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Կախվածություն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Օտան քաղաքում 2013 թվականին կայացած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"Քանդակը քաղաքում" ցուցահանդեսի համար հատուկ ստեղծված ինստալացիա։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Ցուցահանդեսի ընթացքում գտնվել է Օտանի Կերպարվեստի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թանգարանի ներքնաբակում։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Ինստալացիան ներկայացնում է խաչված երեք մետաղաձողերի հավասարակշռության կետում կախված աբստրակտ մի ծավալ։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Ինստակացիայի չորս տարրերն( երեք մետաղաձողերի ու փայտե ծավալը)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ամրացված չեն և ֆիքսված են միայն հավասարակշռության կետի վրա ճնշող փայտի քաշով։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Բավական է տարրերից որևէ մեկը շարժվի և ամբողջությունը կփլվի։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