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652" w:rsidRPr="00437669" w:rsidRDefault="003923F5" w:rsidP="003923F5">
      <w:pPr>
        <w:jc w:val="center"/>
        <w:rPr>
          <w:rFonts w:ascii="Sylfaen" w:hAnsi="Sylfaen"/>
          <w:b/>
          <w:sz w:val="24"/>
          <w:lang w:val="hy-AM"/>
        </w:rPr>
      </w:pPr>
      <w:r w:rsidRPr="00437669">
        <w:rPr>
          <w:rFonts w:ascii="Sylfaen" w:hAnsi="Sylfaen"/>
          <w:b/>
          <w:sz w:val="24"/>
          <w:lang w:val="hy-AM"/>
        </w:rPr>
        <w:t>Գլուխ 1</w:t>
      </w:r>
    </w:p>
    <w:p w:rsidR="001529CD" w:rsidRPr="00437669" w:rsidRDefault="001529CD" w:rsidP="001529CD">
      <w:pPr>
        <w:jc w:val="center"/>
        <w:rPr>
          <w:rFonts w:ascii="Sylfaen" w:hAnsi="Sylfaen"/>
          <w:b/>
          <w:sz w:val="24"/>
          <w:lang w:val="hy-AM"/>
        </w:rPr>
      </w:pPr>
      <w:r w:rsidRPr="00437669">
        <w:rPr>
          <w:rFonts w:ascii="Sylfaen" w:hAnsi="Sylfaen"/>
          <w:b/>
          <w:sz w:val="24"/>
          <w:lang w:val="hy-AM"/>
        </w:rPr>
        <w:t>Վեբ հավելվածի մշակման համար օգտագործված տեխնոլոգիաների նկարագրությունները</w:t>
      </w:r>
    </w:p>
    <w:p w:rsidR="003923F5" w:rsidRPr="00437669" w:rsidRDefault="003923F5" w:rsidP="00437669">
      <w:pPr>
        <w:pStyle w:val="a3"/>
        <w:numPr>
          <w:ilvl w:val="0"/>
          <w:numId w:val="10"/>
        </w:numPr>
        <w:spacing w:after="0" w:line="360" w:lineRule="auto"/>
        <w:ind w:left="426" w:hanging="437"/>
        <w:jc w:val="center"/>
        <w:rPr>
          <w:rFonts w:ascii="Sylfaen" w:hAnsi="Sylfaen"/>
          <w:b/>
          <w:sz w:val="24"/>
          <w:szCs w:val="24"/>
        </w:rPr>
      </w:pPr>
      <w:r w:rsidRPr="00437669">
        <w:rPr>
          <w:rFonts w:ascii="Sylfaen" w:hAnsi="Sylfaen" w:cs="Arial"/>
          <w:b/>
          <w:sz w:val="24"/>
          <w:szCs w:val="24"/>
        </w:rPr>
        <w:t>Տվյալների</w:t>
      </w:r>
      <w:r w:rsidRPr="00437669">
        <w:rPr>
          <w:rFonts w:ascii="Sylfaen" w:hAnsi="Sylfaen"/>
          <w:b/>
          <w:sz w:val="24"/>
          <w:szCs w:val="24"/>
        </w:rPr>
        <w:t xml:space="preserve"> </w:t>
      </w:r>
      <w:r w:rsidRPr="00437669">
        <w:rPr>
          <w:rFonts w:ascii="Sylfaen" w:hAnsi="Sylfaen" w:cs="Arial"/>
          <w:b/>
          <w:sz w:val="24"/>
          <w:szCs w:val="24"/>
        </w:rPr>
        <w:t>բազա</w:t>
      </w:r>
    </w:p>
    <w:p w:rsidR="003923F5" w:rsidRPr="00437669" w:rsidRDefault="003923F5" w:rsidP="002B7524">
      <w:pPr>
        <w:spacing w:after="0" w:line="360" w:lineRule="auto"/>
        <w:ind w:firstLine="708"/>
        <w:rPr>
          <w:rFonts w:ascii="Sylfaen" w:hAnsi="Sylfaen" w:cs="Sylfaen"/>
          <w:sz w:val="24"/>
          <w:szCs w:val="24"/>
          <w:u w:val="single"/>
          <w:lang w:val="en-US"/>
        </w:rPr>
      </w:pPr>
      <w:r w:rsidRPr="002B7524">
        <w:rPr>
          <w:rFonts w:ascii="Sylfaen" w:hAnsi="Sylfaen" w:cs="Sylfaen"/>
          <w:b/>
          <w:sz w:val="24"/>
          <w:szCs w:val="24"/>
          <w:lang w:val="hy-AM"/>
        </w:rPr>
        <w:t>Ընդհանուր</w:t>
      </w:r>
      <w:r w:rsidRPr="002B7524">
        <w:rPr>
          <w:rFonts w:ascii="Sylfaen" w:hAnsi="Sylfaen"/>
          <w:b/>
          <w:sz w:val="24"/>
          <w:szCs w:val="24"/>
          <w:lang w:val="hy-AM"/>
        </w:rPr>
        <w:t xml:space="preserve"> </w:t>
      </w:r>
      <w:r w:rsidRPr="002B7524">
        <w:rPr>
          <w:rFonts w:ascii="Sylfaen" w:hAnsi="Sylfaen" w:cs="Sylfaen"/>
          <w:b/>
          <w:sz w:val="24"/>
          <w:szCs w:val="24"/>
          <w:lang w:val="hy-AM"/>
        </w:rPr>
        <w:t>տեղեկություններ</w:t>
      </w:r>
      <w:r w:rsidR="00437669" w:rsidRPr="00437669">
        <w:rPr>
          <w:rFonts w:ascii="Sylfaen" w:hAnsi="Sylfaen" w:cs="Sylfaen"/>
          <w:b/>
          <w:sz w:val="24"/>
          <w:szCs w:val="24"/>
          <w:lang w:val="en-US"/>
        </w:rPr>
        <w:t>:</w:t>
      </w:r>
    </w:p>
    <w:p w:rsidR="003923F5" w:rsidRPr="00437669" w:rsidRDefault="003923F5" w:rsidP="00437669">
      <w:pPr>
        <w:spacing w:after="0" w:line="360" w:lineRule="auto"/>
        <w:ind w:firstLine="709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Ժամանակակից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աշխարհում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ինֆորմացիայի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մշակումը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դժվար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պատկերացնել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առանց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։</w:t>
      </w:r>
    </w:p>
    <w:p w:rsidR="003923F5" w:rsidRPr="00437669" w:rsidRDefault="003923F5" w:rsidP="00437669">
      <w:pPr>
        <w:shd w:val="clear" w:color="auto" w:fill="FFFFFF"/>
        <w:spacing w:after="0" w:line="360" w:lineRule="auto"/>
        <w:jc w:val="both"/>
        <w:rPr>
          <w:rFonts w:ascii="Sylfaen" w:hAnsi="Sylfaen"/>
          <w:sz w:val="24"/>
          <w:szCs w:val="24"/>
          <w:lang w:val="hy-AM" w:eastAsia="ru-RU"/>
        </w:rPr>
      </w:pPr>
      <w:r w:rsidRPr="00437669">
        <w:rPr>
          <w:rFonts w:ascii="Sylfaen" w:hAnsi="Sylfaen"/>
          <w:sz w:val="24"/>
          <w:szCs w:val="24"/>
          <w:lang w:val="hy-AM" w:eastAsia="ru-RU"/>
        </w:rPr>
        <w:t>Ավանդական «թղթյա» տվյալների բազաներն ունեն մի շարք թերություններ, օրինակ՝</w:t>
      </w:r>
    </w:p>
    <w:p w:rsidR="003923F5" w:rsidRPr="00437669" w:rsidRDefault="003923F5" w:rsidP="00955DCB">
      <w:pPr>
        <w:numPr>
          <w:ilvl w:val="0"/>
          <w:numId w:val="2"/>
        </w:numPr>
        <w:shd w:val="clear" w:color="auto" w:fill="FFFFFF"/>
        <w:tabs>
          <w:tab w:val="num" w:pos="0"/>
        </w:tabs>
        <w:spacing w:after="0" w:line="360" w:lineRule="auto"/>
        <w:ind w:left="993" w:hanging="284"/>
        <w:jc w:val="both"/>
        <w:rPr>
          <w:rFonts w:ascii="Sylfaen" w:hAnsi="Sylfaen"/>
          <w:sz w:val="24"/>
          <w:szCs w:val="24"/>
          <w:lang w:val="hy-AM" w:eastAsia="ru-RU"/>
        </w:rPr>
      </w:pPr>
      <w:r w:rsidRPr="00437669">
        <w:rPr>
          <w:rFonts w:ascii="Sylfaen" w:hAnsi="Sylfaen"/>
          <w:sz w:val="24"/>
          <w:szCs w:val="24"/>
          <w:lang w:val="hy-AM" w:eastAsia="ru-RU"/>
        </w:rPr>
        <w:t>պահանջվում են ֆիզիկական մեծ տարածքներ,</w:t>
      </w:r>
    </w:p>
    <w:p w:rsidR="003923F5" w:rsidRPr="00437669" w:rsidRDefault="003923F5" w:rsidP="00955DCB">
      <w:pPr>
        <w:numPr>
          <w:ilvl w:val="0"/>
          <w:numId w:val="2"/>
        </w:numPr>
        <w:shd w:val="clear" w:color="auto" w:fill="FFFFFF"/>
        <w:tabs>
          <w:tab w:val="left" w:pos="993"/>
        </w:tabs>
        <w:spacing w:after="0" w:line="360" w:lineRule="auto"/>
        <w:ind w:left="0" w:firstLine="709"/>
        <w:jc w:val="both"/>
        <w:rPr>
          <w:rFonts w:ascii="Sylfaen" w:hAnsi="Sylfaen"/>
          <w:sz w:val="24"/>
          <w:szCs w:val="24"/>
          <w:lang w:val="hy-AM" w:eastAsia="ru-RU"/>
        </w:rPr>
      </w:pPr>
      <w:r w:rsidRPr="00437669">
        <w:rPr>
          <w:rFonts w:ascii="Sylfaen" w:hAnsi="Sylfaen"/>
          <w:sz w:val="24"/>
          <w:szCs w:val="24"/>
          <w:lang w:val="hy-AM" w:eastAsia="ru-RU"/>
        </w:rPr>
        <w:t>անհրաժեշտ տվյալները գտնելու համար պահանջվում է բավականաչափ</w:t>
      </w:r>
      <w:r w:rsidR="00955DCB" w:rsidRPr="00955DCB">
        <w:rPr>
          <w:rFonts w:ascii="Sylfaen" w:hAnsi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hAnsi="Sylfaen"/>
          <w:sz w:val="24"/>
          <w:szCs w:val="24"/>
          <w:lang w:val="hy-AM" w:eastAsia="ru-RU"/>
        </w:rPr>
        <w:t>երկար ժամանակ,</w:t>
      </w:r>
    </w:p>
    <w:p w:rsidR="003923F5" w:rsidRPr="00437669" w:rsidRDefault="003923F5" w:rsidP="00955DCB">
      <w:pPr>
        <w:numPr>
          <w:ilvl w:val="0"/>
          <w:numId w:val="2"/>
        </w:numPr>
        <w:shd w:val="clear" w:color="auto" w:fill="FFFFFF"/>
        <w:tabs>
          <w:tab w:val="clear" w:pos="1637"/>
          <w:tab w:val="left" w:pos="993"/>
          <w:tab w:val="num" w:pos="1134"/>
        </w:tabs>
        <w:spacing w:after="0" w:line="360" w:lineRule="auto"/>
        <w:ind w:left="0" w:firstLine="709"/>
        <w:jc w:val="both"/>
        <w:rPr>
          <w:rFonts w:ascii="Sylfaen" w:hAnsi="Sylfaen"/>
          <w:sz w:val="24"/>
          <w:szCs w:val="24"/>
          <w:lang w:val="hy-AM" w:eastAsia="ru-RU"/>
        </w:rPr>
      </w:pPr>
      <w:r w:rsidRPr="00437669">
        <w:rPr>
          <w:rFonts w:ascii="Sylfaen" w:hAnsi="Sylfaen"/>
          <w:sz w:val="24"/>
          <w:szCs w:val="24"/>
          <w:lang w:val="hy-AM" w:eastAsia="ru-RU"/>
        </w:rPr>
        <w:t>դարակները և կարգացանկերը կարգավորված վիճակում պահպանելու հա</w:t>
      </w:r>
      <w:r w:rsidR="00955DCB" w:rsidRPr="00955DCB">
        <w:rPr>
          <w:rFonts w:ascii="Sylfaen" w:hAnsi="Sylfaen"/>
          <w:sz w:val="24"/>
          <w:szCs w:val="24"/>
          <w:lang w:val="hy-AM" w:eastAsia="ru-RU"/>
        </w:rPr>
        <w:t>-</w:t>
      </w:r>
      <w:r w:rsidRPr="00437669">
        <w:rPr>
          <w:rFonts w:ascii="Sylfaen" w:hAnsi="Sylfaen"/>
          <w:sz w:val="24"/>
          <w:szCs w:val="24"/>
          <w:lang w:val="hy-AM" w:eastAsia="ru-RU"/>
        </w:rPr>
        <w:t>մար պետք է ծավալուն աշխատանք կատարել և մեծ ջանքեր գործադրել։</w:t>
      </w:r>
    </w:p>
    <w:p w:rsidR="003923F5" w:rsidRPr="00437669" w:rsidRDefault="003923F5" w:rsidP="00437669">
      <w:pPr>
        <w:tabs>
          <w:tab w:val="left" w:pos="709"/>
        </w:tabs>
        <w:spacing w:after="0" w:line="360" w:lineRule="auto"/>
        <w:ind w:firstLine="709"/>
        <w:jc w:val="both"/>
        <w:rPr>
          <w:rFonts w:ascii="Sylfaen" w:eastAsia="Sylfaen,,Calibri" w:hAnsi="Sylfaen" w:cs="Sylfaen,,Calibri"/>
          <w:sz w:val="24"/>
          <w:szCs w:val="24"/>
          <w:lang w:val="hy-AM" w:eastAsia="ru-RU"/>
        </w:rPr>
      </w:pP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Տվյալների էլեկտրոնային բազաները թույլ են տալիս լուծել բոլոր այդպիսի խնդիրները։Այդ պատճառով ա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նցյալ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դարի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60-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ական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թվականներից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ինֆորմատիկայի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նագավառում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շրջանառության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մեջ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մտավ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“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ազա</w:t>
      </w:r>
      <w:r w:rsidRPr="00437669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”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տերմինը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զան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կարելի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դիտարկել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որպես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կոմպյուտերային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մշակում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ենթադրող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</w:t>
      </w:r>
      <w:r w:rsidR="00437669"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ոն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  բ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ազմություն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Սովորա</w:t>
      </w:r>
      <w:r w:rsidRPr="00437669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ար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այդ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տերմինով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նշանակում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այնպիսի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ազ-մություն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որոնք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ղեկավարվում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, 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ղեկավար-ման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կողմից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այսուհետ՝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 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(DBMS)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կամ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պարզապես՝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="00437669"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զաների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Նշենք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որ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-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համակարգչային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ծրագիր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թույլ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տալիս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՝ </w:t>
      </w:r>
    </w:p>
    <w:p w:rsidR="00955DCB" w:rsidRPr="00955DCB" w:rsidRDefault="003923F5" w:rsidP="00955DCB">
      <w:pPr>
        <w:spacing w:after="0" w:line="360" w:lineRule="auto"/>
        <w:ind w:firstLine="709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="00955DCB" w:rsidRPr="00955DCB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հատուկ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օգնությամ</w:t>
      </w:r>
      <w:r w:rsidRPr="00437669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μ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սահմանման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կառուցել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նոր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ազաներ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դրանց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սխեմաները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 (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տրամա</w:t>
      </w:r>
      <w:r w:rsidRPr="00437669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անական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կառուցվածքը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),</w:t>
      </w:r>
    </w:p>
    <w:p w:rsidR="00955DCB" w:rsidRDefault="00955DCB" w:rsidP="00955DCB">
      <w:pPr>
        <w:spacing w:after="0" w:line="360" w:lineRule="auto"/>
        <w:ind w:firstLine="709"/>
        <w:rPr>
          <w:rFonts w:ascii="Sylfaen" w:eastAsia="Sylfaen" w:hAnsi="Sylfaen" w:cs="Sylfaen"/>
          <w:sz w:val="24"/>
          <w:szCs w:val="24"/>
          <w:lang w:eastAsia="ru-RU"/>
        </w:rPr>
      </w:pPr>
      <w:r>
        <w:rPr>
          <w:rFonts w:ascii="Sylfaen" w:eastAsia="Sylfaen" w:hAnsi="Sylfaen" w:cs="Sylfaen"/>
          <w:sz w:val="24"/>
          <w:szCs w:val="24"/>
          <w:lang w:val="hy-AM" w:eastAsia="ru-RU"/>
        </w:rPr>
        <w:t>բ</w:t>
      </w:r>
      <w:r>
        <w:rPr>
          <w:rFonts w:ascii="Sylfaen" w:eastAsia="Sylfaen" w:hAnsi="Sylfaen" w:cs="Sylfaen"/>
          <w:sz w:val="24"/>
          <w:szCs w:val="24"/>
          <w:lang w:eastAsia="ru-RU"/>
        </w:rPr>
        <w:t xml:space="preserve">) </w:t>
      </w:r>
      <w:r>
        <w:rPr>
          <w:rFonts w:ascii="Sylfaen" w:eastAsia="Sylfaen" w:hAnsi="Sylfaen" w:cs="Sylfaen"/>
          <w:sz w:val="24"/>
          <w:szCs w:val="24"/>
          <w:lang w:val="en-US" w:eastAsia="ru-RU"/>
        </w:rPr>
        <w:t xml:space="preserve"> </w:t>
      </w:r>
      <w:r w:rsidR="003923F5"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համապատասխան</w:t>
      </w:r>
      <w:r w:rsidR="003923F5"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լեզվի</w:t>
      </w:r>
      <w:r w:rsidR="003923F5"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="003923F5"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="003923F5"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որը</w:t>
      </w:r>
      <w:r w:rsidR="003923F5"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կանվանենք</w:t>
      </w:r>
      <w:r w:rsidR="003923F5"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հարցումների</w:t>
      </w:r>
      <w:r w:rsidR="003923F5"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լեզու</w:t>
      </w:r>
      <w:r w:rsidR="003923F5" w:rsidRPr="00437669">
        <w:rPr>
          <w:rFonts w:ascii="Sylfaen" w:eastAsia="Sylfaen" w:hAnsi="Sylfaen" w:cs="Sylfaen"/>
          <w:sz w:val="24"/>
          <w:szCs w:val="24"/>
          <w:lang w:val="hy-AM" w:eastAsia="ru-RU"/>
        </w:rPr>
        <w:t>, </w:t>
      </w:r>
      <w:r w:rsidR="003923F5"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="003923F5" w:rsidRPr="00437669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="003923F5"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ում</w:t>
      </w:r>
      <w:r w:rsidR="003923F5"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ընտրել</w:t>
      </w:r>
      <w:r w:rsidR="003923F5"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="003923F5"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փոփոխել</w:t>
      </w:r>
      <w:r w:rsidR="003923F5"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որոշակի</w:t>
      </w:r>
      <w:r w:rsidR="003923F5"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="003923F5"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</w:t>
      </w:r>
      <w:r w:rsidR="003923F5" w:rsidRPr="00437669">
        <w:rPr>
          <w:rFonts w:ascii="Sylfaen" w:eastAsia="Sylfaen" w:hAnsi="Sylfaen" w:cs="Sylfaen"/>
          <w:sz w:val="24"/>
          <w:szCs w:val="24"/>
          <w:lang w:val="hy-AM" w:eastAsia="ru-RU"/>
        </w:rPr>
        <w:t>,</w:t>
      </w:r>
      <w:r w:rsidR="003923F5" w:rsidRPr="00437669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="003923F5" w:rsidRPr="00437669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="003923F5" w:rsidRPr="00437669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437669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437669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437669">
        <w:rPr>
          <w:rFonts w:ascii="Sylfaen" w:hAnsi="Sylfaen"/>
          <w:sz w:val="24"/>
          <w:szCs w:val="24"/>
          <w:lang w:val="hy-AM" w:eastAsia="ru-RU"/>
        </w:rPr>
        <w:tab/>
      </w:r>
      <w:r w:rsidR="003923F5"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                                       </w:t>
      </w:r>
    </w:p>
    <w:p w:rsidR="003923F5" w:rsidRPr="00437669" w:rsidRDefault="003923F5" w:rsidP="00955DCB">
      <w:pPr>
        <w:spacing w:after="0" w:line="360" w:lineRule="auto"/>
        <w:ind w:firstLine="709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գ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)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երկար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ժամանակ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պահպանել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ինֆորմացիա՝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ապահովելով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 դրա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անվտանգությունը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437669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ացառելով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որևէ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չարտոնագրված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օգտագործում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), </w:t>
      </w:r>
    </w:p>
    <w:p w:rsidR="003923F5" w:rsidRPr="00437669" w:rsidRDefault="003923F5" w:rsidP="00437669">
      <w:pPr>
        <w:spacing w:after="0" w:line="360" w:lineRule="auto"/>
        <w:ind w:firstLine="709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lastRenderedPageBreak/>
        <w:t>դ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)</w:t>
      </w:r>
      <w:r w:rsidRPr="00437669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 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մեկից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ավելի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օգտագործողներին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միաժամանակ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դիմել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ընդ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որում՝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նրանցից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ցանկացածի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հարցումը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չպետք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ազդի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ուրիշի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հարցման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(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հարցումները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պետք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իրացվեն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այնպես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ինչպես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եթե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կատարվեին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առանձին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): </w:t>
      </w:r>
    </w:p>
    <w:p w:rsidR="003923F5" w:rsidRPr="00437669" w:rsidRDefault="003923F5" w:rsidP="00955DCB">
      <w:pPr>
        <w:spacing w:after="0" w:line="360" w:lineRule="auto"/>
        <w:ind w:firstLine="708"/>
        <w:jc w:val="both"/>
        <w:rPr>
          <w:rFonts w:ascii="Sylfaen" w:eastAsia="Sylfaen,Arial" w:hAnsi="Sylfaen" w:cs="Sylfaen,Arial"/>
          <w:sz w:val="24"/>
          <w:szCs w:val="24"/>
          <w:lang w:val="hy-AM" w:eastAsia="ru-RU"/>
        </w:rPr>
      </w:pP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Սկզ</w:t>
      </w:r>
      <w:r w:rsidRPr="00437669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նական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շրջանում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ները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մեծածավալ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և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թանկարժեք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ծրագրային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ապահովումներ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էին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կիրառվել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միայն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հզոր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Դա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ացատրվում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մոտ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գիգա</w:t>
      </w:r>
      <w:r w:rsidRPr="00437669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այթ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տվյալներ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պահելու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անհրաժեշտությամ</w:t>
      </w:r>
      <w:r w:rsidRPr="00437669">
        <w:rPr>
          <w:rFonts w:ascii="Sylfaen" w:eastAsia="Sylfaen,Arial LatArm" w:hAnsi="Sylfaen" w:cs="Sylfaen,Arial LatArm"/>
          <w:sz w:val="24"/>
          <w:szCs w:val="24"/>
          <w:lang w:val="hy-AM" w:eastAsia="ru-RU"/>
        </w:rPr>
        <w:t>բ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ինչն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այսօր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կարող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է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տեղավորվել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ընդամենը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մեկ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սկավառակում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: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Այսպիսով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հնարավորու-թյուն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կա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ՏԲ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օգտագործել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անհատական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համակարգիչների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միջոցով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: </w:t>
      </w:r>
    </w:p>
    <w:p w:rsidR="003923F5" w:rsidRPr="00437669" w:rsidRDefault="003923F5" w:rsidP="00955DCB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/>
        </w:rPr>
      </w:pP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Վերջին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տարիներին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լայն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տարածում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են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գտել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այսպես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կոչված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,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տվյալնե</w:t>
      </w:r>
      <w:r w:rsidR="00955DCB" w:rsidRPr="00955DCB">
        <w:rPr>
          <w:rFonts w:ascii="Sylfaen" w:eastAsia="Sylfaen,Arial" w:hAnsi="Sylfaen" w:cs="Sylfaen,Arial"/>
          <w:sz w:val="24"/>
          <w:szCs w:val="24"/>
          <w:lang w:val="hy-AM" w:eastAsia="ru-RU"/>
        </w:rPr>
        <w:t>-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րի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 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մոդելն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ու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դրա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հենքի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վրա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մշակված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ռելացիոն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ՏԲՂՀ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 (RDBMS),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որոնց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առաջին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մատակարարողն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էր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 xml:space="preserve"> IBM </w:t>
      </w:r>
      <w:r w:rsidRPr="00437669">
        <w:rPr>
          <w:rFonts w:ascii="Sylfaen" w:eastAsia="Sylfaen,Arial" w:hAnsi="Sylfaen" w:cs="Sylfaen,Arial"/>
          <w:sz w:val="24"/>
          <w:szCs w:val="24"/>
          <w:lang w:val="hy-AM" w:eastAsia="ru-RU"/>
        </w:rPr>
        <w:t>կորպորացիան</w:t>
      </w:r>
      <w:r w:rsidRPr="00437669">
        <w:rPr>
          <w:rFonts w:ascii="Sylfaen" w:eastAsia="Sylfaen" w:hAnsi="Sylfaen" w:cs="Sylfaen"/>
          <w:sz w:val="24"/>
          <w:szCs w:val="24"/>
          <w:lang w:val="hy-AM" w:eastAsia="ru-RU"/>
        </w:rPr>
        <w:t>:</w:t>
      </w:r>
      <w:r w:rsidRPr="00437669">
        <w:rPr>
          <w:rFonts w:ascii="Sylfaen" w:eastAsia="Sylfaen" w:hAnsi="Sylfaen" w:cs="Sylfaen"/>
          <w:sz w:val="24"/>
          <w:szCs w:val="24"/>
          <w:lang w:val="hy-AM"/>
        </w:rPr>
        <w:t xml:space="preserve"> </w:t>
      </w:r>
      <w:r w:rsidRPr="00437669">
        <w:rPr>
          <w:rFonts w:ascii="Sylfaen" w:eastAsia="Sylfaen,Tahoma" w:hAnsi="Sylfaen" w:cs="Sylfaen,Tahoma"/>
          <w:sz w:val="24"/>
          <w:szCs w:val="24"/>
          <w:lang w:val="hy-AM"/>
        </w:rPr>
        <w:t>[7,8]</w:t>
      </w:r>
    </w:p>
    <w:p w:rsidR="003923F5" w:rsidRPr="00437669" w:rsidRDefault="003923F5" w:rsidP="003923F5">
      <w:pPr>
        <w:pStyle w:val="a3"/>
        <w:tabs>
          <w:tab w:val="left" w:pos="2360"/>
        </w:tabs>
        <w:spacing w:after="0" w:line="360" w:lineRule="auto"/>
        <w:ind w:left="0"/>
        <w:rPr>
          <w:rFonts w:ascii="Sylfaen" w:hAnsi="Sylfaen"/>
          <w:b/>
          <w:sz w:val="24"/>
          <w:szCs w:val="24"/>
        </w:rPr>
      </w:pPr>
      <w:r w:rsidRPr="00437669">
        <w:rPr>
          <w:rFonts w:ascii="Sylfaen" w:hAnsi="Sylfaen"/>
          <w:b/>
          <w:sz w:val="24"/>
          <w:szCs w:val="24"/>
        </w:rPr>
        <w:tab/>
      </w:r>
    </w:p>
    <w:p w:rsidR="003923F5" w:rsidRPr="00437669" w:rsidRDefault="003923F5" w:rsidP="002B7524">
      <w:pPr>
        <w:spacing w:after="0" w:line="360" w:lineRule="auto"/>
        <w:ind w:firstLine="708"/>
        <w:rPr>
          <w:rFonts w:ascii="Sylfaen" w:hAnsi="Sylfaen"/>
          <w:b/>
          <w:sz w:val="24"/>
          <w:szCs w:val="24"/>
          <w:u w:val="single"/>
          <w:lang w:val="en-US"/>
        </w:rPr>
      </w:pPr>
      <w:r w:rsidRPr="002B7524">
        <w:rPr>
          <w:rFonts w:ascii="Sylfaen" w:hAnsi="Sylfaen"/>
          <w:b/>
          <w:sz w:val="24"/>
          <w:szCs w:val="24"/>
          <w:lang w:val="hy-AM"/>
        </w:rPr>
        <w:t>Տվյալների ռելացիոն բազա</w:t>
      </w:r>
      <w:r w:rsidR="00437669" w:rsidRPr="00437669">
        <w:rPr>
          <w:rFonts w:ascii="Sylfaen" w:hAnsi="Sylfaen"/>
          <w:b/>
          <w:sz w:val="24"/>
          <w:szCs w:val="24"/>
          <w:lang w:val="en-US"/>
        </w:rPr>
        <w:t>:</w:t>
      </w:r>
    </w:p>
    <w:p w:rsidR="003923F5" w:rsidRPr="00437669" w:rsidRDefault="00DF3CAE" w:rsidP="00955DCB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hyperlink r:id="rId7" w:tooltip="Տվյալների ռելյացիոն բազա (դեռ գրված չէ)" w:history="1">
        <w:r w:rsidR="003923F5" w:rsidRPr="00437669">
          <w:rPr>
            <w:rStyle w:val="a5"/>
            <w:rFonts w:ascii="Sylfaen" w:hAnsi="Sylfaen"/>
            <w:bCs/>
            <w:color w:val="auto"/>
            <w:u w:val="none"/>
            <w:lang w:val="hy-AM"/>
          </w:rPr>
          <w:t>Ռելյացիոն</w:t>
        </w:r>
      </w:hyperlink>
      <w:r w:rsidR="003923F5" w:rsidRPr="00437669">
        <w:rPr>
          <w:rStyle w:val="apple-converted-space"/>
          <w:rFonts w:ascii="Sylfaen" w:hAnsi="Sylfaen"/>
          <w:lang w:val="hy-AM"/>
        </w:rPr>
        <w:t> </w:t>
      </w:r>
      <w:r w:rsidR="003923F5" w:rsidRPr="00437669">
        <w:rPr>
          <w:rFonts w:ascii="Sylfaen" w:hAnsi="Sylfaen"/>
          <w:lang w:val="hy-AM"/>
        </w:rPr>
        <w:t>է կոչվում այն տվյալների բազան, որը բաղկացած է</w:t>
      </w:r>
      <w:r w:rsidR="003923F5" w:rsidRPr="00437669">
        <w:rPr>
          <w:rStyle w:val="apple-converted-space"/>
          <w:rFonts w:ascii="Sylfaen" w:hAnsi="Sylfaen"/>
          <w:lang w:val="hy-AM"/>
        </w:rPr>
        <w:t> </w:t>
      </w:r>
      <w:r w:rsidR="003923F5" w:rsidRPr="00437669">
        <w:rPr>
          <w:rFonts w:ascii="Sylfaen" w:hAnsi="Sylfaen"/>
          <w:bCs/>
          <w:lang w:val="hy-AM"/>
        </w:rPr>
        <w:t>տրամաբանորեն փոխկապակցված</w:t>
      </w:r>
      <w:r w:rsidR="003923F5" w:rsidRPr="00437669">
        <w:rPr>
          <w:rStyle w:val="apple-converted-space"/>
          <w:rFonts w:ascii="Sylfaen" w:hAnsi="Sylfaen"/>
          <w:lang w:val="hy-AM"/>
        </w:rPr>
        <w:t> </w:t>
      </w:r>
      <w:r w:rsidR="003923F5" w:rsidRPr="00437669">
        <w:rPr>
          <w:rFonts w:ascii="Sylfaen" w:hAnsi="Sylfaen"/>
          <w:lang w:val="hy-AM"/>
        </w:rPr>
        <w:t>բաղադրիչներից, որոնք կոչվում են աղյուսակներ։</w:t>
      </w:r>
    </w:p>
    <w:p w:rsidR="003923F5" w:rsidRPr="00437669" w:rsidRDefault="003923F5" w:rsidP="00955DCB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437669">
        <w:rPr>
          <w:rFonts w:ascii="Sylfaen" w:hAnsi="Sylfaen"/>
          <w:lang w:val="hy-AM"/>
        </w:rPr>
        <w:t>Աղյուսակը բազաներում տվյալների պահպանման հիմնական միավորն է։ Ռել</w:t>
      </w:r>
      <w:r w:rsidR="00955DCB" w:rsidRPr="00955DCB">
        <w:rPr>
          <w:rFonts w:ascii="Sylfaen" w:hAnsi="Sylfaen"/>
          <w:lang w:val="hy-AM"/>
        </w:rPr>
        <w:t>-</w:t>
      </w:r>
      <w:r w:rsidRPr="00437669">
        <w:rPr>
          <w:rFonts w:ascii="Sylfaen" w:hAnsi="Sylfaen"/>
          <w:lang w:val="hy-AM"/>
        </w:rPr>
        <w:t xml:space="preserve">յացիոն բազաներում ղեկավարման հատուկ համակարգի միջոցով ապահովվում են տվյալների հետ տարբեր գործառնությունների կատարման </w:t>
      </w:r>
      <w:r w:rsidR="00955DCB">
        <w:rPr>
          <w:rFonts w:ascii="Sylfaen" w:hAnsi="Sylfaen"/>
          <w:lang w:val="hy-AM"/>
        </w:rPr>
        <w:t>հնարավորություններ։ Այդ համակար</w:t>
      </w:r>
      <w:r w:rsidRPr="00437669">
        <w:rPr>
          <w:rFonts w:ascii="Sylfaen" w:hAnsi="Sylfaen"/>
          <w:lang w:val="hy-AM"/>
        </w:rPr>
        <w:t>գերը կոչվում են տվյալների բազայի կառավարման ռելյացիոն համակարգեր - ՏԲԿՌՀ։ ՏԲԿՌՀ-ների առավել խոշոր արտադրողներն են Oracle, Microsoft, Informix, Sybase և IBM ֆիրմաները։</w:t>
      </w:r>
    </w:p>
    <w:p w:rsidR="003923F5" w:rsidRPr="00437669" w:rsidRDefault="003923F5" w:rsidP="00955DCB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,Tahoma" w:hAnsi="Sylfaen" w:cs="Sylfaen,Tahoma"/>
          <w:sz w:val="24"/>
          <w:szCs w:val="24"/>
          <w:lang w:val="hy-AM"/>
        </w:rPr>
      </w:pPr>
      <w:r w:rsidRPr="00437669">
        <w:rPr>
          <w:rFonts w:ascii="Sylfaen" w:eastAsia="Sylfaen" w:hAnsi="Sylfaen" w:cs="Sylfaen"/>
          <w:sz w:val="24"/>
          <w:szCs w:val="24"/>
          <w:lang w:val="hy-AM"/>
        </w:rPr>
        <w:t>Ռելյացիոն բազաներում աղյուսակների տրամաբանական փոխկապակցվությու</w:t>
      </w:r>
      <w:r w:rsidR="00955DCB" w:rsidRPr="00955DCB">
        <w:rPr>
          <w:rFonts w:ascii="Sylfaen" w:eastAsia="Sylfaen" w:hAnsi="Sylfaen" w:cs="Sylfaen"/>
          <w:sz w:val="24"/>
          <w:szCs w:val="24"/>
          <w:lang w:val="hy-AM"/>
        </w:rPr>
        <w:t>-</w:t>
      </w:r>
      <w:r w:rsidRPr="00437669">
        <w:rPr>
          <w:rFonts w:ascii="Sylfaen" w:eastAsia="Sylfaen" w:hAnsi="Sylfaen" w:cs="Sylfaen"/>
          <w:sz w:val="24"/>
          <w:szCs w:val="24"/>
          <w:lang w:val="hy-AM"/>
        </w:rPr>
        <w:t xml:space="preserve">նը (ինչպես սովորաբար ասում են՝ աղյուսակները գտնվում են հարաբերությունների (relations) մեջ և այդ պատճառով կոչվում են աղյուսակ-հարաբերություններ) թույլ է տալիս մեկ հարցման միջոցով գտնել բոլոր անհրաժեշտ տվյալները, որոնք կարող են պարունակվել մի քանի աղյուսակներում։ </w:t>
      </w:r>
      <w:r w:rsidRPr="00437669">
        <w:rPr>
          <w:rFonts w:ascii="Sylfaen" w:eastAsia="Sylfaen,Tahoma" w:hAnsi="Sylfaen" w:cs="Sylfaen,Tahoma"/>
          <w:sz w:val="24"/>
          <w:szCs w:val="24"/>
          <w:lang w:val="hy-AM"/>
        </w:rPr>
        <w:t>[7, 8, 9, 10]</w:t>
      </w:r>
    </w:p>
    <w:p w:rsidR="003923F5" w:rsidRPr="00437669" w:rsidRDefault="003923F5" w:rsidP="003923F5">
      <w:pPr>
        <w:shd w:val="clear" w:color="auto" w:fill="FFFFFF" w:themeFill="background1"/>
        <w:spacing w:after="0" w:line="360" w:lineRule="auto"/>
        <w:ind w:firstLine="284"/>
        <w:jc w:val="both"/>
        <w:rPr>
          <w:rFonts w:ascii="Sylfaen" w:hAnsi="Sylfaen"/>
          <w:sz w:val="24"/>
          <w:szCs w:val="24"/>
          <w:lang w:val="hy-AM"/>
        </w:rPr>
      </w:pPr>
    </w:p>
    <w:p w:rsidR="003923F5" w:rsidRPr="00437669" w:rsidRDefault="003923F5" w:rsidP="002B7524">
      <w:pPr>
        <w:pStyle w:val="a3"/>
        <w:spacing w:after="0" w:line="360" w:lineRule="auto"/>
        <w:ind w:left="0" w:firstLine="708"/>
        <w:rPr>
          <w:rFonts w:ascii="Sylfaen" w:hAnsi="Sylfaen"/>
          <w:b/>
          <w:sz w:val="24"/>
          <w:szCs w:val="24"/>
        </w:rPr>
      </w:pPr>
      <w:r w:rsidRPr="002B7524">
        <w:rPr>
          <w:rFonts w:ascii="Sylfaen" w:hAnsi="Sylfaen"/>
          <w:b/>
          <w:sz w:val="24"/>
          <w:szCs w:val="24"/>
        </w:rPr>
        <w:t>SQL</w:t>
      </w:r>
      <w:r w:rsidR="002B7524">
        <w:rPr>
          <w:rFonts w:ascii="Sylfaen" w:hAnsi="Sylfaen"/>
          <w:b/>
          <w:sz w:val="24"/>
          <w:szCs w:val="24"/>
          <w:lang w:val="en-US"/>
        </w:rPr>
        <w:t>:</w:t>
      </w:r>
      <w:r w:rsidRPr="00437669">
        <w:rPr>
          <w:rFonts w:ascii="Sylfaen" w:hAnsi="Sylfaen"/>
          <w:b/>
          <w:sz w:val="24"/>
          <w:szCs w:val="24"/>
        </w:rPr>
        <w:t xml:space="preserve"> </w:t>
      </w:r>
    </w:p>
    <w:p w:rsidR="003923F5" w:rsidRPr="00437669" w:rsidRDefault="003923F5" w:rsidP="00955DCB">
      <w:pPr>
        <w:pStyle w:val="a3"/>
        <w:spacing w:after="0" w:line="360" w:lineRule="auto"/>
        <w:ind w:left="0" w:firstLine="708"/>
        <w:jc w:val="both"/>
        <w:rPr>
          <w:rFonts w:ascii="Sylfaen" w:eastAsia="Sylfaen,Tahoma" w:hAnsi="Sylfaen" w:cs="Sylfaen,Tahoma"/>
          <w:sz w:val="24"/>
          <w:szCs w:val="24"/>
        </w:rPr>
      </w:pPr>
      <w:r w:rsidRPr="00437669">
        <w:rPr>
          <w:rFonts w:ascii="Sylfaen" w:eastAsia="Sylfaen" w:hAnsi="Sylfaen" w:cs="Sylfaen"/>
          <w:sz w:val="24"/>
          <w:szCs w:val="24"/>
          <w:shd w:val="clear" w:color="auto" w:fill="FFFFFF"/>
        </w:rPr>
        <w:t xml:space="preserve">SQL-ը կամ հարցումների կառուցվածքավորված լեզուն ստանդարտ լեզու է, որը նշանակված է տվյալների ռելյացիոն բազաների հետ փոխգործակցելու համար։ Դրա </w:t>
      </w:r>
      <w:r w:rsidRPr="00437669">
        <w:rPr>
          <w:rFonts w:ascii="Sylfaen" w:eastAsia="Sylfaen" w:hAnsi="Sylfaen" w:cs="Sylfaen"/>
          <w:sz w:val="24"/>
          <w:szCs w:val="24"/>
          <w:shd w:val="clear" w:color="auto" w:fill="FFFFFF"/>
        </w:rPr>
        <w:lastRenderedPageBreak/>
        <w:t>նախատիպը մշակվել էր IBM-ում, դոկտոր Կոդդի (E.F.Codd) “Ռելյացիոն մոդելի օգտագործումը տվյալների բաժանված բանկերում” հոդվածի հիման վրա, յոթանասունական թվականներին։ SQL-ի առաջին ծրագրային արտադրանքը՝ Oracle ՏՌԲԿՀ-ն (տվյալների ռելյացիոն բազայի կառավարման համակարգ), ստեղծվեց 1979 թ. Relational Software, Inc. կորպորացիայի (հետագայում այն վերաանվանվեց Oracle Corporation) կողմից։ Ծրագրային արտադրանքի շուկայում այդ ՏՌԲԿՀ-ն մեծ հաջողությունը ստիպեց մյուս խոշոր ֆիրմաներին (Sybase, Informix, Microsoft) թողարկել SQL-ի վրա հիմնված ՏՌԲԿՀ-ների սեփական տարբերակները։ Քանի որ SQL-ը այն ժամանակ նորույթ էր, և դեռ ստեղծված չէին ստանդարտներ, ապա յուրաքանչյուր ֆիրմա արտադրում էր ՏՌԲԿՀ SQL-ի սեփական իրացումով։ Միայն 1989 թ. ANSI-ն (American National Standards Institute) մշակեց SQL-ի համընդհանուր ստանդարտը։ Սակայն այն հաշվի չէր առնում SQL-ի տեխնիկական կառուցվածքը, և անցումը լեզվի մեկ իրացումից մյուսին բավականաչափ բարդ էր։ 1992 թ. ստեղծվեց ստանդարտ, որը ընդգրկում է SQL-ի հնարավորին չափ շատ ընդլայնումները։ Այն անվանում են SQL92 կամ SQL2։ Նշենք, որ SQL2-ի մեծ ծավալի պատճառով ՏՌԲԿՀ-ները, որոնք իրացնում են լրիվ ստանդարտը, բավականաչափ բարդ են և աշխատատար։</w:t>
      </w:r>
      <w:r w:rsidRPr="00437669">
        <w:rPr>
          <w:rFonts w:ascii="Sylfaen" w:eastAsia="Sylfaen,Tahoma" w:hAnsi="Sylfaen" w:cs="Sylfaen,Tahoma"/>
          <w:sz w:val="24"/>
          <w:szCs w:val="24"/>
        </w:rPr>
        <w:t>[9, 10, 11, 15]</w:t>
      </w:r>
    </w:p>
    <w:p w:rsidR="003923F5" w:rsidRPr="00437669" w:rsidRDefault="003923F5" w:rsidP="00205AE1">
      <w:pPr>
        <w:pStyle w:val="a3"/>
        <w:spacing w:after="0" w:line="360" w:lineRule="auto"/>
        <w:ind w:left="0"/>
        <w:rPr>
          <w:rFonts w:ascii="Sylfaen" w:hAnsi="Sylfaen"/>
          <w:b/>
          <w:sz w:val="24"/>
          <w:szCs w:val="24"/>
        </w:rPr>
      </w:pPr>
    </w:p>
    <w:p w:rsidR="003923F5" w:rsidRPr="002B7524" w:rsidRDefault="003923F5" w:rsidP="002B7524">
      <w:pPr>
        <w:pStyle w:val="a3"/>
        <w:spacing w:after="0" w:line="360" w:lineRule="auto"/>
        <w:ind w:left="0" w:firstLine="708"/>
        <w:rPr>
          <w:rFonts w:ascii="Sylfaen" w:hAnsi="Sylfaen"/>
          <w:b/>
          <w:sz w:val="24"/>
          <w:szCs w:val="24"/>
          <w:lang w:val="en-US"/>
        </w:rPr>
      </w:pPr>
      <w:r w:rsidRPr="00437669">
        <w:rPr>
          <w:rFonts w:ascii="Sylfaen" w:hAnsi="Sylfaen"/>
          <w:b/>
          <w:sz w:val="24"/>
          <w:szCs w:val="24"/>
        </w:rPr>
        <w:t>MySQL</w:t>
      </w:r>
      <w:r w:rsidR="002B7524">
        <w:rPr>
          <w:rFonts w:ascii="Sylfaen" w:hAnsi="Sylfaen"/>
          <w:b/>
          <w:sz w:val="24"/>
          <w:szCs w:val="24"/>
          <w:lang w:val="en-US"/>
        </w:rPr>
        <w:t xml:space="preserve"> </w:t>
      </w:r>
      <w:r w:rsidR="002B7524" w:rsidRPr="002B7524">
        <w:rPr>
          <w:rFonts w:ascii="Sylfaen" w:hAnsi="Sylfaen"/>
          <w:b/>
          <w:sz w:val="24"/>
          <w:szCs w:val="24"/>
          <w:lang w:val="en-US"/>
        </w:rPr>
        <w:t>:</w:t>
      </w:r>
    </w:p>
    <w:p w:rsidR="003923F5" w:rsidRPr="00437669" w:rsidRDefault="003923F5" w:rsidP="00955DCB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  <w:lang w:val="hy-AM"/>
        </w:rPr>
      </w:pPr>
      <w:r w:rsidRPr="00437669">
        <w:rPr>
          <w:rFonts w:ascii="Sylfaen" w:hAnsi="Sylfaen"/>
          <w:bCs/>
          <w:lang w:val="hy-AM"/>
        </w:rPr>
        <w:t>MySQL</w:t>
      </w:r>
      <w:r w:rsidRPr="00437669">
        <w:rPr>
          <w:rStyle w:val="apple-converted-space"/>
          <w:rFonts w:ascii="Sylfaen" w:hAnsi="Sylfaen"/>
          <w:lang w:val="hy-AM"/>
        </w:rPr>
        <w:t>-ը </w:t>
      </w:r>
      <w:hyperlink r:id="rId8" w:tooltip="Բաց կոդ (դեռ գրված չէ)" w:history="1">
        <w:r w:rsidRPr="00437669">
          <w:rPr>
            <w:rStyle w:val="a5"/>
            <w:rFonts w:ascii="Sylfaen" w:hAnsi="Sylfaen"/>
            <w:color w:val="auto"/>
            <w:u w:val="none"/>
            <w:lang w:val="hy-AM"/>
          </w:rPr>
          <w:t>բաց կոդով</w:t>
        </w:r>
      </w:hyperlink>
      <w:r w:rsidRPr="00437669">
        <w:rPr>
          <w:rStyle w:val="apple-converted-space"/>
          <w:rFonts w:ascii="Sylfaen" w:hAnsi="Sylfaen"/>
          <w:lang w:val="hy-AM"/>
        </w:rPr>
        <w:t> </w:t>
      </w:r>
      <w:hyperlink r:id="rId9" w:tooltip="Տվյալների բազաների կառավարման համակարգ (դեռ գրված չէ)" w:history="1">
        <w:r w:rsidRPr="00437669">
          <w:rPr>
            <w:rStyle w:val="a5"/>
            <w:rFonts w:ascii="Sylfaen" w:hAnsi="Sylfaen"/>
            <w:color w:val="auto"/>
            <w:u w:val="none"/>
            <w:lang w:val="hy-AM"/>
          </w:rPr>
          <w:t>տվյալների բազաների կառավարման համակարգ</w:t>
        </w:r>
      </w:hyperlink>
      <w:r w:rsidRPr="00437669">
        <w:rPr>
          <w:rFonts w:ascii="Sylfaen" w:hAnsi="Sylfaen"/>
          <w:lang w:val="hy-AM"/>
        </w:rPr>
        <w:t>։ MySQL-ի մշակումն ու աջակցումն իրականացվում է</w:t>
      </w:r>
      <w:r w:rsidRPr="00437669">
        <w:rPr>
          <w:rStyle w:val="apple-converted-space"/>
          <w:rFonts w:ascii="Sylfaen" w:hAnsi="Sylfaen"/>
          <w:lang w:val="hy-AM"/>
        </w:rPr>
        <w:t> </w:t>
      </w:r>
      <w:hyperlink r:id="rId10" w:tooltip="Oracle (դեռ գրված չէ)" w:history="1">
        <w:r w:rsidRPr="00437669">
          <w:rPr>
            <w:rStyle w:val="a5"/>
            <w:rFonts w:ascii="Sylfaen" w:hAnsi="Sylfaen"/>
            <w:color w:val="auto"/>
            <w:u w:val="none"/>
            <w:lang w:val="hy-AM"/>
          </w:rPr>
          <w:t>Oracle</w:t>
        </w:r>
      </w:hyperlink>
      <w:r w:rsidRPr="00437669">
        <w:rPr>
          <w:rStyle w:val="apple-converted-space"/>
          <w:rFonts w:ascii="Sylfaen" w:hAnsi="Sylfaen"/>
          <w:lang w:val="hy-AM"/>
        </w:rPr>
        <w:t> </w:t>
      </w:r>
      <w:r w:rsidRPr="00437669">
        <w:rPr>
          <w:rFonts w:ascii="Sylfaen" w:hAnsi="Sylfaen"/>
          <w:lang w:val="hy-AM"/>
        </w:rPr>
        <w:t>կորպորացիայի կողմից։ Վերջինս MySQL-ի նկատմամաբ իրավունքները ստացել է</w:t>
      </w:r>
      <w:r w:rsidRPr="00437669">
        <w:rPr>
          <w:rStyle w:val="apple-converted-space"/>
          <w:rFonts w:ascii="Sylfaen" w:hAnsi="Sylfaen"/>
          <w:lang w:val="hy-AM"/>
        </w:rPr>
        <w:t> </w:t>
      </w:r>
      <w:hyperlink r:id="rId11" w:tooltip="Sun Microsystems (դեռ գրված չէ)" w:history="1">
        <w:r w:rsidRPr="00437669">
          <w:rPr>
            <w:rStyle w:val="a5"/>
            <w:rFonts w:ascii="Sylfaen" w:hAnsi="Sylfaen"/>
            <w:color w:val="auto"/>
            <w:u w:val="none"/>
            <w:lang w:val="hy-AM"/>
          </w:rPr>
          <w:t>Sun Microsystems</w:t>
        </w:r>
      </w:hyperlink>
      <w:r w:rsidRPr="00437669">
        <w:rPr>
          <w:rStyle w:val="apple-converted-space"/>
          <w:rFonts w:ascii="Sylfaen" w:hAnsi="Sylfaen"/>
          <w:lang w:val="hy-AM"/>
        </w:rPr>
        <w:t> </w:t>
      </w:r>
      <w:r w:rsidRPr="00437669">
        <w:rPr>
          <w:rFonts w:ascii="Sylfaen" w:hAnsi="Sylfaen"/>
          <w:lang w:val="hy-AM"/>
        </w:rPr>
        <w:t>ընկերության գնումից հետո, որն էլ, նախքան այդ, իր հերթին գնել էր</w:t>
      </w:r>
      <w:r w:rsidRPr="00437669">
        <w:rPr>
          <w:rStyle w:val="apple-converted-space"/>
          <w:rFonts w:ascii="Sylfaen" w:hAnsi="Sylfaen"/>
          <w:lang w:val="hy-AM"/>
        </w:rPr>
        <w:t> </w:t>
      </w:r>
      <w:hyperlink r:id="rId12" w:tooltip="MySQL AB (դեռ գրված չէ)" w:history="1">
        <w:r w:rsidRPr="00437669">
          <w:rPr>
            <w:rStyle w:val="a5"/>
            <w:rFonts w:ascii="Sylfaen" w:hAnsi="Sylfaen"/>
            <w:color w:val="auto"/>
            <w:u w:val="none"/>
            <w:lang w:val="hy-AM"/>
          </w:rPr>
          <w:t>MySQL</w:t>
        </w:r>
        <w:r w:rsidR="00205AE1" w:rsidRPr="00437669">
          <w:rPr>
            <w:rStyle w:val="a5"/>
            <w:rFonts w:ascii="Sylfaen" w:hAnsi="Sylfaen"/>
            <w:color w:val="auto"/>
            <w:u w:val="none"/>
            <w:lang w:val="hy-AM"/>
          </w:rPr>
          <w:t>-ը</w:t>
        </w:r>
        <w:r w:rsidRPr="00437669">
          <w:rPr>
            <w:rStyle w:val="a5"/>
            <w:rFonts w:ascii="Sylfaen" w:hAnsi="Sylfaen"/>
            <w:color w:val="auto"/>
            <w:u w:val="none"/>
            <w:lang w:val="hy-AM"/>
          </w:rPr>
          <w:t xml:space="preserve"> AB</w:t>
        </w:r>
      </w:hyperlink>
      <w:r w:rsidRPr="00437669">
        <w:rPr>
          <w:rStyle w:val="apple-converted-space"/>
          <w:rFonts w:ascii="Sylfaen" w:hAnsi="Sylfaen"/>
          <w:lang w:val="hy-AM"/>
        </w:rPr>
        <w:t> </w:t>
      </w:r>
      <w:r w:rsidRPr="00437669">
        <w:rPr>
          <w:rFonts w:ascii="Sylfaen" w:hAnsi="Sylfaen"/>
          <w:lang w:val="hy-AM"/>
        </w:rPr>
        <w:t>ընկերություն</w:t>
      </w:r>
      <w:r w:rsidR="00205AE1" w:rsidRPr="00437669">
        <w:rPr>
          <w:rFonts w:ascii="Sylfaen" w:hAnsi="Sylfaen"/>
          <w:lang w:val="hy-AM"/>
        </w:rPr>
        <w:t>ից</w:t>
      </w:r>
      <w:r w:rsidRPr="00437669">
        <w:rPr>
          <w:rFonts w:ascii="Sylfaen" w:hAnsi="Sylfaen"/>
          <w:lang w:val="hy-AM"/>
        </w:rPr>
        <w:t>։ MySQL-ն տարածվում է</w:t>
      </w:r>
      <w:r w:rsidRPr="00437669">
        <w:rPr>
          <w:rStyle w:val="apple-converted-space"/>
          <w:rFonts w:ascii="Sylfaen" w:hAnsi="Sylfaen"/>
          <w:lang w:val="hy-AM"/>
        </w:rPr>
        <w:t> </w:t>
      </w:r>
      <w:hyperlink r:id="rId13" w:tooltip="GNU GPL (դեռ գրված չէ)" w:history="1">
        <w:r w:rsidRPr="00437669">
          <w:rPr>
            <w:rStyle w:val="a5"/>
            <w:rFonts w:ascii="Sylfaen" w:hAnsi="Sylfaen"/>
            <w:color w:val="auto"/>
            <w:u w:val="none"/>
            <w:lang w:val="hy-AM"/>
          </w:rPr>
          <w:t>GNU GPL</w:t>
        </w:r>
      </w:hyperlink>
      <w:r w:rsidRPr="00437669">
        <w:rPr>
          <w:rFonts w:ascii="Sylfaen" w:hAnsi="Sylfaen"/>
          <w:lang w:val="hy-AM"/>
        </w:rPr>
        <w:t>, ինչպես նաև սեփական կոմերցիոն արտոնագրի ներքո, չնայած մշակողներն նոր ֆունկցիաներ են ավելացնում արտոնագրված օգտագործողների պատվերներով։ MySQL-ը հիմնականում օգտագործվում է փոքր և միջին ծանրաբեռնվա-ծության ծրագրերի համար։ Այն ներառված է մի շարք վեբ-ծրագրավորման համար նախատեսված ծրագրերի փաթեթների մեջ, ինչպիսիք են</w:t>
      </w:r>
      <w:r w:rsidRPr="00437669">
        <w:rPr>
          <w:rStyle w:val="apple-converted-space"/>
          <w:rFonts w:ascii="Sylfaen" w:hAnsi="Sylfaen"/>
          <w:lang w:val="hy-AM"/>
        </w:rPr>
        <w:t> </w:t>
      </w:r>
      <w:hyperlink r:id="rId14" w:tooltip="WAMP (դեռ գրված չէ)" w:history="1">
        <w:r w:rsidRPr="00437669">
          <w:rPr>
            <w:rStyle w:val="a5"/>
            <w:rFonts w:ascii="Sylfaen" w:hAnsi="Sylfaen"/>
            <w:color w:val="auto"/>
            <w:u w:val="none"/>
            <w:lang w:val="hy-AM"/>
          </w:rPr>
          <w:t>WAMP</w:t>
        </w:r>
      </w:hyperlink>
      <w:r w:rsidRPr="00437669">
        <w:rPr>
          <w:rFonts w:ascii="Sylfaen" w:hAnsi="Sylfaen"/>
          <w:lang w:val="hy-AM"/>
        </w:rPr>
        <w:t>-ը,</w:t>
      </w:r>
      <w:r w:rsidRPr="00437669">
        <w:rPr>
          <w:rStyle w:val="apple-converted-space"/>
          <w:rFonts w:ascii="Sylfaen" w:hAnsi="Sylfaen"/>
          <w:lang w:val="hy-AM"/>
        </w:rPr>
        <w:t> </w:t>
      </w:r>
      <w:hyperlink r:id="rId15" w:tooltip="AppServ (դեռ գրված չէ)" w:history="1">
        <w:r w:rsidRPr="00437669">
          <w:rPr>
            <w:rStyle w:val="a5"/>
            <w:rFonts w:ascii="Sylfaen" w:hAnsi="Sylfaen"/>
            <w:color w:val="auto"/>
            <w:u w:val="none"/>
            <w:lang w:val="hy-AM"/>
          </w:rPr>
          <w:t>AppServ</w:t>
        </w:r>
      </w:hyperlink>
      <w:r w:rsidRPr="00437669">
        <w:rPr>
          <w:rFonts w:ascii="Sylfaen" w:hAnsi="Sylfaen"/>
          <w:lang w:val="hy-AM"/>
        </w:rPr>
        <w:t>-ը,</w:t>
      </w:r>
      <w:r w:rsidRPr="00437669">
        <w:rPr>
          <w:rStyle w:val="apple-converted-space"/>
          <w:rFonts w:ascii="Sylfaen" w:hAnsi="Sylfaen"/>
          <w:lang w:val="hy-AM"/>
        </w:rPr>
        <w:t> </w:t>
      </w:r>
      <w:hyperlink r:id="rId16" w:tooltip="LAMP (դեռ գրված չէ)" w:history="1">
        <w:r w:rsidRPr="00437669">
          <w:rPr>
            <w:rStyle w:val="a5"/>
            <w:rFonts w:ascii="Sylfaen" w:hAnsi="Sylfaen"/>
            <w:color w:val="auto"/>
            <w:u w:val="none"/>
            <w:lang w:val="hy-AM"/>
          </w:rPr>
          <w:t>LAMP</w:t>
        </w:r>
      </w:hyperlink>
      <w:r w:rsidRPr="00437669">
        <w:rPr>
          <w:rFonts w:ascii="Sylfaen" w:hAnsi="Sylfaen"/>
          <w:lang w:val="hy-AM"/>
        </w:rPr>
        <w:t>-ը,</w:t>
      </w:r>
      <w:r w:rsidRPr="00437669">
        <w:rPr>
          <w:rStyle w:val="apple-converted-space"/>
          <w:rFonts w:ascii="Sylfaen" w:hAnsi="Sylfaen"/>
          <w:lang w:val="hy-AM"/>
        </w:rPr>
        <w:t> </w:t>
      </w:r>
      <w:hyperlink r:id="rId17" w:tooltip="XAMPP (դեռ գրված չէ)" w:history="1">
        <w:r w:rsidRPr="00437669">
          <w:rPr>
            <w:rStyle w:val="a5"/>
            <w:rFonts w:ascii="Sylfaen" w:hAnsi="Sylfaen"/>
            <w:color w:val="auto"/>
            <w:u w:val="none"/>
            <w:lang w:val="hy-AM"/>
          </w:rPr>
          <w:t>XAMPP</w:t>
        </w:r>
      </w:hyperlink>
      <w:r w:rsidRPr="00437669">
        <w:rPr>
          <w:rFonts w:ascii="Sylfaen" w:hAnsi="Sylfaen"/>
          <w:lang w:val="hy-AM"/>
        </w:rPr>
        <w:t>-ը և</w:t>
      </w:r>
      <w:r w:rsidRPr="00437669">
        <w:rPr>
          <w:rStyle w:val="apple-converted-space"/>
          <w:rFonts w:ascii="Sylfaen" w:hAnsi="Sylfaen"/>
          <w:lang w:val="hy-AM"/>
        </w:rPr>
        <w:t> </w:t>
      </w:r>
      <w:hyperlink r:id="rId18" w:tooltip="Open Server (դեռ գրված չէ)" w:history="1">
        <w:r w:rsidRPr="00437669">
          <w:rPr>
            <w:rStyle w:val="a5"/>
            <w:rFonts w:ascii="Sylfaen" w:hAnsi="Sylfaen"/>
            <w:color w:val="auto"/>
            <w:u w:val="none"/>
            <w:lang w:val="hy-AM"/>
          </w:rPr>
          <w:t>Open Server</w:t>
        </w:r>
      </w:hyperlink>
      <w:r w:rsidRPr="00437669">
        <w:rPr>
          <w:rFonts w:ascii="Sylfaen" w:hAnsi="Sylfaen"/>
          <w:lang w:val="hy-AM"/>
        </w:rPr>
        <w:t>-ը։</w:t>
      </w:r>
    </w:p>
    <w:p w:rsidR="003923F5" w:rsidRDefault="003923F5" w:rsidP="00955DCB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</w:rPr>
      </w:pPr>
      <w:r w:rsidRPr="00437669">
        <w:rPr>
          <w:rFonts w:ascii="Sylfaen" w:hAnsi="Sylfaen"/>
          <w:lang w:val="hy-AM"/>
        </w:rPr>
        <w:t>MySQL բավականին ճկուն է։ Այն աջակցում է աղյուսակների այնպիսի տեսակ</w:t>
      </w:r>
      <w:r w:rsidR="00955DCB" w:rsidRPr="00955DCB">
        <w:rPr>
          <w:rFonts w:ascii="Sylfaen" w:hAnsi="Sylfaen"/>
          <w:lang w:val="hy-AM"/>
        </w:rPr>
        <w:t>-</w:t>
      </w:r>
      <w:r w:rsidRPr="00437669">
        <w:rPr>
          <w:rFonts w:ascii="Sylfaen" w:hAnsi="Sylfaen"/>
          <w:lang w:val="hy-AM"/>
        </w:rPr>
        <w:t>ներ, ինչպիսիք</w:t>
      </w:r>
      <w:r w:rsidR="00205AE1" w:rsidRPr="00437669">
        <w:rPr>
          <w:rFonts w:ascii="Sylfaen" w:hAnsi="Sylfaen"/>
          <w:lang w:val="hy-AM"/>
        </w:rPr>
        <w:t xml:space="preserve"> </w:t>
      </w:r>
      <w:r w:rsidRPr="00437669">
        <w:rPr>
          <w:rFonts w:ascii="Sylfaen" w:hAnsi="Sylfaen"/>
          <w:lang w:val="hy-AM"/>
        </w:rPr>
        <w:t>են</w:t>
      </w:r>
      <w:r w:rsidRPr="00437669">
        <w:rPr>
          <w:rStyle w:val="apple-converted-space"/>
          <w:rFonts w:ascii="Sylfaen" w:hAnsi="Sylfaen"/>
          <w:lang w:val="hy-AM"/>
        </w:rPr>
        <w:t> </w:t>
      </w:r>
      <w:hyperlink r:id="rId19" w:tooltip="MyISAM (դեռ գրված չէ)" w:history="1">
        <w:r w:rsidRPr="00437669">
          <w:rPr>
            <w:rStyle w:val="a5"/>
            <w:rFonts w:ascii="Sylfaen" w:hAnsi="Sylfaen"/>
            <w:color w:val="auto"/>
            <w:u w:val="none"/>
            <w:lang w:val="hy-AM"/>
          </w:rPr>
          <w:t>MyISAM</w:t>
        </w:r>
      </w:hyperlink>
      <w:r w:rsidRPr="00437669">
        <w:rPr>
          <w:rFonts w:ascii="Sylfaen" w:hAnsi="Sylfaen"/>
          <w:lang w:val="hy-AM"/>
        </w:rPr>
        <w:t>-ը կամ</w:t>
      </w:r>
      <w:r w:rsidRPr="00437669">
        <w:rPr>
          <w:rStyle w:val="apple-converted-space"/>
          <w:rFonts w:ascii="Sylfaen" w:hAnsi="Sylfaen"/>
          <w:lang w:val="hy-AM"/>
        </w:rPr>
        <w:t> </w:t>
      </w:r>
      <w:hyperlink r:id="rId20" w:tooltip="InnoDB (դեռ գրված չէ)" w:history="1">
        <w:r w:rsidRPr="00437669">
          <w:rPr>
            <w:rStyle w:val="a5"/>
            <w:rFonts w:ascii="Sylfaen" w:hAnsi="Sylfaen"/>
            <w:color w:val="auto"/>
            <w:u w:val="none"/>
            <w:lang w:val="hy-AM"/>
          </w:rPr>
          <w:t>InnoDB</w:t>
        </w:r>
      </w:hyperlink>
      <w:r w:rsidR="00205AE1" w:rsidRPr="00437669">
        <w:rPr>
          <w:rFonts w:ascii="Sylfaen" w:hAnsi="Sylfaen"/>
          <w:lang w:val="hy-AM"/>
        </w:rPr>
        <w:t xml:space="preserve">-ն։ Բացի այդ, այն տեղադրվում է </w:t>
      </w:r>
      <w:r w:rsidRPr="00437669">
        <w:rPr>
          <w:rFonts w:ascii="Sylfaen" w:hAnsi="Sylfaen"/>
          <w:lang w:val="hy-AM"/>
        </w:rPr>
        <w:t>հա</w:t>
      </w:r>
      <w:r w:rsidR="00955DCB" w:rsidRPr="00955DCB">
        <w:rPr>
          <w:rFonts w:ascii="Sylfaen" w:hAnsi="Sylfaen"/>
          <w:lang w:val="hy-AM"/>
        </w:rPr>
        <w:t>-</w:t>
      </w:r>
      <w:r w:rsidRPr="00437669">
        <w:rPr>
          <w:rFonts w:ascii="Sylfaen" w:hAnsi="Sylfaen"/>
          <w:lang w:val="hy-AM"/>
        </w:rPr>
        <w:lastRenderedPageBreak/>
        <w:t>տուկ</w:t>
      </w:r>
      <w:r w:rsidRPr="00437669">
        <w:rPr>
          <w:rStyle w:val="apple-converted-space"/>
          <w:rFonts w:ascii="Sylfaen" w:hAnsi="Sylfaen"/>
          <w:lang w:val="hy-AM"/>
        </w:rPr>
        <w:t> </w:t>
      </w:r>
      <w:r w:rsidRPr="00437669">
        <w:rPr>
          <w:rFonts w:ascii="Sylfaen" w:hAnsi="Sylfaen"/>
          <w:bCs/>
          <w:lang w:val="hy-AM"/>
        </w:rPr>
        <w:t>EXAMPLE</w:t>
      </w:r>
      <w:r w:rsidRPr="00437669">
        <w:rPr>
          <w:rStyle w:val="apple-converted-space"/>
          <w:rFonts w:ascii="Sylfaen" w:hAnsi="Sylfaen"/>
          <w:lang w:val="hy-AM"/>
        </w:rPr>
        <w:t> </w:t>
      </w:r>
      <w:r w:rsidRPr="00437669">
        <w:rPr>
          <w:rFonts w:ascii="Sylfaen" w:hAnsi="Sylfaen"/>
          <w:lang w:val="hy-AM"/>
        </w:rPr>
        <w:t>անվանմամբ աղյուսակի տեսակով, որն ցուցադրում է նոր աղյուսակի տիպեր ստեղծելու սկզբունքները։ GPL արտոնագրի շնորհիվ, MySQL-ն անընդհատ հարստանում է նոր աղյուսակի տեսակներով։</w:t>
      </w:r>
    </w:p>
    <w:p w:rsidR="00955DCB" w:rsidRPr="00955DCB" w:rsidRDefault="00955DCB" w:rsidP="00955DCB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Sylfaen" w:hAnsi="Sylfaen"/>
        </w:rPr>
      </w:pPr>
    </w:p>
    <w:p w:rsidR="00955DCB" w:rsidRPr="00491643" w:rsidRDefault="00955DCB" w:rsidP="00955DCB">
      <w:pPr>
        <w:pStyle w:val="a3"/>
        <w:numPr>
          <w:ilvl w:val="1"/>
          <w:numId w:val="1"/>
        </w:numPr>
        <w:spacing w:after="0" w:line="360" w:lineRule="auto"/>
        <w:jc w:val="center"/>
        <w:rPr>
          <w:rFonts w:ascii="Sylfaen" w:hAnsi="Sylfaen"/>
          <w:b/>
          <w:sz w:val="24"/>
          <w:szCs w:val="24"/>
          <w:lang w:val="en-US"/>
        </w:rPr>
      </w:pPr>
      <w:r w:rsidRPr="00491643">
        <w:rPr>
          <w:rFonts w:ascii="Sylfaen" w:hAnsi="Sylfaen"/>
          <w:b/>
          <w:sz w:val="24"/>
          <w:szCs w:val="24"/>
          <w:lang w:val="en-US"/>
        </w:rPr>
        <w:t>HTML</w:t>
      </w:r>
    </w:p>
    <w:p w:rsidR="002B7524" w:rsidRPr="00491643" w:rsidRDefault="002B7524" w:rsidP="002B7524">
      <w:pPr>
        <w:pStyle w:val="a3"/>
        <w:spacing w:after="0" w:line="360" w:lineRule="auto"/>
        <w:ind w:left="360" w:firstLine="348"/>
        <w:rPr>
          <w:rFonts w:ascii="Sylfaen" w:hAnsi="Sylfaen"/>
          <w:b/>
          <w:sz w:val="24"/>
          <w:szCs w:val="24"/>
          <w:lang w:val="en-US"/>
        </w:rPr>
      </w:pPr>
      <w:r w:rsidRPr="00491643">
        <w:rPr>
          <w:rFonts w:ascii="Sylfaen" w:hAnsi="Sylfaen"/>
          <w:b/>
          <w:sz w:val="24"/>
          <w:szCs w:val="24"/>
        </w:rPr>
        <w:t>Պատմություն</w:t>
      </w:r>
    </w:p>
    <w:p w:rsidR="002B7524" w:rsidRPr="00491643" w:rsidRDefault="002B7524" w:rsidP="002B7524">
      <w:pPr>
        <w:pStyle w:val="a3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491643">
        <w:rPr>
          <w:rFonts w:ascii="Sylfaen" w:hAnsi="Sylfaen"/>
          <w:sz w:val="24"/>
          <w:szCs w:val="24"/>
          <w:shd w:val="clear" w:color="auto" w:fill="FFFFFF"/>
        </w:rPr>
        <w:t>HTML(</w:t>
      </w:r>
      <w:hyperlink r:id="rId21" w:tooltip="Անգլերեն" w:history="1">
        <w:r w:rsidRPr="00491643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անգլ.</w:t>
        </w:r>
      </w:hyperlink>
      <w:r w:rsidRPr="00491643">
        <w:rPr>
          <w:rFonts w:ascii="Sylfaen" w:hAnsi="Sylfaen"/>
          <w:sz w:val="24"/>
          <w:szCs w:val="24"/>
          <w:shd w:val="clear" w:color="auto" w:fill="FFFFFF"/>
        </w:rPr>
        <w:t>՝</w:t>
      </w:r>
      <w:r w:rsidRPr="00491643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491643">
        <w:rPr>
          <w:rFonts w:ascii="Sylfaen" w:hAnsi="Sylfaen"/>
          <w:sz w:val="24"/>
          <w:szCs w:val="24"/>
          <w:shd w:val="clear" w:color="auto" w:fill="FFFFFF"/>
          <w:lang w:val="en"/>
        </w:rPr>
        <w:t>HyperText Markup Language</w:t>
      </w:r>
      <w:r w:rsidRPr="00491643">
        <w:rPr>
          <w:rFonts w:ascii="Sylfaen" w:hAnsi="Sylfaen"/>
          <w:sz w:val="24"/>
          <w:szCs w:val="24"/>
          <w:shd w:val="clear" w:color="auto" w:fill="FFFFFF"/>
        </w:rPr>
        <w:t>,</w:t>
      </w:r>
      <w:r w:rsidRPr="00491643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491643">
        <w:rPr>
          <w:rFonts w:ascii="Sylfaen" w:hAnsi="Sylfaen"/>
          <w:bCs/>
          <w:sz w:val="24"/>
          <w:szCs w:val="24"/>
          <w:shd w:val="clear" w:color="auto" w:fill="FFFFFF"/>
        </w:rPr>
        <w:t>գ</w:t>
      </w:r>
      <w:r>
        <w:rPr>
          <w:rFonts w:ascii="Sylfaen" w:hAnsi="Sylfaen"/>
          <w:bCs/>
          <w:sz w:val="24"/>
          <w:szCs w:val="24"/>
          <w:shd w:val="clear" w:color="auto" w:fill="FFFFFF"/>
        </w:rPr>
        <w:t>իպ</w:t>
      </w:r>
      <w:r w:rsidRPr="00491643">
        <w:rPr>
          <w:rFonts w:ascii="Sylfaen" w:hAnsi="Sylfaen"/>
          <w:bCs/>
          <w:sz w:val="24"/>
          <w:szCs w:val="24"/>
          <w:shd w:val="clear" w:color="auto" w:fill="FFFFFF"/>
        </w:rPr>
        <w:t>երտեքստ</w:t>
      </w:r>
      <w:r>
        <w:rPr>
          <w:rFonts w:ascii="Sylfaen" w:hAnsi="Sylfaen"/>
          <w:bCs/>
          <w:sz w:val="24"/>
          <w:szCs w:val="24"/>
          <w:shd w:val="clear" w:color="auto" w:fill="FFFFFF"/>
        </w:rPr>
        <w:t>եր</w:t>
      </w:r>
      <w:r w:rsidRPr="00491643">
        <w:rPr>
          <w:rFonts w:ascii="Sylfaen" w:hAnsi="Sylfaen"/>
          <w:bCs/>
          <w:sz w:val="24"/>
          <w:szCs w:val="24"/>
          <w:shd w:val="clear" w:color="auto" w:fill="FFFFFF"/>
        </w:rPr>
        <w:t>ի նշագրման լեզու</w:t>
      </w:r>
      <w:r w:rsidRPr="00491643">
        <w:rPr>
          <w:rFonts w:ascii="Sylfaen" w:hAnsi="Sylfaen"/>
          <w:sz w:val="24"/>
          <w:szCs w:val="24"/>
          <w:shd w:val="clear" w:color="auto" w:fill="FFFFFF"/>
        </w:rPr>
        <w:t>)-ն ստեղծվել է բրիտանացի գիտնական</w:t>
      </w:r>
      <w:r w:rsidRPr="00491643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2" w:tooltip="Թիմ Բերներս-Լի (դեռ գրված չէ)" w:history="1">
        <w:r w:rsidRPr="00491643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Թիմ Բերներս-Լիի</w:t>
        </w:r>
      </w:hyperlink>
      <w:r w:rsidRPr="00491643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491643">
        <w:rPr>
          <w:rFonts w:ascii="Sylfaen" w:hAnsi="Sylfaen"/>
          <w:sz w:val="24"/>
          <w:szCs w:val="24"/>
          <w:shd w:val="clear" w:color="auto" w:fill="FFFFFF"/>
        </w:rPr>
        <w:t>կողմից</w:t>
      </w:r>
      <w:r w:rsidRPr="00491643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3" w:tooltip="1991" w:history="1">
        <w:r w:rsidRPr="00491643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1991</w:t>
        </w:r>
      </w:hyperlink>
      <w:r w:rsidRPr="00491643">
        <w:rPr>
          <w:rFonts w:ascii="Sylfaen" w:hAnsi="Sylfaen"/>
          <w:sz w:val="24"/>
          <w:szCs w:val="24"/>
          <w:shd w:val="clear" w:color="auto" w:fill="FFFFFF"/>
        </w:rPr>
        <w:t>-</w:t>
      </w:r>
      <w:hyperlink r:id="rId24" w:tooltip="1992" w:history="1">
        <w:r w:rsidRPr="00491643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1992</w:t>
        </w:r>
      </w:hyperlink>
      <w:r w:rsidRPr="00491643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491643">
        <w:rPr>
          <w:rFonts w:ascii="Sylfaen" w:hAnsi="Sylfaen"/>
          <w:sz w:val="24"/>
          <w:szCs w:val="24"/>
          <w:shd w:val="clear" w:color="auto" w:fill="FFFFFF"/>
        </w:rPr>
        <w:t>թթ.։ Այն ծագել է SGML</w:t>
      </w:r>
      <w:r w:rsidRPr="00491643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491643">
        <w:rPr>
          <w:rFonts w:ascii="Sylfaen" w:hAnsi="Sylfaen"/>
          <w:sz w:val="24"/>
          <w:szCs w:val="24"/>
          <w:shd w:val="clear" w:color="auto" w:fill="FFFFFF"/>
        </w:rPr>
        <w:t>նշման լեզվից և հանդիսանում է նշագրման լեզու, որն օգտագործվում է</w:t>
      </w:r>
      <w:r w:rsidRPr="00491643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5" w:tooltip="Վեբ-էջ" w:history="1">
        <w:r w:rsidRPr="00491643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վեբ-</w:t>
        </w:r>
        <w:r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կայքերի</w:t>
        </w:r>
      </w:hyperlink>
      <w:r w:rsidRPr="00491643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491643">
        <w:rPr>
          <w:rFonts w:ascii="Sylfaen" w:hAnsi="Sylfaen"/>
          <w:sz w:val="24"/>
          <w:szCs w:val="24"/>
          <w:shd w:val="clear" w:color="auto" w:fill="FFFFFF"/>
        </w:rPr>
        <w:t>մեծամասնության նշագրման համար։ HTML լեզուն վերամշակվում է դիտարկ</w:t>
      </w:r>
      <w:r>
        <w:rPr>
          <w:rFonts w:ascii="Sylfaen" w:hAnsi="Sylfaen"/>
          <w:sz w:val="24"/>
          <w:szCs w:val="24"/>
          <w:shd w:val="clear" w:color="auto" w:fill="FFFFFF"/>
        </w:rPr>
        <w:t>-</w:t>
      </w:r>
      <w:r w:rsidRPr="00491643">
        <w:rPr>
          <w:rFonts w:ascii="Sylfaen" w:hAnsi="Sylfaen"/>
          <w:sz w:val="24"/>
          <w:szCs w:val="24"/>
          <w:shd w:val="clear" w:color="auto" w:fill="FFFFFF"/>
        </w:rPr>
        <w:t>չի կողմից և ցուցադրվում է մարդու կողմից հեշտ ընթեռնելի փաստաթղթի տեսքով։ HTML-ի օգնությամբ հեշտությամբ կարելի է ստեղծել համեմատաբար պարզ, սակայն գեղեցիկ ձևավորված փասթաթուղթ։ Ի հավելումն փասթաթղթի կառուցվածքի պարզեցմանը, HTML-ում աջակցվում էր հիպերտեքստը։ Մուլտիմեդիայի հնարավորությունները ավելացվեց</w:t>
      </w:r>
      <w:r>
        <w:rPr>
          <w:rFonts w:ascii="Sylfaen" w:hAnsi="Sylfaen"/>
          <w:sz w:val="24"/>
          <w:szCs w:val="24"/>
          <w:shd w:val="clear" w:color="auto" w:fill="FFFFFF"/>
        </w:rPr>
        <w:t>վել են</w:t>
      </w:r>
      <w:r w:rsidRPr="00491643">
        <w:rPr>
          <w:rFonts w:ascii="Sylfaen" w:hAnsi="Sylfaen"/>
          <w:sz w:val="24"/>
          <w:szCs w:val="24"/>
          <w:shd w:val="clear" w:color="auto" w:fill="FFFFFF"/>
        </w:rPr>
        <w:t xml:space="preserve"> ավելի ուշ։ Ի սկզբանե HTML լեզուն ստեղծվել է որպես փասթաթղթերի կառուցման և ձևավորման միջոց՝ անկախ օգտագործվող արտածման միջոցից (էկրան, տպիչ և այլն) ցուցադրելու միջոց։ Նախնական HTML ձևաչափով տեքստը պետք է առանց ոճային և կառուծվածքային ձևափոխման արտածվեր սարքավորման վրա՝ տարբեր տեխնիկական համալրմամբ։ Սակայն HTML-ի ժամանակակից կիրառումը հեռու է սկզբնական նշանակությունից։ </w:t>
      </w:r>
    </w:p>
    <w:p w:rsidR="002B7524" w:rsidRPr="00491643" w:rsidRDefault="002B7524" w:rsidP="002B7524">
      <w:pPr>
        <w:pStyle w:val="a3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491643">
        <w:rPr>
          <w:rFonts w:ascii="Sylfaen" w:hAnsi="Sylfaen"/>
          <w:sz w:val="24"/>
          <w:szCs w:val="24"/>
          <w:shd w:val="clear" w:color="auto" w:fill="FFFFFF"/>
        </w:rPr>
        <w:t>1990-ական թվականի կեսերին առաջ եկավ հետևյալ երևույթը. դիտարկիչների հիմնական արտադրող</w:t>
      </w:r>
      <w:r>
        <w:rPr>
          <w:rFonts w:ascii="Sylfaen" w:hAnsi="Sylfaen"/>
          <w:sz w:val="24"/>
          <w:szCs w:val="24"/>
          <w:shd w:val="clear" w:color="auto" w:fill="FFFFFF"/>
        </w:rPr>
        <w:t xml:space="preserve"> </w:t>
      </w:r>
      <w:r w:rsidRPr="00491643">
        <w:rPr>
          <w:rFonts w:ascii="Sylfaen" w:hAnsi="Sylfaen"/>
          <w:sz w:val="24"/>
          <w:szCs w:val="24"/>
          <w:shd w:val="clear" w:color="auto" w:fill="FFFFFF"/>
        </w:rPr>
        <w:t>ընկերությունները՝</w:t>
      </w:r>
      <w:r w:rsidRPr="00491643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6" w:tooltip="Նեթսքեյփ (դեռ գրված չէ)" w:history="1">
        <w:r w:rsidRPr="00491643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Նեթսքեյփ</w:t>
        </w:r>
      </w:hyperlink>
      <w:r w:rsidRPr="00491643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491643">
        <w:rPr>
          <w:rFonts w:ascii="Sylfaen" w:hAnsi="Sylfaen"/>
          <w:sz w:val="24"/>
          <w:szCs w:val="24"/>
          <w:shd w:val="clear" w:color="auto" w:fill="FFFFFF"/>
        </w:rPr>
        <w:t>և</w:t>
      </w:r>
      <w:r w:rsidRPr="00491643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hyperlink r:id="rId27" w:tooltip="Մայքրոսոֆթ" w:history="1">
        <w:r w:rsidRPr="00491643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Մայքրոսոֆթ</w:t>
        </w:r>
      </w:hyperlink>
      <w:r w:rsidRPr="00491643">
        <w:rPr>
          <w:rFonts w:ascii="Sylfaen" w:hAnsi="Sylfaen"/>
          <w:sz w:val="24"/>
          <w:szCs w:val="24"/>
          <w:shd w:val="clear" w:color="auto" w:fill="FFFFFF"/>
        </w:rPr>
        <w:t>, սկսեցին ներառել HTML-ը տարրերի սեպական հավաքածուներով։ Տարբեր դիտարկիչների անհամատե</w:t>
      </w:r>
      <w:r>
        <w:rPr>
          <w:rFonts w:ascii="Sylfaen" w:hAnsi="Sylfaen"/>
          <w:sz w:val="24"/>
          <w:szCs w:val="24"/>
          <w:shd w:val="clear" w:color="auto" w:fill="FFFFFF"/>
        </w:rPr>
        <w:t>-</w:t>
      </w:r>
      <w:r w:rsidRPr="00491643">
        <w:rPr>
          <w:rFonts w:ascii="Sylfaen" w:hAnsi="Sylfaen"/>
          <w:sz w:val="24"/>
          <w:szCs w:val="24"/>
          <w:shd w:val="clear" w:color="auto" w:fill="FFFFFF"/>
        </w:rPr>
        <w:t>ղելիության պատճառով ստեղ</w:t>
      </w:r>
      <w:r>
        <w:rPr>
          <w:rFonts w:ascii="Sylfaen" w:hAnsi="Sylfaen"/>
          <w:sz w:val="24"/>
          <w:szCs w:val="24"/>
          <w:shd w:val="clear" w:color="auto" w:fill="FFFFFF"/>
        </w:rPr>
        <w:t>ծ</w:t>
      </w:r>
      <w:r w:rsidRPr="00491643">
        <w:rPr>
          <w:rFonts w:ascii="Sylfaen" w:hAnsi="Sylfaen"/>
          <w:sz w:val="24"/>
          <w:szCs w:val="24"/>
          <w:shd w:val="clear" w:color="auto" w:fill="FFFFFF"/>
        </w:rPr>
        <w:t xml:space="preserve">վեց խառնաշփոթ, առավելապես բարդություններ էին առաջանում նույն փասթաթուղթը տարբեր դիտարկիչներում նույն տեսքով ստանալու հարցում։ Վեբ մասնագետները ստիպված էին միևնույն էջը մի քանի տարբերակով ստեղծել։ 2000-ականների սկզբին, մի քանի տարով այդ խնդիրը փոքր ինչ կորցրեց իր հրատապությունը՝ կապված Ինտերնետ Էքսպլորերի տարածման և զարգացնամ հետ։ </w:t>
      </w:r>
      <w:r w:rsidRPr="00491643">
        <w:rPr>
          <w:rFonts w:ascii="Times New Roman" w:hAnsi="Times New Roman"/>
          <w:sz w:val="24"/>
          <w:szCs w:val="24"/>
          <w:shd w:val="clear" w:color="auto" w:fill="FFFFFF"/>
        </w:rPr>
        <w:t>‌</w:t>
      </w:r>
    </w:p>
    <w:p w:rsidR="002B7524" w:rsidRPr="00583C4E" w:rsidRDefault="002B7524" w:rsidP="002B7524">
      <w:pPr>
        <w:pStyle w:val="a3"/>
        <w:spacing w:after="0" w:line="360" w:lineRule="auto"/>
        <w:ind w:left="0"/>
        <w:jc w:val="both"/>
        <w:rPr>
          <w:rFonts w:ascii="Sylfaen" w:eastAsia="Sylfaen" w:hAnsi="Sylfaen" w:cs="Sylfaen"/>
          <w:sz w:val="24"/>
          <w:szCs w:val="24"/>
        </w:rPr>
      </w:pPr>
      <w:r w:rsidRPr="00491643">
        <w:rPr>
          <w:rFonts w:ascii="Sylfaen" w:hAnsi="Sylfaen"/>
          <w:sz w:val="24"/>
          <w:szCs w:val="24"/>
          <w:shd w:val="clear" w:color="auto" w:fill="FFFFFF"/>
        </w:rPr>
        <w:t xml:space="preserve">Այժմ այս խնդիրը լուծվում է </w:t>
      </w:r>
      <w:hyperlink r:id="rId28" w:history="1">
        <w:r w:rsidRPr="00491643">
          <w:rPr>
            <w:rStyle w:val="a5"/>
            <w:rFonts w:ascii="Sylfaen" w:eastAsia="Arial" w:hAnsi="Sylfaen" w:cs="Arial"/>
            <w:color w:val="auto"/>
            <w:sz w:val="24"/>
            <w:szCs w:val="24"/>
            <w:u w:val="none"/>
            <w:shd w:val="clear" w:color="auto" w:fill="FFFFFF"/>
          </w:rPr>
          <w:t>W3C</w:t>
        </w:r>
      </w:hyperlink>
      <w:r w:rsidRPr="00491643">
        <w:rPr>
          <w:rFonts w:ascii="Sylfaen" w:eastAsia="Sylfaen" w:hAnsi="Sylfaen" w:cs="Sylfaen"/>
          <w:sz w:val="24"/>
          <w:szCs w:val="24"/>
        </w:rPr>
        <w:t xml:space="preserve"> ստանդարտի միջոցով, որտեղ մշակվում են համաշխարհային սարդոստայնի ստանդարտները։[12, 17]</w:t>
      </w:r>
    </w:p>
    <w:p w:rsidR="002B7524" w:rsidRPr="00491643" w:rsidRDefault="002B7524" w:rsidP="002B7524">
      <w:pPr>
        <w:pStyle w:val="a3"/>
        <w:spacing w:after="0" w:line="360" w:lineRule="auto"/>
        <w:ind w:left="360" w:firstLine="348"/>
        <w:rPr>
          <w:rFonts w:ascii="Sylfaen" w:hAnsi="Sylfaen"/>
          <w:b/>
          <w:sz w:val="24"/>
          <w:szCs w:val="24"/>
        </w:rPr>
      </w:pPr>
      <w:r w:rsidRPr="00491643">
        <w:rPr>
          <w:rFonts w:ascii="Sylfaen" w:hAnsi="Sylfaen"/>
          <w:b/>
          <w:sz w:val="24"/>
          <w:szCs w:val="24"/>
        </w:rPr>
        <w:lastRenderedPageBreak/>
        <w:t>HTML փաստաթղթի կառուցվածքը</w:t>
      </w:r>
      <w:r>
        <w:rPr>
          <w:rFonts w:ascii="Sylfaen" w:hAnsi="Sylfaen"/>
          <w:b/>
          <w:sz w:val="24"/>
          <w:szCs w:val="24"/>
        </w:rPr>
        <w:t>։</w:t>
      </w:r>
    </w:p>
    <w:p w:rsidR="002B7524" w:rsidRPr="00491643" w:rsidRDefault="002B7524" w:rsidP="002B7524">
      <w:pPr>
        <w:pStyle w:val="a3"/>
        <w:spacing w:after="0" w:line="360" w:lineRule="auto"/>
        <w:ind w:left="0" w:firstLine="708"/>
        <w:jc w:val="both"/>
        <w:rPr>
          <w:rFonts w:ascii="Sylfaen" w:hAnsi="Sylfaen"/>
          <w:sz w:val="24"/>
          <w:szCs w:val="24"/>
          <w:shd w:val="clear" w:color="auto" w:fill="FFFFFF"/>
        </w:rPr>
      </w:pPr>
      <w:r w:rsidRPr="00491643">
        <w:rPr>
          <w:rFonts w:ascii="Sylfaen" w:hAnsi="Sylfaen"/>
          <w:sz w:val="24"/>
          <w:szCs w:val="24"/>
          <w:shd w:val="clear" w:color="auto" w:fill="FFFFFF"/>
        </w:rPr>
        <w:t>HTML լեզվով գրված ցանկացած փաստաթուղթ իրենից ներկայացնում է իրար մեջ ներդրված տարրերի հավաքածու (</w:t>
      </w:r>
      <w:hyperlink r:id="rId29" w:tooltip="Անգլերեն" w:history="1">
        <w:r w:rsidRPr="00491643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անգլ.</w:t>
        </w:r>
      </w:hyperlink>
      <w:r w:rsidRPr="00491643">
        <w:rPr>
          <w:rFonts w:ascii="Sylfaen" w:hAnsi="Sylfaen"/>
          <w:sz w:val="24"/>
          <w:szCs w:val="24"/>
          <w:shd w:val="clear" w:color="auto" w:fill="FFFFFF"/>
        </w:rPr>
        <w:t>՝</w:t>
      </w:r>
      <w:r w:rsidRPr="00491643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491643">
        <w:rPr>
          <w:rFonts w:ascii="Sylfaen" w:hAnsi="Sylfaen"/>
          <w:i/>
          <w:iCs/>
          <w:sz w:val="24"/>
          <w:szCs w:val="24"/>
          <w:shd w:val="clear" w:color="auto" w:fill="FFFFFF"/>
        </w:rPr>
        <w:t>HTML element</w:t>
      </w:r>
      <w:r w:rsidRPr="00491643">
        <w:rPr>
          <w:rFonts w:ascii="Sylfaen" w:hAnsi="Sylfaen"/>
          <w:sz w:val="24"/>
          <w:szCs w:val="24"/>
          <w:shd w:val="clear" w:color="auto" w:fill="FFFFFF"/>
        </w:rPr>
        <w:t>), ընդ որում բոլոր տարրերի սկիզբը և վերջը նշվում է հատուկ նշիչներով՝ պիտակներով (</w:t>
      </w:r>
      <w:hyperlink r:id="rId30" w:tooltip="Անգլերեն" w:history="1">
        <w:r w:rsidRPr="00491643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անգլ.</w:t>
        </w:r>
      </w:hyperlink>
      <w:r w:rsidRPr="00491643">
        <w:rPr>
          <w:rFonts w:ascii="Sylfaen" w:hAnsi="Sylfaen"/>
          <w:sz w:val="24"/>
          <w:szCs w:val="24"/>
          <w:shd w:val="clear" w:color="auto" w:fill="FFFFFF"/>
        </w:rPr>
        <w:t>՝</w:t>
      </w:r>
      <w:r w:rsidRPr="00491643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491643">
        <w:rPr>
          <w:rFonts w:ascii="Sylfaen" w:hAnsi="Sylfaen"/>
          <w:i/>
          <w:iCs/>
          <w:sz w:val="24"/>
          <w:szCs w:val="24"/>
          <w:shd w:val="clear" w:color="auto" w:fill="FFFFFF"/>
        </w:rPr>
        <w:t>tag</w:t>
      </w:r>
      <w:r w:rsidRPr="00491643">
        <w:rPr>
          <w:rFonts w:ascii="Sylfaen" w:hAnsi="Sylfaen"/>
          <w:sz w:val="24"/>
          <w:szCs w:val="24"/>
          <w:shd w:val="clear" w:color="auto" w:fill="FFFFFF"/>
        </w:rPr>
        <w:t>)։ Տարրերը կարող են լինել դատարկ, այսինքն՝ չպարունակեն ոչ մի տեքստ կամ տվյալ, օրինակ.</w:t>
      </w:r>
      <w:r>
        <w:rPr>
          <w:rFonts w:ascii="Sylfaen" w:hAnsi="Sylfaen"/>
          <w:sz w:val="24"/>
          <w:szCs w:val="24"/>
          <w:shd w:val="clear" w:color="auto" w:fill="FFFFFF"/>
        </w:rPr>
        <w:t xml:space="preserve"> &lt;</w:t>
      </w:r>
      <w:r w:rsidRPr="002B7524">
        <w:rPr>
          <w:rFonts w:ascii="Sylfaen" w:hAnsi="Sylfaen"/>
          <w:sz w:val="24"/>
          <w:szCs w:val="24"/>
          <w:shd w:val="clear" w:color="auto" w:fill="FFFFFF"/>
        </w:rPr>
        <w:t>br/&gt;</w:t>
      </w:r>
      <w:r w:rsidRPr="00491643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 </w:t>
      </w:r>
      <w:r w:rsidRPr="00491643">
        <w:rPr>
          <w:rFonts w:ascii="Sylfaen" w:hAnsi="Sylfaen"/>
          <w:sz w:val="24"/>
          <w:szCs w:val="24"/>
          <w:shd w:val="clear" w:color="auto" w:fill="FFFFFF"/>
        </w:rPr>
        <w:t>պիտակը, որը ջարդում է տողը, հաջորդող տեքստը սկսելով նոր տողից։ Այս դեպքում սովորաբար չի նշվում փակող պիտակ։ Բացի այդ, տարրերը կարող են պարունակել հատկանիշներ (</w:t>
      </w:r>
      <w:hyperlink r:id="rId31" w:tooltip="Անգլերեն" w:history="1">
        <w:r w:rsidRPr="00491643">
          <w:rPr>
            <w:rStyle w:val="a5"/>
            <w:rFonts w:ascii="Sylfaen" w:hAnsi="Sylfaen"/>
            <w:color w:val="auto"/>
            <w:sz w:val="24"/>
            <w:szCs w:val="24"/>
            <w:u w:val="none"/>
            <w:shd w:val="clear" w:color="auto" w:fill="FFFFFF"/>
          </w:rPr>
          <w:t>անգլ.</w:t>
        </w:r>
      </w:hyperlink>
      <w:r w:rsidRPr="00491643">
        <w:rPr>
          <w:rFonts w:ascii="Sylfaen" w:hAnsi="Sylfaen"/>
          <w:sz w:val="24"/>
          <w:szCs w:val="24"/>
          <w:shd w:val="clear" w:color="auto" w:fill="FFFFFF"/>
        </w:rPr>
        <w:t>՝</w:t>
      </w:r>
      <w:r w:rsidRPr="00491643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491643">
        <w:rPr>
          <w:rFonts w:ascii="Sylfaen" w:hAnsi="Sylfaen"/>
          <w:sz w:val="24"/>
          <w:szCs w:val="24"/>
          <w:shd w:val="clear" w:color="auto" w:fill="FFFFFF"/>
        </w:rPr>
        <w:t>HTML ատրիբուտներ), որոնք որոշում են նրանց որոշակի հատկանիշներ, օրնակ. տառաչափը</w:t>
      </w:r>
      <w:r w:rsidRPr="00491643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 w:rsidRPr="002B7524">
        <w:rPr>
          <w:rFonts w:ascii="Sylfaen" w:hAnsi="Sylfaen"/>
          <w:iCs/>
          <w:sz w:val="24"/>
          <w:szCs w:val="24"/>
          <w:shd w:val="clear" w:color="auto" w:fill="FFFFFF"/>
        </w:rPr>
        <w:t>span</w:t>
      </w:r>
      <w:r w:rsidRPr="00491643"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Sylfaen" w:hAnsi="Sylfaen"/>
          <w:sz w:val="24"/>
          <w:szCs w:val="24"/>
          <w:shd w:val="clear" w:color="auto" w:fill="FFFFFF"/>
        </w:rPr>
        <w:t>էլեմենտի</w:t>
      </w:r>
      <w:r w:rsidRPr="002B7524">
        <w:rPr>
          <w:rFonts w:ascii="Sylfaen" w:hAnsi="Sylfaen"/>
          <w:sz w:val="24"/>
          <w:szCs w:val="24"/>
          <w:shd w:val="clear" w:color="auto" w:fill="FFFFFF"/>
        </w:rPr>
        <w:t xml:space="preserve"> </w:t>
      </w:r>
      <w:r w:rsidRPr="00491643">
        <w:rPr>
          <w:rFonts w:ascii="Sylfaen" w:hAnsi="Sylfaen"/>
          <w:sz w:val="24"/>
          <w:szCs w:val="24"/>
          <w:shd w:val="clear" w:color="auto" w:fill="FFFFFF"/>
        </w:rPr>
        <w:t>համար։ Ատրիբուտները նշվում են բացող պիտակի մեջ։ Օրինակ՝</w:t>
      </w:r>
    </w:p>
    <w:p w:rsidR="002B7524" w:rsidRPr="002B7524" w:rsidRDefault="002B7524" w:rsidP="00DF3CAE">
      <w:pPr>
        <w:jc w:val="center"/>
        <w:rPr>
          <w:lang w:val="hy-AM"/>
        </w:rPr>
      </w:pPr>
      <w:r w:rsidRPr="002B7524">
        <w:rPr>
          <w:lang w:val="hy-AM"/>
        </w:rPr>
        <w:t xml:space="preserve">&lt;span  color="blue"&gt;  </w:t>
      </w:r>
      <w:r w:rsidRPr="002B7524">
        <w:rPr>
          <w:rFonts w:ascii="Arial" w:hAnsi="Arial" w:cs="Arial"/>
          <w:lang w:val="hy-AM"/>
        </w:rPr>
        <w:t>Այս</w:t>
      </w:r>
      <w:r w:rsidRPr="002B7524">
        <w:rPr>
          <w:lang w:val="hy-AM"/>
        </w:rPr>
        <w:t xml:space="preserve"> </w:t>
      </w:r>
      <w:r w:rsidRPr="002B7524">
        <w:rPr>
          <w:rFonts w:ascii="Arial" w:hAnsi="Arial" w:cs="Arial"/>
          <w:lang w:val="hy-AM"/>
        </w:rPr>
        <w:t>օրինակում</w:t>
      </w:r>
      <w:r w:rsidRPr="002B7524">
        <w:rPr>
          <w:lang w:val="hy-AM"/>
        </w:rPr>
        <w:t xml:space="preserve"> </w:t>
      </w:r>
      <w:r w:rsidRPr="002B7524">
        <w:rPr>
          <w:rFonts w:ascii="Arial" w:hAnsi="Arial" w:cs="Arial"/>
          <w:lang w:val="hy-AM"/>
        </w:rPr>
        <w:t>ատրիբուտ</w:t>
      </w:r>
      <w:r w:rsidRPr="002B7524">
        <w:rPr>
          <w:lang w:val="hy-AM"/>
        </w:rPr>
        <w:t xml:space="preserve"> </w:t>
      </w:r>
      <w:r w:rsidRPr="002B7524">
        <w:rPr>
          <w:rFonts w:ascii="Arial" w:hAnsi="Arial" w:cs="Arial"/>
          <w:lang w:val="hy-AM"/>
        </w:rPr>
        <w:t>է</w:t>
      </w:r>
      <w:r w:rsidRPr="002B7524">
        <w:rPr>
          <w:lang w:val="hy-AM"/>
        </w:rPr>
        <w:t xml:space="preserve"> </w:t>
      </w:r>
      <w:r w:rsidRPr="002B7524">
        <w:rPr>
          <w:rFonts w:ascii="Arial" w:hAnsi="Arial" w:cs="Arial"/>
          <w:lang w:val="hy-AM"/>
        </w:rPr>
        <w:t>հանդիսանում</w:t>
      </w:r>
      <w:r w:rsidRPr="002B7524">
        <w:rPr>
          <w:lang w:val="hy-AM"/>
        </w:rPr>
        <w:t xml:space="preserve"> color-</w:t>
      </w:r>
      <w:r w:rsidRPr="002B7524">
        <w:rPr>
          <w:rFonts w:ascii="Arial" w:hAnsi="Arial" w:cs="Arial"/>
          <w:lang w:val="hy-AM"/>
        </w:rPr>
        <w:t>ը</w:t>
      </w:r>
      <w:r w:rsidRPr="002B7524">
        <w:rPr>
          <w:lang w:val="hy-AM"/>
        </w:rPr>
        <w:t xml:space="preserve">  &lt;/span&gt;</w:t>
      </w:r>
    </w:p>
    <w:p w:rsidR="002B7524" w:rsidRPr="002B7524" w:rsidRDefault="002B7524" w:rsidP="002B7524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2B7524">
        <w:rPr>
          <w:rFonts w:ascii="Sylfaen" w:eastAsia="Sylfaen" w:hAnsi="Sylfaen" w:cs="Sylfaen"/>
          <w:sz w:val="24"/>
          <w:szCs w:val="24"/>
          <w:lang w:val="hy-AM" w:eastAsia="ru-RU"/>
        </w:rPr>
        <w:t>Բացի էլեմենտներից, HTML փաստաթղթում օգտագործվում են նաև հատուկ նշաններ, որոնք նշվում են &amp;անուն ձևով, օրինակ. &amp;copy-ն կարտածի հեղինակային իրավունքի նշանը՝ ©։</w:t>
      </w:r>
    </w:p>
    <w:p w:rsidR="002B7524" w:rsidRPr="002B7524" w:rsidRDefault="002B7524" w:rsidP="00DF3CAE">
      <w:pPr>
        <w:shd w:val="clear" w:color="auto" w:fill="FFFFFF" w:themeFill="background1"/>
        <w:spacing w:after="0" w:line="360" w:lineRule="auto"/>
        <w:ind w:firstLine="708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2B7524">
        <w:rPr>
          <w:rFonts w:ascii="Sylfaen" w:eastAsia="Sylfaen" w:hAnsi="Sylfaen" w:cs="Sylfaen"/>
          <w:sz w:val="24"/>
          <w:szCs w:val="24"/>
          <w:lang w:val="hy-AM" w:eastAsia="ru-RU"/>
        </w:rPr>
        <w:t>Յուրաքանչյուր HTML փաստաթուղթ, որ համապատասխանում է HTML ստան</w:t>
      </w:r>
      <w:r w:rsidR="00DF3CAE" w:rsidRPr="00DF3CAE">
        <w:rPr>
          <w:rFonts w:ascii="Sylfaen" w:eastAsia="Sylfaen" w:hAnsi="Sylfaen" w:cs="Sylfaen"/>
          <w:sz w:val="24"/>
          <w:szCs w:val="24"/>
          <w:lang w:val="hy-AM" w:eastAsia="ru-RU"/>
        </w:rPr>
        <w:t>-</w:t>
      </w:r>
      <w:r w:rsidRPr="002B7524">
        <w:rPr>
          <w:rFonts w:ascii="Sylfaen" w:eastAsia="Sylfaen" w:hAnsi="Sylfaen" w:cs="Sylfaen"/>
          <w:sz w:val="24"/>
          <w:szCs w:val="24"/>
          <w:lang w:val="hy-AM" w:eastAsia="ru-RU"/>
        </w:rPr>
        <w:t>դարտի որևէ տարբերակի, պետք է սկսվի &lt;!DOCTYPE…&gt;-ով, որն հայտարարում է HTML-ի տարբերակը և ունի այս տեսքը՝</w:t>
      </w:r>
    </w:p>
    <w:p w:rsidR="002B7524" w:rsidRPr="00DF3CAE" w:rsidRDefault="002B7524" w:rsidP="00DF3CAE">
      <w:pPr>
        <w:rPr>
          <w:rFonts w:ascii="Sylfaen" w:hAnsi="Sylfaen"/>
          <w:sz w:val="24"/>
        </w:rPr>
      </w:pPr>
      <w:proofErr w:type="spellStart"/>
      <w:r w:rsidRPr="00DF3CAE">
        <w:rPr>
          <w:rFonts w:ascii="Sylfaen" w:hAnsi="Sylfaen" w:cs="Arial"/>
          <w:sz w:val="24"/>
        </w:rPr>
        <w:t>Տարբերակ</w:t>
      </w:r>
      <w:proofErr w:type="spellEnd"/>
      <w:r w:rsidRPr="00DF3CAE">
        <w:rPr>
          <w:rFonts w:ascii="Sylfaen" w:hAnsi="Sylfaen"/>
          <w:sz w:val="24"/>
        </w:rPr>
        <w:t xml:space="preserve"> 4</w:t>
      </w:r>
      <w:r w:rsidRPr="00DF3CAE">
        <w:rPr>
          <w:rFonts w:ascii="Times New Roman" w:hAnsi="Times New Roman" w:cs="Times New Roman"/>
          <w:sz w:val="24"/>
        </w:rPr>
        <w:t>․</w:t>
      </w:r>
      <w:r w:rsidRPr="00DF3CAE">
        <w:rPr>
          <w:rFonts w:ascii="Sylfaen" w:hAnsi="Sylfaen"/>
          <w:sz w:val="24"/>
        </w:rPr>
        <w:t>01</w:t>
      </w:r>
      <w:r w:rsidRPr="00DF3CAE">
        <w:rPr>
          <w:rFonts w:ascii="Sylfaen" w:hAnsi="Sylfaen" w:cs="Arial"/>
          <w:sz w:val="24"/>
        </w:rPr>
        <w:t>՝</w:t>
      </w:r>
      <w:r w:rsidRPr="00DF3CAE">
        <w:rPr>
          <w:rFonts w:ascii="Sylfaen" w:hAnsi="Sylfaen"/>
          <w:sz w:val="24"/>
        </w:rPr>
        <w:t xml:space="preserve"> </w:t>
      </w:r>
    </w:p>
    <w:p w:rsidR="002B7524" w:rsidRPr="00DF3CAE" w:rsidRDefault="002B7524" w:rsidP="00DF3CAE">
      <w:pPr>
        <w:spacing w:after="0" w:line="360" w:lineRule="auto"/>
        <w:rPr>
          <w:rFonts w:ascii="Sylfaen" w:hAnsi="Sylfaen"/>
          <w:sz w:val="24"/>
          <w:lang w:val="en-US"/>
        </w:rPr>
      </w:pPr>
      <w:proofErr w:type="gramStart"/>
      <w:r w:rsidRPr="00DF3CAE">
        <w:rPr>
          <w:rFonts w:ascii="Sylfaen" w:hAnsi="Sylfaen"/>
          <w:sz w:val="24"/>
          <w:lang w:val="en-US"/>
        </w:rPr>
        <w:t>&lt;!DOCTYPE</w:t>
      </w:r>
      <w:proofErr w:type="gramEnd"/>
      <w:r w:rsidRPr="00DF3CAE">
        <w:rPr>
          <w:rFonts w:ascii="Sylfaen" w:hAnsi="Sylfaen"/>
          <w:sz w:val="24"/>
          <w:lang w:val="en-US"/>
        </w:rPr>
        <w:t xml:space="preserve"> HTML PUBLIC "-//W3C//DTD HTML 4.01//EN"</w:t>
      </w:r>
      <w:r w:rsidR="00DF3CAE">
        <w:rPr>
          <w:rFonts w:ascii="Sylfaen" w:hAnsi="Sylfaen"/>
          <w:sz w:val="24"/>
          <w:lang w:val="en-US"/>
        </w:rPr>
        <w:t xml:space="preserve"> </w:t>
      </w:r>
      <w:r w:rsidRPr="00DF3CAE">
        <w:rPr>
          <w:rFonts w:ascii="Sylfaen" w:hAnsi="Sylfaen"/>
          <w:sz w:val="24"/>
          <w:lang w:val="en-US"/>
        </w:rPr>
        <w:t>"http://www.w3.org/TR/html4/</w:t>
      </w:r>
      <w:r w:rsidR="00DF3CAE">
        <w:rPr>
          <w:rFonts w:ascii="Sylfaen" w:hAnsi="Sylfaen"/>
          <w:sz w:val="24"/>
          <w:lang w:val="en-US"/>
        </w:rPr>
        <w:t xml:space="preserve"> </w:t>
      </w:r>
      <w:r w:rsidRPr="00DF3CAE">
        <w:rPr>
          <w:rFonts w:ascii="Sylfaen" w:hAnsi="Sylfaen"/>
          <w:sz w:val="24"/>
          <w:lang w:val="en-US"/>
        </w:rPr>
        <w:t>strict.dtd"&gt;</w:t>
      </w:r>
    </w:p>
    <w:p w:rsidR="002B7524" w:rsidRPr="00DF3CAE" w:rsidRDefault="002B7524" w:rsidP="00DF3CAE">
      <w:pPr>
        <w:rPr>
          <w:rFonts w:ascii="Sylfaen" w:hAnsi="Sylfaen"/>
          <w:sz w:val="24"/>
        </w:rPr>
      </w:pPr>
      <w:proofErr w:type="spellStart"/>
      <w:r w:rsidRPr="00DF3CAE">
        <w:rPr>
          <w:rFonts w:ascii="Sylfaen" w:hAnsi="Sylfaen" w:cs="Arial"/>
          <w:sz w:val="24"/>
        </w:rPr>
        <w:t>Տարբերակ</w:t>
      </w:r>
      <w:proofErr w:type="spellEnd"/>
      <w:r w:rsidRPr="00DF3CAE">
        <w:rPr>
          <w:rFonts w:ascii="Sylfaen" w:hAnsi="Sylfaen"/>
          <w:sz w:val="24"/>
        </w:rPr>
        <w:t xml:space="preserve"> 5</w:t>
      </w:r>
      <w:r w:rsidRPr="00DF3CAE">
        <w:rPr>
          <w:rFonts w:ascii="Times New Roman" w:hAnsi="Times New Roman" w:cs="Times New Roman"/>
          <w:sz w:val="24"/>
        </w:rPr>
        <w:t>․</w:t>
      </w:r>
      <w:r w:rsidRPr="00DF3CAE">
        <w:rPr>
          <w:rFonts w:ascii="Sylfaen" w:hAnsi="Sylfaen"/>
          <w:sz w:val="24"/>
        </w:rPr>
        <w:t>0</w:t>
      </w:r>
      <w:r w:rsidRPr="00DF3CAE">
        <w:rPr>
          <w:rFonts w:ascii="Sylfaen" w:hAnsi="Sylfaen" w:cs="Arial"/>
          <w:sz w:val="24"/>
        </w:rPr>
        <w:t>՝</w:t>
      </w:r>
      <w:r w:rsidRPr="00DF3CAE">
        <w:rPr>
          <w:rFonts w:ascii="Sylfaen" w:hAnsi="Sylfaen"/>
          <w:sz w:val="24"/>
        </w:rPr>
        <w:t xml:space="preserve"> </w:t>
      </w:r>
    </w:p>
    <w:p w:rsidR="002B7524" w:rsidRPr="00DF3CAE" w:rsidRDefault="002B7524" w:rsidP="00DF3CAE">
      <w:pPr>
        <w:rPr>
          <w:rFonts w:ascii="Sylfaen" w:hAnsi="Sylfaen"/>
          <w:sz w:val="24"/>
        </w:rPr>
      </w:pPr>
      <w:r w:rsidRPr="00DF3CAE">
        <w:rPr>
          <w:rFonts w:ascii="Sylfaen" w:hAnsi="Sylfaen"/>
          <w:sz w:val="24"/>
        </w:rPr>
        <w:t xml:space="preserve">&lt;!DOCTYPE </w:t>
      </w:r>
      <w:proofErr w:type="spellStart"/>
      <w:r w:rsidRPr="00DF3CAE">
        <w:rPr>
          <w:rFonts w:ascii="Sylfaen" w:hAnsi="Sylfaen"/>
          <w:sz w:val="24"/>
        </w:rPr>
        <w:t>html</w:t>
      </w:r>
      <w:proofErr w:type="spellEnd"/>
      <w:r w:rsidRPr="00DF3CAE">
        <w:rPr>
          <w:rFonts w:ascii="Sylfaen" w:hAnsi="Sylfaen"/>
          <w:sz w:val="24"/>
        </w:rPr>
        <w:t>&gt;</w:t>
      </w:r>
    </w:p>
    <w:p w:rsidR="00955DCB" w:rsidRPr="00DF3CAE" w:rsidRDefault="002B7524" w:rsidP="00DF3CAE">
      <w:pPr>
        <w:shd w:val="clear" w:color="auto" w:fill="FFFFFF" w:themeFill="background1"/>
        <w:spacing w:after="0" w:line="360" w:lineRule="auto"/>
        <w:jc w:val="both"/>
        <w:rPr>
          <w:rFonts w:ascii="Sylfaen" w:eastAsia="Sylfaen" w:hAnsi="Sylfaen" w:cs="Sylfaen"/>
          <w:sz w:val="24"/>
          <w:szCs w:val="24"/>
          <w:lang w:val="hy-AM" w:eastAsia="ru-RU"/>
        </w:rPr>
      </w:pPr>
      <w:r w:rsidRPr="002B7524">
        <w:rPr>
          <w:rFonts w:ascii="Sylfaen" w:eastAsia="Sylfaen" w:hAnsi="Sylfaen" w:cs="Sylfaen"/>
          <w:sz w:val="24"/>
          <w:szCs w:val="24"/>
          <w:lang w:val="hy-AM" w:eastAsia="ru-RU"/>
        </w:rPr>
        <w:t xml:space="preserve">Եթե այս տողը նշված չէ, ապա դիտարչկում փաստաթղթի ճիշտ արտածման հասնել դժվար կլինի։ Այնուհետև պետք է գրվեն &lt;html&gt;&lt;head&gt;&lt;body&gt; պիտակները։ &lt;head&gt; և &lt;body&gt; տարրերը կարող են լինել դատարկ կամ ընդհանրապես չգրվեն։ </w:t>
      </w:r>
      <w:bookmarkStart w:id="0" w:name="_GoBack"/>
      <w:bookmarkEnd w:id="0"/>
    </w:p>
    <w:sectPr w:rsidR="00955DCB" w:rsidRPr="00DF3CAE" w:rsidSect="003923F5">
      <w:pgSz w:w="11906" w:h="16838"/>
      <w:pgMar w:top="1134" w:right="567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lfaen,Arial">
    <w:altName w:val="Times New Roman"/>
    <w:panose1 w:val="00000000000000000000"/>
    <w:charset w:val="00"/>
    <w:family w:val="roman"/>
    <w:notTrueType/>
    <w:pitch w:val="default"/>
  </w:font>
  <w:font w:name="Sylfaen,,Calibri">
    <w:altName w:val="Times New Roman"/>
    <w:panose1 w:val="00000000000000000000"/>
    <w:charset w:val="00"/>
    <w:family w:val="roman"/>
    <w:notTrueType/>
    <w:pitch w:val="default"/>
  </w:font>
  <w:font w:name="Sylfaen,Arial LatArm">
    <w:altName w:val="Times New Roman"/>
    <w:panose1 w:val="00000000000000000000"/>
    <w:charset w:val="00"/>
    <w:family w:val="roman"/>
    <w:notTrueType/>
    <w:pitch w:val="default"/>
  </w:font>
  <w:font w:name="Sylfaen,Tahom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0228"/>
    <w:multiLevelType w:val="multilevel"/>
    <w:tmpl w:val="7EF85F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5BF033E"/>
    <w:multiLevelType w:val="hybridMultilevel"/>
    <w:tmpl w:val="2FC4E580"/>
    <w:lvl w:ilvl="0" w:tplc="8C32E1C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B2CA9"/>
    <w:multiLevelType w:val="multilevel"/>
    <w:tmpl w:val="0C92B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AD7765"/>
    <w:multiLevelType w:val="multilevel"/>
    <w:tmpl w:val="5FA6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7BC6DBC"/>
    <w:multiLevelType w:val="multilevel"/>
    <w:tmpl w:val="062A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9576CE8"/>
    <w:multiLevelType w:val="multilevel"/>
    <w:tmpl w:val="8C6C9602"/>
    <w:lvl w:ilvl="0">
      <w:start w:val="1"/>
      <w:numFmt w:val="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1746BA"/>
    <w:multiLevelType w:val="multilevel"/>
    <w:tmpl w:val="0B02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533B65"/>
    <w:multiLevelType w:val="multilevel"/>
    <w:tmpl w:val="9EE4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A957B87"/>
    <w:multiLevelType w:val="multilevel"/>
    <w:tmpl w:val="64101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33A199B"/>
    <w:multiLevelType w:val="multilevel"/>
    <w:tmpl w:val="0E24B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5C0B03"/>
    <w:multiLevelType w:val="multilevel"/>
    <w:tmpl w:val="5CBA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DC6"/>
    <w:rsid w:val="001529CD"/>
    <w:rsid w:val="00205AE1"/>
    <w:rsid w:val="002B7524"/>
    <w:rsid w:val="00302652"/>
    <w:rsid w:val="003923F5"/>
    <w:rsid w:val="00437669"/>
    <w:rsid w:val="007579C6"/>
    <w:rsid w:val="00955DCB"/>
    <w:rsid w:val="00A51DC6"/>
    <w:rsid w:val="00D77382"/>
    <w:rsid w:val="00DF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a4">
    <w:name w:val="Normal (Web)"/>
    <w:basedOn w:val="a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3F5"/>
  </w:style>
  <w:style w:type="character" w:styleId="HTML">
    <w:name w:val="HTML Code"/>
    <w:basedOn w:val="a0"/>
    <w:uiPriority w:val="99"/>
    <w:semiHidden/>
    <w:unhideWhenUsed/>
    <w:rsid w:val="002B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7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2B7524"/>
  </w:style>
  <w:style w:type="character" w:customStyle="1" w:styleId="p">
    <w:name w:val="p"/>
    <w:basedOn w:val="a0"/>
    <w:rsid w:val="002B75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3F5"/>
    <w:pPr>
      <w:ind w:left="720"/>
      <w:contextualSpacing/>
    </w:pPr>
    <w:rPr>
      <w:rFonts w:ascii="Calibri" w:eastAsia="Times New Roman" w:hAnsi="Calibri" w:cs="Times New Roman"/>
      <w:noProof/>
      <w:lang w:val="hy-AM"/>
    </w:rPr>
  </w:style>
  <w:style w:type="paragraph" w:styleId="a4">
    <w:name w:val="Normal (Web)"/>
    <w:basedOn w:val="a"/>
    <w:uiPriority w:val="99"/>
    <w:unhideWhenUsed/>
    <w:rsid w:val="00392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923F5"/>
    <w:rPr>
      <w:color w:val="0000FF"/>
      <w:u w:val="single"/>
    </w:rPr>
  </w:style>
  <w:style w:type="character" w:customStyle="1" w:styleId="apple-converted-space">
    <w:name w:val="apple-converted-space"/>
    <w:basedOn w:val="a0"/>
    <w:rsid w:val="003923F5"/>
  </w:style>
  <w:style w:type="character" w:styleId="HTML">
    <w:name w:val="HTML Code"/>
    <w:basedOn w:val="a0"/>
    <w:uiPriority w:val="99"/>
    <w:semiHidden/>
    <w:unhideWhenUsed/>
    <w:rsid w:val="002B752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7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75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2B7524"/>
  </w:style>
  <w:style w:type="character" w:customStyle="1" w:styleId="p">
    <w:name w:val="p"/>
    <w:basedOn w:val="a0"/>
    <w:rsid w:val="002B7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y.wikipedia.org/w/index.php?title=%D4%B2%D5%A1%D6%81_%D5%AF%D5%B8%D5%A4&amp;action=edit&amp;redlink=1" TargetMode="External"/><Relationship Id="rId13" Type="http://schemas.openxmlformats.org/officeDocument/2006/relationships/hyperlink" Target="https://hy.wikipedia.org/w/index.php?title=GNU_GPL&amp;action=edit&amp;redlink=1" TargetMode="External"/><Relationship Id="rId18" Type="http://schemas.openxmlformats.org/officeDocument/2006/relationships/hyperlink" Target="https://hy.wikipedia.org/w/index.php?title=Open_Server&amp;action=edit&amp;redlink=1" TargetMode="External"/><Relationship Id="rId26" Type="http://schemas.openxmlformats.org/officeDocument/2006/relationships/hyperlink" Target="https://hy.wikipedia.org/w/index.php?title=%D5%86%D5%A5%D5%A9%D5%BD%D6%84%D5%A5%D5%B5%D6%83&amp;action=edit&amp;redlink=1" TargetMode="External"/><Relationship Id="rId3" Type="http://schemas.openxmlformats.org/officeDocument/2006/relationships/styles" Target="styles.xml"/><Relationship Id="rId21" Type="http://schemas.openxmlformats.org/officeDocument/2006/relationships/hyperlink" Target="https://hy.wikipedia.org/wiki/%D4%B1%D5%B6%D5%A3%D5%AC%D5%A5%D6%80%D5%A5%D5%B6" TargetMode="External"/><Relationship Id="rId7" Type="http://schemas.openxmlformats.org/officeDocument/2006/relationships/hyperlink" Target="https://hy.wikipedia.org/w/index.php?title=%D5%8F%D5%BE%D5%B5%D5%A1%D5%AC%D5%B6%D5%A5%D6%80%D5%AB_%D5%BC%D5%A5%D5%AC%D5%B5%D5%A1%D6%81%D5%AB%D5%B8%D5%B6_%D5%A2%D5%A1%D5%A6%D5%A1&amp;action=edit&amp;redlink=1" TargetMode="External"/><Relationship Id="rId12" Type="http://schemas.openxmlformats.org/officeDocument/2006/relationships/hyperlink" Target="https://hy.wikipedia.org/w/index.php?title=MySQL_AB&amp;action=edit&amp;redlink=1" TargetMode="External"/><Relationship Id="rId17" Type="http://schemas.openxmlformats.org/officeDocument/2006/relationships/hyperlink" Target="https://hy.wikipedia.org/w/index.php?title=XAMPP&amp;action=edit&amp;redlink=1" TargetMode="External"/><Relationship Id="rId25" Type="http://schemas.openxmlformats.org/officeDocument/2006/relationships/hyperlink" Target="https://hy.wikipedia.org/wiki/%D5%8E%D5%A5%D5%A2-%D5%A7%D5%BB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y.wikipedia.org/w/index.php?title=LAMP&amp;action=edit&amp;redlink=1" TargetMode="External"/><Relationship Id="rId20" Type="http://schemas.openxmlformats.org/officeDocument/2006/relationships/hyperlink" Target="https://hy.wikipedia.org/w/index.php?title=InnoDB&amp;action=edit&amp;redlink=1" TargetMode="External"/><Relationship Id="rId29" Type="http://schemas.openxmlformats.org/officeDocument/2006/relationships/hyperlink" Target="https://hy.wikipedia.org/wiki/%D4%B1%D5%B6%D5%A3%D5%AC%D5%A5%D6%80%D5%A5%D5%B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hy.wikipedia.org/w/index.php?title=Sun_Microsystems&amp;action=edit&amp;redlink=1" TargetMode="External"/><Relationship Id="rId24" Type="http://schemas.openxmlformats.org/officeDocument/2006/relationships/hyperlink" Target="https://hy.wikipedia.org/wiki/1992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hy.wikipedia.org/w/index.php?title=AppServ&amp;action=edit&amp;redlink=1" TargetMode="External"/><Relationship Id="rId23" Type="http://schemas.openxmlformats.org/officeDocument/2006/relationships/hyperlink" Target="https://hy.wikipedia.org/wiki/1991" TargetMode="External"/><Relationship Id="rId28" Type="http://schemas.openxmlformats.org/officeDocument/2006/relationships/hyperlink" Target="https://ru.wikipedia.org/wiki/W3C" TargetMode="External"/><Relationship Id="rId10" Type="http://schemas.openxmlformats.org/officeDocument/2006/relationships/hyperlink" Target="https://hy.wikipedia.org/w/index.php?title=Oracle&amp;action=edit&amp;redlink=1" TargetMode="External"/><Relationship Id="rId19" Type="http://schemas.openxmlformats.org/officeDocument/2006/relationships/hyperlink" Target="https://hy.wikipedia.org/w/index.php?title=MyISAM&amp;action=edit&amp;redlink=1" TargetMode="External"/><Relationship Id="rId31" Type="http://schemas.openxmlformats.org/officeDocument/2006/relationships/hyperlink" Target="https://hy.wikipedia.org/wiki/%D4%B1%D5%B6%D5%A3%D5%AC%D5%A5%D6%80%D5%A5%D5%B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y.wikipedia.org/w/index.php?title=%D5%8F%D5%BE%D5%B5%D5%A1%D5%AC%D5%B6%D5%A5%D6%80%D5%AB_%D5%A2%D5%A1%D5%A6%D5%A1%D5%B6%D5%A5%D6%80%D5%AB_%D5%AF%D5%A1%D5%BC%D5%A1%D5%BE%D5%A1%D6%80%D5%B4%D5%A1%D5%B6_%D5%B0%D5%A1%D5%B4%D5%A1%D5%AF%D5%A1%D6%80%D5%A3&amp;action=edit&amp;redlink=1" TargetMode="External"/><Relationship Id="rId14" Type="http://schemas.openxmlformats.org/officeDocument/2006/relationships/hyperlink" Target="https://hy.wikipedia.org/w/index.php?title=WAMP&amp;action=edit&amp;redlink=1" TargetMode="External"/><Relationship Id="rId22" Type="http://schemas.openxmlformats.org/officeDocument/2006/relationships/hyperlink" Target="https://hy.wikipedia.org/w/index.php?title=%D4%B9%D5%AB%D5%B4_%D4%B2%D5%A5%D6%80%D5%B6%D5%A5%D6%80%D5%BD-%D4%BC%D5%AB&amp;action=edit&amp;redlink=1" TargetMode="External"/><Relationship Id="rId27" Type="http://schemas.openxmlformats.org/officeDocument/2006/relationships/hyperlink" Target="https://hy.wikipedia.org/wiki/%D5%84%D5%A1%D5%B5%D6%84%D6%80%D5%B8%D5%BD%D5%B8%D6%86%D5%A9" TargetMode="External"/><Relationship Id="rId30" Type="http://schemas.openxmlformats.org/officeDocument/2006/relationships/hyperlink" Target="https://hy.wikipedia.org/wiki/%D4%B1%D5%B6%D5%A3%D5%AC%D5%A5%D6%80%D5%A5%D5%B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2E68A-A0E0-4550-ACCA-BDD9924DC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1756</Words>
  <Characters>10012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4</cp:revision>
  <dcterms:created xsi:type="dcterms:W3CDTF">2017-11-27T20:48:00Z</dcterms:created>
  <dcterms:modified xsi:type="dcterms:W3CDTF">2017-11-28T20:59:00Z</dcterms:modified>
</cp:coreProperties>
</file>