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Вакансия: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hh.ru/vacancy/40115102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u29yz2ritqlm" w:id="0"/>
      <w:bookmarkEnd w:id="0"/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Необходимо сверстать и стилизовать адаптивный слайдер с фильтрами. Описанный ниже функционал должен работать. Результат нужно прислать в виде ссылки на архив с файлами, либо ссылку на GitHub (или аналогичную систему).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Стэк: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Html: использовать методологию BEM,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Скрипты: предпочтительно на jQuery, можно и на ванильном js. Желательно использовать ES6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Стили: использовать препроцессор scss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Желательно использовать сборщик (gulp, webpack) с использованием Babel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Результат с исходниками выложить на свой репозиторий git. Дать ссылку на git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Макет: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https://www.figma.com/file/PVpCBnY9z6gSsRrhUrm5Bj/Mailfit-%E2%80%94-Test-Task?node-id=1%3A158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Брейкоинты: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десктоп 1440 и выше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планшет 768 - 1439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мобильный 375 - 767 (ширина контента не постоянная, а прилипает к краям с отступами 20px 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Слайдер: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2-х рядный,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меняется по одной 2-х рядной колонке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желательно использовать плагин Swiper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Карточки: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Изображения должны быть добавлены в 2-х версиях (обычные и под ретину (2х))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Карточки открываются или на ховере или на клике, в зависимости с какого устройства заходит посетитель.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Если посетитель заходит на сайт с компьютера, то ховер, если с мобильного устройства - клик.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На десктопе карточки раскрываются вправо, кроме 2-х крайних к правому краю карточек каждого ряда. Они раскрываются влево. При прокручивании слайдера, механика должна сохраняться.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На мобильном устройстве, при прокручивании слайдера раскрытые карточки должны скрываться. Также на мобильном устройстве при клике на крестик на карточке, она закрывается.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На планшете и мобильном карточки раскрываются так, как показано на дополнительных к основным макетах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Фильтры: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При клике на фильтр показываются только те карточки, которые привязаны к нему.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Привязать карточки к фильтрам в соответствии со странами.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После срабатывания фильтра слайдер должен скорректироваться/обновиться (кол-во слайдов, кол-во рядов, стрелки, точки навигации)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При клике на фильтр раскрытые карточки должны скрываться.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 мобильной версии фильтры должны быть в виде дропдауна (нижний мобильный макет)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Анимация: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Изменение кнопок, стрелок на ховере должны быть плавными</w:t>
        <w:br w:type="textWrapping"/>
        <w:t xml:space="preserve">Раскрытие/скрытие карточек на всех брейкпоинтах должны быть с анимацией (желательно анимация движения)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h.ru/vacancy/40115102" TargetMode="External"/><Relationship Id="rId7" Type="http://schemas.openxmlformats.org/officeDocument/2006/relationships/hyperlink" Target="https://www.figma.com/file/PVpCBnY9z6gSsRrhUrm5Bj/Mailfit-%E2%80%94-Test-Task?node-id=1%3A1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