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6B4F60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038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_Toc9440388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8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_Toc9440389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7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7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10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39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_Toc9440399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7" w:history="1">
            <w:r w:rsidR="006B4F60" w:rsidRPr="00B1469B">
              <w:rPr>
                <w:rStyle w:val="Hyperlink"/>
                <w:noProof/>
                <w:lang w:val="pl-PL"/>
              </w:rPr>
              <w:t>2.3.1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Duplikacja kodu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8" w:history="1">
            <w:r w:rsidR="006B4F60" w:rsidRPr="00B1469B">
              <w:rPr>
                <w:rStyle w:val="Hyperlink"/>
                <w:noProof/>
                <w:lang w:val="pl-PL"/>
              </w:rPr>
              <w:t>2.3.2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Zły kod / code smell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09" w:history="1">
            <w:r w:rsidR="006B4F60" w:rsidRPr="00B1469B">
              <w:rPr>
                <w:rStyle w:val="Hyperlink"/>
                <w:noProof/>
                <w:lang w:val="pl-PL"/>
              </w:rPr>
              <w:t>2.3.3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Przeprowadzenie refaktoryzacji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_Toc9440409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15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6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18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7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8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19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_Toc9440419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19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1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_Toc9440421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2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_Toc9440422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3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_Toc9440423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21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4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Code coverage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_Toc9440424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22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5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_Toc9440425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6" w:history="1">
            <w:r w:rsidR="006B4F60" w:rsidRPr="00B1469B">
              <w:rPr>
                <w:rStyle w:val="Hyperlink"/>
                <w:noProof/>
                <w:lang w:val="pl-PL"/>
              </w:rPr>
              <w:t>5.1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Coord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_Toc9440426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23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7" w:history="1">
            <w:r w:rsidR="006B4F60" w:rsidRPr="00B1469B">
              <w:rPr>
                <w:rStyle w:val="Hyperlink"/>
                <w:noProof/>
                <w:lang w:val="pl-PL"/>
              </w:rPr>
              <w:t>5.2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Snake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_Toc9440427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24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8" w:history="1">
            <w:r w:rsidR="006B4F60" w:rsidRPr="00B1469B">
              <w:rPr>
                <w:rStyle w:val="Hyperlink"/>
                <w:noProof/>
                <w:lang w:val="pl-PL"/>
              </w:rPr>
              <w:t>5.3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Apple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_Toc9440428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29" w:history="1">
            <w:r w:rsidR="006B4F60" w:rsidRPr="00B1469B">
              <w:rPr>
                <w:rStyle w:val="Hyperlink"/>
                <w:noProof/>
                <w:lang w:val="pl-PL"/>
              </w:rPr>
              <w:t>5.4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noProof/>
                <w:lang w:val="pl-PL"/>
              </w:rPr>
              <w:t>Klasa Board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_Toc9440429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26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6B4F60" w:rsidRDefault="00BB581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440430" w:history="1"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 w:rsidR="006B4F60">
              <w:rPr>
                <w:rFonts w:eastAsiaTheme="minorEastAsia"/>
                <w:noProof/>
                <w:lang w:val="pl-PL" w:eastAsia="pl-PL"/>
              </w:rPr>
              <w:tab/>
            </w:r>
            <w:r w:rsidR="006B4F60" w:rsidRPr="00B1469B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 w:rsidR="006B4F60">
              <w:rPr>
                <w:noProof/>
                <w:webHidden/>
              </w:rPr>
              <w:tab/>
            </w:r>
            <w:r w:rsidR="006B4F60">
              <w:rPr>
                <w:noProof/>
                <w:webHidden/>
              </w:rPr>
              <w:fldChar w:fldCharType="begin"/>
            </w:r>
            <w:r w:rsidR="006B4F60">
              <w:rPr>
                <w:noProof/>
                <w:webHidden/>
              </w:rPr>
              <w:instrText xml:space="preserve"> PAGEREF _Toc9440430 \h </w:instrText>
            </w:r>
            <w:r w:rsidR="006B4F60">
              <w:rPr>
                <w:noProof/>
                <w:webHidden/>
              </w:rPr>
            </w:r>
            <w:r w:rsidR="006B4F60">
              <w:rPr>
                <w:noProof/>
                <w:webHidden/>
              </w:rPr>
              <w:fldChar w:fldCharType="separate"/>
            </w:r>
            <w:r w:rsidR="006B4F60">
              <w:rPr>
                <w:noProof/>
                <w:webHidden/>
              </w:rPr>
              <w:t>29</w:t>
            </w:r>
            <w:r w:rsidR="006B4F60"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440388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440389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440390"/>
      <w:r w:rsidRPr="00A726FE">
        <w:rPr>
          <w:rFonts w:ascii="Times New Roman" w:hAnsi="Times New Roman" w:cs="Times New Roman"/>
          <w:lang w:val="pl-PL"/>
        </w:rPr>
        <w:lastRenderedPageBreak/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440391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440392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440393"/>
      <w:r w:rsidRPr="00A726FE">
        <w:rPr>
          <w:rFonts w:ascii="Times New Roman" w:hAnsi="Times New Roman" w:cs="Times New Roman"/>
          <w:lang w:val="pl-PL"/>
        </w:rPr>
        <w:lastRenderedPageBreak/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Nie zawsze jest konieczna, w przypadku dobrze napisanego kodu, lecz jej 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440394"/>
      <w:r w:rsidRPr="00A726FE">
        <w:rPr>
          <w:rFonts w:ascii="Times New Roman" w:hAnsi="Times New Roman" w:cs="Times New Roman"/>
          <w:lang w:val="pl-PL"/>
        </w:rPr>
        <w:lastRenderedPageBreak/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440395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440396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440397"/>
      <w:r w:rsidRPr="00AE4BCE">
        <w:rPr>
          <w:rFonts w:ascii="Times New Roman" w:hAnsi="Times New Roman" w:cs="Times New Roman"/>
          <w:lang w:val="pl-PL"/>
        </w:rPr>
        <w:lastRenderedPageBreak/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440398"/>
      <w:r w:rsidRPr="00A726FE">
        <w:rPr>
          <w:rFonts w:ascii="Times New Roman" w:hAnsi="Times New Roman" w:cs="Times New Roman"/>
          <w:lang w:val="pl-PL"/>
        </w:rPr>
        <w:lastRenderedPageBreak/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440399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440400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440401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440402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440403"/>
      <w:r w:rsidRPr="00A726FE">
        <w:rPr>
          <w:rFonts w:ascii="Times New Roman" w:hAnsi="Times New Roman" w:cs="Times New Roman"/>
          <w:lang w:val="pl-PL"/>
        </w:rPr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Tworzone interfejsy powinny zawierać minimalną liczbę deklaracji metod, a same metody powinny być są ze sobą ściśle powiązane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440404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440405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440406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440407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440408"/>
      <w:r w:rsidRPr="00460174">
        <w:rPr>
          <w:lang w:val="pl-PL"/>
        </w:rPr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ten sam fragment kodu powtarza się w kilku miejscach; utrudnia to wprowadzanie zmian (muszą zostać odnalezione wszystkie miejsca w kodzie, które realizują to samo </w:t>
      </w:r>
      <w:proofErr w:type="gramStart"/>
      <w:r w:rsidRPr="00460174">
        <w:rPr>
          <w:rFonts w:ascii="Times New Roman" w:hAnsi="Times New Roman" w:cs="Times New Roman"/>
          <w:sz w:val="24"/>
          <w:szCs w:val="24"/>
          <w:lang w:val="pl-PL"/>
        </w:rPr>
        <w:t>zadanie)[</w:t>
      </w:r>
      <w:proofErr w:type="gramEnd"/>
      <w:r w:rsidRPr="00460174">
        <w:rPr>
          <w:rFonts w:ascii="Times New Roman" w:hAnsi="Times New Roman" w:cs="Times New Roman"/>
          <w:sz w:val="24"/>
          <w:szCs w:val="24"/>
          <w:lang w:val="pl-PL"/>
        </w:rPr>
        <w:t>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440409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440410"/>
      <w:r>
        <w:rPr>
          <w:rFonts w:ascii="Times New Roman" w:hAnsi="Times New Roman" w:cs="Times New Roman"/>
          <w:lang w:val="pl-PL"/>
        </w:rPr>
        <w:lastRenderedPageBreak/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440411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5328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F5328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9440412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440413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Tworzenie testu zaczynamy od utworzenia makra </w:t>
      </w:r>
      <w:proofErr w:type="gram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proofErr w:type="gram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440414"/>
      <w:proofErr w:type="spellStart"/>
      <w:r>
        <w:rPr>
          <w:rFonts w:ascii="Times New Roman" w:hAnsi="Times New Roman" w:cs="Times New Roman"/>
        </w:rPr>
        <w:t>Asercj</w:t>
      </w:r>
      <w:r w:rsidRPr="00464AE9">
        <w:rPr>
          <w:rFonts w:ascii="Times New Roman" w:hAnsi="Times New Roman" w:cs="Times New Roman"/>
        </w:rPr>
        <w:t>e</w:t>
      </w:r>
      <w:bookmarkEnd w:id="26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lastRenderedPageBreak/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9C1383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9C1383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9C1383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9C1383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440415"/>
      <w:r>
        <w:rPr>
          <w:rFonts w:ascii="Times New Roman" w:hAnsi="Times New Roman" w:cs="Times New Roman"/>
        </w:rPr>
        <w:t>Test fixtures</w:t>
      </w:r>
      <w:bookmarkEnd w:id="27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A5735F">
        <w:rPr>
          <w:rFonts w:ascii="Times New Roman" w:hAnsi="Times New Roman" w:cs="Times New Roman"/>
          <w:sz w:val="24"/>
          <w:szCs w:val="24"/>
          <w:lang w:val="pl-PL"/>
        </w:rPr>
        <w:t>Klasa  ta</w:t>
      </w:r>
      <w:proofErr w:type="gramEnd"/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440416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8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C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C3E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proofErr w:type="gramStart"/>
      <w:r>
        <w:rPr>
          <w:lang w:val="pl-PL"/>
        </w:rPr>
        <w:t>./</w:t>
      </w:r>
      <w:proofErr w:type="gramEnd"/>
      <w:r>
        <w:rPr>
          <w:lang w:val="pl-PL"/>
        </w:rPr>
        <w:t>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9440417"/>
      <w:r w:rsidRPr="00852249">
        <w:rPr>
          <w:rFonts w:ascii="Times New Roman" w:hAnsi="Times New Roman" w:cs="Times New Roman"/>
        </w:rPr>
        <w:lastRenderedPageBreak/>
        <w:t>Google Moc</w:t>
      </w:r>
      <w:r w:rsidR="009447D0">
        <w:rPr>
          <w:rFonts w:ascii="Times New Roman" w:hAnsi="Times New Roman" w:cs="Times New Roman"/>
        </w:rPr>
        <w:t>k</w:t>
      </w:r>
    </w:p>
    <w:p w:rsidR="009447D0" w:rsidRPr="008204A7" w:rsidRDefault="009447D0" w:rsidP="008204A7">
      <w:pPr>
        <w:spacing w:after="100" w:afterAutospacing="1" w:line="360" w:lineRule="auto"/>
        <w:ind w:firstLine="360"/>
        <w:rPr>
          <w:sz w:val="24"/>
          <w:szCs w:val="24"/>
          <w:lang w:val="pl-PL"/>
        </w:rPr>
      </w:pPr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Rozszerzenie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bookmarkEnd w:id="29"/>
    <w:p w:rsidR="009311E1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4A7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82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A7">
        <w:rPr>
          <w:rFonts w:ascii="Times New Roman" w:hAnsi="Times New Roman" w:cs="Times New Roman"/>
          <w:sz w:val="24"/>
          <w:szCs w:val="24"/>
        </w:rPr>
        <w:t>Atrap</w:t>
      </w:r>
      <w:r w:rsidR="009311E1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9311E1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>Klas</w:t>
      </w:r>
      <w:r w:rsidR="0006791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Mockowa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dziedziczy po interfejsie klasy wirtualnej, możliwe jest również stworzenie jej na nie-wirtualnych metodach za pomocą szablonów, wymaga to jednak dużo większego nakładu pracy.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Definicje funkcji zawieramy w publicznej sekcji, niezależnie od tego czy funkcje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gram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public..</w:t>
      </w:r>
      <w:proofErr w:type="gramEnd"/>
    </w:p>
    <w:p w:rsidR="009311E1" w:rsidRPr="00007D2F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Tworzymy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kalsy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(lub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jeśli odnosi się do metody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>), n jest liczbą argumentów które metoda przyjmuje.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>Pierwszym argumentem w makrze jest nazwa funkcji, drugim typ zwracany oraz typ argumentu, który jest przekazany do funkcji.</w:t>
      </w:r>
    </w:p>
    <w:p w:rsidR="009311E1" w:rsidRDefault="009311E1" w:rsidP="009311E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FB53D94" wp14:editId="17085758">
            <wp:extent cx="5942504" cy="19662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978" cy="197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1" w:rsidRDefault="009311E1" w:rsidP="003E3E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Rys. Przykład obiektu pozorującego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 klasy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36D0F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36D0F">
        <w:rPr>
          <w:rFonts w:ascii="Times New Roman" w:hAnsi="Times New Roman" w:cs="Times New Roman"/>
          <w:sz w:val="24"/>
          <w:szCs w:val="24"/>
          <w:lang w:val="pl-PL"/>
        </w:rPr>
        <w:t xml:space="preserve">Użycie Obiektu pozorującego w </w:t>
      </w:r>
      <w:r>
        <w:rPr>
          <w:rFonts w:ascii="Times New Roman" w:hAnsi="Times New Roman" w:cs="Times New Roman"/>
          <w:sz w:val="24"/>
          <w:szCs w:val="24"/>
          <w:lang w:val="pl-PL"/>
        </w:rPr>
        <w:t>teście</w:t>
      </w:r>
    </w:p>
    <w:p w:rsidR="003E3EC4" w:rsidRPr="003E3EC4" w:rsidRDefault="003E3EC4" w:rsidP="003E3EC4">
      <w:pPr>
        <w:rPr>
          <w:lang w:val="pl-PL"/>
        </w:rPr>
      </w:pPr>
      <w:r>
        <w:rPr>
          <w:lang w:val="pl-PL"/>
        </w:rPr>
        <w:t>Aby użyć Atrapy w teście należy zastosować kilka prostych kroków:</w:t>
      </w:r>
    </w:p>
    <w:p w:rsidR="00B36D0F" w:rsidRDefault="003E3EC4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3E3EC4">
        <w:rPr>
          <w:lang w:val="pl-PL"/>
        </w:rPr>
        <w:t xml:space="preserve">Zaimportuj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, których potrzebujesz. Wszystkie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 znajdują się w przestrzeni nazw testowych, </w:t>
      </w:r>
      <w:r w:rsidR="00455DB7">
        <w:rPr>
          <w:lang w:val="pl-PL"/>
        </w:rPr>
        <w:t xml:space="preserve">poza </w:t>
      </w:r>
      <w:r w:rsidRPr="003E3EC4">
        <w:rPr>
          <w:lang w:val="pl-PL"/>
        </w:rPr>
        <w:t>makrami</w:t>
      </w:r>
    </w:p>
    <w:p w:rsidR="006C23EE" w:rsidRDefault="006C23EE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6C23EE">
        <w:rPr>
          <w:lang w:val="pl-PL"/>
        </w:rPr>
        <w:t xml:space="preserve">Stwórz </w:t>
      </w:r>
      <w:r>
        <w:rPr>
          <w:lang w:val="pl-PL"/>
        </w:rPr>
        <w:t>Atrapę</w:t>
      </w:r>
      <w:r w:rsidRPr="006C23EE">
        <w:rPr>
          <w:lang w:val="pl-PL"/>
        </w:rPr>
        <w:t>.</w:t>
      </w:r>
    </w:p>
    <w:p w:rsidR="007F7670" w:rsidRPr="007F7670" w:rsidRDefault="007F7670" w:rsidP="007F7670">
      <w:pPr>
        <w:pStyle w:val="ListParagraph"/>
        <w:numPr>
          <w:ilvl w:val="0"/>
          <w:numId w:val="40"/>
        </w:numPr>
        <w:rPr>
          <w:lang w:val="pl-PL"/>
        </w:rPr>
      </w:pPr>
      <w:r w:rsidRPr="00681065">
        <w:rPr>
          <w:lang w:val="pl-PL"/>
        </w:rPr>
        <w:t xml:space="preserve">Ustaw swoje oczekiwania na </w:t>
      </w:r>
      <w:r>
        <w:rPr>
          <w:lang w:val="pl-PL"/>
        </w:rPr>
        <w:t>Atrapach</w:t>
      </w:r>
      <w:r w:rsidRPr="00681065">
        <w:rPr>
          <w:lang w:val="pl-PL"/>
        </w:rPr>
        <w:t xml:space="preserve"> (jak zostaną one nazwane? Co zrobią?).</w:t>
      </w:r>
    </w:p>
    <w:p w:rsidR="006C1860" w:rsidRDefault="006C1860" w:rsidP="003E3EC4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lastRenderedPageBreak/>
        <w:t xml:space="preserve">Wywołaj </w:t>
      </w:r>
      <w:r w:rsidR="004B10C7">
        <w:rPr>
          <w:lang w:val="pl-PL"/>
        </w:rPr>
        <w:t>kod,</w:t>
      </w:r>
      <w:r w:rsidR="000D5788">
        <w:rPr>
          <w:lang w:val="pl-PL"/>
        </w:rPr>
        <w:t xml:space="preserve"> który zawiera obiekty pozorująca, ewentualnie używając asercji sprawdź wynik wywołania.</w:t>
      </w:r>
    </w:p>
    <w:p w:rsidR="00CD0997" w:rsidRPr="00CD0997" w:rsidRDefault="00CD0997" w:rsidP="00CD0997">
      <w:pPr>
        <w:pStyle w:val="ListParagraph"/>
        <w:numPr>
          <w:ilvl w:val="0"/>
          <w:numId w:val="40"/>
        </w:numPr>
        <w:rPr>
          <w:lang w:val="pl-PL"/>
        </w:rPr>
      </w:pPr>
      <w:r w:rsidRPr="006D488B">
        <w:rPr>
          <w:lang w:val="pl-PL"/>
        </w:rPr>
        <w:t>Opcjonalnie ustaw domyślne akcje obiektów</w:t>
      </w:r>
      <w:r>
        <w:rPr>
          <w:lang w:val="pl-PL"/>
        </w:rPr>
        <w:t xml:space="preserve"> Atrapy</w:t>
      </w:r>
      <w:r w:rsidRPr="006D488B">
        <w:rPr>
          <w:lang w:val="pl-PL"/>
        </w:rPr>
        <w:t>.</w:t>
      </w:r>
    </w:p>
    <w:p w:rsidR="000D5788" w:rsidRDefault="001B1C3D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1B1C3D">
        <w:rPr>
          <w:lang w:val="pl-PL"/>
        </w:rPr>
        <w:t xml:space="preserve">Gdy </w:t>
      </w:r>
      <w:r>
        <w:rPr>
          <w:lang w:val="pl-PL"/>
        </w:rPr>
        <w:t>Atrapa</w:t>
      </w:r>
      <w:r w:rsidRPr="001B1C3D">
        <w:rPr>
          <w:lang w:val="pl-PL"/>
        </w:rPr>
        <w:t xml:space="preserve"> zostan</w:t>
      </w:r>
      <w:r>
        <w:rPr>
          <w:lang w:val="pl-PL"/>
        </w:rPr>
        <w:t>ie</w:t>
      </w:r>
      <w:r w:rsidRPr="001B1C3D">
        <w:rPr>
          <w:lang w:val="pl-PL"/>
        </w:rPr>
        <w:t xml:space="preserve"> zniszczon</w:t>
      </w:r>
      <w:r>
        <w:rPr>
          <w:lang w:val="pl-PL"/>
        </w:rPr>
        <w:t>a</w:t>
      </w:r>
      <w:r w:rsidRPr="001B1C3D">
        <w:rPr>
          <w:lang w:val="pl-PL"/>
        </w:rPr>
        <w:t xml:space="preserve">, Google </w:t>
      </w:r>
      <w:proofErr w:type="spellStart"/>
      <w:r w:rsidRPr="001B1C3D">
        <w:rPr>
          <w:lang w:val="pl-PL"/>
        </w:rPr>
        <w:t>Mock</w:t>
      </w:r>
      <w:proofErr w:type="spellEnd"/>
      <w:r w:rsidRPr="001B1C3D">
        <w:rPr>
          <w:lang w:val="pl-PL"/>
        </w:rPr>
        <w:t xml:space="preserve"> automatycznie sprawdz</w:t>
      </w:r>
      <w:r>
        <w:rPr>
          <w:lang w:val="pl-PL"/>
        </w:rPr>
        <w:t>i</w:t>
      </w:r>
      <w:r w:rsidRPr="001B1C3D">
        <w:rPr>
          <w:lang w:val="pl-PL"/>
        </w:rPr>
        <w:t xml:space="preserve">, czy wszystkie </w:t>
      </w:r>
      <w:r>
        <w:rPr>
          <w:lang w:val="pl-PL"/>
        </w:rPr>
        <w:t xml:space="preserve">jej </w:t>
      </w:r>
      <w:r w:rsidRPr="001B1C3D">
        <w:rPr>
          <w:lang w:val="pl-PL"/>
        </w:rPr>
        <w:t>oczekiwania</w:t>
      </w:r>
      <w:r>
        <w:rPr>
          <w:lang w:val="pl-PL"/>
        </w:rPr>
        <w:t xml:space="preserve"> </w:t>
      </w:r>
      <w:r w:rsidRPr="001B1C3D">
        <w:rPr>
          <w:lang w:val="pl-PL"/>
        </w:rPr>
        <w:t>zostały spełnione.</w:t>
      </w:r>
    </w:p>
    <w:p w:rsidR="005F102A" w:rsidRPr="005F102A" w:rsidRDefault="005F102A" w:rsidP="005F102A">
      <w:pPr>
        <w:rPr>
          <w:lang w:val="pl-PL"/>
        </w:rPr>
      </w:pPr>
      <w:r>
        <w:rPr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Default="00B84055" w:rsidP="00B84055">
      <w:pPr>
        <w:ind w:left="360"/>
        <w:jc w:val="center"/>
        <w:rPr>
          <w:lang w:val="pl-PL"/>
        </w:rPr>
      </w:pPr>
      <w:r>
        <w:rPr>
          <w:lang w:val="pl-PL"/>
        </w:rPr>
        <w:t>Rys. Wywołanie obiektu pozorującego na klasie Snake.</w:t>
      </w:r>
    </w:p>
    <w:p w:rsidR="008F20EE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B132B5">
        <w:rPr>
          <w:rFonts w:ascii="Times New Roman" w:hAnsi="Times New Roman" w:cs="Times New Roman"/>
          <w:sz w:val="24"/>
          <w:szCs w:val="24"/>
          <w:lang w:val="pl-PL"/>
        </w:rPr>
        <w:tab/>
      </w:r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Oznacza to, że 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>EXPECT_CALL ()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powinien być odczytany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proofErr w:type="gramStart"/>
      <w:r w:rsidR="001D1787">
        <w:rPr>
          <w:rFonts w:ascii="Times New Roman" w:hAnsi="Times New Roman" w:cs="Times New Roman"/>
          <w:sz w:val="24"/>
          <w:szCs w:val="24"/>
          <w:lang w:val="pl-PL"/>
        </w:rPr>
        <w:t>przyszłości ,</w:t>
      </w:r>
      <w:proofErr w:type="gramEnd"/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a nie jako wywołanie które już nastąpiło.</w:t>
      </w: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0F037F" w:rsidRPr="003A06E7" w:rsidRDefault="000F037F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36D0F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Ustawieni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oczekiwań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140D2" w:rsidRDefault="00F4369B" w:rsidP="00A140D2">
      <w:pPr>
        <w:rPr>
          <w:lang w:val="pl-PL"/>
        </w:rPr>
      </w:pPr>
      <w:r>
        <w:rPr>
          <w:lang w:val="pl-PL"/>
        </w:rPr>
        <w:tab/>
      </w:r>
      <w:r w:rsidR="00A140D2">
        <w:rPr>
          <w:lang w:val="pl-PL"/>
        </w:rPr>
        <w:t xml:space="preserve">Framework </w:t>
      </w:r>
      <w:r w:rsidR="00A140D2" w:rsidRPr="00A140D2">
        <w:rPr>
          <w:lang w:val="pl-PL"/>
        </w:rPr>
        <w:t xml:space="preserve">Google </w:t>
      </w:r>
      <w:proofErr w:type="spellStart"/>
      <w:r w:rsidR="00A140D2" w:rsidRPr="00A140D2">
        <w:rPr>
          <w:lang w:val="pl-PL"/>
        </w:rPr>
        <w:t>Mock</w:t>
      </w:r>
      <w:proofErr w:type="spellEnd"/>
      <w:r w:rsidR="00A140D2" w:rsidRPr="00A140D2">
        <w:rPr>
          <w:lang w:val="pl-PL"/>
        </w:rPr>
        <w:t xml:space="preserve"> używa makra EXPECT_CALL (), aby ustawić oczekiwanie na </w:t>
      </w:r>
      <w:r w:rsidR="00A140D2">
        <w:rPr>
          <w:lang w:val="pl-PL"/>
        </w:rPr>
        <w:t>funkcji obiektu pozorującego</w:t>
      </w:r>
      <w:r w:rsidR="00A140D2" w:rsidRPr="00A140D2">
        <w:rPr>
          <w:lang w:val="pl-PL"/>
        </w:rPr>
        <w:t>. Ogólna składnia to:</w:t>
      </w:r>
    </w:p>
    <w:p w:rsidR="00510A83" w:rsidRDefault="00F4369B" w:rsidP="00510A83">
      <w:r>
        <w:rPr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>
        <w:rPr>
          <w:rStyle w:val="FootnoteReference"/>
        </w:rPr>
        <w:footnoteReference w:id="3"/>
      </w:r>
    </w:p>
    <w:p w:rsidR="00E33C4C" w:rsidRDefault="000F037F" w:rsidP="00510A83">
      <w:pPr>
        <w:rPr>
          <w:lang w:val="pl-PL"/>
        </w:rPr>
      </w:pPr>
      <w:r>
        <w:rPr>
          <w:lang w:val="pl-PL"/>
        </w:rPr>
        <w:tab/>
      </w:r>
      <w:r w:rsidR="00E33C4C" w:rsidRPr="00E33C4C">
        <w:rPr>
          <w:lang w:val="pl-PL"/>
        </w:rPr>
        <w:t xml:space="preserve">Makro </w:t>
      </w:r>
      <w:r w:rsidR="00AD3F2B" w:rsidRPr="00E33C4C">
        <w:rPr>
          <w:lang w:val="pl-PL"/>
        </w:rPr>
        <w:t>składa</w:t>
      </w:r>
      <w:r w:rsidR="00E33C4C" w:rsidRPr="00E33C4C">
        <w:rPr>
          <w:lang w:val="pl-PL"/>
        </w:rPr>
        <w:t xml:space="preserve"> </w:t>
      </w:r>
      <w:r w:rsidR="00AD3F2B" w:rsidRPr="00E33C4C">
        <w:rPr>
          <w:lang w:val="pl-PL"/>
        </w:rPr>
        <w:t>się</w:t>
      </w:r>
      <w:r w:rsidR="00E33C4C" w:rsidRPr="00E33C4C">
        <w:rPr>
          <w:lang w:val="pl-PL"/>
        </w:rPr>
        <w:t xml:space="preserve"> z d</w:t>
      </w:r>
      <w:r w:rsidR="00E33C4C">
        <w:rPr>
          <w:lang w:val="pl-PL"/>
        </w:rPr>
        <w:t xml:space="preserve">wóch </w:t>
      </w:r>
      <w:r w:rsidR="00B923FC">
        <w:rPr>
          <w:lang w:val="pl-PL"/>
        </w:rPr>
        <w:t>atrybutów,</w:t>
      </w:r>
      <w:r w:rsidR="00E33C4C">
        <w:rPr>
          <w:lang w:val="pl-PL"/>
        </w:rPr>
        <w:t xml:space="preserve"> </w:t>
      </w:r>
      <w:r w:rsidR="00AD3F2B">
        <w:rPr>
          <w:lang w:val="pl-PL"/>
        </w:rPr>
        <w:t>pierwszy</w:t>
      </w:r>
      <w:r w:rsidR="00E33C4C">
        <w:rPr>
          <w:lang w:val="pl-PL"/>
        </w:rPr>
        <w:t xml:space="preserve"> jest instancją obiektu pozorującego, natomiast drugi jego </w:t>
      </w:r>
      <w:r w:rsidR="00C50233">
        <w:rPr>
          <w:lang w:val="pl-PL"/>
        </w:rPr>
        <w:t>metodą</w:t>
      </w:r>
      <w:r w:rsidR="00E33C4C">
        <w:rPr>
          <w:lang w:val="pl-PL"/>
        </w:rPr>
        <w:t xml:space="preserve"> z argumentami</w:t>
      </w:r>
      <w:r w:rsidR="00C50233">
        <w:rPr>
          <w:lang w:val="pl-PL"/>
        </w:rPr>
        <w:t xml:space="preserve">, warto </w:t>
      </w:r>
      <w:r>
        <w:rPr>
          <w:lang w:val="pl-PL"/>
        </w:rPr>
        <w:t>zauważyć,</w:t>
      </w:r>
      <w:r w:rsidR="00C50233">
        <w:rPr>
          <w:lang w:val="pl-PL"/>
        </w:rPr>
        <w:t xml:space="preserve"> że </w:t>
      </w:r>
      <w:r w:rsidR="00B923FC">
        <w:rPr>
          <w:lang w:val="pl-PL"/>
        </w:rPr>
        <w:t>są</w:t>
      </w:r>
      <w:r w:rsidR="00C50233">
        <w:rPr>
          <w:lang w:val="pl-PL"/>
        </w:rPr>
        <w:t xml:space="preserve"> one oddzielone przecinkiem</w:t>
      </w:r>
      <w:r w:rsidR="000D739E">
        <w:rPr>
          <w:lang w:val="pl-PL"/>
        </w:rPr>
        <w:t>, po makrze następują klauzule specjalne.</w:t>
      </w:r>
    </w:p>
    <w:p w:rsidR="00A65866" w:rsidRDefault="00A65866" w:rsidP="00510A83">
      <w:r>
        <w:rPr>
          <w:noProof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50D" w:rsidRDefault="0070350D" w:rsidP="00510A83">
      <w:pPr>
        <w:rPr>
          <w:lang w:val="pl-PL"/>
        </w:rPr>
      </w:pPr>
      <w:r>
        <w:tab/>
      </w:r>
      <w:r>
        <w:rPr>
          <w:lang w:val="pl-PL"/>
        </w:rPr>
        <w:t xml:space="preserve">Jak w powyższym </w:t>
      </w:r>
      <w:r w:rsidR="00F20F00">
        <w:rPr>
          <w:lang w:val="pl-PL"/>
        </w:rPr>
        <w:t>przykładzie,</w:t>
      </w:r>
      <w:r>
        <w:rPr>
          <w:lang w:val="pl-PL"/>
        </w:rPr>
        <w:t xml:space="preserve"> który mówi, że na obiekcie pozorującym </w:t>
      </w:r>
      <w:proofErr w:type="spellStart"/>
      <w:r>
        <w:rPr>
          <w:lang w:val="pl-PL"/>
        </w:rPr>
        <w:t>mCoord</w:t>
      </w:r>
      <w:proofErr w:type="spellEnd"/>
      <w:r>
        <w:rPr>
          <w:lang w:val="pl-PL"/>
        </w:rPr>
        <w:t xml:space="preserve"> zostanie wywołana funkcja </w:t>
      </w:r>
      <w:proofErr w:type="spellStart"/>
      <w:r>
        <w:rPr>
          <w:lang w:val="pl-PL"/>
        </w:rPr>
        <w:t>getCoordY</w:t>
      </w:r>
      <w:proofErr w:type="spellEnd"/>
      <w:r>
        <w:rPr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A22582" w:rsidRDefault="00C3616E" w:rsidP="00510A83">
      <w:pPr>
        <w:rPr>
          <w:lang w:val="pl-PL"/>
        </w:rPr>
      </w:pPr>
      <w:r>
        <w:rPr>
          <w:lang w:val="pl-PL"/>
        </w:rPr>
        <w:lastRenderedPageBreak/>
        <w:tab/>
      </w:r>
      <w:r w:rsidR="00680221">
        <w:rPr>
          <w:lang w:val="pl-PL"/>
        </w:rPr>
        <w:t>Kiedy Funkcja atrapy przyjmuje argument</w:t>
      </w:r>
      <w:r w:rsidR="0031201E">
        <w:rPr>
          <w:lang w:val="pl-PL"/>
        </w:rPr>
        <w:t xml:space="preserve">, konieczne jest sprecyzowanie </w:t>
      </w:r>
      <w:r>
        <w:rPr>
          <w:lang w:val="pl-PL"/>
        </w:rPr>
        <w:t>jakiego</w:t>
      </w:r>
      <w:r w:rsidR="0031201E">
        <w:rPr>
          <w:lang w:val="pl-PL"/>
        </w:rPr>
        <w:t xml:space="preserve"> parametru s</w:t>
      </w:r>
      <w:r w:rsidR="00F02944">
        <w:rPr>
          <w:lang w:val="pl-PL"/>
        </w:rPr>
        <w:t>podziewamy się otrzymać</w:t>
      </w:r>
    </w:p>
    <w:p w:rsidR="00D0381A" w:rsidRDefault="00D0381A" w:rsidP="00510A83">
      <w:r>
        <w:rPr>
          <w:lang w:val="pl-PL"/>
        </w:rPr>
        <w:tab/>
      </w:r>
      <w:r w:rsidRPr="00D0381A"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 w:rsidRPr="00D0381A">
        <w:rPr>
          <w:rFonts w:ascii="Consolas" w:hAnsi="Consolas" w:cs="Consolas"/>
          <w:color w:val="6F008A"/>
          <w:sz w:val="19"/>
          <w:szCs w:val="19"/>
        </w:rPr>
        <w:t>CALL</w:t>
      </w:r>
      <w:r w:rsidRPr="00D0381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0381A"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mSnake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changeSnakeHeadCoordinates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>(</w:t>
      </w:r>
      <w:r w:rsidRPr="00D0381A">
        <w:rPr>
          <w:rFonts w:ascii="Consolas" w:hAnsi="Consolas" w:cs="Consolas"/>
          <w:color w:val="000000"/>
          <w:sz w:val="19"/>
          <w:szCs w:val="19"/>
        </w:rPr>
        <w:t>‘l’</w:t>
      </w:r>
      <w:r w:rsidRPr="00D0381A">
        <w:rPr>
          <w:rFonts w:ascii="Consolas" w:hAnsi="Consolas" w:cs="Consolas"/>
          <w:color w:val="000000"/>
          <w:sz w:val="19"/>
          <w:szCs w:val="19"/>
        </w:rPr>
        <w:t>))</w:t>
      </w:r>
      <w:r w:rsidRPr="00D0381A">
        <w:rPr>
          <w:rFonts w:ascii="Consolas" w:hAnsi="Consolas" w:cs="Consolas"/>
          <w:color w:val="000000"/>
          <w:sz w:val="19"/>
          <w:szCs w:val="19"/>
        </w:rPr>
        <w:t>;</w:t>
      </w:r>
    </w:p>
    <w:p w:rsidR="00D0381A" w:rsidRPr="00D0381A" w:rsidRDefault="00D0381A" w:rsidP="00510A83">
      <w:r>
        <w:rPr>
          <w:rFonts w:ascii="Consolas" w:hAnsi="Consolas" w:cs="Consolas"/>
          <w:color w:val="6F008A"/>
          <w:sz w:val="19"/>
          <w:szCs w:val="19"/>
        </w:rPr>
        <w:tab/>
      </w:r>
      <w:r w:rsidRPr="00D0381A">
        <w:rPr>
          <w:rFonts w:ascii="Consolas" w:hAnsi="Consolas" w:cs="Consolas"/>
          <w:color w:val="6F008A"/>
          <w:sz w:val="19"/>
          <w:szCs w:val="19"/>
        </w:rPr>
        <w:t>EXPECT_CALL</w:t>
      </w:r>
      <w:r w:rsidRPr="00D0381A"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mSnake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81A">
        <w:rPr>
          <w:rFonts w:ascii="Consolas" w:hAnsi="Consolas" w:cs="Consolas"/>
          <w:color w:val="000000"/>
          <w:sz w:val="19"/>
          <w:szCs w:val="19"/>
        </w:rPr>
        <w:t>changeSnakeHeadCoordinates</w:t>
      </w:r>
      <w:proofErr w:type="spellEnd"/>
      <w:r w:rsidRPr="00D0381A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bookmarkStart w:id="30" w:name="_GoBack"/>
      <w:bookmarkEnd w:id="30"/>
      <w:r w:rsidRPr="00D0381A">
        <w:rPr>
          <w:rFonts w:ascii="Consolas" w:hAnsi="Consolas" w:cs="Consolas"/>
          <w:color w:val="000000"/>
          <w:sz w:val="19"/>
          <w:szCs w:val="19"/>
        </w:rPr>
        <w:t>));</w:t>
      </w:r>
    </w:p>
    <w:p w:rsidR="00B36D0F" w:rsidRPr="00B36D0F" w:rsidRDefault="00B36D0F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</w:t>
      </w:r>
    </w:p>
    <w:p w:rsidR="00E73986" w:rsidRDefault="00E73986" w:rsidP="00E7398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0E118A" w:rsidRPr="009C1383" w:rsidRDefault="00BB581F" w:rsidP="009F0E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hyperlink r:id="rId13" w:history="1">
        <w:r w:rsidR="000E118A" w:rsidRPr="000E118A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</w:p>
    <w:p w:rsidR="00852249" w:rsidRPr="009F0E96" w:rsidRDefault="00852249" w:rsidP="00852249">
      <w:pPr>
        <w:rPr>
          <w:lang w:val="pl-PL"/>
        </w:rPr>
      </w:pP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1" w:name="_Toc9440418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1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2" w:name="_Toc9440419"/>
      <w:r>
        <w:rPr>
          <w:rFonts w:ascii="Times New Roman" w:hAnsi="Times New Roman" w:cs="Times New Roman"/>
        </w:rPr>
        <w:t>t</w:t>
      </w:r>
      <w:bookmarkEnd w:id="32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lastRenderedPageBreak/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33" w:name="_Toc9440420"/>
      <w:r w:rsidRPr="00A726FE">
        <w:rPr>
          <w:rFonts w:ascii="Times New Roman" w:hAnsi="Times New Roman" w:cs="Times New Roman"/>
        </w:rPr>
        <w:t>.Net:  xUnit.net</w:t>
      </w:r>
      <w:bookmarkEnd w:id="33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proofErr w:type="gram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>,</w:t>
      </w:r>
      <w:proofErr w:type="gramEnd"/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34" w:name="_Toc9440421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34"/>
      <w:proofErr w:type="spellEnd"/>
    </w:p>
    <w:p w:rsid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5" w:name="_Toc9440422"/>
      <w:r>
        <w:rPr>
          <w:rFonts w:ascii="Times New Roman" w:hAnsi="Times New Roman" w:cs="Times New Roman"/>
          <w:lang w:val="pl-PL"/>
        </w:rPr>
        <w:lastRenderedPageBreak/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35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36" w:name="_Toc9440423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36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reguły własnoręcznie napisana klasa, która posiada minimalną </w:t>
      </w:r>
      <w:r w:rsidR="00A95F5E" w:rsidRPr="00046EDB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lastRenderedPageBreak/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2D142B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37" w:name="_Toc9440425"/>
      <w:r w:rsidRPr="00A726FE">
        <w:rPr>
          <w:rFonts w:ascii="Times New Roman" w:hAnsi="Times New Roman" w:cs="Times New Roman"/>
          <w:lang w:val="pl-PL"/>
        </w:rPr>
        <w:t>Przebieg tworzenia aplikacj</w:t>
      </w:r>
      <w:r w:rsidR="006875F3">
        <w:rPr>
          <w:rFonts w:ascii="Times New Roman" w:hAnsi="Times New Roman" w:cs="Times New Roman"/>
          <w:lang w:val="pl-PL"/>
        </w:rPr>
        <w:t>i</w:t>
      </w:r>
    </w:p>
    <w:bookmarkEnd w:id="37"/>
    <w:p w:rsidR="006875F3" w:rsidRPr="006875F3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r w:rsidRPr="006875F3">
        <w:rPr>
          <w:lang w:val="pl-PL"/>
        </w:rPr>
        <w:t>Specyfikacja aplikacji</w:t>
      </w:r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38" w:name="_Toc9440426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38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39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39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0" w:name="_Toc9440427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0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41" w:name="_Toc9440428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41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42" w:name="_Toc9440429"/>
      <w:r w:rsidRPr="006E49D6">
        <w:rPr>
          <w:lang w:val="pl-PL"/>
        </w:rPr>
        <w:t>Klasa Board</w:t>
      </w:r>
      <w:bookmarkEnd w:id="42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9440430"/>
      <w:r w:rsidRPr="00A726FE">
        <w:rPr>
          <w:rFonts w:ascii="Times New Roman" w:hAnsi="Times New Roman" w:cs="Times New Roman"/>
          <w:lang w:val="pl-PL"/>
        </w:rPr>
        <w:t>Bibliografia</w:t>
      </w:r>
      <w:bookmarkEnd w:id="43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BB581F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5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BB581F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6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BB581F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7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8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0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1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2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BB581F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3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8DC" w:rsidRDefault="00A138DC" w:rsidP="00F1235D">
      <w:pPr>
        <w:spacing w:after="0" w:line="240" w:lineRule="auto"/>
      </w:pPr>
      <w:r>
        <w:separator/>
      </w:r>
    </w:p>
  </w:endnote>
  <w:endnote w:type="continuationSeparator" w:id="0">
    <w:p w:rsidR="00A138DC" w:rsidRDefault="00A138DC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81F" w:rsidRDefault="00BB581F">
    <w:pPr>
      <w:pStyle w:val="Footer"/>
    </w:pPr>
  </w:p>
  <w:p w:rsidR="00BB581F" w:rsidRDefault="00BB5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8DC" w:rsidRDefault="00A138DC" w:rsidP="00F1235D">
      <w:pPr>
        <w:spacing w:after="0" w:line="240" w:lineRule="auto"/>
      </w:pPr>
      <w:r>
        <w:separator/>
      </w:r>
    </w:p>
  </w:footnote>
  <w:footnote w:type="continuationSeparator" w:id="0">
    <w:p w:rsidR="00A138DC" w:rsidRDefault="00A138DC" w:rsidP="00F1235D">
      <w:pPr>
        <w:spacing w:after="0" w:line="240" w:lineRule="auto"/>
      </w:pPr>
      <w:r>
        <w:continuationSeparator/>
      </w:r>
    </w:p>
  </w:footnote>
  <w:footnote w:id="1">
    <w:p w:rsidR="00BB581F" w:rsidRPr="004352AA" w:rsidRDefault="00BB581F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BB581F" w:rsidRPr="004352AA" w:rsidRDefault="00BB581F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3A5B04" w:rsidRPr="004352AA" w:rsidRDefault="00B71834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="003A5B04"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="003A5B04" w:rsidRPr="004352AA">
        <w:rPr>
          <w:lang w:val="pl-PL"/>
        </w:rPr>
        <w:t>(data od</w:t>
      </w:r>
      <w:r w:rsidR="003A5B04">
        <w:rPr>
          <w:lang w:val="pl-PL"/>
        </w:rPr>
        <w:t>czytu 1</w:t>
      </w:r>
      <w:r w:rsidR="003A5B04">
        <w:rPr>
          <w:lang w:val="pl-PL"/>
        </w:rPr>
        <w:t>3</w:t>
      </w:r>
      <w:r w:rsidR="003A5B04">
        <w:rPr>
          <w:lang w:val="pl-PL"/>
        </w:rPr>
        <w:t xml:space="preserve"> </w:t>
      </w:r>
      <w:r w:rsidR="003A5B04">
        <w:rPr>
          <w:lang w:val="pl-PL"/>
        </w:rPr>
        <w:t>maj</w:t>
      </w:r>
      <w:r w:rsidR="003A5B04">
        <w:rPr>
          <w:lang w:val="pl-PL"/>
        </w:rPr>
        <w:t xml:space="preserve"> 2019</w:t>
      </w:r>
      <w:r w:rsidR="003A5B04" w:rsidRPr="004352AA">
        <w:rPr>
          <w:lang w:val="pl-PL"/>
        </w:rPr>
        <w:t>)</w:t>
      </w:r>
    </w:p>
    <w:p w:rsidR="00B71834" w:rsidRPr="00B71834" w:rsidRDefault="00B71834">
      <w:pPr>
        <w:pStyle w:val="FootnoteText"/>
        <w:rPr>
          <w:lang w:val="pl-PL"/>
        </w:rPr>
      </w:pPr>
    </w:p>
  </w:footnote>
  <w:footnote w:id="4">
    <w:p w:rsidR="00BB581F" w:rsidRPr="00316CBF" w:rsidRDefault="00BB581F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9"/>
  </w:num>
  <w:num w:numId="5">
    <w:abstractNumId w:val="3"/>
  </w:num>
  <w:num w:numId="6">
    <w:abstractNumId w:val="32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5"/>
  </w:num>
  <w:num w:numId="15">
    <w:abstractNumId w:val="38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39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6"/>
  </w:num>
  <w:num w:numId="31">
    <w:abstractNumId w:val="1"/>
  </w:num>
  <w:num w:numId="32">
    <w:abstractNumId w:val="19"/>
  </w:num>
  <w:num w:numId="33">
    <w:abstractNumId w:val="13"/>
  </w:num>
  <w:num w:numId="34">
    <w:abstractNumId w:val="30"/>
  </w:num>
  <w:num w:numId="35">
    <w:abstractNumId w:val="31"/>
  </w:num>
  <w:num w:numId="36">
    <w:abstractNumId w:val="26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07D2F"/>
    <w:rsid w:val="0001033F"/>
    <w:rsid w:val="000147FE"/>
    <w:rsid w:val="00017D29"/>
    <w:rsid w:val="000242E0"/>
    <w:rsid w:val="000354A3"/>
    <w:rsid w:val="000358CA"/>
    <w:rsid w:val="00035DB4"/>
    <w:rsid w:val="000401E5"/>
    <w:rsid w:val="000407E6"/>
    <w:rsid w:val="000413CD"/>
    <w:rsid w:val="00046EDB"/>
    <w:rsid w:val="00047538"/>
    <w:rsid w:val="00050FAF"/>
    <w:rsid w:val="000527A4"/>
    <w:rsid w:val="000533BF"/>
    <w:rsid w:val="000553DB"/>
    <w:rsid w:val="00060F30"/>
    <w:rsid w:val="000633B7"/>
    <w:rsid w:val="00063D28"/>
    <w:rsid w:val="00065F37"/>
    <w:rsid w:val="000670BD"/>
    <w:rsid w:val="00067916"/>
    <w:rsid w:val="00067D50"/>
    <w:rsid w:val="000729E7"/>
    <w:rsid w:val="000825D7"/>
    <w:rsid w:val="00084BF2"/>
    <w:rsid w:val="00086589"/>
    <w:rsid w:val="0008761C"/>
    <w:rsid w:val="00090141"/>
    <w:rsid w:val="00092151"/>
    <w:rsid w:val="00092C49"/>
    <w:rsid w:val="00093224"/>
    <w:rsid w:val="00096E9B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5788"/>
    <w:rsid w:val="000D739E"/>
    <w:rsid w:val="000D77F1"/>
    <w:rsid w:val="000E0644"/>
    <w:rsid w:val="000E118A"/>
    <w:rsid w:val="000E3A6C"/>
    <w:rsid w:val="000E3D8F"/>
    <w:rsid w:val="000E59A5"/>
    <w:rsid w:val="000F037F"/>
    <w:rsid w:val="000F2183"/>
    <w:rsid w:val="000F3E6E"/>
    <w:rsid w:val="000F4C79"/>
    <w:rsid w:val="000F5C26"/>
    <w:rsid w:val="000F665D"/>
    <w:rsid w:val="000F6E25"/>
    <w:rsid w:val="000F73B0"/>
    <w:rsid w:val="001061FE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A7FA3"/>
    <w:rsid w:val="001B1C3D"/>
    <w:rsid w:val="001B39BD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93E"/>
    <w:rsid w:val="00204789"/>
    <w:rsid w:val="00207AF6"/>
    <w:rsid w:val="002105C4"/>
    <w:rsid w:val="00215B78"/>
    <w:rsid w:val="00216828"/>
    <w:rsid w:val="00216B40"/>
    <w:rsid w:val="0022076D"/>
    <w:rsid w:val="00223B74"/>
    <w:rsid w:val="00230532"/>
    <w:rsid w:val="00235BB9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4332"/>
    <w:rsid w:val="00280798"/>
    <w:rsid w:val="002813FC"/>
    <w:rsid w:val="00282479"/>
    <w:rsid w:val="00284B4E"/>
    <w:rsid w:val="00296924"/>
    <w:rsid w:val="002A01C5"/>
    <w:rsid w:val="002A1244"/>
    <w:rsid w:val="002A207E"/>
    <w:rsid w:val="002A34EF"/>
    <w:rsid w:val="002A58FB"/>
    <w:rsid w:val="002A7B90"/>
    <w:rsid w:val="002B0CAB"/>
    <w:rsid w:val="002B13E0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E1C13"/>
    <w:rsid w:val="002E22AE"/>
    <w:rsid w:val="002E3948"/>
    <w:rsid w:val="002E3B84"/>
    <w:rsid w:val="002F1FEF"/>
    <w:rsid w:val="002F5D24"/>
    <w:rsid w:val="002F61A0"/>
    <w:rsid w:val="002F7C94"/>
    <w:rsid w:val="00302C24"/>
    <w:rsid w:val="00302F42"/>
    <w:rsid w:val="00305304"/>
    <w:rsid w:val="0030591A"/>
    <w:rsid w:val="003100E6"/>
    <w:rsid w:val="0031201E"/>
    <w:rsid w:val="00313010"/>
    <w:rsid w:val="00316CBF"/>
    <w:rsid w:val="00322A49"/>
    <w:rsid w:val="00322F62"/>
    <w:rsid w:val="00322FFE"/>
    <w:rsid w:val="00323063"/>
    <w:rsid w:val="003240A9"/>
    <w:rsid w:val="00324CE1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22A9"/>
    <w:rsid w:val="003622B0"/>
    <w:rsid w:val="00362C74"/>
    <w:rsid w:val="00366463"/>
    <w:rsid w:val="0036700D"/>
    <w:rsid w:val="00367510"/>
    <w:rsid w:val="00371B3A"/>
    <w:rsid w:val="0037240E"/>
    <w:rsid w:val="0037488D"/>
    <w:rsid w:val="0037651E"/>
    <w:rsid w:val="003770D5"/>
    <w:rsid w:val="00380A8D"/>
    <w:rsid w:val="00387486"/>
    <w:rsid w:val="00387D1F"/>
    <w:rsid w:val="00393C2E"/>
    <w:rsid w:val="0039676D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CD5"/>
    <w:rsid w:val="003C1C7D"/>
    <w:rsid w:val="003C5F24"/>
    <w:rsid w:val="003C6933"/>
    <w:rsid w:val="003C6A87"/>
    <w:rsid w:val="003C6C6A"/>
    <w:rsid w:val="003C76AC"/>
    <w:rsid w:val="003D2758"/>
    <w:rsid w:val="003D3553"/>
    <w:rsid w:val="003D5555"/>
    <w:rsid w:val="003D5D04"/>
    <w:rsid w:val="003D669C"/>
    <w:rsid w:val="003E3E72"/>
    <w:rsid w:val="003E3EC4"/>
    <w:rsid w:val="003E61B3"/>
    <w:rsid w:val="003E7C68"/>
    <w:rsid w:val="003F16C9"/>
    <w:rsid w:val="003F2B33"/>
    <w:rsid w:val="003F575F"/>
    <w:rsid w:val="004046F9"/>
    <w:rsid w:val="00404E2B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50AEC"/>
    <w:rsid w:val="004518B8"/>
    <w:rsid w:val="00455AA9"/>
    <w:rsid w:val="00455DB7"/>
    <w:rsid w:val="0045785C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10C7"/>
    <w:rsid w:val="004B55F8"/>
    <w:rsid w:val="004C3E03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10A83"/>
    <w:rsid w:val="005207EA"/>
    <w:rsid w:val="005226F6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F102A"/>
    <w:rsid w:val="005F1673"/>
    <w:rsid w:val="005F2A01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80221"/>
    <w:rsid w:val="00681065"/>
    <w:rsid w:val="00685B17"/>
    <w:rsid w:val="006875F3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1860"/>
    <w:rsid w:val="006C23EE"/>
    <w:rsid w:val="006C46BA"/>
    <w:rsid w:val="006D3450"/>
    <w:rsid w:val="006D427E"/>
    <w:rsid w:val="006D488B"/>
    <w:rsid w:val="006D5004"/>
    <w:rsid w:val="006D6BA4"/>
    <w:rsid w:val="006E01C5"/>
    <w:rsid w:val="006E49D6"/>
    <w:rsid w:val="006F2643"/>
    <w:rsid w:val="006F4041"/>
    <w:rsid w:val="00701051"/>
    <w:rsid w:val="00701A43"/>
    <w:rsid w:val="0070350D"/>
    <w:rsid w:val="007036A2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5FB"/>
    <w:rsid w:val="00736987"/>
    <w:rsid w:val="00741DF4"/>
    <w:rsid w:val="00750ED3"/>
    <w:rsid w:val="00751F1C"/>
    <w:rsid w:val="00754F92"/>
    <w:rsid w:val="00756FD7"/>
    <w:rsid w:val="00757BB5"/>
    <w:rsid w:val="00763832"/>
    <w:rsid w:val="00776E03"/>
    <w:rsid w:val="007820CE"/>
    <w:rsid w:val="00782652"/>
    <w:rsid w:val="00783F16"/>
    <w:rsid w:val="00786EA9"/>
    <w:rsid w:val="007928A0"/>
    <w:rsid w:val="00794888"/>
    <w:rsid w:val="007960AB"/>
    <w:rsid w:val="00797372"/>
    <w:rsid w:val="007A17E3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BDC"/>
    <w:rsid w:val="007E508C"/>
    <w:rsid w:val="007E69E3"/>
    <w:rsid w:val="007F16E5"/>
    <w:rsid w:val="007F6CE3"/>
    <w:rsid w:val="007F7670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56E3"/>
    <w:rsid w:val="008B065C"/>
    <w:rsid w:val="008B53E9"/>
    <w:rsid w:val="008C0481"/>
    <w:rsid w:val="008D0ADE"/>
    <w:rsid w:val="008D2DBD"/>
    <w:rsid w:val="008D73D8"/>
    <w:rsid w:val="008E0BAD"/>
    <w:rsid w:val="008E1350"/>
    <w:rsid w:val="008E422F"/>
    <w:rsid w:val="008F1490"/>
    <w:rsid w:val="008F20EE"/>
    <w:rsid w:val="008F3E1B"/>
    <w:rsid w:val="008F4B35"/>
    <w:rsid w:val="009000C1"/>
    <w:rsid w:val="009027FB"/>
    <w:rsid w:val="009028D7"/>
    <w:rsid w:val="00903C74"/>
    <w:rsid w:val="00906C34"/>
    <w:rsid w:val="00913D1C"/>
    <w:rsid w:val="00914145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7056"/>
    <w:rsid w:val="00954CBC"/>
    <w:rsid w:val="00956920"/>
    <w:rsid w:val="0096027A"/>
    <w:rsid w:val="0096564D"/>
    <w:rsid w:val="00965BDC"/>
    <w:rsid w:val="0098012D"/>
    <w:rsid w:val="00981B64"/>
    <w:rsid w:val="00984EEA"/>
    <w:rsid w:val="00987165"/>
    <w:rsid w:val="00990D1A"/>
    <w:rsid w:val="009A06E2"/>
    <w:rsid w:val="009A185E"/>
    <w:rsid w:val="009A4BA7"/>
    <w:rsid w:val="009B00B0"/>
    <w:rsid w:val="009B18CF"/>
    <w:rsid w:val="009B4F64"/>
    <w:rsid w:val="009B4FDE"/>
    <w:rsid w:val="009B6E31"/>
    <w:rsid w:val="009C1383"/>
    <w:rsid w:val="009C14A4"/>
    <w:rsid w:val="009D258D"/>
    <w:rsid w:val="009D27A5"/>
    <w:rsid w:val="009D6811"/>
    <w:rsid w:val="009E155C"/>
    <w:rsid w:val="009E25CC"/>
    <w:rsid w:val="009E276F"/>
    <w:rsid w:val="009E2EC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400A7"/>
    <w:rsid w:val="00A472F8"/>
    <w:rsid w:val="00A531DA"/>
    <w:rsid w:val="00A5417E"/>
    <w:rsid w:val="00A551CA"/>
    <w:rsid w:val="00A56918"/>
    <w:rsid w:val="00A571E4"/>
    <w:rsid w:val="00A573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6BB"/>
    <w:rsid w:val="00AC6961"/>
    <w:rsid w:val="00AD037F"/>
    <w:rsid w:val="00AD1B6C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2B5"/>
    <w:rsid w:val="00B137F3"/>
    <w:rsid w:val="00B22579"/>
    <w:rsid w:val="00B23A60"/>
    <w:rsid w:val="00B2650C"/>
    <w:rsid w:val="00B271B5"/>
    <w:rsid w:val="00B272CD"/>
    <w:rsid w:val="00B3077E"/>
    <w:rsid w:val="00B34EBB"/>
    <w:rsid w:val="00B36D0F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23FC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56"/>
    <w:rsid w:val="00BC1EF9"/>
    <w:rsid w:val="00BC342D"/>
    <w:rsid w:val="00BC35C0"/>
    <w:rsid w:val="00BC3897"/>
    <w:rsid w:val="00BC3974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5D78"/>
    <w:rsid w:val="00BF6814"/>
    <w:rsid w:val="00C00034"/>
    <w:rsid w:val="00C00310"/>
    <w:rsid w:val="00C0095D"/>
    <w:rsid w:val="00C00B92"/>
    <w:rsid w:val="00C035B5"/>
    <w:rsid w:val="00C048AB"/>
    <w:rsid w:val="00C04C88"/>
    <w:rsid w:val="00C06371"/>
    <w:rsid w:val="00C11D82"/>
    <w:rsid w:val="00C1742D"/>
    <w:rsid w:val="00C20D75"/>
    <w:rsid w:val="00C3616E"/>
    <w:rsid w:val="00C376D8"/>
    <w:rsid w:val="00C37D2E"/>
    <w:rsid w:val="00C4699B"/>
    <w:rsid w:val="00C47BDC"/>
    <w:rsid w:val="00C50233"/>
    <w:rsid w:val="00C52E5D"/>
    <w:rsid w:val="00C538CB"/>
    <w:rsid w:val="00C5793D"/>
    <w:rsid w:val="00C76233"/>
    <w:rsid w:val="00C76BA2"/>
    <w:rsid w:val="00C77386"/>
    <w:rsid w:val="00C82E0F"/>
    <w:rsid w:val="00C83649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C07CD"/>
    <w:rsid w:val="00CC4D36"/>
    <w:rsid w:val="00CC54B7"/>
    <w:rsid w:val="00CC596B"/>
    <w:rsid w:val="00CD0997"/>
    <w:rsid w:val="00CD0CCF"/>
    <w:rsid w:val="00CD2FC1"/>
    <w:rsid w:val="00CD5607"/>
    <w:rsid w:val="00CD589A"/>
    <w:rsid w:val="00CD64CA"/>
    <w:rsid w:val="00CE20FA"/>
    <w:rsid w:val="00CE5098"/>
    <w:rsid w:val="00CF0E70"/>
    <w:rsid w:val="00CF5328"/>
    <w:rsid w:val="00CF53A5"/>
    <w:rsid w:val="00CF7F87"/>
    <w:rsid w:val="00D013F8"/>
    <w:rsid w:val="00D0381A"/>
    <w:rsid w:val="00D03DD5"/>
    <w:rsid w:val="00D10BF2"/>
    <w:rsid w:val="00D10CAB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2A11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60E6E"/>
    <w:rsid w:val="00E62B82"/>
    <w:rsid w:val="00E62FB4"/>
    <w:rsid w:val="00E64414"/>
    <w:rsid w:val="00E73986"/>
    <w:rsid w:val="00E74B62"/>
    <w:rsid w:val="00E84617"/>
    <w:rsid w:val="00E922CE"/>
    <w:rsid w:val="00E92D26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5696"/>
    <w:rsid w:val="00F15DD6"/>
    <w:rsid w:val="00F16196"/>
    <w:rsid w:val="00F20F00"/>
    <w:rsid w:val="00F23308"/>
    <w:rsid w:val="00F259D9"/>
    <w:rsid w:val="00F315F7"/>
    <w:rsid w:val="00F3297C"/>
    <w:rsid w:val="00F32B22"/>
    <w:rsid w:val="00F3361E"/>
    <w:rsid w:val="00F4369B"/>
    <w:rsid w:val="00F445B6"/>
    <w:rsid w:val="00F50039"/>
    <w:rsid w:val="00F50D15"/>
    <w:rsid w:val="00F55E9E"/>
    <w:rsid w:val="00F562BA"/>
    <w:rsid w:val="00F57538"/>
    <w:rsid w:val="00F62B77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917E4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22CC"/>
    <w:rsid w:val="00FD2C3E"/>
    <w:rsid w:val="00FD2E7F"/>
    <w:rsid w:val="00FE03CA"/>
    <w:rsid w:val="00FE1264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1E09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romium.googlesource.com/external/github.com/google/googletest/+/HEAD/googlemock/docs/ForDummies.md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KD7wHKN22DQ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github.com/BillSchofield/TDDIntro" TargetMode="External"/><Relationship Id="rId33" Type="http://schemas.openxmlformats.org/officeDocument/2006/relationships/hyperlink" Target="https://www.youtube.com/watch?v=rMKHLz3liuk&amp;list=UUpw6gOyEUCeSJDtcFhS_7Zw&amp;index=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ichard.jp.leguen.ca/tutoring/soen343-f2010/tutorials/getting-started-on-rock-paper-scisso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rMKHLz3liu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elcouthlyBlue/agile_kata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www.learnjavacoding.com/definitions/snak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fmddhJQIIcc" TargetMode="External"/><Relationship Id="rId30" Type="http://schemas.openxmlformats.org/officeDocument/2006/relationships/hyperlink" Target="https://www.pluralsight.com/guides/mvp-with-testing-part-2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949E-2886-437E-963A-AC3EF3185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5792</TotalTime>
  <Pages>32</Pages>
  <Words>6029</Words>
  <Characters>36179</Characters>
  <Application>Microsoft Office Word</Application>
  <DocSecurity>0</DocSecurity>
  <Lines>301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775</cp:revision>
  <cp:lastPrinted>2019-02-11T14:17:00Z</cp:lastPrinted>
  <dcterms:created xsi:type="dcterms:W3CDTF">2019-01-10T12:21:00Z</dcterms:created>
  <dcterms:modified xsi:type="dcterms:W3CDTF">2019-05-23T15:37:00Z</dcterms:modified>
</cp:coreProperties>
</file>