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DB334" w14:textId="77777777" w:rsidR="00D87F9F" w:rsidRPr="00D87F9F" w:rsidRDefault="00D87F9F" w:rsidP="00D87F9F">
      <w:pPr>
        <w:jc w:val="center"/>
        <w:rPr>
          <w:b/>
        </w:rPr>
      </w:pPr>
      <w:bookmarkStart w:id="0" w:name="_Hlk194409004"/>
      <w:bookmarkEnd w:id="0"/>
      <w:r w:rsidRPr="00D87F9F">
        <w:rPr>
          <w:b/>
        </w:rPr>
        <w:t>Міністерство освіти і науки України</w:t>
      </w:r>
    </w:p>
    <w:p w14:paraId="1850A836" w14:textId="77777777" w:rsidR="00D87F9F" w:rsidRPr="00D87F9F" w:rsidRDefault="00D87F9F" w:rsidP="00D87F9F">
      <w:pPr>
        <w:jc w:val="center"/>
        <w:rPr>
          <w:b/>
        </w:rPr>
      </w:pPr>
      <w:r w:rsidRPr="00D87F9F">
        <w:rPr>
          <w:b/>
        </w:rPr>
        <w:t>Львівський національний університет імені Івана Франка</w:t>
      </w:r>
    </w:p>
    <w:p w14:paraId="6951DCAE" w14:textId="77777777" w:rsidR="00D87F9F" w:rsidRPr="00D87F9F" w:rsidRDefault="00D87F9F" w:rsidP="00D87F9F">
      <w:pPr>
        <w:jc w:val="center"/>
      </w:pPr>
      <w:r w:rsidRPr="00D87F9F">
        <w:rPr>
          <w:b/>
        </w:rPr>
        <w:t>Факультет електроніки</w:t>
      </w:r>
      <w:r w:rsidRPr="00D87F9F">
        <w:rPr>
          <w:b/>
          <w:lang w:val="ru-RU"/>
        </w:rPr>
        <w:t xml:space="preserve"> </w:t>
      </w:r>
      <w:r w:rsidRPr="00D87F9F">
        <w:rPr>
          <w:b/>
        </w:rPr>
        <w:t>та комп’ютерних технологій</w:t>
      </w:r>
    </w:p>
    <w:p w14:paraId="048C00D7" w14:textId="77777777" w:rsidR="00D87F9F" w:rsidRPr="00D87F9F" w:rsidRDefault="00D87F9F" w:rsidP="00D87F9F">
      <w:pPr>
        <w:jc w:val="center"/>
      </w:pPr>
    </w:p>
    <w:p w14:paraId="0A08F4BA" w14:textId="77777777" w:rsidR="00D87F9F" w:rsidRPr="00D87F9F" w:rsidRDefault="00D87F9F" w:rsidP="00D87F9F">
      <w:pPr>
        <w:jc w:val="center"/>
      </w:pPr>
    </w:p>
    <w:p w14:paraId="14A13507" w14:textId="77777777" w:rsidR="00D87F9F" w:rsidRPr="00D87F9F" w:rsidRDefault="00D87F9F" w:rsidP="00D87F9F">
      <w:pPr>
        <w:jc w:val="center"/>
      </w:pPr>
    </w:p>
    <w:p w14:paraId="077BFC87" w14:textId="77777777" w:rsidR="00D87F9F" w:rsidRPr="00D87F9F" w:rsidRDefault="00D87F9F" w:rsidP="00D87F9F">
      <w:pPr>
        <w:jc w:val="center"/>
      </w:pPr>
    </w:p>
    <w:p w14:paraId="3A937640" w14:textId="77777777" w:rsidR="00D87F9F" w:rsidRPr="00D87F9F" w:rsidRDefault="00D87F9F" w:rsidP="00D87F9F">
      <w:pPr>
        <w:jc w:val="center"/>
      </w:pPr>
    </w:p>
    <w:p w14:paraId="462C395C" w14:textId="77777777" w:rsidR="00D87F9F" w:rsidRPr="00D87F9F" w:rsidRDefault="00D87F9F" w:rsidP="00D87F9F">
      <w:pPr>
        <w:jc w:val="center"/>
        <w:rPr>
          <w:b/>
        </w:rPr>
      </w:pPr>
      <w:r w:rsidRPr="00D87F9F">
        <w:rPr>
          <w:b/>
        </w:rPr>
        <w:t>Звіт</w:t>
      </w:r>
    </w:p>
    <w:p w14:paraId="29A15C89" w14:textId="4978EB02" w:rsidR="00D87F9F" w:rsidRPr="00D25CD6" w:rsidRDefault="00D87F9F" w:rsidP="00D87F9F">
      <w:pPr>
        <w:jc w:val="center"/>
        <w:rPr>
          <w:bCs/>
          <w:lang w:val="en-US"/>
        </w:rPr>
      </w:pPr>
      <w:r w:rsidRPr="00D87F9F">
        <w:rPr>
          <w:bCs/>
        </w:rPr>
        <w:t xml:space="preserve">про виконання лабораторної роботи № </w:t>
      </w:r>
      <w:r w:rsidR="00E23891">
        <w:rPr>
          <w:bCs/>
          <w:lang w:val="en-US"/>
        </w:rPr>
        <w:t>4</w:t>
      </w:r>
    </w:p>
    <w:p w14:paraId="2E67ACA4" w14:textId="61F74BA2" w:rsidR="00D87F9F" w:rsidRPr="00D87F9F" w:rsidRDefault="00D87F9F" w:rsidP="00D87F9F">
      <w:pPr>
        <w:jc w:val="center"/>
        <w:rPr>
          <w:b/>
          <w:bCs/>
        </w:rPr>
      </w:pPr>
      <w:r>
        <w:rPr>
          <w:b/>
        </w:rPr>
        <w:t xml:space="preserve">з </w:t>
      </w:r>
      <w:r w:rsidR="00176553" w:rsidRPr="00176553">
        <w:rPr>
          <w:b/>
        </w:rPr>
        <w:t>Веб-технології та програмування</w:t>
      </w:r>
    </w:p>
    <w:p w14:paraId="5A56E43F" w14:textId="77777777" w:rsidR="00D87F9F" w:rsidRPr="00D87F9F" w:rsidRDefault="00D87F9F" w:rsidP="00D87F9F">
      <w:pPr>
        <w:jc w:val="center"/>
        <w:rPr>
          <w:b/>
        </w:rPr>
      </w:pPr>
    </w:p>
    <w:p w14:paraId="527F2877" w14:textId="77777777" w:rsidR="00D87F9F" w:rsidRPr="00D87F9F" w:rsidRDefault="00D87F9F" w:rsidP="00D87F9F">
      <w:pPr>
        <w:jc w:val="center"/>
        <w:rPr>
          <w:b/>
        </w:rPr>
      </w:pPr>
    </w:p>
    <w:p w14:paraId="7340466D" w14:textId="77777777" w:rsidR="00D87F9F" w:rsidRPr="00D87F9F" w:rsidRDefault="00D87F9F" w:rsidP="00D87F9F">
      <w:pPr>
        <w:jc w:val="center"/>
        <w:rPr>
          <w:b/>
        </w:rPr>
      </w:pPr>
    </w:p>
    <w:p w14:paraId="03DAC4B4" w14:textId="77777777" w:rsidR="00D87F9F" w:rsidRPr="00D87F9F" w:rsidRDefault="00D87F9F" w:rsidP="00D87F9F">
      <w:pPr>
        <w:jc w:val="center"/>
        <w:rPr>
          <w:b/>
        </w:rPr>
      </w:pPr>
    </w:p>
    <w:p w14:paraId="7AB8DFAA" w14:textId="77777777" w:rsidR="00D87F9F" w:rsidRPr="00D87F9F" w:rsidRDefault="00D87F9F" w:rsidP="00D87F9F">
      <w:pPr>
        <w:jc w:val="center"/>
        <w:rPr>
          <w:b/>
        </w:rPr>
      </w:pPr>
    </w:p>
    <w:p w14:paraId="21697864" w14:textId="77777777" w:rsidR="00D87F9F" w:rsidRPr="00D87F9F" w:rsidRDefault="00D87F9F" w:rsidP="00D87F9F">
      <w:pPr>
        <w:jc w:val="center"/>
        <w:rPr>
          <w:b/>
        </w:rPr>
      </w:pPr>
    </w:p>
    <w:p w14:paraId="663C6313" w14:textId="77777777" w:rsidR="00D87F9F" w:rsidRPr="00D87F9F" w:rsidRDefault="00D87F9F" w:rsidP="00D87F9F">
      <w:pPr>
        <w:jc w:val="center"/>
        <w:rPr>
          <w:b/>
        </w:rPr>
      </w:pPr>
    </w:p>
    <w:p w14:paraId="35B1CC6F" w14:textId="77777777" w:rsidR="00D87F9F" w:rsidRPr="00D87F9F" w:rsidRDefault="00D87F9F" w:rsidP="00D87F9F">
      <w:pPr>
        <w:jc w:val="center"/>
        <w:rPr>
          <w:b/>
        </w:rPr>
      </w:pPr>
    </w:p>
    <w:p w14:paraId="00FC93D2" w14:textId="77777777" w:rsidR="00D87F9F" w:rsidRPr="00D87F9F" w:rsidRDefault="00D87F9F" w:rsidP="00D87F9F">
      <w:pPr>
        <w:jc w:val="center"/>
        <w:rPr>
          <w:b/>
        </w:rPr>
      </w:pPr>
    </w:p>
    <w:p w14:paraId="74BF9C6D" w14:textId="77777777" w:rsidR="00D87F9F" w:rsidRPr="00D87F9F" w:rsidRDefault="00D87F9F" w:rsidP="00D87F9F">
      <w:pPr>
        <w:jc w:val="center"/>
        <w:rPr>
          <w:b/>
        </w:rPr>
      </w:pPr>
    </w:p>
    <w:p w14:paraId="75E10A31" w14:textId="77777777" w:rsidR="00D87F9F" w:rsidRPr="00D87F9F" w:rsidRDefault="00D87F9F" w:rsidP="00D87F9F">
      <w:pPr>
        <w:jc w:val="right"/>
        <w:rPr>
          <w:b/>
        </w:rPr>
      </w:pPr>
    </w:p>
    <w:p w14:paraId="5550E446" w14:textId="76110687" w:rsidR="00D87F9F" w:rsidRPr="00D87F9F" w:rsidRDefault="00D87F9F" w:rsidP="00D87F9F">
      <w:pPr>
        <w:jc w:val="right"/>
      </w:pPr>
      <w:r w:rsidRPr="00D87F9F">
        <w:t>Викона</w:t>
      </w:r>
      <w:r>
        <w:t>в</w:t>
      </w:r>
      <w:r w:rsidRPr="00D87F9F">
        <w:rPr>
          <w:lang w:val="ru-RU"/>
        </w:rPr>
        <w:t>:</w:t>
      </w:r>
    </w:p>
    <w:p w14:paraId="1B522F9E" w14:textId="2423A2B9" w:rsidR="00D87F9F" w:rsidRPr="00D87F9F" w:rsidRDefault="00D87F9F" w:rsidP="00D87F9F">
      <w:pPr>
        <w:jc w:val="right"/>
        <w:rPr>
          <w:lang w:val="ru-RU"/>
        </w:rPr>
      </w:pPr>
      <w:r w:rsidRPr="00D87F9F">
        <w:t xml:space="preserve">студент </w:t>
      </w:r>
      <w:r w:rsidRPr="00D87F9F">
        <w:rPr>
          <w:lang w:val="en-US"/>
        </w:rPr>
        <w:t>2</w:t>
      </w:r>
      <w:r w:rsidRPr="00D87F9F">
        <w:t xml:space="preserve"> курсу</w:t>
      </w:r>
    </w:p>
    <w:p w14:paraId="3AF9803D" w14:textId="77777777" w:rsidR="00D87F9F" w:rsidRPr="00D87F9F" w:rsidRDefault="00D87F9F" w:rsidP="00D87F9F">
      <w:pPr>
        <w:jc w:val="right"/>
        <w:rPr>
          <w:lang w:val="ru-RU"/>
        </w:rPr>
      </w:pPr>
      <w:r w:rsidRPr="00D87F9F">
        <w:t>групи ФЕП-</w:t>
      </w:r>
      <w:r w:rsidRPr="00D87F9F">
        <w:rPr>
          <w:lang w:val="en-US"/>
        </w:rPr>
        <w:t>2</w:t>
      </w:r>
      <w:r w:rsidRPr="00D87F9F">
        <w:rPr>
          <w:lang w:val="ru-RU"/>
        </w:rPr>
        <w:t>1</w:t>
      </w:r>
    </w:p>
    <w:p w14:paraId="10B974B6" w14:textId="3D87E5F1" w:rsidR="00D87F9F" w:rsidRPr="00D87F9F" w:rsidRDefault="00D87F9F" w:rsidP="00D87F9F">
      <w:pPr>
        <w:jc w:val="right"/>
        <w:rPr>
          <w:lang w:val="ru-RU"/>
        </w:rPr>
      </w:pPr>
      <w:r>
        <w:rPr>
          <w:lang w:val="ru-RU"/>
        </w:rPr>
        <w:t>Лис Артур Володимирович</w:t>
      </w:r>
    </w:p>
    <w:p w14:paraId="01633070" w14:textId="77777777" w:rsidR="00D87F9F" w:rsidRDefault="00D87F9F" w:rsidP="00D87F9F">
      <w:pPr>
        <w:jc w:val="center"/>
        <w:rPr>
          <w:bCs/>
        </w:rPr>
      </w:pPr>
    </w:p>
    <w:p w14:paraId="5F4DA7FE" w14:textId="77777777" w:rsidR="00D87F9F" w:rsidRPr="00D87F9F" w:rsidRDefault="00D87F9F" w:rsidP="00D87F9F">
      <w:pPr>
        <w:jc w:val="center"/>
        <w:rPr>
          <w:bCs/>
        </w:rPr>
      </w:pPr>
    </w:p>
    <w:p w14:paraId="5545D875" w14:textId="77777777" w:rsidR="00D87F9F" w:rsidRPr="00D87F9F" w:rsidRDefault="00D87F9F" w:rsidP="00D87F9F">
      <w:pPr>
        <w:jc w:val="center"/>
        <w:rPr>
          <w:b/>
        </w:rPr>
      </w:pPr>
    </w:p>
    <w:p w14:paraId="738DDAF1" w14:textId="316F558D" w:rsidR="00D87F9F" w:rsidRPr="00D87F9F" w:rsidRDefault="00D87F9F" w:rsidP="00D87F9F">
      <w:pPr>
        <w:jc w:val="center"/>
        <w:rPr>
          <w:b/>
          <w:lang w:val="en-US"/>
        </w:rPr>
      </w:pPr>
      <w:r w:rsidRPr="00D87F9F">
        <w:rPr>
          <w:b/>
        </w:rPr>
        <w:t>Львів – 202</w:t>
      </w:r>
      <w:r w:rsidR="00606EBF">
        <w:rPr>
          <w:b/>
          <w:lang w:val="en-US"/>
        </w:rPr>
        <w:t>6</w:t>
      </w:r>
    </w:p>
    <w:p w14:paraId="4F68359B" w14:textId="7B6FC94B" w:rsidR="00DA60BD" w:rsidRDefault="00DA60BD">
      <w:pPr>
        <w:rPr>
          <w:rStyle w:val="markedcontent"/>
          <w:rFonts w:ascii="Arial" w:hAnsi="Arial" w:cs="Arial"/>
          <w:sz w:val="35"/>
          <w:szCs w:val="35"/>
        </w:rPr>
      </w:pPr>
      <w:r>
        <w:rPr>
          <w:rStyle w:val="markedcontent"/>
          <w:rFonts w:ascii="Arial" w:hAnsi="Arial" w:cs="Arial"/>
          <w:sz w:val="50"/>
          <w:szCs w:val="50"/>
        </w:rPr>
        <w:lastRenderedPageBreak/>
        <w:t xml:space="preserve">Мета роботи </w:t>
      </w:r>
      <w:r>
        <w:br/>
      </w:r>
      <w:r>
        <w:rPr>
          <w:rStyle w:val="markedcontent"/>
          <w:rFonts w:ascii="Arial" w:hAnsi="Arial" w:cs="Arial"/>
          <w:sz w:val="27"/>
          <w:szCs w:val="27"/>
        </w:rPr>
        <w:t xml:space="preserve">●  Використати  навички  програмування  на  JavaScript та роботи з форматами </w:t>
      </w:r>
      <w:r>
        <w:br/>
      </w:r>
      <w:r>
        <w:rPr>
          <w:rStyle w:val="markedcontent"/>
          <w:rFonts w:ascii="Arial" w:hAnsi="Arial" w:cs="Arial"/>
          <w:sz w:val="27"/>
          <w:szCs w:val="27"/>
        </w:rPr>
        <w:t xml:space="preserve">JSON/XML </w:t>
      </w:r>
      <w:r>
        <w:br/>
      </w:r>
      <w:r>
        <w:rPr>
          <w:rStyle w:val="markedcontent"/>
          <w:rFonts w:ascii="Arial" w:hAnsi="Arial" w:cs="Arial"/>
          <w:sz w:val="27"/>
          <w:szCs w:val="27"/>
        </w:rPr>
        <w:t xml:space="preserve">●  Запрограмувати асинхронні виклики для читання файлу </w:t>
      </w:r>
      <w:r>
        <w:br/>
      </w:r>
      <w:r>
        <w:rPr>
          <w:rStyle w:val="markedcontent"/>
          <w:rFonts w:ascii="Arial" w:hAnsi="Arial" w:cs="Arial"/>
          <w:sz w:val="27"/>
          <w:szCs w:val="27"/>
        </w:rPr>
        <w:t xml:space="preserve">●  Навчитися  обробляти  запити  та  надсилати  відповідь  з  допомогою </w:t>
      </w:r>
      <w:r>
        <w:br/>
      </w:r>
      <w:r>
        <w:rPr>
          <w:rStyle w:val="markedcontent"/>
          <w:rFonts w:ascii="Arial" w:hAnsi="Arial" w:cs="Arial"/>
          <w:sz w:val="27"/>
          <w:szCs w:val="27"/>
        </w:rPr>
        <w:t xml:space="preserve">вбудованого модуля HTTP  </w:t>
      </w:r>
      <w:r>
        <w:br/>
      </w:r>
      <w:r>
        <w:rPr>
          <w:rStyle w:val="markedcontent"/>
          <w:rFonts w:ascii="Arial" w:hAnsi="Arial" w:cs="Arial"/>
          <w:sz w:val="50"/>
          <w:szCs w:val="50"/>
        </w:rPr>
        <w:t xml:space="preserve">Теоретичний матеріал </w:t>
      </w:r>
      <w:r>
        <w:br/>
      </w:r>
      <w:r>
        <w:rPr>
          <w:rStyle w:val="markedcontent"/>
          <w:rFonts w:ascii="Arial" w:hAnsi="Arial" w:cs="Arial"/>
          <w:sz w:val="27"/>
          <w:szCs w:val="27"/>
        </w:rPr>
        <w:t xml:space="preserve">●  Лекція 4 - Node.js модулі та структура проекту.Практика програмування з Node.js </w:t>
      </w:r>
      <w:r>
        <w:br/>
      </w:r>
      <w:r>
        <w:rPr>
          <w:rStyle w:val="markedcontent"/>
          <w:rFonts w:ascii="Arial" w:hAnsi="Arial" w:cs="Arial"/>
          <w:sz w:val="27"/>
          <w:szCs w:val="27"/>
        </w:rPr>
        <w:t xml:space="preserve">●  Лекція 5 - Практика програмування з Node.js  </w:t>
      </w:r>
      <w:r>
        <w:br/>
      </w:r>
      <w:r>
        <w:rPr>
          <w:rStyle w:val="markedcontent"/>
          <w:rFonts w:ascii="Arial" w:hAnsi="Arial" w:cs="Arial"/>
          <w:sz w:val="27"/>
          <w:szCs w:val="27"/>
        </w:rPr>
        <w:t xml:space="preserve">●  Лекція 6 - Поняття про асинхронне програмування  </w:t>
      </w:r>
      <w:r>
        <w:br/>
      </w:r>
      <w:r>
        <w:rPr>
          <w:rStyle w:val="markedcontent"/>
          <w:rFonts w:ascii="Arial" w:hAnsi="Arial" w:cs="Arial"/>
          <w:sz w:val="27"/>
          <w:szCs w:val="27"/>
        </w:rPr>
        <w:t xml:space="preserve">●  Лекція 5 - Практика програмування з Node.js </w:t>
      </w:r>
      <w:r>
        <w:rPr>
          <w:rFonts w:ascii="Arial" w:hAnsi="Arial" w:cs="Arial"/>
        </w:rPr>
        <w:br/>
      </w:r>
      <w:r>
        <w:rPr>
          <w:rStyle w:val="markedcontent"/>
          <w:rFonts w:ascii="Arial" w:hAnsi="Arial" w:cs="Arial"/>
          <w:sz w:val="27"/>
          <w:szCs w:val="27"/>
          <w:shd w:val="clear" w:color="auto" w:fill="FFFFFF"/>
        </w:rPr>
        <w:t>●  Лекція 7 - Протокол HTTP. Простий сервер на Node.js</w:t>
      </w:r>
      <w:r>
        <w:br/>
      </w:r>
    </w:p>
    <w:p w14:paraId="5E7DCFEE" w14:textId="0A3B311B" w:rsidR="001D0188" w:rsidRDefault="00DA60BD">
      <w:pPr>
        <w:rPr>
          <w:rStyle w:val="markedcontent"/>
          <w:rFonts w:ascii="Courier New" w:hAnsi="Courier New" w:cs="Courier New"/>
          <w:sz w:val="27"/>
          <w:szCs w:val="27"/>
          <w:shd w:val="clear" w:color="auto" w:fill="FFFFFF"/>
        </w:rPr>
      </w:pPr>
      <w:r>
        <w:rPr>
          <w:rStyle w:val="markedcontent"/>
          <w:rFonts w:ascii="Arial" w:hAnsi="Arial" w:cs="Arial"/>
          <w:sz w:val="35"/>
          <w:szCs w:val="35"/>
        </w:rPr>
        <w:t xml:space="preserve">Варіант 3: house-price.json </w:t>
      </w:r>
      <w:r>
        <w:br/>
      </w:r>
      <w:r>
        <w:rPr>
          <w:rStyle w:val="markedcontent"/>
          <w:rFonts w:ascii="Arial" w:hAnsi="Arial" w:cs="Arial"/>
          <w:sz w:val="27"/>
          <w:szCs w:val="27"/>
        </w:rPr>
        <w:t xml:space="preserve">Параметри URL query для фільтрації (аналог параметрів </w:t>
      </w:r>
      <w:r>
        <w:rPr>
          <w:rStyle w:val="markedcontent"/>
          <w:rFonts w:ascii="Courier New" w:hAnsi="Courier New" w:cs="Courier New"/>
          <w:sz w:val="27"/>
          <w:szCs w:val="27"/>
        </w:rPr>
        <w:t>-f, –furnished</w:t>
      </w:r>
      <w:r>
        <w:rPr>
          <w:rStyle w:val="markedcontent"/>
          <w:rFonts w:ascii="Arial" w:hAnsi="Arial" w:cs="Arial"/>
          <w:sz w:val="27"/>
          <w:szCs w:val="27"/>
        </w:rPr>
        <w:t xml:space="preserve"> та </w:t>
      </w:r>
      <w:r>
        <w:rPr>
          <w:rStyle w:val="markedcontent"/>
          <w:rFonts w:ascii="Courier New" w:hAnsi="Courier New" w:cs="Courier New"/>
          <w:sz w:val="27"/>
          <w:szCs w:val="27"/>
        </w:rPr>
        <w:t xml:space="preserve">-p, </w:t>
      </w:r>
      <w:r>
        <w:br/>
      </w:r>
      <w:r>
        <w:rPr>
          <w:rStyle w:val="markedcontent"/>
          <w:rFonts w:ascii="Courier New" w:hAnsi="Courier New" w:cs="Courier New"/>
          <w:sz w:val="27"/>
          <w:szCs w:val="27"/>
        </w:rPr>
        <w:t>–price</w:t>
      </w:r>
      <w:r>
        <w:rPr>
          <w:rStyle w:val="markedcontent"/>
          <w:rFonts w:ascii="Arial" w:hAnsi="Arial" w:cs="Arial"/>
          <w:sz w:val="27"/>
          <w:szCs w:val="27"/>
        </w:rPr>
        <w:t xml:space="preserve">): </w:t>
      </w:r>
      <w:r>
        <w:br/>
      </w:r>
      <w:r>
        <w:rPr>
          <w:rStyle w:val="markedcontent"/>
          <w:rFonts w:ascii="Arial" w:hAnsi="Arial" w:cs="Arial"/>
          <w:sz w:val="27"/>
          <w:szCs w:val="27"/>
        </w:rPr>
        <w:t xml:space="preserve">●  </w:t>
      </w:r>
      <w:r>
        <w:rPr>
          <w:rStyle w:val="markedcontent"/>
          <w:rFonts w:ascii="Courier New" w:hAnsi="Courier New" w:cs="Courier New"/>
          <w:sz w:val="27"/>
          <w:szCs w:val="27"/>
        </w:rPr>
        <w:t>?furnished=true</w:t>
      </w:r>
      <w:r>
        <w:rPr>
          <w:rStyle w:val="markedcontent"/>
          <w:rFonts w:ascii="Arial" w:hAnsi="Arial" w:cs="Arial"/>
          <w:sz w:val="27"/>
          <w:szCs w:val="27"/>
        </w:rPr>
        <w:t xml:space="preserve">: Відображати лише будинки, які мають статус “furnished” </w:t>
      </w:r>
      <w:r>
        <w:br/>
      </w:r>
      <w:r>
        <w:rPr>
          <w:rStyle w:val="markedcontent"/>
          <w:rFonts w:ascii="Arial" w:hAnsi="Arial" w:cs="Arial"/>
          <w:sz w:val="27"/>
          <w:szCs w:val="27"/>
        </w:rPr>
        <w:t xml:space="preserve">(фільтрація за полем </w:t>
      </w:r>
      <w:r>
        <w:rPr>
          <w:rStyle w:val="markedcontent"/>
          <w:rFonts w:ascii="Courier New" w:hAnsi="Courier New" w:cs="Courier New"/>
          <w:sz w:val="27"/>
          <w:szCs w:val="27"/>
        </w:rPr>
        <w:t>furnishingstatus</w:t>
      </w:r>
      <w:r>
        <w:rPr>
          <w:rStyle w:val="markedcontent"/>
          <w:rFonts w:ascii="Arial" w:hAnsi="Arial" w:cs="Arial"/>
          <w:sz w:val="27"/>
          <w:szCs w:val="27"/>
        </w:rPr>
        <w:t xml:space="preserve">). </w:t>
      </w:r>
      <w:r>
        <w:br/>
      </w:r>
      <w:r>
        <w:rPr>
          <w:rStyle w:val="markedcontent"/>
          <w:rFonts w:ascii="Arial" w:hAnsi="Arial" w:cs="Arial"/>
          <w:sz w:val="27"/>
          <w:szCs w:val="27"/>
        </w:rPr>
        <w:t xml:space="preserve">●  </w:t>
      </w:r>
      <w:r>
        <w:rPr>
          <w:rStyle w:val="markedcontent"/>
          <w:rFonts w:ascii="Courier New" w:hAnsi="Courier New" w:cs="Courier New"/>
          <w:sz w:val="27"/>
          <w:szCs w:val="27"/>
        </w:rPr>
        <w:t>?max_price=X</w:t>
      </w:r>
      <w:r>
        <w:rPr>
          <w:rStyle w:val="markedcontent"/>
          <w:rFonts w:ascii="Arial" w:hAnsi="Arial" w:cs="Arial"/>
          <w:sz w:val="27"/>
          <w:szCs w:val="27"/>
        </w:rPr>
        <w:t>: Відображати лише будинки з ціною (</w:t>
      </w:r>
      <w:r>
        <w:rPr>
          <w:rStyle w:val="markedcontent"/>
          <w:rFonts w:ascii="Courier New" w:hAnsi="Courier New" w:cs="Courier New"/>
          <w:sz w:val="27"/>
          <w:szCs w:val="27"/>
        </w:rPr>
        <w:t>price</w:t>
      </w:r>
      <w:r>
        <w:rPr>
          <w:rStyle w:val="markedcontent"/>
          <w:rFonts w:ascii="Arial" w:hAnsi="Arial" w:cs="Arial"/>
          <w:sz w:val="27"/>
          <w:szCs w:val="27"/>
        </w:rPr>
        <w:t xml:space="preserve">) меншою за зазначену </w:t>
      </w:r>
      <w:r>
        <w:br/>
      </w:r>
      <w:r>
        <w:rPr>
          <w:rStyle w:val="markedcontent"/>
          <w:rFonts w:ascii="Arial" w:hAnsi="Arial" w:cs="Arial"/>
          <w:sz w:val="27"/>
          <w:szCs w:val="27"/>
        </w:rPr>
        <w:t xml:space="preserve">X. </w:t>
      </w:r>
      <w:r>
        <w:br/>
      </w:r>
      <w:r>
        <w:rPr>
          <w:rStyle w:val="markedcontent"/>
          <w:rFonts w:ascii="Arial" w:hAnsi="Arial" w:cs="Arial"/>
          <w:sz w:val="27"/>
          <w:szCs w:val="27"/>
        </w:rPr>
        <w:t xml:space="preserve">Приклад виводу інформації у форматі XML (вихідні поля: </w:t>
      </w:r>
      <w:r>
        <w:rPr>
          <w:rStyle w:val="markedcontent"/>
          <w:rFonts w:ascii="Courier New" w:hAnsi="Courier New" w:cs="Courier New"/>
          <w:sz w:val="27"/>
          <w:szCs w:val="27"/>
        </w:rPr>
        <w:t>price</w:t>
      </w:r>
      <w:r>
        <w:rPr>
          <w:rStyle w:val="markedcontent"/>
          <w:rFonts w:ascii="Arial" w:hAnsi="Arial" w:cs="Arial"/>
          <w:sz w:val="27"/>
          <w:szCs w:val="27"/>
        </w:rPr>
        <w:t xml:space="preserve">, </w:t>
      </w:r>
      <w:r>
        <w:rPr>
          <w:rStyle w:val="markedcontent"/>
          <w:rFonts w:ascii="Courier New" w:hAnsi="Courier New" w:cs="Courier New"/>
          <w:sz w:val="27"/>
          <w:szCs w:val="27"/>
        </w:rPr>
        <w:t>area</w:t>
      </w:r>
      <w:r>
        <w:rPr>
          <w:rStyle w:val="markedcontent"/>
          <w:rFonts w:ascii="Arial" w:hAnsi="Arial" w:cs="Arial"/>
          <w:sz w:val="27"/>
          <w:szCs w:val="27"/>
        </w:rPr>
        <w:t xml:space="preserve">, </w:t>
      </w:r>
      <w:r>
        <w:br/>
      </w:r>
      <w:r>
        <w:rPr>
          <w:rStyle w:val="markedcontent"/>
          <w:rFonts w:ascii="Courier New" w:hAnsi="Courier New" w:cs="Courier New"/>
          <w:sz w:val="27"/>
          <w:szCs w:val="27"/>
        </w:rPr>
        <w:t>furnishingstatus</w:t>
      </w:r>
      <w:r>
        <w:rPr>
          <w:rStyle w:val="markedcontent"/>
          <w:rFonts w:ascii="Arial" w:hAnsi="Arial" w:cs="Arial"/>
          <w:sz w:val="27"/>
          <w:szCs w:val="27"/>
        </w:rPr>
        <w:t xml:space="preserve">): </w:t>
      </w:r>
      <w:r>
        <w:br/>
      </w:r>
      <w:r>
        <w:rPr>
          <w:rStyle w:val="markedcontent"/>
          <w:rFonts w:ascii="Courier New" w:hAnsi="Courier New" w:cs="Courier New"/>
          <w:sz w:val="27"/>
          <w:szCs w:val="27"/>
        </w:rPr>
        <w:t xml:space="preserve">&lt;houses&gt; </w:t>
      </w:r>
      <w:r>
        <w:br/>
      </w:r>
      <w:r>
        <w:rPr>
          <w:rStyle w:val="markedcontent"/>
          <w:rFonts w:ascii="Courier New" w:hAnsi="Courier New" w:cs="Courier New"/>
          <w:sz w:val="27"/>
          <w:szCs w:val="27"/>
        </w:rPr>
        <w:t xml:space="preserve">  &lt;house&gt; </w:t>
      </w:r>
      <w:r>
        <w:br/>
      </w:r>
      <w:r>
        <w:rPr>
          <w:rStyle w:val="markedcontent"/>
          <w:rFonts w:ascii="Courier New" w:hAnsi="Courier New" w:cs="Courier New"/>
          <w:sz w:val="27"/>
          <w:szCs w:val="27"/>
        </w:rPr>
        <w:t xml:space="preserve">    &lt;price&gt;13300000&lt;/price&gt; </w:t>
      </w:r>
      <w:r>
        <w:br/>
      </w:r>
      <w:r>
        <w:rPr>
          <w:rStyle w:val="markedcontent"/>
          <w:rFonts w:ascii="Courier New" w:hAnsi="Courier New" w:cs="Courier New"/>
          <w:sz w:val="27"/>
          <w:szCs w:val="27"/>
        </w:rPr>
        <w:t xml:space="preserve">    &lt;area&gt;7420&lt;/area&gt; </w:t>
      </w:r>
      <w:r>
        <w:br/>
      </w:r>
      <w:r>
        <w:rPr>
          <w:rStyle w:val="markedcontent"/>
          <w:rFonts w:ascii="Courier New" w:hAnsi="Courier New" w:cs="Courier New"/>
          <w:sz w:val="27"/>
          <w:szCs w:val="27"/>
        </w:rPr>
        <w:t xml:space="preserve">    &lt;furnishingstatus&gt;furnished&lt;/furnishingstatus&gt; </w:t>
      </w:r>
      <w:r>
        <w:br/>
      </w:r>
      <w:r>
        <w:rPr>
          <w:rStyle w:val="markedcontent"/>
          <w:rFonts w:ascii="Courier New" w:hAnsi="Courier New" w:cs="Courier New"/>
          <w:sz w:val="27"/>
          <w:szCs w:val="27"/>
        </w:rPr>
        <w:t xml:space="preserve">  &lt;/house&gt; </w:t>
      </w:r>
      <w:r>
        <w:br/>
      </w:r>
      <w:r>
        <w:rPr>
          <w:rStyle w:val="markedcontent"/>
          <w:rFonts w:ascii="Courier New" w:hAnsi="Courier New" w:cs="Courier New"/>
          <w:sz w:val="27"/>
          <w:szCs w:val="27"/>
        </w:rPr>
        <w:t xml:space="preserve">  &lt;house&gt; </w:t>
      </w:r>
      <w:r>
        <w:br/>
      </w:r>
      <w:r>
        <w:rPr>
          <w:rStyle w:val="markedcontent"/>
          <w:rFonts w:ascii="Courier New" w:hAnsi="Courier New" w:cs="Courier New"/>
          <w:sz w:val="27"/>
          <w:szCs w:val="27"/>
        </w:rPr>
        <w:t xml:space="preserve">    &lt;price&gt;12250000&lt;/price&gt; </w:t>
      </w:r>
      <w:r>
        <w:br/>
      </w:r>
      <w:r>
        <w:rPr>
          <w:rStyle w:val="markedcontent"/>
          <w:rFonts w:ascii="Courier New" w:hAnsi="Courier New" w:cs="Courier New"/>
          <w:sz w:val="27"/>
          <w:szCs w:val="27"/>
        </w:rPr>
        <w:t xml:space="preserve">    &lt;area&gt;8960&lt;/area&gt; </w:t>
      </w:r>
      <w:r>
        <w:br/>
      </w:r>
      <w:r>
        <w:rPr>
          <w:rStyle w:val="markedcontent"/>
          <w:rFonts w:ascii="Courier New" w:hAnsi="Courier New" w:cs="Courier New"/>
          <w:sz w:val="27"/>
          <w:szCs w:val="27"/>
        </w:rPr>
        <w:t xml:space="preserve">    &lt;furnishingstatus&gt;furnished&lt;/furnishingstatus&gt; </w:t>
      </w:r>
      <w:r>
        <w:br/>
      </w:r>
      <w:r>
        <w:rPr>
          <w:rStyle w:val="markedcontent"/>
          <w:rFonts w:ascii="Courier New" w:hAnsi="Courier New" w:cs="Courier New"/>
          <w:sz w:val="27"/>
          <w:szCs w:val="27"/>
        </w:rPr>
        <w:t xml:space="preserve">  &lt;/house&gt; </w:t>
      </w:r>
      <w:r>
        <w:rPr>
          <w:rFonts w:ascii="Arial" w:hAnsi="Arial" w:cs="Arial"/>
        </w:rPr>
        <w:br/>
      </w:r>
      <w:r>
        <w:rPr>
          <w:rStyle w:val="markedcontent"/>
          <w:rFonts w:ascii="Courier New" w:hAnsi="Courier New" w:cs="Courier New"/>
          <w:sz w:val="27"/>
          <w:szCs w:val="27"/>
          <w:shd w:val="clear" w:color="auto" w:fill="FFFFFF"/>
        </w:rPr>
        <w:t>&lt;/houses&gt;</w:t>
      </w:r>
      <w:r>
        <w:br/>
      </w:r>
      <w:r>
        <w:rPr>
          <w:noProof/>
        </w:rPr>
        <w:lastRenderedPageBreak/>
        <w:drawing>
          <wp:inline distT="0" distB="0" distL="0" distR="0" wp14:anchorId="1E06FEA1" wp14:editId="16BA7585">
            <wp:extent cx="6120765" cy="954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188">
        <w:br/>
      </w:r>
      <w:r>
        <w:rPr>
          <w:noProof/>
        </w:rPr>
        <w:drawing>
          <wp:inline distT="0" distB="0" distL="0" distR="0" wp14:anchorId="1B615500" wp14:editId="1ECC50A3">
            <wp:extent cx="6120765" cy="55213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9EB8" w14:textId="463022B2" w:rsidR="00DA60BD" w:rsidRDefault="00DA60B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FAFD0D8" wp14:editId="618EAAE4">
            <wp:extent cx="6120765" cy="6177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7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1C29" w14:textId="77777777" w:rsidR="001D0188" w:rsidRDefault="001D0188">
      <w:pPr>
        <w:rPr>
          <w:b/>
          <w:bCs/>
        </w:rPr>
      </w:pPr>
    </w:p>
    <w:p w14:paraId="4464A17B" w14:textId="25DA3448" w:rsidR="00606EBF" w:rsidRDefault="00606EBF">
      <w:r w:rsidRPr="00606EBF">
        <w:rPr>
          <w:b/>
          <w:bCs/>
        </w:rPr>
        <w:t>Висновок</w:t>
      </w:r>
      <w:r w:rsidRPr="00606EBF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  <w:r w:rsidR="00D25CD6">
        <w:t>у ході виконання лабораторної роботи була виконана лабораторна робота</w:t>
      </w:r>
      <w:r w:rsidR="00980602">
        <w:t xml:space="preserve"> </w:t>
      </w:r>
      <w:r w:rsidR="001D0188">
        <w:t>і було зроблено і вивчено все що пише в меті.</w:t>
      </w:r>
    </w:p>
    <w:p w14:paraId="67ED3655" w14:textId="225355EF" w:rsidR="001D0188" w:rsidRDefault="00E23891">
      <w:pPr>
        <w:rPr>
          <w:lang w:val="en-US"/>
        </w:rPr>
      </w:pPr>
      <w:hyperlink r:id="rId7" w:history="1">
        <w:r w:rsidR="001D0188" w:rsidRPr="008701E4">
          <w:rPr>
            <w:rStyle w:val="Hyperlink"/>
            <w:lang w:val="en-US"/>
          </w:rPr>
          <w:t>https://github.com/ArturLys/web-labs</w:t>
        </w:r>
      </w:hyperlink>
    </w:p>
    <w:p w14:paraId="00AFF47A" w14:textId="77777777" w:rsidR="001D0188" w:rsidRPr="000A3CDC" w:rsidRDefault="001D0188">
      <w:pPr>
        <w:rPr>
          <w:lang w:val="en-US"/>
        </w:rPr>
      </w:pPr>
    </w:p>
    <w:sectPr w:rsidR="001D0188" w:rsidRPr="000A3CD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B1"/>
    <w:rsid w:val="00060DE7"/>
    <w:rsid w:val="00092E91"/>
    <w:rsid w:val="000976B1"/>
    <w:rsid w:val="000A3CDC"/>
    <w:rsid w:val="00176553"/>
    <w:rsid w:val="001D0188"/>
    <w:rsid w:val="0036184B"/>
    <w:rsid w:val="00606EBF"/>
    <w:rsid w:val="007D49DB"/>
    <w:rsid w:val="00980602"/>
    <w:rsid w:val="009C5631"/>
    <w:rsid w:val="00B440CC"/>
    <w:rsid w:val="00B51723"/>
    <w:rsid w:val="00B66D8C"/>
    <w:rsid w:val="00BE680D"/>
    <w:rsid w:val="00D24BD9"/>
    <w:rsid w:val="00D25CD6"/>
    <w:rsid w:val="00D87F9F"/>
    <w:rsid w:val="00DA60BD"/>
    <w:rsid w:val="00E23891"/>
    <w:rsid w:val="00E64268"/>
    <w:rsid w:val="00EA3418"/>
    <w:rsid w:val="00EB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261AA"/>
  <w15:chartTrackingRefBased/>
  <w15:docId w15:val="{C39DBEA5-6551-4EB0-9501-4333FCAB0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6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4B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BD9"/>
    <w:rPr>
      <w:color w:val="605E5C"/>
      <w:shd w:val="clear" w:color="auto" w:fill="E1DFDD"/>
    </w:rPr>
  </w:style>
  <w:style w:type="character" w:customStyle="1" w:styleId="markedcontent">
    <w:name w:val="markedcontent"/>
    <w:basedOn w:val="DefaultParagraphFont"/>
    <w:rsid w:val="001D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4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8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5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8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ArturLys/web-lab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1135</Words>
  <Characters>647</Characters>
  <Application>Microsoft Office Word</Application>
  <DocSecurity>0</DocSecurity>
  <Lines>5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 Артур</dc:creator>
  <cp:keywords/>
  <dc:description/>
  <cp:lastModifiedBy>Артур Лис</cp:lastModifiedBy>
  <cp:revision>15</cp:revision>
  <cp:lastPrinted>2026-02-19T16:43:00Z</cp:lastPrinted>
  <dcterms:created xsi:type="dcterms:W3CDTF">2026-02-19T16:33:00Z</dcterms:created>
  <dcterms:modified xsi:type="dcterms:W3CDTF">2026-02-22T19:24:00Z</dcterms:modified>
</cp:coreProperties>
</file>