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F3247" w14:textId="02794E44" w:rsidR="005D1D82" w:rsidRDefault="00506A00" w:rsidP="00F97D7F">
      <w:pPr>
        <w:pStyle w:val="Title"/>
      </w:pPr>
      <w:sdt>
        <w:sdtPr>
          <w:alias w:val="Title"/>
          <w:tag w:val=""/>
          <w:id w:val="1457446315"/>
          <w:placeholder>
            <w:docPart w:val="14CFF8CFE9BE4ABDA407303A4D5B5949"/>
          </w:placeholder>
          <w:dataBinding w:prefixMappings="xmlns:ns0='http://purl.org/dc/elements/1.1/' xmlns:ns1='http://schemas.openxmlformats.org/package/2006/metadata/core-properties' " w:xpath="/ns1:coreProperties[1]/ns0:title[1]" w:storeItemID="{6C3C8BC8-F283-45AE-878A-BAB7291924A1}"/>
          <w:text/>
        </w:sdtPr>
        <w:sdtEndPr/>
        <w:sdtContent>
          <w:r w:rsidR="00485D79">
            <w:t>Essentials of Circassian</w:t>
          </w:r>
        </w:sdtContent>
      </w:sdt>
    </w:p>
    <w:p w14:paraId="77A8BAD0" w14:textId="77777777" w:rsidR="005D1D82" w:rsidRDefault="005D1D82" w:rsidP="00B203FE">
      <w:pPr>
        <w:pStyle w:val="SubtitleTitlePage"/>
      </w:pPr>
      <w:r>
        <w:t>A CONCISE GUIDE TO THE CIRCASSIAN LANGUAGE</w:t>
      </w:r>
    </w:p>
    <w:p w14:paraId="1F13A26B" w14:textId="77777777" w:rsidR="005D1D82" w:rsidRDefault="005D1D82" w:rsidP="00B203FE">
      <w:pPr>
        <w:pStyle w:val="FPauthor"/>
      </w:pPr>
      <w:r>
        <w:t xml:space="preserve">Jonty </w:t>
      </w:r>
      <w:r w:rsidRPr="00B203FE">
        <w:t>Yamisha</w:t>
      </w:r>
    </w:p>
    <w:p w14:paraId="4F4AA93A" w14:textId="77777777" w:rsidR="005D1D82" w:rsidRDefault="005D1D82" w:rsidP="00B203FE">
      <w:pPr>
        <w:pStyle w:val="FPpublisher"/>
      </w:pPr>
      <w:r>
        <w:t xml:space="preserve">Nassip </w:t>
      </w:r>
      <w:r w:rsidRPr="00B203FE">
        <w:t>Foundation</w:t>
      </w:r>
    </w:p>
    <w:p w14:paraId="7E4B0569" w14:textId="77777777" w:rsidR="0091626B" w:rsidRDefault="005D1D82" w:rsidP="00F97D7F">
      <w:pPr>
        <w:pStyle w:val="FPpublishercity"/>
      </w:pPr>
      <w:r w:rsidRPr="005D1D82">
        <w:t>Chicago</w:t>
      </w:r>
      <w:r>
        <w:t>, IL</w:t>
      </w:r>
      <w:r w:rsidR="0091626B">
        <w:br w:type="page"/>
      </w:r>
    </w:p>
    <w:p w14:paraId="1F1B8A34" w14:textId="77777777" w:rsidR="005D1D82" w:rsidRPr="005C782B" w:rsidRDefault="005D1D82" w:rsidP="008C21B9">
      <w:pPr>
        <w:pStyle w:val="510pointspacer"/>
        <w:spacing w:after="9720"/>
      </w:pPr>
    </w:p>
    <w:p w14:paraId="7E91A682" w14:textId="77777777" w:rsidR="005D1D82" w:rsidRDefault="005D1D82" w:rsidP="005C782B">
      <w:pPr>
        <w:pStyle w:val="CopyrightPage"/>
      </w:pPr>
      <w:r>
        <w:t xml:space="preserve">Presented by the Nassip </w:t>
      </w:r>
      <w:r w:rsidRPr="005C782B">
        <w:t>Foundation</w:t>
      </w:r>
    </w:p>
    <w:p w14:paraId="34ADBD37" w14:textId="77777777" w:rsidR="005D1D82" w:rsidRPr="004A67D5" w:rsidRDefault="005D1D82" w:rsidP="004A67D5">
      <w:r w:rsidRPr="004A67D5">
        <w:t>All rights reserved.</w:t>
      </w:r>
    </w:p>
    <w:p w14:paraId="0840C7B7" w14:textId="2C4D8427" w:rsidR="005D1D82" w:rsidRPr="004A67D5" w:rsidRDefault="005D1D82" w:rsidP="004A67D5">
      <w:r w:rsidRPr="004A67D5">
        <w:t>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p w14:paraId="34D3979F" w14:textId="77777777" w:rsidR="00DA5BB9" w:rsidRDefault="00DA5BB9" w:rsidP="004A67D5"/>
    <w:p w14:paraId="4D4208D4" w14:textId="0C585033" w:rsidR="00F715DA" w:rsidRDefault="00DA5BB9" w:rsidP="00A83C9F">
      <w:r>
        <w:rPr>
          <w:rFonts w:cstheme="minorHAnsi"/>
        </w:rPr>
        <w:t>©</w:t>
      </w:r>
      <w:r>
        <w:t xml:space="preserve"> </w:t>
      </w:r>
      <w:r w:rsidR="005D1D82" w:rsidRPr="004A67D5">
        <w:t>20</w:t>
      </w:r>
      <w:r w:rsidR="00A83C9F">
        <w:t>21</w:t>
      </w:r>
      <w:r w:rsidR="005D1D82" w:rsidRPr="004A67D5">
        <w:t xml:space="preserve"> Nassip Foundation</w:t>
      </w:r>
      <w:r w:rsidR="00F715DA">
        <w:t xml:space="preserve"> </w:t>
      </w:r>
    </w:p>
    <w:p w14:paraId="76EBFE30" w14:textId="41C1B362" w:rsidR="00C455F3" w:rsidRPr="004A67D5" w:rsidRDefault="00C455F3" w:rsidP="004A67D5"/>
    <w:p w14:paraId="4C628913" w14:textId="40E226AE" w:rsidR="0041455D" w:rsidRPr="004A67D5" w:rsidRDefault="0041455D" w:rsidP="004A67D5"/>
    <w:p w14:paraId="162537BA" w14:textId="08371000" w:rsidR="004B1F19" w:rsidRPr="004A67D5" w:rsidRDefault="004C1821" w:rsidP="00180134">
      <w:pPr>
        <w:pStyle w:val="SectionHeading"/>
        <w:sectPr w:rsidR="004B1F19" w:rsidRPr="004A67D5" w:rsidSect="00DC0A7F">
          <w:headerReference w:type="default" r:id="rId9"/>
          <w:footerReference w:type="first" r:id="rId10"/>
          <w:pgSz w:w="12240" w:h="15840" w:code="1"/>
          <w:pgMar w:top="1440" w:right="1077" w:bottom="1440" w:left="1440" w:header="709" w:footer="340" w:gutter="0"/>
          <w:cols w:space="708"/>
          <w:titlePg/>
          <w:docGrid w:linePitch="360"/>
        </w:sectPr>
      </w:pPr>
      <w:bookmarkStart w:id="0" w:name="_Toc524704517"/>
      <w:r w:rsidRPr="004C1821">
        <w:t>A BEGINNER’S GUIDE TO CIRCASSIAN</w:t>
      </w:r>
      <w:bookmarkEnd w:id="0"/>
      <w:r w:rsidR="00180134">
        <w:t xml:space="preserve"> Grammar</w:t>
      </w:r>
    </w:p>
    <w:p w14:paraId="2CD785F5" w14:textId="4D821323" w:rsidR="004C1821" w:rsidRDefault="00800E9D" w:rsidP="00C64509">
      <w:pPr>
        <w:pStyle w:val="Heading1"/>
      </w:pPr>
      <w:bookmarkStart w:id="1" w:name="_Toc524704518"/>
      <w:r w:rsidRPr="00800E9D">
        <w:lastRenderedPageBreak/>
        <w:t>Introduction</w:t>
      </w:r>
      <w:bookmarkEnd w:id="1"/>
    </w:p>
    <w:p w14:paraId="24D535C5" w14:textId="291BB102" w:rsidR="00800E9D" w:rsidRPr="00800E9D" w:rsidRDefault="00800E9D" w:rsidP="00CB79C0">
      <w:pPr>
        <w:pStyle w:val="BodySpacer"/>
        <w:rPr>
          <w:lang w:eastAsia="en-AU"/>
        </w:rPr>
      </w:pPr>
      <w:r w:rsidRPr="00800E9D">
        <w:rPr>
          <w:lang w:eastAsia="en-AU"/>
        </w:rPr>
        <w:t>Circassian is the language of the Circassian nation. Like many other languages, notably English and Arabic, Circassian has many regional variations, but is comprised of two literary dialects— Western Circassian, sometimes referred to as Adyghean, and Eastern Circassian, sometimes referred to as Kabardian. The two dialects are mutually intelligible, albeit with some effort on the part of the speaker. The dialects of Circassian are a bit closer to each other than Spanish and Portuguese, but not quite as close as the various dialects of Spanish. This text deals exclusively with the Eastern Circassian dialect.</w:t>
      </w:r>
    </w:p>
    <w:p w14:paraId="633AC1FF" w14:textId="21F6B901" w:rsidR="004C1821" w:rsidRPr="00497B0C" w:rsidRDefault="00800E9D" w:rsidP="00497B0C">
      <w:pPr>
        <w:pStyle w:val="Heading2"/>
      </w:pPr>
      <w:bookmarkStart w:id="2" w:name="_Toc524704519"/>
      <w:r w:rsidRPr="00497B0C">
        <w:t>About the Alphabet</w:t>
      </w:r>
      <w:bookmarkEnd w:id="2"/>
    </w:p>
    <w:p w14:paraId="757887FB" w14:textId="77777777" w:rsidR="00D8316E" w:rsidRDefault="00D8316E" w:rsidP="00CB79C0">
      <w:pPr>
        <w:pStyle w:val="BodySpacer"/>
      </w:pPr>
      <w:r>
        <w:t xml:space="preserve">Circassian is notable for its large number of sounds — 54 in all. While this may sound like a lot, the English language is comprised of 44 unique sounds. By the same token, Circassian is comprised of 56 letters — roughly twice that of the 26 letters in the English language. </w:t>
      </w:r>
    </w:p>
    <w:p w14:paraId="6FA6B4E2" w14:textId="77777777" w:rsidR="00D8316E" w:rsidRDefault="00D8316E" w:rsidP="00CB79C0">
      <w:pPr>
        <w:pStyle w:val="BodySpacer"/>
      </w:pPr>
      <w:r>
        <w:t xml:space="preserve">Moreover, Circassian is comprised of several multi-character letters. While this might seem daunting, the benefit to this structure is that Circassian is almost completely phonetic, meaning that most words are spelled exactly as they sound. </w:t>
      </w:r>
    </w:p>
    <w:p w14:paraId="75C9BF76" w14:textId="77777777" w:rsidR="00D8316E" w:rsidRDefault="00D8316E" w:rsidP="00CB79C0">
      <w:pPr>
        <w:pStyle w:val="BodySpacer"/>
      </w:pPr>
      <w:r>
        <w:t xml:space="preserve">Accordingly, while the Circassian alphabet may take a bit longer to learn, once it is understood, reading and writing is relatively straightforward. </w:t>
      </w:r>
    </w:p>
    <w:p w14:paraId="57C305B5" w14:textId="77777777" w:rsidR="00D8316E" w:rsidRDefault="00D8316E" w:rsidP="00D8316E">
      <w:pPr>
        <w:pStyle w:val="Heading3"/>
      </w:pPr>
      <w:bookmarkStart w:id="3" w:name="_Toc524704520"/>
      <w:r>
        <w:t>The Circassian alphabet at a glance</w:t>
      </w:r>
      <w:bookmarkEnd w:id="3"/>
    </w:p>
    <w:p w14:paraId="11241968" w14:textId="3BF0FBFA" w:rsidR="00800E9D" w:rsidRDefault="00D8316E" w:rsidP="00DF44C9">
      <w:pPr>
        <w:pStyle w:val="BodySpacer"/>
      </w:pPr>
      <w:r>
        <w:t>The table below provides a summary of the Circassian alphabet in alphabetical order. Within each cell in the table, the upper left corner shows each Circassian letter in capital format. The lower right corner of each cell provides a pronunciation guide using English letters. You may note that several of these letters consist of multiple characters.</w:t>
      </w:r>
    </w:p>
    <w:tbl>
      <w:tblPr>
        <w:tblW w:w="6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600" w:firstRow="0" w:lastRow="0" w:firstColumn="0" w:lastColumn="0" w:noHBand="1" w:noVBand="1"/>
      </w:tblPr>
      <w:tblGrid>
        <w:gridCol w:w="960"/>
        <w:gridCol w:w="960"/>
        <w:gridCol w:w="960"/>
        <w:gridCol w:w="960"/>
        <w:gridCol w:w="960"/>
        <w:gridCol w:w="960"/>
        <w:gridCol w:w="960"/>
      </w:tblGrid>
      <w:tr w:rsidR="00B0115C" w:rsidRPr="00DB4057" w14:paraId="5BF57227"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7793C88A" w14:textId="77777777" w:rsidR="00B0115C" w:rsidRPr="00DB4057" w:rsidRDefault="00B0115C" w:rsidP="005F720D">
            <w:r w:rsidRPr="00D95C7C">
              <w:rPr>
                <w:rFonts w:ascii="Calibri" w:hAnsi="Calibri" w:cs="Calibri"/>
                <w:b/>
                <w:bCs/>
                <w:lang w:val="ru-RU"/>
              </w:rPr>
              <w:t>А</w:t>
            </w:r>
          </w:p>
        </w:tc>
        <w:tc>
          <w:tcPr>
            <w:tcW w:w="960" w:type="dxa"/>
            <w:tcBorders>
              <w:bottom w:val="nil"/>
            </w:tcBorders>
            <w:shd w:val="clear" w:color="auto" w:fill="auto"/>
            <w:tcMar>
              <w:top w:w="38" w:type="dxa"/>
              <w:left w:w="38" w:type="dxa"/>
              <w:bottom w:w="38" w:type="dxa"/>
              <w:right w:w="63" w:type="dxa"/>
            </w:tcMar>
          </w:tcPr>
          <w:p w14:paraId="7B8156EE" w14:textId="77777777" w:rsidR="00B0115C" w:rsidRPr="00DB4057" w:rsidRDefault="00B0115C" w:rsidP="005F720D">
            <w:r w:rsidRPr="00D95C7C">
              <w:rPr>
                <w:rFonts w:ascii="Calibri" w:hAnsi="Calibri" w:cs="Calibri"/>
                <w:b/>
                <w:bCs/>
                <w:lang w:val="ru-RU"/>
              </w:rPr>
              <w:t>Э</w:t>
            </w:r>
          </w:p>
        </w:tc>
        <w:tc>
          <w:tcPr>
            <w:tcW w:w="960" w:type="dxa"/>
            <w:tcBorders>
              <w:bottom w:val="nil"/>
            </w:tcBorders>
            <w:shd w:val="clear" w:color="auto" w:fill="auto"/>
            <w:tcMar>
              <w:top w:w="38" w:type="dxa"/>
              <w:left w:w="38" w:type="dxa"/>
              <w:bottom w:w="38" w:type="dxa"/>
              <w:right w:w="63" w:type="dxa"/>
            </w:tcMar>
          </w:tcPr>
          <w:p w14:paraId="2BF0F1F5" w14:textId="77777777" w:rsidR="00B0115C" w:rsidRPr="00DB4057" w:rsidRDefault="00B0115C" w:rsidP="005F720D">
            <w:r w:rsidRPr="00D95C7C">
              <w:rPr>
                <w:rFonts w:ascii="Calibri" w:hAnsi="Calibri" w:cs="Calibri"/>
                <w:b/>
                <w:bCs/>
                <w:lang w:val="ru-RU"/>
              </w:rPr>
              <w:t>Б</w:t>
            </w:r>
          </w:p>
        </w:tc>
        <w:tc>
          <w:tcPr>
            <w:tcW w:w="960" w:type="dxa"/>
            <w:tcBorders>
              <w:bottom w:val="nil"/>
            </w:tcBorders>
            <w:shd w:val="clear" w:color="auto" w:fill="auto"/>
            <w:tcMar>
              <w:top w:w="38" w:type="dxa"/>
              <w:left w:w="38" w:type="dxa"/>
              <w:bottom w:w="38" w:type="dxa"/>
              <w:right w:w="63" w:type="dxa"/>
            </w:tcMar>
          </w:tcPr>
          <w:p w14:paraId="557F0378" w14:textId="77777777" w:rsidR="00B0115C" w:rsidRPr="00DB4057" w:rsidRDefault="00B0115C" w:rsidP="005F720D">
            <w:r w:rsidRPr="00D95C7C">
              <w:rPr>
                <w:rFonts w:ascii="Calibri" w:hAnsi="Calibri" w:cs="Calibri"/>
                <w:b/>
                <w:bCs/>
                <w:lang w:val="ru-RU"/>
              </w:rPr>
              <w:t>В</w:t>
            </w:r>
          </w:p>
        </w:tc>
        <w:tc>
          <w:tcPr>
            <w:tcW w:w="960" w:type="dxa"/>
            <w:tcBorders>
              <w:bottom w:val="nil"/>
            </w:tcBorders>
            <w:shd w:val="clear" w:color="auto" w:fill="auto"/>
            <w:tcMar>
              <w:top w:w="38" w:type="dxa"/>
              <w:left w:w="38" w:type="dxa"/>
              <w:bottom w:w="38" w:type="dxa"/>
              <w:right w:w="63" w:type="dxa"/>
            </w:tcMar>
          </w:tcPr>
          <w:p w14:paraId="04B4E6AB" w14:textId="77777777" w:rsidR="00B0115C" w:rsidRPr="00DB4057" w:rsidRDefault="00B0115C" w:rsidP="005F720D">
            <w:r w:rsidRPr="00D95C7C">
              <w:rPr>
                <w:rFonts w:ascii="Calibri" w:hAnsi="Calibri" w:cs="Calibri"/>
                <w:b/>
                <w:bCs/>
                <w:lang w:val="ru-RU"/>
              </w:rPr>
              <w:t>Г</w:t>
            </w:r>
          </w:p>
        </w:tc>
        <w:tc>
          <w:tcPr>
            <w:tcW w:w="960" w:type="dxa"/>
            <w:tcBorders>
              <w:bottom w:val="nil"/>
            </w:tcBorders>
            <w:shd w:val="clear" w:color="auto" w:fill="auto"/>
            <w:tcMar>
              <w:top w:w="38" w:type="dxa"/>
              <w:left w:w="38" w:type="dxa"/>
              <w:bottom w:w="38" w:type="dxa"/>
              <w:right w:w="63" w:type="dxa"/>
            </w:tcMar>
          </w:tcPr>
          <w:p w14:paraId="2B01D9F5" w14:textId="77777777" w:rsidR="00B0115C" w:rsidRPr="00DB4057" w:rsidRDefault="00B0115C" w:rsidP="005F720D">
            <w:r w:rsidRPr="00D95C7C">
              <w:rPr>
                <w:rFonts w:ascii="Calibri" w:hAnsi="Calibri" w:cs="Calibri"/>
                <w:b/>
                <w:bCs/>
                <w:lang w:val="ru-RU"/>
              </w:rPr>
              <w:t>Гу</w:t>
            </w:r>
          </w:p>
        </w:tc>
        <w:tc>
          <w:tcPr>
            <w:tcW w:w="960" w:type="dxa"/>
            <w:tcBorders>
              <w:bottom w:val="nil"/>
            </w:tcBorders>
            <w:shd w:val="clear" w:color="auto" w:fill="auto"/>
            <w:tcMar>
              <w:top w:w="38" w:type="dxa"/>
              <w:left w:w="38" w:type="dxa"/>
              <w:bottom w:w="38" w:type="dxa"/>
              <w:right w:w="63" w:type="dxa"/>
            </w:tcMar>
          </w:tcPr>
          <w:p w14:paraId="01134973" w14:textId="77777777" w:rsidR="00B0115C" w:rsidRPr="00DB4057" w:rsidRDefault="00B0115C" w:rsidP="005F720D">
            <w:r w:rsidRPr="00D95C7C">
              <w:rPr>
                <w:rFonts w:ascii="Calibri" w:hAnsi="Calibri" w:cs="Calibri"/>
                <w:b/>
                <w:bCs/>
                <w:lang w:val="ru-RU"/>
              </w:rPr>
              <w:t>Гъ</w:t>
            </w:r>
          </w:p>
        </w:tc>
      </w:tr>
      <w:tr w:rsidR="00B0115C" w:rsidRPr="002217AC" w14:paraId="1D22F469"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hideMark/>
          </w:tcPr>
          <w:p w14:paraId="722936E8" w14:textId="77777777" w:rsidR="00B0115C" w:rsidRPr="002217AC" w:rsidRDefault="00B0115C" w:rsidP="005F720D">
            <w:pPr>
              <w:jc w:val="right"/>
              <w:rPr>
                <w:rFonts w:ascii="Gandhi Serif" w:hAnsi="Gandhi Serif"/>
                <w:szCs w:val="20"/>
              </w:rPr>
            </w:pPr>
            <w:r w:rsidRPr="002217AC">
              <w:rPr>
                <w:rFonts w:ascii="Gandhi Serif" w:hAnsi="Gandhi Serif"/>
                <w:szCs w:val="20"/>
              </w:rPr>
              <w:t>а</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322C4770" w14:textId="77777777" w:rsidR="00B0115C" w:rsidRPr="002217AC" w:rsidRDefault="00B0115C" w:rsidP="005F720D">
            <w:pPr>
              <w:jc w:val="right"/>
              <w:rPr>
                <w:rFonts w:ascii="Gandhi Serif" w:hAnsi="Gandhi Serif"/>
                <w:szCs w:val="20"/>
              </w:rPr>
            </w:pPr>
            <w:r w:rsidRPr="002217AC">
              <w:rPr>
                <w:rFonts w:ascii="Gandhi Serif" w:hAnsi="Gandhi Serif"/>
                <w:szCs w:val="20"/>
              </w:rPr>
              <w:t>e</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7BD4F8E" w14:textId="77777777" w:rsidR="00B0115C" w:rsidRPr="002217AC" w:rsidRDefault="00B0115C" w:rsidP="005F720D">
            <w:pPr>
              <w:jc w:val="right"/>
              <w:rPr>
                <w:rFonts w:ascii="Gandhi Serif" w:hAnsi="Gandhi Serif"/>
                <w:szCs w:val="20"/>
              </w:rPr>
            </w:pPr>
            <w:r w:rsidRPr="002217AC">
              <w:rPr>
                <w:rFonts w:ascii="Gandhi Serif" w:hAnsi="Gandhi Serif"/>
                <w:szCs w:val="20"/>
              </w:rPr>
              <w:t>b</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4A1D971" w14:textId="77777777" w:rsidR="00B0115C" w:rsidRPr="002217AC" w:rsidRDefault="00B0115C" w:rsidP="005F720D">
            <w:pPr>
              <w:jc w:val="right"/>
              <w:rPr>
                <w:rFonts w:ascii="Gandhi Serif" w:hAnsi="Gandhi Serif"/>
                <w:szCs w:val="20"/>
              </w:rPr>
            </w:pPr>
            <w:r w:rsidRPr="002217AC">
              <w:rPr>
                <w:rFonts w:ascii="Gandhi Serif" w:hAnsi="Gandhi Serif"/>
                <w:szCs w:val="20"/>
              </w:rPr>
              <w:t>v</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301FC29B" w14:textId="77777777" w:rsidR="00B0115C" w:rsidRPr="002217AC" w:rsidRDefault="00B0115C" w:rsidP="005F720D">
            <w:pPr>
              <w:jc w:val="right"/>
              <w:rPr>
                <w:rFonts w:ascii="Gandhi Serif" w:hAnsi="Gandhi Serif"/>
                <w:szCs w:val="20"/>
              </w:rPr>
            </w:pPr>
            <w:r w:rsidRPr="002217AC">
              <w:rPr>
                <w:rFonts w:ascii="Gandhi Serif" w:hAnsi="Gandhi Serif"/>
                <w:szCs w:val="20"/>
              </w:rPr>
              <w:t>g</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D798621" w14:textId="77777777" w:rsidR="00B0115C" w:rsidRPr="002217AC" w:rsidRDefault="00B0115C" w:rsidP="005F720D">
            <w:pPr>
              <w:jc w:val="right"/>
              <w:rPr>
                <w:rFonts w:ascii="Gandhi Serif" w:hAnsi="Gandhi Serif"/>
                <w:szCs w:val="20"/>
              </w:rPr>
            </w:pPr>
            <w:r w:rsidRPr="002217AC">
              <w:rPr>
                <w:rFonts w:ascii="Gandhi Serif" w:hAnsi="Gandhi Serif"/>
                <w:szCs w:val="20"/>
              </w:rPr>
              <w:t>gw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A1B8750" w14:textId="77777777" w:rsidR="00B0115C" w:rsidRPr="002217AC" w:rsidRDefault="00B0115C" w:rsidP="005F720D">
            <w:pPr>
              <w:jc w:val="right"/>
              <w:rPr>
                <w:rFonts w:ascii="Gandhi Serif" w:hAnsi="Gandhi Serif"/>
                <w:szCs w:val="20"/>
              </w:rPr>
            </w:pPr>
            <w:r w:rsidRPr="002217AC">
              <w:rPr>
                <w:rFonts w:ascii="Gandhi Serif" w:hAnsi="Gandhi Serif"/>
                <w:szCs w:val="20"/>
              </w:rPr>
              <w:t>gh</w:t>
            </w:r>
          </w:p>
        </w:tc>
      </w:tr>
      <w:tr w:rsidR="00B0115C" w:rsidRPr="00DB4057" w14:paraId="3A2759AD"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61072CA5" w14:textId="77777777" w:rsidR="00B0115C" w:rsidRPr="00DB4057" w:rsidRDefault="00B0115C" w:rsidP="005F720D">
            <w:r w:rsidRPr="00D95C7C">
              <w:rPr>
                <w:rFonts w:ascii="Calibri" w:hAnsi="Calibri" w:cs="Calibri"/>
                <w:b/>
                <w:bCs/>
                <w:lang w:val="ru-RU"/>
              </w:rPr>
              <w:t>Гъу</w:t>
            </w:r>
          </w:p>
        </w:tc>
        <w:tc>
          <w:tcPr>
            <w:tcW w:w="960" w:type="dxa"/>
            <w:tcBorders>
              <w:bottom w:val="nil"/>
            </w:tcBorders>
            <w:shd w:val="clear" w:color="auto" w:fill="auto"/>
            <w:tcMar>
              <w:top w:w="38" w:type="dxa"/>
              <w:left w:w="38" w:type="dxa"/>
              <w:bottom w:w="38" w:type="dxa"/>
              <w:right w:w="63" w:type="dxa"/>
            </w:tcMar>
          </w:tcPr>
          <w:p w14:paraId="6B48A13D" w14:textId="77777777" w:rsidR="00B0115C" w:rsidRPr="00DB4057" w:rsidRDefault="00B0115C" w:rsidP="005F720D">
            <w:r w:rsidRPr="00D95C7C">
              <w:rPr>
                <w:rFonts w:ascii="Calibri" w:hAnsi="Calibri" w:cs="Calibri"/>
                <w:b/>
                <w:bCs/>
                <w:lang w:val="ru-RU"/>
              </w:rPr>
              <w:t>Д</w:t>
            </w:r>
          </w:p>
        </w:tc>
        <w:tc>
          <w:tcPr>
            <w:tcW w:w="960" w:type="dxa"/>
            <w:tcBorders>
              <w:bottom w:val="nil"/>
            </w:tcBorders>
            <w:shd w:val="clear" w:color="auto" w:fill="auto"/>
            <w:tcMar>
              <w:top w:w="38" w:type="dxa"/>
              <w:left w:w="38" w:type="dxa"/>
              <w:bottom w:w="38" w:type="dxa"/>
              <w:right w:w="63" w:type="dxa"/>
            </w:tcMar>
          </w:tcPr>
          <w:p w14:paraId="5C5E7F32" w14:textId="77777777" w:rsidR="00B0115C" w:rsidRPr="00DB4057" w:rsidRDefault="00B0115C" w:rsidP="005F720D">
            <w:r w:rsidRPr="00D95C7C">
              <w:rPr>
                <w:rFonts w:ascii="Calibri" w:hAnsi="Calibri" w:cs="Calibri"/>
                <w:b/>
                <w:bCs/>
                <w:lang w:val="ru-RU"/>
              </w:rPr>
              <w:t>Дж</w:t>
            </w:r>
          </w:p>
        </w:tc>
        <w:tc>
          <w:tcPr>
            <w:tcW w:w="960" w:type="dxa"/>
            <w:tcBorders>
              <w:bottom w:val="nil"/>
            </w:tcBorders>
            <w:shd w:val="clear" w:color="auto" w:fill="auto"/>
            <w:tcMar>
              <w:top w:w="38" w:type="dxa"/>
              <w:left w:w="38" w:type="dxa"/>
              <w:bottom w:w="38" w:type="dxa"/>
              <w:right w:w="63" w:type="dxa"/>
            </w:tcMar>
          </w:tcPr>
          <w:p w14:paraId="30427981" w14:textId="77777777" w:rsidR="00B0115C" w:rsidRPr="00DB4057" w:rsidRDefault="00B0115C" w:rsidP="005F720D">
            <w:r w:rsidRPr="00D95C7C">
              <w:rPr>
                <w:rFonts w:ascii="Calibri" w:hAnsi="Calibri" w:cs="Calibri"/>
                <w:b/>
                <w:bCs/>
                <w:lang w:val="ru-RU"/>
              </w:rPr>
              <w:t>Дз</w:t>
            </w:r>
          </w:p>
        </w:tc>
        <w:tc>
          <w:tcPr>
            <w:tcW w:w="960" w:type="dxa"/>
            <w:tcBorders>
              <w:bottom w:val="nil"/>
            </w:tcBorders>
            <w:shd w:val="clear" w:color="auto" w:fill="auto"/>
            <w:tcMar>
              <w:top w:w="38" w:type="dxa"/>
              <w:left w:w="38" w:type="dxa"/>
              <w:bottom w:w="38" w:type="dxa"/>
              <w:right w:w="63" w:type="dxa"/>
            </w:tcMar>
          </w:tcPr>
          <w:p w14:paraId="013C29A0" w14:textId="77777777" w:rsidR="00B0115C" w:rsidRPr="00DB4057" w:rsidRDefault="00B0115C" w:rsidP="005F720D">
            <w:r w:rsidRPr="00D95C7C">
              <w:rPr>
                <w:rFonts w:ascii="Calibri" w:hAnsi="Calibri" w:cs="Calibri"/>
                <w:b/>
                <w:bCs/>
                <w:lang w:val="ru-RU"/>
              </w:rPr>
              <w:t>Е</w:t>
            </w:r>
          </w:p>
        </w:tc>
        <w:tc>
          <w:tcPr>
            <w:tcW w:w="960" w:type="dxa"/>
            <w:tcBorders>
              <w:bottom w:val="nil"/>
            </w:tcBorders>
            <w:shd w:val="clear" w:color="auto" w:fill="auto"/>
            <w:tcMar>
              <w:top w:w="38" w:type="dxa"/>
              <w:left w:w="38" w:type="dxa"/>
              <w:bottom w:w="38" w:type="dxa"/>
              <w:right w:w="63" w:type="dxa"/>
            </w:tcMar>
          </w:tcPr>
          <w:p w14:paraId="7C1597D8" w14:textId="77777777" w:rsidR="00B0115C" w:rsidRPr="00DB4057" w:rsidRDefault="00B0115C" w:rsidP="005F720D">
            <w:r w:rsidRPr="00D95C7C">
              <w:rPr>
                <w:rFonts w:ascii="Calibri" w:hAnsi="Calibri" w:cs="Calibri"/>
                <w:b/>
                <w:bCs/>
                <w:lang w:val="ru-RU"/>
              </w:rPr>
              <w:t>Ё</w:t>
            </w:r>
          </w:p>
        </w:tc>
        <w:tc>
          <w:tcPr>
            <w:tcW w:w="960" w:type="dxa"/>
            <w:tcBorders>
              <w:bottom w:val="nil"/>
            </w:tcBorders>
            <w:shd w:val="clear" w:color="auto" w:fill="auto"/>
            <w:tcMar>
              <w:top w:w="38" w:type="dxa"/>
              <w:left w:w="38" w:type="dxa"/>
              <w:bottom w:w="38" w:type="dxa"/>
              <w:right w:w="63" w:type="dxa"/>
            </w:tcMar>
          </w:tcPr>
          <w:p w14:paraId="636F2690" w14:textId="77777777" w:rsidR="00B0115C" w:rsidRPr="00DB4057" w:rsidRDefault="00B0115C" w:rsidP="005F720D">
            <w:r w:rsidRPr="00D95C7C">
              <w:rPr>
                <w:rFonts w:ascii="Calibri" w:hAnsi="Calibri" w:cs="Calibri"/>
                <w:b/>
                <w:bCs/>
                <w:lang w:val="ru-RU"/>
              </w:rPr>
              <w:t>Ж</w:t>
            </w:r>
          </w:p>
        </w:tc>
      </w:tr>
      <w:tr w:rsidR="00B0115C" w:rsidRPr="002217AC" w14:paraId="3D012D72"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hideMark/>
          </w:tcPr>
          <w:p w14:paraId="12A802E3" w14:textId="77777777" w:rsidR="00B0115C" w:rsidRPr="002217AC" w:rsidRDefault="00B0115C" w:rsidP="005F720D">
            <w:pPr>
              <w:jc w:val="right"/>
              <w:rPr>
                <w:rFonts w:ascii="Gandhi Serif" w:hAnsi="Gandhi Serif"/>
                <w:szCs w:val="20"/>
              </w:rPr>
            </w:pPr>
            <w:r w:rsidRPr="002217AC">
              <w:rPr>
                <w:rFonts w:ascii="Gandhi Serif" w:hAnsi="Gandhi Serif"/>
                <w:szCs w:val="20"/>
              </w:rPr>
              <w:t>ghw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52838B6A" w14:textId="77777777" w:rsidR="00B0115C" w:rsidRPr="002217AC" w:rsidRDefault="00B0115C" w:rsidP="005F720D">
            <w:pPr>
              <w:jc w:val="right"/>
              <w:rPr>
                <w:rFonts w:ascii="Gandhi Serif" w:hAnsi="Gandhi Serif"/>
                <w:szCs w:val="20"/>
              </w:rPr>
            </w:pPr>
            <w:r w:rsidRPr="002217AC">
              <w:rPr>
                <w:rFonts w:ascii="Gandhi Serif" w:hAnsi="Gandhi Serif"/>
                <w:szCs w:val="20"/>
              </w:rPr>
              <w:t>d</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1B885041" w14:textId="77777777" w:rsidR="00B0115C" w:rsidRPr="002217AC" w:rsidRDefault="00B0115C" w:rsidP="005F720D">
            <w:pPr>
              <w:jc w:val="right"/>
              <w:rPr>
                <w:rFonts w:ascii="Gandhi Serif" w:hAnsi="Gandhi Serif"/>
                <w:szCs w:val="20"/>
              </w:rPr>
            </w:pPr>
            <w:r w:rsidRPr="002217AC">
              <w:rPr>
                <w:rFonts w:ascii="Gandhi Serif" w:hAnsi="Gandhi Serif"/>
                <w:szCs w:val="20"/>
              </w:rPr>
              <w:t>j</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577B92EC" w14:textId="77777777" w:rsidR="00B0115C" w:rsidRPr="002217AC" w:rsidRDefault="00B0115C" w:rsidP="005F720D">
            <w:pPr>
              <w:jc w:val="right"/>
              <w:rPr>
                <w:rFonts w:ascii="Gandhi Serif" w:hAnsi="Gandhi Serif"/>
                <w:szCs w:val="20"/>
              </w:rPr>
            </w:pPr>
            <w:r w:rsidRPr="002217AC">
              <w:rPr>
                <w:rFonts w:ascii="Gandhi Serif" w:hAnsi="Gandhi Serif"/>
                <w:szCs w:val="20"/>
              </w:rPr>
              <w:t>dz</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3AC04240" w14:textId="77777777" w:rsidR="00B0115C" w:rsidRPr="002217AC" w:rsidRDefault="00B0115C" w:rsidP="005F720D">
            <w:pPr>
              <w:jc w:val="right"/>
              <w:rPr>
                <w:rFonts w:ascii="Gandhi Serif" w:hAnsi="Gandhi Serif"/>
                <w:szCs w:val="20"/>
              </w:rPr>
            </w:pPr>
            <w:r w:rsidRPr="002217AC">
              <w:rPr>
                <w:rFonts w:ascii="Gandhi Serif" w:hAnsi="Gandhi Serif"/>
                <w:szCs w:val="20"/>
              </w:rPr>
              <w:t>ye</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7CBA54E8" w14:textId="77777777" w:rsidR="00B0115C" w:rsidRPr="002217AC" w:rsidRDefault="00B0115C" w:rsidP="005F720D">
            <w:pPr>
              <w:jc w:val="right"/>
              <w:rPr>
                <w:rFonts w:ascii="Gandhi Serif" w:hAnsi="Gandhi Serif"/>
                <w:szCs w:val="20"/>
              </w:rPr>
            </w:pPr>
            <w:r w:rsidRPr="002217AC">
              <w:rPr>
                <w:rFonts w:ascii="Gandhi Serif" w:hAnsi="Gandhi Serif"/>
                <w:szCs w:val="20"/>
              </w:rPr>
              <w:t>yo</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13584950" w14:textId="77777777" w:rsidR="00B0115C" w:rsidRPr="002217AC" w:rsidRDefault="00B0115C" w:rsidP="005F720D">
            <w:pPr>
              <w:jc w:val="right"/>
              <w:rPr>
                <w:rFonts w:ascii="Gandhi Serif" w:hAnsi="Gandhi Serif"/>
                <w:szCs w:val="20"/>
              </w:rPr>
            </w:pPr>
            <w:r w:rsidRPr="002217AC">
              <w:rPr>
                <w:rFonts w:ascii="Gandhi Serif" w:hAnsi="Gandhi Serif"/>
                <w:szCs w:val="20"/>
              </w:rPr>
              <w:t>zh</w:t>
            </w:r>
          </w:p>
        </w:tc>
      </w:tr>
      <w:tr w:rsidR="00B0115C" w:rsidRPr="00DB4057" w14:paraId="25293108"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71394EC5" w14:textId="77777777" w:rsidR="00B0115C" w:rsidRPr="00DB4057" w:rsidRDefault="00B0115C" w:rsidP="005F720D">
            <w:r w:rsidRPr="00D95C7C">
              <w:rPr>
                <w:rFonts w:ascii="Calibri" w:hAnsi="Calibri" w:cs="Calibri"/>
                <w:b/>
                <w:bCs/>
                <w:lang w:val="ru-RU"/>
              </w:rPr>
              <w:t>Жь</w:t>
            </w:r>
          </w:p>
        </w:tc>
        <w:tc>
          <w:tcPr>
            <w:tcW w:w="960" w:type="dxa"/>
            <w:tcBorders>
              <w:bottom w:val="nil"/>
            </w:tcBorders>
            <w:shd w:val="clear" w:color="auto" w:fill="auto"/>
            <w:tcMar>
              <w:top w:w="38" w:type="dxa"/>
              <w:left w:w="38" w:type="dxa"/>
              <w:bottom w:w="38" w:type="dxa"/>
              <w:right w:w="63" w:type="dxa"/>
            </w:tcMar>
          </w:tcPr>
          <w:p w14:paraId="3E8FCC09" w14:textId="77777777" w:rsidR="00B0115C" w:rsidRPr="00DB4057" w:rsidRDefault="00B0115C" w:rsidP="005F720D">
            <w:r w:rsidRPr="00D95C7C">
              <w:rPr>
                <w:rFonts w:ascii="Calibri" w:hAnsi="Calibri" w:cs="Calibri"/>
                <w:b/>
                <w:bCs/>
                <w:lang w:val="ru-RU"/>
              </w:rPr>
              <w:t>З</w:t>
            </w:r>
          </w:p>
        </w:tc>
        <w:tc>
          <w:tcPr>
            <w:tcW w:w="960" w:type="dxa"/>
            <w:tcBorders>
              <w:bottom w:val="nil"/>
            </w:tcBorders>
            <w:shd w:val="clear" w:color="auto" w:fill="auto"/>
            <w:tcMar>
              <w:top w:w="38" w:type="dxa"/>
              <w:left w:w="38" w:type="dxa"/>
              <w:bottom w:w="38" w:type="dxa"/>
              <w:right w:w="63" w:type="dxa"/>
            </w:tcMar>
          </w:tcPr>
          <w:p w14:paraId="2D934179" w14:textId="77777777" w:rsidR="00B0115C" w:rsidRPr="00DB4057" w:rsidRDefault="00B0115C" w:rsidP="005F720D">
            <w:r w:rsidRPr="00D95C7C">
              <w:rPr>
                <w:rFonts w:ascii="Calibri" w:hAnsi="Calibri" w:cs="Calibri"/>
                <w:b/>
                <w:bCs/>
                <w:lang w:val="ru-RU"/>
              </w:rPr>
              <w:t>И</w:t>
            </w:r>
          </w:p>
        </w:tc>
        <w:tc>
          <w:tcPr>
            <w:tcW w:w="960" w:type="dxa"/>
            <w:tcBorders>
              <w:bottom w:val="nil"/>
            </w:tcBorders>
            <w:shd w:val="clear" w:color="auto" w:fill="auto"/>
            <w:tcMar>
              <w:top w:w="38" w:type="dxa"/>
              <w:left w:w="38" w:type="dxa"/>
              <w:bottom w:w="38" w:type="dxa"/>
              <w:right w:w="63" w:type="dxa"/>
            </w:tcMar>
          </w:tcPr>
          <w:p w14:paraId="05438E63" w14:textId="77777777" w:rsidR="00B0115C" w:rsidRPr="00DB4057" w:rsidRDefault="00B0115C" w:rsidP="005F720D">
            <w:r w:rsidRPr="00D95C7C">
              <w:rPr>
                <w:rFonts w:ascii="Calibri" w:hAnsi="Calibri" w:cs="Calibri"/>
                <w:b/>
                <w:bCs/>
                <w:lang w:val="ru-RU"/>
              </w:rPr>
              <w:t>Й</w:t>
            </w:r>
          </w:p>
        </w:tc>
        <w:tc>
          <w:tcPr>
            <w:tcW w:w="960" w:type="dxa"/>
            <w:tcBorders>
              <w:bottom w:val="nil"/>
            </w:tcBorders>
            <w:shd w:val="clear" w:color="auto" w:fill="auto"/>
            <w:tcMar>
              <w:top w:w="38" w:type="dxa"/>
              <w:left w:w="38" w:type="dxa"/>
              <w:bottom w:w="38" w:type="dxa"/>
              <w:right w:w="63" w:type="dxa"/>
            </w:tcMar>
          </w:tcPr>
          <w:p w14:paraId="0BBA0DC3" w14:textId="77777777" w:rsidR="00B0115C" w:rsidRPr="00DB4057" w:rsidRDefault="00B0115C" w:rsidP="005F720D">
            <w:r w:rsidRPr="00D95C7C">
              <w:rPr>
                <w:rFonts w:ascii="Calibri" w:hAnsi="Calibri" w:cs="Calibri"/>
                <w:b/>
                <w:bCs/>
                <w:lang w:val="ru-RU"/>
              </w:rPr>
              <w:t>К</w:t>
            </w:r>
          </w:p>
        </w:tc>
        <w:tc>
          <w:tcPr>
            <w:tcW w:w="960" w:type="dxa"/>
            <w:tcBorders>
              <w:bottom w:val="nil"/>
            </w:tcBorders>
            <w:shd w:val="clear" w:color="auto" w:fill="auto"/>
            <w:tcMar>
              <w:top w:w="38" w:type="dxa"/>
              <w:left w:w="38" w:type="dxa"/>
              <w:bottom w:w="38" w:type="dxa"/>
              <w:right w:w="63" w:type="dxa"/>
            </w:tcMar>
          </w:tcPr>
          <w:p w14:paraId="7BAEA23D" w14:textId="77777777" w:rsidR="00B0115C" w:rsidRPr="00DB4057" w:rsidRDefault="00B0115C" w:rsidP="005F720D">
            <w:r w:rsidRPr="00D95C7C">
              <w:rPr>
                <w:rFonts w:ascii="Calibri" w:hAnsi="Calibri" w:cs="Calibri"/>
                <w:b/>
                <w:bCs/>
                <w:lang w:val="ru-RU"/>
              </w:rPr>
              <w:t>Ку</w:t>
            </w:r>
          </w:p>
        </w:tc>
        <w:tc>
          <w:tcPr>
            <w:tcW w:w="960" w:type="dxa"/>
            <w:tcBorders>
              <w:bottom w:val="nil"/>
            </w:tcBorders>
            <w:shd w:val="clear" w:color="auto" w:fill="auto"/>
            <w:tcMar>
              <w:top w:w="38" w:type="dxa"/>
              <w:left w:w="38" w:type="dxa"/>
              <w:bottom w:w="38" w:type="dxa"/>
              <w:right w:w="63" w:type="dxa"/>
            </w:tcMar>
          </w:tcPr>
          <w:p w14:paraId="75930B66" w14:textId="77777777" w:rsidR="00B0115C" w:rsidRPr="00DB4057" w:rsidRDefault="00B0115C" w:rsidP="005F720D">
            <w:r w:rsidRPr="00D95C7C">
              <w:rPr>
                <w:rFonts w:ascii="Calibri" w:hAnsi="Calibri" w:cs="Calibri"/>
                <w:b/>
                <w:bCs/>
                <w:lang w:val="ru-RU"/>
              </w:rPr>
              <w:t>К</w:t>
            </w:r>
            <w:r w:rsidRPr="00D95C7C">
              <w:rPr>
                <w:b/>
                <w:bCs/>
                <w:lang w:val="ru-RU"/>
              </w:rPr>
              <w:t>l</w:t>
            </w:r>
          </w:p>
        </w:tc>
      </w:tr>
      <w:tr w:rsidR="00B0115C" w:rsidRPr="002217AC" w14:paraId="097C4D88"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hideMark/>
          </w:tcPr>
          <w:p w14:paraId="384AC5D1" w14:textId="77777777" w:rsidR="00B0115C" w:rsidRPr="002217AC" w:rsidRDefault="00B0115C" w:rsidP="005F720D">
            <w:pPr>
              <w:jc w:val="right"/>
              <w:rPr>
                <w:rFonts w:ascii="Gandhi Serif" w:hAnsi="Gandhi Serif"/>
                <w:szCs w:val="20"/>
              </w:rPr>
            </w:pPr>
            <w:r w:rsidRPr="002217AC">
              <w:rPr>
                <w:rFonts w:ascii="Gandhi Serif" w:hAnsi="Gandhi Serif"/>
                <w:szCs w:val="20"/>
              </w:rPr>
              <w:t>zh'</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2793A876" w14:textId="77777777" w:rsidR="00B0115C" w:rsidRPr="002217AC" w:rsidRDefault="00B0115C" w:rsidP="005F720D">
            <w:pPr>
              <w:jc w:val="right"/>
              <w:rPr>
                <w:rFonts w:ascii="Gandhi Serif" w:hAnsi="Gandhi Serif"/>
                <w:szCs w:val="20"/>
              </w:rPr>
            </w:pPr>
            <w:r w:rsidRPr="002217AC">
              <w:rPr>
                <w:rFonts w:ascii="Gandhi Serif" w:hAnsi="Gandhi Serif"/>
                <w:szCs w:val="20"/>
              </w:rPr>
              <w:t>z</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6B27FEC" w14:textId="77777777" w:rsidR="00B0115C" w:rsidRPr="002217AC" w:rsidRDefault="00B0115C" w:rsidP="005F720D">
            <w:pPr>
              <w:jc w:val="right"/>
              <w:rPr>
                <w:rFonts w:ascii="Gandhi Serif" w:hAnsi="Gandhi Serif"/>
                <w:szCs w:val="20"/>
              </w:rPr>
            </w:pPr>
            <w:r w:rsidRPr="002217AC">
              <w:rPr>
                <w:rFonts w:ascii="Gandhi Serif" w:hAnsi="Gandhi Serif"/>
                <w:szCs w:val="20"/>
              </w:rPr>
              <w:t>yi</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8E25E64" w14:textId="77777777" w:rsidR="00B0115C" w:rsidRPr="002217AC" w:rsidRDefault="00B0115C" w:rsidP="005F720D">
            <w:pPr>
              <w:jc w:val="right"/>
              <w:rPr>
                <w:rFonts w:ascii="Gandhi Serif" w:hAnsi="Gandhi Serif"/>
                <w:szCs w:val="20"/>
              </w:rPr>
            </w:pPr>
            <w:r w:rsidRPr="002217AC">
              <w:rPr>
                <w:rFonts w:ascii="Gandhi Serif" w:hAnsi="Gandhi Serif"/>
                <w:szCs w:val="20"/>
              </w:rPr>
              <w:t>yee</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F4C247A" w14:textId="77777777" w:rsidR="00B0115C" w:rsidRPr="002217AC" w:rsidRDefault="00B0115C" w:rsidP="005F720D">
            <w:pPr>
              <w:jc w:val="right"/>
              <w:rPr>
                <w:rFonts w:ascii="Gandhi Serif" w:hAnsi="Gandhi Serif"/>
                <w:szCs w:val="20"/>
              </w:rPr>
            </w:pPr>
            <w:r w:rsidRPr="002217AC">
              <w:rPr>
                <w:rFonts w:ascii="Gandhi Serif" w:hAnsi="Gandhi Serif"/>
                <w:szCs w:val="20"/>
              </w:rPr>
              <w:t>к</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372049B7" w14:textId="77777777" w:rsidR="00B0115C" w:rsidRPr="002217AC" w:rsidRDefault="00B0115C" w:rsidP="005F720D">
            <w:pPr>
              <w:jc w:val="right"/>
              <w:rPr>
                <w:rFonts w:ascii="Gandhi Serif" w:hAnsi="Gandhi Serif"/>
                <w:szCs w:val="20"/>
              </w:rPr>
            </w:pPr>
            <w:r w:rsidRPr="002217AC">
              <w:rPr>
                <w:rFonts w:ascii="Gandhi Serif" w:hAnsi="Gandhi Serif"/>
                <w:szCs w:val="20"/>
              </w:rPr>
              <w:t>kw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CB8D2CF" w14:textId="77777777" w:rsidR="00B0115C" w:rsidRPr="002217AC" w:rsidRDefault="00B0115C" w:rsidP="005F720D">
            <w:pPr>
              <w:jc w:val="right"/>
              <w:rPr>
                <w:rFonts w:ascii="Gandhi Serif" w:hAnsi="Gandhi Serif"/>
                <w:szCs w:val="20"/>
              </w:rPr>
            </w:pPr>
            <w:r w:rsidRPr="002217AC">
              <w:rPr>
                <w:rFonts w:ascii="Gandhi Serif" w:hAnsi="Gandhi Serif"/>
                <w:szCs w:val="20"/>
              </w:rPr>
              <w:t>k'</w:t>
            </w:r>
          </w:p>
        </w:tc>
      </w:tr>
      <w:tr w:rsidR="00B0115C" w:rsidRPr="00DB4057" w14:paraId="4C2AD058"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00B7177A" w14:textId="77777777" w:rsidR="00B0115C" w:rsidRPr="00DB4057" w:rsidRDefault="00B0115C" w:rsidP="005F720D">
            <w:r w:rsidRPr="00D95C7C">
              <w:rPr>
                <w:rFonts w:ascii="Calibri" w:hAnsi="Calibri" w:cs="Calibri"/>
                <w:b/>
                <w:bCs/>
                <w:lang w:val="ru-RU"/>
              </w:rPr>
              <w:t>К</w:t>
            </w:r>
            <w:r w:rsidRPr="00D95C7C">
              <w:rPr>
                <w:b/>
                <w:bCs/>
                <w:lang w:val="ru-RU"/>
              </w:rPr>
              <w:t>l</w:t>
            </w:r>
            <w:r w:rsidRPr="00D95C7C">
              <w:rPr>
                <w:rFonts w:ascii="Calibri" w:hAnsi="Calibri" w:cs="Calibri"/>
                <w:b/>
                <w:bCs/>
                <w:lang w:val="ru-RU"/>
              </w:rPr>
              <w:t>у</w:t>
            </w:r>
          </w:p>
        </w:tc>
        <w:tc>
          <w:tcPr>
            <w:tcW w:w="960" w:type="dxa"/>
            <w:tcBorders>
              <w:bottom w:val="nil"/>
            </w:tcBorders>
            <w:shd w:val="clear" w:color="auto" w:fill="auto"/>
            <w:tcMar>
              <w:top w:w="38" w:type="dxa"/>
              <w:left w:w="38" w:type="dxa"/>
              <w:bottom w:w="38" w:type="dxa"/>
              <w:right w:w="63" w:type="dxa"/>
            </w:tcMar>
          </w:tcPr>
          <w:p w14:paraId="0B0C5839" w14:textId="77777777" w:rsidR="00B0115C" w:rsidRPr="00DB4057" w:rsidRDefault="00B0115C" w:rsidP="005F720D">
            <w:r w:rsidRPr="00D95C7C">
              <w:rPr>
                <w:rFonts w:ascii="Calibri" w:hAnsi="Calibri" w:cs="Calibri"/>
                <w:b/>
                <w:bCs/>
                <w:lang w:val="ru-RU"/>
              </w:rPr>
              <w:t>Къ</w:t>
            </w:r>
          </w:p>
        </w:tc>
        <w:tc>
          <w:tcPr>
            <w:tcW w:w="960" w:type="dxa"/>
            <w:tcBorders>
              <w:bottom w:val="nil"/>
            </w:tcBorders>
            <w:shd w:val="clear" w:color="auto" w:fill="auto"/>
            <w:tcMar>
              <w:top w:w="38" w:type="dxa"/>
              <w:left w:w="38" w:type="dxa"/>
              <w:bottom w:w="38" w:type="dxa"/>
              <w:right w:w="63" w:type="dxa"/>
            </w:tcMar>
          </w:tcPr>
          <w:p w14:paraId="73A13F53" w14:textId="77777777" w:rsidR="00B0115C" w:rsidRPr="00DB4057" w:rsidRDefault="00B0115C" w:rsidP="005F720D">
            <w:r w:rsidRPr="00D95C7C">
              <w:rPr>
                <w:rFonts w:ascii="Calibri" w:hAnsi="Calibri" w:cs="Calibri"/>
                <w:b/>
                <w:bCs/>
                <w:lang w:val="ru-RU"/>
              </w:rPr>
              <w:t>Къу</w:t>
            </w:r>
          </w:p>
        </w:tc>
        <w:tc>
          <w:tcPr>
            <w:tcW w:w="960" w:type="dxa"/>
            <w:tcBorders>
              <w:bottom w:val="nil"/>
            </w:tcBorders>
            <w:shd w:val="clear" w:color="auto" w:fill="auto"/>
            <w:tcMar>
              <w:top w:w="38" w:type="dxa"/>
              <w:left w:w="38" w:type="dxa"/>
              <w:bottom w:w="38" w:type="dxa"/>
              <w:right w:w="63" w:type="dxa"/>
            </w:tcMar>
          </w:tcPr>
          <w:p w14:paraId="0C073679" w14:textId="77777777" w:rsidR="00B0115C" w:rsidRPr="00DB4057" w:rsidRDefault="00B0115C" w:rsidP="005F720D">
            <w:r w:rsidRPr="00D95C7C">
              <w:rPr>
                <w:rFonts w:ascii="Calibri" w:hAnsi="Calibri" w:cs="Calibri"/>
                <w:b/>
                <w:bCs/>
                <w:lang w:val="ru-RU"/>
              </w:rPr>
              <w:t>Кхъ</w:t>
            </w:r>
          </w:p>
        </w:tc>
        <w:tc>
          <w:tcPr>
            <w:tcW w:w="960" w:type="dxa"/>
            <w:tcBorders>
              <w:bottom w:val="nil"/>
            </w:tcBorders>
            <w:shd w:val="clear" w:color="auto" w:fill="auto"/>
            <w:tcMar>
              <w:top w:w="38" w:type="dxa"/>
              <w:left w:w="38" w:type="dxa"/>
              <w:bottom w:w="38" w:type="dxa"/>
              <w:right w:w="63" w:type="dxa"/>
            </w:tcMar>
          </w:tcPr>
          <w:p w14:paraId="0BC17DA0" w14:textId="77777777" w:rsidR="00B0115C" w:rsidRPr="00DB4057" w:rsidRDefault="00B0115C" w:rsidP="005F720D">
            <w:r w:rsidRPr="00D95C7C">
              <w:rPr>
                <w:rFonts w:ascii="Calibri" w:hAnsi="Calibri" w:cs="Calibri"/>
                <w:b/>
                <w:bCs/>
                <w:lang w:val="ru-RU"/>
              </w:rPr>
              <w:t>Кхъу</w:t>
            </w:r>
          </w:p>
        </w:tc>
        <w:tc>
          <w:tcPr>
            <w:tcW w:w="960" w:type="dxa"/>
            <w:tcBorders>
              <w:bottom w:val="nil"/>
            </w:tcBorders>
            <w:shd w:val="clear" w:color="auto" w:fill="auto"/>
            <w:tcMar>
              <w:top w:w="38" w:type="dxa"/>
              <w:left w:w="38" w:type="dxa"/>
              <w:bottom w:w="38" w:type="dxa"/>
              <w:right w:w="63" w:type="dxa"/>
            </w:tcMar>
          </w:tcPr>
          <w:p w14:paraId="18FD2969" w14:textId="77777777" w:rsidR="00B0115C" w:rsidRPr="00DB4057" w:rsidRDefault="00B0115C" w:rsidP="005F720D">
            <w:r w:rsidRPr="00D95C7C">
              <w:rPr>
                <w:rFonts w:ascii="Calibri" w:hAnsi="Calibri" w:cs="Calibri"/>
                <w:b/>
                <w:bCs/>
                <w:lang w:val="ru-RU"/>
              </w:rPr>
              <w:t>Л</w:t>
            </w:r>
          </w:p>
        </w:tc>
        <w:tc>
          <w:tcPr>
            <w:tcW w:w="960" w:type="dxa"/>
            <w:tcBorders>
              <w:bottom w:val="nil"/>
            </w:tcBorders>
            <w:shd w:val="clear" w:color="auto" w:fill="auto"/>
            <w:tcMar>
              <w:top w:w="38" w:type="dxa"/>
              <w:left w:w="38" w:type="dxa"/>
              <w:bottom w:w="38" w:type="dxa"/>
              <w:right w:w="63" w:type="dxa"/>
            </w:tcMar>
          </w:tcPr>
          <w:p w14:paraId="432A6328" w14:textId="77777777" w:rsidR="00B0115C" w:rsidRPr="00DB4057" w:rsidRDefault="00B0115C" w:rsidP="005F720D">
            <w:r w:rsidRPr="00D95C7C">
              <w:rPr>
                <w:rFonts w:ascii="Calibri" w:hAnsi="Calibri" w:cs="Calibri"/>
                <w:b/>
                <w:bCs/>
                <w:lang w:val="ru-RU"/>
              </w:rPr>
              <w:t>Лъ</w:t>
            </w:r>
          </w:p>
        </w:tc>
      </w:tr>
      <w:tr w:rsidR="00B0115C" w:rsidRPr="002217AC" w14:paraId="504ED9EA"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hideMark/>
          </w:tcPr>
          <w:p w14:paraId="21879F81" w14:textId="77777777" w:rsidR="00B0115C" w:rsidRPr="002217AC" w:rsidRDefault="00B0115C" w:rsidP="005F720D">
            <w:pPr>
              <w:jc w:val="right"/>
              <w:rPr>
                <w:rFonts w:ascii="Gandhi Serif" w:hAnsi="Gandhi Serif"/>
                <w:szCs w:val="20"/>
              </w:rPr>
            </w:pPr>
            <w:r w:rsidRPr="002217AC">
              <w:rPr>
                <w:rFonts w:ascii="Gandhi Serif" w:hAnsi="Gandhi Serif"/>
                <w:szCs w:val="20"/>
              </w:rPr>
              <w:t>k‘w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AFEE20A" w14:textId="77777777" w:rsidR="00B0115C" w:rsidRPr="002217AC" w:rsidRDefault="00B0115C" w:rsidP="005F720D">
            <w:pPr>
              <w:jc w:val="right"/>
              <w:rPr>
                <w:rFonts w:ascii="Gandhi Serif" w:hAnsi="Gandhi Serif"/>
                <w:szCs w:val="20"/>
              </w:rPr>
            </w:pPr>
            <w:r w:rsidRPr="002217AC">
              <w:rPr>
                <w:rFonts w:ascii="Gandhi Serif" w:hAnsi="Gandhi Serif"/>
                <w:szCs w:val="20"/>
              </w:rPr>
              <w:t>q</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F329317" w14:textId="77777777" w:rsidR="00B0115C" w:rsidRPr="002217AC" w:rsidRDefault="00B0115C" w:rsidP="005F720D">
            <w:pPr>
              <w:jc w:val="right"/>
              <w:rPr>
                <w:rFonts w:ascii="Gandhi Serif" w:hAnsi="Gandhi Serif"/>
                <w:szCs w:val="20"/>
              </w:rPr>
            </w:pPr>
            <w:r w:rsidRPr="002217AC">
              <w:rPr>
                <w:rFonts w:ascii="Gandhi Serif" w:hAnsi="Gandhi Serif"/>
                <w:szCs w:val="20"/>
              </w:rPr>
              <w:t>qw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241C420" w14:textId="77777777" w:rsidR="00B0115C" w:rsidRPr="002217AC" w:rsidRDefault="00B0115C" w:rsidP="005F720D">
            <w:pPr>
              <w:jc w:val="right"/>
              <w:rPr>
                <w:rFonts w:ascii="Gandhi Serif" w:hAnsi="Gandhi Serif"/>
                <w:szCs w:val="20"/>
              </w:rPr>
            </w:pPr>
            <w:r w:rsidRPr="002217AC">
              <w:rPr>
                <w:rFonts w:ascii="Gandhi Serif" w:hAnsi="Gandhi Serif"/>
                <w:szCs w:val="20"/>
              </w:rPr>
              <w:t>q’</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100DF99D" w14:textId="77777777" w:rsidR="00B0115C" w:rsidRPr="002217AC" w:rsidRDefault="00B0115C" w:rsidP="005F720D">
            <w:pPr>
              <w:jc w:val="right"/>
              <w:rPr>
                <w:rFonts w:ascii="Gandhi Serif" w:hAnsi="Gandhi Serif"/>
                <w:szCs w:val="20"/>
              </w:rPr>
            </w:pPr>
            <w:r w:rsidRPr="002217AC">
              <w:rPr>
                <w:rFonts w:ascii="Gandhi Serif" w:hAnsi="Gandhi Serif"/>
                <w:szCs w:val="20"/>
              </w:rPr>
              <w:t>q‘w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032DA46D" w14:textId="77777777" w:rsidR="00B0115C" w:rsidRPr="002217AC" w:rsidRDefault="00B0115C" w:rsidP="005F720D">
            <w:pPr>
              <w:jc w:val="right"/>
              <w:rPr>
                <w:rFonts w:ascii="Gandhi Serif" w:hAnsi="Gandhi Serif"/>
                <w:szCs w:val="20"/>
              </w:rPr>
            </w:pPr>
            <w:r w:rsidRPr="002217AC">
              <w:rPr>
                <w:rFonts w:ascii="Gandhi Serif" w:hAnsi="Gandhi Serif"/>
                <w:szCs w:val="20"/>
              </w:rPr>
              <w:t>l</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09099968" w14:textId="77777777" w:rsidR="00B0115C" w:rsidRPr="002217AC" w:rsidRDefault="00B0115C" w:rsidP="005F720D">
            <w:pPr>
              <w:jc w:val="right"/>
              <w:rPr>
                <w:rFonts w:ascii="Gandhi Serif" w:hAnsi="Gandhi Serif"/>
                <w:szCs w:val="20"/>
              </w:rPr>
            </w:pPr>
            <w:r w:rsidRPr="002217AC">
              <w:rPr>
                <w:rFonts w:ascii="Gandhi Serif" w:hAnsi="Gandhi Serif"/>
                <w:szCs w:val="20"/>
              </w:rPr>
              <w:t>lh</w:t>
            </w:r>
          </w:p>
        </w:tc>
      </w:tr>
      <w:tr w:rsidR="00B0115C" w:rsidRPr="00DB4057" w14:paraId="5467BD14"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7C0ABA24" w14:textId="77777777" w:rsidR="00B0115C" w:rsidRPr="00DB4057" w:rsidRDefault="00B0115C" w:rsidP="005F720D">
            <w:r w:rsidRPr="00D95C7C">
              <w:rPr>
                <w:rFonts w:ascii="Calibri" w:hAnsi="Calibri" w:cs="Calibri"/>
                <w:b/>
                <w:bCs/>
                <w:lang w:val="ru-RU"/>
              </w:rPr>
              <w:t>Л</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4293E752" w14:textId="77777777" w:rsidR="00B0115C" w:rsidRPr="00DB4057" w:rsidRDefault="00B0115C" w:rsidP="005F720D">
            <w:r w:rsidRPr="00D95C7C">
              <w:rPr>
                <w:rFonts w:ascii="Calibri" w:hAnsi="Calibri" w:cs="Calibri"/>
                <w:b/>
                <w:bCs/>
                <w:lang w:val="ru-RU"/>
              </w:rPr>
              <w:t>М</w:t>
            </w:r>
          </w:p>
        </w:tc>
        <w:tc>
          <w:tcPr>
            <w:tcW w:w="960" w:type="dxa"/>
            <w:tcBorders>
              <w:bottom w:val="nil"/>
            </w:tcBorders>
            <w:shd w:val="clear" w:color="auto" w:fill="auto"/>
            <w:tcMar>
              <w:top w:w="38" w:type="dxa"/>
              <w:left w:w="38" w:type="dxa"/>
              <w:bottom w:w="38" w:type="dxa"/>
              <w:right w:w="63" w:type="dxa"/>
            </w:tcMar>
          </w:tcPr>
          <w:p w14:paraId="3F1E1286" w14:textId="77777777" w:rsidR="00B0115C" w:rsidRPr="00DB4057" w:rsidRDefault="00B0115C" w:rsidP="005F720D">
            <w:r w:rsidRPr="00D95C7C">
              <w:rPr>
                <w:rFonts w:ascii="Calibri" w:hAnsi="Calibri" w:cs="Calibri"/>
                <w:b/>
                <w:bCs/>
                <w:lang w:val="ru-RU"/>
              </w:rPr>
              <w:t>Н</w:t>
            </w:r>
          </w:p>
        </w:tc>
        <w:tc>
          <w:tcPr>
            <w:tcW w:w="960" w:type="dxa"/>
            <w:tcBorders>
              <w:bottom w:val="nil"/>
            </w:tcBorders>
            <w:shd w:val="clear" w:color="auto" w:fill="auto"/>
            <w:tcMar>
              <w:top w:w="38" w:type="dxa"/>
              <w:left w:w="38" w:type="dxa"/>
              <w:bottom w:w="38" w:type="dxa"/>
              <w:right w:w="63" w:type="dxa"/>
            </w:tcMar>
          </w:tcPr>
          <w:p w14:paraId="7FB9816E" w14:textId="77777777" w:rsidR="00B0115C" w:rsidRPr="00DB4057" w:rsidRDefault="00B0115C" w:rsidP="005F720D">
            <w:r w:rsidRPr="00D95C7C">
              <w:rPr>
                <w:rFonts w:ascii="Calibri" w:hAnsi="Calibri" w:cs="Calibri"/>
                <w:b/>
                <w:bCs/>
                <w:lang w:val="ru-RU"/>
              </w:rPr>
              <w:t>О</w:t>
            </w:r>
          </w:p>
        </w:tc>
        <w:tc>
          <w:tcPr>
            <w:tcW w:w="960" w:type="dxa"/>
            <w:tcBorders>
              <w:bottom w:val="nil"/>
            </w:tcBorders>
            <w:shd w:val="clear" w:color="auto" w:fill="auto"/>
            <w:tcMar>
              <w:top w:w="38" w:type="dxa"/>
              <w:left w:w="38" w:type="dxa"/>
              <w:bottom w:w="38" w:type="dxa"/>
              <w:right w:w="63" w:type="dxa"/>
            </w:tcMar>
          </w:tcPr>
          <w:p w14:paraId="0AA7689A" w14:textId="77777777" w:rsidR="00B0115C" w:rsidRPr="00DB4057" w:rsidRDefault="00B0115C" w:rsidP="005F720D">
            <w:r w:rsidRPr="00D95C7C">
              <w:rPr>
                <w:rFonts w:ascii="Calibri" w:hAnsi="Calibri" w:cs="Calibri"/>
                <w:b/>
                <w:bCs/>
                <w:lang w:val="ru-RU"/>
              </w:rPr>
              <w:t>П</w:t>
            </w:r>
          </w:p>
        </w:tc>
        <w:tc>
          <w:tcPr>
            <w:tcW w:w="960" w:type="dxa"/>
            <w:tcBorders>
              <w:bottom w:val="nil"/>
            </w:tcBorders>
            <w:shd w:val="clear" w:color="auto" w:fill="auto"/>
            <w:tcMar>
              <w:top w:w="38" w:type="dxa"/>
              <w:left w:w="38" w:type="dxa"/>
              <w:bottom w:w="38" w:type="dxa"/>
              <w:right w:w="63" w:type="dxa"/>
            </w:tcMar>
          </w:tcPr>
          <w:p w14:paraId="5364975D" w14:textId="77777777" w:rsidR="00B0115C" w:rsidRPr="00DB4057" w:rsidRDefault="00B0115C" w:rsidP="005F720D">
            <w:r w:rsidRPr="00D95C7C">
              <w:rPr>
                <w:rFonts w:ascii="Calibri" w:hAnsi="Calibri" w:cs="Calibri"/>
                <w:b/>
                <w:bCs/>
                <w:lang w:val="ru-RU"/>
              </w:rPr>
              <w:t>П</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550FA632" w14:textId="77777777" w:rsidR="00B0115C" w:rsidRPr="00DB4057" w:rsidRDefault="00B0115C" w:rsidP="005F720D">
            <w:r w:rsidRPr="00D95C7C">
              <w:rPr>
                <w:rFonts w:ascii="Calibri" w:hAnsi="Calibri" w:cs="Calibri"/>
                <w:b/>
                <w:bCs/>
                <w:lang w:val="ru-RU"/>
              </w:rPr>
              <w:t>Р</w:t>
            </w:r>
          </w:p>
        </w:tc>
      </w:tr>
      <w:tr w:rsidR="00B0115C" w:rsidRPr="002217AC" w14:paraId="1C687CC9"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hideMark/>
          </w:tcPr>
          <w:p w14:paraId="2ACD9E34" w14:textId="77777777" w:rsidR="00B0115C" w:rsidRPr="002217AC" w:rsidRDefault="00B0115C" w:rsidP="005F720D">
            <w:pPr>
              <w:jc w:val="right"/>
              <w:rPr>
                <w:rFonts w:ascii="Gandhi Serif" w:hAnsi="Gandhi Serif"/>
                <w:szCs w:val="20"/>
              </w:rPr>
            </w:pPr>
            <w:r w:rsidRPr="002217AC">
              <w:rPr>
                <w:rFonts w:ascii="Gandhi Serif" w:hAnsi="Gandhi Serif"/>
                <w:szCs w:val="20"/>
              </w:rPr>
              <w:t>l'</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2D3B06FC" w14:textId="77777777" w:rsidR="00B0115C" w:rsidRPr="002217AC" w:rsidRDefault="00B0115C" w:rsidP="005F720D">
            <w:pPr>
              <w:jc w:val="right"/>
              <w:rPr>
                <w:rFonts w:ascii="Gandhi Serif" w:hAnsi="Gandhi Serif"/>
                <w:szCs w:val="20"/>
              </w:rPr>
            </w:pPr>
            <w:r w:rsidRPr="002217AC">
              <w:rPr>
                <w:rFonts w:ascii="Gandhi Serif" w:hAnsi="Gandhi Serif"/>
                <w:szCs w:val="20"/>
              </w:rPr>
              <w:t>m</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C87C012" w14:textId="77777777" w:rsidR="00B0115C" w:rsidRPr="002217AC" w:rsidRDefault="00B0115C" w:rsidP="005F720D">
            <w:pPr>
              <w:jc w:val="right"/>
              <w:rPr>
                <w:rFonts w:ascii="Gandhi Serif" w:hAnsi="Gandhi Serif"/>
                <w:szCs w:val="20"/>
              </w:rPr>
            </w:pPr>
            <w:r w:rsidRPr="002217AC">
              <w:rPr>
                <w:rFonts w:ascii="Gandhi Serif" w:hAnsi="Gandhi Serif"/>
                <w:szCs w:val="20"/>
              </w:rPr>
              <w:t>n</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0EE05A2B" w14:textId="77777777" w:rsidR="00B0115C" w:rsidRPr="002217AC" w:rsidRDefault="00B0115C" w:rsidP="005F720D">
            <w:pPr>
              <w:jc w:val="right"/>
              <w:rPr>
                <w:rFonts w:ascii="Gandhi Serif" w:hAnsi="Gandhi Serif"/>
                <w:szCs w:val="20"/>
              </w:rPr>
            </w:pPr>
            <w:r w:rsidRPr="002217AC">
              <w:rPr>
                <w:rFonts w:ascii="Gandhi Serif" w:hAnsi="Gandhi Serif"/>
                <w:szCs w:val="20"/>
              </w:rPr>
              <w:t>o</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FEFDF1D" w14:textId="77777777" w:rsidR="00B0115C" w:rsidRPr="002217AC" w:rsidRDefault="00B0115C" w:rsidP="005F720D">
            <w:pPr>
              <w:jc w:val="right"/>
              <w:rPr>
                <w:rFonts w:ascii="Gandhi Serif" w:hAnsi="Gandhi Serif"/>
                <w:szCs w:val="20"/>
              </w:rPr>
            </w:pPr>
            <w:r w:rsidRPr="002217AC">
              <w:rPr>
                <w:rFonts w:ascii="Gandhi Serif" w:hAnsi="Gandhi Serif"/>
                <w:szCs w:val="20"/>
              </w:rPr>
              <w:t>p</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04F3DEB" w14:textId="77777777" w:rsidR="00B0115C" w:rsidRPr="002217AC" w:rsidRDefault="00B0115C" w:rsidP="005F720D">
            <w:pPr>
              <w:jc w:val="right"/>
              <w:rPr>
                <w:rFonts w:ascii="Gandhi Serif" w:hAnsi="Gandhi Serif"/>
                <w:szCs w:val="20"/>
              </w:rPr>
            </w:pPr>
            <w:r w:rsidRPr="002217AC">
              <w:rPr>
                <w:rFonts w:ascii="Gandhi Serif" w:hAnsi="Gandhi Serif"/>
                <w:szCs w:val="20"/>
              </w:rPr>
              <w:t>p'</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3B0726CE" w14:textId="77777777" w:rsidR="00B0115C" w:rsidRPr="002217AC" w:rsidRDefault="00B0115C" w:rsidP="005F720D">
            <w:pPr>
              <w:jc w:val="right"/>
              <w:rPr>
                <w:rFonts w:ascii="Gandhi Serif" w:hAnsi="Gandhi Serif"/>
                <w:szCs w:val="20"/>
              </w:rPr>
            </w:pPr>
            <w:r w:rsidRPr="002217AC">
              <w:rPr>
                <w:rFonts w:ascii="Gandhi Serif" w:hAnsi="Gandhi Serif"/>
                <w:szCs w:val="20"/>
              </w:rPr>
              <w:t>r</w:t>
            </w:r>
          </w:p>
        </w:tc>
      </w:tr>
      <w:tr w:rsidR="00B0115C" w:rsidRPr="00DB4057" w14:paraId="7B13F48E"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6F87FD97" w14:textId="77777777" w:rsidR="00B0115C" w:rsidRPr="00DB4057" w:rsidRDefault="00B0115C" w:rsidP="005F720D">
            <w:r w:rsidRPr="00D95C7C">
              <w:rPr>
                <w:rFonts w:ascii="Calibri" w:hAnsi="Calibri" w:cs="Calibri"/>
                <w:b/>
                <w:bCs/>
                <w:lang w:val="ru-RU"/>
              </w:rPr>
              <w:lastRenderedPageBreak/>
              <w:t>С</w:t>
            </w:r>
          </w:p>
        </w:tc>
        <w:tc>
          <w:tcPr>
            <w:tcW w:w="960" w:type="dxa"/>
            <w:tcBorders>
              <w:bottom w:val="nil"/>
            </w:tcBorders>
            <w:shd w:val="clear" w:color="auto" w:fill="auto"/>
            <w:tcMar>
              <w:top w:w="38" w:type="dxa"/>
              <w:left w:w="38" w:type="dxa"/>
              <w:bottom w:w="38" w:type="dxa"/>
              <w:right w:w="63" w:type="dxa"/>
            </w:tcMar>
          </w:tcPr>
          <w:p w14:paraId="4F186A23" w14:textId="77777777" w:rsidR="00B0115C" w:rsidRPr="00DB4057" w:rsidRDefault="00B0115C" w:rsidP="005F720D">
            <w:r w:rsidRPr="00D95C7C">
              <w:rPr>
                <w:rFonts w:ascii="Calibri" w:hAnsi="Calibri" w:cs="Calibri"/>
                <w:b/>
                <w:bCs/>
                <w:lang w:val="ru-RU"/>
              </w:rPr>
              <w:t>Т</w:t>
            </w:r>
          </w:p>
        </w:tc>
        <w:tc>
          <w:tcPr>
            <w:tcW w:w="960" w:type="dxa"/>
            <w:tcBorders>
              <w:bottom w:val="nil"/>
            </w:tcBorders>
            <w:shd w:val="clear" w:color="auto" w:fill="auto"/>
            <w:tcMar>
              <w:top w:w="38" w:type="dxa"/>
              <w:left w:w="38" w:type="dxa"/>
              <w:bottom w:w="38" w:type="dxa"/>
              <w:right w:w="63" w:type="dxa"/>
            </w:tcMar>
          </w:tcPr>
          <w:p w14:paraId="76ACAA49" w14:textId="77777777" w:rsidR="00B0115C" w:rsidRPr="00DB4057" w:rsidRDefault="00B0115C" w:rsidP="005F720D">
            <w:r w:rsidRPr="00D95C7C">
              <w:rPr>
                <w:rFonts w:ascii="Calibri" w:hAnsi="Calibri" w:cs="Calibri"/>
                <w:b/>
                <w:bCs/>
                <w:lang w:val="ru-RU"/>
              </w:rPr>
              <w:t>Т</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590DB019" w14:textId="77777777" w:rsidR="00B0115C" w:rsidRPr="00DB4057" w:rsidRDefault="00B0115C" w:rsidP="005F720D">
            <w:r w:rsidRPr="00D95C7C">
              <w:rPr>
                <w:rFonts w:ascii="Calibri" w:hAnsi="Calibri" w:cs="Calibri"/>
                <w:b/>
                <w:bCs/>
                <w:lang w:val="ru-RU"/>
              </w:rPr>
              <w:t>У</w:t>
            </w:r>
          </w:p>
        </w:tc>
        <w:tc>
          <w:tcPr>
            <w:tcW w:w="960" w:type="dxa"/>
            <w:tcBorders>
              <w:bottom w:val="nil"/>
            </w:tcBorders>
            <w:shd w:val="clear" w:color="auto" w:fill="auto"/>
            <w:tcMar>
              <w:top w:w="38" w:type="dxa"/>
              <w:left w:w="38" w:type="dxa"/>
              <w:bottom w:w="38" w:type="dxa"/>
              <w:right w:w="63" w:type="dxa"/>
            </w:tcMar>
          </w:tcPr>
          <w:p w14:paraId="7D299967" w14:textId="77777777" w:rsidR="00B0115C" w:rsidRPr="00DB4057" w:rsidRDefault="00B0115C" w:rsidP="005F720D">
            <w:r w:rsidRPr="00D95C7C">
              <w:rPr>
                <w:rFonts w:ascii="Calibri" w:hAnsi="Calibri" w:cs="Calibri"/>
                <w:b/>
                <w:bCs/>
                <w:lang w:val="ru-RU"/>
              </w:rPr>
              <w:t>Ф</w:t>
            </w:r>
          </w:p>
        </w:tc>
        <w:tc>
          <w:tcPr>
            <w:tcW w:w="960" w:type="dxa"/>
            <w:tcBorders>
              <w:bottom w:val="nil"/>
            </w:tcBorders>
            <w:shd w:val="clear" w:color="auto" w:fill="auto"/>
            <w:tcMar>
              <w:top w:w="38" w:type="dxa"/>
              <w:left w:w="38" w:type="dxa"/>
              <w:bottom w:w="38" w:type="dxa"/>
              <w:right w:w="63" w:type="dxa"/>
            </w:tcMar>
          </w:tcPr>
          <w:p w14:paraId="3FEEFAF4" w14:textId="77777777" w:rsidR="00B0115C" w:rsidRPr="00DB4057" w:rsidRDefault="00B0115C" w:rsidP="005F720D">
            <w:r w:rsidRPr="00D95C7C">
              <w:rPr>
                <w:rFonts w:ascii="Calibri" w:hAnsi="Calibri" w:cs="Calibri"/>
                <w:b/>
                <w:bCs/>
                <w:lang w:val="ru-RU"/>
              </w:rPr>
              <w:t>Ф</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4E1E4A44" w14:textId="77777777" w:rsidR="00B0115C" w:rsidRPr="00DB4057" w:rsidRDefault="00B0115C" w:rsidP="005F720D">
            <w:r w:rsidRPr="00D95C7C">
              <w:rPr>
                <w:rFonts w:ascii="Calibri" w:hAnsi="Calibri" w:cs="Calibri"/>
                <w:b/>
                <w:bCs/>
                <w:lang w:val="ru-RU"/>
              </w:rPr>
              <w:t>Х</w:t>
            </w:r>
          </w:p>
        </w:tc>
      </w:tr>
      <w:tr w:rsidR="00B0115C" w:rsidRPr="002217AC" w14:paraId="60639C5D"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hideMark/>
          </w:tcPr>
          <w:p w14:paraId="4799F454" w14:textId="77777777" w:rsidR="00B0115C" w:rsidRPr="002217AC" w:rsidRDefault="00B0115C" w:rsidP="005F720D">
            <w:pPr>
              <w:jc w:val="right"/>
              <w:rPr>
                <w:rFonts w:ascii="Gandhi Serif" w:hAnsi="Gandhi Serif"/>
                <w:szCs w:val="20"/>
              </w:rPr>
            </w:pPr>
            <w:r w:rsidRPr="002217AC">
              <w:rPr>
                <w:rFonts w:ascii="Gandhi Serif" w:hAnsi="Gandhi Serif"/>
                <w:szCs w:val="20"/>
              </w:rPr>
              <w:t>s</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783F2762" w14:textId="77777777" w:rsidR="00B0115C" w:rsidRPr="002217AC" w:rsidRDefault="00B0115C" w:rsidP="005F720D">
            <w:pPr>
              <w:jc w:val="right"/>
              <w:rPr>
                <w:rFonts w:ascii="Gandhi Serif" w:hAnsi="Gandhi Serif"/>
                <w:szCs w:val="20"/>
              </w:rPr>
            </w:pPr>
            <w:r w:rsidRPr="002217AC">
              <w:rPr>
                <w:rFonts w:ascii="Gandhi Serif" w:hAnsi="Gandhi Serif"/>
                <w:szCs w:val="20"/>
              </w:rPr>
              <w:t>t</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29D6D7E2" w14:textId="77777777" w:rsidR="00B0115C" w:rsidRPr="002217AC" w:rsidRDefault="00B0115C" w:rsidP="005F720D">
            <w:pPr>
              <w:jc w:val="right"/>
              <w:rPr>
                <w:rFonts w:ascii="Gandhi Serif" w:hAnsi="Gandhi Serif"/>
                <w:szCs w:val="20"/>
              </w:rPr>
            </w:pPr>
            <w:r w:rsidRPr="002217AC">
              <w:rPr>
                <w:rFonts w:ascii="Gandhi Serif" w:hAnsi="Gandhi Serif"/>
                <w:szCs w:val="20"/>
              </w:rPr>
              <w:t>t'</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3224C78D" w14:textId="77777777" w:rsidR="00B0115C" w:rsidRPr="002217AC" w:rsidRDefault="00B0115C" w:rsidP="005F720D">
            <w:pPr>
              <w:jc w:val="right"/>
              <w:rPr>
                <w:rFonts w:ascii="Gandhi Serif" w:hAnsi="Gandhi Serif"/>
                <w:szCs w:val="20"/>
              </w:rPr>
            </w:pPr>
            <w:r w:rsidRPr="002217AC">
              <w:rPr>
                <w:rFonts w:ascii="Gandhi Serif" w:hAnsi="Gandhi Serif"/>
                <w:szCs w:val="20"/>
              </w:rPr>
              <w:t>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8084CE1" w14:textId="77777777" w:rsidR="00B0115C" w:rsidRPr="002217AC" w:rsidRDefault="00B0115C" w:rsidP="005F720D">
            <w:pPr>
              <w:jc w:val="right"/>
              <w:rPr>
                <w:rFonts w:ascii="Gandhi Serif" w:hAnsi="Gandhi Serif"/>
                <w:szCs w:val="20"/>
              </w:rPr>
            </w:pPr>
            <w:r w:rsidRPr="002217AC">
              <w:rPr>
                <w:rFonts w:ascii="Gandhi Serif" w:hAnsi="Gandhi Serif"/>
                <w:szCs w:val="20"/>
              </w:rPr>
              <w:t>f</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017A39B8" w14:textId="77777777" w:rsidR="00B0115C" w:rsidRPr="002217AC" w:rsidRDefault="00B0115C" w:rsidP="005F720D">
            <w:pPr>
              <w:jc w:val="right"/>
              <w:rPr>
                <w:rFonts w:ascii="Gandhi Serif" w:hAnsi="Gandhi Serif"/>
                <w:szCs w:val="20"/>
              </w:rPr>
            </w:pPr>
            <w:r w:rsidRPr="002217AC">
              <w:rPr>
                <w:rFonts w:ascii="Gandhi Serif" w:hAnsi="Gandhi Serif"/>
                <w:szCs w:val="20"/>
              </w:rPr>
              <w:t>f'</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905037D" w14:textId="77777777" w:rsidR="00B0115C" w:rsidRPr="002217AC" w:rsidRDefault="00B0115C" w:rsidP="005F720D">
            <w:pPr>
              <w:jc w:val="right"/>
              <w:rPr>
                <w:rFonts w:ascii="Gandhi Serif" w:hAnsi="Gandhi Serif"/>
                <w:szCs w:val="20"/>
              </w:rPr>
            </w:pPr>
            <w:r w:rsidRPr="002217AC">
              <w:rPr>
                <w:rFonts w:ascii="Gandhi Serif" w:hAnsi="Gandhi Serif"/>
                <w:szCs w:val="20"/>
              </w:rPr>
              <w:t>х</w:t>
            </w:r>
          </w:p>
        </w:tc>
      </w:tr>
      <w:tr w:rsidR="00B0115C" w:rsidRPr="00DB4057" w14:paraId="77C024C4"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68728BCD" w14:textId="77777777" w:rsidR="00B0115C" w:rsidRPr="00DB4057" w:rsidRDefault="00B0115C" w:rsidP="005F720D">
            <w:r w:rsidRPr="00D95C7C">
              <w:rPr>
                <w:rFonts w:ascii="Calibri" w:hAnsi="Calibri" w:cs="Calibri"/>
                <w:b/>
                <w:bCs/>
                <w:lang w:val="ru-RU"/>
              </w:rPr>
              <w:t>Ху</w:t>
            </w:r>
          </w:p>
        </w:tc>
        <w:tc>
          <w:tcPr>
            <w:tcW w:w="960" w:type="dxa"/>
            <w:tcBorders>
              <w:bottom w:val="nil"/>
            </w:tcBorders>
            <w:shd w:val="clear" w:color="auto" w:fill="auto"/>
            <w:tcMar>
              <w:top w:w="38" w:type="dxa"/>
              <w:left w:w="38" w:type="dxa"/>
              <w:bottom w:w="38" w:type="dxa"/>
              <w:right w:w="63" w:type="dxa"/>
            </w:tcMar>
          </w:tcPr>
          <w:p w14:paraId="0D6A2685" w14:textId="77777777" w:rsidR="00B0115C" w:rsidRPr="00DB4057" w:rsidRDefault="00B0115C" w:rsidP="005F720D">
            <w:r w:rsidRPr="00D95C7C">
              <w:rPr>
                <w:rFonts w:ascii="Calibri" w:hAnsi="Calibri" w:cs="Calibri"/>
                <w:b/>
                <w:bCs/>
                <w:lang w:val="ru-RU"/>
              </w:rPr>
              <w:t>Хь</w:t>
            </w:r>
          </w:p>
        </w:tc>
        <w:tc>
          <w:tcPr>
            <w:tcW w:w="960" w:type="dxa"/>
            <w:tcBorders>
              <w:bottom w:val="nil"/>
            </w:tcBorders>
            <w:shd w:val="clear" w:color="auto" w:fill="auto"/>
            <w:tcMar>
              <w:top w:w="38" w:type="dxa"/>
              <w:left w:w="38" w:type="dxa"/>
              <w:bottom w:w="38" w:type="dxa"/>
              <w:right w:w="63" w:type="dxa"/>
            </w:tcMar>
          </w:tcPr>
          <w:p w14:paraId="3C547723" w14:textId="77777777" w:rsidR="00B0115C" w:rsidRPr="00DB4057" w:rsidRDefault="00B0115C" w:rsidP="005F720D">
            <w:r w:rsidRPr="00D95C7C">
              <w:rPr>
                <w:rFonts w:ascii="Calibri" w:hAnsi="Calibri" w:cs="Calibri"/>
                <w:b/>
                <w:bCs/>
                <w:lang w:val="ru-RU"/>
              </w:rPr>
              <w:t>Хъ</w:t>
            </w:r>
          </w:p>
        </w:tc>
        <w:tc>
          <w:tcPr>
            <w:tcW w:w="960" w:type="dxa"/>
            <w:tcBorders>
              <w:bottom w:val="nil"/>
            </w:tcBorders>
            <w:shd w:val="clear" w:color="auto" w:fill="auto"/>
            <w:tcMar>
              <w:top w:w="38" w:type="dxa"/>
              <w:left w:w="38" w:type="dxa"/>
              <w:bottom w:w="38" w:type="dxa"/>
              <w:right w:w="63" w:type="dxa"/>
            </w:tcMar>
          </w:tcPr>
          <w:p w14:paraId="0F6B43BF" w14:textId="77777777" w:rsidR="00B0115C" w:rsidRPr="00DB4057" w:rsidRDefault="00B0115C" w:rsidP="005F720D">
            <w:r w:rsidRPr="00D95C7C">
              <w:rPr>
                <w:rFonts w:ascii="Calibri" w:hAnsi="Calibri" w:cs="Calibri"/>
                <w:b/>
                <w:bCs/>
                <w:lang w:val="ru-RU"/>
              </w:rPr>
              <w:t>Хъу</w:t>
            </w:r>
          </w:p>
        </w:tc>
        <w:tc>
          <w:tcPr>
            <w:tcW w:w="960" w:type="dxa"/>
            <w:tcBorders>
              <w:bottom w:val="nil"/>
            </w:tcBorders>
            <w:shd w:val="clear" w:color="auto" w:fill="auto"/>
            <w:tcMar>
              <w:top w:w="38" w:type="dxa"/>
              <w:left w:w="38" w:type="dxa"/>
              <w:bottom w:w="38" w:type="dxa"/>
              <w:right w:w="63" w:type="dxa"/>
            </w:tcMar>
          </w:tcPr>
          <w:p w14:paraId="2112BB8C" w14:textId="77777777" w:rsidR="00B0115C" w:rsidRPr="00DB4057" w:rsidRDefault="00B0115C" w:rsidP="005F720D">
            <w:r w:rsidRPr="00D95C7C">
              <w:rPr>
                <w:rFonts w:ascii="Calibri" w:hAnsi="Calibri" w:cs="Calibri"/>
                <w:b/>
                <w:bCs/>
                <w:lang w:val="ru-RU"/>
              </w:rPr>
              <w:t>Ц</w:t>
            </w:r>
          </w:p>
        </w:tc>
        <w:tc>
          <w:tcPr>
            <w:tcW w:w="960" w:type="dxa"/>
            <w:tcBorders>
              <w:bottom w:val="nil"/>
            </w:tcBorders>
            <w:shd w:val="clear" w:color="auto" w:fill="auto"/>
            <w:tcMar>
              <w:top w:w="38" w:type="dxa"/>
              <w:left w:w="38" w:type="dxa"/>
              <w:bottom w:w="38" w:type="dxa"/>
              <w:right w:w="63" w:type="dxa"/>
            </w:tcMar>
          </w:tcPr>
          <w:p w14:paraId="66B1B66F" w14:textId="77777777" w:rsidR="00B0115C" w:rsidRPr="00DB4057" w:rsidRDefault="00B0115C" w:rsidP="005F720D">
            <w:r w:rsidRPr="00D95C7C">
              <w:rPr>
                <w:rFonts w:ascii="Calibri" w:hAnsi="Calibri" w:cs="Calibri"/>
                <w:b/>
                <w:bCs/>
                <w:lang w:val="ru-RU"/>
              </w:rPr>
              <w:t>Ц</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4AB0B297" w14:textId="77777777" w:rsidR="00B0115C" w:rsidRPr="00DB4057" w:rsidRDefault="00B0115C" w:rsidP="005F720D">
            <w:r w:rsidRPr="00D95C7C">
              <w:rPr>
                <w:rFonts w:ascii="Calibri" w:hAnsi="Calibri" w:cs="Calibri"/>
                <w:b/>
                <w:bCs/>
                <w:lang w:val="ru-RU"/>
              </w:rPr>
              <w:t>Ч</w:t>
            </w:r>
          </w:p>
        </w:tc>
      </w:tr>
      <w:tr w:rsidR="00B0115C" w:rsidRPr="002217AC" w14:paraId="4D6D5D0F"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hideMark/>
          </w:tcPr>
          <w:p w14:paraId="214F7235" w14:textId="77777777" w:rsidR="00B0115C" w:rsidRPr="002217AC" w:rsidRDefault="00B0115C" w:rsidP="005F720D">
            <w:pPr>
              <w:jc w:val="right"/>
              <w:rPr>
                <w:rFonts w:ascii="Gandhi Serif" w:hAnsi="Gandhi Serif"/>
                <w:szCs w:val="20"/>
              </w:rPr>
            </w:pPr>
            <w:r w:rsidRPr="002217AC">
              <w:rPr>
                <w:rFonts w:ascii="Gandhi Serif" w:hAnsi="Gandhi Serif"/>
                <w:szCs w:val="20"/>
              </w:rPr>
              <w:t>xw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7FDD3098" w14:textId="77777777" w:rsidR="00B0115C" w:rsidRPr="002217AC" w:rsidRDefault="00B0115C" w:rsidP="005F720D">
            <w:pPr>
              <w:jc w:val="right"/>
              <w:rPr>
                <w:rFonts w:ascii="Gandhi Serif" w:hAnsi="Gandhi Serif"/>
                <w:szCs w:val="20"/>
              </w:rPr>
            </w:pPr>
            <w:r w:rsidRPr="002217AC">
              <w:rPr>
                <w:rFonts w:ascii="Gandhi Serif" w:hAnsi="Gandhi Serif"/>
                <w:szCs w:val="20"/>
              </w:rPr>
              <w:t>h</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39E3326" w14:textId="77777777" w:rsidR="00B0115C" w:rsidRPr="002217AC" w:rsidRDefault="00B0115C" w:rsidP="005F720D">
            <w:pPr>
              <w:jc w:val="right"/>
              <w:rPr>
                <w:rFonts w:ascii="Gandhi Serif" w:hAnsi="Gandhi Serif"/>
                <w:szCs w:val="20"/>
              </w:rPr>
            </w:pPr>
            <w:r w:rsidRPr="002217AC">
              <w:rPr>
                <w:rFonts w:ascii="Gandhi Serif" w:hAnsi="Gandhi Serif"/>
                <w:szCs w:val="20"/>
              </w:rPr>
              <w:t>kh</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71D236D" w14:textId="77777777" w:rsidR="00B0115C" w:rsidRPr="002217AC" w:rsidRDefault="00B0115C" w:rsidP="005F720D">
            <w:pPr>
              <w:jc w:val="right"/>
              <w:rPr>
                <w:rFonts w:ascii="Gandhi Serif" w:hAnsi="Gandhi Serif"/>
                <w:szCs w:val="20"/>
              </w:rPr>
            </w:pPr>
            <w:r w:rsidRPr="002217AC">
              <w:rPr>
                <w:rFonts w:ascii="Gandhi Serif" w:hAnsi="Gandhi Serif"/>
                <w:szCs w:val="20"/>
              </w:rPr>
              <w:t>khw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3E4F8A5" w14:textId="77777777" w:rsidR="00B0115C" w:rsidRPr="002217AC" w:rsidRDefault="00B0115C" w:rsidP="005F720D">
            <w:pPr>
              <w:jc w:val="right"/>
              <w:rPr>
                <w:rFonts w:ascii="Gandhi Serif" w:hAnsi="Gandhi Serif"/>
                <w:szCs w:val="20"/>
              </w:rPr>
            </w:pPr>
            <w:r w:rsidRPr="002217AC">
              <w:rPr>
                <w:rFonts w:ascii="Gandhi Serif" w:hAnsi="Gandhi Serif"/>
                <w:szCs w:val="20"/>
              </w:rPr>
              <w:t>ts</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223A8EF" w14:textId="77777777" w:rsidR="00B0115C" w:rsidRPr="002217AC" w:rsidRDefault="00B0115C" w:rsidP="005F720D">
            <w:pPr>
              <w:jc w:val="right"/>
              <w:rPr>
                <w:rFonts w:ascii="Gandhi Serif" w:hAnsi="Gandhi Serif"/>
                <w:szCs w:val="20"/>
              </w:rPr>
            </w:pPr>
            <w:r w:rsidRPr="002217AC">
              <w:rPr>
                <w:rFonts w:ascii="Gandhi Serif" w:hAnsi="Gandhi Serif"/>
                <w:szCs w:val="20"/>
              </w:rPr>
              <w:t>ts'</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D14AE3D" w14:textId="77777777" w:rsidR="00B0115C" w:rsidRPr="002217AC" w:rsidRDefault="00B0115C" w:rsidP="005F720D">
            <w:pPr>
              <w:jc w:val="right"/>
              <w:rPr>
                <w:rFonts w:ascii="Gandhi Serif" w:hAnsi="Gandhi Serif"/>
                <w:szCs w:val="20"/>
              </w:rPr>
            </w:pPr>
            <w:r w:rsidRPr="002217AC">
              <w:rPr>
                <w:rFonts w:ascii="Gandhi Serif" w:hAnsi="Gandhi Serif"/>
                <w:szCs w:val="20"/>
              </w:rPr>
              <w:t>ch</w:t>
            </w:r>
          </w:p>
        </w:tc>
      </w:tr>
      <w:tr w:rsidR="00B0115C" w:rsidRPr="00DB4057" w14:paraId="4899DE22"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7797EEE0" w14:textId="77777777" w:rsidR="00B0115C" w:rsidRPr="00DB4057" w:rsidRDefault="00B0115C" w:rsidP="005F720D">
            <w:r w:rsidRPr="00D95C7C">
              <w:rPr>
                <w:rFonts w:ascii="Calibri" w:hAnsi="Calibri" w:cs="Calibri"/>
                <w:b/>
                <w:bCs/>
                <w:lang w:val="ru-RU"/>
              </w:rPr>
              <w:t>Ш</w:t>
            </w:r>
          </w:p>
        </w:tc>
        <w:tc>
          <w:tcPr>
            <w:tcW w:w="960" w:type="dxa"/>
            <w:tcBorders>
              <w:bottom w:val="nil"/>
            </w:tcBorders>
            <w:shd w:val="clear" w:color="auto" w:fill="auto"/>
            <w:tcMar>
              <w:top w:w="38" w:type="dxa"/>
              <w:left w:w="38" w:type="dxa"/>
              <w:bottom w:w="38" w:type="dxa"/>
              <w:right w:w="63" w:type="dxa"/>
            </w:tcMar>
          </w:tcPr>
          <w:p w14:paraId="1AB3ECD5" w14:textId="77777777" w:rsidR="00B0115C" w:rsidRPr="00DB4057" w:rsidRDefault="00B0115C" w:rsidP="005F720D">
            <w:r w:rsidRPr="00D95C7C">
              <w:rPr>
                <w:rFonts w:ascii="Calibri" w:hAnsi="Calibri" w:cs="Calibri"/>
                <w:b/>
                <w:bCs/>
                <w:lang w:val="ru-RU"/>
              </w:rPr>
              <w:t>Щ</w:t>
            </w:r>
          </w:p>
        </w:tc>
        <w:tc>
          <w:tcPr>
            <w:tcW w:w="960" w:type="dxa"/>
            <w:tcBorders>
              <w:bottom w:val="nil"/>
            </w:tcBorders>
            <w:shd w:val="clear" w:color="auto" w:fill="auto"/>
            <w:tcMar>
              <w:top w:w="38" w:type="dxa"/>
              <w:left w:w="38" w:type="dxa"/>
              <w:bottom w:w="38" w:type="dxa"/>
              <w:right w:w="63" w:type="dxa"/>
            </w:tcMar>
          </w:tcPr>
          <w:p w14:paraId="039158C3" w14:textId="77777777" w:rsidR="00B0115C" w:rsidRPr="00DB4057" w:rsidRDefault="00B0115C" w:rsidP="005F720D">
            <w:r w:rsidRPr="00D95C7C">
              <w:rPr>
                <w:rFonts w:ascii="Calibri" w:hAnsi="Calibri" w:cs="Calibri"/>
                <w:b/>
                <w:bCs/>
                <w:lang w:val="ru-RU"/>
              </w:rPr>
              <w:t>Щ</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7A06D8D9" w14:textId="77777777" w:rsidR="00B0115C" w:rsidRPr="00DB4057" w:rsidRDefault="00B0115C" w:rsidP="005F720D">
            <w:r w:rsidRPr="00D95C7C">
              <w:rPr>
                <w:rFonts w:ascii="Calibri" w:hAnsi="Calibri" w:cs="Calibri"/>
                <w:b/>
                <w:bCs/>
                <w:lang w:val="ru-RU"/>
              </w:rPr>
              <w:t>Ы</w:t>
            </w:r>
          </w:p>
        </w:tc>
        <w:tc>
          <w:tcPr>
            <w:tcW w:w="960" w:type="dxa"/>
            <w:tcBorders>
              <w:bottom w:val="nil"/>
            </w:tcBorders>
            <w:shd w:val="clear" w:color="auto" w:fill="auto"/>
            <w:tcMar>
              <w:top w:w="38" w:type="dxa"/>
              <w:left w:w="38" w:type="dxa"/>
              <w:bottom w:w="38" w:type="dxa"/>
              <w:right w:w="63" w:type="dxa"/>
            </w:tcMar>
          </w:tcPr>
          <w:p w14:paraId="73B9FCE2" w14:textId="77777777" w:rsidR="00B0115C" w:rsidRPr="00DB4057" w:rsidRDefault="00B0115C" w:rsidP="005F720D">
            <w:r w:rsidRPr="00D95C7C">
              <w:rPr>
                <w:rFonts w:ascii="Calibri" w:hAnsi="Calibri" w:cs="Calibri"/>
                <w:b/>
                <w:bCs/>
                <w:lang w:val="ru-RU"/>
              </w:rPr>
              <w:t>Я</w:t>
            </w:r>
          </w:p>
        </w:tc>
        <w:tc>
          <w:tcPr>
            <w:tcW w:w="960" w:type="dxa"/>
            <w:tcBorders>
              <w:bottom w:val="nil"/>
            </w:tcBorders>
            <w:shd w:val="clear" w:color="auto" w:fill="auto"/>
            <w:tcMar>
              <w:top w:w="38" w:type="dxa"/>
              <w:left w:w="38" w:type="dxa"/>
              <w:bottom w:w="38" w:type="dxa"/>
              <w:right w:w="63" w:type="dxa"/>
            </w:tcMar>
          </w:tcPr>
          <w:p w14:paraId="41275446" w14:textId="77777777" w:rsidR="00B0115C" w:rsidRPr="00DB4057" w:rsidRDefault="00B0115C" w:rsidP="005F720D">
            <w:r w:rsidRPr="00D95C7C">
              <w:rPr>
                <w:b/>
                <w:bCs/>
              </w:rPr>
              <w:t>I</w:t>
            </w:r>
          </w:p>
        </w:tc>
        <w:tc>
          <w:tcPr>
            <w:tcW w:w="960" w:type="dxa"/>
            <w:tcBorders>
              <w:bottom w:val="nil"/>
            </w:tcBorders>
            <w:shd w:val="clear" w:color="auto" w:fill="auto"/>
            <w:tcMar>
              <w:top w:w="38" w:type="dxa"/>
              <w:left w:w="38" w:type="dxa"/>
              <w:bottom w:w="38" w:type="dxa"/>
              <w:right w:w="63" w:type="dxa"/>
            </w:tcMar>
          </w:tcPr>
          <w:p w14:paraId="1CD8EA1B" w14:textId="77777777" w:rsidR="00B0115C" w:rsidRPr="00DB4057" w:rsidRDefault="00B0115C" w:rsidP="005F720D">
            <w:r w:rsidRPr="00D95C7C">
              <w:rPr>
                <w:b/>
                <w:bCs/>
                <w:lang w:val="ru-RU"/>
              </w:rPr>
              <w:t>l</w:t>
            </w:r>
            <w:r w:rsidRPr="00D95C7C">
              <w:rPr>
                <w:rFonts w:ascii="Calibri" w:hAnsi="Calibri" w:cs="Calibri"/>
                <w:b/>
                <w:bCs/>
                <w:lang w:val="ru-RU"/>
              </w:rPr>
              <w:t>у</w:t>
            </w:r>
          </w:p>
        </w:tc>
      </w:tr>
      <w:tr w:rsidR="00B0115C" w:rsidRPr="002217AC" w14:paraId="7EE9837F" w14:textId="77777777" w:rsidTr="005F720D">
        <w:trPr>
          <w:trHeight w:val="288"/>
          <w:jc w:val="center"/>
        </w:trPr>
        <w:tc>
          <w:tcPr>
            <w:tcW w:w="960" w:type="dxa"/>
            <w:tcBorders>
              <w:top w:val="nil"/>
            </w:tcBorders>
            <w:shd w:val="clear" w:color="auto" w:fill="auto"/>
            <w:tcMar>
              <w:top w:w="38" w:type="dxa"/>
              <w:left w:w="38" w:type="dxa"/>
              <w:bottom w:w="38" w:type="dxa"/>
              <w:right w:w="63" w:type="dxa"/>
            </w:tcMar>
            <w:hideMark/>
          </w:tcPr>
          <w:p w14:paraId="51EB8D66" w14:textId="77777777" w:rsidR="00B0115C" w:rsidRPr="002217AC" w:rsidRDefault="00B0115C" w:rsidP="005F720D">
            <w:pPr>
              <w:jc w:val="right"/>
              <w:rPr>
                <w:rFonts w:ascii="Gandhi Serif" w:hAnsi="Gandhi Serif"/>
                <w:szCs w:val="20"/>
              </w:rPr>
            </w:pPr>
            <w:r w:rsidRPr="002217AC">
              <w:rPr>
                <w:rFonts w:ascii="Gandhi Serif" w:hAnsi="Gandhi Serif"/>
                <w:szCs w:val="20"/>
              </w:rPr>
              <w:t>sh</w:t>
            </w:r>
          </w:p>
        </w:tc>
        <w:tc>
          <w:tcPr>
            <w:tcW w:w="960" w:type="dxa"/>
            <w:tcBorders>
              <w:top w:val="nil"/>
            </w:tcBorders>
            <w:shd w:val="clear" w:color="auto" w:fill="auto"/>
            <w:tcMar>
              <w:top w:w="38" w:type="dxa"/>
              <w:left w:w="38" w:type="dxa"/>
              <w:bottom w:w="38" w:type="dxa"/>
              <w:right w:w="63" w:type="dxa"/>
            </w:tcMar>
            <w:hideMark/>
          </w:tcPr>
          <w:p w14:paraId="549C7418" w14:textId="77777777" w:rsidR="00B0115C" w:rsidRPr="002217AC" w:rsidRDefault="00B0115C" w:rsidP="005F720D">
            <w:pPr>
              <w:jc w:val="right"/>
              <w:rPr>
                <w:rFonts w:ascii="Gandhi Serif" w:hAnsi="Gandhi Serif"/>
                <w:szCs w:val="20"/>
              </w:rPr>
            </w:pPr>
            <w:r w:rsidRPr="002217AC">
              <w:rPr>
                <w:rFonts w:ascii="Gandhi Serif" w:hAnsi="Gandhi Serif"/>
                <w:szCs w:val="20"/>
              </w:rPr>
              <w:t>sch</w:t>
            </w:r>
          </w:p>
        </w:tc>
        <w:tc>
          <w:tcPr>
            <w:tcW w:w="960" w:type="dxa"/>
            <w:tcBorders>
              <w:top w:val="nil"/>
            </w:tcBorders>
            <w:shd w:val="clear" w:color="auto" w:fill="auto"/>
            <w:tcMar>
              <w:top w:w="38" w:type="dxa"/>
              <w:left w:w="38" w:type="dxa"/>
              <w:bottom w:w="38" w:type="dxa"/>
              <w:right w:w="63" w:type="dxa"/>
            </w:tcMar>
            <w:hideMark/>
          </w:tcPr>
          <w:p w14:paraId="111EA818" w14:textId="77777777" w:rsidR="00B0115C" w:rsidRPr="002217AC" w:rsidRDefault="00B0115C" w:rsidP="005F720D">
            <w:pPr>
              <w:jc w:val="right"/>
              <w:rPr>
                <w:rFonts w:ascii="Gandhi Serif" w:hAnsi="Gandhi Serif"/>
                <w:szCs w:val="20"/>
              </w:rPr>
            </w:pPr>
            <w:r w:rsidRPr="002217AC">
              <w:rPr>
                <w:rFonts w:ascii="Gandhi Serif" w:hAnsi="Gandhi Serif"/>
                <w:szCs w:val="20"/>
              </w:rPr>
              <w:t>sch'</w:t>
            </w:r>
          </w:p>
        </w:tc>
        <w:tc>
          <w:tcPr>
            <w:tcW w:w="960" w:type="dxa"/>
            <w:tcBorders>
              <w:top w:val="nil"/>
            </w:tcBorders>
            <w:shd w:val="clear" w:color="auto" w:fill="auto"/>
            <w:tcMar>
              <w:top w:w="38" w:type="dxa"/>
              <w:left w:w="38" w:type="dxa"/>
              <w:bottom w:w="38" w:type="dxa"/>
              <w:right w:w="63" w:type="dxa"/>
            </w:tcMar>
            <w:hideMark/>
          </w:tcPr>
          <w:p w14:paraId="60235F5B" w14:textId="77777777" w:rsidR="00B0115C" w:rsidRPr="002217AC" w:rsidRDefault="00B0115C" w:rsidP="005F720D">
            <w:pPr>
              <w:jc w:val="right"/>
              <w:rPr>
                <w:rFonts w:ascii="Gandhi Serif" w:hAnsi="Gandhi Serif"/>
                <w:szCs w:val="20"/>
              </w:rPr>
            </w:pPr>
            <w:r w:rsidRPr="002217AC">
              <w:rPr>
                <w:rFonts w:ascii="Gandhi Serif" w:hAnsi="Gandhi Serif"/>
                <w:szCs w:val="20"/>
              </w:rPr>
              <w:t>i</w:t>
            </w:r>
          </w:p>
        </w:tc>
        <w:tc>
          <w:tcPr>
            <w:tcW w:w="960" w:type="dxa"/>
            <w:tcBorders>
              <w:top w:val="nil"/>
            </w:tcBorders>
            <w:shd w:val="clear" w:color="auto" w:fill="auto"/>
            <w:tcMar>
              <w:top w:w="38" w:type="dxa"/>
              <w:left w:w="38" w:type="dxa"/>
              <w:bottom w:w="38" w:type="dxa"/>
              <w:right w:w="63" w:type="dxa"/>
            </w:tcMar>
            <w:hideMark/>
          </w:tcPr>
          <w:p w14:paraId="480E2091" w14:textId="77777777" w:rsidR="00B0115C" w:rsidRPr="002217AC" w:rsidRDefault="00B0115C" w:rsidP="005F720D">
            <w:pPr>
              <w:jc w:val="right"/>
              <w:rPr>
                <w:rFonts w:ascii="Gandhi Serif" w:hAnsi="Gandhi Serif"/>
                <w:szCs w:val="20"/>
              </w:rPr>
            </w:pPr>
            <w:r w:rsidRPr="002217AC">
              <w:rPr>
                <w:rFonts w:ascii="Gandhi Serif" w:hAnsi="Gandhi Serif"/>
                <w:szCs w:val="20"/>
              </w:rPr>
              <w:t>ya</w:t>
            </w:r>
          </w:p>
        </w:tc>
        <w:tc>
          <w:tcPr>
            <w:tcW w:w="960" w:type="dxa"/>
            <w:tcBorders>
              <w:top w:val="nil"/>
            </w:tcBorders>
            <w:shd w:val="clear" w:color="auto" w:fill="auto"/>
            <w:tcMar>
              <w:top w:w="38" w:type="dxa"/>
              <w:left w:w="38" w:type="dxa"/>
              <w:bottom w:w="38" w:type="dxa"/>
              <w:right w:w="63" w:type="dxa"/>
            </w:tcMar>
            <w:hideMark/>
          </w:tcPr>
          <w:p w14:paraId="610433D7" w14:textId="77777777" w:rsidR="00B0115C" w:rsidRPr="002217AC" w:rsidRDefault="00B0115C" w:rsidP="005F720D">
            <w:pPr>
              <w:jc w:val="right"/>
              <w:rPr>
                <w:rFonts w:ascii="Gandhi Serif" w:hAnsi="Gandhi Serif"/>
                <w:szCs w:val="20"/>
              </w:rPr>
            </w:pPr>
            <w:r w:rsidRPr="002217AC">
              <w:rPr>
                <w:rFonts w:ascii="Gandhi Serif" w:hAnsi="Gandhi Serif"/>
                <w:szCs w:val="20"/>
              </w:rPr>
              <w:t>‘</w:t>
            </w:r>
          </w:p>
        </w:tc>
        <w:tc>
          <w:tcPr>
            <w:tcW w:w="960" w:type="dxa"/>
            <w:tcBorders>
              <w:top w:val="nil"/>
            </w:tcBorders>
            <w:shd w:val="clear" w:color="auto" w:fill="auto"/>
            <w:tcMar>
              <w:top w:w="38" w:type="dxa"/>
              <w:left w:w="38" w:type="dxa"/>
              <w:bottom w:w="38" w:type="dxa"/>
              <w:right w:w="63" w:type="dxa"/>
            </w:tcMar>
            <w:hideMark/>
          </w:tcPr>
          <w:p w14:paraId="79459EC9" w14:textId="77777777" w:rsidR="00B0115C" w:rsidRPr="002217AC" w:rsidRDefault="00B0115C" w:rsidP="005F720D">
            <w:pPr>
              <w:jc w:val="right"/>
              <w:rPr>
                <w:rFonts w:ascii="Gandhi Serif" w:hAnsi="Gandhi Serif"/>
                <w:szCs w:val="20"/>
              </w:rPr>
            </w:pPr>
            <w:r w:rsidRPr="002217AC">
              <w:rPr>
                <w:rFonts w:ascii="Gandhi Serif" w:hAnsi="Gandhi Serif"/>
                <w:szCs w:val="20"/>
              </w:rPr>
              <w:t>‘w</w:t>
            </w:r>
          </w:p>
        </w:tc>
      </w:tr>
    </w:tbl>
    <w:p w14:paraId="3F4AD68C" w14:textId="77777777" w:rsidR="00B0115C" w:rsidRDefault="00B0115C" w:rsidP="00DF44C9">
      <w:pPr>
        <w:pStyle w:val="BodySpacer"/>
      </w:pPr>
      <w:r>
        <w:t xml:space="preserve">While the alphabet may seem a bit foreign and even daunting at first, there are several steps we can take to simplify our view of the alphabet, making it easier to learn. These simplificatins will not impair your ability to read or write; they will simply make it faster and easier to learn. </w:t>
      </w:r>
    </w:p>
    <w:p w14:paraId="35158B35" w14:textId="77777777" w:rsidR="00B0115C" w:rsidRPr="004A67D5" w:rsidRDefault="00B0115C" w:rsidP="004A67D5">
      <w:r w:rsidRPr="004A67D5">
        <w:t>First: Remove letters we don’t need to learn</w:t>
      </w:r>
    </w:p>
    <w:p w14:paraId="168A3BA2" w14:textId="77777777" w:rsidR="00B0115C" w:rsidRDefault="00B0115C" w:rsidP="00DF44C9">
      <w:pPr>
        <w:pStyle w:val="BodySpacer"/>
      </w:pPr>
      <w:r>
        <w:t>For the purposes of these lessons, we’re going to eliminate the letters Дж and Дз. These end in ж and з, which are separate, stand-alone letters. We’re also going to get rid of Ё, as it only appears in words loaned from Russian. Next, we are going to eliminate letters that use modifiers. Instead, we’re simply going to learn the rules these modifiers follow. This allows us to eliminate many multi-character letters without losing the ability to read.</w:t>
      </w:r>
    </w:p>
    <w:p w14:paraId="3DEE9CD2" w14:textId="77777777" w:rsidR="00B0115C" w:rsidRDefault="00B0115C" w:rsidP="00DF44C9">
      <w:pPr>
        <w:pStyle w:val="BodySpacer"/>
      </w:pPr>
      <w:r>
        <w:t xml:space="preserve">This is a modified approach to learning the alphabet, designed specifically for English-speakers. If you learn these letters and the rules around letter modifiers, you should be able to start reading much more quickly. </w:t>
      </w:r>
    </w:p>
    <w:p w14:paraId="2903BC48" w14:textId="77777777" w:rsidR="00B0115C" w:rsidRPr="004A67D5" w:rsidRDefault="00B0115C" w:rsidP="004A67D5">
      <w:r w:rsidRPr="004A67D5">
        <w:t>Quick reference to modifiers</w:t>
      </w:r>
    </w:p>
    <w:p w14:paraId="0F5AE6C8" w14:textId="77777777" w:rsidR="00B0115C" w:rsidRPr="004A67D5" w:rsidRDefault="00B0115C" w:rsidP="004A67D5">
      <w:r w:rsidRPr="004A67D5">
        <w:t xml:space="preserve">ъ: </w:t>
      </w:r>
      <w:r w:rsidRPr="004A67D5">
        <w:tab/>
        <w:t>Hardens the preceding letter</w:t>
      </w:r>
    </w:p>
    <w:p w14:paraId="2D544B38" w14:textId="77777777" w:rsidR="00B0115C" w:rsidRPr="004A67D5" w:rsidRDefault="00B0115C" w:rsidP="004A67D5">
      <w:r w:rsidRPr="004A67D5">
        <w:t>ь:</w:t>
      </w:r>
      <w:r w:rsidRPr="004A67D5">
        <w:tab/>
        <w:t>Softens preceding letter</w:t>
      </w:r>
    </w:p>
    <w:p w14:paraId="15D65E8A" w14:textId="77777777" w:rsidR="00B0115C" w:rsidRPr="004A67D5" w:rsidRDefault="00B0115C" w:rsidP="004A67D5">
      <w:r w:rsidRPr="004A67D5">
        <w:t xml:space="preserve">l: </w:t>
      </w:r>
      <w:r w:rsidRPr="004A67D5">
        <w:tab/>
        <w:t>Shortens consonants it follows</w:t>
      </w:r>
    </w:p>
    <w:p w14:paraId="783A5C7E" w14:textId="569EA2FF" w:rsidR="00B0115C" w:rsidRPr="004A67D5" w:rsidRDefault="00B0115C" w:rsidP="004A67D5">
      <w:r w:rsidRPr="004A67D5">
        <w:t xml:space="preserve">у: </w:t>
      </w:r>
      <w:r w:rsidRPr="004A67D5">
        <w:tab/>
        <w:t>Letter that makes the “w” sound</w:t>
      </w:r>
    </w:p>
    <w:p w14:paraId="71FB4295" w14:textId="77777777" w:rsidR="00B0115C" w:rsidRPr="004A67D5" w:rsidRDefault="00B0115C" w:rsidP="004A67D5">
      <w:r w:rsidRPr="004A67D5">
        <w:t>A few additional things to bear in mind</w:t>
      </w:r>
    </w:p>
    <w:p w14:paraId="4F365539" w14:textId="77777777" w:rsidR="00B0115C" w:rsidRPr="004A67D5" w:rsidRDefault="00B0115C" w:rsidP="004A67D5">
      <w:r w:rsidRPr="004A67D5">
        <w:t>кl:</w:t>
      </w:r>
      <w:r w:rsidRPr="004A67D5">
        <w:tab/>
        <w:t xml:space="preserve">Makes a “k” or a “ch” sound </w:t>
      </w:r>
    </w:p>
    <w:p w14:paraId="727058BA" w14:textId="77777777" w:rsidR="00B0115C" w:rsidRPr="004A67D5" w:rsidRDefault="00B0115C" w:rsidP="004A67D5">
      <w:r w:rsidRPr="004A67D5">
        <w:t>лъ:</w:t>
      </w:r>
      <w:r w:rsidRPr="004A67D5">
        <w:tab/>
        <w:t xml:space="preserve">Combination of “th” and “l” sound </w:t>
      </w:r>
    </w:p>
    <w:p w14:paraId="5B08BC6C" w14:textId="77777777" w:rsidR="00B0115C" w:rsidRPr="004A67D5" w:rsidRDefault="00B0115C" w:rsidP="004A67D5">
      <w:r w:rsidRPr="004A67D5">
        <w:t>лl:</w:t>
      </w:r>
      <w:r w:rsidRPr="004A67D5">
        <w:tab/>
        <w:t>As above, but more “explosive”</w:t>
      </w:r>
    </w:p>
    <w:p w14:paraId="793167F4" w14:textId="77777777" w:rsidR="00B0115C" w:rsidRPr="004A67D5" w:rsidRDefault="00B0115C" w:rsidP="004A67D5">
      <w:r w:rsidRPr="004A67D5">
        <w:t xml:space="preserve">ш: </w:t>
      </w:r>
      <w:r w:rsidRPr="004A67D5">
        <w:tab/>
        <w:t>Soft “sh” sound, like in she</w:t>
      </w:r>
    </w:p>
    <w:p w14:paraId="26FF801C" w14:textId="5F3CE9B0" w:rsidR="00B924F1" w:rsidRDefault="00B0115C" w:rsidP="004A67D5">
      <w:r w:rsidRPr="004A67D5">
        <w:t xml:space="preserve">щ: </w:t>
      </w:r>
      <w:r w:rsidRPr="004A67D5">
        <w:tab/>
        <w:t>Harder “sch” sound, like in shingles</w:t>
      </w:r>
    </w:p>
    <w:p w14:paraId="3EDDFCD3" w14:textId="77777777" w:rsidR="00B924F1" w:rsidRDefault="00B924F1">
      <w:pPr>
        <w:spacing w:before="0" w:after="160" w:line="259" w:lineRule="auto"/>
      </w:pPr>
      <w:r>
        <w:br w:type="page"/>
      </w:r>
    </w:p>
    <w:p w14:paraId="15F47BC5" w14:textId="77777777" w:rsidR="00D8316E" w:rsidRPr="004A67D5" w:rsidRDefault="00D8316E" w:rsidP="004A67D5"/>
    <w:tbl>
      <w:tblPr>
        <w:tblW w:w="6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600" w:firstRow="0" w:lastRow="0" w:firstColumn="0" w:lastColumn="0" w:noHBand="1" w:noVBand="1"/>
      </w:tblPr>
      <w:tblGrid>
        <w:gridCol w:w="960"/>
        <w:gridCol w:w="960"/>
        <w:gridCol w:w="960"/>
        <w:gridCol w:w="960"/>
        <w:gridCol w:w="960"/>
        <w:gridCol w:w="960"/>
        <w:gridCol w:w="960"/>
      </w:tblGrid>
      <w:tr w:rsidR="00B0115C" w:rsidRPr="00DB4057" w14:paraId="632DBA02"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5FD1874E" w14:textId="77777777" w:rsidR="00B0115C" w:rsidRPr="00DB4057" w:rsidRDefault="00B0115C" w:rsidP="005F720D">
            <w:r w:rsidRPr="00D95C7C">
              <w:rPr>
                <w:rFonts w:ascii="Calibri" w:hAnsi="Calibri" w:cs="Calibri"/>
                <w:b/>
                <w:bCs/>
                <w:lang w:val="ru-RU"/>
              </w:rPr>
              <w:t>А</w:t>
            </w:r>
          </w:p>
        </w:tc>
        <w:tc>
          <w:tcPr>
            <w:tcW w:w="960" w:type="dxa"/>
            <w:tcBorders>
              <w:bottom w:val="nil"/>
            </w:tcBorders>
            <w:shd w:val="clear" w:color="auto" w:fill="auto"/>
            <w:tcMar>
              <w:top w:w="38" w:type="dxa"/>
              <w:left w:w="38" w:type="dxa"/>
              <w:bottom w:w="38" w:type="dxa"/>
              <w:right w:w="63" w:type="dxa"/>
            </w:tcMar>
          </w:tcPr>
          <w:p w14:paraId="0440ACB5" w14:textId="77777777" w:rsidR="00B0115C" w:rsidRPr="00DB4057" w:rsidRDefault="00B0115C" w:rsidP="005F720D">
            <w:r w:rsidRPr="00D95C7C">
              <w:rPr>
                <w:rFonts w:ascii="Calibri" w:hAnsi="Calibri" w:cs="Calibri"/>
                <w:b/>
                <w:bCs/>
                <w:lang w:val="ru-RU"/>
              </w:rPr>
              <w:t>Э</w:t>
            </w:r>
          </w:p>
        </w:tc>
        <w:tc>
          <w:tcPr>
            <w:tcW w:w="960" w:type="dxa"/>
            <w:tcBorders>
              <w:bottom w:val="nil"/>
            </w:tcBorders>
            <w:shd w:val="clear" w:color="auto" w:fill="auto"/>
            <w:tcMar>
              <w:top w:w="38" w:type="dxa"/>
              <w:left w:w="38" w:type="dxa"/>
              <w:bottom w:w="38" w:type="dxa"/>
              <w:right w:w="63" w:type="dxa"/>
            </w:tcMar>
          </w:tcPr>
          <w:p w14:paraId="402E4869" w14:textId="77777777" w:rsidR="00B0115C" w:rsidRPr="00DB4057" w:rsidRDefault="00B0115C" w:rsidP="005F720D">
            <w:r w:rsidRPr="00D95C7C">
              <w:rPr>
                <w:rFonts w:ascii="Calibri" w:hAnsi="Calibri" w:cs="Calibri"/>
                <w:b/>
                <w:bCs/>
                <w:lang w:val="ru-RU"/>
              </w:rPr>
              <w:t>Б</w:t>
            </w:r>
          </w:p>
        </w:tc>
        <w:tc>
          <w:tcPr>
            <w:tcW w:w="960" w:type="dxa"/>
            <w:tcBorders>
              <w:bottom w:val="nil"/>
            </w:tcBorders>
            <w:shd w:val="clear" w:color="auto" w:fill="auto"/>
            <w:tcMar>
              <w:top w:w="38" w:type="dxa"/>
              <w:left w:w="38" w:type="dxa"/>
              <w:bottom w:w="38" w:type="dxa"/>
              <w:right w:w="63" w:type="dxa"/>
            </w:tcMar>
          </w:tcPr>
          <w:p w14:paraId="4A9CC7E0" w14:textId="77777777" w:rsidR="00B0115C" w:rsidRPr="00DB4057" w:rsidRDefault="00B0115C" w:rsidP="005F720D">
            <w:r w:rsidRPr="00D95C7C">
              <w:rPr>
                <w:rFonts w:ascii="Calibri" w:hAnsi="Calibri" w:cs="Calibri"/>
                <w:b/>
                <w:bCs/>
                <w:lang w:val="ru-RU"/>
              </w:rPr>
              <w:t>В</w:t>
            </w:r>
          </w:p>
        </w:tc>
        <w:tc>
          <w:tcPr>
            <w:tcW w:w="960" w:type="dxa"/>
            <w:tcBorders>
              <w:bottom w:val="nil"/>
            </w:tcBorders>
            <w:shd w:val="clear" w:color="auto" w:fill="auto"/>
            <w:tcMar>
              <w:top w:w="38" w:type="dxa"/>
              <w:left w:w="38" w:type="dxa"/>
              <w:bottom w:w="38" w:type="dxa"/>
              <w:right w:w="63" w:type="dxa"/>
            </w:tcMar>
          </w:tcPr>
          <w:p w14:paraId="7BACAD25" w14:textId="77777777" w:rsidR="00B0115C" w:rsidRPr="00DB4057" w:rsidRDefault="00B0115C" w:rsidP="005F720D">
            <w:r w:rsidRPr="00D95C7C">
              <w:rPr>
                <w:rFonts w:ascii="Calibri" w:hAnsi="Calibri" w:cs="Calibri"/>
                <w:b/>
                <w:bCs/>
                <w:lang w:val="ru-RU"/>
              </w:rPr>
              <w:t>Г</w:t>
            </w:r>
          </w:p>
        </w:tc>
        <w:tc>
          <w:tcPr>
            <w:tcW w:w="960" w:type="dxa"/>
            <w:tcBorders>
              <w:bottom w:val="nil"/>
            </w:tcBorders>
            <w:shd w:val="clear" w:color="auto" w:fill="A6A6A6" w:themeFill="background1" w:themeFillShade="A6"/>
            <w:tcMar>
              <w:top w:w="38" w:type="dxa"/>
              <w:left w:w="38" w:type="dxa"/>
              <w:bottom w:w="38" w:type="dxa"/>
              <w:right w:w="63" w:type="dxa"/>
            </w:tcMar>
          </w:tcPr>
          <w:p w14:paraId="2A7B5D4D" w14:textId="77777777" w:rsidR="00B0115C" w:rsidRPr="00DB4057" w:rsidRDefault="00B0115C" w:rsidP="005F720D">
            <w:r w:rsidRPr="00D95C7C">
              <w:rPr>
                <w:rFonts w:ascii="Calibri" w:hAnsi="Calibri" w:cs="Calibri"/>
                <w:b/>
                <w:bCs/>
                <w:lang w:val="ru-RU"/>
              </w:rPr>
              <w:t>Гу</w:t>
            </w:r>
          </w:p>
        </w:tc>
        <w:tc>
          <w:tcPr>
            <w:tcW w:w="960" w:type="dxa"/>
            <w:tcBorders>
              <w:bottom w:val="nil"/>
            </w:tcBorders>
            <w:shd w:val="clear" w:color="auto" w:fill="A6A6A6" w:themeFill="background1" w:themeFillShade="A6"/>
            <w:tcMar>
              <w:top w:w="38" w:type="dxa"/>
              <w:left w:w="38" w:type="dxa"/>
              <w:bottom w:w="38" w:type="dxa"/>
              <w:right w:w="63" w:type="dxa"/>
            </w:tcMar>
          </w:tcPr>
          <w:p w14:paraId="59B72C5C" w14:textId="77777777" w:rsidR="00B0115C" w:rsidRPr="00DB4057" w:rsidRDefault="00B0115C" w:rsidP="005F720D">
            <w:r w:rsidRPr="00D95C7C">
              <w:rPr>
                <w:rFonts w:ascii="Calibri" w:hAnsi="Calibri" w:cs="Calibri"/>
                <w:b/>
                <w:bCs/>
                <w:lang w:val="ru-RU"/>
              </w:rPr>
              <w:t>Гъ</w:t>
            </w:r>
          </w:p>
        </w:tc>
      </w:tr>
      <w:tr w:rsidR="00B0115C" w:rsidRPr="00F61391" w14:paraId="5859119A"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hideMark/>
          </w:tcPr>
          <w:p w14:paraId="6C45D0D7" w14:textId="77777777" w:rsidR="00B0115C" w:rsidRPr="002217AC" w:rsidRDefault="00B0115C" w:rsidP="005F720D">
            <w:pPr>
              <w:jc w:val="right"/>
              <w:rPr>
                <w:rFonts w:ascii="Gandhi Serif" w:hAnsi="Gandhi Serif"/>
                <w:szCs w:val="20"/>
              </w:rPr>
            </w:pPr>
            <w:r w:rsidRPr="002217AC">
              <w:rPr>
                <w:rFonts w:ascii="Calibri" w:hAnsi="Calibri" w:cs="Calibri"/>
                <w:szCs w:val="20"/>
              </w:rPr>
              <w:t>а</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D69BA72" w14:textId="77777777" w:rsidR="00B0115C" w:rsidRPr="00F61391" w:rsidRDefault="00B0115C" w:rsidP="005F720D">
            <w:pPr>
              <w:jc w:val="right"/>
              <w:rPr>
                <w:rFonts w:ascii="Gandhi Serif" w:hAnsi="Gandhi Serif"/>
                <w:szCs w:val="20"/>
              </w:rPr>
            </w:pPr>
            <w:r w:rsidRPr="00F61391">
              <w:rPr>
                <w:rFonts w:ascii="Gandhi Serif" w:hAnsi="Gandhi Serif"/>
                <w:szCs w:val="20"/>
              </w:rPr>
              <w:t>e</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C228872" w14:textId="77777777" w:rsidR="00B0115C" w:rsidRPr="00F61391" w:rsidRDefault="00B0115C" w:rsidP="005F720D">
            <w:pPr>
              <w:jc w:val="right"/>
              <w:rPr>
                <w:rFonts w:ascii="Gandhi Serif" w:hAnsi="Gandhi Serif"/>
                <w:szCs w:val="20"/>
              </w:rPr>
            </w:pPr>
            <w:r w:rsidRPr="00F61391">
              <w:rPr>
                <w:rFonts w:ascii="Gandhi Serif" w:hAnsi="Gandhi Serif"/>
                <w:szCs w:val="20"/>
              </w:rPr>
              <w:t>b</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03D95FE0" w14:textId="77777777" w:rsidR="00B0115C" w:rsidRPr="00F61391" w:rsidRDefault="00B0115C" w:rsidP="005F720D">
            <w:pPr>
              <w:jc w:val="right"/>
              <w:rPr>
                <w:rFonts w:ascii="Gandhi Serif" w:hAnsi="Gandhi Serif"/>
                <w:szCs w:val="20"/>
              </w:rPr>
            </w:pPr>
            <w:r w:rsidRPr="00F61391">
              <w:rPr>
                <w:rFonts w:ascii="Gandhi Serif" w:hAnsi="Gandhi Serif"/>
                <w:szCs w:val="20"/>
              </w:rPr>
              <w:t>v</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53FBB90" w14:textId="77777777" w:rsidR="00B0115C" w:rsidRPr="00F61391" w:rsidRDefault="00B0115C" w:rsidP="005F720D">
            <w:pPr>
              <w:jc w:val="right"/>
              <w:rPr>
                <w:rFonts w:ascii="Gandhi Serif" w:hAnsi="Gandhi Serif"/>
                <w:szCs w:val="20"/>
              </w:rPr>
            </w:pPr>
            <w:r w:rsidRPr="00F61391">
              <w:rPr>
                <w:rFonts w:ascii="Gandhi Serif" w:hAnsi="Gandhi Serif"/>
                <w:szCs w:val="20"/>
              </w:rPr>
              <w:t>g</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390B5D14" w14:textId="77777777" w:rsidR="00B0115C" w:rsidRPr="00F61391" w:rsidRDefault="00B0115C" w:rsidP="005F720D">
            <w:pPr>
              <w:jc w:val="right"/>
              <w:rPr>
                <w:rFonts w:ascii="Gandhi Serif" w:hAnsi="Gandhi Serif"/>
                <w:szCs w:val="20"/>
              </w:rPr>
            </w:pPr>
            <w:r w:rsidRPr="00F61391">
              <w:rPr>
                <w:rFonts w:ascii="Gandhi Serif" w:hAnsi="Gandhi Serif"/>
                <w:szCs w:val="20"/>
              </w:rPr>
              <w:t>gw</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03FE92F9" w14:textId="77777777" w:rsidR="00B0115C" w:rsidRPr="00F61391" w:rsidRDefault="00B0115C" w:rsidP="005F720D">
            <w:pPr>
              <w:jc w:val="right"/>
              <w:rPr>
                <w:rFonts w:ascii="Gandhi Serif" w:hAnsi="Gandhi Serif"/>
                <w:szCs w:val="20"/>
              </w:rPr>
            </w:pPr>
            <w:r w:rsidRPr="00F61391">
              <w:rPr>
                <w:rFonts w:ascii="Gandhi Serif" w:hAnsi="Gandhi Serif"/>
                <w:szCs w:val="20"/>
              </w:rPr>
              <w:t>gh</w:t>
            </w:r>
          </w:p>
        </w:tc>
      </w:tr>
      <w:tr w:rsidR="00B0115C" w:rsidRPr="00DB4057" w14:paraId="1A5B9BE2" w14:textId="77777777" w:rsidTr="005F720D">
        <w:trPr>
          <w:trHeight w:val="288"/>
          <w:jc w:val="center"/>
        </w:trPr>
        <w:tc>
          <w:tcPr>
            <w:tcW w:w="960" w:type="dxa"/>
            <w:tcBorders>
              <w:bottom w:val="nil"/>
            </w:tcBorders>
            <w:shd w:val="clear" w:color="auto" w:fill="A6A6A6" w:themeFill="background1" w:themeFillShade="A6"/>
            <w:tcMar>
              <w:top w:w="38" w:type="dxa"/>
              <w:left w:w="38" w:type="dxa"/>
              <w:bottom w:w="38" w:type="dxa"/>
              <w:right w:w="63" w:type="dxa"/>
            </w:tcMar>
          </w:tcPr>
          <w:p w14:paraId="6C053528" w14:textId="77777777" w:rsidR="00B0115C" w:rsidRPr="00DB4057" w:rsidRDefault="00B0115C" w:rsidP="005F720D">
            <w:r w:rsidRPr="00D95C7C">
              <w:rPr>
                <w:rFonts w:ascii="Calibri" w:hAnsi="Calibri" w:cs="Calibri"/>
                <w:b/>
                <w:bCs/>
                <w:lang w:val="ru-RU"/>
              </w:rPr>
              <w:t>Гъу</w:t>
            </w:r>
          </w:p>
        </w:tc>
        <w:tc>
          <w:tcPr>
            <w:tcW w:w="960" w:type="dxa"/>
            <w:tcBorders>
              <w:bottom w:val="nil"/>
            </w:tcBorders>
            <w:shd w:val="clear" w:color="auto" w:fill="auto"/>
            <w:tcMar>
              <w:top w:w="38" w:type="dxa"/>
              <w:left w:w="38" w:type="dxa"/>
              <w:bottom w:w="38" w:type="dxa"/>
              <w:right w:w="63" w:type="dxa"/>
            </w:tcMar>
          </w:tcPr>
          <w:p w14:paraId="1ED5352C" w14:textId="77777777" w:rsidR="00B0115C" w:rsidRPr="00DB4057" w:rsidRDefault="00B0115C" w:rsidP="005F720D">
            <w:r w:rsidRPr="00D95C7C">
              <w:rPr>
                <w:rFonts w:ascii="Calibri" w:hAnsi="Calibri" w:cs="Calibri"/>
                <w:b/>
                <w:bCs/>
                <w:lang w:val="ru-RU"/>
              </w:rPr>
              <w:t>Д</w:t>
            </w:r>
          </w:p>
        </w:tc>
        <w:tc>
          <w:tcPr>
            <w:tcW w:w="960" w:type="dxa"/>
            <w:tcBorders>
              <w:bottom w:val="nil"/>
            </w:tcBorders>
            <w:shd w:val="clear" w:color="auto" w:fill="A6A6A6" w:themeFill="background1" w:themeFillShade="A6"/>
            <w:tcMar>
              <w:top w:w="38" w:type="dxa"/>
              <w:left w:w="38" w:type="dxa"/>
              <w:bottom w:w="38" w:type="dxa"/>
              <w:right w:w="63" w:type="dxa"/>
            </w:tcMar>
          </w:tcPr>
          <w:p w14:paraId="7465935A" w14:textId="77777777" w:rsidR="00B0115C" w:rsidRPr="00DB4057" w:rsidRDefault="00B0115C" w:rsidP="005F720D">
            <w:r w:rsidRPr="00D95C7C">
              <w:rPr>
                <w:rFonts w:ascii="Calibri" w:hAnsi="Calibri" w:cs="Calibri"/>
                <w:b/>
                <w:bCs/>
                <w:lang w:val="ru-RU"/>
              </w:rPr>
              <w:t>Дж</w:t>
            </w:r>
          </w:p>
        </w:tc>
        <w:tc>
          <w:tcPr>
            <w:tcW w:w="960" w:type="dxa"/>
            <w:tcBorders>
              <w:bottom w:val="nil"/>
            </w:tcBorders>
            <w:shd w:val="clear" w:color="auto" w:fill="A6A6A6" w:themeFill="background1" w:themeFillShade="A6"/>
            <w:tcMar>
              <w:top w:w="38" w:type="dxa"/>
              <w:left w:w="38" w:type="dxa"/>
              <w:bottom w:w="38" w:type="dxa"/>
              <w:right w:w="63" w:type="dxa"/>
            </w:tcMar>
          </w:tcPr>
          <w:p w14:paraId="77D2D0A3" w14:textId="77777777" w:rsidR="00B0115C" w:rsidRPr="00DB4057" w:rsidRDefault="00B0115C" w:rsidP="005F720D">
            <w:r w:rsidRPr="00D95C7C">
              <w:rPr>
                <w:rFonts w:ascii="Calibri" w:hAnsi="Calibri" w:cs="Calibri"/>
                <w:b/>
                <w:bCs/>
                <w:lang w:val="ru-RU"/>
              </w:rPr>
              <w:t>Дз</w:t>
            </w:r>
          </w:p>
        </w:tc>
        <w:tc>
          <w:tcPr>
            <w:tcW w:w="960" w:type="dxa"/>
            <w:tcBorders>
              <w:bottom w:val="nil"/>
            </w:tcBorders>
            <w:shd w:val="clear" w:color="auto" w:fill="auto"/>
            <w:tcMar>
              <w:top w:w="38" w:type="dxa"/>
              <w:left w:w="38" w:type="dxa"/>
              <w:bottom w:w="38" w:type="dxa"/>
              <w:right w:w="63" w:type="dxa"/>
            </w:tcMar>
          </w:tcPr>
          <w:p w14:paraId="6D9B019C" w14:textId="77777777" w:rsidR="00B0115C" w:rsidRPr="00DB4057" w:rsidRDefault="00B0115C" w:rsidP="005F720D">
            <w:r w:rsidRPr="00D95C7C">
              <w:rPr>
                <w:rFonts w:ascii="Calibri" w:hAnsi="Calibri" w:cs="Calibri"/>
                <w:b/>
                <w:bCs/>
                <w:lang w:val="ru-RU"/>
              </w:rPr>
              <w:t>Е</w:t>
            </w:r>
          </w:p>
        </w:tc>
        <w:tc>
          <w:tcPr>
            <w:tcW w:w="960" w:type="dxa"/>
            <w:tcBorders>
              <w:bottom w:val="nil"/>
            </w:tcBorders>
            <w:shd w:val="clear" w:color="auto" w:fill="A6A6A6" w:themeFill="background1" w:themeFillShade="A6"/>
            <w:tcMar>
              <w:top w:w="38" w:type="dxa"/>
              <w:left w:w="38" w:type="dxa"/>
              <w:bottom w:w="38" w:type="dxa"/>
              <w:right w:w="63" w:type="dxa"/>
            </w:tcMar>
          </w:tcPr>
          <w:p w14:paraId="6E99BC60" w14:textId="77777777" w:rsidR="00B0115C" w:rsidRPr="00DB4057" w:rsidRDefault="00B0115C" w:rsidP="005F720D">
            <w:r w:rsidRPr="00D95C7C">
              <w:rPr>
                <w:rFonts w:ascii="Calibri" w:hAnsi="Calibri" w:cs="Calibri"/>
                <w:b/>
                <w:bCs/>
                <w:lang w:val="ru-RU"/>
              </w:rPr>
              <w:t>Ё</w:t>
            </w:r>
          </w:p>
        </w:tc>
        <w:tc>
          <w:tcPr>
            <w:tcW w:w="960" w:type="dxa"/>
            <w:tcBorders>
              <w:bottom w:val="nil"/>
            </w:tcBorders>
            <w:shd w:val="clear" w:color="auto" w:fill="auto"/>
            <w:tcMar>
              <w:top w:w="38" w:type="dxa"/>
              <w:left w:w="38" w:type="dxa"/>
              <w:bottom w:w="38" w:type="dxa"/>
              <w:right w:w="63" w:type="dxa"/>
            </w:tcMar>
          </w:tcPr>
          <w:p w14:paraId="1ADC8EB6" w14:textId="77777777" w:rsidR="00B0115C" w:rsidRPr="00DB4057" w:rsidRDefault="00B0115C" w:rsidP="005F720D">
            <w:r w:rsidRPr="00D95C7C">
              <w:rPr>
                <w:rFonts w:ascii="Calibri" w:hAnsi="Calibri" w:cs="Calibri"/>
                <w:b/>
                <w:bCs/>
                <w:lang w:val="ru-RU"/>
              </w:rPr>
              <w:t>Ж</w:t>
            </w:r>
          </w:p>
        </w:tc>
      </w:tr>
      <w:tr w:rsidR="00B0115C" w:rsidRPr="00F61391" w14:paraId="356FDA11" w14:textId="77777777" w:rsidTr="005F720D">
        <w:trPr>
          <w:trHeight w:val="288"/>
          <w:jc w:val="center"/>
        </w:trPr>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4777F6AE" w14:textId="77777777" w:rsidR="00B0115C" w:rsidRPr="00F61391" w:rsidRDefault="00B0115C" w:rsidP="005F720D">
            <w:pPr>
              <w:jc w:val="right"/>
              <w:rPr>
                <w:rFonts w:ascii="Gandhi Serif" w:hAnsi="Gandhi Serif"/>
                <w:szCs w:val="20"/>
              </w:rPr>
            </w:pPr>
            <w:r w:rsidRPr="00AE5575">
              <w:rPr>
                <w:rFonts w:ascii="Gandhi Serif" w:hAnsi="Gandhi Serif"/>
                <w:szCs w:val="20"/>
                <w:shd w:val="clear" w:color="auto" w:fill="A6A6A6" w:themeFill="background1" w:themeFillShade="A6"/>
              </w:rPr>
              <w:t>gh</w:t>
            </w:r>
            <w:r w:rsidRPr="00F61391">
              <w:rPr>
                <w:rFonts w:ascii="Gandhi Serif" w:hAnsi="Gandhi Serif"/>
                <w:szCs w:val="20"/>
              </w:rPr>
              <w:t>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03F5949" w14:textId="77777777" w:rsidR="00B0115C" w:rsidRPr="00F61391" w:rsidRDefault="00B0115C" w:rsidP="005F720D">
            <w:pPr>
              <w:jc w:val="right"/>
              <w:rPr>
                <w:rFonts w:ascii="Gandhi Serif" w:hAnsi="Gandhi Serif"/>
                <w:szCs w:val="20"/>
              </w:rPr>
            </w:pPr>
            <w:r w:rsidRPr="00F61391">
              <w:rPr>
                <w:rFonts w:ascii="Gandhi Serif" w:hAnsi="Gandhi Serif"/>
                <w:szCs w:val="20"/>
              </w:rPr>
              <w:t>d</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79512AD2" w14:textId="77777777" w:rsidR="00B0115C" w:rsidRPr="00F61391" w:rsidRDefault="00B0115C" w:rsidP="005F720D">
            <w:pPr>
              <w:jc w:val="right"/>
              <w:rPr>
                <w:rFonts w:ascii="Gandhi Serif" w:hAnsi="Gandhi Serif"/>
                <w:szCs w:val="20"/>
              </w:rPr>
            </w:pPr>
            <w:r w:rsidRPr="00F61391">
              <w:rPr>
                <w:rFonts w:ascii="Gandhi Serif" w:hAnsi="Gandhi Serif"/>
                <w:szCs w:val="20"/>
              </w:rPr>
              <w:t>j</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39E4AA4F" w14:textId="77777777" w:rsidR="00B0115C" w:rsidRPr="00F61391" w:rsidRDefault="00B0115C" w:rsidP="005F720D">
            <w:pPr>
              <w:jc w:val="right"/>
              <w:rPr>
                <w:rFonts w:ascii="Gandhi Serif" w:hAnsi="Gandhi Serif"/>
                <w:szCs w:val="20"/>
              </w:rPr>
            </w:pPr>
            <w:r w:rsidRPr="00F61391">
              <w:rPr>
                <w:rFonts w:ascii="Gandhi Serif" w:hAnsi="Gandhi Serif"/>
                <w:szCs w:val="20"/>
              </w:rPr>
              <w:t>dz</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14666175" w14:textId="77777777" w:rsidR="00B0115C" w:rsidRPr="00F61391" w:rsidRDefault="00B0115C" w:rsidP="005F720D">
            <w:pPr>
              <w:jc w:val="right"/>
              <w:rPr>
                <w:rFonts w:ascii="Gandhi Serif" w:hAnsi="Gandhi Serif"/>
                <w:szCs w:val="20"/>
              </w:rPr>
            </w:pPr>
            <w:r w:rsidRPr="00F61391">
              <w:rPr>
                <w:rFonts w:ascii="Gandhi Serif" w:hAnsi="Gandhi Serif"/>
                <w:szCs w:val="20"/>
              </w:rPr>
              <w:t>ye</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36B5874B" w14:textId="77777777" w:rsidR="00B0115C" w:rsidRPr="00F61391" w:rsidRDefault="00B0115C" w:rsidP="005F720D">
            <w:pPr>
              <w:jc w:val="right"/>
              <w:rPr>
                <w:rFonts w:ascii="Gandhi Serif" w:hAnsi="Gandhi Serif"/>
                <w:szCs w:val="20"/>
              </w:rPr>
            </w:pPr>
            <w:r w:rsidRPr="00AE5575">
              <w:rPr>
                <w:rFonts w:ascii="Gandhi Serif" w:hAnsi="Gandhi Serif"/>
                <w:szCs w:val="20"/>
                <w:shd w:val="clear" w:color="auto" w:fill="A6A6A6" w:themeFill="background1" w:themeFillShade="A6"/>
              </w:rPr>
              <w:t>y</w:t>
            </w:r>
            <w:r w:rsidRPr="00F61391">
              <w:rPr>
                <w:rFonts w:ascii="Gandhi Serif" w:hAnsi="Gandhi Serif"/>
                <w:szCs w:val="20"/>
              </w:rPr>
              <w:t>o</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D140E27" w14:textId="77777777" w:rsidR="00B0115C" w:rsidRPr="00F61391" w:rsidRDefault="00B0115C" w:rsidP="005F720D">
            <w:pPr>
              <w:jc w:val="right"/>
              <w:rPr>
                <w:rFonts w:ascii="Gandhi Serif" w:hAnsi="Gandhi Serif"/>
                <w:szCs w:val="20"/>
              </w:rPr>
            </w:pPr>
            <w:r w:rsidRPr="00F61391">
              <w:rPr>
                <w:rFonts w:ascii="Gandhi Serif" w:hAnsi="Gandhi Serif"/>
                <w:szCs w:val="20"/>
              </w:rPr>
              <w:t>zh</w:t>
            </w:r>
          </w:p>
        </w:tc>
      </w:tr>
      <w:tr w:rsidR="00B0115C" w:rsidRPr="00DB4057" w14:paraId="103F92F6" w14:textId="77777777" w:rsidTr="005F720D">
        <w:trPr>
          <w:trHeight w:val="288"/>
          <w:jc w:val="center"/>
        </w:trPr>
        <w:tc>
          <w:tcPr>
            <w:tcW w:w="960" w:type="dxa"/>
            <w:tcBorders>
              <w:bottom w:val="nil"/>
            </w:tcBorders>
            <w:shd w:val="clear" w:color="auto" w:fill="A6A6A6" w:themeFill="background1" w:themeFillShade="A6"/>
            <w:tcMar>
              <w:top w:w="38" w:type="dxa"/>
              <w:left w:w="38" w:type="dxa"/>
              <w:bottom w:w="38" w:type="dxa"/>
              <w:right w:w="63" w:type="dxa"/>
            </w:tcMar>
          </w:tcPr>
          <w:p w14:paraId="1F0D873C" w14:textId="77777777" w:rsidR="00B0115C" w:rsidRPr="00DB4057" w:rsidRDefault="00B0115C" w:rsidP="005F720D">
            <w:r w:rsidRPr="00D95C7C">
              <w:rPr>
                <w:rFonts w:ascii="Calibri" w:hAnsi="Calibri" w:cs="Calibri"/>
                <w:b/>
                <w:bCs/>
                <w:lang w:val="ru-RU"/>
              </w:rPr>
              <w:t>Жь</w:t>
            </w:r>
          </w:p>
        </w:tc>
        <w:tc>
          <w:tcPr>
            <w:tcW w:w="960" w:type="dxa"/>
            <w:tcBorders>
              <w:bottom w:val="nil"/>
            </w:tcBorders>
            <w:shd w:val="clear" w:color="auto" w:fill="auto"/>
            <w:tcMar>
              <w:top w:w="38" w:type="dxa"/>
              <w:left w:w="38" w:type="dxa"/>
              <w:bottom w:w="38" w:type="dxa"/>
              <w:right w:w="63" w:type="dxa"/>
            </w:tcMar>
          </w:tcPr>
          <w:p w14:paraId="6509C018" w14:textId="77777777" w:rsidR="00B0115C" w:rsidRPr="00DB4057" w:rsidRDefault="00B0115C" w:rsidP="005F720D">
            <w:r w:rsidRPr="00D95C7C">
              <w:rPr>
                <w:rFonts w:ascii="Calibri" w:hAnsi="Calibri" w:cs="Calibri"/>
                <w:b/>
                <w:bCs/>
                <w:lang w:val="ru-RU"/>
              </w:rPr>
              <w:t>З</w:t>
            </w:r>
          </w:p>
        </w:tc>
        <w:tc>
          <w:tcPr>
            <w:tcW w:w="960" w:type="dxa"/>
            <w:tcBorders>
              <w:bottom w:val="nil"/>
            </w:tcBorders>
            <w:shd w:val="clear" w:color="auto" w:fill="auto"/>
            <w:tcMar>
              <w:top w:w="38" w:type="dxa"/>
              <w:left w:w="38" w:type="dxa"/>
              <w:bottom w:w="38" w:type="dxa"/>
              <w:right w:w="63" w:type="dxa"/>
            </w:tcMar>
          </w:tcPr>
          <w:p w14:paraId="421B3482" w14:textId="77777777" w:rsidR="00B0115C" w:rsidRPr="00DB4057" w:rsidRDefault="00B0115C" w:rsidP="005F720D">
            <w:r w:rsidRPr="00D95C7C">
              <w:rPr>
                <w:rFonts w:ascii="Calibri" w:hAnsi="Calibri" w:cs="Calibri"/>
                <w:b/>
                <w:bCs/>
                <w:lang w:val="ru-RU"/>
              </w:rPr>
              <w:t>И</w:t>
            </w:r>
          </w:p>
        </w:tc>
        <w:tc>
          <w:tcPr>
            <w:tcW w:w="960" w:type="dxa"/>
            <w:tcBorders>
              <w:bottom w:val="nil"/>
            </w:tcBorders>
            <w:shd w:val="clear" w:color="auto" w:fill="auto"/>
            <w:tcMar>
              <w:top w:w="38" w:type="dxa"/>
              <w:left w:w="38" w:type="dxa"/>
              <w:bottom w:w="38" w:type="dxa"/>
              <w:right w:w="63" w:type="dxa"/>
            </w:tcMar>
          </w:tcPr>
          <w:p w14:paraId="28BA2643" w14:textId="77777777" w:rsidR="00B0115C" w:rsidRPr="00DB4057" w:rsidRDefault="00B0115C" w:rsidP="005F720D">
            <w:r w:rsidRPr="00D95C7C">
              <w:rPr>
                <w:rFonts w:ascii="Calibri" w:hAnsi="Calibri" w:cs="Calibri"/>
                <w:b/>
                <w:bCs/>
                <w:lang w:val="ru-RU"/>
              </w:rPr>
              <w:t>Й</w:t>
            </w:r>
          </w:p>
        </w:tc>
        <w:tc>
          <w:tcPr>
            <w:tcW w:w="960" w:type="dxa"/>
            <w:tcBorders>
              <w:bottom w:val="nil"/>
            </w:tcBorders>
            <w:shd w:val="clear" w:color="auto" w:fill="auto"/>
            <w:tcMar>
              <w:top w:w="38" w:type="dxa"/>
              <w:left w:w="38" w:type="dxa"/>
              <w:bottom w:w="38" w:type="dxa"/>
              <w:right w:w="63" w:type="dxa"/>
            </w:tcMar>
          </w:tcPr>
          <w:p w14:paraId="085A9350" w14:textId="77777777" w:rsidR="00B0115C" w:rsidRPr="00DB4057" w:rsidRDefault="00B0115C" w:rsidP="005F720D">
            <w:r w:rsidRPr="00D95C7C">
              <w:rPr>
                <w:rFonts w:ascii="Calibri" w:hAnsi="Calibri" w:cs="Calibri"/>
                <w:b/>
                <w:bCs/>
                <w:lang w:val="ru-RU"/>
              </w:rPr>
              <w:t>К</w:t>
            </w:r>
          </w:p>
        </w:tc>
        <w:tc>
          <w:tcPr>
            <w:tcW w:w="960" w:type="dxa"/>
            <w:tcBorders>
              <w:bottom w:val="nil"/>
            </w:tcBorders>
            <w:shd w:val="clear" w:color="auto" w:fill="A6A6A6" w:themeFill="background1" w:themeFillShade="A6"/>
            <w:tcMar>
              <w:top w:w="38" w:type="dxa"/>
              <w:left w:w="38" w:type="dxa"/>
              <w:bottom w:w="38" w:type="dxa"/>
              <w:right w:w="63" w:type="dxa"/>
            </w:tcMar>
          </w:tcPr>
          <w:p w14:paraId="15D215AB" w14:textId="77777777" w:rsidR="00B0115C" w:rsidRPr="00DB4057" w:rsidRDefault="00B0115C" w:rsidP="005F720D">
            <w:r w:rsidRPr="00D95C7C">
              <w:rPr>
                <w:rFonts w:ascii="Calibri" w:hAnsi="Calibri" w:cs="Calibri"/>
                <w:b/>
                <w:bCs/>
                <w:lang w:val="ru-RU"/>
              </w:rPr>
              <w:t>Ку</w:t>
            </w:r>
          </w:p>
        </w:tc>
        <w:tc>
          <w:tcPr>
            <w:tcW w:w="960" w:type="dxa"/>
            <w:tcBorders>
              <w:bottom w:val="nil"/>
            </w:tcBorders>
            <w:shd w:val="clear" w:color="auto" w:fill="A6A6A6" w:themeFill="background1" w:themeFillShade="A6"/>
            <w:tcMar>
              <w:top w:w="38" w:type="dxa"/>
              <w:left w:w="38" w:type="dxa"/>
              <w:bottom w:w="38" w:type="dxa"/>
              <w:right w:w="63" w:type="dxa"/>
            </w:tcMar>
          </w:tcPr>
          <w:p w14:paraId="3795FE0A" w14:textId="77777777" w:rsidR="00B0115C" w:rsidRPr="00DB4057" w:rsidRDefault="00B0115C" w:rsidP="005F720D">
            <w:r w:rsidRPr="00D95C7C">
              <w:rPr>
                <w:rFonts w:ascii="Calibri" w:hAnsi="Calibri" w:cs="Calibri"/>
                <w:b/>
                <w:bCs/>
                <w:lang w:val="ru-RU"/>
              </w:rPr>
              <w:t>К</w:t>
            </w:r>
            <w:r w:rsidRPr="00D95C7C">
              <w:rPr>
                <w:b/>
                <w:bCs/>
                <w:lang w:val="ru-RU"/>
              </w:rPr>
              <w:t>l</w:t>
            </w:r>
          </w:p>
        </w:tc>
      </w:tr>
      <w:tr w:rsidR="00B0115C" w:rsidRPr="00F61391" w14:paraId="1F809C78" w14:textId="77777777" w:rsidTr="005F720D">
        <w:trPr>
          <w:trHeight w:val="288"/>
          <w:jc w:val="center"/>
        </w:trPr>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71F5AC39" w14:textId="77777777" w:rsidR="00B0115C" w:rsidRPr="00F61391" w:rsidRDefault="00B0115C" w:rsidP="005F720D">
            <w:pPr>
              <w:jc w:val="right"/>
              <w:rPr>
                <w:rFonts w:ascii="Gandhi Serif" w:hAnsi="Gandhi Serif"/>
                <w:szCs w:val="20"/>
              </w:rPr>
            </w:pPr>
            <w:r w:rsidRPr="00F61391">
              <w:rPr>
                <w:rFonts w:ascii="Gandhi Serif" w:hAnsi="Gandhi Serif"/>
                <w:szCs w:val="20"/>
              </w:rPr>
              <w:t>zh'</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78DD0422" w14:textId="77777777" w:rsidR="00B0115C" w:rsidRPr="00F61391" w:rsidRDefault="00B0115C" w:rsidP="005F720D">
            <w:pPr>
              <w:jc w:val="right"/>
              <w:rPr>
                <w:rFonts w:ascii="Gandhi Serif" w:hAnsi="Gandhi Serif"/>
                <w:szCs w:val="20"/>
              </w:rPr>
            </w:pPr>
            <w:r w:rsidRPr="00F61391">
              <w:rPr>
                <w:rFonts w:ascii="Gandhi Serif" w:hAnsi="Gandhi Serif"/>
                <w:szCs w:val="20"/>
              </w:rPr>
              <w:t>z</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51F48F40" w14:textId="77777777" w:rsidR="00B0115C" w:rsidRPr="00F61391" w:rsidRDefault="00B0115C" w:rsidP="005F720D">
            <w:pPr>
              <w:jc w:val="right"/>
              <w:rPr>
                <w:rFonts w:ascii="Gandhi Serif" w:hAnsi="Gandhi Serif"/>
                <w:szCs w:val="20"/>
              </w:rPr>
            </w:pPr>
            <w:r w:rsidRPr="00F61391">
              <w:rPr>
                <w:rFonts w:ascii="Gandhi Serif" w:hAnsi="Gandhi Serif"/>
                <w:szCs w:val="20"/>
              </w:rPr>
              <w:t>yi</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2E2870AE" w14:textId="77777777" w:rsidR="00B0115C" w:rsidRPr="00F61391" w:rsidRDefault="00B0115C" w:rsidP="005F720D">
            <w:pPr>
              <w:jc w:val="right"/>
              <w:rPr>
                <w:rFonts w:ascii="Gandhi Serif" w:hAnsi="Gandhi Serif"/>
                <w:szCs w:val="20"/>
              </w:rPr>
            </w:pPr>
            <w:r w:rsidRPr="00F61391">
              <w:rPr>
                <w:rFonts w:ascii="Gandhi Serif" w:hAnsi="Gandhi Serif"/>
                <w:szCs w:val="20"/>
              </w:rPr>
              <w:t>yee</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077824D" w14:textId="77777777" w:rsidR="00B0115C" w:rsidRPr="00F61391" w:rsidRDefault="00B0115C" w:rsidP="005F720D">
            <w:pPr>
              <w:jc w:val="right"/>
              <w:rPr>
                <w:rFonts w:ascii="Gandhi Serif" w:hAnsi="Gandhi Serif"/>
                <w:szCs w:val="20"/>
              </w:rPr>
            </w:pPr>
            <w:r w:rsidRPr="00F61391">
              <w:rPr>
                <w:rFonts w:ascii="Gandhi Serif" w:hAnsi="Gandhi Serif"/>
                <w:szCs w:val="20"/>
              </w:rPr>
              <w:t>к</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63CE9B90" w14:textId="77777777" w:rsidR="00B0115C" w:rsidRPr="00F61391" w:rsidRDefault="00B0115C" w:rsidP="005F720D">
            <w:pPr>
              <w:jc w:val="right"/>
              <w:rPr>
                <w:rFonts w:ascii="Gandhi Serif" w:hAnsi="Gandhi Serif"/>
                <w:szCs w:val="20"/>
              </w:rPr>
            </w:pPr>
            <w:r w:rsidRPr="00F61391">
              <w:rPr>
                <w:rFonts w:ascii="Gandhi Serif" w:hAnsi="Gandhi Serif"/>
                <w:szCs w:val="20"/>
              </w:rPr>
              <w:t>kw</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0832CA1E" w14:textId="77777777" w:rsidR="00B0115C" w:rsidRPr="00F61391" w:rsidRDefault="00B0115C" w:rsidP="005F720D">
            <w:pPr>
              <w:jc w:val="right"/>
              <w:rPr>
                <w:rFonts w:ascii="Gandhi Serif" w:hAnsi="Gandhi Serif"/>
                <w:szCs w:val="20"/>
              </w:rPr>
            </w:pPr>
            <w:r w:rsidRPr="00F61391">
              <w:rPr>
                <w:rFonts w:ascii="Gandhi Serif" w:hAnsi="Gandhi Serif"/>
                <w:szCs w:val="20"/>
              </w:rPr>
              <w:t>k'</w:t>
            </w:r>
          </w:p>
        </w:tc>
      </w:tr>
      <w:tr w:rsidR="00B0115C" w:rsidRPr="00DB4057" w14:paraId="37AA06F7" w14:textId="77777777" w:rsidTr="005F720D">
        <w:trPr>
          <w:trHeight w:val="288"/>
          <w:jc w:val="center"/>
        </w:trPr>
        <w:tc>
          <w:tcPr>
            <w:tcW w:w="960" w:type="dxa"/>
            <w:tcBorders>
              <w:bottom w:val="nil"/>
            </w:tcBorders>
            <w:shd w:val="clear" w:color="auto" w:fill="A6A6A6" w:themeFill="background1" w:themeFillShade="A6"/>
            <w:tcMar>
              <w:top w:w="38" w:type="dxa"/>
              <w:left w:w="38" w:type="dxa"/>
              <w:bottom w:w="38" w:type="dxa"/>
              <w:right w:w="63" w:type="dxa"/>
            </w:tcMar>
          </w:tcPr>
          <w:p w14:paraId="23FF6A95" w14:textId="77777777" w:rsidR="00B0115C" w:rsidRPr="00DB4057" w:rsidRDefault="00B0115C" w:rsidP="005F720D">
            <w:r w:rsidRPr="00D95C7C">
              <w:rPr>
                <w:rFonts w:ascii="Calibri" w:hAnsi="Calibri" w:cs="Calibri"/>
                <w:b/>
                <w:bCs/>
                <w:lang w:val="ru-RU"/>
              </w:rPr>
              <w:t>К</w:t>
            </w:r>
            <w:r w:rsidRPr="00D95C7C">
              <w:rPr>
                <w:b/>
                <w:bCs/>
                <w:lang w:val="ru-RU"/>
              </w:rPr>
              <w:t>l</w:t>
            </w:r>
            <w:r w:rsidRPr="00D95C7C">
              <w:rPr>
                <w:rFonts w:ascii="Calibri" w:hAnsi="Calibri" w:cs="Calibri"/>
                <w:b/>
                <w:bCs/>
                <w:lang w:val="ru-RU"/>
              </w:rPr>
              <w:t>у</w:t>
            </w:r>
          </w:p>
        </w:tc>
        <w:tc>
          <w:tcPr>
            <w:tcW w:w="960" w:type="dxa"/>
            <w:tcBorders>
              <w:bottom w:val="nil"/>
            </w:tcBorders>
            <w:shd w:val="clear" w:color="auto" w:fill="A6A6A6" w:themeFill="background1" w:themeFillShade="A6"/>
            <w:tcMar>
              <w:top w:w="38" w:type="dxa"/>
              <w:left w:w="38" w:type="dxa"/>
              <w:bottom w:w="38" w:type="dxa"/>
              <w:right w:w="63" w:type="dxa"/>
            </w:tcMar>
          </w:tcPr>
          <w:p w14:paraId="18A89871" w14:textId="77777777" w:rsidR="00B0115C" w:rsidRPr="00DB4057" w:rsidRDefault="00B0115C" w:rsidP="005F720D">
            <w:r w:rsidRPr="00D95C7C">
              <w:rPr>
                <w:rFonts w:ascii="Calibri" w:hAnsi="Calibri" w:cs="Calibri"/>
                <w:b/>
                <w:bCs/>
                <w:lang w:val="ru-RU"/>
              </w:rPr>
              <w:t>Къ</w:t>
            </w:r>
          </w:p>
        </w:tc>
        <w:tc>
          <w:tcPr>
            <w:tcW w:w="960" w:type="dxa"/>
            <w:tcBorders>
              <w:bottom w:val="nil"/>
            </w:tcBorders>
            <w:shd w:val="clear" w:color="auto" w:fill="A6A6A6" w:themeFill="background1" w:themeFillShade="A6"/>
            <w:tcMar>
              <w:top w:w="38" w:type="dxa"/>
              <w:left w:w="38" w:type="dxa"/>
              <w:bottom w:w="38" w:type="dxa"/>
              <w:right w:w="63" w:type="dxa"/>
            </w:tcMar>
          </w:tcPr>
          <w:p w14:paraId="16ECF760" w14:textId="77777777" w:rsidR="00B0115C" w:rsidRPr="00DB4057" w:rsidRDefault="00B0115C" w:rsidP="005F720D">
            <w:r w:rsidRPr="00D95C7C">
              <w:rPr>
                <w:rFonts w:ascii="Calibri" w:hAnsi="Calibri" w:cs="Calibri"/>
                <w:b/>
                <w:bCs/>
                <w:lang w:val="ru-RU"/>
              </w:rPr>
              <w:t>Къу</w:t>
            </w:r>
          </w:p>
        </w:tc>
        <w:tc>
          <w:tcPr>
            <w:tcW w:w="960" w:type="dxa"/>
            <w:tcBorders>
              <w:bottom w:val="nil"/>
            </w:tcBorders>
            <w:shd w:val="clear" w:color="auto" w:fill="A6A6A6" w:themeFill="background1" w:themeFillShade="A6"/>
            <w:tcMar>
              <w:top w:w="38" w:type="dxa"/>
              <w:left w:w="38" w:type="dxa"/>
              <w:bottom w:w="38" w:type="dxa"/>
              <w:right w:w="63" w:type="dxa"/>
            </w:tcMar>
          </w:tcPr>
          <w:p w14:paraId="1BDAECED" w14:textId="77777777" w:rsidR="00B0115C" w:rsidRPr="00DB4057" w:rsidRDefault="00B0115C" w:rsidP="005F720D">
            <w:r w:rsidRPr="00D95C7C">
              <w:rPr>
                <w:rFonts w:ascii="Calibri" w:hAnsi="Calibri" w:cs="Calibri"/>
                <w:b/>
                <w:bCs/>
                <w:lang w:val="ru-RU"/>
              </w:rPr>
              <w:t>Кхъ</w:t>
            </w:r>
          </w:p>
        </w:tc>
        <w:tc>
          <w:tcPr>
            <w:tcW w:w="960" w:type="dxa"/>
            <w:tcBorders>
              <w:bottom w:val="nil"/>
            </w:tcBorders>
            <w:shd w:val="clear" w:color="auto" w:fill="A6A6A6" w:themeFill="background1" w:themeFillShade="A6"/>
            <w:tcMar>
              <w:top w:w="38" w:type="dxa"/>
              <w:left w:w="38" w:type="dxa"/>
              <w:bottom w:w="38" w:type="dxa"/>
              <w:right w:w="63" w:type="dxa"/>
            </w:tcMar>
          </w:tcPr>
          <w:p w14:paraId="38C00BC7" w14:textId="77777777" w:rsidR="00B0115C" w:rsidRPr="00DB4057" w:rsidRDefault="00B0115C" w:rsidP="005F720D">
            <w:r w:rsidRPr="00D95C7C">
              <w:rPr>
                <w:rFonts w:ascii="Calibri" w:hAnsi="Calibri" w:cs="Calibri"/>
                <w:b/>
                <w:bCs/>
                <w:lang w:val="ru-RU"/>
              </w:rPr>
              <w:t>Кхъу</w:t>
            </w:r>
          </w:p>
        </w:tc>
        <w:tc>
          <w:tcPr>
            <w:tcW w:w="960" w:type="dxa"/>
            <w:tcBorders>
              <w:bottom w:val="nil"/>
            </w:tcBorders>
            <w:shd w:val="clear" w:color="auto" w:fill="auto"/>
            <w:tcMar>
              <w:top w:w="38" w:type="dxa"/>
              <w:left w:w="38" w:type="dxa"/>
              <w:bottom w:w="38" w:type="dxa"/>
              <w:right w:w="63" w:type="dxa"/>
            </w:tcMar>
          </w:tcPr>
          <w:p w14:paraId="3A90964D" w14:textId="77777777" w:rsidR="00B0115C" w:rsidRPr="00DB4057" w:rsidRDefault="00B0115C" w:rsidP="005F720D">
            <w:r w:rsidRPr="00D95C7C">
              <w:rPr>
                <w:rFonts w:ascii="Calibri" w:hAnsi="Calibri" w:cs="Calibri"/>
                <w:b/>
                <w:bCs/>
                <w:lang w:val="ru-RU"/>
              </w:rPr>
              <w:t>Л</w:t>
            </w:r>
          </w:p>
        </w:tc>
        <w:tc>
          <w:tcPr>
            <w:tcW w:w="960" w:type="dxa"/>
            <w:tcBorders>
              <w:bottom w:val="nil"/>
            </w:tcBorders>
            <w:shd w:val="clear" w:color="auto" w:fill="A6A6A6" w:themeFill="background1" w:themeFillShade="A6"/>
            <w:tcMar>
              <w:top w:w="38" w:type="dxa"/>
              <w:left w:w="38" w:type="dxa"/>
              <w:bottom w:w="38" w:type="dxa"/>
              <w:right w:w="63" w:type="dxa"/>
            </w:tcMar>
          </w:tcPr>
          <w:p w14:paraId="57E2ECFA" w14:textId="77777777" w:rsidR="00B0115C" w:rsidRPr="00DB4057" w:rsidRDefault="00B0115C" w:rsidP="005F720D">
            <w:r w:rsidRPr="00D95C7C">
              <w:rPr>
                <w:rFonts w:ascii="Calibri" w:hAnsi="Calibri" w:cs="Calibri"/>
                <w:b/>
                <w:bCs/>
                <w:lang w:val="ru-RU"/>
              </w:rPr>
              <w:t>Лъ</w:t>
            </w:r>
          </w:p>
        </w:tc>
      </w:tr>
      <w:tr w:rsidR="00B0115C" w:rsidRPr="00F61391" w14:paraId="0CD81A14" w14:textId="77777777" w:rsidTr="005F720D">
        <w:trPr>
          <w:trHeight w:val="288"/>
          <w:jc w:val="center"/>
        </w:trPr>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10DA0AE6" w14:textId="77777777" w:rsidR="00B0115C" w:rsidRPr="00F61391" w:rsidRDefault="00B0115C" w:rsidP="005F720D">
            <w:pPr>
              <w:jc w:val="right"/>
              <w:rPr>
                <w:rFonts w:ascii="Gandhi Serif" w:hAnsi="Gandhi Serif"/>
                <w:szCs w:val="20"/>
              </w:rPr>
            </w:pPr>
            <w:r w:rsidRPr="00F61391">
              <w:rPr>
                <w:rFonts w:ascii="Gandhi Serif" w:hAnsi="Gandhi Serif"/>
                <w:szCs w:val="20"/>
              </w:rPr>
              <w:t>k‘w</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17E0D2E1" w14:textId="77777777" w:rsidR="00B0115C" w:rsidRPr="00F61391" w:rsidRDefault="00B0115C" w:rsidP="005F720D">
            <w:pPr>
              <w:jc w:val="right"/>
              <w:rPr>
                <w:rFonts w:ascii="Gandhi Serif" w:hAnsi="Gandhi Serif"/>
                <w:szCs w:val="20"/>
              </w:rPr>
            </w:pPr>
            <w:r w:rsidRPr="00F61391">
              <w:rPr>
                <w:rFonts w:ascii="Gandhi Serif" w:hAnsi="Gandhi Serif"/>
                <w:szCs w:val="20"/>
              </w:rPr>
              <w:t>q</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2706B37E" w14:textId="77777777" w:rsidR="00B0115C" w:rsidRPr="00F61391" w:rsidRDefault="00B0115C" w:rsidP="005F720D">
            <w:pPr>
              <w:jc w:val="right"/>
              <w:rPr>
                <w:rFonts w:ascii="Gandhi Serif" w:hAnsi="Gandhi Serif"/>
                <w:szCs w:val="20"/>
              </w:rPr>
            </w:pPr>
            <w:r w:rsidRPr="00F61391">
              <w:rPr>
                <w:rFonts w:ascii="Gandhi Serif" w:hAnsi="Gandhi Serif"/>
                <w:szCs w:val="20"/>
              </w:rPr>
              <w:t>qw</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4720B3A0" w14:textId="77777777" w:rsidR="00B0115C" w:rsidRPr="00F61391" w:rsidRDefault="00B0115C" w:rsidP="005F720D">
            <w:pPr>
              <w:jc w:val="right"/>
              <w:rPr>
                <w:rFonts w:ascii="Gandhi Serif" w:hAnsi="Gandhi Serif"/>
                <w:szCs w:val="20"/>
              </w:rPr>
            </w:pPr>
            <w:r w:rsidRPr="00F61391">
              <w:rPr>
                <w:rFonts w:ascii="Gandhi Serif" w:hAnsi="Gandhi Serif"/>
                <w:szCs w:val="20"/>
              </w:rPr>
              <w:t>q’</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4C97EC92" w14:textId="77777777" w:rsidR="00B0115C" w:rsidRPr="00F61391" w:rsidRDefault="00B0115C" w:rsidP="005F720D">
            <w:pPr>
              <w:jc w:val="right"/>
              <w:rPr>
                <w:rFonts w:ascii="Gandhi Serif" w:hAnsi="Gandhi Serif"/>
                <w:szCs w:val="20"/>
              </w:rPr>
            </w:pPr>
            <w:r w:rsidRPr="00F61391">
              <w:rPr>
                <w:rFonts w:ascii="Gandhi Serif" w:hAnsi="Gandhi Serif"/>
                <w:szCs w:val="20"/>
              </w:rPr>
              <w:t>q‘w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7B5B8902" w14:textId="77777777" w:rsidR="00B0115C" w:rsidRPr="00F61391" w:rsidRDefault="00B0115C" w:rsidP="005F720D">
            <w:pPr>
              <w:jc w:val="right"/>
              <w:rPr>
                <w:rFonts w:ascii="Gandhi Serif" w:hAnsi="Gandhi Serif"/>
                <w:szCs w:val="20"/>
              </w:rPr>
            </w:pPr>
            <w:r w:rsidRPr="00F61391">
              <w:rPr>
                <w:rFonts w:ascii="Gandhi Serif" w:hAnsi="Gandhi Serif"/>
                <w:szCs w:val="20"/>
              </w:rPr>
              <w:t>l</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01A4081E" w14:textId="77777777" w:rsidR="00B0115C" w:rsidRPr="00F61391" w:rsidRDefault="00B0115C" w:rsidP="005F720D">
            <w:pPr>
              <w:jc w:val="right"/>
              <w:rPr>
                <w:rFonts w:ascii="Gandhi Serif" w:hAnsi="Gandhi Serif"/>
                <w:szCs w:val="20"/>
              </w:rPr>
            </w:pPr>
            <w:r w:rsidRPr="00F61391">
              <w:rPr>
                <w:rFonts w:ascii="Gandhi Serif" w:hAnsi="Gandhi Serif"/>
                <w:szCs w:val="20"/>
              </w:rPr>
              <w:t>lh</w:t>
            </w:r>
          </w:p>
        </w:tc>
      </w:tr>
      <w:tr w:rsidR="00B0115C" w:rsidRPr="00DB4057" w14:paraId="33451CC5" w14:textId="77777777" w:rsidTr="005F720D">
        <w:trPr>
          <w:trHeight w:val="288"/>
          <w:jc w:val="center"/>
        </w:trPr>
        <w:tc>
          <w:tcPr>
            <w:tcW w:w="960" w:type="dxa"/>
            <w:tcBorders>
              <w:bottom w:val="nil"/>
            </w:tcBorders>
            <w:shd w:val="clear" w:color="auto" w:fill="A6A6A6" w:themeFill="background1" w:themeFillShade="A6"/>
            <w:tcMar>
              <w:top w:w="38" w:type="dxa"/>
              <w:left w:w="38" w:type="dxa"/>
              <w:bottom w:w="38" w:type="dxa"/>
              <w:right w:w="63" w:type="dxa"/>
            </w:tcMar>
          </w:tcPr>
          <w:p w14:paraId="596D2710" w14:textId="77777777" w:rsidR="00B0115C" w:rsidRPr="00DB4057" w:rsidRDefault="00B0115C" w:rsidP="005F720D">
            <w:r w:rsidRPr="00D95C7C">
              <w:rPr>
                <w:rFonts w:ascii="Calibri" w:hAnsi="Calibri" w:cs="Calibri"/>
                <w:b/>
                <w:bCs/>
                <w:lang w:val="ru-RU"/>
              </w:rPr>
              <w:t>Л</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4B808630" w14:textId="77777777" w:rsidR="00B0115C" w:rsidRPr="00DB4057" w:rsidRDefault="00B0115C" w:rsidP="005F720D">
            <w:r w:rsidRPr="00D95C7C">
              <w:rPr>
                <w:rFonts w:ascii="Calibri" w:hAnsi="Calibri" w:cs="Calibri"/>
                <w:b/>
                <w:bCs/>
                <w:lang w:val="ru-RU"/>
              </w:rPr>
              <w:t>М</w:t>
            </w:r>
          </w:p>
        </w:tc>
        <w:tc>
          <w:tcPr>
            <w:tcW w:w="960" w:type="dxa"/>
            <w:tcBorders>
              <w:bottom w:val="nil"/>
            </w:tcBorders>
            <w:shd w:val="clear" w:color="auto" w:fill="auto"/>
            <w:tcMar>
              <w:top w:w="38" w:type="dxa"/>
              <w:left w:w="38" w:type="dxa"/>
              <w:bottom w:w="38" w:type="dxa"/>
              <w:right w:w="63" w:type="dxa"/>
            </w:tcMar>
          </w:tcPr>
          <w:p w14:paraId="1CA8BADA" w14:textId="77777777" w:rsidR="00B0115C" w:rsidRPr="00DB4057" w:rsidRDefault="00B0115C" w:rsidP="005F720D">
            <w:r w:rsidRPr="00D95C7C">
              <w:rPr>
                <w:rFonts w:ascii="Calibri" w:hAnsi="Calibri" w:cs="Calibri"/>
                <w:b/>
                <w:bCs/>
                <w:lang w:val="ru-RU"/>
              </w:rPr>
              <w:t>Н</w:t>
            </w:r>
          </w:p>
        </w:tc>
        <w:tc>
          <w:tcPr>
            <w:tcW w:w="960" w:type="dxa"/>
            <w:tcBorders>
              <w:bottom w:val="nil"/>
            </w:tcBorders>
            <w:shd w:val="clear" w:color="auto" w:fill="auto"/>
            <w:tcMar>
              <w:top w:w="38" w:type="dxa"/>
              <w:left w:w="38" w:type="dxa"/>
              <w:bottom w:w="38" w:type="dxa"/>
              <w:right w:w="63" w:type="dxa"/>
            </w:tcMar>
          </w:tcPr>
          <w:p w14:paraId="101507C1" w14:textId="77777777" w:rsidR="00B0115C" w:rsidRPr="00DB4057" w:rsidRDefault="00B0115C" w:rsidP="005F720D">
            <w:r w:rsidRPr="00D95C7C">
              <w:rPr>
                <w:rFonts w:ascii="Calibri" w:hAnsi="Calibri" w:cs="Calibri"/>
                <w:b/>
                <w:bCs/>
                <w:lang w:val="ru-RU"/>
              </w:rPr>
              <w:t>О</w:t>
            </w:r>
          </w:p>
        </w:tc>
        <w:tc>
          <w:tcPr>
            <w:tcW w:w="960" w:type="dxa"/>
            <w:tcBorders>
              <w:bottom w:val="nil"/>
            </w:tcBorders>
            <w:shd w:val="clear" w:color="auto" w:fill="auto"/>
            <w:tcMar>
              <w:top w:w="38" w:type="dxa"/>
              <w:left w:w="38" w:type="dxa"/>
              <w:bottom w:w="38" w:type="dxa"/>
              <w:right w:w="63" w:type="dxa"/>
            </w:tcMar>
          </w:tcPr>
          <w:p w14:paraId="11D72054" w14:textId="77777777" w:rsidR="00B0115C" w:rsidRPr="00DB4057" w:rsidRDefault="00B0115C" w:rsidP="005F720D">
            <w:r w:rsidRPr="00D95C7C">
              <w:rPr>
                <w:rFonts w:ascii="Calibri" w:hAnsi="Calibri" w:cs="Calibri"/>
                <w:b/>
                <w:bCs/>
                <w:lang w:val="ru-RU"/>
              </w:rPr>
              <w:t>П</w:t>
            </w:r>
          </w:p>
        </w:tc>
        <w:tc>
          <w:tcPr>
            <w:tcW w:w="960" w:type="dxa"/>
            <w:tcBorders>
              <w:bottom w:val="nil"/>
            </w:tcBorders>
            <w:shd w:val="clear" w:color="auto" w:fill="A6A6A6" w:themeFill="background1" w:themeFillShade="A6"/>
            <w:tcMar>
              <w:top w:w="38" w:type="dxa"/>
              <w:left w:w="38" w:type="dxa"/>
              <w:bottom w:w="38" w:type="dxa"/>
              <w:right w:w="63" w:type="dxa"/>
            </w:tcMar>
          </w:tcPr>
          <w:p w14:paraId="04FFE640" w14:textId="77777777" w:rsidR="00B0115C" w:rsidRPr="00DB4057" w:rsidRDefault="00B0115C" w:rsidP="005F720D">
            <w:r w:rsidRPr="00D95C7C">
              <w:rPr>
                <w:rFonts w:ascii="Calibri" w:hAnsi="Calibri" w:cs="Calibri"/>
                <w:b/>
                <w:bCs/>
                <w:lang w:val="ru-RU"/>
              </w:rPr>
              <w:t>П</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6830CD69" w14:textId="77777777" w:rsidR="00B0115C" w:rsidRPr="00DB4057" w:rsidRDefault="00B0115C" w:rsidP="005F720D">
            <w:r w:rsidRPr="00D95C7C">
              <w:rPr>
                <w:rFonts w:ascii="Calibri" w:hAnsi="Calibri" w:cs="Calibri"/>
                <w:b/>
                <w:bCs/>
                <w:lang w:val="ru-RU"/>
              </w:rPr>
              <w:t>Р</w:t>
            </w:r>
          </w:p>
        </w:tc>
      </w:tr>
      <w:tr w:rsidR="00B0115C" w:rsidRPr="00F61391" w14:paraId="7C8615FB" w14:textId="77777777" w:rsidTr="005F720D">
        <w:trPr>
          <w:trHeight w:val="288"/>
          <w:jc w:val="center"/>
        </w:trPr>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7D6D936B" w14:textId="77777777" w:rsidR="00B0115C" w:rsidRPr="00F61391" w:rsidRDefault="00B0115C" w:rsidP="005F720D">
            <w:pPr>
              <w:jc w:val="right"/>
              <w:rPr>
                <w:rFonts w:ascii="Gandhi Serif" w:hAnsi="Gandhi Serif"/>
                <w:szCs w:val="20"/>
              </w:rPr>
            </w:pPr>
            <w:r w:rsidRPr="00F61391">
              <w:rPr>
                <w:rFonts w:ascii="Gandhi Serif" w:hAnsi="Gandhi Serif"/>
                <w:szCs w:val="20"/>
              </w:rPr>
              <w:t>l'</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FBD789D" w14:textId="77777777" w:rsidR="00B0115C" w:rsidRPr="00F61391" w:rsidRDefault="00B0115C" w:rsidP="005F720D">
            <w:pPr>
              <w:jc w:val="right"/>
              <w:rPr>
                <w:rFonts w:ascii="Gandhi Serif" w:hAnsi="Gandhi Serif"/>
                <w:szCs w:val="20"/>
              </w:rPr>
            </w:pPr>
            <w:r w:rsidRPr="00F61391">
              <w:rPr>
                <w:rFonts w:ascii="Gandhi Serif" w:hAnsi="Gandhi Serif"/>
                <w:szCs w:val="20"/>
              </w:rPr>
              <w:t>m</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52C90BE8" w14:textId="77777777" w:rsidR="00B0115C" w:rsidRPr="00F61391" w:rsidRDefault="00B0115C" w:rsidP="005F720D">
            <w:pPr>
              <w:jc w:val="right"/>
              <w:rPr>
                <w:rFonts w:ascii="Gandhi Serif" w:hAnsi="Gandhi Serif"/>
                <w:szCs w:val="20"/>
              </w:rPr>
            </w:pPr>
            <w:r w:rsidRPr="00F61391">
              <w:rPr>
                <w:rFonts w:ascii="Gandhi Serif" w:hAnsi="Gandhi Serif"/>
                <w:szCs w:val="20"/>
              </w:rPr>
              <w:t>n</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05DA9A47" w14:textId="77777777" w:rsidR="00B0115C" w:rsidRPr="00F61391" w:rsidRDefault="00B0115C" w:rsidP="005F720D">
            <w:pPr>
              <w:jc w:val="right"/>
              <w:rPr>
                <w:rFonts w:ascii="Gandhi Serif" w:hAnsi="Gandhi Serif"/>
                <w:szCs w:val="20"/>
              </w:rPr>
            </w:pPr>
            <w:r w:rsidRPr="00F61391">
              <w:rPr>
                <w:rFonts w:ascii="Gandhi Serif" w:hAnsi="Gandhi Serif"/>
                <w:szCs w:val="20"/>
              </w:rPr>
              <w:t>o</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2E5D44D9" w14:textId="77777777" w:rsidR="00B0115C" w:rsidRPr="00F61391" w:rsidRDefault="00B0115C" w:rsidP="005F720D">
            <w:pPr>
              <w:jc w:val="right"/>
              <w:rPr>
                <w:rFonts w:ascii="Gandhi Serif" w:hAnsi="Gandhi Serif"/>
                <w:szCs w:val="20"/>
              </w:rPr>
            </w:pPr>
            <w:r w:rsidRPr="00F61391">
              <w:rPr>
                <w:rFonts w:ascii="Gandhi Serif" w:hAnsi="Gandhi Serif"/>
                <w:szCs w:val="20"/>
              </w:rPr>
              <w:t>p</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4B27155E" w14:textId="77777777" w:rsidR="00B0115C" w:rsidRPr="00F61391" w:rsidRDefault="00B0115C" w:rsidP="005F720D">
            <w:pPr>
              <w:jc w:val="right"/>
              <w:rPr>
                <w:rFonts w:ascii="Gandhi Serif" w:hAnsi="Gandhi Serif"/>
                <w:szCs w:val="20"/>
              </w:rPr>
            </w:pPr>
            <w:r w:rsidRPr="00F61391">
              <w:rPr>
                <w:rFonts w:ascii="Gandhi Serif" w:hAnsi="Gandhi Serif"/>
                <w:szCs w:val="20"/>
              </w:rPr>
              <w:t>p'</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356B9D80" w14:textId="77777777" w:rsidR="00B0115C" w:rsidRPr="00F61391" w:rsidRDefault="00B0115C" w:rsidP="005F720D">
            <w:pPr>
              <w:jc w:val="right"/>
              <w:rPr>
                <w:rFonts w:ascii="Gandhi Serif" w:hAnsi="Gandhi Serif"/>
                <w:szCs w:val="20"/>
              </w:rPr>
            </w:pPr>
            <w:r w:rsidRPr="00F61391">
              <w:rPr>
                <w:rFonts w:ascii="Gandhi Serif" w:hAnsi="Gandhi Serif"/>
                <w:szCs w:val="20"/>
              </w:rPr>
              <w:t>r</w:t>
            </w:r>
          </w:p>
        </w:tc>
      </w:tr>
      <w:tr w:rsidR="00B0115C" w:rsidRPr="00DB4057" w14:paraId="60FD8158"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3F064042" w14:textId="77777777" w:rsidR="00B0115C" w:rsidRPr="00DB4057" w:rsidRDefault="00B0115C" w:rsidP="005F720D">
            <w:r w:rsidRPr="00D95C7C">
              <w:rPr>
                <w:rFonts w:ascii="Calibri" w:hAnsi="Calibri" w:cs="Calibri"/>
                <w:b/>
                <w:bCs/>
                <w:lang w:val="ru-RU"/>
              </w:rPr>
              <w:t>С</w:t>
            </w:r>
          </w:p>
        </w:tc>
        <w:tc>
          <w:tcPr>
            <w:tcW w:w="960" w:type="dxa"/>
            <w:tcBorders>
              <w:bottom w:val="nil"/>
            </w:tcBorders>
            <w:shd w:val="clear" w:color="auto" w:fill="auto"/>
            <w:tcMar>
              <w:top w:w="38" w:type="dxa"/>
              <w:left w:w="38" w:type="dxa"/>
              <w:bottom w:w="38" w:type="dxa"/>
              <w:right w:w="63" w:type="dxa"/>
            </w:tcMar>
          </w:tcPr>
          <w:p w14:paraId="6DDC0A67" w14:textId="77777777" w:rsidR="00B0115C" w:rsidRPr="00DB4057" w:rsidRDefault="00B0115C" w:rsidP="005F720D">
            <w:r w:rsidRPr="00D95C7C">
              <w:rPr>
                <w:rFonts w:ascii="Calibri" w:hAnsi="Calibri" w:cs="Calibri"/>
                <w:b/>
                <w:bCs/>
                <w:lang w:val="ru-RU"/>
              </w:rPr>
              <w:t>Т</w:t>
            </w:r>
          </w:p>
        </w:tc>
        <w:tc>
          <w:tcPr>
            <w:tcW w:w="960" w:type="dxa"/>
            <w:tcBorders>
              <w:bottom w:val="nil"/>
            </w:tcBorders>
            <w:shd w:val="clear" w:color="auto" w:fill="A6A6A6" w:themeFill="background1" w:themeFillShade="A6"/>
            <w:tcMar>
              <w:top w:w="38" w:type="dxa"/>
              <w:left w:w="38" w:type="dxa"/>
              <w:bottom w:w="38" w:type="dxa"/>
              <w:right w:w="63" w:type="dxa"/>
            </w:tcMar>
          </w:tcPr>
          <w:p w14:paraId="2D87F6DF" w14:textId="77777777" w:rsidR="00B0115C" w:rsidRPr="00DB4057" w:rsidRDefault="00B0115C" w:rsidP="005F720D">
            <w:r w:rsidRPr="00D95C7C">
              <w:rPr>
                <w:rFonts w:ascii="Calibri" w:hAnsi="Calibri" w:cs="Calibri"/>
                <w:b/>
                <w:bCs/>
                <w:lang w:val="ru-RU"/>
              </w:rPr>
              <w:t>Т</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5416A0C0" w14:textId="77777777" w:rsidR="00B0115C" w:rsidRPr="00DB4057" w:rsidRDefault="00B0115C" w:rsidP="005F720D">
            <w:r w:rsidRPr="00D95C7C">
              <w:rPr>
                <w:rFonts w:ascii="Calibri" w:hAnsi="Calibri" w:cs="Calibri"/>
                <w:b/>
                <w:bCs/>
                <w:lang w:val="ru-RU"/>
              </w:rPr>
              <w:t>У</w:t>
            </w:r>
          </w:p>
        </w:tc>
        <w:tc>
          <w:tcPr>
            <w:tcW w:w="960" w:type="dxa"/>
            <w:tcBorders>
              <w:bottom w:val="nil"/>
            </w:tcBorders>
            <w:shd w:val="clear" w:color="auto" w:fill="auto"/>
            <w:tcMar>
              <w:top w:w="38" w:type="dxa"/>
              <w:left w:w="38" w:type="dxa"/>
              <w:bottom w:w="38" w:type="dxa"/>
              <w:right w:w="63" w:type="dxa"/>
            </w:tcMar>
          </w:tcPr>
          <w:p w14:paraId="0321DA7E" w14:textId="77777777" w:rsidR="00B0115C" w:rsidRPr="00DB4057" w:rsidRDefault="00B0115C" w:rsidP="005F720D">
            <w:r w:rsidRPr="00D95C7C">
              <w:rPr>
                <w:rFonts w:ascii="Calibri" w:hAnsi="Calibri" w:cs="Calibri"/>
                <w:b/>
                <w:bCs/>
                <w:lang w:val="ru-RU"/>
              </w:rPr>
              <w:t>Ф</w:t>
            </w:r>
          </w:p>
        </w:tc>
        <w:tc>
          <w:tcPr>
            <w:tcW w:w="960" w:type="dxa"/>
            <w:tcBorders>
              <w:bottom w:val="nil"/>
            </w:tcBorders>
            <w:shd w:val="clear" w:color="auto" w:fill="A6A6A6" w:themeFill="background1" w:themeFillShade="A6"/>
            <w:tcMar>
              <w:top w:w="38" w:type="dxa"/>
              <w:left w:w="38" w:type="dxa"/>
              <w:bottom w:w="38" w:type="dxa"/>
              <w:right w:w="63" w:type="dxa"/>
            </w:tcMar>
          </w:tcPr>
          <w:p w14:paraId="44C7C719" w14:textId="77777777" w:rsidR="00B0115C" w:rsidRPr="00DB4057" w:rsidRDefault="00B0115C" w:rsidP="005F720D">
            <w:r w:rsidRPr="00D95C7C">
              <w:rPr>
                <w:rFonts w:ascii="Calibri" w:hAnsi="Calibri" w:cs="Calibri"/>
                <w:b/>
                <w:bCs/>
                <w:lang w:val="ru-RU"/>
              </w:rPr>
              <w:t>Ф</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3F2DF42F" w14:textId="77777777" w:rsidR="00B0115C" w:rsidRPr="00DB4057" w:rsidRDefault="00B0115C" w:rsidP="005F720D">
            <w:r w:rsidRPr="00D95C7C">
              <w:rPr>
                <w:rFonts w:ascii="Calibri" w:hAnsi="Calibri" w:cs="Calibri"/>
                <w:b/>
                <w:bCs/>
                <w:lang w:val="ru-RU"/>
              </w:rPr>
              <w:t>Х</w:t>
            </w:r>
          </w:p>
        </w:tc>
      </w:tr>
      <w:tr w:rsidR="00B0115C" w:rsidRPr="00F61391" w14:paraId="2BB6A602"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hideMark/>
          </w:tcPr>
          <w:p w14:paraId="7857F7BD" w14:textId="77777777" w:rsidR="00B0115C" w:rsidRPr="00F61391" w:rsidRDefault="00B0115C" w:rsidP="005F720D">
            <w:pPr>
              <w:jc w:val="right"/>
              <w:rPr>
                <w:rFonts w:ascii="Gandhi Serif" w:hAnsi="Gandhi Serif"/>
                <w:szCs w:val="20"/>
              </w:rPr>
            </w:pPr>
            <w:r w:rsidRPr="00F61391">
              <w:rPr>
                <w:rFonts w:ascii="Gandhi Serif" w:hAnsi="Gandhi Serif"/>
                <w:szCs w:val="20"/>
              </w:rPr>
              <w:t>s</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61C807A4" w14:textId="77777777" w:rsidR="00B0115C" w:rsidRPr="00F61391" w:rsidRDefault="00B0115C" w:rsidP="005F720D">
            <w:pPr>
              <w:jc w:val="right"/>
              <w:rPr>
                <w:rFonts w:ascii="Gandhi Serif" w:hAnsi="Gandhi Serif"/>
                <w:szCs w:val="20"/>
              </w:rPr>
            </w:pPr>
            <w:r w:rsidRPr="00F61391">
              <w:rPr>
                <w:rFonts w:ascii="Gandhi Serif" w:hAnsi="Gandhi Serif"/>
                <w:szCs w:val="20"/>
              </w:rPr>
              <w:t>t</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51DA13B1" w14:textId="77777777" w:rsidR="00B0115C" w:rsidRPr="00F61391" w:rsidRDefault="00B0115C" w:rsidP="005F720D">
            <w:pPr>
              <w:jc w:val="right"/>
              <w:rPr>
                <w:rFonts w:ascii="Gandhi Serif" w:hAnsi="Gandhi Serif"/>
                <w:szCs w:val="20"/>
              </w:rPr>
            </w:pPr>
            <w:r w:rsidRPr="00F61391">
              <w:rPr>
                <w:rFonts w:ascii="Gandhi Serif" w:hAnsi="Gandhi Serif"/>
                <w:szCs w:val="20"/>
              </w:rPr>
              <w:t>t'</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36324378" w14:textId="77777777" w:rsidR="00B0115C" w:rsidRPr="00F61391" w:rsidRDefault="00B0115C" w:rsidP="005F720D">
            <w:pPr>
              <w:jc w:val="right"/>
              <w:rPr>
                <w:rFonts w:ascii="Gandhi Serif" w:hAnsi="Gandhi Serif"/>
                <w:szCs w:val="20"/>
              </w:rPr>
            </w:pPr>
            <w:r w:rsidRPr="00F61391">
              <w:rPr>
                <w:rFonts w:ascii="Gandhi Serif" w:hAnsi="Gandhi Serif"/>
                <w:szCs w:val="20"/>
              </w:rPr>
              <w:t>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41532816" w14:textId="77777777" w:rsidR="00B0115C" w:rsidRPr="00F61391" w:rsidRDefault="00B0115C" w:rsidP="005F720D">
            <w:pPr>
              <w:jc w:val="right"/>
              <w:rPr>
                <w:rFonts w:ascii="Gandhi Serif" w:hAnsi="Gandhi Serif"/>
                <w:szCs w:val="20"/>
              </w:rPr>
            </w:pPr>
            <w:r w:rsidRPr="00F61391">
              <w:rPr>
                <w:rFonts w:ascii="Gandhi Serif" w:hAnsi="Gandhi Serif"/>
                <w:szCs w:val="20"/>
              </w:rPr>
              <w:t>f</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2E35B780" w14:textId="77777777" w:rsidR="00B0115C" w:rsidRPr="00F61391" w:rsidRDefault="00B0115C" w:rsidP="005F720D">
            <w:pPr>
              <w:jc w:val="right"/>
              <w:rPr>
                <w:rFonts w:ascii="Gandhi Serif" w:hAnsi="Gandhi Serif"/>
                <w:szCs w:val="20"/>
              </w:rPr>
            </w:pPr>
            <w:r w:rsidRPr="00F61391">
              <w:rPr>
                <w:rFonts w:ascii="Gandhi Serif" w:hAnsi="Gandhi Serif"/>
                <w:szCs w:val="20"/>
              </w:rPr>
              <w:t>f'</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5DCD655E" w14:textId="77777777" w:rsidR="00B0115C" w:rsidRPr="00F61391" w:rsidRDefault="00B0115C" w:rsidP="005F720D">
            <w:pPr>
              <w:jc w:val="right"/>
              <w:rPr>
                <w:rFonts w:ascii="Gandhi Serif" w:hAnsi="Gandhi Serif"/>
                <w:szCs w:val="20"/>
              </w:rPr>
            </w:pPr>
            <w:r w:rsidRPr="00F61391">
              <w:rPr>
                <w:rFonts w:ascii="Gandhi Serif" w:hAnsi="Gandhi Serif"/>
                <w:szCs w:val="20"/>
              </w:rPr>
              <w:t>х</w:t>
            </w:r>
          </w:p>
        </w:tc>
      </w:tr>
      <w:tr w:rsidR="00B0115C" w:rsidRPr="00DB4057" w14:paraId="7F009FFD" w14:textId="77777777" w:rsidTr="005F720D">
        <w:trPr>
          <w:trHeight w:val="288"/>
          <w:jc w:val="center"/>
        </w:trPr>
        <w:tc>
          <w:tcPr>
            <w:tcW w:w="960" w:type="dxa"/>
            <w:tcBorders>
              <w:bottom w:val="nil"/>
            </w:tcBorders>
            <w:shd w:val="clear" w:color="auto" w:fill="A6A6A6" w:themeFill="background1" w:themeFillShade="A6"/>
            <w:tcMar>
              <w:top w:w="38" w:type="dxa"/>
              <w:left w:w="38" w:type="dxa"/>
              <w:bottom w:w="38" w:type="dxa"/>
              <w:right w:w="63" w:type="dxa"/>
            </w:tcMar>
          </w:tcPr>
          <w:p w14:paraId="190B72EB" w14:textId="77777777" w:rsidR="00B0115C" w:rsidRPr="00DB4057" w:rsidRDefault="00B0115C" w:rsidP="005F720D">
            <w:r w:rsidRPr="00D95C7C">
              <w:rPr>
                <w:rFonts w:ascii="Calibri" w:hAnsi="Calibri" w:cs="Calibri"/>
                <w:b/>
                <w:bCs/>
                <w:lang w:val="ru-RU"/>
              </w:rPr>
              <w:t>Ху</w:t>
            </w:r>
          </w:p>
        </w:tc>
        <w:tc>
          <w:tcPr>
            <w:tcW w:w="960" w:type="dxa"/>
            <w:tcBorders>
              <w:bottom w:val="nil"/>
            </w:tcBorders>
            <w:shd w:val="clear" w:color="auto" w:fill="A6A6A6" w:themeFill="background1" w:themeFillShade="A6"/>
            <w:tcMar>
              <w:top w:w="38" w:type="dxa"/>
              <w:left w:w="38" w:type="dxa"/>
              <w:bottom w:w="38" w:type="dxa"/>
              <w:right w:w="63" w:type="dxa"/>
            </w:tcMar>
          </w:tcPr>
          <w:p w14:paraId="67447331" w14:textId="77777777" w:rsidR="00B0115C" w:rsidRPr="00DB4057" w:rsidRDefault="00B0115C" w:rsidP="005F720D">
            <w:r w:rsidRPr="00D95C7C">
              <w:rPr>
                <w:rFonts w:ascii="Calibri" w:hAnsi="Calibri" w:cs="Calibri"/>
                <w:b/>
                <w:bCs/>
                <w:lang w:val="ru-RU"/>
              </w:rPr>
              <w:t>Хь</w:t>
            </w:r>
          </w:p>
        </w:tc>
        <w:tc>
          <w:tcPr>
            <w:tcW w:w="960" w:type="dxa"/>
            <w:tcBorders>
              <w:bottom w:val="nil"/>
            </w:tcBorders>
            <w:shd w:val="clear" w:color="auto" w:fill="A6A6A6" w:themeFill="background1" w:themeFillShade="A6"/>
            <w:tcMar>
              <w:top w:w="38" w:type="dxa"/>
              <w:left w:w="38" w:type="dxa"/>
              <w:bottom w:w="38" w:type="dxa"/>
              <w:right w:w="63" w:type="dxa"/>
            </w:tcMar>
          </w:tcPr>
          <w:p w14:paraId="48040620" w14:textId="77777777" w:rsidR="00B0115C" w:rsidRPr="00DB4057" w:rsidRDefault="00B0115C" w:rsidP="005F720D">
            <w:r w:rsidRPr="00D95C7C">
              <w:rPr>
                <w:rFonts w:ascii="Calibri" w:hAnsi="Calibri" w:cs="Calibri"/>
                <w:b/>
                <w:bCs/>
                <w:lang w:val="ru-RU"/>
              </w:rPr>
              <w:t>Хъ</w:t>
            </w:r>
          </w:p>
        </w:tc>
        <w:tc>
          <w:tcPr>
            <w:tcW w:w="960" w:type="dxa"/>
            <w:tcBorders>
              <w:bottom w:val="nil"/>
            </w:tcBorders>
            <w:shd w:val="clear" w:color="auto" w:fill="A6A6A6" w:themeFill="background1" w:themeFillShade="A6"/>
            <w:tcMar>
              <w:top w:w="38" w:type="dxa"/>
              <w:left w:w="38" w:type="dxa"/>
              <w:bottom w:w="38" w:type="dxa"/>
              <w:right w:w="63" w:type="dxa"/>
            </w:tcMar>
          </w:tcPr>
          <w:p w14:paraId="5D6BE5F8" w14:textId="77777777" w:rsidR="00B0115C" w:rsidRPr="00DB4057" w:rsidRDefault="00B0115C" w:rsidP="005F720D">
            <w:r w:rsidRPr="00D95C7C">
              <w:rPr>
                <w:rFonts w:ascii="Calibri" w:hAnsi="Calibri" w:cs="Calibri"/>
                <w:b/>
                <w:bCs/>
                <w:lang w:val="ru-RU"/>
              </w:rPr>
              <w:t>Хъу</w:t>
            </w:r>
          </w:p>
        </w:tc>
        <w:tc>
          <w:tcPr>
            <w:tcW w:w="960" w:type="dxa"/>
            <w:tcBorders>
              <w:bottom w:val="nil"/>
            </w:tcBorders>
            <w:shd w:val="clear" w:color="auto" w:fill="auto"/>
            <w:tcMar>
              <w:top w:w="38" w:type="dxa"/>
              <w:left w:w="38" w:type="dxa"/>
              <w:bottom w:w="38" w:type="dxa"/>
              <w:right w:w="63" w:type="dxa"/>
            </w:tcMar>
          </w:tcPr>
          <w:p w14:paraId="0F624DF6" w14:textId="77777777" w:rsidR="00B0115C" w:rsidRPr="00DB4057" w:rsidRDefault="00B0115C" w:rsidP="005F720D">
            <w:r w:rsidRPr="00D95C7C">
              <w:rPr>
                <w:rFonts w:ascii="Calibri" w:hAnsi="Calibri" w:cs="Calibri"/>
                <w:b/>
                <w:bCs/>
                <w:lang w:val="ru-RU"/>
              </w:rPr>
              <w:t>Ц</w:t>
            </w:r>
          </w:p>
        </w:tc>
        <w:tc>
          <w:tcPr>
            <w:tcW w:w="960" w:type="dxa"/>
            <w:tcBorders>
              <w:bottom w:val="nil"/>
            </w:tcBorders>
            <w:shd w:val="clear" w:color="auto" w:fill="A6A6A6" w:themeFill="background1" w:themeFillShade="A6"/>
            <w:tcMar>
              <w:top w:w="38" w:type="dxa"/>
              <w:left w:w="38" w:type="dxa"/>
              <w:bottom w:w="38" w:type="dxa"/>
              <w:right w:w="63" w:type="dxa"/>
            </w:tcMar>
          </w:tcPr>
          <w:p w14:paraId="49559B4D" w14:textId="77777777" w:rsidR="00B0115C" w:rsidRPr="00DB4057" w:rsidRDefault="00B0115C" w:rsidP="005F720D">
            <w:r w:rsidRPr="00D95C7C">
              <w:rPr>
                <w:rFonts w:ascii="Calibri" w:hAnsi="Calibri" w:cs="Calibri"/>
                <w:b/>
                <w:bCs/>
                <w:lang w:val="ru-RU"/>
              </w:rPr>
              <w:t>Ц</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7433B701" w14:textId="77777777" w:rsidR="00B0115C" w:rsidRPr="00DB4057" w:rsidRDefault="00B0115C" w:rsidP="005F720D">
            <w:r w:rsidRPr="00D95C7C">
              <w:rPr>
                <w:rFonts w:ascii="Calibri" w:hAnsi="Calibri" w:cs="Calibri"/>
                <w:b/>
                <w:bCs/>
                <w:lang w:val="ru-RU"/>
              </w:rPr>
              <w:t>Ч</w:t>
            </w:r>
          </w:p>
        </w:tc>
      </w:tr>
      <w:tr w:rsidR="00B0115C" w:rsidRPr="00F61391" w14:paraId="21C0F8DD" w14:textId="77777777" w:rsidTr="005F720D">
        <w:trPr>
          <w:trHeight w:val="288"/>
          <w:jc w:val="center"/>
        </w:trPr>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5606AC36" w14:textId="77777777" w:rsidR="00B0115C" w:rsidRPr="00F61391" w:rsidRDefault="00B0115C" w:rsidP="005F720D">
            <w:pPr>
              <w:jc w:val="right"/>
              <w:rPr>
                <w:rFonts w:ascii="Gandhi Serif" w:hAnsi="Gandhi Serif"/>
                <w:szCs w:val="20"/>
              </w:rPr>
            </w:pPr>
            <w:r w:rsidRPr="00F61391">
              <w:rPr>
                <w:rFonts w:ascii="Gandhi Serif" w:hAnsi="Gandhi Serif"/>
                <w:szCs w:val="20"/>
              </w:rPr>
              <w:t>xw</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590984D5" w14:textId="77777777" w:rsidR="00B0115C" w:rsidRPr="00F61391" w:rsidRDefault="00B0115C" w:rsidP="005F720D">
            <w:pPr>
              <w:jc w:val="right"/>
              <w:rPr>
                <w:rFonts w:ascii="Gandhi Serif" w:hAnsi="Gandhi Serif"/>
                <w:szCs w:val="20"/>
              </w:rPr>
            </w:pPr>
            <w:r w:rsidRPr="00F61391">
              <w:rPr>
                <w:rFonts w:ascii="Gandhi Serif" w:hAnsi="Gandhi Serif"/>
                <w:szCs w:val="20"/>
              </w:rPr>
              <w:t>h</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5D39CAD3" w14:textId="77777777" w:rsidR="00B0115C" w:rsidRPr="00F61391" w:rsidRDefault="00B0115C" w:rsidP="005F720D">
            <w:pPr>
              <w:jc w:val="right"/>
              <w:rPr>
                <w:rFonts w:ascii="Gandhi Serif" w:hAnsi="Gandhi Serif"/>
                <w:szCs w:val="20"/>
              </w:rPr>
            </w:pPr>
            <w:r w:rsidRPr="00F61391">
              <w:rPr>
                <w:rFonts w:ascii="Gandhi Serif" w:hAnsi="Gandhi Serif"/>
                <w:szCs w:val="20"/>
              </w:rPr>
              <w:t>kh</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0D26ECA1" w14:textId="77777777" w:rsidR="00B0115C" w:rsidRPr="00F61391" w:rsidRDefault="00B0115C" w:rsidP="005F720D">
            <w:pPr>
              <w:jc w:val="right"/>
              <w:rPr>
                <w:rFonts w:ascii="Gandhi Serif" w:hAnsi="Gandhi Serif"/>
                <w:szCs w:val="20"/>
              </w:rPr>
            </w:pPr>
            <w:r w:rsidRPr="00F61391">
              <w:rPr>
                <w:rFonts w:ascii="Gandhi Serif" w:hAnsi="Gandhi Serif"/>
                <w:szCs w:val="20"/>
              </w:rPr>
              <w:t>khw</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29508626" w14:textId="77777777" w:rsidR="00B0115C" w:rsidRPr="00F61391" w:rsidRDefault="00B0115C" w:rsidP="005F720D">
            <w:pPr>
              <w:jc w:val="right"/>
              <w:rPr>
                <w:rFonts w:ascii="Gandhi Serif" w:hAnsi="Gandhi Serif"/>
                <w:szCs w:val="20"/>
              </w:rPr>
            </w:pPr>
            <w:r w:rsidRPr="00F61391">
              <w:rPr>
                <w:rFonts w:ascii="Gandhi Serif" w:hAnsi="Gandhi Serif"/>
                <w:szCs w:val="20"/>
              </w:rPr>
              <w:t>ts</w:t>
            </w:r>
          </w:p>
        </w:tc>
        <w:tc>
          <w:tcPr>
            <w:tcW w:w="960" w:type="dxa"/>
            <w:tcBorders>
              <w:top w:val="nil"/>
              <w:bottom w:val="single" w:sz="4" w:space="0" w:color="auto"/>
            </w:tcBorders>
            <w:shd w:val="clear" w:color="auto" w:fill="A6A6A6" w:themeFill="background1" w:themeFillShade="A6"/>
            <w:tcMar>
              <w:top w:w="38" w:type="dxa"/>
              <w:left w:w="38" w:type="dxa"/>
              <w:bottom w:w="38" w:type="dxa"/>
              <w:right w:w="63" w:type="dxa"/>
            </w:tcMar>
            <w:hideMark/>
          </w:tcPr>
          <w:p w14:paraId="11373959" w14:textId="77777777" w:rsidR="00B0115C" w:rsidRPr="00F61391" w:rsidRDefault="00B0115C" w:rsidP="005F720D">
            <w:pPr>
              <w:jc w:val="right"/>
              <w:rPr>
                <w:rFonts w:ascii="Gandhi Serif" w:hAnsi="Gandhi Serif"/>
                <w:szCs w:val="20"/>
              </w:rPr>
            </w:pPr>
            <w:r w:rsidRPr="00F61391">
              <w:rPr>
                <w:rFonts w:ascii="Gandhi Serif" w:hAnsi="Gandhi Serif"/>
                <w:szCs w:val="20"/>
              </w:rPr>
              <w:t>ts'</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0E9FC122" w14:textId="77777777" w:rsidR="00B0115C" w:rsidRPr="00F61391" w:rsidRDefault="00B0115C" w:rsidP="005F720D">
            <w:pPr>
              <w:jc w:val="right"/>
              <w:rPr>
                <w:rFonts w:ascii="Gandhi Serif" w:hAnsi="Gandhi Serif"/>
                <w:szCs w:val="20"/>
              </w:rPr>
            </w:pPr>
            <w:r w:rsidRPr="00F61391">
              <w:rPr>
                <w:rFonts w:ascii="Gandhi Serif" w:hAnsi="Gandhi Serif"/>
                <w:szCs w:val="20"/>
              </w:rPr>
              <w:t>ch</w:t>
            </w:r>
          </w:p>
        </w:tc>
      </w:tr>
      <w:tr w:rsidR="00B0115C" w:rsidRPr="00DB4057" w14:paraId="5B0E70C5"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03180304" w14:textId="77777777" w:rsidR="00B0115C" w:rsidRPr="00DB4057" w:rsidRDefault="00B0115C" w:rsidP="005F720D">
            <w:r w:rsidRPr="00D95C7C">
              <w:rPr>
                <w:rFonts w:ascii="Calibri" w:hAnsi="Calibri" w:cs="Calibri"/>
                <w:b/>
                <w:bCs/>
                <w:lang w:val="ru-RU"/>
              </w:rPr>
              <w:t>Ш</w:t>
            </w:r>
          </w:p>
        </w:tc>
        <w:tc>
          <w:tcPr>
            <w:tcW w:w="960" w:type="dxa"/>
            <w:tcBorders>
              <w:bottom w:val="nil"/>
            </w:tcBorders>
            <w:shd w:val="clear" w:color="auto" w:fill="auto"/>
            <w:tcMar>
              <w:top w:w="38" w:type="dxa"/>
              <w:left w:w="38" w:type="dxa"/>
              <w:bottom w:w="38" w:type="dxa"/>
              <w:right w:w="63" w:type="dxa"/>
            </w:tcMar>
          </w:tcPr>
          <w:p w14:paraId="4B3863EE" w14:textId="77777777" w:rsidR="00B0115C" w:rsidRPr="00DB4057" w:rsidRDefault="00B0115C" w:rsidP="005F720D">
            <w:r w:rsidRPr="00D95C7C">
              <w:rPr>
                <w:rFonts w:ascii="Calibri" w:hAnsi="Calibri" w:cs="Calibri"/>
                <w:b/>
                <w:bCs/>
                <w:lang w:val="ru-RU"/>
              </w:rPr>
              <w:t>Щ</w:t>
            </w:r>
          </w:p>
        </w:tc>
        <w:tc>
          <w:tcPr>
            <w:tcW w:w="960" w:type="dxa"/>
            <w:tcBorders>
              <w:bottom w:val="nil"/>
            </w:tcBorders>
            <w:shd w:val="clear" w:color="auto" w:fill="A6A6A6" w:themeFill="background1" w:themeFillShade="A6"/>
            <w:tcMar>
              <w:top w:w="38" w:type="dxa"/>
              <w:left w:w="38" w:type="dxa"/>
              <w:bottom w:w="38" w:type="dxa"/>
              <w:right w:w="63" w:type="dxa"/>
            </w:tcMar>
          </w:tcPr>
          <w:p w14:paraId="4D5E7322" w14:textId="77777777" w:rsidR="00B0115C" w:rsidRPr="00DB4057" w:rsidRDefault="00B0115C" w:rsidP="005F720D">
            <w:r w:rsidRPr="00D95C7C">
              <w:rPr>
                <w:rFonts w:ascii="Calibri" w:hAnsi="Calibri" w:cs="Calibri"/>
                <w:b/>
                <w:bCs/>
                <w:lang w:val="ru-RU"/>
              </w:rPr>
              <w:t>Щ</w:t>
            </w:r>
            <w:r w:rsidRPr="00D95C7C">
              <w:rPr>
                <w:b/>
                <w:bCs/>
                <w:lang w:val="ru-RU"/>
              </w:rPr>
              <w:t>l</w:t>
            </w:r>
          </w:p>
        </w:tc>
        <w:tc>
          <w:tcPr>
            <w:tcW w:w="960" w:type="dxa"/>
            <w:tcBorders>
              <w:bottom w:val="nil"/>
            </w:tcBorders>
            <w:shd w:val="clear" w:color="auto" w:fill="auto"/>
            <w:tcMar>
              <w:top w:w="38" w:type="dxa"/>
              <w:left w:w="38" w:type="dxa"/>
              <w:bottom w:w="38" w:type="dxa"/>
              <w:right w:w="63" w:type="dxa"/>
            </w:tcMar>
          </w:tcPr>
          <w:p w14:paraId="3B73CFBF" w14:textId="77777777" w:rsidR="00B0115C" w:rsidRPr="00DB4057" w:rsidRDefault="00B0115C" w:rsidP="005F720D">
            <w:r w:rsidRPr="00D95C7C">
              <w:rPr>
                <w:rFonts w:ascii="Calibri" w:hAnsi="Calibri" w:cs="Calibri"/>
                <w:b/>
                <w:bCs/>
                <w:lang w:val="ru-RU"/>
              </w:rPr>
              <w:t>Ы</w:t>
            </w:r>
          </w:p>
        </w:tc>
        <w:tc>
          <w:tcPr>
            <w:tcW w:w="960" w:type="dxa"/>
            <w:tcBorders>
              <w:bottom w:val="nil"/>
            </w:tcBorders>
            <w:shd w:val="clear" w:color="auto" w:fill="auto"/>
            <w:tcMar>
              <w:top w:w="38" w:type="dxa"/>
              <w:left w:w="38" w:type="dxa"/>
              <w:bottom w:w="38" w:type="dxa"/>
              <w:right w:w="63" w:type="dxa"/>
            </w:tcMar>
          </w:tcPr>
          <w:p w14:paraId="64F5978B" w14:textId="77777777" w:rsidR="00B0115C" w:rsidRPr="00DB4057" w:rsidRDefault="00B0115C" w:rsidP="005F720D">
            <w:r w:rsidRPr="00D95C7C">
              <w:rPr>
                <w:rFonts w:ascii="Calibri" w:hAnsi="Calibri" w:cs="Calibri"/>
                <w:b/>
                <w:bCs/>
                <w:lang w:val="ru-RU"/>
              </w:rPr>
              <w:t>Я</w:t>
            </w:r>
          </w:p>
        </w:tc>
        <w:tc>
          <w:tcPr>
            <w:tcW w:w="960" w:type="dxa"/>
            <w:tcBorders>
              <w:bottom w:val="nil"/>
            </w:tcBorders>
            <w:shd w:val="clear" w:color="auto" w:fill="A6A6A6" w:themeFill="background1" w:themeFillShade="A6"/>
            <w:tcMar>
              <w:top w:w="38" w:type="dxa"/>
              <w:left w:w="38" w:type="dxa"/>
              <w:bottom w:w="38" w:type="dxa"/>
              <w:right w:w="63" w:type="dxa"/>
            </w:tcMar>
          </w:tcPr>
          <w:p w14:paraId="3CC3A270" w14:textId="77777777" w:rsidR="00B0115C" w:rsidRPr="00DB4057" w:rsidRDefault="00B0115C" w:rsidP="005F720D">
            <w:r w:rsidRPr="00D95C7C">
              <w:rPr>
                <w:b/>
                <w:bCs/>
              </w:rPr>
              <w:t>I</w:t>
            </w:r>
          </w:p>
        </w:tc>
        <w:tc>
          <w:tcPr>
            <w:tcW w:w="960" w:type="dxa"/>
            <w:tcBorders>
              <w:bottom w:val="nil"/>
            </w:tcBorders>
            <w:shd w:val="clear" w:color="auto" w:fill="A6A6A6" w:themeFill="background1" w:themeFillShade="A6"/>
            <w:tcMar>
              <w:top w:w="38" w:type="dxa"/>
              <w:left w:w="38" w:type="dxa"/>
              <w:bottom w:w="38" w:type="dxa"/>
              <w:right w:w="63" w:type="dxa"/>
            </w:tcMar>
          </w:tcPr>
          <w:p w14:paraId="383B6E97" w14:textId="77777777" w:rsidR="00B0115C" w:rsidRPr="00DB4057" w:rsidRDefault="00B0115C" w:rsidP="005F720D">
            <w:r w:rsidRPr="00D95C7C">
              <w:rPr>
                <w:b/>
                <w:bCs/>
                <w:lang w:val="ru-RU"/>
              </w:rPr>
              <w:t>l</w:t>
            </w:r>
            <w:r w:rsidRPr="00D95C7C">
              <w:rPr>
                <w:rFonts w:ascii="Calibri" w:hAnsi="Calibri" w:cs="Calibri"/>
                <w:b/>
                <w:bCs/>
                <w:lang w:val="ru-RU"/>
              </w:rPr>
              <w:t>у</w:t>
            </w:r>
          </w:p>
        </w:tc>
      </w:tr>
      <w:tr w:rsidR="00B0115C" w:rsidRPr="00F61391" w14:paraId="3C159189" w14:textId="77777777" w:rsidTr="005F720D">
        <w:trPr>
          <w:trHeight w:val="288"/>
          <w:jc w:val="center"/>
        </w:trPr>
        <w:tc>
          <w:tcPr>
            <w:tcW w:w="960" w:type="dxa"/>
            <w:tcBorders>
              <w:top w:val="nil"/>
            </w:tcBorders>
            <w:shd w:val="clear" w:color="auto" w:fill="auto"/>
            <w:tcMar>
              <w:top w:w="38" w:type="dxa"/>
              <w:left w:w="38" w:type="dxa"/>
              <w:bottom w:w="38" w:type="dxa"/>
              <w:right w:w="63" w:type="dxa"/>
            </w:tcMar>
            <w:hideMark/>
          </w:tcPr>
          <w:p w14:paraId="54090E35" w14:textId="77777777" w:rsidR="00B0115C" w:rsidRPr="00F61391" w:rsidRDefault="00B0115C" w:rsidP="005F720D">
            <w:pPr>
              <w:jc w:val="right"/>
              <w:rPr>
                <w:rFonts w:ascii="Gandhi Serif" w:hAnsi="Gandhi Serif"/>
                <w:szCs w:val="20"/>
              </w:rPr>
            </w:pPr>
            <w:r w:rsidRPr="00F61391">
              <w:rPr>
                <w:rFonts w:ascii="Gandhi Serif" w:hAnsi="Gandhi Serif"/>
                <w:szCs w:val="20"/>
              </w:rPr>
              <w:t>sh</w:t>
            </w:r>
          </w:p>
        </w:tc>
        <w:tc>
          <w:tcPr>
            <w:tcW w:w="960" w:type="dxa"/>
            <w:tcBorders>
              <w:top w:val="nil"/>
            </w:tcBorders>
            <w:shd w:val="clear" w:color="auto" w:fill="auto"/>
            <w:tcMar>
              <w:top w:w="38" w:type="dxa"/>
              <w:left w:w="38" w:type="dxa"/>
              <w:bottom w:w="38" w:type="dxa"/>
              <w:right w:w="63" w:type="dxa"/>
            </w:tcMar>
            <w:hideMark/>
          </w:tcPr>
          <w:p w14:paraId="7A72DC85" w14:textId="77777777" w:rsidR="00B0115C" w:rsidRPr="00F61391" w:rsidRDefault="00B0115C" w:rsidP="005F720D">
            <w:pPr>
              <w:jc w:val="right"/>
              <w:rPr>
                <w:rFonts w:ascii="Gandhi Serif" w:hAnsi="Gandhi Serif"/>
                <w:szCs w:val="20"/>
              </w:rPr>
            </w:pPr>
            <w:r w:rsidRPr="00F61391">
              <w:rPr>
                <w:rFonts w:ascii="Gandhi Serif" w:hAnsi="Gandhi Serif"/>
                <w:szCs w:val="20"/>
              </w:rPr>
              <w:t>sch</w:t>
            </w:r>
          </w:p>
        </w:tc>
        <w:tc>
          <w:tcPr>
            <w:tcW w:w="960" w:type="dxa"/>
            <w:tcBorders>
              <w:top w:val="nil"/>
            </w:tcBorders>
            <w:shd w:val="clear" w:color="auto" w:fill="A6A6A6" w:themeFill="background1" w:themeFillShade="A6"/>
            <w:tcMar>
              <w:top w:w="38" w:type="dxa"/>
              <w:left w:w="38" w:type="dxa"/>
              <w:bottom w:w="38" w:type="dxa"/>
              <w:right w:w="63" w:type="dxa"/>
            </w:tcMar>
            <w:hideMark/>
          </w:tcPr>
          <w:p w14:paraId="2382CF48" w14:textId="77777777" w:rsidR="00B0115C" w:rsidRPr="00F61391" w:rsidRDefault="00B0115C" w:rsidP="005F720D">
            <w:pPr>
              <w:jc w:val="right"/>
              <w:rPr>
                <w:rFonts w:ascii="Gandhi Serif" w:hAnsi="Gandhi Serif"/>
                <w:szCs w:val="20"/>
              </w:rPr>
            </w:pPr>
            <w:r w:rsidRPr="00F61391">
              <w:rPr>
                <w:rFonts w:ascii="Gandhi Serif" w:hAnsi="Gandhi Serif"/>
                <w:szCs w:val="20"/>
              </w:rPr>
              <w:t>sch'</w:t>
            </w:r>
          </w:p>
        </w:tc>
        <w:tc>
          <w:tcPr>
            <w:tcW w:w="960" w:type="dxa"/>
            <w:tcBorders>
              <w:top w:val="nil"/>
            </w:tcBorders>
            <w:shd w:val="clear" w:color="auto" w:fill="auto"/>
            <w:tcMar>
              <w:top w:w="38" w:type="dxa"/>
              <w:left w:w="38" w:type="dxa"/>
              <w:bottom w:w="38" w:type="dxa"/>
              <w:right w:w="63" w:type="dxa"/>
            </w:tcMar>
            <w:hideMark/>
          </w:tcPr>
          <w:p w14:paraId="6C56C576" w14:textId="77777777" w:rsidR="00B0115C" w:rsidRPr="00F61391" w:rsidRDefault="00B0115C" w:rsidP="005F720D">
            <w:pPr>
              <w:jc w:val="right"/>
              <w:rPr>
                <w:rFonts w:ascii="Gandhi Serif" w:hAnsi="Gandhi Serif"/>
                <w:szCs w:val="20"/>
              </w:rPr>
            </w:pPr>
            <w:r w:rsidRPr="00F61391">
              <w:rPr>
                <w:rFonts w:ascii="Gandhi Serif" w:hAnsi="Gandhi Serif"/>
                <w:szCs w:val="20"/>
              </w:rPr>
              <w:t>i</w:t>
            </w:r>
          </w:p>
        </w:tc>
        <w:tc>
          <w:tcPr>
            <w:tcW w:w="960" w:type="dxa"/>
            <w:tcBorders>
              <w:top w:val="nil"/>
            </w:tcBorders>
            <w:shd w:val="clear" w:color="auto" w:fill="auto"/>
            <w:tcMar>
              <w:top w:w="38" w:type="dxa"/>
              <w:left w:w="38" w:type="dxa"/>
              <w:bottom w:w="38" w:type="dxa"/>
              <w:right w:w="63" w:type="dxa"/>
            </w:tcMar>
            <w:hideMark/>
          </w:tcPr>
          <w:p w14:paraId="57E22492" w14:textId="77777777" w:rsidR="00B0115C" w:rsidRPr="00F61391" w:rsidRDefault="00B0115C" w:rsidP="005F720D">
            <w:pPr>
              <w:jc w:val="right"/>
              <w:rPr>
                <w:rFonts w:ascii="Gandhi Serif" w:hAnsi="Gandhi Serif"/>
                <w:szCs w:val="20"/>
              </w:rPr>
            </w:pPr>
            <w:r w:rsidRPr="00F61391">
              <w:rPr>
                <w:rFonts w:ascii="Gandhi Serif" w:hAnsi="Gandhi Serif"/>
                <w:szCs w:val="20"/>
              </w:rPr>
              <w:t>ya</w:t>
            </w:r>
          </w:p>
        </w:tc>
        <w:tc>
          <w:tcPr>
            <w:tcW w:w="960" w:type="dxa"/>
            <w:tcBorders>
              <w:top w:val="nil"/>
            </w:tcBorders>
            <w:shd w:val="clear" w:color="auto" w:fill="A6A6A6" w:themeFill="background1" w:themeFillShade="A6"/>
            <w:tcMar>
              <w:top w:w="38" w:type="dxa"/>
              <w:left w:w="38" w:type="dxa"/>
              <w:bottom w:w="38" w:type="dxa"/>
              <w:right w:w="63" w:type="dxa"/>
            </w:tcMar>
            <w:hideMark/>
          </w:tcPr>
          <w:p w14:paraId="19A1D3AD" w14:textId="77777777" w:rsidR="00B0115C" w:rsidRPr="00F61391" w:rsidRDefault="00B0115C" w:rsidP="005F720D">
            <w:pPr>
              <w:jc w:val="right"/>
              <w:rPr>
                <w:rFonts w:ascii="Gandhi Serif" w:hAnsi="Gandhi Serif"/>
                <w:szCs w:val="20"/>
              </w:rPr>
            </w:pPr>
            <w:r w:rsidRPr="00F61391">
              <w:rPr>
                <w:rFonts w:ascii="Gandhi Serif" w:hAnsi="Gandhi Serif"/>
                <w:szCs w:val="20"/>
              </w:rPr>
              <w:t>‘</w:t>
            </w:r>
          </w:p>
        </w:tc>
        <w:tc>
          <w:tcPr>
            <w:tcW w:w="960" w:type="dxa"/>
            <w:tcBorders>
              <w:top w:val="nil"/>
            </w:tcBorders>
            <w:shd w:val="clear" w:color="auto" w:fill="A6A6A6" w:themeFill="background1" w:themeFillShade="A6"/>
            <w:tcMar>
              <w:top w:w="38" w:type="dxa"/>
              <w:left w:w="38" w:type="dxa"/>
              <w:bottom w:w="38" w:type="dxa"/>
              <w:right w:w="63" w:type="dxa"/>
            </w:tcMar>
            <w:hideMark/>
          </w:tcPr>
          <w:p w14:paraId="70425721" w14:textId="77777777" w:rsidR="00B0115C" w:rsidRPr="00F61391" w:rsidRDefault="00B0115C" w:rsidP="005F720D">
            <w:pPr>
              <w:jc w:val="right"/>
              <w:rPr>
                <w:rFonts w:ascii="Gandhi Serif" w:hAnsi="Gandhi Serif"/>
                <w:szCs w:val="20"/>
              </w:rPr>
            </w:pPr>
            <w:r w:rsidRPr="00F61391">
              <w:rPr>
                <w:rFonts w:ascii="Gandhi Serif" w:hAnsi="Gandhi Serif"/>
                <w:szCs w:val="20"/>
              </w:rPr>
              <w:t>‘w</w:t>
            </w:r>
          </w:p>
        </w:tc>
      </w:tr>
    </w:tbl>
    <w:p w14:paraId="46591F16" w14:textId="77777777" w:rsidR="00B0115C" w:rsidRDefault="00B0115C" w:rsidP="00B0115C">
      <w:pPr>
        <w:pStyle w:val="Heading3"/>
      </w:pPr>
      <w:bookmarkStart w:id="4" w:name="_Toc524704521"/>
      <w:r>
        <w:t>Simplified Circassian Alphabet</w:t>
      </w:r>
      <w:bookmarkEnd w:id="4"/>
    </w:p>
    <w:p w14:paraId="376D08E9" w14:textId="640A5E7D" w:rsidR="00D8316E" w:rsidRDefault="00B0115C" w:rsidP="004A78A2">
      <w:pPr>
        <w:pStyle w:val="BodySpacer"/>
      </w:pPr>
      <w:r>
        <w:t>As you can see, the approach above leads to a much smaller volume of content to learn. Whereas the official Circassian alphabet is comprised of 56 letters, this simplified view is comprised of only 29 letters. That’s a reduction of nearly 50%.</w:t>
      </w:r>
    </w:p>
    <w:tbl>
      <w:tblPr>
        <w:tblW w:w="6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600" w:firstRow="0" w:lastRow="0" w:firstColumn="0" w:lastColumn="0" w:noHBand="1" w:noVBand="1"/>
      </w:tblPr>
      <w:tblGrid>
        <w:gridCol w:w="960"/>
        <w:gridCol w:w="960"/>
        <w:gridCol w:w="960"/>
        <w:gridCol w:w="960"/>
        <w:gridCol w:w="960"/>
        <w:gridCol w:w="960"/>
        <w:gridCol w:w="960"/>
      </w:tblGrid>
      <w:tr w:rsidR="00B0115C" w:rsidRPr="00DB4057" w14:paraId="7C14984E"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5BB926E9" w14:textId="77777777" w:rsidR="00B0115C" w:rsidRPr="00DB4057" w:rsidRDefault="00B0115C" w:rsidP="005F720D">
            <w:r w:rsidRPr="00D95C7C">
              <w:rPr>
                <w:rFonts w:ascii="Calibri" w:hAnsi="Calibri" w:cs="Calibri"/>
                <w:b/>
                <w:bCs/>
                <w:lang w:val="ru-RU"/>
              </w:rPr>
              <w:t>А</w:t>
            </w:r>
          </w:p>
        </w:tc>
        <w:tc>
          <w:tcPr>
            <w:tcW w:w="960" w:type="dxa"/>
            <w:tcBorders>
              <w:bottom w:val="nil"/>
            </w:tcBorders>
            <w:shd w:val="clear" w:color="auto" w:fill="auto"/>
            <w:tcMar>
              <w:top w:w="38" w:type="dxa"/>
              <w:left w:w="38" w:type="dxa"/>
              <w:bottom w:w="38" w:type="dxa"/>
              <w:right w:w="63" w:type="dxa"/>
            </w:tcMar>
          </w:tcPr>
          <w:p w14:paraId="6916B27A" w14:textId="77777777" w:rsidR="00B0115C" w:rsidRPr="00DB4057" w:rsidRDefault="00B0115C" w:rsidP="005F720D">
            <w:r w:rsidRPr="00D95C7C">
              <w:rPr>
                <w:rFonts w:ascii="Calibri" w:hAnsi="Calibri" w:cs="Calibri"/>
                <w:b/>
                <w:bCs/>
                <w:lang w:val="ru-RU"/>
              </w:rPr>
              <w:t>Э</w:t>
            </w:r>
          </w:p>
        </w:tc>
        <w:tc>
          <w:tcPr>
            <w:tcW w:w="960" w:type="dxa"/>
            <w:tcBorders>
              <w:bottom w:val="nil"/>
            </w:tcBorders>
            <w:shd w:val="clear" w:color="auto" w:fill="auto"/>
            <w:tcMar>
              <w:top w:w="38" w:type="dxa"/>
              <w:left w:w="38" w:type="dxa"/>
              <w:bottom w:w="38" w:type="dxa"/>
              <w:right w:w="63" w:type="dxa"/>
            </w:tcMar>
          </w:tcPr>
          <w:p w14:paraId="26C9D980" w14:textId="77777777" w:rsidR="00B0115C" w:rsidRPr="00DB4057" w:rsidRDefault="00B0115C" w:rsidP="005F720D">
            <w:r w:rsidRPr="00D95C7C">
              <w:rPr>
                <w:rFonts w:ascii="Calibri" w:hAnsi="Calibri" w:cs="Calibri"/>
                <w:b/>
                <w:bCs/>
                <w:lang w:val="ru-RU"/>
              </w:rPr>
              <w:t>Б</w:t>
            </w:r>
          </w:p>
        </w:tc>
        <w:tc>
          <w:tcPr>
            <w:tcW w:w="960" w:type="dxa"/>
            <w:tcBorders>
              <w:bottom w:val="nil"/>
            </w:tcBorders>
            <w:shd w:val="clear" w:color="auto" w:fill="auto"/>
            <w:tcMar>
              <w:top w:w="38" w:type="dxa"/>
              <w:left w:w="38" w:type="dxa"/>
              <w:bottom w:w="38" w:type="dxa"/>
              <w:right w:w="63" w:type="dxa"/>
            </w:tcMar>
          </w:tcPr>
          <w:p w14:paraId="28A9BB8C" w14:textId="77777777" w:rsidR="00B0115C" w:rsidRPr="00DB4057" w:rsidRDefault="00B0115C" w:rsidP="005F720D">
            <w:r w:rsidRPr="00D95C7C">
              <w:rPr>
                <w:rFonts w:ascii="Calibri" w:hAnsi="Calibri" w:cs="Calibri"/>
                <w:b/>
                <w:bCs/>
                <w:lang w:val="ru-RU"/>
              </w:rPr>
              <w:t>В</w:t>
            </w:r>
          </w:p>
        </w:tc>
        <w:tc>
          <w:tcPr>
            <w:tcW w:w="960" w:type="dxa"/>
            <w:tcBorders>
              <w:bottom w:val="nil"/>
            </w:tcBorders>
            <w:shd w:val="clear" w:color="auto" w:fill="auto"/>
            <w:tcMar>
              <w:top w:w="38" w:type="dxa"/>
              <w:left w:w="38" w:type="dxa"/>
              <w:bottom w:w="38" w:type="dxa"/>
              <w:right w:w="63" w:type="dxa"/>
            </w:tcMar>
          </w:tcPr>
          <w:p w14:paraId="128CBE9B" w14:textId="77777777" w:rsidR="00B0115C" w:rsidRPr="00DB4057" w:rsidRDefault="00B0115C" w:rsidP="005F720D">
            <w:r w:rsidRPr="00D95C7C">
              <w:rPr>
                <w:rFonts w:ascii="Calibri" w:hAnsi="Calibri" w:cs="Calibri"/>
                <w:b/>
                <w:bCs/>
                <w:lang w:val="ru-RU"/>
              </w:rPr>
              <w:t>Г</w:t>
            </w:r>
          </w:p>
        </w:tc>
        <w:tc>
          <w:tcPr>
            <w:tcW w:w="960" w:type="dxa"/>
            <w:tcBorders>
              <w:bottom w:val="nil"/>
            </w:tcBorders>
            <w:shd w:val="clear" w:color="auto" w:fill="auto"/>
            <w:tcMar>
              <w:top w:w="38" w:type="dxa"/>
              <w:left w:w="38" w:type="dxa"/>
              <w:bottom w:w="38" w:type="dxa"/>
              <w:right w:w="63" w:type="dxa"/>
            </w:tcMar>
          </w:tcPr>
          <w:p w14:paraId="3C79047E" w14:textId="77777777" w:rsidR="00B0115C" w:rsidRPr="00DB4057" w:rsidRDefault="00B0115C" w:rsidP="005F720D">
            <w:r w:rsidRPr="00D95C7C">
              <w:rPr>
                <w:rFonts w:ascii="Calibri" w:hAnsi="Calibri" w:cs="Calibri"/>
                <w:b/>
                <w:bCs/>
                <w:lang w:val="ru-RU"/>
              </w:rPr>
              <w:t>Д</w:t>
            </w:r>
          </w:p>
        </w:tc>
        <w:tc>
          <w:tcPr>
            <w:tcW w:w="960" w:type="dxa"/>
            <w:tcBorders>
              <w:bottom w:val="nil"/>
            </w:tcBorders>
            <w:shd w:val="clear" w:color="auto" w:fill="auto"/>
            <w:tcMar>
              <w:top w:w="38" w:type="dxa"/>
              <w:left w:w="38" w:type="dxa"/>
              <w:bottom w:w="38" w:type="dxa"/>
              <w:right w:w="63" w:type="dxa"/>
            </w:tcMar>
          </w:tcPr>
          <w:p w14:paraId="09AE3ADB" w14:textId="77777777" w:rsidR="00B0115C" w:rsidRPr="00DB4057" w:rsidRDefault="00B0115C" w:rsidP="005F720D">
            <w:r w:rsidRPr="00D95C7C">
              <w:rPr>
                <w:rFonts w:ascii="Calibri" w:hAnsi="Calibri" w:cs="Calibri"/>
                <w:b/>
                <w:bCs/>
                <w:lang w:val="ru-RU"/>
              </w:rPr>
              <w:t>Е</w:t>
            </w:r>
          </w:p>
        </w:tc>
      </w:tr>
      <w:tr w:rsidR="00B0115C" w:rsidRPr="00F61391" w14:paraId="0C1AAC02"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hideMark/>
          </w:tcPr>
          <w:p w14:paraId="3D23E3BE" w14:textId="77777777" w:rsidR="00B0115C" w:rsidRPr="002217AC" w:rsidRDefault="00B0115C" w:rsidP="005F720D">
            <w:pPr>
              <w:jc w:val="right"/>
              <w:rPr>
                <w:rFonts w:ascii="Gandhi Serif" w:hAnsi="Gandhi Serif"/>
                <w:szCs w:val="20"/>
              </w:rPr>
            </w:pPr>
            <w:r w:rsidRPr="002217AC">
              <w:rPr>
                <w:rFonts w:ascii="Calibri" w:hAnsi="Calibri" w:cs="Calibri"/>
                <w:szCs w:val="20"/>
              </w:rPr>
              <w:t>а</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24E4D029" w14:textId="77777777" w:rsidR="00B0115C" w:rsidRPr="00F61391" w:rsidRDefault="00B0115C" w:rsidP="005F720D">
            <w:pPr>
              <w:jc w:val="right"/>
              <w:rPr>
                <w:rFonts w:ascii="Gandhi Serif" w:hAnsi="Gandhi Serif"/>
                <w:szCs w:val="20"/>
              </w:rPr>
            </w:pPr>
            <w:r w:rsidRPr="00F61391">
              <w:rPr>
                <w:rFonts w:ascii="Gandhi Serif" w:hAnsi="Gandhi Serif"/>
                <w:szCs w:val="20"/>
              </w:rPr>
              <w:t>e</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79126A17" w14:textId="77777777" w:rsidR="00B0115C" w:rsidRPr="00F61391" w:rsidRDefault="00B0115C" w:rsidP="005F720D">
            <w:pPr>
              <w:jc w:val="right"/>
              <w:rPr>
                <w:rFonts w:ascii="Gandhi Serif" w:hAnsi="Gandhi Serif"/>
                <w:szCs w:val="20"/>
              </w:rPr>
            </w:pPr>
            <w:r w:rsidRPr="00F61391">
              <w:rPr>
                <w:rFonts w:ascii="Gandhi Serif" w:hAnsi="Gandhi Serif"/>
                <w:szCs w:val="20"/>
              </w:rPr>
              <w:t>b</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527CF335" w14:textId="77777777" w:rsidR="00B0115C" w:rsidRPr="00F61391" w:rsidRDefault="00B0115C" w:rsidP="005F720D">
            <w:pPr>
              <w:jc w:val="right"/>
              <w:rPr>
                <w:rFonts w:ascii="Gandhi Serif" w:hAnsi="Gandhi Serif"/>
                <w:szCs w:val="20"/>
              </w:rPr>
            </w:pPr>
            <w:r w:rsidRPr="00F61391">
              <w:rPr>
                <w:rFonts w:ascii="Gandhi Serif" w:hAnsi="Gandhi Serif"/>
                <w:szCs w:val="20"/>
              </w:rPr>
              <w:t>v</w:t>
            </w:r>
          </w:p>
        </w:tc>
        <w:tc>
          <w:tcPr>
            <w:tcW w:w="960" w:type="dxa"/>
            <w:tcBorders>
              <w:top w:val="nil"/>
              <w:bottom w:val="single" w:sz="4" w:space="0" w:color="auto"/>
            </w:tcBorders>
            <w:shd w:val="clear" w:color="auto" w:fill="auto"/>
            <w:tcMar>
              <w:top w:w="38" w:type="dxa"/>
              <w:left w:w="38" w:type="dxa"/>
              <w:bottom w:w="38" w:type="dxa"/>
              <w:right w:w="63" w:type="dxa"/>
            </w:tcMar>
            <w:hideMark/>
          </w:tcPr>
          <w:p w14:paraId="1E8B2607" w14:textId="77777777" w:rsidR="00B0115C" w:rsidRPr="00F61391" w:rsidRDefault="00B0115C" w:rsidP="005F720D">
            <w:pPr>
              <w:jc w:val="right"/>
              <w:rPr>
                <w:rFonts w:ascii="Gandhi Serif" w:hAnsi="Gandhi Serif"/>
                <w:szCs w:val="20"/>
              </w:rPr>
            </w:pPr>
            <w:r w:rsidRPr="00F61391">
              <w:rPr>
                <w:rFonts w:ascii="Gandhi Serif" w:hAnsi="Gandhi Serif"/>
                <w:szCs w:val="20"/>
              </w:rPr>
              <w:t>g</w:t>
            </w:r>
          </w:p>
        </w:tc>
        <w:tc>
          <w:tcPr>
            <w:tcW w:w="960" w:type="dxa"/>
            <w:tcBorders>
              <w:top w:val="nil"/>
              <w:bottom w:val="single" w:sz="4" w:space="0" w:color="auto"/>
            </w:tcBorders>
            <w:shd w:val="clear" w:color="auto" w:fill="auto"/>
            <w:tcMar>
              <w:top w:w="38" w:type="dxa"/>
              <w:left w:w="38" w:type="dxa"/>
              <w:bottom w:w="38" w:type="dxa"/>
              <w:right w:w="63" w:type="dxa"/>
            </w:tcMar>
          </w:tcPr>
          <w:p w14:paraId="5B3E91FD" w14:textId="77777777" w:rsidR="00B0115C" w:rsidRPr="00F61391" w:rsidRDefault="00B0115C" w:rsidP="005F720D">
            <w:pPr>
              <w:jc w:val="right"/>
              <w:rPr>
                <w:rFonts w:ascii="Gandhi Serif" w:hAnsi="Gandhi Serif"/>
                <w:szCs w:val="20"/>
              </w:rPr>
            </w:pPr>
            <w:r w:rsidRPr="00F61391">
              <w:rPr>
                <w:rFonts w:ascii="Gandhi Serif" w:hAnsi="Gandhi Serif"/>
                <w:szCs w:val="20"/>
              </w:rPr>
              <w:t>d</w:t>
            </w:r>
          </w:p>
        </w:tc>
        <w:tc>
          <w:tcPr>
            <w:tcW w:w="960" w:type="dxa"/>
            <w:tcBorders>
              <w:top w:val="nil"/>
              <w:bottom w:val="single" w:sz="4" w:space="0" w:color="auto"/>
            </w:tcBorders>
            <w:shd w:val="clear" w:color="auto" w:fill="auto"/>
            <w:tcMar>
              <w:top w:w="38" w:type="dxa"/>
              <w:left w:w="38" w:type="dxa"/>
              <w:bottom w:w="38" w:type="dxa"/>
              <w:right w:w="63" w:type="dxa"/>
            </w:tcMar>
          </w:tcPr>
          <w:p w14:paraId="0A7380A3" w14:textId="77777777" w:rsidR="00B0115C" w:rsidRPr="00F61391" w:rsidRDefault="00B0115C" w:rsidP="005F720D">
            <w:pPr>
              <w:jc w:val="right"/>
              <w:rPr>
                <w:rFonts w:ascii="Gandhi Serif" w:hAnsi="Gandhi Serif"/>
                <w:szCs w:val="20"/>
              </w:rPr>
            </w:pPr>
            <w:r w:rsidRPr="00F61391">
              <w:rPr>
                <w:rFonts w:ascii="Gandhi Serif" w:hAnsi="Gandhi Serif"/>
                <w:szCs w:val="20"/>
              </w:rPr>
              <w:t>ye</w:t>
            </w:r>
          </w:p>
        </w:tc>
      </w:tr>
      <w:tr w:rsidR="00B0115C" w:rsidRPr="00DB4057" w14:paraId="2DB3B737"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76458471" w14:textId="77777777" w:rsidR="00B0115C" w:rsidRPr="00DB4057" w:rsidRDefault="00B0115C" w:rsidP="005F720D">
            <w:r w:rsidRPr="00D95C7C">
              <w:rPr>
                <w:rFonts w:ascii="Calibri" w:hAnsi="Calibri" w:cs="Calibri"/>
                <w:b/>
                <w:bCs/>
                <w:lang w:val="ru-RU"/>
              </w:rPr>
              <w:t>Ж</w:t>
            </w:r>
          </w:p>
        </w:tc>
        <w:tc>
          <w:tcPr>
            <w:tcW w:w="960" w:type="dxa"/>
            <w:tcBorders>
              <w:bottom w:val="nil"/>
            </w:tcBorders>
            <w:shd w:val="clear" w:color="auto" w:fill="auto"/>
            <w:tcMar>
              <w:top w:w="38" w:type="dxa"/>
              <w:left w:w="38" w:type="dxa"/>
              <w:bottom w:w="38" w:type="dxa"/>
              <w:right w:w="63" w:type="dxa"/>
            </w:tcMar>
          </w:tcPr>
          <w:p w14:paraId="63F6DA56" w14:textId="77777777" w:rsidR="00B0115C" w:rsidRPr="00DB4057" w:rsidRDefault="00B0115C" w:rsidP="005F720D">
            <w:r w:rsidRPr="00D95C7C">
              <w:rPr>
                <w:rFonts w:ascii="Calibri" w:hAnsi="Calibri" w:cs="Calibri"/>
                <w:b/>
                <w:bCs/>
                <w:lang w:val="ru-RU"/>
              </w:rPr>
              <w:t>З</w:t>
            </w:r>
          </w:p>
        </w:tc>
        <w:tc>
          <w:tcPr>
            <w:tcW w:w="960" w:type="dxa"/>
            <w:tcBorders>
              <w:bottom w:val="nil"/>
            </w:tcBorders>
            <w:shd w:val="clear" w:color="auto" w:fill="auto"/>
            <w:tcMar>
              <w:top w:w="38" w:type="dxa"/>
              <w:left w:w="38" w:type="dxa"/>
              <w:bottom w:w="38" w:type="dxa"/>
              <w:right w:w="63" w:type="dxa"/>
            </w:tcMar>
          </w:tcPr>
          <w:p w14:paraId="1022F5AE" w14:textId="77777777" w:rsidR="00B0115C" w:rsidRPr="00DB4057" w:rsidRDefault="00B0115C" w:rsidP="005F720D">
            <w:r w:rsidRPr="00D95C7C">
              <w:rPr>
                <w:rFonts w:ascii="Calibri" w:hAnsi="Calibri" w:cs="Calibri"/>
                <w:b/>
                <w:bCs/>
                <w:lang w:val="ru-RU"/>
              </w:rPr>
              <w:t>И</w:t>
            </w:r>
          </w:p>
        </w:tc>
        <w:tc>
          <w:tcPr>
            <w:tcW w:w="960" w:type="dxa"/>
            <w:tcBorders>
              <w:bottom w:val="nil"/>
            </w:tcBorders>
            <w:shd w:val="clear" w:color="auto" w:fill="auto"/>
            <w:tcMar>
              <w:top w:w="38" w:type="dxa"/>
              <w:left w:w="38" w:type="dxa"/>
              <w:bottom w:w="38" w:type="dxa"/>
              <w:right w:w="63" w:type="dxa"/>
            </w:tcMar>
          </w:tcPr>
          <w:p w14:paraId="2837BEEC" w14:textId="77777777" w:rsidR="00B0115C" w:rsidRPr="00DB4057" w:rsidRDefault="00B0115C" w:rsidP="005F720D">
            <w:r w:rsidRPr="00D95C7C">
              <w:rPr>
                <w:rFonts w:ascii="Calibri" w:hAnsi="Calibri" w:cs="Calibri"/>
                <w:b/>
                <w:bCs/>
                <w:lang w:val="ru-RU"/>
              </w:rPr>
              <w:t>Й</w:t>
            </w:r>
          </w:p>
        </w:tc>
        <w:tc>
          <w:tcPr>
            <w:tcW w:w="960" w:type="dxa"/>
            <w:tcBorders>
              <w:bottom w:val="nil"/>
            </w:tcBorders>
            <w:shd w:val="clear" w:color="auto" w:fill="auto"/>
            <w:tcMar>
              <w:top w:w="38" w:type="dxa"/>
              <w:left w:w="38" w:type="dxa"/>
              <w:bottom w:w="38" w:type="dxa"/>
              <w:right w:w="63" w:type="dxa"/>
            </w:tcMar>
          </w:tcPr>
          <w:p w14:paraId="7DA42BBD" w14:textId="77777777" w:rsidR="00B0115C" w:rsidRPr="00DB4057" w:rsidRDefault="00B0115C" w:rsidP="005F720D">
            <w:r w:rsidRPr="00D95C7C">
              <w:rPr>
                <w:rFonts w:ascii="Calibri" w:hAnsi="Calibri" w:cs="Calibri"/>
                <w:b/>
                <w:bCs/>
                <w:lang w:val="ru-RU"/>
              </w:rPr>
              <w:t>К</w:t>
            </w:r>
          </w:p>
        </w:tc>
        <w:tc>
          <w:tcPr>
            <w:tcW w:w="960" w:type="dxa"/>
            <w:tcBorders>
              <w:bottom w:val="nil"/>
            </w:tcBorders>
            <w:shd w:val="clear" w:color="auto" w:fill="auto"/>
            <w:tcMar>
              <w:top w:w="38" w:type="dxa"/>
              <w:left w:w="38" w:type="dxa"/>
              <w:bottom w:w="38" w:type="dxa"/>
              <w:right w:w="63" w:type="dxa"/>
            </w:tcMar>
          </w:tcPr>
          <w:p w14:paraId="1E2EE0DB" w14:textId="77777777" w:rsidR="00B0115C" w:rsidRPr="00DB4057" w:rsidRDefault="00B0115C" w:rsidP="005F720D">
            <w:r w:rsidRPr="00D95C7C">
              <w:rPr>
                <w:rFonts w:ascii="Calibri" w:hAnsi="Calibri" w:cs="Calibri"/>
                <w:b/>
                <w:bCs/>
                <w:lang w:val="ru-RU"/>
              </w:rPr>
              <w:t>Л</w:t>
            </w:r>
          </w:p>
        </w:tc>
        <w:tc>
          <w:tcPr>
            <w:tcW w:w="960" w:type="dxa"/>
            <w:tcBorders>
              <w:bottom w:val="nil"/>
            </w:tcBorders>
            <w:shd w:val="clear" w:color="auto" w:fill="auto"/>
            <w:tcMar>
              <w:top w:w="38" w:type="dxa"/>
              <w:left w:w="38" w:type="dxa"/>
              <w:bottom w:w="38" w:type="dxa"/>
              <w:right w:w="63" w:type="dxa"/>
            </w:tcMar>
          </w:tcPr>
          <w:p w14:paraId="0774FA51" w14:textId="77777777" w:rsidR="00B0115C" w:rsidRPr="00DB4057" w:rsidRDefault="00B0115C" w:rsidP="005F720D">
            <w:r w:rsidRPr="00D95C7C">
              <w:rPr>
                <w:rFonts w:ascii="Calibri" w:hAnsi="Calibri" w:cs="Calibri"/>
                <w:b/>
                <w:bCs/>
                <w:lang w:val="ru-RU"/>
              </w:rPr>
              <w:t>М</w:t>
            </w:r>
          </w:p>
        </w:tc>
      </w:tr>
      <w:tr w:rsidR="00B0115C" w:rsidRPr="00F61391" w14:paraId="21295917"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tcPr>
          <w:p w14:paraId="62887EE3" w14:textId="77777777" w:rsidR="00B0115C" w:rsidRPr="00F61391" w:rsidRDefault="00B0115C" w:rsidP="005F720D">
            <w:pPr>
              <w:jc w:val="right"/>
              <w:rPr>
                <w:rFonts w:ascii="Gandhi Serif" w:hAnsi="Gandhi Serif"/>
                <w:szCs w:val="20"/>
              </w:rPr>
            </w:pPr>
            <w:r w:rsidRPr="00F61391">
              <w:rPr>
                <w:rFonts w:ascii="Gandhi Serif" w:hAnsi="Gandhi Serif"/>
                <w:szCs w:val="20"/>
              </w:rPr>
              <w:t>zh</w:t>
            </w:r>
          </w:p>
        </w:tc>
        <w:tc>
          <w:tcPr>
            <w:tcW w:w="960" w:type="dxa"/>
            <w:tcBorders>
              <w:top w:val="nil"/>
              <w:bottom w:val="single" w:sz="4" w:space="0" w:color="auto"/>
            </w:tcBorders>
            <w:shd w:val="clear" w:color="auto" w:fill="auto"/>
            <w:tcMar>
              <w:top w:w="38" w:type="dxa"/>
              <w:left w:w="38" w:type="dxa"/>
              <w:bottom w:w="38" w:type="dxa"/>
              <w:right w:w="63" w:type="dxa"/>
            </w:tcMar>
          </w:tcPr>
          <w:p w14:paraId="2978B65D" w14:textId="77777777" w:rsidR="00B0115C" w:rsidRPr="00F61391" w:rsidRDefault="00B0115C" w:rsidP="005F720D">
            <w:pPr>
              <w:jc w:val="right"/>
              <w:rPr>
                <w:rFonts w:ascii="Gandhi Serif" w:hAnsi="Gandhi Serif"/>
                <w:szCs w:val="20"/>
              </w:rPr>
            </w:pPr>
            <w:r w:rsidRPr="00F61391">
              <w:rPr>
                <w:rFonts w:ascii="Gandhi Serif" w:hAnsi="Gandhi Serif"/>
                <w:szCs w:val="20"/>
              </w:rPr>
              <w:t>z</w:t>
            </w:r>
          </w:p>
        </w:tc>
        <w:tc>
          <w:tcPr>
            <w:tcW w:w="960" w:type="dxa"/>
            <w:tcBorders>
              <w:top w:val="nil"/>
              <w:bottom w:val="single" w:sz="4" w:space="0" w:color="auto"/>
            </w:tcBorders>
            <w:shd w:val="clear" w:color="auto" w:fill="auto"/>
            <w:tcMar>
              <w:top w:w="38" w:type="dxa"/>
              <w:left w:w="38" w:type="dxa"/>
              <w:bottom w:w="38" w:type="dxa"/>
              <w:right w:w="63" w:type="dxa"/>
            </w:tcMar>
          </w:tcPr>
          <w:p w14:paraId="16F8D6D8" w14:textId="77777777" w:rsidR="00B0115C" w:rsidRPr="00F61391" w:rsidRDefault="00B0115C" w:rsidP="005F720D">
            <w:pPr>
              <w:jc w:val="right"/>
              <w:rPr>
                <w:rFonts w:ascii="Gandhi Serif" w:hAnsi="Gandhi Serif"/>
                <w:szCs w:val="20"/>
              </w:rPr>
            </w:pPr>
            <w:r w:rsidRPr="00F61391">
              <w:rPr>
                <w:rFonts w:ascii="Gandhi Serif" w:hAnsi="Gandhi Serif"/>
                <w:szCs w:val="20"/>
              </w:rPr>
              <w:t>yi</w:t>
            </w:r>
          </w:p>
        </w:tc>
        <w:tc>
          <w:tcPr>
            <w:tcW w:w="960" w:type="dxa"/>
            <w:tcBorders>
              <w:top w:val="nil"/>
              <w:bottom w:val="single" w:sz="4" w:space="0" w:color="auto"/>
            </w:tcBorders>
            <w:shd w:val="clear" w:color="auto" w:fill="auto"/>
            <w:tcMar>
              <w:top w:w="38" w:type="dxa"/>
              <w:left w:w="38" w:type="dxa"/>
              <w:bottom w:w="38" w:type="dxa"/>
              <w:right w:w="63" w:type="dxa"/>
            </w:tcMar>
          </w:tcPr>
          <w:p w14:paraId="6356D3C4" w14:textId="77777777" w:rsidR="00B0115C" w:rsidRPr="00F61391" w:rsidRDefault="00B0115C" w:rsidP="005F720D">
            <w:pPr>
              <w:jc w:val="right"/>
              <w:rPr>
                <w:rFonts w:ascii="Gandhi Serif" w:hAnsi="Gandhi Serif"/>
                <w:szCs w:val="20"/>
              </w:rPr>
            </w:pPr>
            <w:r w:rsidRPr="00F61391">
              <w:rPr>
                <w:rFonts w:ascii="Gandhi Serif" w:hAnsi="Gandhi Serif"/>
                <w:szCs w:val="20"/>
              </w:rPr>
              <w:t>yee</w:t>
            </w:r>
          </w:p>
        </w:tc>
        <w:tc>
          <w:tcPr>
            <w:tcW w:w="960" w:type="dxa"/>
            <w:tcBorders>
              <w:top w:val="nil"/>
              <w:bottom w:val="single" w:sz="4" w:space="0" w:color="auto"/>
            </w:tcBorders>
            <w:shd w:val="clear" w:color="auto" w:fill="auto"/>
            <w:tcMar>
              <w:top w:w="38" w:type="dxa"/>
              <w:left w:w="38" w:type="dxa"/>
              <w:bottom w:w="38" w:type="dxa"/>
              <w:right w:w="63" w:type="dxa"/>
            </w:tcMar>
          </w:tcPr>
          <w:p w14:paraId="1506E1FE" w14:textId="77777777" w:rsidR="00B0115C" w:rsidRPr="00F61391" w:rsidRDefault="00B0115C" w:rsidP="005F720D">
            <w:pPr>
              <w:jc w:val="right"/>
              <w:rPr>
                <w:rFonts w:ascii="Gandhi Serif" w:hAnsi="Gandhi Serif"/>
                <w:szCs w:val="20"/>
              </w:rPr>
            </w:pPr>
            <w:r w:rsidRPr="00F61391">
              <w:rPr>
                <w:rFonts w:ascii="Gandhi Serif" w:hAnsi="Gandhi Serif"/>
                <w:szCs w:val="20"/>
              </w:rPr>
              <w:t>к</w:t>
            </w:r>
          </w:p>
        </w:tc>
        <w:tc>
          <w:tcPr>
            <w:tcW w:w="960" w:type="dxa"/>
            <w:tcBorders>
              <w:top w:val="nil"/>
              <w:bottom w:val="single" w:sz="4" w:space="0" w:color="auto"/>
            </w:tcBorders>
            <w:shd w:val="clear" w:color="auto" w:fill="auto"/>
            <w:tcMar>
              <w:top w:w="38" w:type="dxa"/>
              <w:left w:w="38" w:type="dxa"/>
              <w:bottom w:w="38" w:type="dxa"/>
              <w:right w:w="63" w:type="dxa"/>
            </w:tcMar>
          </w:tcPr>
          <w:p w14:paraId="4418944E" w14:textId="77777777" w:rsidR="00B0115C" w:rsidRPr="00F61391" w:rsidRDefault="00B0115C" w:rsidP="005F720D">
            <w:pPr>
              <w:jc w:val="right"/>
              <w:rPr>
                <w:rFonts w:ascii="Gandhi Serif" w:hAnsi="Gandhi Serif"/>
                <w:szCs w:val="20"/>
              </w:rPr>
            </w:pPr>
            <w:r w:rsidRPr="00F61391">
              <w:rPr>
                <w:rFonts w:ascii="Gandhi Serif" w:hAnsi="Gandhi Serif"/>
                <w:szCs w:val="20"/>
              </w:rPr>
              <w:t>l</w:t>
            </w:r>
          </w:p>
        </w:tc>
        <w:tc>
          <w:tcPr>
            <w:tcW w:w="960" w:type="dxa"/>
            <w:tcBorders>
              <w:top w:val="nil"/>
              <w:bottom w:val="single" w:sz="4" w:space="0" w:color="auto"/>
            </w:tcBorders>
            <w:shd w:val="clear" w:color="auto" w:fill="auto"/>
            <w:tcMar>
              <w:top w:w="38" w:type="dxa"/>
              <w:left w:w="38" w:type="dxa"/>
              <w:bottom w:w="38" w:type="dxa"/>
              <w:right w:w="63" w:type="dxa"/>
            </w:tcMar>
          </w:tcPr>
          <w:p w14:paraId="7DFE55AA" w14:textId="77777777" w:rsidR="00B0115C" w:rsidRPr="00F61391" w:rsidRDefault="00B0115C" w:rsidP="005F720D">
            <w:pPr>
              <w:jc w:val="right"/>
              <w:rPr>
                <w:rFonts w:ascii="Gandhi Serif" w:hAnsi="Gandhi Serif"/>
                <w:szCs w:val="20"/>
              </w:rPr>
            </w:pPr>
            <w:r w:rsidRPr="00F61391">
              <w:rPr>
                <w:rFonts w:ascii="Gandhi Serif" w:hAnsi="Gandhi Serif"/>
                <w:szCs w:val="20"/>
              </w:rPr>
              <w:t>m</w:t>
            </w:r>
          </w:p>
        </w:tc>
      </w:tr>
      <w:tr w:rsidR="00B0115C" w:rsidRPr="00DB4057" w14:paraId="4C5F7209"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4A4B846C" w14:textId="77777777" w:rsidR="00B0115C" w:rsidRPr="00DB4057" w:rsidRDefault="00B0115C" w:rsidP="005F720D">
            <w:r w:rsidRPr="00D95C7C">
              <w:rPr>
                <w:rFonts w:ascii="Calibri" w:hAnsi="Calibri" w:cs="Calibri"/>
                <w:b/>
                <w:bCs/>
                <w:lang w:val="ru-RU"/>
              </w:rPr>
              <w:t>Н</w:t>
            </w:r>
          </w:p>
        </w:tc>
        <w:tc>
          <w:tcPr>
            <w:tcW w:w="960" w:type="dxa"/>
            <w:tcBorders>
              <w:bottom w:val="nil"/>
            </w:tcBorders>
            <w:shd w:val="clear" w:color="auto" w:fill="auto"/>
            <w:tcMar>
              <w:top w:w="38" w:type="dxa"/>
              <w:left w:w="38" w:type="dxa"/>
              <w:bottom w:w="38" w:type="dxa"/>
              <w:right w:w="63" w:type="dxa"/>
            </w:tcMar>
          </w:tcPr>
          <w:p w14:paraId="4E23FE7F" w14:textId="77777777" w:rsidR="00B0115C" w:rsidRPr="00DB4057" w:rsidRDefault="00B0115C" w:rsidP="005F720D">
            <w:r w:rsidRPr="00D95C7C">
              <w:rPr>
                <w:rFonts w:ascii="Calibri" w:hAnsi="Calibri" w:cs="Calibri"/>
                <w:b/>
                <w:bCs/>
                <w:lang w:val="ru-RU"/>
              </w:rPr>
              <w:t>О</w:t>
            </w:r>
          </w:p>
        </w:tc>
        <w:tc>
          <w:tcPr>
            <w:tcW w:w="960" w:type="dxa"/>
            <w:tcBorders>
              <w:bottom w:val="nil"/>
            </w:tcBorders>
            <w:shd w:val="clear" w:color="auto" w:fill="auto"/>
            <w:tcMar>
              <w:top w:w="38" w:type="dxa"/>
              <w:left w:w="38" w:type="dxa"/>
              <w:bottom w:w="38" w:type="dxa"/>
              <w:right w:w="63" w:type="dxa"/>
            </w:tcMar>
          </w:tcPr>
          <w:p w14:paraId="55E7311E" w14:textId="77777777" w:rsidR="00B0115C" w:rsidRPr="00DB4057" w:rsidRDefault="00B0115C" w:rsidP="005F720D">
            <w:r w:rsidRPr="00D95C7C">
              <w:rPr>
                <w:rFonts w:ascii="Calibri" w:hAnsi="Calibri" w:cs="Calibri"/>
                <w:b/>
                <w:bCs/>
                <w:lang w:val="ru-RU"/>
              </w:rPr>
              <w:t>П</w:t>
            </w:r>
          </w:p>
        </w:tc>
        <w:tc>
          <w:tcPr>
            <w:tcW w:w="960" w:type="dxa"/>
            <w:tcBorders>
              <w:bottom w:val="nil"/>
            </w:tcBorders>
            <w:shd w:val="clear" w:color="auto" w:fill="auto"/>
            <w:tcMar>
              <w:top w:w="38" w:type="dxa"/>
              <w:left w:w="38" w:type="dxa"/>
              <w:bottom w:w="38" w:type="dxa"/>
              <w:right w:w="63" w:type="dxa"/>
            </w:tcMar>
          </w:tcPr>
          <w:p w14:paraId="215423B7" w14:textId="77777777" w:rsidR="00B0115C" w:rsidRPr="00DB4057" w:rsidRDefault="00B0115C" w:rsidP="005F720D">
            <w:r w:rsidRPr="00D95C7C">
              <w:rPr>
                <w:rFonts w:ascii="Calibri" w:hAnsi="Calibri" w:cs="Calibri"/>
                <w:b/>
                <w:bCs/>
                <w:lang w:val="ru-RU"/>
              </w:rPr>
              <w:t>Р</w:t>
            </w:r>
          </w:p>
        </w:tc>
        <w:tc>
          <w:tcPr>
            <w:tcW w:w="960" w:type="dxa"/>
            <w:tcBorders>
              <w:bottom w:val="nil"/>
            </w:tcBorders>
            <w:shd w:val="clear" w:color="auto" w:fill="auto"/>
            <w:tcMar>
              <w:top w:w="38" w:type="dxa"/>
              <w:left w:w="38" w:type="dxa"/>
              <w:bottom w:w="38" w:type="dxa"/>
              <w:right w:w="63" w:type="dxa"/>
            </w:tcMar>
          </w:tcPr>
          <w:p w14:paraId="33EAF8D3" w14:textId="77777777" w:rsidR="00B0115C" w:rsidRPr="00DB4057" w:rsidRDefault="00B0115C" w:rsidP="005F720D">
            <w:r w:rsidRPr="00D95C7C">
              <w:rPr>
                <w:rFonts w:ascii="Calibri" w:hAnsi="Calibri" w:cs="Calibri"/>
                <w:b/>
                <w:bCs/>
                <w:lang w:val="ru-RU"/>
              </w:rPr>
              <w:t>С</w:t>
            </w:r>
          </w:p>
        </w:tc>
        <w:tc>
          <w:tcPr>
            <w:tcW w:w="960" w:type="dxa"/>
            <w:tcBorders>
              <w:bottom w:val="nil"/>
            </w:tcBorders>
            <w:shd w:val="clear" w:color="auto" w:fill="auto"/>
            <w:tcMar>
              <w:top w:w="38" w:type="dxa"/>
              <w:left w:w="38" w:type="dxa"/>
              <w:bottom w:w="38" w:type="dxa"/>
              <w:right w:w="63" w:type="dxa"/>
            </w:tcMar>
          </w:tcPr>
          <w:p w14:paraId="58588C38" w14:textId="77777777" w:rsidR="00B0115C" w:rsidRPr="00DB4057" w:rsidRDefault="00B0115C" w:rsidP="005F720D">
            <w:r w:rsidRPr="00D95C7C">
              <w:rPr>
                <w:rFonts w:ascii="Calibri" w:hAnsi="Calibri" w:cs="Calibri"/>
                <w:b/>
                <w:bCs/>
                <w:lang w:val="ru-RU"/>
              </w:rPr>
              <w:t>Т</w:t>
            </w:r>
          </w:p>
        </w:tc>
        <w:tc>
          <w:tcPr>
            <w:tcW w:w="960" w:type="dxa"/>
            <w:tcBorders>
              <w:bottom w:val="nil"/>
            </w:tcBorders>
            <w:shd w:val="clear" w:color="auto" w:fill="auto"/>
            <w:tcMar>
              <w:top w:w="38" w:type="dxa"/>
              <w:left w:w="38" w:type="dxa"/>
              <w:bottom w:w="38" w:type="dxa"/>
              <w:right w:w="63" w:type="dxa"/>
            </w:tcMar>
          </w:tcPr>
          <w:p w14:paraId="58082AD1" w14:textId="77777777" w:rsidR="00B0115C" w:rsidRPr="00DB4057" w:rsidRDefault="00B0115C" w:rsidP="005F720D">
            <w:r w:rsidRPr="00D95C7C">
              <w:rPr>
                <w:rFonts w:ascii="Calibri" w:hAnsi="Calibri" w:cs="Calibri"/>
                <w:b/>
                <w:bCs/>
                <w:lang w:val="ru-RU"/>
              </w:rPr>
              <w:t>У</w:t>
            </w:r>
          </w:p>
        </w:tc>
      </w:tr>
      <w:tr w:rsidR="00B0115C" w:rsidRPr="00F61391" w14:paraId="4C7F572A"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tcPr>
          <w:p w14:paraId="04A6A282" w14:textId="77777777" w:rsidR="00B0115C" w:rsidRPr="00F61391" w:rsidRDefault="00B0115C" w:rsidP="005F720D">
            <w:pPr>
              <w:jc w:val="right"/>
              <w:rPr>
                <w:rFonts w:ascii="Gandhi Serif" w:hAnsi="Gandhi Serif"/>
                <w:szCs w:val="20"/>
              </w:rPr>
            </w:pPr>
            <w:r w:rsidRPr="00F61391">
              <w:rPr>
                <w:rFonts w:ascii="Gandhi Serif" w:hAnsi="Gandhi Serif"/>
                <w:szCs w:val="20"/>
              </w:rPr>
              <w:t>n</w:t>
            </w:r>
          </w:p>
        </w:tc>
        <w:tc>
          <w:tcPr>
            <w:tcW w:w="960" w:type="dxa"/>
            <w:tcBorders>
              <w:top w:val="nil"/>
              <w:bottom w:val="single" w:sz="4" w:space="0" w:color="auto"/>
            </w:tcBorders>
            <w:shd w:val="clear" w:color="auto" w:fill="auto"/>
            <w:tcMar>
              <w:top w:w="38" w:type="dxa"/>
              <w:left w:w="38" w:type="dxa"/>
              <w:bottom w:w="38" w:type="dxa"/>
              <w:right w:w="63" w:type="dxa"/>
            </w:tcMar>
          </w:tcPr>
          <w:p w14:paraId="07B50389" w14:textId="77777777" w:rsidR="00B0115C" w:rsidRPr="00F61391" w:rsidRDefault="00B0115C" w:rsidP="005F720D">
            <w:pPr>
              <w:jc w:val="right"/>
              <w:rPr>
                <w:rFonts w:ascii="Gandhi Serif" w:hAnsi="Gandhi Serif"/>
                <w:szCs w:val="20"/>
              </w:rPr>
            </w:pPr>
            <w:r w:rsidRPr="00F61391">
              <w:rPr>
                <w:rFonts w:ascii="Gandhi Serif" w:hAnsi="Gandhi Serif"/>
                <w:szCs w:val="20"/>
              </w:rPr>
              <w:t>o</w:t>
            </w:r>
          </w:p>
        </w:tc>
        <w:tc>
          <w:tcPr>
            <w:tcW w:w="960" w:type="dxa"/>
            <w:tcBorders>
              <w:top w:val="nil"/>
              <w:bottom w:val="single" w:sz="4" w:space="0" w:color="auto"/>
            </w:tcBorders>
            <w:shd w:val="clear" w:color="auto" w:fill="auto"/>
            <w:tcMar>
              <w:top w:w="38" w:type="dxa"/>
              <w:left w:w="38" w:type="dxa"/>
              <w:bottom w:w="38" w:type="dxa"/>
              <w:right w:w="63" w:type="dxa"/>
            </w:tcMar>
          </w:tcPr>
          <w:p w14:paraId="46555BFC" w14:textId="77777777" w:rsidR="00B0115C" w:rsidRPr="00F61391" w:rsidRDefault="00B0115C" w:rsidP="005F720D">
            <w:pPr>
              <w:jc w:val="right"/>
              <w:rPr>
                <w:rFonts w:ascii="Gandhi Serif" w:hAnsi="Gandhi Serif"/>
                <w:szCs w:val="20"/>
              </w:rPr>
            </w:pPr>
            <w:r w:rsidRPr="00F61391">
              <w:rPr>
                <w:rFonts w:ascii="Gandhi Serif" w:hAnsi="Gandhi Serif"/>
                <w:szCs w:val="20"/>
              </w:rPr>
              <w:t>p</w:t>
            </w:r>
          </w:p>
        </w:tc>
        <w:tc>
          <w:tcPr>
            <w:tcW w:w="960" w:type="dxa"/>
            <w:tcBorders>
              <w:top w:val="nil"/>
              <w:bottom w:val="single" w:sz="4" w:space="0" w:color="auto"/>
            </w:tcBorders>
            <w:shd w:val="clear" w:color="auto" w:fill="auto"/>
            <w:tcMar>
              <w:top w:w="38" w:type="dxa"/>
              <w:left w:w="38" w:type="dxa"/>
              <w:bottom w:w="38" w:type="dxa"/>
              <w:right w:w="63" w:type="dxa"/>
            </w:tcMar>
          </w:tcPr>
          <w:p w14:paraId="53B6BBBF" w14:textId="77777777" w:rsidR="00B0115C" w:rsidRPr="00F61391" w:rsidRDefault="00B0115C" w:rsidP="005F720D">
            <w:pPr>
              <w:jc w:val="right"/>
              <w:rPr>
                <w:rFonts w:ascii="Gandhi Serif" w:hAnsi="Gandhi Serif"/>
                <w:szCs w:val="20"/>
              </w:rPr>
            </w:pPr>
            <w:r w:rsidRPr="00F61391">
              <w:rPr>
                <w:rFonts w:ascii="Gandhi Serif" w:hAnsi="Gandhi Serif"/>
                <w:szCs w:val="20"/>
              </w:rPr>
              <w:t>r</w:t>
            </w:r>
          </w:p>
        </w:tc>
        <w:tc>
          <w:tcPr>
            <w:tcW w:w="960" w:type="dxa"/>
            <w:tcBorders>
              <w:top w:val="nil"/>
              <w:bottom w:val="single" w:sz="4" w:space="0" w:color="auto"/>
            </w:tcBorders>
            <w:shd w:val="clear" w:color="auto" w:fill="auto"/>
            <w:tcMar>
              <w:top w:w="38" w:type="dxa"/>
              <w:left w:w="38" w:type="dxa"/>
              <w:bottom w:w="38" w:type="dxa"/>
              <w:right w:w="63" w:type="dxa"/>
            </w:tcMar>
          </w:tcPr>
          <w:p w14:paraId="244D6920" w14:textId="77777777" w:rsidR="00B0115C" w:rsidRPr="00F61391" w:rsidRDefault="00B0115C" w:rsidP="005F720D">
            <w:pPr>
              <w:jc w:val="right"/>
              <w:rPr>
                <w:rFonts w:ascii="Gandhi Serif" w:hAnsi="Gandhi Serif"/>
                <w:szCs w:val="20"/>
              </w:rPr>
            </w:pPr>
            <w:r w:rsidRPr="00F61391">
              <w:rPr>
                <w:rFonts w:ascii="Gandhi Serif" w:hAnsi="Gandhi Serif"/>
                <w:szCs w:val="20"/>
              </w:rPr>
              <w:t>s</w:t>
            </w:r>
          </w:p>
        </w:tc>
        <w:tc>
          <w:tcPr>
            <w:tcW w:w="960" w:type="dxa"/>
            <w:tcBorders>
              <w:top w:val="nil"/>
              <w:bottom w:val="single" w:sz="4" w:space="0" w:color="auto"/>
            </w:tcBorders>
            <w:shd w:val="clear" w:color="auto" w:fill="auto"/>
            <w:tcMar>
              <w:top w:w="38" w:type="dxa"/>
              <w:left w:w="38" w:type="dxa"/>
              <w:bottom w:w="38" w:type="dxa"/>
              <w:right w:w="63" w:type="dxa"/>
            </w:tcMar>
          </w:tcPr>
          <w:p w14:paraId="48C6C931" w14:textId="77777777" w:rsidR="00B0115C" w:rsidRPr="00F61391" w:rsidRDefault="00B0115C" w:rsidP="005F720D">
            <w:pPr>
              <w:jc w:val="right"/>
              <w:rPr>
                <w:rFonts w:ascii="Gandhi Serif" w:hAnsi="Gandhi Serif"/>
                <w:szCs w:val="20"/>
              </w:rPr>
            </w:pPr>
            <w:r w:rsidRPr="00F61391">
              <w:rPr>
                <w:rFonts w:ascii="Gandhi Serif" w:hAnsi="Gandhi Serif"/>
                <w:szCs w:val="20"/>
              </w:rPr>
              <w:t>t</w:t>
            </w:r>
          </w:p>
        </w:tc>
        <w:tc>
          <w:tcPr>
            <w:tcW w:w="960" w:type="dxa"/>
            <w:tcBorders>
              <w:top w:val="nil"/>
              <w:bottom w:val="single" w:sz="4" w:space="0" w:color="auto"/>
            </w:tcBorders>
            <w:shd w:val="clear" w:color="auto" w:fill="auto"/>
            <w:tcMar>
              <w:top w:w="38" w:type="dxa"/>
              <w:left w:w="38" w:type="dxa"/>
              <w:bottom w:w="38" w:type="dxa"/>
              <w:right w:w="63" w:type="dxa"/>
            </w:tcMar>
          </w:tcPr>
          <w:p w14:paraId="0D212B1B" w14:textId="77777777" w:rsidR="00B0115C" w:rsidRPr="00F61391" w:rsidRDefault="00B0115C" w:rsidP="005F720D">
            <w:pPr>
              <w:jc w:val="right"/>
              <w:rPr>
                <w:rFonts w:ascii="Gandhi Serif" w:hAnsi="Gandhi Serif"/>
                <w:szCs w:val="20"/>
              </w:rPr>
            </w:pPr>
            <w:r w:rsidRPr="00F61391">
              <w:rPr>
                <w:rFonts w:ascii="Gandhi Serif" w:hAnsi="Gandhi Serif"/>
                <w:szCs w:val="20"/>
              </w:rPr>
              <w:t>w</w:t>
            </w:r>
          </w:p>
        </w:tc>
      </w:tr>
      <w:tr w:rsidR="00B0115C" w:rsidRPr="00DB4057" w14:paraId="15A02149"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4C3FD47A" w14:textId="77777777" w:rsidR="00B0115C" w:rsidRPr="00DB4057" w:rsidRDefault="00B0115C" w:rsidP="005F720D">
            <w:r w:rsidRPr="00D95C7C">
              <w:rPr>
                <w:rFonts w:ascii="Calibri" w:hAnsi="Calibri" w:cs="Calibri"/>
                <w:b/>
                <w:bCs/>
                <w:lang w:val="ru-RU"/>
              </w:rPr>
              <w:t>Ф</w:t>
            </w:r>
          </w:p>
        </w:tc>
        <w:tc>
          <w:tcPr>
            <w:tcW w:w="960" w:type="dxa"/>
            <w:tcBorders>
              <w:bottom w:val="nil"/>
            </w:tcBorders>
            <w:shd w:val="clear" w:color="auto" w:fill="auto"/>
            <w:tcMar>
              <w:top w:w="38" w:type="dxa"/>
              <w:left w:w="38" w:type="dxa"/>
              <w:bottom w:w="38" w:type="dxa"/>
              <w:right w:w="63" w:type="dxa"/>
            </w:tcMar>
          </w:tcPr>
          <w:p w14:paraId="47C72D94" w14:textId="77777777" w:rsidR="00B0115C" w:rsidRPr="00DB4057" w:rsidRDefault="00B0115C" w:rsidP="005F720D">
            <w:r w:rsidRPr="00D95C7C">
              <w:rPr>
                <w:rFonts w:ascii="Calibri" w:hAnsi="Calibri" w:cs="Calibri"/>
                <w:b/>
                <w:bCs/>
                <w:lang w:val="ru-RU"/>
              </w:rPr>
              <w:t>Х</w:t>
            </w:r>
          </w:p>
        </w:tc>
        <w:tc>
          <w:tcPr>
            <w:tcW w:w="960" w:type="dxa"/>
            <w:tcBorders>
              <w:bottom w:val="nil"/>
            </w:tcBorders>
            <w:shd w:val="clear" w:color="auto" w:fill="auto"/>
            <w:tcMar>
              <w:top w:w="38" w:type="dxa"/>
              <w:left w:w="38" w:type="dxa"/>
              <w:bottom w:w="38" w:type="dxa"/>
              <w:right w:w="63" w:type="dxa"/>
            </w:tcMar>
          </w:tcPr>
          <w:p w14:paraId="3F2C57C3" w14:textId="77777777" w:rsidR="00B0115C" w:rsidRPr="00DB4057" w:rsidRDefault="00B0115C" w:rsidP="005F720D">
            <w:r w:rsidRPr="00D95C7C">
              <w:rPr>
                <w:rFonts w:ascii="Calibri" w:hAnsi="Calibri" w:cs="Calibri"/>
                <w:b/>
                <w:bCs/>
                <w:lang w:val="ru-RU"/>
              </w:rPr>
              <w:t>Ц</w:t>
            </w:r>
          </w:p>
        </w:tc>
        <w:tc>
          <w:tcPr>
            <w:tcW w:w="960" w:type="dxa"/>
            <w:tcBorders>
              <w:bottom w:val="nil"/>
            </w:tcBorders>
            <w:shd w:val="clear" w:color="auto" w:fill="auto"/>
            <w:tcMar>
              <w:top w:w="38" w:type="dxa"/>
              <w:left w:w="38" w:type="dxa"/>
              <w:bottom w:w="38" w:type="dxa"/>
              <w:right w:w="63" w:type="dxa"/>
            </w:tcMar>
          </w:tcPr>
          <w:p w14:paraId="232FBB3E" w14:textId="77777777" w:rsidR="00B0115C" w:rsidRPr="00DB4057" w:rsidRDefault="00B0115C" w:rsidP="005F720D">
            <w:r w:rsidRPr="00D95C7C">
              <w:rPr>
                <w:rFonts w:ascii="Calibri" w:hAnsi="Calibri" w:cs="Calibri"/>
                <w:b/>
                <w:bCs/>
                <w:lang w:val="ru-RU"/>
              </w:rPr>
              <w:t>Ч</w:t>
            </w:r>
          </w:p>
        </w:tc>
        <w:tc>
          <w:tcPr>
            <w:tcW w:w="960" w:type="dxa"/>
            <w:tcBorders>
              <w:bottom w:val="nil"/>
            </w:tcBorders>
            <w:shd w:val="clear" w:color="auto" w:fill="auto"/>
            <w:tcMar>
              <w:top w:w="38" w:type="dxa"/>
              <w:left w:w="38" w:type="dxa"/>
              <w:bottom w:w="38" w:type="dxa"/>
              <w:right w:w="63" w:type="dxa"/>
            </w:tcMar>
          </w:tcPr>
          <w:p w14:paraId="792F0679" w14:textId="77777777" w:rsidR="00B0115C" w:rsidRPr="00DB4057" w:rsidRDefault="00B0115C" w:rsidP="005F720D">
            <w:r w:rsidRPr="00D95C7C">
              <w:rPr>
                <w:rFonts w:ascii="Calibri" w:hAnsi="Calibri" w:cs="Calibri"/>
                <w:b/>
                <w:bCs/>
                <w:lang w:val="ru-RU"/>
              </w:rPr>
              <w:t>Ш</w:t>
            </w:r>
          </w:p>
        </w:tc>
        <w:tc>
          <w:tcPr>
            <w:tcW w:w="960" w:type="dxa"/>
            <w:tcBorders>
              <w:bottom w:val="nil"/>
            </w:tcBorders>
            <w:shd w:val="clear" w:color="auto" w:fill="auto"/>
            <w:tcMar>
              <w:top w:w="38" w:type="dxa"/>
              <w:left w:w="38" w:type="dxa"/>
              <w:bottom w:w="38" w:type="dxa"/>
              <w:right w:w="63" w:type="dxa"/>
            </w:tcMar>
          </w:tcPr>
          <w:p w14:paraId="1C183EB4" w14:textId="77777777" w:rsidR="00B0115C" w:rsidRPr="00DB4057" w:rsidRDefault="00B0115C" w:rsidP="005F720D">
            <w:r w:rsidRPr="00D95C7C">
              <w:rPr>
                <w:rFonts w:ascii="Calibri" w:hAnsi="Calibri" w:cs="Calibri"/>
                <w:b/>
                <w:bCs/>
                <w:lang w:val="ru-RU"/>
              </w:rPr>
              <w:t>Щ</w:t>
            </w:r>
          </w:p>
        </w:tc>
        <w:tc>
          <w:tcPr>
            <w:tcW w:w="960" w:type="dxa"/>
            <w:tcBorders>
              <w:bottom w:val="nil"/>
            </w:tcBorders>
            <w:shd w:val="clear" w:color="auto" w:fill="auto"/>
            <w:tcMar>
              <w:top w:w="38" w:type="dxa"/>
              <w:left w:w="38" w:type="dxa"/>
              <w:bottom w:w="38" w:type="dxa"/>
              <w:right w:w="63" w:type="dxa"/>
            </w:tcMar>
          </w:tcPr>
          <w:p w14:paraId="692A44D9" w14:textId="77777777" w:rsidR="00B0115C" w:rsidRPr="00DB4057" w:rsidRDefault="00B0115C" w:rsidP="005F720D">
            <w:r w:rsidRPr="00D95C7C">
              <w:rPr>
                <w:rFonts w:ascii="Calibri" w:hAnsi="Calibri" w:cs="Calibri"/>
                <w:b/>
                <w:bCs/>
                <w:lang w:val="ru-RU"/>
              </w:rPr>
              <w:t>Ы</w:t>
            </w:r>
          </w:p>
        </w:tc>
      </w:tr>
      <w:tr w:rsidR="00B0115C" w:rsidRPr="00F61391" w14:paraId="7806AD2B"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tcPr>
          <w:p w14:paraId="3B29A8F0" w14:textId="77777777" w:rsidR="00B0115C" w:rsidRPr="00F61391" w:rsidRDefault="00B0115C" w:rsidP="005F720D">
            <w:pPr>
              <w:jc w:val="right"/>
              <w:rPr>
                <w:rFonts w:ascii="Gandhi Serif" w:hAnsi="Gandhi Serif"/>
                <w:szCs w:val="20"/>
              </w:rPr>
            </w:pPr>
            <w:r w:rsidRPr="00F61391">
              <w:rPr>
                <w:rFonts w:ascii="Gandhi Serif" w:hAnsi="Gandhi Serif"/>
                <w:szCs w:val="20"/>
              </w:rPr>
              <w:t>f</w:t>
            </w:r>
          </w:p>
        </w:tc>
        <w:tc>
          <w:tcPr>
            <w:tcW w:w="960" w:type="dxa"/>
            <w:tcBorders>
              <w:top w:val="nil"/>
              <w:bottom w:val="single" w:sz="4" w:space="0" w:color="auto"/>
            </w:tcBorders>
            <w:shd w:val="clear" w:color="auto" w:fill="auto"/>
            <w:tcMar>
              <w:top w:w="38" w:type="dxa"/>
              <w:left w:w="38" w:type="dxa"/>
              <w:bottom w:w="38" w:type="dxa"/>
              <w:right w:w="63" w:type="dxa"/>
            </w:tcMar>
          </w:tcPr>
          <w:p w14:paraId="4842DA9A" w14:textId="77777777" w:rsidR="00B0115C" w:rsidRPr="00F61391" w:rsidRDefault="00B0115C" w:rsidP="005F720D">
            <w:pPr>
              <w:jc w:val="right"/>
              <w:rPr>
                <w:rFonts w:ascii="Gandhi Serif" w:hAnsi="Gandhi Serif"/>
                <w:szCs w:val="20"/>
              </w:rPr>
            </w:pPr>
            <w:r w:rsidRPr="00F61391">
              <w:rPr>
                <w:rFonts w:ascii="Gandhi Serif" w:hAnsi="Gandhi Serif"/>
                <w:szCs w:val="20"/>
              </w:rPr>
              <w:t>х</w:t>
            </w:r>
          </w:p>
        </w:tc>
        <w:tc>
          <w:tcPr>
            <w:tcW w:w="960" w:type="dxa"/>
            <w:tcBorders>
              <w:top w:val="nil"/>
              <w:bottom w:val="single" w:sz="4" w:space="0" w:color="auto"/>
            </w:tcBorders>
            <w:shd w:val="clear" w:color="auto" w:fill="auto"/>
            <w:tcMar>
              <w:top w:w="38" w:type="dxa"/>
              <w:left w:w="38" w:type="dxa"/>
              <w:bottom w:w="38" w:type="dxa"/>
              <w:right w:w="63" w:type="dxa"/>
            </w:tcMar>
          </w:tcPr>
          <w:p w14:paraId="47C91080" w14:textId="77777777" w:rsidR="00B0115C" w:rsidRPr="00F61391" w:rsidRDefault="00B0115C" w:rsidP="005F720D">
            <w:pPr>
              <w:jc w:val="right"/>
              <w:rPr>
                <w:rFonts w:ascii="Gandhi Serif" w:hAnsi="Gandhi Serif"/>
                <w:szCs w:val="20"/>
              </w:rPr>
            </w:pPr>
            <w:r w:rsidRPr="00F61391">
              <w:rPr>
                <w:rFonts w:ascii="Gandhi Serif" w:hAnsi="Gandhi Serif"/>
                <w:szCs w:val="20"/>
              </w:rPr>
              <w:t>ts</w:t>
            </w:r>
          </w:p>
        </w:tc>
        <w:tc>
          <w:tcPr>
            <w:tcW w:w="960" w:type="dxa"/>
            <w:tcBorders>
              <w:top w:val="nil"/>
              <w:bottom w:val="single" w:sz="4" w:space="0" w:color="auto"/>
            </w:tcBorders>
            <w:shd w:val="clear" w:color="auto" w:fill="auto"/>
            <w:tcMar>
              <w:top w:w="38" w:type="dxa"/>
              <w:left w:w="38" w:type="dxa"/>
              <w:bottom w:w="38" w:type="dxa"/>
              <w:right w:w="63" w:type="dxa"/>
            </w:tcMar>
          </w:tcPr>
          <w:p w14:paraId="078ACE14" w14:textId="77777777" w:rsidR="00B0115C" w:rsidRPr="00F61391" w:rsidRDefault="00B0115C" w:rsidP="005F720D">
            <w:pPr>
              <w:jc w:val="right"/>
              <w:rPr>
                <w:rFonts w:ascii="Gandhi Serif" w:hAnsi="Gandhi Serif"/>
                <w:szCs w:val="20"/>
              </w:rPr>
            </w:pPr>
            <w:r w:rsidRPr="00F61391">
              <w:rPr>
                <w:rFonts w:ascii="Gandhi Serif" w:hAnsi="Gandhi Serif"/>
                <w:szCs w:val="20"/>
              </w:rPr>
              <w:t>ch</w:t>
            </w:r>
          </w:p>
        </w:tc>
        <w:tc>
          <w:tcPr>
            <w:tcW w:w="960" w:type="dxa"/>
            <w:tcBorders>
              <w:top w:val="nil"/>
              <w:bottom w:val="single" w:sz="4" w:space="0" w:color="auto"/>
            </w:tcBorders>
            <w:shd w:val="clear" w:color="auto" w:fill="auto"/>
            <w:tcMar>
              <w:top w:w="38" w:type="dxa"/>
              <w:left w:w="38" w:type="dxa"/>
              <w:bottom w:w="38" w:type="dxa"/>
              <w:right w:w="63" w:type="dxa"/>
            </w:tcMar>
          </w:tcPr>
          <w:p w14:paraId="731084FE" w14:textId="77777777" w:rsidR="00B0115C" w:rsidRPr="00F61391" w:rsidRDefault="00B0115C" w:rsidP="005F720D">
            <w:pPr>
              <w:jc w:val="right"/>
              <w:rPr>
                <w:rFonts w:ascii="Gandhi Serif" w:hAnsi="Gandhi Serif"/>
                <w:szCs w:val="20"/>
              </w:rPr>
            </w:pPr>
            <w:r w:rsidRPr="00F61391">
              <w:rPr>
                <w:rFonts w:ascii="Gandhi Serif" w:hAnsi="Gandhi Serif"/>
                <w:szCs w:val="20"/>
              </w:rPr>
              <w:t>sh</w:t>
            </w:r>
          </w:p>
        </w:tc>
        <w:tc>
          <w:tcPr>
            <w:tcW w:w="960" w:type="dxa"/>
            <w:tcBorders>
              <w:top w:val="nil"/>
              <w:bottom w:val="single" w:sz="4" w:space="0" w:color="auto"/>
            </w:tcBorders>
            <w:shd w:val="clear" w:color="auto" w:fill="auto"/>
            <w:tcMar>
              <w:top w:w="38" w:type="dxa"/>
              <w:left w:w="38" w:type="dxa"/>
              <w:bottom w:w="38" w:type="dxa"/>
              <w:right w:w="63" w:type="dxa"/>
            </w:tcMar>
          </w:tcPr>
          <w:p w14:paraId="5BCAF929" w14:textId="77777777" w:rsidR="00B0115C" w:rsidRPr="00F61391" w:rsidRDefault="00B0115C" w:rsidP="005F720D">
            <w:pPr>
              <w:jc w:val="right"/>
              <w:rPr>
                <w:rFonts w:ascii="Gandhi Serif" w:hAnsi="Gandhi Serif"/>
                <w:szCs w:val="20"/>
              </w:rPr>
            </w:pPr>
            <w:r w:rsidRPr="00F61391">
              <w:rPr>
                <w:rFonts w:ascii="Gandhi Serif" w:hAnsi="Gandhi Serif"/>
                <w:szCs w:val="20"/>
              </w:rPr>
              <w:t>sch</w:t>
            </w:r>
          </w:p>
        </w:tc>
        <w:tc>
          <w:tcPr>
            <w:tcW w:w="960" w:type="dxa"/>
            <w:tcBorders>
              <w:top w:val="nil"/>
              <w:bottom w:val="single" w:sz="4" w:space="0" w:color="auto"/>
            </w:tcBorders>
            <w:shd w:val="clear" w:color="auto" w:fill="auto"/>
            <w:tcMar>
              <w:top w:w="38" w:type="dxa"/>
              <w:left w:w="38" w:type="dxa"/>
              <w:bottom w:w="38" w:type="dxa"/>
              <w:right w:w="63" w:type="dxa"/>
            </w:tcMar>
          </w:tcPr>
          <w:p w14:paraId="14C58186" w14:textId="77777777" w:rsidR="00B0115C" w:rsidRPr="00F61391" w:rsidRDefault="00B0115C" w:rsidP="005F720D">
            <w:pPr>
              <w:jc w:val="right"/>
              <w:rPr>
                <w:rFonts w:ascii="Gandhi Serif" w:hAnsi="Gandhi Serif"/>
                <w:szCs w:val="20"/>
              </w:rPr>
            </w:pPr>
            <w:r w:rsidRPr="00F61391">
              <w:rPr>
                <w:rFonts w:ascii="Gandhi Serif" w:hAnsi="Gandhi Serif"/>
                <w:szCs w:val="20"/>
              </w:rPr>
              <w:t>i</w:t>
            </w:r>
          </w:p>
        </w:tc>
      </w:tr>
      <w:tr w:rsidR="00B0115C" w:rsidRPr="00DB4057" w14:paraId="4EF00309" w14:textId="77777777" w:rsidTr="005F720D">
        <w:trPr>
          <w:trHeight w:val="288"/>
          <w:jc w:val="center"/>
        </w:trPr>
        <w:tc>
          <w:tcPr>
            <w:tcW w:w="960" w:type="dxa"/>
            <w:tcBorders>
              <w:bottom w:val="nil"/>
            </w:tcBorders>
            <w:shd w:val="clear" w:color="auto" w:fill="auto"/>
            <w:tcMar>
              <w:top w:w="38" w:type="dxa"/>
              <w:left w:w="38" w:type="dxa"/>
              <w:bottom w:w="38" w:type="dxa"/>
              <w:right w:w="63" w:type="dxa"/>
            </w:tcMar>
          </w:tcPr>
          <w:p w14:paraId="332E535E" w14:textId="77777777" w:rsidR="00B0115C" w:rsidRPr="00DB4057" w:rsidRDefault="00B0115C" w:rsidP="005F720D">
            <w:r w:rsidRPr="00D95C7C">
              <w:rPr>
                <w:rFonts w:ascii="Calibri" w:hAnsi="Calibri" w:cs="Calibri"/>
                <w:b/>
                <w:bCs/>
                <w:lang w:val="ru-RU"/>
              </w:rPr>
              <w:lastRenderedPageBreak/>
              <w:t>Я</w:t>
            </w:r>
          </w:p>
        </w:tc>
        <w:tc>
          <w:tcPr>
            <w:tcW w:w="960" w:type="dxa"/>
            <w:tcBorders>
              <w:bottom w:val="nil"/>
            </w:tcBorders>
            <w:shd w:val="clear" w:color="auto" w:fill="auto"/>
            <w:tcMar>
              <w:top w:w="38" w:type="dxa"/>
              <w:left w:w="38" w:type="dxa"/>
              <w:bottom w:w="38" w:type="dxa"/>
              <w:right w:w="63" w:type="dxa"/>
            </w:tcMar>
          </w:tcPr>
          <w:p w14:paraId="134103A9" w14:textId="77777777" w:rsidR="00B0115C" w:rsidRPr="00DB4057" w:rsidRDefault="00B0115C" w:rsidP="005F720D"/>
        </w:tc>
        <w:tc>
          <w:tcPr>
            <w:tcW w:w="960" w:type="dxa"/>
            <w:tcBorders>
              <w:bottom w:val="nil"/>
            </w:tcBorders>
            <w:shd w:val="clear" w:color="auto" w:fill="auto"/>
            <w:tcMar>
              <w:top w:w="38" w:type="dxa"/>
              <w:left w:w="38" w:type="dxa"/>
              <w:bottom w:w="38" w:type="dxa"/>
              <w:right w:w="63" w:type="dxa"/>
            </w:tcMar>
          </w:tcPr>
          <w:p w14:paraId="40361AF3" w14:textId="77777777" w:rsidR="00B0115C" w:rsidRPr="00DB4057" w:rsidRDefault="00B0115C" w:rsidP="005F720D"/>
        </w:tc>
        <w:tc>
          <w:tcPr>
            <w:tcW w:w="960" w:type="dxa"/>
            <w:tcBorders>
              <w:bottom w:val="nil"/>
            </w:tcBorders>
            <w:shd w:val="clear" w:color="auto" w:fill="auto"/>
            <w:tcMar>
              <w:top w:w="38" w:type="dxa"/>
              <w:left w:w="38" w:type="dxa"/>
              <w:bottom w:w="38" w:type="dxa"/>
              <w:right w:w="63" w:type="dxa"/>
            </w:tcMar>
          </w:tcPr>
          <w:p w14:paraId="76B4AAB9" w14:textId="77777777" w:rsidR="00B0115C" w:rsidRPr="00DB4057" w:rsidRDefault="00B0115C" w:rsidP="005F720D"/>
        </w:tc>
        <w:tc>
          <w:tcPr>
            <w:tcW w:w="960" w:type="dxa"/>
            <w:tcBorders>
              <w:bottom w:val="nil"/>
            </w:tcBorders>
            <w:shd w:val="clear" w:color="auto" w:fill="auto"/>
            <w:tcMar>
              <w:top w:w="38" w:type="dxa"/>
              <w:left w:w="38" w:type="dxa"/>
              <w:bottom w:w="38" w:type="dxa"/>
              <w:right w:w="63" w:type="dxa"/>
            </w:tcMar>
          </w:tcPr>
          <w:p w14:paraId="0C06823B" w14:textId="77777777" w:rsidR="00B0115C" w:rsidRPr="00DB4057" w:rsidRDefault="00B0115C" w:rsidP="005F720D"/>
        </w:tc>
        <w:tc>
          <w:tcPr>
            <w:tcW w:w="960" w:type="dxa"/>
            <w:tcBorders>
              <w:bottom w:val="nil"/>
            </w:tcBorders>
            <w:shd w:val="clear" w:color="auto" w:fill="auto"/>
            <w:tcMar>
              <w:top w:w="38" w:type="dxa"/>
              <w:left w:w="38" w:type="dxa"/>
              <w:bottom w:w="38" w:type="dxa"/>
              <w:right w:w="63" w:type="dxa"/>
            </w:tcMar>
          </w:tcPr>
          <w:p w14:paraId="70BED132" w14:textId="77777777" w:rsidR="00B0115C" w:rsidRPr="00DB4057" w:rsidRDefault="00B0115C" w:rsidP="005F720D"/>
        </w:tc>
        <w:tc>
          <w:tcPr>
            <w:tcW w:w="960" w:type="dxa"/>
            <w:tcBorders>
              <w:bottom w:val="nil"/>
            </w:tcBorders>
            <w:shd w:val="clear" w:color="auto" w:fill="auto"/>
            <w:tcMar>
              <w:top w:w="38" w:type="dxa"/>
              <w:left w:w="38" w:type="dxa"/>
              <w:bottom w:w="38" w:type="dxa"/>
              <w:right w:w="63" w:type="dxa"/>
            </w:tcMar>
          </w:tcPr>
          <w:p w14:paraId="636C5B1B" w14:textId="77777777" w:rsidR="00B0115C" w:rsidRPr="00DB4057" w:rsidRDefault="00B0115C" w:rsidP="005F720D"/>
        </w:tc>
      </w:tr>
      <w:tr w:rsidR="00B0115C" w:rsidRPr="00F61391" w14:paraId="76C20A01" w14:textId="77777777" w:rsidTr="005F720D">
        <w:trPr>
          <w:trHeight w:val="288"/>
          <w:jc w:val="center"/>
        </w:trPr>
        <w:tc>
          <w:tcPr>
            <w:tcW w:w="960" w:type="dxa"/>
            <w:tcBorders>
              <w:top w:val="nil"/>
              <w:bottom w:val="single" w:sz="4" w:space="0" w:color="auto"/>
            </w:tcBorders>
            <w:shd w:val="clear" w:color="auto" w:fill="auto"/>
            <w:tcMar>
              <w:top w:w="38" w:type="dxa"/>
              <w:left w:w="38" w:type="dxa"/>
              <w:bottom w:w="38" w:type="dxa"/>
              <w:right w:w="63" w:type="dxa"/>
            </w:tcMar>
          </w:tcPr>
          <w:p w14:paraId="68B13D25" w14:textId="77777777" w:rsidR="00B0115C" w:rsidRPr="00F61391" w:rsidRDefault="00B0115C" w:rsidP="005F720D">
            <w:pPr>
              <w:jc w:val="right"/>
              <w:rPr>
                <w:rFonts w:ascii="Gandhi Serif" w:hAnsi="Gandhi Serif"/>
                <w:szCs w:val="20"/>
              </w:rPr>
            </w:pPr>
            <w:r w:rsidRPr="00F61391">
              <w:rPr>
                <w:rFonts w:ascii="Gandhi Serif" w:hAnsi="Gandhi Serif"/>
                <w:szCs w:val="20"/>
              </w:rPr>
              <w:t>ya</w:t>
            </w:r>
          </w:p>
        </w:tc>
        <w:tc>
          <w:tcPr>
            <w:tcW w:w="960" w:type="dxa"/>
            <w:tcBorders>
              <w:top w:val="nil"/>
              <w:bottom w:val="single" w:sz="4" w:space="0" w:color="auto"/>
            </w:tcBorders>
            <w:shd w:val="clear" w:color="auto" w:fill="auto"/>
            <w:tcMar>
              <w:top w:w="38" w:type="dxa"/>
              <w:left w:w="38" w:type="dxa"/>
              <w:bottom w:w="38" w:type="dxa"/>
              <w:right w:w="63" w:type="dxa"/>
            </w:tcMar>
          </w:tcPr>
          <w:p w14:paraId="72839C37" w14:textId="77777777" w:rsidR="00B0115C" w:rsidRPr="00F61391" w:rsidRDefault="00B0115C" w:rsidP="005F720D">
            <w:pPr>
              <w:jc w:val="right"/>
              <w:rPr>
                <w:rFonts w:ascii="Gandhi Serif" w:hAnsi="Gandhi Serif"/>
                <w:szCs w:val="20"/>
              </w:rPr>
            </w:pPr>
          </w:p>
        </w:tc>
        <w:tc>
          <w:tcPr>
            <w:tcW w:w="960" w:type="dxa"/>
            <w:tcBorders>
              <w:top w:val="nil"/>
              <w:bottom w:val="single" w:sz="4" w:space="0" w:color="auto"/>
            </w:tcBorders>
            <w:shd w:val="clear" w:color="auto" w:fill="auto"/>
            <w:tcMar>
              <w:top w:w="38" w:type="dxa"/>
              <w:left w:w="38" w:type="dxa"/>
              <w:bottom w:w="38" w:type="dxa"/>
              <w:right w:w="63" w:type="dxa"/>
            </w:tcMar>
          </w:tcPr>
          <w:p w14:paraId="3E0CD9C6" w14:textId="77777777" w:rsidR="00B0115C" w:rsidRPr="00F61391" w:rsidRDefault="00B0115C" w:rsidP="005F720D">
            <w:pPr>
              <w:jc w:val="right"/>
              <w:rPr>
                <w:rFonts w:ascii="Gandhi Serif" w:hAnsi="Gandhi Serif"/>
                <w:szCs w:val="20"/>
              </w:rPr>
            </w:pPr>
          </w:p>
        </w:tc>
        <w:tc>
          <w:tcPr>
            <w:tcW w:w="960" w:type="dxa"/>
            <w:tcBorders>
              <w:top w:val="nil"/>
              <w:bottom w:val="single" w:sz="4" w:space="0" w:color="auto"/>
            </w:tcBorders>
            <w:shd w:val="clear" w:color="auto" w:fill="auto"/>
            <w:tcMar>
              <w:top w:w="38" w:type="dxa"/>
              <w:left w:w="38" w:type="dxa"/>
              <w:bottom w:w="38" w:type="dxa"/>
              <w:right w:w="63" w:type="dxa"/>
            </w:tcMar>
          </w:tcPr>
          <w:p w14:paraId="0E0B5B12" w14:textId="77777777" w:rsidR="00B0115C" w:rsidRPr="00F61391" w:rsidRDefault="00B0115C" w:rsidP="005F720D">
            <w:pPr>
              <w:jc w:val="right"/>
              <w:rPr>
                <w:rFonts w:ascii="Gandhi Serif" w:hAnsi="Gandhi Serif"/>
                <w:szCs w:val="20"/>
              </w:rPr>
            </w:pPr>
          </w:p>
        </w:tc>
        <w:tc>
          <w:tcPr>
            <w:tcW w:w="960" w:type="dxa"/>
            <w:tcBorders>
              <w:top w:val="nil"/>
              <w:bottom w:val="single" w:sz="4" w:space="0" w:color="auto"/>
            </w:tcBorders>
            <w:shd w:val="clear" w:color="auto" w:fill="auto"/>
            <w:tcMar>
              <w:top w:w="38" w:type="dxa"/>
              <w:left w:w="38" w:type="dxa"/>
              <w:bottom w:w="38" w:type="dxa"/>
              <w:right w:w="63" w:type="dxa"/>
            </w:tcMar>
          </w:tcPr>
          <w:p w14:paraId="64B188B8" w14:textId="77777777" w:rsidR="00B0115C" w:rsidRPr="00F61391" w:rsidRDefault="00B0115C" w:rsidP="005F720D">
            <w:pPr>
              <w:jc w:val="right"/>
              <w:rPr>
                <w:rFonts w:ascii="Gandhi Serif" w:hAnsi="Gandhi Serif"/>
                <w:szCs w:val="20"/>
              </w:rPr>
            </w:pPr>
          </w:p>
        </w:tc>
        <w:tc>
          <w:tcPr>
            <w:tcW w:w="960" w:type="dxa"/>
            <w:tcBorders>
              <w:top w:val="nil"/>
              <w:bottom w:val="single" w:sz="4" w:space="0" w:color="auto"/>
            </w:tcBorders>
            <w:shd w:val="clear" w:color="auto" w:fill="auto"/>
            <w:tcMar>
              <w:top w:w="38" w:type="dxa"/>
              <w:left w:w="38" w:type="dxa"/>
              <w:bottom w:w="38" w:type="dxa"/>
              <w:right w:w="63" w:type="dxa"/>
            </w:tcMar>
          </w:tcPr>
          <w:p w14:paraId="09D6EA1E" w14:textId="77777777" w:rsidR="00B0115C" w:rsidRPr="00F61391" w:rsidRDefault="00B0115C" w:rsidP="005F720D">
            <w:pPr>
              <w:jc w:val="right"/>
              <w:rPr>
                <w:rFonts w:ascii="Gandhi Serif" w:hAnsi="Gandhi Serif"/>
                <w:szCs w:val="20"/>
              </w:rPr>
            </w:pPr>
          </w:p>
        </w:tc>
        <w:tc>
          <w:tcPr>
            <w:tcW w:w="960" w:type="dxa"/>
            <w:tcBorders>
              <w:top w:val="nil"/>
              <w:bottom w:val="single" w:sz="4" w:space="0" w:color="auto"/>
            </w:tcBorders>
            <w:shd w:val="clear" w:color="auto" w:fill="auto"/>
            <w:tcMar>
              <w:top w:w="38" w:type="dxa"/>
              <w:left w:w="38" w:type="dxa"/>
              <w:bottom w:w="38" w:type="dxa"/>
              <w:right w:w="63" w:type="dxa"/>
            </w:tcMar>
          </w:tcPr>
          <w:p w14:paraId="14E02A43" w14:textId="77777777" w:rsidR="00B0115C" w:rsidRPr="00F61391" w:rsidRDefault="00B0115C" w:rsidP="005F720D">
            <w:pPr>
              <w:jc w:val="right"/>
              <w:rPr>
                <w:rFonts w:ascii="Gandhi Serif" w:hAnsi="Gandhi Serif"/>
                <w:szCs w:val="20"/>
              </w:rPr>
            </w:pPr>
          </w:p>
        </w:tc>
      </w:tr>
    </w:tbl>
    <w:p w14:paraId="0CAD92E3" w14:textId="785C6C2C" w:rsidR="005C6559" w:rsidRDefault="007E3AC4" w:rsidP="0060524B">
      <w:pPr>
        <w:pStyle w:val="BodySpacer"/>
      </w:pPr>
      <w:r w:rsidRPr="007E3AC4">
        <w:t>There are still a few things we can do to make the alphabet even easier to learn. Hidden within these 29 letters are several you already know, a few more that are pretty easy to memorize and a handful that might take a bit of practice. Accordingly, our next step is to group the Circassian letters in a way that makes them easier to learn.</w:t>
      </w:r>
    </w:p>
    <w:p w14:paraId="32E57EFA" w14:textId="77777777" w:rsidR="007E3AC4" w:rsidRDefault="007E3AC4" w:rsidP="007E3AC4">
      <w:pPr>
        <w:pStyle w:val="Heading3"/>
      </w:pPr>
      <w:bookmarkStart w:id="5" w:name="_Toc524704522"/>
      <w:r>
        <w:t>Circassian letters by group</w:t>
      </w:r>
      <w:bookmarkEnd w:id="5"/>
    </w:p>
    <w:p w14:paraId="73CC308B" w14:textId="490E769C" w:rsidR="00D8316E" w:rsidRDefault="007E3AC4" w:rsidP="00652508">
      <w:pPr>
        <w:pStyle w:val="BodySpacer"/>
      </w:pPr>
      <w:r>
        <w:t xml:space="preserve">Group </w:t>
      </w:r>
      <w:r w:rsidR="0043161A">
        <w:t>Ӏ</w:t>
      </w:r>
      <w:r>
        <w:t>: Looks like English, sounds like English</w:t>
      </w:r>
    </w:p>
    <w:tbl>
      <w:tblPr>
        <w:tblW w:w="6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600" w:firstRow="0" w:lastRow="0" w:firstColumn="0" w:lastColumn="0" w:noHBand="1" w:noVBand="1"/>
      </w:tblPr>
      <w:tblGrid>
        <w:gridCol w:w="530"/>
        <w:gridCol w:w="530"/>
        <w:gridCol w:w="530"/>
        <w:gridCol w:w="530"/>
        <w:gridCol w:w="530"/>
        <w:gridCol w:w="530"/>
        <w:gridCol w:w="530"/>
        <w:gridCol w:w="530"/>
        <w:gridCol w:w="530"/>
        <w:gridCol w:w="530"/>
        <w:gridCol w:w="530"/>
        <w:gridCol w:w="530"/>
      </w:tblGrid>
      <w:tr w:rsidR="007E3AC4" w:rsidRPr="00F61391" w14:paraId="78B5F8F8" w14:textId="77777777" w:rsidTr="003F438B">
        <w:trPr>
          <w:trHeight w:val="360"/>
        </w:trPr>
        <w:tc>
          <w:tcPr>
            <w:tcW w:w="530" w:type="dxa"/>
            <w:tcBorders>
              <w:right w:val="nil"/>
            </w:tcBorders>
            <w:shd w:val="clear" w:color="auto" w:fill="auto"/>
            <w:tcMar>
              <w:top w:w="72" w:type="dxa"/>
              <w:left w:w="144" w:type="dxa"/>
              <w:bottom w:w="72" w:type="dxa"/>
              <w:right w:w="144" w:type="dxa"/>
            </w:tcMar>
            <w:hideMark/>
          </w:tcPr>
          <w:p w14:paraId="662BEEBD" w14:textId="77777777" w:rsidR="007E3AC4" w:rsidRPr="0006234A" w:rsidRDefault="007E3AC4" w:rsidP="005F720D">
            <w:pPr>
              <w:rPr>
                <w:rFonts w:ascii="Calibri" w:hAnsi="Calibri" w:cs="Calibri"/>
                <w:b/>
                <w:bCs/>
              </w:rPr>
            </w:pPr>
            <w:r w:rsidRPr="00F61391">
              <w:rPr>
                <w:rFonts w:ascii="Calibri" w:hAnsi="Calibri" w:cs="Calibri"/>
                <w:b/>
                <w:bCs/>
                <w:lang w:val="ru-RU"/>
              </w:rPr>
              <w:t>А</w:t>
            </w:r>
            <w:r w:rsidRPr="0006234A">
              <w:rPr>
                <w:rFonts w:ascii="Calibri" w:hAnsi="Calibri" w:cs="Calibri"/>
                <w:b/>
                <w:bCs/>
              </w:rPr>
              <w:t xml:space="preserve"> </w:t>
            </w:r>
          </w:p>
        </w:tc>
        <w:tc>
          <w:tcPr>
            <w:tcW w:w="530" w:type="dxa"/>
            <w:tcBorders>
              <w:left w:val="nil"/>
            </w:tcBorders>
            <w:shd w:val="clear" w:color="auto" w:fill="auto"/>
            <w:vAlign w:val="bottom"/>
          </w:tcPr>
          <w:p w14:paraId="3E72C711" w14:textId="77777777" w:rsidR="007E3AC4" w:rsidRPr="0006234A" w:rsidRDefault="007E3AC4" w:rsidP="005F720D">
            <w:pPr>
              <w:jc w:val="right"/>
              <w:rPr>
                <w:rFonts w:ascii="Gandhi Serif" w:hAnsi="Gandhi Serif" w:cs="Calibri"/>
                <w:szCs w:val="20"/>
              </w:rPr>
            </w:pPr>
            <w:r w:rsidRPr="0006234A">
              <w:rPr>
                <w:rFonts w:ascii="Gandhi Serif" w:hAnsi="Gandhi Serif" w:cs="Calibri"/>
                <w:szCs w:val="20"/>
              </w:rPr>
              <w:t>a</w:t>
            </w:r>
          </w:p>
        </w:tc>
        <w:tc>
          <w:tcPr>
            <w:tcW w:w="530" w:type="dxa"/>
            <w:tcBorders>
              <w:right w:val="nil"/>
            </w:tcBorders>
            <w:shd w:val="clear" w:color="auto" w:fill="auto"/>
            <w:tcMar>
              <w:top w:w="72" w:type="dxa"/>
              <w:left w:w="144" w:type="dxa"/>
              <w:bottom w:w="72" w:type="dxa"/>
              <w:right w:w="144" w:type="dxa"/>
            </w:tcMar>
            <w:hideMark/>
          </w:tcPr>
          <w:p w14:paraId="544B9B0F" w14:textId="77777777" w:rsidR="007E3AC4" w:rsidRPr="0006234A" w:rsidRDefault="007E3AC4" w:rsidP="005F720D">
            <w:pPr>
              <w:rPr>
                <w:rFonts w:ascii="Calibri" w:hAnsi="Calibri" w:cs="Calibri"/>
                <w:b/>
                <w:bCs/>
              </w:rPr>
            </w:pPr>
            <w:r w:rsidRPr="00F61391">
              <w:rPr>
                <w:rFonts w:ascii="Calibri" w:hAnsi="Calibri" w:cs="Calibri"/>
                <w:b/>
                <w:bCs/>
                <w:lang w:val="ru-RU"/>
              </w:rPr>
              <w:t>К</w:t>
            </w:r>
            <w:r w:rsidRPr="0006234A">
              <w:rPr>
                <w:rFonts w:ascii="Calibri" w:hAnsi="Calibri" w:cs="Calibri"/>
                <w:b/>
                <w:bCs/>
              </w:rPr>
              <w:t xml:space="preserve"> </w:t>
            </w:r>
          </w:p>
        </w:tc>
        <w:tc>
          <w:tcPr>
            <w:tcW w:w="530" w:type="dxa"/>
            <w:tcBorders>
              <w:left w:val="nil"/>
            </w:tcBorders>
            <w:shd w:val="clear" w:color="auto" w:fill="auto"/>
            <w:vAlign w:val="bottom"/>
          </w:tcPr>
          <w:p w14:paraId="73887E04" w14:textId="77777777" w:rsidR="007E3AC4" w:rsidRPr="0006234A" w:rsidRDefault="007E3AC4" w:rsidP="005F720D">
            <w:pPr>
              <w:jc w:val="right"/>
              <w:rPr>
                <w:rFonts w:ascii="Gandhi Serif" w:hAnsi="Gandhi Serif" w:cs="Calibri"/>
                <w:szCs w:val="20"/>
              </w:rPr>
            </w:pPr>
            <w:r w:rsidRPr="0006234A">
              <w:rPr>
                <w:rFonts w:ascii="Gandhi Serif" w:hAnsi="Gandhi Serif" w:cs="Calibri"/>
                <w:szCs w:val="20"/>
              </w:rPr>
              <w:t>k</w:t>
            </w:r>
          </w:p>
        </w:tc>
        <w:tc>
          <w:tcPr>
            <w:tcW w:w="530" w:type="dxa"/>
            <w:tcBorders>
              <w:right w:val="nil"/>
            </w:tcBorders>
            <w:shd w:val="clear" w:color="auto" w:fill="auto"/>
            <w:tcMar>
              <w:top w:w="72" w:type="dxa"/>
              <w:left w:w="144" w:type="dxa"/>
              <w:bottom w:w="72" w:type="dxa"/>
              <w:right w:w="144" w:type="dxa"/>
            </w:tcMar>
            <w:hideMark/>
          </w:tcPr>
          <w:p w14:paraId="56574B0D" w14:textId="77777777" w:rsidR="007E3AC4" w:rsidRPr="0006234A" w:rsidRDefault="007E3AC4" w:rsidP="005F720D">
            <w:pPr>
              <w:rPr>
                <w:rFonts w:ascii="Calibri" w:hAnsi="Calibri" w:cs="Calibri"/>
                <w:b/>
                <w:bCs/>
              </w:rPr>
            </w:pPr>
            <w:r w:rsidRPr="00F61391">
              <w:rPr>
                <w:rFonts w:ascii="Calibri" w:hAnsi="Calibri" w:cs="Calibri"/>
                <w:b/>
                <w:bCs/>
                <w:lang w:val="ru-RU"/>
              </w:rPr>
              <w:t>М</w:t>
            </w:r>
            <w:r w:rsidRPr="0006234A">
              <w:rPr>
                <w:rFonts w:ascii="Calibri" w:hAnsi="Calibri" w:cs="Calibri"/>
                <w:b/>
                <w:bCs/>
              </w:rPr>
              <w:t xml:space="preserve"> </w:t>
            </w:r>
          </w:p>
        </w:tc>
        <w:tc>
          <w:tcPr>
            <w:tcW w:w="530" w:type="dxa"/>
            <w:tcBorders>
              <w:left w:val="nil"/>
            </w:tcBorders>
            <w:shd w:val="clear" w:color="auto" w:fill="auto"/>
            <w:vAlign w:val="bottom"/>
          </w:tcPr>
          <w:p w14:paraId="6DE70544" w14:textId="77777777" w:rsidR="007E3AC4" w:rsidRPr="0006234A" w:rsidRDefault="007E3AC4" w:rsidP="005F720D">
            <w:pPr>
              <w:jc w:val="right"/>
              <w:rPr>
                <w:rFonts w:ascii="Gandhi Serif" w:hAnsi="Gandhi Serif" w:cs="Calibri"/>
                <w:szCs w:val="20"/>
              </w:rPr>
            </w:pPr>
            <w:r w:rsidRPr="0006234A">
              <w:rPr>
                <w:rFonts w:ascii="Gandhi Serif" w:hAnsi="Gandhi Serif" w:cs="Calibri"/>
                <w:szCs w:val="20"/>
              </w:rPr>
              <w:t>m</w:t>
            </w:r>
          </w:p>
        </w:tc>
        <w:tc>
          <w:tcPr>
            <w:tcW w:w="530" w:type="dxa"/>
            <w:tcBorders>
              <w:right w:val="nil"/>
            </w:tcBorders>
            <w:shd w:val="clear" w:color="auto" w:fill="auto"/>
            <w:tcMar>
              <w:top w:w="72" w:type="dxa"/>
              <w:left w:w="144" w:type="dxa"/>
              <w:bottom w:w="72" w:type="dxa"/>
              <w:right w:w="144" w:type="dxa"/>
            </w:tcMar>
            <w:hideMark/>
          </w:tcPr>
          <w:p w14:paraId="52C1EFD9" w14:textId="77777777" w:rsidR="007E3AC4" w:rsidRPr="0006234A" w:rsidRDefault="007E3AC4" w:rsidP="005F720D">
            <w:pPr>
              <w:rPr>
                <w:rFonts w:ascii="Calibri" w:hAnsi="Calibri" w:cs="Calibri"/>
                <w:b/>
                <w:bCs/>
              </w:rPr>
            </w:pPr>
            <w:r w:rsidRPr="00F61391">
              <w:rPr>
                <w:rFonts w:ascii="Calibri" w:hAnsi="Calibri" w:cs="Calibri"/>
                <w:b/>
                <w:bCs/>
                <w:lang w:val="ru-RU"/>
              </w:rPr>
              <w:t>О</w:t>
            </w:r>
            <w:r w:rsidRPr="0006234A">
              <w:rPr>
                <w:rFonts w:ascii="Calibri" w:hAnsi="Calibri" w:cs="Calibri"/>
                <w:b/>
                <w:bCs/>
              </w:rPr>
              <w:t xml:space="preserve"> </w:t>
            </w:r>
          </w:p>
        </w:tc>
        <w:tc>
          <w:tcPr>
            <w:tcW w:w="530" w:type="dxa"/>
            <w:tcBorders>
              <w:left w:val="nil"/>
            </w:tcBorders>
            <w:shd w:val="clear" w:color="auto" w:fill="auto"/>
            <w:vAlign w:val="bottom"/>
          </w:tcPr>
          <w:p w14:paraId="751B3244" w14:textId="77777777" w:rsidR="007E3AC4" w:rsidRPr="0006234A" w:rsidRDefault="007E3AC4" w:rsidP="005F720D">
            <w:pPr>
              <w:jc w:val="right"/>
              <w:rPr>
                <w:rFonts w:ascii="Gandhi Serif" w:hAnsi="Gandhi Serif" w:cs="Calibri"/>
                <w:szCs w:val="20"/>
              </w:rPr>
            </w:pPr>
            <w:r w:rsidRPr="0006234A">
              <w:rPr>
                <w:rFonts w:ascii="Gandhi Serif" w:hAnsi="Gandhi Serif" w:cs="Calibri"/>
                <w:szCs w:val="20"/>
              </w:rPr>
              <w:t>o</w:t>
            </w:r>
          </w:p>
        </w:tc>
        <w:tc>
          <w:tcPr>
            <w:tcW w:w="530" w:type="dxa"/>
            <w:tcBorders>
              <w:right w:val="nil"/>
            </w:tcBorders>
            <w:shd w:val="clear" w:color="auto" w:fill="auto"/>
            <w:tcMar>
              <w:top w:w="72" w:type="dxa"/>
              <w:left w:w="144" w:type="dxa"/>
              <w:bottom w:w="72" w:type="dxa"/>
              <w:right w:w="144" w:type="dxa"/>
            </w:tcMar>
            <w:hideMark/>
          </w:tcPr>
          <w:p w14:paraId="2F64641F" w14:textId="77777777" w:rsidR="007E3AC4" w:rsidRPr="0006234A" w:rsidRDefault="007E3AC4" w:rsidP="005F720D">
            <w:pPr>
              <w:rPr>
                <w:rFonts w:ascii="Calibri" w:hAnsi="Calibri" w:cs="Calibri"/>
                <w:b/>
                <w:bCs/>
              </w:rPr>
            </w:pPr>
            <w:r w:rsidRPr="00F61391">
              <w:rPr>
                <w:rFonts w:ascii="Calibri" w:hAnsi="Calibri" w:cs="Calibri"/>
                <w:b/>
                <w:bCs/>
                <w:lang w:val="ru-RU"/>
              </w:rPr>
              <w:t>С</w:t>
            </w:r>
            <w:r w:rsidRPr="0006234A">
              <w:rPr>
                <w:rFonts w:ascii="Calibri" w:hAnsi="Calibri" w:cs="Calibri"/>
                <w:b/>
                <w:bCs/>
              </w:rPr>
              <w:t xml:space="preserve"> </w:t>
            </w:r>
          </w:p>
        </w:tc>
        <w:tc>
          <w:tcPr>
            <w:tcW w:w="530" w:type="dxa"/>
            <w:tcBorders>
              <w:left w:val="nil"/>
            </w:tcBorders>
            <w:shd w:val="clear" w:color="auto" w:fill="auto"/>
            <w:vAlign w:val="bottom"/>
          </w:tcPr>
          <w:p w14:paraId="3961D832" w14:textId="77777777" w:rsidR="007E3AC4" w:rsidRPr="0006234A" w:rsidRDefault="007E3AC4" w:rsidP="005F720D">
            <w:pPr>
              <w:jc w:val="right"/>
              <w:rPr>
                <w:rFonts w:ascii="Gandhi Serif" w:hAnsi="Gandhi Serif" w:cs="Calibri"/>
                <w:szCs w:val="20"/>
              </w:rPr>
            </w:pPr>
            <w:r w:rsidRPr="0006234A">
              <w:rPr>
                <w:rFonts w:ascii="Gandhi Serif" w:hAnsi="Gandhi Serif" w:cs="Calibri"/>
                <w:szCs w:val="20"/>
              </w:rPr>
              <w:t>s</w:t>
            </w:r>
          </w:p>
        </w:tc>
        <w:tc>
          <w:tcPr>
            <w:tcW w:w="530" w:type="dxa"/>
            <w:tcBorders>
              <w:right w:val="nil"/>
            </w:tcBorders>
            <w:shd w:val="clear" w:color="auto" w:fill="auto"/>
            <w:tcMar>
              <w:top w:w="72" w:type="dxa"/>
              <w:left w:w="144" w:type="dxa"/>
              <w:bottom w:w="72" w:type="dxa"/>
              <w:right w:w="144" w:type="dxa"/>
            </w:tcMar>
            <w:hideMark/>
          </w:tcPr>
          <w:p w14:paraId="79AFD552" w14:textId="77777777" w:rsidR="007E3AC4" w:rsidRPr="0006234A" w:rsidRDefault="007E3AC4" w:rsidP="005F720D">
            <w:pPr>
              <w:rPr>
                <w:rFonts w:ascii="Calibri" w:hAnsi="Calibri" w:cs="Calibri"/>
                <w:b/>
                <w:bCs/>
              </w:rPr>
            </w:pPr>
            <w:r w:rsidRPr="00F61391">
              <w:rPr>
                <w:rFonts w:ascii="Calibri" w:hAnsi="Calibri" w:cs="Calibri"/>
                <w:b/>
                <w:bCs/>
                <w:lang w:val="ru-RU"/>
              </w:rPr>
              <w:t>Т</w:t>
            </w:r>
            <w:r w:rsidRPr="0006234A">
              <w:rPr>
                <w:rFonts w:ascii="Calibri" w:hAnsi="Calibri" w:cs="Calibri"/>
                <w:b/>
                <w:bCs/>
              </w:rPr>
              <w:t xml:space="preserve"> </w:t>
            </w:r>
          </w:p>
        </w:tc>
        <w:tc>
          <w:tcPr>
            <w:tcW w:w="530" w:type="dxa"/>
            <w:tcBorders>
              <w:left w:val="nil"/>
            </w:tcBorders>
            <w:shd w:val="clear" w:color="auto" w:fill="auto"/>
            <w:vAlign w:val="bottom"/>
          </w:tcPr>
          <w:p w14:paraId="69979EDA" w14:textId="77777777" w:rsidR="007E3AC4" w:rsidRPr="0006234A" w:rsidRDefault="007E3AC4" w:rsidP="005F720D">
            <w:pPr>
              <w:jc w:val="right"/>
              <w:rPr>
                <w:rFonts w:ascii="Gandhi Serif" w:hAnsi="Gandhi Serif" w:cs="Calibri"/>
                <w:szCs w:val="20"/>
              </w:rPr>
            </w:pPr>
            <w:r w:rsidRPr="0006234A">
              <w:rPr>
                <w:rFonts w:ascii="Gandhi Serif" w:hAnsi="Gandhi Serif" w:cs="Calibri"/>
                <w:szCs w:val="20"/>
              </w:rPr>
              <w:t>t</w:t>
            </w:r>
          </w:p>
        </w:tc>
      </w:tr>
    </w:tbl>
    <w:p w14:paraId="63BFE472" w14:textId="56E1E74B" w:rsidR="007E3AC4" w:rsidRDefault="007E3AC4" w:rsidP="00B436AC">
      <w:pPr>
        <w:pStyle w:val="BodySpacer"/>
      </w:pPr>
      <w:r>
        <w:t>Group 2: Looks like English, sounds different</w:t>
      </w:r>
    </w:p>
    <w:tbl>
      <w:tblPr>
        <w:tblW w:w="6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600" w:firstRow="0" w:lastRow="0" w:firstColumn="0" w:lastColumn="0" w:noHBand="1" w:noVBand="1"/>
      </w:tblPr>
      <w:tblGrid>
        <w:gridCol w:w="530"/>
        <w:gridCol w:w="530"/>
        <w:gridCol w:w="530"/>
        <w:gridCol w:w="530"/>
        <w:gridCol w:w="530"/>
        <w:gridCol w:w="530"/>
        <w:gridCol w:w="530"/>
        <w:gridCol w:w="530"/>
        <w:gridCol w:w="530"/>
        <w:gridCol w:w="530"/>
        <w:gridCol w:w="530"/>
        <w:gridCol w:w="530"/>
      </w:tblGrid>
      <w:tr w:rsidR="007E3AC4" w:rsidRPr="00F61391" w14:paraId="7DF38F7C" w14:textId="77777777" w:rsidTr="003F438B">
        <w:trPr>
          <w:trHeight w:val="360"/>
        </w:trPr>
        <w:tc>
          <w:tcPr>
            <w:tcW w:w="530" w:type="dxa"/>
            <w:tcBorders>
              <w:right w:val="nil"/>
            </w:tcBorders>
            <w:shd w:val="clear" w:color="auto" w:fill="auto"/>
            <w:tcMar>
              <w:top w:w="72" w:type="dxa"/>
              <w:left w:w="144" w:type="dxa"/>
              <w:bottom w:w="72" w:type="dxa"/>
              <w:right w:w="144" w:type="dxa"/>
            </w:tcMar>
            <w:hideMark/>
          </w:tcPr>
          <w:p w14:paraId="497774C5"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 xml:space="preserve">В </w:t>
            </w:r>
          </w:p>
        </w:tc>
        <w:tc>
          <w:tcPr>
            <w:tcW w:w="530" w:type="dxa"/>
            <w:tcBorders>
              <w:left w:val="nil"/>
            </w:tcBorders>
            <w:shd w:val="clear" w:color="auto" w:fill="auto"/>
            <w:vAlign w:val="bottom"/>
          </w:tcPr>
          <w:p w14:paraId="06C77360" w14:textId="77777777" w:rsidR="007E3AC4" w:rsidRPr="00F61391" w:rsidRDefault="007E3AC4" w:rsidP="005F720D">
            <w:pPr>
              <w:jc w:val="right"/>
              <w:rPr>
                <w:rFonts w:ascii="Gandhi Serif" w:hAnsi="Gandhi Serif" w:cs="Calibri"/>
                <w:szCs w:val="20"/>
                <w:lang w:val="ru-RU"/>
              </w:rPr>
            </w:pPr>
            <w:r w:rsidRPr="00F61391">
              <w:rPr>
                <w:rFonts w:ascii="Gandhi Serif" w:hAnsi="Gandhi Serif" w:cs="Calibri"/>
                <w:szCs w:val="20"/>
                <w:lang w:val="ru-RU"/>
              </w:rPr>
              <w:t>v</w:t>
            </w:r>
          </w:p>
        </w:tc>
        <w:tc>
          <w:tcPr>
            <w:tcW w:w="530" w:type="dxa"/>
            <w:tcBorders>
              <w:right w:val="nil"/>
            </w:tcBorders>
            <w:shd w:val="clear" w:color="auto" w:fill="auto"/>
            <w:tcMar>
              <w:top w:w="72" w:type="dxa"/>
              <w:left w:w="144" w:type="dxa"/>
              <w:bottom w:w="72" w:type="dxa"/>
              <w:right w:w="144" w:type="dxa"/>
            </w:tcMar>
            <w:hideMark/>
          </w:tcPr>
          <w:p w14:paraId="2CA1DA21"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 xml:space="preserve">Е </w:t>
            </w:r>
          </w:p>
        </w:tc>
        <w:tc>
          <w:tcPr>
            <w:tcW w:w="530" w:type="dxa"/>
            <w:tcBorders>
              <w:left w:val="nil"/>
            </w:tcBorders>
            <w:shd w:val="clear" w:color="auto" w:fill="auto"/>
            <w:vAlign w:val="bottom"/>
          </w:tcPr>
          <w:p w14:paraId="5839FCED" w14:textId="77777777" w:rsidR="007E3AC4" w:rsidRPr="00F61391" w:rsidRDefault="007E3AC4" w:rsidP="005F720D">
            <w:pPr>
              <w:jc w:val="right"/>
              <w:rPr>
                <w:rFonts w:ascii="Gandhi Serif" w:hAnsi="Gandhi Serif" w:cs="Calibri"/>
                <w:szCs w:val="20"/>
                <w:lang w:val="ru-RU"/>
              </w:rPr>
            </w:pPr>
            <w:r w:rsidRPr="00F61391">
              <w:rPr>
                <w:rFonts w:ascii="Gandhi Serif" w:hAnsi="Gandhi Serif" w:cs="Calibri"/>
                <w:szCs w:val="20"/>
                <w:lang w:val="ru-RU"/>
              </w:rPr>
              <w:t>ye</w:t>
            </w:r>
          </w:p>
        </w:tc>
        <w:tc>
          <w:tcPr>
            <w:tcW w:w="530" w:type="dxa"/>
            <w:tcBorders>
              <w:right w:val="nil"/>
            </w:tcBorders>
            <w:shd w:val="clear" w:color="auto" w:fill="auto"/>
            <w:tcMar>
              <w:top w:w="72" w:type="dxa"/>
              <w:left w:w="144" w:type="dxa"/>
              <w:bottom w:w="72" w:type="dxa"/>
              <w:right w:w="144" w:type="dxa"/>
            </w:tcMar>
            <w:hideMark/>
          </w:tcPr>
          <w:p w14:paraId="43A9013D"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 xml:space="preserve">Н </w:t>
            </w:r>
          </w:p>
        </w:tc>
        <w:tc>
          <w:tcPr>
            <w:tcW w:w="530" w:type="dxa"/>
            <w:tcBorders>
              <w:left w:val="nil"/>
            </w:tcBorders>
            <w:shd w:val="clear" w:color="auto" w:fill="auto"/>
            <w:vAlign w:val="bottom"/>
          </w:tcPr>
          <w:p w14:paraId="45A165A4" w14:textId="77777777" w:rsidR="007E3AC4" w:rsidRPr="00F61391" w:rsidRDefault="007E3AC4" w:rsidP="005F720D">
            <w:pPr>
              <w:jc w:val="right"/>
              <w:rPr>
                <w:rFonts w:ascii="Gandhi Serif" w:hAnsi="Gandhi Serif" w:cs="Calibri"/>
                <w:szCs w:val="20"/>
                <w:lang w:val="ru-RU"/>
              </w:rPr>
            </w:pPr>
            <w:r w:rsidRPr="00F61391">
              <w:rPr>
                <w:rFonts w:ascii="Gandhi Serif" w:hAnsi="Gandhi Serif" w:cs="Calibri"/>
                <w:szCs w:val="20"/>
                <w:lang w:val="ru-RU"/>
              </w:rPr>
              <w:t>n</w:t>
            </w:r>
          </w:p>
        </w:tc>
        <w:tc>
          <w:tcPr>
            <w:tcW w:w="530" w:type="dxa"/>
            <w:tcBorders>
              <w:right w:val="nil"/>
            </w:tcBorders>
            <w:shd w:val="clear" w:color="auto" w:fill="auto"/>
            <w:tcMar>
              <w:top w:w="72" w:type="dxa"/>
              <w:left w:w="144" w:type="dxa"/>
              <w:bottom w:w="72" w:type="dxa"/>
              <w:right w:w="144" w:type="dxa"/>
            </w:tcMar>
            <w:hideMark/>
          </w:tcPr>
          <w:p w14:paraId="5BC50E4E"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Р</w:t>
            </w:r>
          </w:p>
        </w:tc>
        <w:tc>
          <w:tcPr>
            <w:tcW w:w="530" w:type="dxa"/>
            <w:tcBorders>
              <w:left w:val="nil"/>
            </w:tcBorders>
            <w:shd w:val="clear" w:color="auto" w:fill="auto"/>
            <w:vAlign w:val="bottom"/>
          </w:tcPr>
          <w:p w14:paraId="31C2BC59" w14:textId="77777777" w:rsidR="007E3AC4" w:rsidRPr="00F61391" w:rsidRDefault="007E3AC4" w:rsidP="005F720D">
            <w:pPr>
              <w:jc w:val="right"/>
              <w:rPr>
                <w:rFonts w:ascii="Gandhi Serif" w:hAnsi="Gandhi Serif" w:cs="Calibri"/>
                <w:szCs w:val="20"/>
                <w:lang w:val="ru-RU"/>
              </w:rPr>
            </w:pPr>
            <w:r w:rsidRPr="00F61391">
              <w:rPr>
                <w:rFonts w:ascii="Gandhi Serif" w:hAnsi="Gandhi Serif" w:cs="Calibri"/>
                <w:szCs w:val="20"/>
                <w:lang w:val="ru-RU"/>
              </w:rPr>
              <w:t>r</w:t>
            </w:r>
          </w:p>
        </w:tc>
        <w:tc>
          <w:tcPr>
            <w:tcW w:w="530" w:type="dxa"/>
            <w:tcBorders>
              <w:right w:val="nil"/>
            </w:tcBorders>
            <w:shd w:val="clear" w:color="auto" w:fill="auto"/>
            <w:tcMar>
              <w:top w:w="72" w:type="dxa"/>
              <w:left w:w="144" w:type="dxa"/>
              <w:bottom w:w="72" w:type="dxa"/>
              <w:right w:w="144" w:type="dxa"/>
            </w:tcMar>
            <w:hideMark/>
          </w:tcPr>
          <w:p w14:paraId="16C07F65"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 xml:space="preserve">У </w:t>
            </w:r>
          </w:p>
        </w:tc>
        <w:tc>
          <w:tcPr>
            <w:tcW w:w="530" w:type="dxa"/>
            <w:tcBorders>
              <w:left w:val="nil"/>
            </w:tcBorders>
            <w:shd w:val="clear" w:color="auto" w:fill="auto"/>
            <w:vAlign w:val="bottom"/>
          </w:tcPr>
          <w:p w14:paraId="71E41018" w14:textId="77777777" w:rsidR="007E3AC4" w:rsidRPr="00F61391" w:rsidRDefault="007E3AC4" w:rsidP="005F720D">
            <w:pPr>
              <w:jc w:val="right"/>
              <w:rPr>
                <w:rFonts w:ascii="Gandhi Serif" w:hAnsi="Gandhi Serif" w:cs="Calibri"/>
                <w:szCs w:val="20"/>
                <w:lang w:val="ru-RU"/>
              </w:rPr>
            </w:pPr>
            <w:r w:rsidRPr="00F61391">
              <w:rPr>
                <w:rFonts w:ascii="Gandhi Serif" w:hAnsi="Gandhi Serif" w:cs="Calibri"/>
                <w:szCs w:val="20"/>
                <w:lang w:val="ru-RU"/>
              </w:rPr>
              <w:t>w</w:t>
            </w:r>
          </w:p>
        </w:tc>
        <w:tc>
          <w:tcPr>
            <w:tcW w:w="530" w:type="dxa"/>
            <w:tcBorders>
              <w:right w:val="nil"/>
            </w:tcBorders>
            <w:shd w:val="clear" w:color="auto" w:fill="auto"/>
            <w:tcMar>
              <w:top w:w="72" w:type="dxa"/>
              <w:left w:w="144" w:type="dxa"/>
              <w:bottom w:w="72" w:type="dxa"/>
              <w:right w:w="144" w:type="dxa"/>
            </w:tcMar>
            <w:hideMark/>
          </w:tcPr>
          <w:p w14:paraId="554A50B8"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Х</w:t>
            </w:r>
          </w:p>
        </w:tc>
        <w:tc>
          <w:tcPr>
            <w:tcW w:w="530" w:type="dxa"/>
            <w:tcBorders>
              <w:left w:val="nil"/>
            </w:tcBorders>
            <w:shd w:val="clear" w:color="auto" w:fill="auto"/>
            <w:vAlign w:val="bottom"/>
          </w:tcPr>
          <w:p w14:paraId="1F07812E" w14:textId="77777777" w:rsidR="007E3AC4" w:rsidRPr="00F61391" w:rsidRDefault="007E3AC4" w:rsidP="005F720D">
            <w:pPr>
              <w:jc w:val="right"/>
              <w:rPr>
                <w:rFonts w:ascii="Gandhi Serif" w:hAnsi="Gandhi Serif" w:cs="Calibri"/>
                <w:szCs w:val="20"/>
                <w:lang w:val="ru-RU"/>
              </w:rPr>
            </w:pPr>
            <w:r w:rsidRPr="00F61391">
              <w:rPr>
                <w:rFonts w:ascii="Gandhi Serif" w:hAnsi="Gandhi Serif" w:cs="Calibri"/>
                <w:szCs w:val="20"/>
                <w:lang w:val="ru-RU"/>
              </w:rPr>
              <w:t>x</w:t>
            </w:r>
          </w:p>
        </w:tc>
      </w:tr>
    </w:tbl>
    <w:p w14:paraId="2506DA4E" w14:textId="2845A224" w:rsidR="007E3AC4" w:rsidRDefault="007E3AC4" w:rsidP="00B436AC">
      <w:pPr>
        <w:pStyle w:val="BodySpacer"/>
      </w:pPr>
      <w:r>
        <w:t>Group 3: Sounds like English, looks different</w:t>
      </w:r>
    </w:p>
    <w:tbl>
      <w:tblPr>
        <w:tblW w:w="6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600" w:firstRow="0" w:lastRow="0" w:firstColumn="0" w:lastColumn="0" w:noHBand="1" w:noVBand="1"/>
      </w:tblPr>
      <w:tblGrid>
        <w:gridCol w:w="530"/>
        <w:gridCol w:w="530"/>
        <w:gridCol w:w="530"/>
        <w:gridCol w:w="530"/>
        <w:gridCol w:w="530"/>
        <w:gridCol w:w="530"/>
        <w:gridCol w:w="530"/>
        <w:gridCol w:w="530"/>
        <w:gridCol w:w="530"/>
        <w:gridCol w:w="530"/>
        <w:gridCol w:w="530"/>
        <w:gridCol w:w="530"/>
      </w:tblGrid>
      <w:tr w:rsidR="007E3AC4" w:rsidRPr="00F61391" w14:paraId="18A62495" w14:textId="77777777" w:rsidTr="003F438B">
        <w:trPr>
          <w:trHeight w:val="360"/>
        </w:trPr>
        <w:tc>
          <w:tcPr>
            <w:tcW w:w="530" w:type="dxa"/>
            <w:tcBorders>
              <w:right w:val="nil"/>
            </w:tcBorders>
            <w:shd w:val="clear" w:color="auto" w:fill="auto"/>
            <w:tcMar>
              <w:top w:w="72" w:type="dxa"/>
              <w:left w:w="144" w:type="dxa"/>
              <w:bottom w:w="72" w:type="dxa"/>
              <w:right w:w="144" w:type="dxa"/>
            </w:tcMar>
            <w:hideMark/>
          </w:tcPr>
          <w:p w14:paraId="3B3A17A5"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 xml:space="preserve">Э </w:t>
            </w:r>
          </w:p>
        </w:tc>
        <w:tc>
          <w:tcPr>
            <w:tcW w:w="530" w:type="dxa"/>
            <w:tcBorders>
              <w:left w:val="nil"/>
            </w:tcBorders>
            <w:shd w:val="clear" w:color="auto" w:fill="auto"/>
            <w:vAlign w:val="bottom"/>
          </w:tcPr>
          <w:p w14:paraId="3EA9F753" w14:textId="77777777" w:rsidR="007E3AC4" w:rsidRPr="002217AC" w:rsidRDefault="007E3AC4" w:rsidP="005F720D">
            <w:pPr>
              <w:jc w:val="right"/>
              <w:rPr>
                <w:rFonts w:ascii="Gandhi Serif" w:hAnsi="Gandhi Serif" w:cs="Calibri"/>
                <w:szCs w:val="20"/>
                <w:lang w:val="ru-RU"/>
              </w:rPr>
            </w:pPr>
            <w:r w:rsidRPr="00A71B86">
              <w:rPr>
                <w:i/>
                <w:iCs/>
              </w:rPr>
              <w:t>e</w:t>
            </w:r>
          </w:p>
        </w:tc>
        <w:tc>
          <w:tcPr>
            <w:tcW w:w="530" w:type="dxa"/>
            <w:tcBorders>
              <w:right w:val="nil"/>
            </w:tcBorders>
            <w:shd w:val="clear" w:color="auto" w:fill="auto"/>
            <w:tcMar>
              <w:top w:w="72" w:type="dxa"/>
              <w:left w:w="144" w:type="dxa"/>
              <w:bottom w:w="72" w:type="dxa"/>
              <w:right w:w="144" w:type="dxa"/>
            </w:tcMar>
            <w:hideMark/>
          </w:tcPr>
          <w:p w14:paraId="1981F196"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Б</w:t>
            </w:r>
          </w:p>
        </w:tc>
        <w:tc>
          <w:tcPr>
            <w:tcW w:w="530" w:type="dxa"/>
            <w:tcBorders>
              <w:left w:val="nil"/>
            </w:tcBorders>
            <w:shd w:val="clear" w:color="auto" w:fill="auto"/>
            <w:vAlign w:val="bottom"/>
          </w:tcPr>
          <w:p w14:paraId="291DD771" w14:textId="77777777" w:rsidR="007E3AC4" w:rsidRPr="002217AC" w:rsidRDefault="007E3AC4" w:rsidP="005F720D">
            <w:pPr>
              <w:jc w:val="right"/>
              <w:rPr>
                <w:rFonts w:ascii="Gandhi Serif" w:hAnsi="Gandhi Serif" w:cs="Calibri"/>
                <w:szCs w:val="20"/>
                <w:lang w:val="ru-RU"/>
              </w:rPr>
            </w:pPr>
            <w:r w:rsidRPr="00A71B86">
              <w:rPr>
                <w:i/>
                <w:iCs/>
              </w:rPr>
              <w:t>b</w:t>
            </w:r>
          </w:p>
        </w:tc>
        <w:tc>
          <w:tcPr>
            <w:tcW w:w="530" w:type="dxa"/>
            <w:tcBorders>
              <w:right w:val="nil"/>
            </w:tcBorders>
            <w:shd w:val="clear" w:color="auto" w:fill="auto"/>
            <w:tcMar>
              <w:top w:w="72" w:type="dxa"/>
              <w:left w:w="144" w:type="dxa"/>
              <w:bottom w:w="72" w:type="dxa"/>
              <w:right w:w="144" w:type="dxa"/>
            </w:tcMar>
            <w:hideMark/>
          </w:tcPr>
          <w:p w14:paraId="78DEDC9E"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 xml:space="preserve">Г </w:t>
            </w:r>
          </w:p>
        </w:tc>
        <w:tc>
          <w:tcPr>
            <w:tcW w:w="530" w:type="dxa"/>
            <w:tcBorders>
              <w:left w:val="nil"/>
            </w:tcBorders>
            <w:shd w:val="clear" w:color="auto" w:fill="auto"/>
            <w:vAlign w:val="bottom"/>
          </w:tcPr>
          <w:p w14:paraId="18C2A00C" w14:textId="77777777" w:rsidR="007E3AC4" w:rsidRPr="002217AC" w:rsidRDefault="007E3AC4" w:rsidP="005F720D">
            <w:pPr>
              <w:jc w:val="right"/>
              <w:rPr>
                <w:rFonts w:ascii="Gandhi Serif" w:hAnsi="Gandhi Serif" w:cs="Calibri"/>
                <w:szCs w:val="20"/>
                <w:lang w:val="ru-RU"/>
              </w:rPr>
            </w:pPr>
            <w:r w:rsidRPr="00A71B86">
              <w:rPr>
                <w:i/>
                <w:iCs/>
              </w:rPr>
              <w:t>g</w:t>
            </w:r>
          </w:p>
        </w:tc>
        <w:tc>
          <w:tcPr>
            <w:tcW w:w="530" w:type="dxa"/>
            <w:tcBorders>
              <w:right w:val="nil"/>
            </w:tcBorders>
            <w:shd w:val="clear" w:color="auto" w:fill="auto"/>
            <w:tcMar>
              <w:top w:w="72" w:type="dxa"/>
              <w:left w:w="144" w:type="dxa"/>
              <w:bottom w:w="72" w:type="dxa"/>
              <w:right w:w="144" w:type="dxa"/>
            </w:tcMar>
            <w:hideMark/>
          </w:tcPr>
          <w:p w14:paraId="7D82AF91"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 xml:space="preserve">Д </w:t>
            </w:r>
          </w:p>
        </w:tc>
        <w:tc>
          <w:tcPr>
            <w:tcW w:w="530" w:type="dxa"/>
            <w:tcBorders>
              <w:left w:val="nil"/>
            </w:tcBorders>
            <w:shd w:val="clear" w:color="auto" w:fill="auto"/>
            <w:vAlign w:val="bottom"/>
          </w:tcPr>
          <w:p w14:paraId="19964B42" w14:textId="77777777" w:rsidR="007E3AC4" w:rsidRPr="002217AC" w:rsidRDefault="007E3AC4" w:rsidP="005F720D">
            <w:pPr>
              <w:jc w:val="right"/>
              <w:rPr>
                <w:rFonts w:ascii="Gandhi Serif" w:hAnsi="Gandhi Serif" w:cs="Calibri"/>
                <w:szCs w:val="20"/>
                <w:lang w:val="ru-RU"/>
              </w:rPr>
            </w:pPr>
            <w:r w:rsidRPr="00A71B86">
              <w:rPr>
                <w:i/>
                <w:iCs/>
              </w:rPr>
              <w:t>d</w:t>
            </w:r>
          </w:p>
        </w:tc>
        <w:tc>
          <w:tcPr>
            <w:tcW w:w="530" w:type="dxa"/>
            <w:tcBorders>
              <w:right w:val="nil"/>
            </w:tcBorders>
            <w:shd w:val="clear" w:color="auto" w:fill="auto"/>
            <w:tcMar>
              <w:top w:w="72" w:type="dxa"/>
              <w:left w:w="144" w:type="dxa"/>
              <w:bottom w:w="72" w:type="dxa"/>
              <w:right w:w="144" w:type="dxa"/>
            </w:tcMar>
            <w:hideMark/>
          </w:tcPr>
          <w:p w14:paraId="35D1E6F0"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З</w:t>
            </w:r>
          </w:p>
        </w:tc>
        <w:tc>
          <w:tcPr>
            <w:tcW w:w="530" w:type="dxa"/>
            <w:tcBorders>
              <w:left w:val="nil"/>
            </w:tcBorders>
            <w:shd w:val="clear" w:color="auto" w:fill="auto"/>
            <w:vAlign w:val="bottom"/>
          </w:tcPr>
          <w:p w14:paraId="5095555C" w14:textId="77777777" w:rsidR="007E3AC4" w:rsidRPr="002217AC" w:rsidRDefault="007E3AC4" w:rsidP="005F720D">
            <w:pPr>
              <w:jc w:val="right"/>
              <w:rPr>
                <w:rFonts w:ascii="Gandhi Serif" w:hAnsi="Gandhi Serif" w:cs="Calibri"/>
                <w:szCs w:val="20"/>
                <w:lang w:val="ru-RU"/>
              </w:rPr>
            </w:pPr>
            <w:r w:rsidRPr="00A71B86">
              <w:rPr>
                <w:i/>
                <w:iCs/>
              </w:rPr>
              <w:t>z</w:t>
            </w:r>
          </w:p>
        </w:tc>
        <w:tc>
          <w:tcPr>
            <w:tcW w:w="530" w:type="dxa"/>
            <w:tcBorders>
              <w:right w:val="nil"/>
            </w:tcBorders>
            <w:shd w:val="clear" w:color="auto" w:fill="auto"/>
            <w:tcMar>
              <w:top w:w="72" w:type="dxa"/>
              <w:left w:w="144" w:type="dxa"/>
              <w:bottom w:w="72" w:type="dxa"/>
              <w:right w:w="144" w:type="dxa"/>
            </w:tcMar>
            <w:hideMark/>
          </w:tcPr>
          <w:p w14:paraId="0BF891E7"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И</w:t>
            </w:r>
          </w:p>
        </w:tc>
        <w:tc>
          <w:tcPr>
            <w:tcW w:w="530" w:type="dxa"/>
            <w:tcBorders>
              <w:left w:val="nil"/>
            </w:tcBorders>
            <w:shd w:val="clear" w:color="auto" w:fill="auto"/>
            <w:vAlign w:val="bottom"/>
          </w:tcPr>
          <w:p w14:paraId="5A01F879" w14:textId="77777777" w:rsidR="007E3AC4" w:rsidRPr="002217AC" w:rsidRDefault="007E3AC4" w:rsidP="005F720D">
            <w:pPr>
              <w:jc w:val="right"/>
              <w:rPr>
                <w:rFonts w:ascii="Gandhi Serif" w:hAnsi="Gandhi Serif" w:cs="Calibri"/>
                <w:szCs w:val="20"/>
                <w:lang w:val="ru-RU"/>
              </w:rPr>
            </w:pPr>
            <w:r w:rsidRPr="00A71B86">
              <w:rPr>
                <w:i/>
                <w:iCs/>
              </w:rPr>
              <w:t>yi</w:t>
            </w:r>
          </w:p>
        </w:tc>
      </w:tr>
      <w:tr w:rsidR="007E3AC4" w:rsidRPr="00F61391" w14:paraId="13447B55" w14:textId="77777777" w:rsidTr="003F438B">
        <w:trPr>
          <w:trHeight w:val="360"/>
        </w:trPr>
        <w:tc>
          <w:tcPr>
            <w:tcW w:w="530" w:type="dxa"/>
            <w:tcBorders>
              <w:right w:val="nil"/>
            </w:tcBorders>
            <w:shd w:val="clear" w:color="auto" w:fill="auto"/>
            <w:tcMar>
              <w:top w:w="72" w:type="dxa"/>
              <w:left w:w="144" w:type="dxa"/>
              <w:bottom w:w="72" w:type="dxa"/>
              <w:right w:w="144" w:type="dxa"/>
            </w:tcMar>
            <w:hideMark/>
          </w:tcPr>
          <w:p w14:paraId="38D62DD0"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 xml:space="preserve">Й </w:t>
            </w:r>
          </w:p>
        </w:tc>
        <w:tc>
          <w:tcPr>
            <w:tcW w:w="530" w:type="dxa"/>
            <w:tcBorders>
              <w:left w:val="nil"/>
            </w:tcBorders>
            <w:shd w:val="clear" w:color="auto" w:fill="auto"/>
            <w:vAlign w:val="bottom"/>
          </w:tcPr>
          <w:p w14:paraId="0BA85B8F" w14:textId="77777777" w:rsidR="007E3AC4" w:rsidRPr="002217AC" w:rsidRDefault="007E3AC4" w:rsidP="005F720D">
            <w:pPr>
              <w:jc w:val="right"/>
              <w:rPr>
                <w:rFonts w:ascii="Gandhi Serif" w:hAnsi="Gandhi Serif" w:cs="Calibri"/>
                <w:szCs w:val="20"/>
                <w:lang w:val="ru-RU"/>
              </w:rPr>
            </w:pPr>
            <w:r w:rsidRPr="00A71B86">
              <w:rPr>
                <w:i/>
                <w:iCs/>
              </w:rPr>
              <w:t>yee</w:t>
            </w:r>
          </w:p>
        </w:tc>
        <w:tc>
          <w:tcPr>
            <w:tcW w:w="530" w:type="dxa"/>
            <w:tcBorders>
              <w:right w:val="nil"/>
            </w:tcBorders>
            <w:shd w:val="clear" w:color="auto" w:fill="auto"/>
            <w:tcMar>
              <w:top w:w="72" w:type="dxa"/>
              <w:left w:w="144" w:type="dxa"/>
              <w:bottom w:w="72" w:type="dxa"/>
              <w:right w:w="144" w:type="dxa"/>
            </w:tcMar>
            <w:hideMark/>
          </w:tcPr>
          <w:p w14:paraId="54CD2C01"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 xml:space="preserve">Л </w:t>
            </w:r>
          </w:p>
        </w:tc>
        <w:tc>
          <w:tcPr>
            <w:tcW w:w="530" w:type="dxa"/>
            <w:tcBorders>
              <w:left w:val="nil"/>
            </w:tcBorders>
            <w:shd w:val="clear" w:color="auto" w:fill="auto"/>
            <w:vAlign w:val="bottom"/>
          </w:tcPr>
          <w:p w14:paraId="5E1DFEE6" w14:textId="77777777" w:rsidR="007E3AC4" w:rsidRPr="002217AC" w:rsidRDefault="007E3AC4" w:rsidP="005F720D">
            <w:pPr>
              <w:jc w:val="right"/>
              <w:rPr>
                <w:rFonts w:ascii="Gandhi Serif" w:hAnsi="Gandhi Serif" w:cs="Calibri"/>
                <w:szCs w:val="20"/>
                <w:lang w:val="ru-RU"/>
              </w:rPr>
            </w:pPr>
            <w:r w:rsidRPr="00A71B86">
              <w:rPr>
                <w:i/>
                <w:iCs/>
              </w:rPr>
              <w:t>l</w:t>
            </w:r>
          </w:p>
        </w:tc>
        <w:tc>
          <w:tcPr>
            <w:tcW w:w="530" w:type="dxa"/>
            <w:tcBorders>
              <w:right w:val="nil"/>
            </w:tcBorders>
            <w:shd w:val="clear" w:color="auto" w:fill="auto"/>
            <w:tcMar>
              <w:top w:w="72" w:type="dxa"/>
              <w:left w:w="144" w:type="dxa"/>
              <w:bottom w:w="72" w:type="dxa"/>
              <w:right w:w="144" w:type="dxa"/>
            </w:tcMar>
            <w:hideMark/>
          </w:tcPr>
          <w:p w14:paraId="3FC8A3E8"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П</w:t>
            </w:r>
          </w:p>
        </w:tc>
        <w:tc>
          <w:tcPr>
            <w:tcW w:w="530" w:type="dxa"/>
            <w:tcBorders>
              <w:left w:val="nil"/>
            </w:tcBorders>
            <w:shd w:val="clear" w:color="auto" w:fill="auto"/>
            <w:vAlign w:val="bottom"/>
          </w:tcPr>
          <w:p w14:paraId="0F44D9C5" w14:textId="77777777" w:rsidR="007E3AC4" w:rsidRPr="002217AC" w:rsidRDefault="007E3AC4" w:rsidP="005F720D">
            <w:pPr>
              <w:jc w:val="right"/>
              <w:rPr>
                <w:rFonts w:ascii="Gandhi Serif" w:hAnsi="Gandhi Serif" w:cs="Calibri"/>
                <w:szCs w:val="20"/>
                <w:lang w:val="ru-RU"/>
              </w:rPr>
            </w:pPr>
            <w:r w:rsidRPr="00A71B86">
              <w:rPr>
                <w:i/>
                <w:iCs/>
              </w:rPr>
              <w:t>p</w:t>
            </w:r>
          </w:p>
        </w:tc>
        <w:tc>
          <w:tcPr>
            <w:tcW w:w="530" w:type="dxa"/>
            <w:tcBorders>
              <w:right w:val="nil"/>
            </w:tcBorders>
            <w:shd w:val="clear" w:color="auto" w:fill="auto"/>
            <w:tcMar>
              <w:top w:w="72" w:type="dxa"/>
              <w:left w:w="144" w:type="dxa"/>
              <w:bottom w:w="72" w:type="dxa"/>
              <w:right w:w="144" w:type="dxa"/>
            </w:tcMar>
            <w:hideMark/>
          </w:tcPr>
          <w:p w14:paraId="5F630FEA"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 xml:space="preserve">Ф </w:t>
            </w:r>
          </w:p>
        </w:tc>
        <w:tc>
          <w:tcPr>
            <w:tcW w:w="530" w:type="dxa"/>
            <w:tcBorders>
              <w:left w:val="nil"/>
            </w:tcBorders>
            <w:shd w:val="clear" w:color="auto" w:fill="auto"/>
            <w:vAlign w:val="bottom"/>
          </w:tcPr>
          <w:p w14:paraId="76666A6F" w14:textId="77777777" w:rsidR="007E3AC4" w:rsidRPr="002217AC" w:rsidRDefault="007E3AC4" w:rsidP="005F720D">
            <w:pPr>
              <w:jc w:val="right"/>
              <w:rPr>
                <w:rFonts w:ascii="Gandhi Serif" w:hAnsi="Gandhi Serif" w:cs="Calibri"/>
                <w:szCs w:val="20"/>
                <w:lang w:val="ru-RU"/>
              </w:rPr>
            </w:pPr>
            <w:r w:rsidRPr="00A71B86">
              <w:rPr>
                <w:i/>
                <w:iCs/>
              </w:rPr>
              <w:t>f</w:t>
            </w:r>
          </w:p>
        </w:tc>
        <w:tc>
          <w:tcPr>
            <w:tcW w:w="530" w:type="dxa"/>
            <w:tcBorders>
              <w:right w:val="nil"/>
            </w:tcBorders>
            <w:shd w:val="clear" w:color="auto" w:fill="auto"/>
            <w:tcMar>
              <w:top w:w="72" w:type="dxa"/>
              <w:left w:w="144" w:type="dxa"/>
              <w:bottom w:w="72" w:type="dxa"/>
              <w:right w:w="144" w:type="dxa"/>
            </w:tcMar>
            <w:hideMark/>
          </w:tcPr>
          <w:p w14:paraId="520E09C7"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Ы</w:t>
            </w:r>
          </w:p>
        </w:tc>
        <w:tc>
          <w:tcPr>
            <w:tcW w:w="530" w:type="dxa"/>
            <w:tcBorders>
              <w:left w:val="nil"/>
            </w:tcBorders>
            <w:shd w:val="clear" w:color="auto" w:fill="auto"/>
            <w:vAlign w:val="bottom"/>
          </w:tcPr>
          <w:p w14:paraId="7F99EF08" w14:textId="77777777" w:rsidR="007E3AC4" w:rsidRPr="002217AC" w:rsidRDefault="007E3AC4" w:rsidP="005F720D">
            <w:pPr>
              <w:jc w:val="right"/>
              <w:rPr>
                <w:rFonts w:ascii="Gandhi Serif" w:hAnsi="Gandhi Serif" w:cs="Calibri"/>
                <w:szCs w:val="20"/>
                <w:lang w:val="ru-RU"/>
              </w:rPr>
            </w:pPr>
            <w:r w:rsidRPr="00A71B86">
              <w:rPr>
                <w:i/>
                <w:iCs/>
              </w:rPr>
              <w:t>i</w:t>
            </w:r>
          </w:p>
        </w:tc>
        <w:tc>
          <w:tcPr>
            <w:tcW w:w="530" w:type="dxa"/>
            <w:tcBorders>
              <w:right w:val="nil"/>
            </w:tcBorders>
            <w:shd w:val="clear" w:color="auto" w:fill="auto"/>
            <w:tcMar>
              <w:top w:w="72" w:type="dxa"/>
              <w:left w:w="144" w:type="dxa"/>
              <w:bottom w:w="72" w:type="dxa"/>
              <w:right w:w="144" w:type="dxa"/>
            </w:tcMar>
            <w:hideMark/>
          </w:tcPr>
          <w:p w14:paraId="4F73FAA5" w14:textId="77777777" w:rsidR="007E3AC4" w:rsidRPr="00F61391" w:rsidRDefault="007E3AC4" w:rsidP="005F720D">
            <w:pPr>
              <w:rPr>
                <w:rFonts w:ascii="Calibri" w:hAnsi="Calibri" w:cs="Calibri"/>
                <w:b/>
                <w:bCs/>
                <w:lang w:val="ru-RU"/>
              </w:rPr>
            </w:pPr>
            <w:r w:rsidRPr="00F61391">
              <w:rPr>
                <w:rFonts w:ascii="Calibri" w:hAnsi="Calibri" w:cs="Calibri"/>
                <w:b/>
                <w:bCs/>
                <w:lang w:val="ru-RU"/>
              </w:rPr>
              <w:t xml:space="preserve">Я </w:t>
            </w:r>
          </w:p>
        </w:tc>
        <w:tc>
          <w:tcPr>
            <w:tcW w:w="530" w:type="dxa"/>
            <w:tcBorders>
              <w:left w:val="nil"/>
            </w:tcBorders>
            <w:shd w:val="clear" w:color="auto" w:fill="auto"/>
            <w:vAlign w:val="bottom"/>
          </w:tcPr>
          <w:p w14:paraId="2F6365C8" w14:textId="77777777" w:rsidR="007E3AC4" w:rsidRPr="002217AC" w:rsidRDefault="007E3AC4" w:rsidP="005F720D">
            <w:pPr>
              <w:jc w:val="right"/>
              <w:rPr>
                <w:rFonts w:ascii="Gandhi Serif" w:hAnsi="Gandhi Serif" w:cs="Calibri"/>
                <w:szCs w:val="20"/>
                <w:lang w:val="ru-RU"/>
              </w:rPr>
            </w:pPr>
            <w:r w:rsidRPr="00A71B86">
              <w:rPr>
                <w:i/>
                <w:iCs/>
              </w:rPr>
              <w:t>ya</w:t>
            </w:r>
          </w:p>
        </w:tc>
      </w:tr>
    </w:tbl>
    <w:p w14:paraId="0B73CDA8" w14:textId="3E0F3C2A" w:rsidR="007E3AC4" w:rsidRDefault="007E3AC4" w:rsidP="00B436AC">
      <w:pPr>
        <w:pStyle w:val="BodySpacer"/>
      </w:pPr>
      <w:r>
        <w:t>Group 4: Requires two English letters to make the sound</w:t>
      </w:r>
    </w:p>
    <w:tbl>
      <w:tblPr>
        <w:tblW w:w="5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600" w:firstRow="0" w:lastRow="0" w:firstColumn="0" w:lastColumn="0" w:noHBand="1" w:noVBand="1"/>
      </w:tblPr>
      <w:tblGrid>
        <w:gridCol w:w="583"/>
        <w:gridCol w:w="583"/>
        <w:gridCol w:w="583"/>
        <w:gridCol w:w="584"/>
        <w:gridCol w:w="583"/>
        <w:gridCol w:w="583"/>
        <w:gridCol w:w="583"/>
        <w:gridCol w:w="584"/>
        <w:gridCol w:w="583"/>
        <w:gridCol w:w="584"/>
      </w:tblGrid>
      <w:tr w:rsidR="007E3AC4" w:rsidRPr="002217AC" w14:paraId="1DE76D29" w14:textId="77777777" w:rsidTr="003F438B">
        <w:trPr>
          <w:trHeight w:val="360"/>
        </w:trPr>
        <w:tc>
          <w:tcPr>
            <w:tcW w:w="583" w:type="dxa"/>
            <w:tcBorders>
              <w:right w:val="nil"/>
            </w:tcBorders>
            <w:shd w:val="clear" w:color="auto" w:fill="auto"/>
            <w:tcMar>
              <w:top w:w="72" w:type="dxa"/>
              <w:left w:w="144" w:type="dxa"/>
              <w:bottom w:w="72" w:type="dxa"/>
              <w:right w:w="144" w:type="dxa"/>
            </w:tcMar>
            <w:hideMark/>
          </w:tcPr>
          <w:p w14:paraId="468F4011" w14:textId="77777777" w:rsidR="007E3AC4" w:rsidRPr="002217AC" w:rsidRDefault="007E3AC4" w:rsidP="005F720D">
            <w:pPr>
              <w:rPr>
                <w:rFonts w:ascii="Calibri" w:hAnsi="Calibri" w:cs="Calibri"/>
                <w:b/>
                <w:bCs/>
                <w:lang w:val="ru-RU"/>
              </w:rPr>
            </w:pPr>
            <w:r w:rsidRPr="002217AC">
              <w:rPr>
                <w:rFonts w:ascii="Calibri" w:hAnsi="Calibri" w:cs="Calibri"/>
                <w:b/>
                <w:bCs/>
                <w:lang w:val="ru-RU"/>
              </w:rPr>
              <w:t>Ж</w:t>
            </w:r>
          </w:p>
        </w:tc>
        <w:tc>
          <w:tcPr>
            <w:tcW w:w="583" w:type="dxa"/>
            <w:tcBorders>
              <w:left w:val="nil"/>
            </w:tcBorders>
            <w:shd w:val="clear" w:color="auto" w:fill="auto"/>
            <w:vAlign w:val="bottom"/>
          </w:tcPr>
          <w:p w14:paraId="0099B90D" w14:textId="77777777" w:rsidR="007E3AC4" w:rsidRPr="002217AC" w:rsidRDefault="007E3AC4" w:rsidP="005F720D">
            <w:pPr>
              <w:jc w:val="right"/>
              <w:rPr>
                <w:i/>
                <w:iCs/>
              </w:rPr>
            </w:pPr>
            <w:r w:rsidRPr="00A71B86">
              <w:rPr>
                <w:i/>
                <w:iCs/>
              </w:rPr>
              <w:t>zh</w:t>
            </w:r>
          </w:p>
        </w:tc>
        <w:tc>
          <w:tcPr>
            <w:tcW w:w="583" w:type="dxa"/>
            <w:tcBorders>
              <w:right w:val="nil"/>
            </w:tcBorders>
            <w:shd w:val="clear" w:color="auto" w:fill="auto"/>
            <w:tcMar>
              <w:top w:w="72" w:type="dxa"/>
              <w:left w:w="144" w:type="dxa"/>
              <w:bottom w:w="72" w:type="dxa"/>
              <w:right w:w="144" w:type="dxa"/>
            </w:tcMar>
            <w:hideMark/>
          </w:tcPr>
          <w:p w14:paraId="245CD847" w14:textId="77777777" w:rsidR="007E3AC4" w:rsidRPr="002217AC" w:rsidRDefault="007E3AC4" w:rsidP="005F720D">
            <w:pPr>
              <w:rPr>
                <w:rFonts w:ascii="Calibri" w:hAnsi="Calibri" w:cs="Calibri"/>
                <w:b/>
                <w:bCs/>
                <w:lang w:val="ru-RU"/>
              </w:rPr>
            </w:pPr>
            <w:r w:rsidRPr="002217AC">
              <w:rPr>
                <w:rFonts w:ascii="Calibri" w:hAnsi="Calibri" w:cs="Calibri"/>
                <w:b/>
                <w:bCs/>
                <w:lang w:val="ru-RU"/>
              </w:rPr>
              <w:t>Ц</w:t>
            </w:r>
          </w:p>
        </w:tc>
        <w:tc>
          <w:tcPr>
            <w:tcW w:w="584" w:type="dxa"/>
            <w:tcBorders>
              <w:left w:val="nil"/>
            </w:tcBorders>
            <w:shd w:val="clear" w:color="auto" w:fill="auto"/>
            <w:vAlign w:val="bottom"/>
          </w:tcPr>
          <w:p w14:paraId="18E1EA3F" w14:textId="77777777" w:rsidR="007E3AC4" w:rsidRPr="002217AC" w:rsidRDefault="007E3AC4" w:rsidP="005F720D">
            <w:pPr>
              <w:jc w:val="right"/>
              <w:rPr>
                <w:i/>
                <w:iCs/>
              </w:rPr>
            </w:pPr>
            <w:r w:rsidRPr="00A71B86">
              <w:rPr>
                <w:i/>
                <w:iCs/>
              </w:rPr>
              <w:t>ts</w:t>
            </w:r>
          </w:p>
        </w:tc>
        <w:tc>
          <w:tcPr>
            <w:tcW w:w="583" w:type="dxa"/>
            <w:tcBorders>
              <w:right w:val="nil"/>
            </w:tcBorders>
            <w:shd w:val="clear" w:color="auto" w:fill="auto"/>
            <w:tcMar>
              <w:top w:w="72" w:type="dxa"/>
              <w:left w:w="144" w:type="dxa"/>
              <w:bottom w:w="72" w:type="dxa"/>
              <w:right w:w="144" w:type="dxa"/>
            </w:tcMar>
            <w:hideMark/>
          </w:tcPr>
          <w:p w14:paraId="2DE438AF" w14:textId="77777777" w:rsidR="007E3AC4" w:rsidRPr="002217AC" w:rsidRDefault="007E3AC4" w:rsidP="005F720D">
            <w:pPr>
              <w:rPr>
                <w:rFonts w:ascii="Calibri" w:hAnsi="Calibri" w:cs="Calibri"/>
                <w:b/>
                <w:bCs/>
                <w:lang w:val="ru-RU"/>
              </w:rPr>
            </w:pPr>
            <w:r w:rsidRPr="002217AC">
              <w:rPr>
                <w:rFonts w:ascii="Calibri" w:hAnsi="Calibri" w:cs="Calibri"/>
                <w:b/>
                <w:bCs/>
                <w:lang w:val="ru-RU"/>
              </w:rPr>
              <w:t>Ч</w:t>
            </w:r>
          </w:p>
        </w:tc>
        <w:tc>
          <w:tcPr>
            <w:tcW w:w="583" w:type="dxa"/>
            <w:tcBorders>
              <w:left w:val="nil"/>
            </w:tcBorders>
            <w:shd w:val="clear" w:color="auto" w:fill="auto"/>
            <w:vAlign w:val="bottom"/>
          </w:tcPr>
          <w:p w14:paraId="275F5FD7" w14:textId="77777777" w:rsidR="007E3AC4" w:rsidRPr="002217AC" w:rsidRDefault="007E3AC4" w:rsidP="005F720D">
            <w:pPr>
              <w:jc w:val="right"/>
              <w:rPr>
                <w:i/>
                <w:iCs/>
              </w:rPr>
            </w:pPr>
            <w:r w:rsidRPr="00A71B86">
              <w:rPr>
                <w:i/>
                <w:iCs/>
              </w:rPr>
              <w:t>ch</w:t>
            </w:r>
          </w:p>
        </w:tc>
        <w:tc>
          <w:tcPr>
            <w:tcW w:w="583" w:type="dxa"/>
            <w:tcBorders>
              <w:right w:val="nil"/>
            </w:tcBorders>
            <w:shd w:val="clear" w:color="auto" w:fill="auto"/>
            <w:tcMar>
              <w:top w:w="72" w:type="dxa"/>
              <w:left w:w="144" w:type="dxa"/>
              <w:bottom w:w="72" w:type="dxa"/>
              <w:right w:w="144" w:type="dxa"/>
            </w:tcMar>
            <w:hideMark/>
          </w:tcPr>
          <w:p w14:paraId="10EC772A" w14:textId="77777777" w:rsidR="007E3AC4" w:rsidRPr="002217AC" w:rsidRDefault="007E3AC4" w:rsidP="005F720D">
            <w:pPr>
              <w:rPr>
                <w:rFonts w:ascii="Calibri" w:hAnsi="Calibri" w:cs="Calibri"/>
                <w:b/>
                <w:bCs/>
                <w:lang w:val="ru-RU"/>
              </w:rPr>
            </w:pPr>
            <w:r w:rsidRPr="002217AC">
              <w:rPr>
                <w:rFonts w:ascii="Calibri" w:hAnsi="Calibri" w:cs="Calibri"/>
                <w:b/>
                <w:bCs/>
                <w:lang w:val="ru-RU"/>
              </w:rPr>
              <w:t xml:space="preserve">Ш </w:t>
            </w:r>
          </w:p>
        </w:tc>
        <w:tc>
          <w:tcPr>
            <w:tcW w:w="584" w:type="dxa"/>
            <w:tcBorders>
              <w:left w:val="nil"/>
            </w:tcBorders>
            <w:shd w:val="clear" w:color="auto" w:fill="auto"/>
            <w:vAlign w:val="bottom"/>
          </w:tcPr>
          <w:p w14:paraId="5AA43CFE" w14:textId="77777777" w:rsidR="007E3AC4" w:rsidRPr="002217AC" w:rsidRDefault="007E3AC4" w:rsidP="005F720D">
            <w:pPr>
              <w:jc w:val="right"/>
              <w:rPr>
                <w:i/>
                <w:iCs/>
              </w:rPr>
            </w:pPr>
            <w:r w:rsidRPr="00A71B86">
              <w:rPr>
                <w:i/>
                <w:iCs/>
              </w:rPr>
              <w:t>sh</w:t>
            </w:r>
          </w:p>
        </w:tc>
        <w:tc>
          <w:tcPr>
            <w:tcW w:w="583" w:type="dxa"/>
            <w:tcBorders>
              <w:right w:val="nil"/>
            </w:tcBorders>
            <w:shd w:val="clear" w:color="auto" w:fill="auto"/>
            <w:tcMar>
              <w:top w:w="72" w:type="dxa"/>
              <w:left w:w="144" w:type="dxa"/>
              <w:bottom w:w="72" w:type="dxa"/>
              <w:right w:w="144" w:type="dxa"/>
            </w:tcMar>
            <w:hideMark/>
          </w:tcPr>
          <w:p w14:paraId="69C4BD57" w14:textId="77777777" w:rsidR="007E3AC4" w:rsidRPr="002217AC" w:rsidRDefault="007E3AC4" w:rsidP="005F720D">
            <w:pPr>
              <w:rPr>
                <w:rFonts w:ascii="Calibri" w:hAnsi="Calibri" w:cs="Calibri"/>
                <w:b/>
                <w:bCs/>
                <w:lang w:val="ru-RU"/>
              </w:rPr>
            </w:pPr>
            <w:r w:rsidRPr="002217AC">
              <w:rPr>
                <w:rFonts w:ascii="Calibri" w:hAnsi="Calibri" w:cs="Calibri"/>
                <w:b/>
                <w:bCs/>
                <w:lang w:val="ru-RU"/>
              </w:rPr>
              <w:t>Щ</w:t>
            </w:r>
          </w:p>
        </w:tc>
        <w:tc>
          <w:tcPr>
            <w:tcW w:w="584" w:type="dxa"/>
            <w:tcBorders>
              <w:left w:val="nil"/>
            </w:tcBorders>
            <w:shd w:val="clear" w:color="auto" w:fill="auto"/>
            <w:vAlign w:val="bottom"/>
          </w:tcPr>
          <w:p w14:paraId="3BA0ABB1" w14:textId="77777777" w:rsidR="007E3AC4" w:rsidRPr="002217AC" w:rsidRDefault="007E3AC4" w:rsidP="005F720D">
            <w:pPr>
              <w:jc w:val="right"/>
              <w:rPr>
                <w:i/>
                <w:iCs/>
              </w:rPr>
            </w:pPr>
            <w:r w:rsidRPr="00A71B86">
              <w:rPr>
                <w:i/>
                <w:iCs/>
              </w:rPr>
              <w:t>sch</w:t>
            </w:r>
          </w:p>
        </w:tc>
      </w:tr>
    </w:tbl>
    <w:p w14:paraId="0E5078D2" w14:textId="23310E56" w:rsidR="007E3AC4" w:rsidRDefault="00291E3F" w:rsidP="00291E3F">
      <w:pPr>
        <w:pStyle w:val="Heading1"/>
      </w:pPr>
      <w:bookmarkStart w:id="6" w:name="_Toc524704523"/>
      <w:r w:rsidRPr="00291E3F">
        <w:lastRenderedPageBreak/>
        <w:t>Circassian Grammar</w:t>
      </w:r>
      <w:bookmarkEnd w:id="6"/>
    </w:p>
    <w:p w14:paraId="2BFFAD65" w14:textId="69046E12" w:rsidR="00291E3F" w:rsidRPr="00497B0C" w:rsidRDefault="00291E3F" w:rsidP="00497B0C">
      <w:pPr>
        <w:pStyle w:val="Heading2"/>
      </w:pPr>
      <w:bookmarkStart w:id="7" w:name="_Toc524704524"/>
      <w:r w:rsidRPr="00497B0C">
        <w:t>Brief Overview</w:t>
      </w:r>
      <w:bookmarkEnd w:id="7"/>
    </w:p>
    <w:p w14:paraId="2036601F" w14:textId="77777777" w:rsidR="00CC57B9" w:rsidRDefault="00CC57B9" w:rsidP="00812C81">
      <w:pPr>
        <w:pStyle w:val="BodySpacer"/>
        <w:rPr>
          <w:lang w:eastAsia="en-AU"/>
        </w:rPr>
      </w:pPr>
      <w:r>
        <w:rPr>
          <w:lang w:eastAsia="en-AU"/>
        </w:rPr>
        <w:t>Grammar is the system of “rules” that govern what is “right” and “wrong” in any given language. I put the words “rules” and “right” and “wrong” in quotes because language is fluid and evolves over time. Rules are meant to be broken, and the boundaries of correct and incorrect usage change every day.</w:t>
      </w:r>
    </w:p>
    <w:p w14:paraId="15818088" w14:textId="77777777" w:rsidR="00CC57B9" w:rsidRDefault="00CC57B9" w:rsidP="00812C81">
      <w:pPr>
        <w:pStyle w:val="BodySpacer"/>
        <w:rPr>
          <w:lang w:eastAsia="en-AU"/>
        </w:rPr>
      </w:pPr>
      <w:r>
        <w:rPr>
          <w:lang w:eastAsia="en-AU"/>
        </w:rPr>
        <w:t xml:space="preserve">In any case, grammar is typically organized around morphology and syntax. These are just fancy words that describe how a language sounds and how sentences are put together. Let’s begin with morphology. </w:t>
      </w:r>
    </w:p>
    <w:p w14:paraId="5CBA5AE3" w14:textId="77777777" w:rsidR="00CC57B9" w:rsidRDefault="00CC57B9" w:rsidP="00CC57B9">
      <w:pPr>
        <w:pStyle w:val="Heading3"/>
      </w:pPr>
      <w:bookmarkStart w:id="8" w:name="_Toc524704525"/>
      <w:r>
        <w:t>Circassian morphology</w:t>
      </w:r>
      <w:bookmarkEnd w:id="8"/>
    </w:p>
    <w:p w14:paraId="743D8C54" w14:textId="77777777" w:rsidR="00CC57B9" w:rsidRDefault="00CC57B9" w:rsidP="00812C81">
      <w:pPr>
        <w:pStyle w:val="BodySpacer"/>
        <w:rPr>
          <w:lang w:eastAsia="en-AU"/>
        </w:rPr>
      </w:pPr>
      <w:r>
        <w:rPr>
          <w:lang w:eastAsia="en-AU"/>
        </w:rPr>
        <w:t>Morphology deals with how the sounds of a language are structured and organized. The Circassian language is notable for its highly sophisticated system of consonants and comparatively few vowels. It is characterized by a richness of verb forms and a relative poverty of noun forms.</w:t>
      </w:r>
    </w:p>
    <w:p w14:paraId="695283FC" w14:textId="77777777" w:rsidR="00CC57B9" w:rsidRDefault="00CC57B9" w:rsidP="00CC57B9">
      <w:pPr>
        <w:pStyle w:val="Heading3"/>
      </w:pPr>
      <w:bookmarkStart w:id="9" w:name="_Toc524704526"/>
      <w:r>
        <w:t>The melody of the Circassian language</w:t>
      </w:r>
      <w:bookmarkEnd w:id="9"/>
    </w:p>
    <w:p w14:paraId="1D9E4253" w14:textId="77777777" w:rsidR="00CC57B9" w:rsidRDefault="00CC57B9" w:rsidP="00812C81">
      <w:pPr>
        <w:pStyle w:val="BodySpacer"/>
        <w:rPr>
          <w:lang w:eastAsia="en-AU"/>
        </w:rPr>
      </w:pPr>
      <w:r>
        <w:rPr>
          <w:lang w:eastAsia="en-AU"/>
        </w:rPr>
        <w:t>Spoken Circassian is characterized by a certain cadence that can only be described as melodic. This is due to the unique structure of the language, the sounds of which it is comprised, and unique characteristics of its grammar. In many languages, there is a clear difference in tone between statements and questions; in many languages, the former end on a down note while the latter end on an up note, or rising inflection. In Circassian, this is not always the case.</w:t>
      </w:r>
    </w:p>
    <w:p w14:paraId="0E860572" w14:textId="07BEB545" w:rsidR="00291E3F" w:rsidRPr="00291E3F" w:rsidRDefault="00CC57B9" w:rsidP="00812C81">
      <w:pPr>
        <w:pStyle w:val="BodySpacer"/>
        <w:rPr>
          <w:lang w:eastAsia="en-AU"/>
        </w:rPr>
      </w:pPr>
      <w:r>
        <w:rPr>
          <w:lang w:eastAsia="en-AU"/>
        </w:rPr>
        <w:t>By way of example, in the Circassian language, the following expressions all follow the same stress and cadence.</w:t>
      </w:r>
    </w:p>
    <w:tbl>
      <w:tblPr>
        <w:tblStyle w:val="CircassianMainTable"/>
        <w:tblW w:w="4308" w:type="dxa"/>
        <w:tblLook w:val="0700" w:firstRow="0" w:lastRow="0" w:firstColumn="0" w:lastColumn="1" w:noHBand="1" w:noVBand="1"/>
      </w:tblPr>
      <w:tblGrid>
        <w:gridCol w:w="2154"/>
        <w:gridCol w:w="2154"/>
      </w:tblGrid>
      <w:tr w:rsidR="00121603" w:rsidRPr="00A71B86" w14:paraId="5043765D" w14:textId="77777777" w:rsidTr="008C1CC1">
        <w:trPr>
          <w:trHeight w:val="510"/>
        </w:trPr>
        <w:tc>
          <w:tcPr>
            <w:tcW w:w="2154" w:type="dxa"/>
            <w:hideMark/>
          </w:tcPr>
          <w:p w14:paraId="4C318BD9" w14:textId="77777777" w:rsidR="00121603" w:rsidRPr="00121603" w:rsidRDefault="00121603" w:rsidP="005A4148">
            <w:pPr>
              <w:pStyle w:val="BodyCircassian"/>
            </w:pPr>
            <w:r w:rsidRPr="00121603">
              <w:t>Уэ укIуа́?</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23CED163" w14:textId="77777777" w:rsidR="00121603" w:rsidRPr="00121603" w:rsidRDefault="00121603" w:rsidP="00121603">
            <w:r w:rsidRPr="00121603">
              <w:t xml:space="preserve">Did you go? </w:t>
            </w:r>
          </w:p>
        </w:tc>
      </w:tr>
      <w:tr w:rsidR="00121603" w:rsidRPr="00A71B86" w14:paraId="03DD839C" w14:textId="77777777" w:rsidTr="008C1CC1">
        <w:trPr>
          <w:trHeight w:val="510"/>
        </w:trPr>
        <w:tc>
          <w:tcPr>
            <w:tcW w:w="2154" w:type="dxa"/>
            <w:hideMark/>
          </w:tcPr>
          <w:p w14:paraId="4720BEDA" w14:textId="77777777" w:rsidR="00121603" w:rsidRPr="00121603" w:rsidRDefault="00121603" w:rsidP="005A4148">
            <w:pPr>
              <w:pStyle w:val="BodyCircassian"/>
            </w:pPr>
            <w:r w:rsidRPr="00121603">
              <w:t>Уэ укIуа́щ.</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E468EB5" w14:textId="77777777" w:rsidR="00121603" w:rsidRPr="00121603" w:rsidRDefault="00121603" w:rsidP="00121603">
            <w:r w:rsidRPr="00121603">
              <w:t>You went.</w:t>
            </w:r>
          </w:p>
        </w:tc>
      </w:tr>
    </w:tbl>
    <w:p w14:paraId="65EB91A5" w14:textId="77777777" w:rsidR="005A4148" w:rsidRDefault="005A4148" w:rsidP="00812C81">
      <w:pPr>
        <w:pStyle w:val="BodySpacer"/>
      </w:pPr>
      <w:r>
        <w:t>Note that the examples above deal with expressions in the past tense. Expressions in the future tense differ.</w:t>
      </w:r>
    </w:p>
    <w:p w14:paraId="678631AC" w14:textId="2D5F8AE7" w:rsidR="007E3AC4" w:rsidRDefault="005A4148" w:rsidP="00812C81">
      <w:pPr>
        <w:pStyle w:val="BodySpacer"/>
      </w:pPr>
      <w:r>
        <w:t>When dealing with the future tense, there actually is a difference in the tone and stress between a question and statement, similar to many other languages. The following expressions follow differing stress and cadence.</w:t>
      </w:r>
    </w:p>
    <w:tbl>
      <w:tblPr>
        <w:tblStyle w:val="CircassianMainTable"/>
        <w:tblW w:w="4308" w:type="dxa"/>
        <w:tblLook w:val="0700" w:firstRow="0" w:lastRow="0" w:firstColumn="0" w:lastColumn="1" w:noHBand="1" w:noVBand="1"/>
      </w:tblPr>
      <w:tblGrid>
        <w:gridCol w:w="2154"/>
        <w:gridCol w:w="2154"/>
      </w:tblGrid>
      <w:tr w:rsidR="005A4148" w:rsidRPr="005A4148" w14:paraId="45EC4817" w14:textId="77777777" w:rsidTr="008C1CC1">
        <w:trPr>
          <w:trHeight w:val="510"/>
        </w:trPr>
        <w:tc>
          <w:tcPr>
            <w:tcW w:w="2154" w:type="dxa"/>
            <w:hideMark/>
          </w:tcPr>
          <w:p w14:paraId="27F1DDFB" w14:textId="77777777" w:rsidR="005A4148" w:rsidRPr="005A4148" w:rsidRDefault="005A4148" w:rsidP="005A4148">
            <w:pPr>
              <w:pStyle w:val="BodyCircassian"/>
            </w:pPr>
            <w:r w:rsidRPr="005A4148">
              <w:t>Уэ укIуэ́ну?</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4DDA414" w14:textId="77777777" w:rsidR="005A4148" w:rsidRPr="005A4148" w:rsidRDefault="005A4148" w:rsidP="005A4148">
            <w:r w:rsidRPr="005A4148">
              <w:t>Will you go?</w:t>
            </w:r>
          </w:p>
        </w:tc>
      </w:tr>
      <w:tr w:rsidR="005A4148" w:rsidRPr="005A4148" w14:paraId="3D06B0F6" w14:textId="77777777" w:rsidTr="008C1CC1">
        <w:trPr>
          <w:trHeight w:val="510"/>
        </w:trPr>
        <w:tc>
          <w:tcPr>
            <w:tcW w:w="2154" w:type="dxa"/>
            <w:hideMark/>
          </w:tcPr>
          <w:p w14:paraId="1496765F" w14:textId="77777777" w:rsidR="005A4148" w:rsidRPr="005A4148" w:rsidRDefault="005A4148" w:rsidP="005A4148">
            <w:pPr>
              <w:pStyle w:val="BodyCircassian"/>
            </w:pPr>
            <w:r w:rsidRPr="005A4148">
              <w:t>Уэ уóкIуэ.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6B47D015" w14:textId="77777777" w:rsidR="005A4148" w:rsidRPr="005A4148" w:rsidRDefault="005A4148" w:rsidP="005A4148">
            <w:r w:rsidRPr="005A4148">
              <w:t>You will go.</w:t>
            </w:r>
          </w:p>
        </w:tc>
      </w:tr>
    </w:tbl>
    <w:p w14:paraId="2DB6DBEC" w14:textId="352E4BA8" w:rsidR="005A4148" w:rsidRDefault="005A4148" w:rsidP="00812C81">
      <w:pPr>
        <w:pStyle w:val="BodySpacer"/>
      </w:pPr>
      <w:r>
        <w:t xml:space="preserve">Don’t worry if this sounds confusing or you can’t read the Circassian text above. At this point, we’re just trying to </w:t>
      </w:r>
      <w:r w:rsidR="003B1B1B">
        <w:t>p</w:t>
      </w:r>
      <w:r>
        <w:t xml:space="preserve">rovide some sense of how the language is structured. We’ll get into more details later. </w:t>
      </w:r>
    </w:p>
    <w:p w14:paraId="68745C3A" w14:textId="77777777" w:rsidR="005A4148" w:rsidRDefault="005A4148" w:rsidP="005A4148">
      <w:pPr>
        <w:pStyle w:val="Heading3"/>
      </w:pPr>
      <w:bookmarkStart w:id="10" w:name="_Toc524704527"/>
      <w:r>
        <w:lastRenderedPageBreak/>
        <w:t>Stress in the Circassian language</w:t>
      </w:r>
      <w:bookmarkEnd w:id="10"/>
    </w:p>
    <w:p w14:paraId="5302FC3A" w14:textId="77777777" w:rsidR="005A4148" w:rsidRDefault="005A4148" w:rsidP="00812C81">
      <w:pPr>
        <w:pStyle w:val="BodySpacer"/>
      </w:pPr>
      <w:r>
        <w:t xml:space="preserve">Stress deals with which syllables are emphasized when a word is spoken aloud. Think of the English word </w:t>
      </w:r>
      <w:r w:rsidRPr="003B1B1B">
        <w:rPr>
          <w:rStyle w:val="Emphasis"/>
        </w:rPr>
        <w:t>because</w:t>
      </w:r>
      <w:r>
        <w:t xml:space="preserve">. This word is most often pronounced as “bee-CAUSE.” The stress falls on the second syllable. </w:t>
      </w:r>
    </w:p>
    <w:p w14:paraId="0DD0CD0E" w14:textId="77777777" w:rsidR="005A4148" w:rsidRDefault="005A4148" w:rsidP="00812C81">
      <w:pPr>
        <w:pStyle w:val="BodySpacer"/>
      </w:pPr>
      <w:r>
        <w:t>In Circassian, word stress follows a few basic patterns based on whether the syllables that make up a word are comprised of open or closed sounds. This makes stress easy to understand for words, but it also means that the stress of a word can change depending on the grammar surrounding the word.</w:t>
      </w:r>
    </w:p>
    <w:p w14:paraId="17535D1F" w14:textId="77777777" w:rsidR="005A4148" w:rsidRDefault="005A4148" w:rsidP="00812C81">
      <w:pPr>
        <w:pStyle w:val="BodySpacer"/>
      </w:pPr>
      <w:r>
        <w:t xml:space="preserve">Here is an example might be helpful. In English, think of the verb </w:t>
      </w:r>
      <w:r w:rsidRPr="00B306AA">
        <w:rPr>
          <w:rStyle w:val="Emphasis"/>
        </w:rPr>
        <w:t>to read</w:t>
      </w:r>
      <w:r>
        <w:t xml:space="preserve">. You probably pronounce this word as </w:t>
      </w:r>
      <w:r w:rsidRPr="00B306AA">
        <w:rPr>
          <w:rStyle w:val="Emphasis"/>
        </w:rPr>
        <w:t>reed</w:t>
      </w:r>
      <w:r>
        <w:t xml:space="preserve"> in everyday speech. Now say it in the past tense. You’d pronounce it as </w:t>
      </w:r>
      <w:r w:rsidRPr="00B306AA">
        <w:rPr>
          <w:rStyle w:val="Emphasis"/>
        </w:rPr>
        <w:t>red</w:t>
      </w:r>
      <w:r>
        <w:t>. See how the stress changed? Circassian is a bit like that. The major difference is that, unlike English, words in Circassian follow regular spelling patterns that match their stress.</w:t>
      </w:r>
    </w:p>
    <w:p w14:paraId="74283511" w14:textId="77777777" w:rsidR="005A4148" w:rsidRDefault="005A4148" w:rsidP="00812C81">
      <w:pPr>
        <w:pStyle w:val="BodySpacer"/>
      </w:pPr>
      <w:r>
        <w:t xml:space="preserve">The following pages provide several rules that word stress in Circassian tends to follow. </w:t>
      </w:r>
    </w:p>
    <w:p w14:paraId="2A394B10" w14:textId="5507488E" w:rsidR="005A4148" w:rsidRDefault="005A4148" w:rsidP="00812C81">
      <w:pPr>
        <w:pStyle w:val="BodySpacer"/>
      </w:pPr>
      <w:r>
        <w:t>As with any language, there are always exceptions, but the rules below follow the “80/20 rule.”</w:t>
      </w:r>
    </w:p>
    <w:p w14:paraId="7301609A" w14:textId="77777777" w:rsidR="005A4148" w:rsidRDefault="005A4148" w:rsidP="00812C81">
      <w:pPr>
        <w:pStyle w:val="BodySpacer"/>
      </w:pPr>
      <w:r>
        <w:t xml:space="preserve">These words will help you learn the melody of the Circassian language. Don’t worry if you feel a little confused. Most people who learn Circassian are able to quickly pick up these rules intuitively “by ear.” </w:t>
      </w:r>
    </w:p>
    <w:p w14:paraId="4AE78741" w14:textId="6F4694F3" w:rsidR="007E3AC4" w:rsidRDefault="005A4148" w:rsidP="00812C81">
      <w:pPr>
        <w:pStyle w:val="BodySpacer"/>
      </w:pPr>
      <w:r>
        <w:t xml:space="preserve">If the word ends with the short vowel “uh” sound (expressed by the Circassian letter </w:t>
      </w:r>
      <w:r w:rsidRPr="00B306AA">
        <w:rPr>
          <w:rStyle w:val="Strong"/>
        </w:rPr>
        <w:t>э</w:t>
      </w:r>
      <w:r>
        <w:t>), stress falls on the second-to-last syllable.</w:t>
      </w:r>
    </w:p>
    <w:tbl>
      <w:tblPr>
        <w:tblStyle w:val="CircassianDoubleTable"/>
        <w:tblW w:w="10045" w:type="dxa"/>
        <w:tblLook w:val="0600" w:firstRow="0" w:lastRow="0" w:firstColumn="0" w:lastColumn="0" w:noHBand="1" w:noVBand="1"/>
      </w:tblPr>
      <w:tblGrid>
        <w:gridCol w:w="4535"/>
        <w:gridCol w:w="621"/>
        <w:gridCol w:w="4889"/>
      </w:tblGrid>
      <w:tr w:rsidR="00644002" w14:paraId="7D4121F3" w14:textId="77777777" w:rsidTr="009F1362">
        <w:tc>
          <w:tcPr>
            <w:tcW w:w="4535" w:type="dxa"/>
          </w:tcPr>
          <w:tbl>
            <w:tblPr>
              <w:tblStyle w:val="CircassianMainTable"/>
              <w:tblW w:w="4308" w:type="dxa"/>
              <w:tblLook w:val="0700" w:firstRow="0" w:lastRow="0" w:firstColumn="0" w:lastColumn="1" w:noHBand="1" w:noVBand="1"/>
            </w:tblPr>
            <w:tblGrid>
              <w:gridCol w:w="2154"/>
              <w:gridCol w:w="2154"/>
            </w:tblGrid>
            <w:tr w:rsidR="00644002" w:rsidRPr="005A4148" w14:paraId="68207C00" w14:textId="77777777" w:rsidTr="00712CDE">
              <w:trPr>
                <w:trHeight w:val="510"/>
              </w:trPr>
              <w:tc>
                <w:tcPr>
                  <w:tcW w:w="2154" w:type="dxa"/>
                </w:tcPr>
                <w:p w14:paraId="5DDBDA98" w14:textId="77777777" w:rsidR="00644002" w:rsidRPr="005A4148" w:rsidRDefault="00644002" w:rsidP="00644002">
                  <w:pPr>
                    <w:pStyle w:val="BodyCircassian"/>
                  </w:pPr>
                  <w:r w:rsidRPr="00AE1CC1">
                    <w:t>да́дэ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5DD0CF" w14:textId="77777777" w:rsidR="00644002" w:rsidRPr="005A4148" w:rsidRDefault="00644002" w:rsidP="00644002">
                  <w:r w:rsidRPr="00AE1CC1">
                    <w:t>grandfather</w:t>
                  </w:r>
                </w:p>
              </w:tc>
            </w:tr>
            <w:tr w:rsidR="00644002" w:rsidRPr="005A4148" w14:paraId="6D5F69DF" w14:textId="77777777" w:rsidTr="00712CDE">
              <w:trPr>
                <w:trHeight w:val="510"/>
              </w:trPr>
              <w:tc>
                <w:tcPr>
                  <w:tcW w:w="2154" w:type="dxa"/>
                </w:tcPr>
                <w:p w14:paraId="4141EDEE" w14:textId="77777777" w:rsidR="00644002" w:rsidRPr="005A4148" w:rsidRDefault="00644002" w:rsidP="00644002">
                  <w:pPr>
                    <w:pStyle w:val="BodyCircassian"/>
                  </w:pPr>
                  <w:r w:rsidRPr="00AE1CC1">
                    <w:t>да́хэ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51ACD0" w14:textId="77777777" w:rsidR="00644002" w:rsidRPr="005A4148" w:rsidRDefault="00644002" w:rsidP="00644002">
                  <w:r w:rsidRPr="00AE1CC1">
                    <w:t>beautiful</w:t>
                  </w:r>
                </w:p>
              </w:tc>
            </w:tr>
          </w:tbl>
          <w:p w14:paraId="69C63B21" w14:textId="77777777" w:rsidR="00644002" w:rsidRDefault="00644002" w:rsidP="005A4148">
            <w:pPr>
              <w:pStyle w:val="Body"/>
              <w:rPr>
                <w:lang w:bidi="ar-SA"/>
              </w:rPr>
            </w:pPr>
          </w:p>
        </w:tc>
        <w:tc>
          <w:tcPr>
            <w:tcW w:w="621" w:type="dxa"/>
          </w:tcPr>
          <w:p w14:paraId="74D7440A" w14:textId="77777777" w:rsidR="00644002" w:rsidRDefault="00644002" w:rsidP="005A4148">
            <w:pPr>
              <w:pStyle w:val="Body"/>
              <w:rPr>
                <w:lang w:bidi="ar-SA"/>
              </w:rPr>
            </w:pPr>
          </w:p>
        </w:tc>
        <w:tc>
          <w:tcPr>
            <w:tcW w:w="4889" w:type="dxa"/>
          </w:tcPr>
          <w:tbl>
            <w:tblPr>
              <w:tblStyle w:val="CircassianMainTable"/>
              <w:tblW w:w="4308" w:type="dxa"/>
              <w:tblLook w:val="0700" w:firstRow="0" w:lastRow="0" w:firstColumn="0" w:lastColumn="1" w:noHBand="1" w:noVBand="1"/>
            </w:tblPr>
            <w:tblGrid>
              <w:gridCol w:w="2154"/>
              <w:gridCol w:w="2154"/>
            </w:tblGrid>
            <w:tr w:rsidR="00644002" w:rsidRPr="005A4148" w14:paraId="529F3BA9" w14:textId="77777777" w:rsidTr="00712CDE">
              <w:trPr>
                <w:trHeight w:val="510"/>
              </w:trPr>
              <w:tc>
                <w:tcPr>
                  <w:tcW w:w="2154" w:type="dxa"/>
                </w:tcPr>
                <w:p w14:paraId="256573C5" w14:textId="77777777" w:rsidR="00644002" w:rsidRPr="005A4148" w:rsidRDefault="00644002" w:rsidP="00644002">
                  <w:pPr>
                    <w:pStyle w:val="BodyCircassian"/>
                  </w:pPr>
                  <w:r w:rsidRPr="00AE1CC1">
                    <w:t>лъа́шэ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1722CF" w14:textId="77777777" w:rsidR="00644002" w:rsidRPr="005A4148" w:rsidRDefault="00644002" w:rsidP="00644002">
                  <w:r w:rsidRPr="00AE1CC1">
                    <w:t>shame</w:t>
                  </w:r>
                </w:p>
              </w:tc>
            </w:tr>
            <w:tr w:rsidR="00644002" w:rsidRPr="005A4148" w14:paraId="46861FE4" w14:textId="77777777" w:rsidTr="00712CDE">
              <w:trPr>
                <w:trHeight w:val="510"/>
              </w:trPr>
              <w:tc>
                <w:tcPr>
                  <w:tcW w:w="2154" w:type="dxa"/>
                </w:tcPr>
                <w:p w14:paraId="41C0A1C7" w14:textId="77777777" w:rsidR="00644002" w:rsidRPr="005A4148" w:rsidRDefault="00644002" w:rsidP="00644002">
                  <w:pPr>
                    <w:pStyle w:val="BodyCircassian"/>
                  </w:pPr>
                  <w:r w:rsidRPr="00AE1CC1">
                    <w:t>етхуа́нэ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0B31E7" w14:textId="77777777" w:rsidR="00644002" w:rsidRPr="005A4148" w:rsidRDefault="00644002" w:rsidP="00644002">
                  <w:r w:rsidRPr="00AE1CC1">
                    <w:t>fifth</w:t>
                  </w:r>
                </w:p>
              </w:tc>
            </w:tr>
          </w:tbl>
          <w:p w14:paraId="015A38C9" w14:textId="77777777" w:rsidR="00644002" w:rsidRDefault="00644002" w:rsidP="005A4148">
            <w:pPr>
              <w:pStyle w:val="Body"/>
              <w:rPr>
                <w:lang w:bidi="ar-SA"/>
              </w:rPr>
            </w:pPr>
          </w:p>
        </w:tc>
      </w:tr>
    </w:tbl>
    <w:p w14:paraId="01CD19E1" w14:textId="3904665A" w:rsidR="00C45415" w:rsidRDefault="009F1362" w:rsidP="009F1362">
      <w:pPr>
        <w:pStyle w:val="BodySpacer"/>
      </w:pPr>
      <w:r w:rsidRPr="009F1362">
        <w:t>If the word ends with any other vowel, stress falls on the last syllable.</w:t>
      </w:r>
    </w:p>
    <w:tbl>
      <w:tblPr>
        <w:tblStyle w:val="CircassianDoubleTable"/>
        <w:tblW w:w="10045" w:type="dxa"/>
        <w:tblLook w:val="0600" w:firstRow="0" w:lastRow="0" w:firstColumn="0" w:lastColumn="0" w:noHBand="1" w:noVBand="1"/>
      </w:tblPr>
      <w:tblGrid>
        <w:gridCol w:w="4535"/>
        <w:gridCol w:w="621"/>
        <w:gridCol w:w="4889"/>
      </w:tblGrid>
      <w:tr w:rsidR="00101657" w14:paraId="5F14D7DE" w14:textId="77777777" w:rsidTr="009F1362">
        <w:tc>
          <w:tcPr>
            <w:tcW w:w="4535" w:type="dxa"/>
          </w:tcPr>
          <w:tbl>
            <w:tblPr>
              <w:tblStyle w:val="CircassianMainTable"/>
              <w:tblW w:w="4308" w:type="dxa"/>
              <w:tblLook w:val="0700" w:firstRow="0" w:lastRow="0" w:firstColumn="0" w:lastColumn="1" w:noHBand="1" w:noVBand="1"/>
            </w:tblPr>
            <w:tblGrid>
              <w:gridCol w:w="2154"/>
              <w:gridCol w:w="2154"/>
            </w:tblGrid>
            <w:tr w:rsidR="00101657" w:rsidRPr="005A4148" w14:paraId="567ABDF2" w14:textId="77777777" w:rsidTr="00712CDE">
              <w:trPr>
                <w:trHeight w:val="510"/>
              </w:trPr>
              <w:tc>
                <w:tcPr>
                  <w:tcW w:w="2154" w:type="dxa"/>
                </w:tcPr>
                <w:p w14:paraId="0D8E28F8" w14:textId="79C94666" w:rsidR="00101657" w:rsidRPr="005A4148" w:rsidRDefault="00101657" w:rsidP="00101657">
                  <w:pPr>
                    <w:pStyle w:val="BodyCircassian"/>
                  </w:pPr>
                  <w:r w:rsidRPr="00E92509">
                    <w:t>хьэмбылу́</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C67B73" w14:textId="399EBEFA" w:rsidR="00101657" w:rsidRPr="005A4148" w:rsidRDefault="00101657" w:rsidP="00101657">
                  <w:r w:rsidRPr="00E92509">
                    <w:t>worm</w:t>
                  </w:r>
                </w:p>
              </w:tc>
            </w:tr>
            <w:tr w:rsidR="00101657" w:rsidRPr="005A4148" w14:paraId="40E0A0A4" w14:textId="77777777" w:rsidTr="00712CDE">
              <w:trPr>
                <w:trHeight w:val="510"/>
              </w:trPr>
              <w:tc>
                <w:tcPr>
                  <w:tcW w:w="2154" w:type="dxa"/>
                </w:tcPr>
                <w:p w14:paraId="3DD5DE95" w14:textId="1A11437B" w:rsidR="00101657" w:rsidRPr="005A4148" w:rsidRDefault="00101657" w:rsidP="00101657">
                  <w:pPr>
                    <w:pStyle w:val="BodyCircassian"/>
                  </w:pPr>
                  <w:r w:rsidRPr="00E92509">
                    <w:rPr>
                      <w:lang w:val="az-Cyrl-AZ"/>
                    </w:rPr>
                    <w:t>зэма́н</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C8C2A9" w14:textId="2356842D" w:rsidR="00101657" w:rsidRPr="005A4148" w:rsidRDefault="00101657" w:rsidP="00101657">
                  <w:r w:rsidRPr="00E92509">
                    <w:t>time</w:t>
                  </w:r>
                </w:p>
              </w:tc>
            </w:tr>
          </w:tbl>
          <w:p w14:paraId="047F85DA" w14:textId="77777777" w:rsidR="006B3AB6" w:rsidRDefault="006B3AB6" w:rsidP="004875D5">
            <w:pPr>
              <w:pStyle w:val="Body"/>
              <w:rPr>
                <w:lang w:bidi="ar-SA"/>
              </w:rPr>
            </w:pPr>
          </w:p>
        </w:tc>
        <w:tc>
          <w:tcPr>
            <w:tcW w:w="621" w:type="dxa"/>
          </w:tcPr>
          <w:p w14:paraId="2B3EC09B" w14:textId="77777777" w:rsidR="006B3AB6" w:rsidRDefault="006B3AB6" w:rsidP="004875D5">
            <w:pPr>
              <w:pStyle w:val="Body"/>
              <w:rPr>
                <w:lang w:bidi="ar-SA"/>
              </w:rPr>
            </w:pPr>
          </w:p>
        </w:tc>
        <w:tc>
          <w:tcPr>
            <w:tcW w:w="4889" w:type="dxa"/>
          </w:tcPr>
          <w:tbl>
            <w:tblPr>
              <w:tblStyle w:val="CircassianMainTable"/>
              <w:tblW w:w="4308" w:type="dxa"/>
              <w:tblLook w:val="0700" w:firstRow="0" w:lastRow="0" w:firstColumn="0" w:lastColumn="1" w:noHBand="1" w:noVBand="1"/>
            </w:tblPr>
            <w:tblGrid>
              <w:gridCol w:w="2154"/>
              <w:gridCol w:w="2154"/>
            </w:tblGrid>
            <w:tr w:rsidR="00101657" w:rsidRPr="005A4148" w14:paraId="6BC7D7C8" w14:textId="77777777" w:rsidTr="00712CDE">
              <w:trPr>
                <w:trHeight w:val="510"/>
              </w:trPr>
              <w:tc>
                <w:tcPr>
                  <w:tcW w:w="2154" w:type="dxa"/>
                </w:tcPr>
                <w:p w14:paraId="216FCDEE" w14:textId="4ACABAB1" w:rsidR="00101657" w:rsidRPr="005A4148" w:rsidRDefault="00101657" w:rsidP="00101657">
                  <w:pPr>
                    <w:pStyle w:val="BodyCircassian"/>
                  </w:pPr>
                  <w:r w:rsidRPr="00E92509">
                    <w:t>кIэфи́й</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3BF236" w14:textId="5E68FCDA" w:rsidR="00101657" w:rsidRPr="005A4148" w:rsidRDefault="00101657" w:rsidP="00101657">
                  <w:r w:rsidRPr="00E92509">
                    <w:t>whistle</w:t>
                  </w:r>
                </w:p>
              </w:tc>
            </w:tr>
            <w:tr w:rsidR="00101657" w:rsidRPr="005A4148" w14:paraId="505E72E5" w14:textId="77777777" w:rsidTr="00712CDE">
              <w:trPr>
                <w:trHeight w:val="510"/>
              </w:trPr>
              <w:tc>
                <w:tcPr>
                  <w:tcW w:w="2154" w:type="dxa"/>
                </w:tcPr>
                <w:p w14:paraId="6CAE0F83" w14:textId="7CB92E41" w:rsidR="00101657" w:rsidRPr="005A4148" w:rsidRDefault="00101657" w:rsidP="00101657">
                  <w:pPr>
                    <w:pStyle w:val="BodyCircassian"/>
                  </w:pPr>
                  <w:r w:rsidRPr="00E92509">
                    <w:rPr>
                      <w:lang w:val="az-Cyrl-AZ"/>
                    </w:rPr>
                    <w:t>дзэ</w:t>
                  </w:r>
                  <w:r w:rsidRPr="00E92509">
                    <w:t>ý</w:t>
                  </w:r>
                  <w:r w:rsidRPr="00E92509">
                    <w:rPr>
                      <w:lang w:val="az-Cyrl-AZ"/>
                    </w:rPr>
                    <w:t>з</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95F82B" w14:textId="67306581" w:rsidR="00101657" w:rsidRPr="005A4148" w:rsidRDefault="00101657" w:rsidP="00101657">
                  <w:r w:rsidRPr="00E92509">
                    <w:t>tooth ache</w:t>
                  </w:r>
                </w:p>
              </w:tc>
            </w:tr>
          </w:tbl>
          <w:p w14:paraId="526A9CF9" w14:textId="77777777" w:rsidR="006B3AB6" w:rsidRDefault="006B3AB6" w:rsidP="004875D5">
            <w:pPr>
              <w:pStyle w:val="Body"/>
              <w:rPr>
                <w:lang w:bidi="ar-SA"/>
              </w:rPr>
            </w:pPr>
          </w:p>
        </w:tc>
      </w:tr>
    </w:tbl>
    <w:p w14:paraId="471F365F" w14:textId="79AE92D3" w:rsidR="00672783" w:rsidRDefault="00672783" w:rsidP="00672783">
      <w:pPr>
        <w:pStyle w:val="BodySpacer"/>
      </w:pPr>
      <w:r>
        <w:t>In loan words (mostly of Turkish or Arab origin) ending with a vowel, stress usually falls on the last syllable.</w:t>
      </w:r>
    </w:p>
    <w:tbl>
      <w:tblPr>
        <w:tblStyle w:val="CircassianDoubleTable"/>
        <w:tblW w:w="10045" w:type="dxa"/>
        <w:tblLook w:val="0600" w:firstRow="0" w:lastRow="0" w:firstColumn="0" w:lastColumn="0" w:noHBand="1" w:noVBand="1"/>
      </w:tblPr>
      <w:tblGrid>
        <w:gridCol w:w="4535"/>
        <w:gridCol w:w="621"/>
        <w:gridCol w:w="4889"/>
      </w:tblGrid>
      <w:tr w:rsidR="00672783" w14:paraId="14DADC81" w14:textId="77777777" w:rsidTr="004875D5">
        <w:tc>
          <w:tcPr>
            <w:tcW w:w="4535" w:type="dxa"/>
          </w:tcPr>
          <w:tbl>
            <w:tblPr>
              <w:tblStyle w:val="CircassianMainTable"/>
              <w:tblW w:w="4308" w:type="dxa"/>
              <w:tblLook w:val="0700" w:firstRow="0" w:lastRow="0" w:firstColumn="0" w:lastColumn="1" w:noHBand="1" w:noVBand="1"/>
            </w:tblPr>
            <w:tblGrid>
              <w:gridCol w:w="2154"/>
              <w:gridCol w:w="2154"/>
            </w:tblGrid>
            <w:tr w:rsidR="00672783" w:rsidRPr="005A4148" w14:paraId="0E756AB0" w14:textId="77777777" w:rsidTr="00712CDE">
              <w:trPr>
                <w:trHeight w:val="510"/>
              </w:trPr>
              <w:tc>
                <w:tcPr>
                  <w:tcW w:w="2154" w:type="dxa"/>
                  <w:vAlign w:val="top"/>
                </w:tcPr>
                <w:p w14:paraId="44D0516D" w14:textId="08F96FD2" w:rsidR="00672783" w:rsidRPr="005A4148" w:rsidRDefault="00672783" w:rsidP="00672783">
                  <w:pPr>
                    <w:pStyle w:val="BodyCircassian"/>
                  </w:pPr>
                  <w:r w:rsidRPr="00C96492">
                    <w:rPr>
                      <w:lang w:bidi="ar-SA"/>
                    </w:rPr>
                    <w:t>мыхьэнэ́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D0AC7A" w14:textId="64437CF7" w:rsidR="00672783" w:rsidRPr="005A4148" w:rsidRDefault="00672783" w:rsidP="00672783">
                  <w:r w:rsidRPr="00C96492">
                    <w:rPr>
                      <w:lang w:bidi="ar-SA"/>
                    </w:rPr>
                    <w:t>meaning</w:t>
                  </w:r>
                </w:p>
              </w:tc>
            </w:tr>
            <w:tr w:rsidR="00672783" w:rsidRPr="005A4148" w14:paraId="70091F19" w14:textId="77777777" w:rsidTr="00712CDE">
              <w:trPr>
                <w:trHeight w:val="510"/>
              </w:trPr>
              <w:tc>
                <w:tcPr>
                  <w:tcW w:w="2154" w:type="dxa"/>
                  <w:vAlign w:val="top"/>
                </w:tcPr>
                <w:p w14:paraId="498A956A" w14:textId="021C50BC" w:rsidR="00672783" w:rsidRPr="005A4148" w:rsidRDefault="00672783" w:rsidP="00672783">
                  <w:pPr>
                    <w:pStyle w:val="BodyCircassian"/>
                  </w:pPr>
                  <w:r w:rsidRPr="00354F3F">
                    <w:rPr>
                      <w:lang w:bidi="ar-SA"/>
                    </w:rPr>
                    <w:t>тэрэзэ́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492D52E" w14:textId="1351F1CC" w:rsidR="00672783" w:rsidRPr="005A4148" w:rsidRDefault="00672783" w:rsidP="00672783">
                  <w:r w:rsidRPr="00354F3F">
                    <w:rPr>
                      <w:lang w:bidi="ar-SA"/>
                    </w:rPr>
                    <w:t>scale</w:t>
                  </w:r>
                </w:p>
              </w:tc>
            </w:tr>
          </w:tbl>
          <w:p w14:paraId="28FAF6AC" w14:textId="77777777" w:rsidR="00672783" w:rsidRDefault="00672783" w:rsidP="004875D5">
            <w:pPr>
              <w:pStyle w:val="Body"/>
              <w:rPr>
                <w:lang w:bidi="ar-SA"/>
              </w:rPr>
            </w:pPr>
          </w:p>
        </w:tc>
        <w:tc>
          <w:tcPr>
            <w:tcW w:w="680" w:type="dxa"/>
          </w:tcPr>
          <w:p w14:paraId="3ED5F03D" w14:textId="77777777" w:rsidR="00672783" w:rsidRDefault="00672783" w:rsidP="004875D5">
            <w:pPr>
              <w:pStyle w:val="Body"/>
              <w:rPr>
                <w:lang w:bidi="ar-SA"/>
              </w:rPr>
            </w:pPr>
          </w:p>
        </w:tc>
        <w:tc>
          <w:tcPr>
            <w:tcW w:w="4942" w:type="dxa"/>
          </w:tcPr>
          <w:tbl>
            <w:tblPr>
              <w:tblStyle w:val="CircassianMainTable"/>
              <w:tblW w:w="4308" w:type="dxa"/>
              <w:tblLook w:val="0700" w:firstRow="0" w:lastRow="0" w:firstColumn="0" w:lastColumn="1" w:noHBand="1" w:noVBand="1"/>
            </w:tblPr>
            <w:tblGrid>
              <w:gridCol w:w="2154"/>
              <w:gridCol w:w="2154"/>
            </w:tblGrid>
            <w:tr w:rsidR="00672783" w:rsidRPr="005A4148" w14:paraId="556A251A" w14:textId="77777777" w:rsidTr="00712CDE">
              <w:trPr>
                <w:trHeight w:val="510"/>
              </w:trPr>
              <w:tc>
                <w:tcPr>
                  <w:tcW w:w="2154" w:type="dxa"/>
                  <w:vAlign w:val="top"/>
                </w:tcPr>
                <w:p w14:paraId="306E2024" w14:textId="470AB832" w:rsidR="00672783" w:rsidRPr="00672783" w:rsidRDefault="00672783" w:rsidP="00672783">
                  <w:pPr>
                    <w:pStyle w:val="BodyCircassian"/>
                  </w:pPr>
                  <w:r w:rsidRPr="00672783">
                    <w:rPr>
                      <w:lang w:bidi="ar-SA"/>
                    </w:rPr>
                    <w:t>арэзы́</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D3BF9A" w14:textId="01494224" w:rsidR="00672783" w:rsidRPr="00672783" w:rsidRDefault="00672783" w:rsidP="00672783">
                  <w:r w:rsidRPr="00672783">
                    <w:t>pleased</w:t>
                  </w:r>
                </w:p>
              </w:tc>
            </w:tr>
            <w:tr w:rsidR="00672783" w:rsidRPr="005A4148" w14:paraId="0F3E3151" w14:textId="77777777" w:rsidTr="00712CDE">
              <w:trPr>
                <w:trHeight w:val="510"/>
              </w:trPr>
              <w:tc>
                <w:tcPr>
                  <w:tcW w:w="2154" w:type="dxa"/>
                  <w:vAlign w:val="top"/>
                </w:tcPr>
                <w:p w14:paraId="641E2C16" w14:textId="70F18CD6" w:rsidR="00672783" w:rsidRPr="00672783" w:rsidRDefault="00672783" w:rsidP="00672783">
                  <w:pPr>
                    <w:pStyle w:val="BodyCircassian"/>
                  </w:pPr>
                  <w:r w:rsidRPr="00672783">
                    <w:rPr>
                      <w:lang w:bidi="ar-SA"/>
                    </w:rPr>
                    <w:t>къамышы́</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8E396E" w14:textId="7DB4DF8E" w:rsidR="00672783" w:rsidRPr="00672783" w:rsidRDefault="00672783" w:rsidP="00672783">
                  <w:r w:rsidRPr="00672783">
                    <w:t>whip</w:t>
                  </w:r>
                </w:p>
              </w:tc>
            </w:tr>
          </w:tbl>
          <w:p w14:paraId="5FF6A9BF" w14:textId="77777777" w:rsidR="00672783" w:rsidRDefault="00672783" w:rsidP="004875D5">
            <w:pPr>
              <w:pStyle w:val="Body"/>
              <w:rPr>
                <w:lang w:bidi="ar-SA"/>
              </w:rPr>
            </w:pPr>
          </w:p>
        </w:tc>
      </w:tr>
    </w:tbl>
    <w:p w14:paraId="35995CA8" w14:textId="1945C938" w:rsidR="00672783" w:rsidRDefault="00672783" w:rsidP="002C24A4">
      <w:pPr>
        <w:pStyle w:val="BodySpacer"/>
      </w:pPr>
      <w:r>
        <w:t>Then there are closed-syllable words. These are words that have only one vowel and end in a consonant. Generally speaking, stress in words like these tends to be on the last syllable.</w:t>
      </w:r>
    </w:p>
    <w:tbl>
      <w:tblPr>
        <w:tblStyle w:val="CircassianDoubleTable"/>
        <w:tblW w:w="10045" w:type="dxa"/>
        <w:tblLook w:val="0600" w:firstRow="0" w:lastRow="0" w:firstColumn="0" w:lastColumn="0" w:noHBand="1" w:noVBand="1"/>
      </w:tblPr>
      <w:tblGrid>
        <w:gridCol w:w="4535"/>
        <w:gridCol w:w="621"/>
        <w:gridCol w:w="4889"/>
      </w:tblGrid>
      <w:tr w:rsidR="00672783" w14:paraId="0929D1C9" w14:textId="77777777" w:rsidTr="004875D5">
        <w:tc>
          <w:tcPr>
            <w:tcW w:w="4535" w:type="dxa"/>
          </w:tcPr>
          <w:tbl>
            <w:tblPr>
              <w:tblStyle w:val="CircassianMainTable"/>
              <w:tblW w:w="4308" w:type="dxa"/>
              <w:tblLook w:val="0700" w:firstRow="0" w:lastRow="0" w:firstColumn="0" w:lastColumn="1" w:noHBand="1" w:noVBand="1"/>
            </w:tblPr>
            <w:tblGrid>
              <w:gridCol w:w="2154"/>
              <w:gridCol w:w="2154"/>
            </w:tblGrid>
            <w:tr w:rsidR="00F03710" w:rsidRPr="005A4148" w14:paraId="0CD337C1" w14:textId="77777777" w:rsidTr="00712CDE">
              <w:trPr>
                <w:trHeight w:val="510"/>
              </w:trPr>
              <w:tc>
                <w:tcPr>
                  <w:tcW w:w="2154" w:type="dxa"/>
                  <w:vAlign w:val="top"/>
                </w:tcPr>
                <w:p w14:paraId="296B31B2" w14:textId="53910CF5" w:rsidR="00F03710" w:rsidRPr="005A4148" w:rsidRDefault="00F03710" w:rsidP="00F03710">
                  <w:pPr>
                    <w:pStyle w:val="BodyCircassian"/>
                  </w:pPr>
                  <w:r w:rsidRPr="00AE0D30">
                    <w:rPr>
                      <w:lang w:bidi="ar-SA"/>
                    </w:rPr>
                    <w:t>къамы́л</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5E4D96" w14:textId="7EAAE738" w:rsidR="00F03710" w:rsidRPr="005A4148" w:rsidRDefault="00F03710" w:rsidP="00F03710">
                  <w:r w:rsidRPr="00AE0D30">
                    <w:rPr>
                      <w:lang w:bidi="ar-SA"/>
                    </w:rPr>
                    <w:t>cane</w:t>
                  </w:r>
                </w:p>
              </w:tc>
            </w:tr>
            <w:tr w:rsidR="00F03710" w:rsidRPr="005A4148" w14:paraId="2DECEBDD" w14:textId="77777777" w:rsidTr="00712CDE">
              <w:trPr>
                <w:trHeight w:val="510"/>
              </w:trPr>
              <w:tc>
                <w:tcPr>
                  <w:tcW w:w="2154" w:type="dxa"/>
                  <w:vAlign w:val="top"/>
                </w:tcPr>
                <w:p w14:paraId="1E0EACCD" w14:textId="799A1320" w:rsidR="00F03710" w:rsidRPr="005A4148" w:rsidRDefault="00F03710" w:rsidP="00F03710">
                  <w:pPr>
                    <w:pStyle w:val="BodyCircassian"/>
                  </w:pPr>
                  <w:r w:rsidRPr="00403470">
                    <w:rPr>
                      <w:lang w:bidi="ar-SA"/>
                    </w:rPr>
                    <w:t>джэдэ́щ</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07E51A" w14:textId="26DC9D8D" w:rsidR="00F03710" w:rsidRPr="005A4148" w:rsidRDefault="00F03710" w:rsidP="00F03710">
                  <w:r w:rsidRPr="00403470">
                    <w:rPr>
                      <w:lang w:bidi="ar-SA"/>
                    </w:rPr>
                    <w:t>hen house</w:t>
                  </w:r>
                </w:p>
              </w:tc>
            </w:tr>
          </w:tbl>
          <w:p w14:paraId="752159D2" w14:textId="77777777" w:rsidR="00672783" w:rsidRDefault="00672783" w:rsidP="004875D5">
            <w:pPr>
              <w:pStyle w:val="Body"/>
              <w:rPr>
                <w:lang w:bidi="ar-SA"/>
              </w:rPr>
            </w:pPr>
          </w:p>
        </w:tc>
        <w:tc>
          <w:tcPr>
            <w:tcW w:w="680" w:type="dxa"/>
          </w:tcPr>
          <w:p w14:paraId="1B7FB3A5" w14:textId="77777777" w:rsidR="00672783" w:rsidRDefault="00672783" w:rsidP="004875D5">
            <w:pPr>
              <w:pStyle w:val="Body"/>
              <w:rPr>
                <w:lang w:bidi="ar-SA"/>
              </w:rPr>
            </w:pPr>
          </w:p>
        </w:tc>
        <w:tc>
          <w:tcPr>
            <w:tcW w:w="4942" w:type="dxa"/>
          </w:tcPr>
          <w:tbl>
            <w:tblPr>
              <w:tblStyle w:val="CircassianMainTable"/>
              <w:tblW w:w="4308" w:type="dxa"/>
              <w:tblLook w:val="0700" w:firstRow="0" w:lastRow="0" w:firstColumn="0" w:lastColumn="1" w:noHBand="1" w:noVBand="1"/>
            </w:tblPr>
            <w:tblGrid>
              <w:gridCol w:w="2154"/>
              <w:gridCol w:w="2154"/>
            </w:tblGrid>
            <w:tr w:rsidR="00F03710" w:rsidRPr="005A4148" w14:paraId="69C56CE3" w14:textId="77777777" w:rsidTr="00712CDE">
              <w:trPr>
                <w:trHeight w:val="510"/>
              </w:trPr>
              <w:tc>
                <w:tcPr>
                  <w:tcW w:w="2154" w:type="dxa"/>
                  <w:vAlign w:val="top"/>
                </w:tcPr>
                <w:p w14:paraId="0D1B7937" w14:textId="4FAB8977" w:rsidR="00F03710" w:rsidRPr="005A4148" w:rsidRDefault="00F03710" w:rsidP="00F03710">
                  <w:pPr>
                    <w:pStyle w:val="BodyCircassian"/>
                  </w:pPr>
                  <w:r w:rsidRPr="002F1477">
                    <w:rPr>
                      <w:lang w:bidi="ar-SA"/>
                    </w:rPr>
                    <w:t>дыжьы́н</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05F643" w14:textId="02C57DE4" w:rsidR="00F03710" w:rsidRPr="00A0331F" w:rsidRDefault="00F03710" w:rsidP="00A0331F">
                  <w:r w:rsidRPr="00A0331F">
                    <w:t>silver</w:t>
                  </w:r>
                </w:p>
              </w:tc>
            </w:tr>
            <w:tr w:rsidR="00F03710" w:rsidRPr="005A4148" w14:paraId="7CD673F6" w14:textId="77777777" w:rsidTr="00712CDE">
              <w:trPr>
                <w:trHeight w:val="510"/>
              </w:trPr>
              <w:tc>
                <w:tcPr>
                  <w:tcW w:w="2154" w:type="dxa"/>
                  <w:vAlign w:val="top"/>
                </w:tcPr>
                <w:p w14:paraId="55EF26BE" w14:textId="23CB59A6" w:rsidR="00F03710" w:rsidRPr="005A4148" w:rsidRDefault="00F03710" w:rsidP="00F03710">
                  <w:pPr>
                    <w:pStyle w:val="BodyCircassian"/>
                  </w:pPr>
                  <w:r w:rsidRPr="006E6EE2">
                    <w:rPr>
                      <w:lang w:bidi="ar-SA"/>
                    </w:rPr>
                    <w:t>дэрбзэ́р</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AE1E8A" w14:textId="4B3B01CE" w:rsidR="00F03710" w:rsidRPr="00A0331F" w:rsidRDefault="00F03710" w:rsidP="00A0331F">
                  <w:r w:rsidRPr="00A0331F">
                    <w:t>tailor</w:t>
                  </w:r>
                </w:p>
              </w:tc>
            </w:tr>
          </w:tbl>
          <w:p w14:paraId="4A2BB0C8" w14:textId="77777777" w:rsidR="00672783" w:rsidRDefault="00672783" w:rsidP="004875D5">
            <w:pPr>
              <w:pStyle w:val="Body"/>
              <w:rPr>
                <w:lang w:bidi="ar-SA"/>
              </w:rPr>
            </w:pPr>
          </w:p>
        </w:tc>
      </w:tr>
    </w:tbl>
    <w:p w14:paraId="4A2A7BB5" w14:textId="77777777" w:rsidR="00672783" w:rsidRDefault="00672783" w:rsidP="00F03710">
      <w:pPr>
        <w:pStyle w:val="BodySpacer"/>
      </w:pPr>
      <w:r>
        <w:t xml:space="preserve">As noted in the first example in this section, verbs that are in the past tense universally stress their last syllables only. </w:t>
      </w:r>
    </w:p>
    <w:tbl>
      <w:tblPr>
        <w:tblStyle w:val="CircassianDoubleTable"/>
        <w:tblW w:w="10045" w:type="dxa"/>
        <w:tblLook w:val="0600" w:firstRow="0" w:lastRow="0" w:firstColumn="0" w:lastColumn="0" w:noHBand="1" w:noVBand="1"/>
      </w:tblPr>
      <w:tblGrid>
        <w:gridCol w:w="4535"/>
        <w:gridCol w:w="621"/>
        <w:gridCol w:w="4889"/>
      </w:tblGrid>
      <w:tr w:rsidR="007C095B" w14:paraId="1D86F153" w14:textId="77777777" w:rsidTr="007C095B">
        <w:tc>
          <w:tcPr>
            <w:tcW w:w="4535" w:type="dxa"/>
          </w:tcPr>
          <w:tbl>
            <w:tblPr>
              <w:tblStyle w:val="CircassianMainTable"/>
              <w:tblW w:w="4308" w:type="dxa"/>
              <w:tblLook w:val="0700" w:firstRow="0" w:lastRow="0" w:firstColumn="0" w:lastColumn="1" w:noHBand="1" w:noVBand="1"/>
            </w:tblPr>
            <w:tblGrid>
              <w:gridCol w:w="2154"/>
              <w:gridCol w:w="2154"/>
            </w:tblGrid>
            <w:tr w:rsidR="003162F0" w:rsidRPr="005A4148" w14:paraId="2A107C58" w14:textId="77777777" w:rsidTr="00712CDE">
              <w:trPr>
                <w:trHeight w:val="510"/>
              </w:trPr>
              <w:tc>
                <w:tcPr>
                  <w:tcW w:w="2154" w:type="dxa"/>
                  <w:vAlign w:val="top"/>
                </w:tcPr>
                <w:p w14:paraId="179CA95B" w14:textId="77B96103" w:rsidR="003162F0" w:rsidRPr="005A4148" w:rsidRDefault="003162F0" w:rsidP="003162F0">
                  <w:pPr>
                    <w:pStyle w:val="BodyCircassian"/>
                  </w:pPr>
                  <w:r w:rsidRPr="004C7D0C">
                    <w:rPr>
                      <w:lang w:bidi="ar-SA"/>
                    </w:rPr>
                    <w:lastRenderedPageBreak/>
                    <w:t xml:space="preserve">Уэ укIуа́щ </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19D515" w14:textId="1DCB989E" w:rsidR="003162F0" w:rsidRPr="005A4148" w:rsidRDefault="003162F0" w:rsidP="003162F0">
                  <w:r w:rsidRPr="004C7D0C">
                    <w:rPr>
                      <w:lang w:bidi="ar-SA"/>
                    </w:rPr>
                    <w:t>you went</w:t>
                  </w:r>
                </w:p>
              </w:tc>
            </w:tr>
            <w:tr w:rsidR="003162F0" w:rsidRPr="005A4148" w14:paraId="4FEFD343" w14:textId="77777777" w:rsidTr="00712CDE">
              <w:trPr>
                <w:trHeight w:val="510"/>
              </w:trPr>
              <w:tc>
                <w:tcPr>
                  <w:tcW w:w="2154" w:type="dxa"/>
                  <w:vAlign w:val="top"/>
                </w:tcPr>
                <w:p w14:paraId="557EFD3B" w14:textId="3F44009C" w:rsidR="003162F0" w:rsidRPr="005A4148" w:rsidRDefault="003162F0" w:rsidP="003162F0">
                  <w:pPr>
                    <w:pStyle w:val="BodyCircassian"/>
                  </w:pPr>
                  <w:r w:rsidRPr="009B77E4">
                    <w:rPr>
                      <w:lang w:bidi="ar-SA"/>
                    </w:rPr>
                    <w:t xml:space="preserve">щышха́щ </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C5A24B" w14:textId="2ED82828" w:rsidR="003162F0" w:rsidRPr="005A4148" w:rsidRDefault="003162F0" w:rsidP="003162F0">
                  <w:r w:rsidRPr="009B77E4">
                    <w:rPr>
                      <w:lang w:bidi="ar-SA"/>
                    </w:rPr>
                    <w:t>she ate there</w:t>
                  </w:r>
                </w:p>
              </w:tc>
            </w:tr>
          </w:tbl>
          <w:p w14:paraId="3E889E23" w14:textId="77777777" w:rsidR="003162F0" w:rsidRDefault="003162F0" w:rsidP="004875D5">
            <w:pPr>
              <w:pStyle w:val="Body"/>
              <w:rPr>
                <w:lang w:bidi="ar-SA"/>
              </w:rPr>
            </w:pPr>
          </w:p>
        </w:tc>
        <w:tc>
          <w:tcPr>
            <w:tcW w:w="621" w:type="dxa"/>
          </w:tcPr>
          <w:p w14:paraId="1A2774AA" w14:textId="77777777" w:rsidR="003162F0" w:rsidRDefault="003162F0" w:rsidP="004875D5">
            <w:pPr>
              <w:pStyle w:val="Body"/>
              <w:rPr>
                <w:lang w:bidi="ar-SA"/>
              </w:rPr>
            </w:pPr>
          </w:p>
        </w:tc>
        <w:tc>
          <w:tcPr>
            <w:tcW w:w="4889" w:type="dxa"/>
          </w:tcPr>
          <w:tbl>
            <w:tblPr>
              <w:tblStyle w:val="CircassianMainTable"/>
              <w:tblW w:w="4308" w:type="dxa"/>
              <w:tblLook w:val="0700" w:firstRow="0" w:lastRow="0" w:firstColumn="0" w:lastColumn="1" w:noHBand="1" w:noVBand="1"/>
            </w:tblPr>
            <w:tblGrid>
              <w:gridCol w:w="2154"/>
              <w:gridCol w:w="2154"/>
            </w:tblGrid>
            <w:tr w:rsidR="003162F0" w:rsidRPr="005A4148" w14:paraId="778249AE" w14:textId="77777777" w:rsidTr="00712CDE">
              <w:trPr>
                <w:trHeight w:val="510"/>
              </w:trPr>
              <w:tc>
                <w:tcPr>
                  <w:tcW w:w="2154" w:type="dxa"/>
                  <w:vAlign w:val="top"/>
                </w:tcPr>
                <w:p w14:paraId="76B37053" w14:textId="4A852B02" w:rsidR="003162F0" w:rsidRPr="005A4148" w:rsidRDefault="003162F0" w:rsidP="003162F0">
                  <w:pPr>
                    <w:pStyle w:val="BodyCircassian"/>
                  </w:pPr>
                  <w:r w:rsidRPr="003A2707">
                    <w:rPr>
                      <w:lang w:bidi="ar-SA"/>
                    </w:rPr>
                    <w:t xml:space="preserve">дылэжьа́щ </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E926CC" w14:textId="71CFD73F" w:rsidR="003162F0" w:rsidRPr="005A4148" w:rsidRDefault="003162F0" w:rsidP="003162F0">
                  <w:r w:rsidRPr="003A2707">
                    <w:rPr>
                      <w:lang w:bidi="ar-SA"/>
                    </w:rPr>
                    <w:t>we worked</w:t>
                  </w:r>
                </w:p>
              </w:tc>
            </w:tr>
            <w:tr w:rsidR="003162F0" w:rsidRPr="005A4148" w14:paraId="44E0FFED" w14:textId="77777777" w:rsidTr="00712CDE">
              <w:trPr>
                <w:trHeight w:val="510"/>
              </w:trPr>
              <w:tc>
                <w:tcPr>
                  <w:tcW w:w="2154" w:type="dxa"/>
                  <w:vAlign w:val="top"/>
                </w:tcPr>
                <w:p w14:paraId="5C5195CA" w14:textId="615BCC83" w:rsidR="003162F0" w:rsidRPr="005A4148" w:rsidRDefault="003162F0" w:rsidP="003162F0">
                  <w:pPr>
                    <w:pStyle w:val="BodyCircassian"/>
                  </w:pPr>
                  <w:r w:rsidRPr="004B07E0">
                    <w:rPr>
                      <w:lang w:bidi="ar-SA"/>
                    </w:rPr>
                    <w:t>уеджа́щ</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EC50B5" w14:textId="19C1B64D" w:rsidR="003162F0" w:rsidRPr="005A4148" w:rsidRDefault="003162F0" w:rsidP="003162F0">
                  <w:r w:rsidRPr="004B07E0">
                    <w:rPr>
                      <w:lang w:bidi="ar-SA"/>
                    </w:rPr>
                    <w:t>you studied</w:t>
                  </w:r>
                </w:p>
              </w:tc>
            </w:tr>
          </w:tbl>
          <w:p w14:paraId="06C70E94" w14:textId="77777777" w:rsidR="003162F0" w:rsidRDefault="003162F0" w:rsidP="004875D5">
            <w:pPr>
              <w:pStyle w:val="Body"/>
              <w:rPr>
                <w:lang w:bidi="ar-SA"/>
              </w:rPr>
            </w:pPr>
          </w:p>
        </w:tc>
      </w:tr>
    </w:tbl>
    <w:p w14:paraId="7700F360" w14:textId="4BA5429C" w:rsidR="00CB1220" w:rsidRPr="00497B0C" w:rsidRDefault="007C095B" w:rsidP="00497B0C">
      <w:pPr>
        <w:pStyle w:val="Heading2"/>
      </w:pPr>
      <w:bookmarkStart w:id="11" w:name="_Toc524704528"/>
      <w:r w:rsidRPr="00497B0C">
        <w:t>Introduction</w:t>
      </w:r>
      <w:bookmarkEnd w:id="11"/>
    </w:p>
    <w:p w14:paraId="297968B9" w14:textId="77777777" w:rsidR="00114A0D" w:rsidRDefault="00114A0D" w:rsidP="008155F6">
      <w:pPr>
        <w:pStyle w:val="BodySpacer"/>
      </w:pPr>
      <w:r>
        <w:t xml:space="preserve">Circassian is the language of the Circassian nation. Like many other languages, notably English and Arabic, Circassian has many regional variations, but is comprised of two literary dialects: Western Circassian (sometimes referred to as Adyghean) and Eastern Circassian (sometimes referred to as Kabardian). </w:t>
      </w:r>
    </w:p>
    <w:p w14:paraId="457432AA" w14:textId="77777777" w:rsidR="00114A0D" w:rsidRDefault="00114A0D" w:rsidP="008155F6">
      <w:pPr>
        <w:pStyle w:val="BodySpacer"/>
      </w:pPr>
      <w:r>
        <w:t xml:space="preserve">Speakers of one dialect are able to understand the other, albeit with some difficulty. The dialects of Circassian are a bit closer to each other than Spanish and Portuguese, but not quite as close as the various dialects of Spanish. This text deals exclusively with the </w:t>
      </w:r>
      <w:r w:rsidRPr="00D005B3">
        <w:rPr>
          <w:rStyle w:val="Emphasis"/>
          <w:b/>
          <w:bCs/>
        </w:rPr>
        <w:t>Eastern Circassian dialect</w:t>
      </w:r>
      <w:r>
        <w:t xml:space="preserve">. </w:t>
      </w:r>
    </w:p>
    <w:p w14:paraId="392E0157" w14:textId="77777777" w:rsidR="00114A0D" w:rsidRDefault="00114A0D" w:rsidP="00D005B3">
      <w:pPr>
        <w:pStyle w:val="Heading3"/>
      </w:pPr>
      <w:bookmarkStart w:id="12" w:name="_Toc524704529"/>
      <w:r>
        <w:t>Circassian parts of speech</w:t>
      </w:r>
      <w:bookmarkEnd w:id="12"/>
    </w:p>
    <w:p w14:paraId="34F63F79" w14:textId="6AC0125F" w:rsidR="00114A0D" w:rsidRDefault="00114A0D" w:rsidP="008155F6">
      <w:pPr>
        <w:pStyle w:val="BodySpacer"/>
      </w:pPr>
      <w:r>
        <w:t xml:space="preserve">Circassian includes </w:t>
      </w:r>
      <w:r w:rsidR="0043161A">
        <w:t>Ӏ</w:t>
      </w:r>
      <w:r>
        <w:t xml:space="preserve">0 parts of speech: seven notional and three non-notional. Notional parts of speech are made up of words that have meaning on their own, while non-notional parts of speech require other words to make sense. For example, in English, the words </w:t>
      </w:r>
      <w:r w:rsidRPr="00D10D11">
        <w:rPr>
          <w:rStyle w:val="Emphasis"/>
        </w:rPr>
        <w:t>walk</w:t>
      </w:r>
      <w:r>
        <w:t xml:space="preserve"> and </w:t>
      </w:r>
      <w:r w:rsidRPr="00D10D11">
        <w:rPr>
          <w:rStyle w:val="Emphasis"/>
        </w:rPr>
        <w:t>dog</w:t>
      </w:r>
      <w:r>
        <w:t xml:space="preserve"> are notional, since they have meanings of their own. The words </w:t>
      </w:r>
      <w:r w:rsidRPr="00D10D11">
        <w:rPr>
          <w:rStyle w:val="Emphasis"/>
        </w:rPr>
        <w:t>to</w:t>
      </w:r>
      <w:r>
        <w:t xml:space="preserve"> and </w:t>
      </w:r>
      <w:r w:rsidRPr="00D10D11">
        <w:rPr>
          <w:rStyle w:val="Emphasis"/>
        </w:rPr>
        <w:t>the</w:t>
      </w:r>
      <w:r>
        <w:t xml:space="preserve"> are non-notional, since they require other words to make sense. </w:t>
      </w:r>
    </w:p>
    <w:p w14:paraId="6E3BEFCD" w14:textId="177098F1" w:rsidR="00114A0D" w:rsidRDefault="00DA5BB9" w:rsidP="00F0353D">
      <w:pPr>
        <w:pStyle w:val="Heading4"/>
      </w:pPr>
      <w:bookmarkStart w:id="13" w:name="_Toc524704530"/>
      <w:r>
        <w:t>Notional and non-notaional parts of speech</w:t>
      </w:r>
      <w:bookmarkEnd w:id="13"/>
    </w:p>
    <w:p w14:paraId="6C34AC6E" w14:textId="77777777" w:rsidR="00700C38" w:rsidRPr="004A67D5" w:rsidRDefault="00700C38" w:rsidP="004A67D5">
      <w:pPr>
        <w:sectPr w:rsidR="00700C38" w:rsidRPr="004A67D5" w:rsidSect="008F577F">
          <w:footerReference w:type="first" r:id="rId11"/>
          <w:pgSz w:w="12240" w:h="15840" w:code="1"/>
          <w:pgMar w:top="1440" w:right="1077" w:bottom="1440" w:left="1440" w:header="709" w:footer="709" w:gutter="0"/>
          <w:cols w:space="708"/>
          <w:titlePg/>
          <w:docGrid w:linePitch="360"/>
        </w:sectPr>
      </w:pPr>
    </w:p>
    <w:p w14:paraId="1261DA0D" w14:textId="5C240084" w:rsidR="00114A0D" w:rsidRPr="004A67D5" w:rsidRDefault="00114A0D" w:rsidP="004A67D5">
      <w:r w:rsidRPr="004A67D5">
        <w:t>Notional</w:t>
      </w:r>
    </w:p>
    <w:p w14:paraId="4EF6D0A1" w14:textId="5038922F" w:rsidR="00114A0D" w:rsidRDefault="00114A0D" w:rsidP="00700C38">
      <w:pPr>
        <w:pStyle w:val="NumbersL1"/>
        <w:numPr>
          <w:ilvl w:val="0"/>
          <w:numId w:val="30"/>
        </w:numPr>
      </w:pPr>
      <w:r>
        <w:t>Nouns</w:t>
      </w:r>
    </w:p>
    <w:p w14:paraId="6DAE9B42" w14:textId="128A9698" w:rsidR="00114A0D" w:rsidRDefault="00114A0D" w:rsidP="00700C38">
      <w:pPr>
        <w:pStyle w:val="NumbersL1"/>
        <w:numPr>
          <w:ilvl w:val="0"/>
          <w:numId w:val="30"/>
        </w:numPr>
      </w:pPr>
      <w:r>
        <w:t>Pronouns</w:t>
      </w:r>
    </w:p>
    <w:p w14:paraId="5E872CF5" w14:textId="732ECF83" w:rsidR="00114A0D" w:rsidRDefault="00114A0D" w:rsidP="00700C38">
      <w:pPr>
        <w:pStyle w:val="NumbersL1"/>
        <w:numPr>
          <w:ilvl w:val="0"/>
          <w:numId w:val="30"/>
        </w:numPr>
      </w:pPr>
      <w:r>
        <w:t>Adjectives</w:t>
      </w:r>
    </w:p>
    <w:p w14:paraId="02D4A81F" w14:textId="1CC4BA98" w:rsidR="00114A0D" w:rsidRDefault="00114A0D" w:rsidP="00700C38">
      <w:pPr>
        <w:pStyle w:val="NumbersL1"/>
        <w:numPr>
          <w:ilvl w:val="0"/>
          <w:numId w:val="30"/>
        </w:numPr>
      </w:pPr>
      <w:r>
        <w:t>Adverbs</w:t>
      </w:r>
    </w:p>
    <w:p w14:paraId="33425D11" w14:textId="077CFA3C" w:rsidR="00114A0D" w:rsidRDefault="00114A0D" w:rsidP="00700C38">
      <w:pPr>
        <w:pStyle w:val="NumbersL1"/>
        <w:numPr>
          <w:ilvl w:val="0"/>
          <w:numId w:val="30"/>
        </w:numPr>
      </w:pPr>
      <w:r>
        <w:t>Verbs</w:t>
      </w:r>
    </w:p>
    <w:p w14:paraId="04F19F1C" w14:textId="77777777" w:rsidR="00A76282" w:rsidRDefault="00114A0D" w:rsidP="00027626">
      <w:pPr>
        <w:pStyle w:val="NumbersL1"/>
        <w:numPr>
          <w:ilvl w:val="0"/>
          <w:numId w:val="30"/>
        </w:numPr>
      </w:pPr>
      <w:r>
        <w:t>Numerals</w:t>
      </w:r>
    </w:p>
    <w:p w14:paraId="5B27230D" w14:textId="77777777" w:rsidR="00650943" w:rsidRDefault="00114A0D" w:rsidP="00650943">
      <w:pPr>
        <w:pStyle w:val="NumbersL1"/>
      </w:pPr>
      <w:r>
        <w:t>Unions</w:t>
      </w:r>
    </w:p>
    <w:p w14:paraId="533C65AF" w14:textId="4C7FBA9E" w:rsidR="003C4D93" w:rsidRPr="004A67D5" w:rsidRDefault="00700C38" w:rsidP="004A67D5">
      <w:r w:rsidRPr="004A67D5">
        <w:br w:type="column"/>
      </w:r>
      <w:r w:rsidR="00114A0D" w:rsidRPr="004A67D5">
        <w:t>Non-notional</w:t>
      </w:r>
    </w:p>
    <w:p w14:paraId="2BAAE5A8" w14:textId="0869A575" w:rsidR="00114A0D" w:rsidRDefault="00114A0D" w:rsidP="00700C38">
      <w:pPr>
        <w:pStyle w:val="NumbersL1"/>
      </w:pPr>
      <w:r>
        <w:t>Conjunctions</w:t>
      </w:r>
    </w:p>
    <w:p w14:paraId="5639175A" w14:textId="555D1288" w:rsidR="00114A0D" w:rsidRDefault="00114A0D" w:rsidP="00700C38">
      <w:pPr>
        <w:pStyle w:val="NumbersL1"/>
      </w:pPr>
      <w:r>
        <w:t>Particles</w:t>
      </w:r>
    </w:p>
    <w:p w14:paraId="6741AFCF" w14:textId="0E17A66C" w:rsidR="00114A0D" w:rsidRDefault="00114A0D" w:rsidP="00700C38">
      <w:pPr>
        <w:pStyle w:val="NumbersL1"/>
      </w:pPr>
      <w:r>
        <w:t>Postpositions</w:t>
      </w:r>
    </w:p>
    <w:p w14:paraId="7F1E30BB" w14:textId="77777777" w:rsidR="00700C38" w:rsidRPr="004A67D5" w:rsidRDefault="00700C38" w:rsidP="004A67D5">
      <w:pPr>
        <w:sectPr w:rsidR="00700C38" w:rsidRPr="004A67D5" w:rsidSect="00700C38">
          <w:type w:val="continuous"/>
          <w:pgSz w:w="12240" w:h="15840" w:code="1"/>
          <w:pgMar w:top="1440" w:right="1077" w:bottom="1440" w:left="1440" w:header="709" w:footer="709" w:gutter="0"/>
          <w:cols w:num="2" w:space="708"/>
          <w:titlePg/>
          <w:docGrid w:linePitch="360"/>
        </w:sectPr>
      </w:pPr>
    </w:p>
    <w:p w14:paraId="1A0A5DEA" w14:textId="225E92F5" w:rsidR="00CB1220" w:rsidRDefault="00114A0D" w:rsidP="0094596E">
      <w:pPr>
        <w:pStyle w:val="BodySpacer"/>
      </w:pPr>
      <w:r>
        <w:t>We will explore each part of speech in the following sections.</w:t>
      </w:r>
    </w:p>
    <w:p w14:paraId="01C0CC0A" w14:textId="77777777" w:rsidR="00C10B48" w:rsidRDefault="00C10B48" w:rsidP="00C10B48">
      <w:pPr>
        <w:pStyle w:val="Heading4"/>
      </w:pPr>
      <w:bookmarkStart w:id="14" w:name="_Toc524704531"/>
      <w:r>
        <w:t>Brief note on grammatical case</w:t>
      </w:r>
      <w:bookmarkEnd w:id="14"/>
    </w:p>
    <w:p w14:paraId="76AB58C5" w14:textId="797070D8" w:rsidR="00D8316E" w:rsidRDefault="00C10B48" w:rsidP="0094596E">
      <w:pPr>
        <w:pStyle w:val="BodySpacer"/>
      </w:pPr>
      <w:r>
        <w:t xml:space="preserve">Each Circassian part of speech is governed by a set of rules that changes how words appear in sentences. These rules are referred to as grammatical case, and they are the glue that holds words together. With the right case, words fit together and make sense. With the wrong case, words don’t quite fit, and it’s hard to understand the meaning of an expression or a question. </w:t>
      </w:r>
      <w:r w:rsidRPr="0028648A">
        <w:rPr>
          <w:rStyle w:val="Emphasis"/>
        </w:rPr>
        <w:t>Circassian contains four</w:t>
      </w:r>
      <w:r>
        <w:t xml:space="preserve"> cases.</w:t>
      </w:r>
    </w:p>
    <w:tbl>
      <w:tblPr>
        <w:tblStyle w:val="CircassianMainTable"/>
        <w:tblW w:w="0" w:type="auto"/>
        <w:tblLook w:val="0220" w:firstRow="1" w:lastRow="0" w:firstColumn="0" w:lastColumn="0" w:noHBand="1" w:noVBand="0"/>
      </w:tblPr>
      <w:tblGrid>
        <w:gridCol w:w="1555"/>
        <w:gridCol w:w="3260"/>
        <w:gridCol w:w="4898"/>
      </w:tblGrid>
      <w:tr w:rsidR="00C559E3" w:rsidRPr="00C559E3" w14:paraId="21A3DF23" w14:textId="77777777" w:rsidTr="00494646">
        <w:trPr>
          <w:cnfStyle w:val="100000000000" w:firstRow="1" w:lastRow="0" w:firstColumn="0" w:lastColumn="0" w:oddVBand="0" w:evenVBand="0" w:oddHBand="0" w:evenHBand="0" w:firstRowFirstColumn="0" w:firstRowLastColumn="0" w:lastRowFirstColumn="0" w:lastRowLastColumn="0"/>
        </w:trPr>
        <w:tc>
          <w:tcPr>
            <w:tcW w:w="1555" w:type="dxa"/>
          </w:tcPr>
          <w:p w14:paraId="27C0F867" w14:textId="77777777" w:rsidR="00C559E3" w:rsidRPr="008A0539" w:rsidRDefault="00C559E3" w:rsidP="008A0539">
            <w:r w:rsidRPr="008A0539">
              <w:t>Case</w:t>
            </w:r>
          </w:p>
        </w:tc>
        <w:tc>
          <w:tcPr>
            <w:cnfStyle w:val="000001000000" w:firstRow="0" w:lastRow="0" w:firstColumn="0" w:lastColumn="0" w:oddVBand="0" w:evenVBand="1" w:oddHBand="0" w:evenHBand="0" w:firstRowFirstColumn="0" w:firstRowLastColumn="0" w:lastRowFirstColumn="0" w:lastRowLastColumn="0"/>
            <w:tcW w:w="3260" w:type="dxa"/>
          </w:tcPr>
          <w:p w14:paraId="310644DC" w14:textId="77777777" w:rsidR="00C559E3" w:rsidRPr="008A0539" w:rsidRDefault="00C559E3" w:rsidP="008A0539">
            <w:r w:rsidRPr="008A0539">
              <w:t>Answers the question(s)</w:t>
            </w:r>
          </w:p>
        </w:tc>
        <w:tc>
          <w:tcPr>
            <w:tcW w:w="4898" w:type="dxa"/>
          </w:tcPr>
          <w:p w14:paraId="588C83A9" w14:textId="77777777" w:rsidR="00C559E3" w:rsidRPr="008A0539" w:rsidRDefault="00C559E3" w:rsidP="008A0539">
            <w:pPr>
              <w:cnfStyle w:val="100000000000" w:firstRow="1" w:lastRow="0" w:firstColumn="0" w:lastColumn="0" w:oddVBand="0" w:evenVBand="0" w:oddHBand="0" w:evenHBand="0" w:firstRowFirstColumn="0" w:firstRowLastColumn="0" w:lastRowFirstColumn="0" w:lastRowLastColumn="0"/>
            </w:pPr>
            <w:r w:rsidRPr="008A0539">
              <w:t>Accompanied by</w:t>
            </w:r>
          </w:p>
        </w:tc>
      </w:tr>
      <w:tr w:rsidR="00C559E3" w:rsidRPr="00C559E3" w14:paraId="0C09AD28" w14:textId="77777777" w:rsidTr="00494646">
        <w:tc>
          <w:tcPr>
            <w:tcW w:w="1555" w:type="dxa"/>
          </w:tcPr>
          <w:p w14:paraId="26B3F50B" w14:textId="77777777" w:rsidR="00C559E3" w:rsidRPr="00731C1B" w:rsidRDefault="00C559E3" w:rsidP="00731C1B">
            <w:r w:rsidRPr="00731C1B">
              <w:t>Nominative</w:t>
            </w:r>
          </w:p>
        </w:tc>
        <w:tc>
          <w:tcPr>
            <w:cnfStyle w:val="000001000000" w:firstRow="0" w:lastRow="0" w:firstColumn="0" w:lastColumn="0" w:oddVBand="0" w:evenVBand="1" w:oddHBand="0" w:evenHBand="0" w:firstRowFirstColumn="0" w:firstRowLastColumn="0" w:lastRowFirstColumn="0" w:lastRowLastColumn="0"/>
            <w:tcW w:w="3260" w:type="dxa"/>
          </w:tcPr>
          <w:p w14:paraId="60CC6ABB" w14:textId="77777777" w:rsidR="00C559E3" w:rsidRPr="00A0331F" w:rsidRDefault="00C559E3" w:rsidP="00A0331F">
            <w:r w:rsidRPr="00A0331F">
              <w:t>Who? Whom? What?</w:t>
            </w:r>
          </w:p>
        </w:tc>
        <w:tc>
          <w:tcPr>
            <w:tcW w:w="4898" w:type="dxa"/>
          </w:tcPr>
          <w:p w14:paraId="1D276991" w14:textId="77777777" w:rsidR="00C559E3" w:rsidRPr="00A0331F" w:rsidRDefault="00C559E3" w:rsidP="00A0331F">
            <w:pPr>
              <w:cnfStyle w:val="000000000000" w:firstRow="0" w:lastRow="0" w:firstColumn="0" w:lastColumn="0" w:oddVBand="0" w:evenVBand="0" w:oddHBand="0" w:evenHBand="0" w:firstRowFirstColumn="0" w:firstRowLastColumn="0" w:lastRowFirstColumn="0" w:lastRowLastColumn="0"/>
            </w:pPr>
            <w:r w:rsidRPr="00A0331F">
              <w:t>Nouns in the nominative case end in the suffix –</w:t>
            </w:r>
            <w:r w:rsidRPr="00A0331F">
              <w:rPr>
                <w:rStyle w:val="Strong"/>
              </w:rPr>
              <w:t>р</w:t>
            </w:r>
            <w:r w:rsidRPr="00A0331F">
              <w:t>.</w:t>
            </w:r>
          </w:p>
        </w:tc>
      </w:tr>
      <w:tr w:rsidR="00C559E3" w:rsidRPr="00C559E3" w14:paraId="6ABE0F94" w14:textId="77777777" w:rsidTr="00494646">
        <w:tc>
          <w:tcPr>
            <w:tcW w:w="1555" w:type="dxa"/>
          </w:tcPr>
          <w:p w14:paraId="6A4483F6" w14:textId="77777777" w:rsidR="00C559E3" w:rsidRPr="00731C1B" w:rsidRDefault="00C559E3" w:rsidP="00731C1B">
            <w:r w:rsidRPr="00731C1B">
              <w:t>Ergative</w:t>
            </w:r>
          </w:p>
        </w:tc>
        <w:tc>
          <w:tcPr>
            <w:cnfStyle w:val="000001000000" w:firstRow="0" w:lastRow="0" w:firstColumn="0" w:lastColumn="0" w:oddVBand="0" w:evenVBand="1" w:oddHBand="0" w:evenHBand="0" w:firstRowFirstColumn="0" w:firstRowLastColumn="0" w:lastRowFirstColumn="0" w:lastRowLastColumn="0"/>
            <w:tcW w:w="3260" w:type="dxa"/>
          </w:tcPr>
          <w:p w14:paraId="6187698E" w14:textId="77777777" w:rsidR="00C559E3" w:rsidRPr="00A0331F" w:rsidRDefault="00C559E3" w:rsidP="00A0331F">
            <w:r w:rsidRPr="00A0331F">
              <w:t>To whom? To what?</w:t>
            </w:r>
          </w:p>
        </w:tc>
        <w:tc>
          <w:tcPr>
            <w:tcW w:w="4898" w:type="dxa"/>
          </w:tcPr>
          <w:p w14:paraId="22E949B9" w14:textId="77777777" w:rsidR="00C559E3" w:rsidRPr="00A0331F" w:rsidRDefault="00C559E3" w:rsidP="00A0331F">
            <w:pPr>
              <w:cnfStyle w:val="000000000000" w:firstRow="0" w:lastRow="0" w:firstColumn="0" w:lastColumn="0" w:oddVBand="0" w:evenVBand="0" w:oddHBand="0" w:evenHBand="0" w:firstRowFirstColumn="0" w:firstRowLastColumn="0" w:lastRowFirstColumn="0" w:lastRowLastColumn="0"/>
            </w:pPr>
            <w:r w:rsidRPr="00A0331F">
              <w:t>Nouns in the ergative case end in the suffix –</w:t>
            </w:r>
            <w:r w:rsidRPr="00A0331F">
              <w:rPr>
                <w:rStyle w:val="Strong"/>
              </w:rPr>
              <w:t>м</w:t>
            </w:r>
            <w:r w:rsidRPr="00A0331F">
              <w:t>.</w:t>
            </w:r>
          </w:p>
        </w:tc>
      </w:tr>
      <w:tr w:rsidR="00C559E3" w:rsidRPr="00C559E3" w14:paraId="7BB3B3DF" w14:textId="77777777" w:rsidTr="00494646">
        <w:tc>
          <w:tcPr>
            <w:tcW w:w="1555" w:type="dxa"/>
          </w:tcPr>
          <w:p w14:paraId="186884A6" w14:textId="77777777" w:rsidR="00C559E3" w:rsidRPr="00731C1B" w:rsidRDefault="00C559E3" w:rsidP="00731C1B">
            <w:r w:rsidRPr="00731C1B">
              <w:lastRenderedPageBreak/>
              <w:t>Instrumental</w:t>
            </w:r>
          </w:p>
        </w:tc>
        <w:tc>
          <w:tcPr>
            <w:cnfStyle w:val="000001000000" w:firstRow="0" w:lastRow="0" w:firstColumn="0" w:lastColumn="0" w:oddVBand="0" w:evenVBand="1" w:oddHBand="0" w:evenHBand="0" w:firstRowFirstColumn="0" w:firstRowLastColumn="0" w:lastRowFirstColumn="0" w:lastRowLastColumn="0"/>
            <w:tcW w:w="3260" w:type="dxa"/>
          </w:tcPr>
          <w:p w14:paraId="7CB58CA6" w14:textId="77777777" w:rsidR="00C559E3" w:rsidRPr="00A0331F" w:rsidRDefault="00C559E3" w:rsidP="00A0331F">
            <w:r w:rsidRPr="00A0331F">
              <w:t>By what means? In what direction?</w:t>
            </w:r>
          </w:p>
        </w:tc>
        <w:tc>
          <w:tcPr>
            <w:tcW w:w="4898" w:type="dxa"/>
          </w:tcPr>
          <w:p w14:paraId="5BE1ACEC" w14:textId="77777777" w:rsidR="00C559E3" w:rsidRPr="00A0331F" w:rsidRDefault="00C559E3" w:rsidP="00A0331F">
            <w:pPr>
              <w:cnfStyle w:val="000000000000" w:firstRow="0" w:lastRow="0" w:firstColumn="0" w:lastColumn="0" w:oddVBand="0" w:evenVBand="0" w:oddHBand="0" w:evenHBand="0" w:firstRowFirstColumn="0" w:firstRowLastColumn="0" w:lastRowFirstColumn="0" w:lastRowLastColumn="0"/>
            </w:pPr>
            <w:r w:rsidRPr="00A0331F">
              <w:t>The suffix that places a word into the instrumental case is –</w:t>
            </w:r>
            <w:r w:rsidRPr="00A0331F">
              <w:rPr>
                <w:rStyle w:val="Strong"/>
              </w:rPr>
              <w:t>к</w:t>
            </w:r>
            <w:r w:rsidRPr="00DA5BB9">
              <w:rPr>
                <w:rStyle w:val="Strong"/>
                <w:lang w:val="en-US"/>
              </w:rPr>
              <w:t>I</w:t>
            </w:r>
            <w:r w:rsidRPr="00A0331F">
              <w:rPr>
                <w:rStyle w:val="Strong"/>
              </w:rPr>
              <w:t>э</w:t>
            </w:r>
            <w:r w:rsidRPr="00A0331F">
              <w:t xml:space="preserve">. </w:t>
            </w:r>
          </w:p>
        </w:tc>
      </w:tr>
      <w:tr w:rsidR="00C559E3" w:rsidRPr="00C559E3" w14:paraId="663A3FF7" w14:textId="77777777" w:rsidTr="00494646">
        <w:tc>
          <w:tcPr>
            <w:tcW w:w="1555" w:type="dxa"/>
          </w:tcPr>
          <w:p w14:paraId="38085F8F" w14:textId="77777777" w:rsidR="00C559E3" w:rsidRPr="00731C1B" w:rsidRDefault="00C559E3" w:rsidP="00731C1B">
            <w:r w:rsidRPr="00731C1B">
              <w:t>Adverbial</w:t>
            </w:r>
          </w:p>
        </w:tc>
        <w:tc>
          <w:tcPr>
            <w:cnfStyle w:val="000001000000" w:firstRow="0" w:lastRow="0" w:firstColumn="0" w:lastColumn="0" w:oddVBand="0" w:evenVBand="1" w:oddHBand="0" w:evenHBand="0" w:firstRowFirstColumn="0" w:firstRowLastColumn="0" w:lastRowFirstColumn="0" w:lastRowLastColumn="0"/>
            <w:tcW w:w="3260" w:type="dxa"/>
          </w:tcPr>
          <w:p w14:paraId="3446BA01" w14:textId="77777777" w:rsidR="00C559E3" w:rsidRPr="00A0331F" w:rsidRDefault="00C559E3" w:rsidP="00A0331F">
            <w:r w:rsidRPr="00A0331F">
              <w:t>Who amongst? What, within?</w:t>
            </w:r>
          </w:p>
        </w:tc>
        <w:tc>
          <w:tcPr>
            <w:tcW w:w="4898" w:type="dxa"/>
          </w:tcPr>
          <w:p w14:paraId="185A9607" w14:textId="77777777" w:rsidR="00C559E3" w:rsidRPr="00A0331F" w:rsidRDefault="00C559E3" w:rsidP="00A0331F">
            <w:pPr>
              <w:cnfStyle w:val="000000000000" w:firstRow="0" w:lastRow="0" w:firstColumn="0" w:lastColumn="0" w:oddVBand="0" w:evenVBand="0" w:oddHBand="0" w:evenHBand="0" w:firstRowFirstColumn="0" w:firstRowLastColumn="0" w:lastRowFirstColumn="0" w:lastRowLastColumn="0"/>
            </w:pPr>
            <w:r w:rsidRPr="00A0331F">
              <w:t>The adverbial case is demonstrated by two suffixes: –</w:t>
            </w:r>
            <w:r w:rsidRPr="00A0331F">
              <w:rPr>
                <w:rStyle w:val="Strong"/>
              </w:rPr>
              <w:t>у</w:t>
            </w:r>
            <w:r w:rsidRPr="00A0331F">
              <w:t xml:space="preserve"> and –</w:t>
            </w:r>
            <w:r w:rsidRPr="00DA5BB9">
              <w:rPr>
                <w:rStyle w:val="Strong"/>
                <w:lang w:val="en-US"/>
              </w:rPr>
              <w:t>y</w:t>
            </w:r>
            <w:r w:rsidRPr="00A0331F">
              <w:rPr>
                <w:rStyle w:val="Strong"/>
              </w:rPr>
              <w:t>э</w:t>
            </w:r>
            <w:r w:rsidRPr="00A0331F">
              <w:t>.</w:t>
            </w:r>
          </w:p>
        </w:tc>
      </w:tr>
    </w:tbl>
    <w:p w14:paraId="375DE5CF" w14:textId="77777777" w:rsidR="00877B5F" w:rsidRDefault="00877B5F" w:rsidP="00877B5F">
      <w:pPr>
        <w:pStyle w:val="Heading3"/>
      </w:pPr>
      <w:bookmarkStart w:id="15" w:name="_Toc524704532"/>
      <w:r>
        <w:t>Nominative case in the Circassian language</w:t>
      </w:r>
      <w:bookmarkEnd w:id="15"/>
    </w:p>
    <w:p w14:paraId="2846168F" w14:textId="77777777" w:rsidR="00877B5F" w:rsidRDefault="00877B5F" w:rsidP="005A6DB7">
      <w:pPr>
        <w:pStyle w:val="BodySpacer"/>
      </w:pPr>
      <w:r>
        <w:t xml:space="preserve">The nominative case refers to words that make up the subject of a sentence or the predicate of a clause. That’s a fancy way of saying that the </w:t>
      </w:r>
      <w:r w:rsidRPr="005A6DB7">
        <w:t>nominative</w:t>
      </w:r>
      <w:r>
        <w:t xml:space="preserve"> case refers to the person or thing that is doing something — not the person or thing that something is being done to. </w:t>
      </w:r>
    </w:p>
    <w:p w14:paraId="52128336" w14:textId="77777777" w:rsidR="00877B5F" w:rsidRDefault="00877B5F" w:rsidP="00BF4A57">
      <w:pPr>
        <w:pStyle w:val="BodySpacer"/>
      </w:pPr>
      <w:r>
        <w:t xml:space="preserve">In the English sentence </w:t>
      </w:r>
      <w:r w:rsidRPr="002B5234">
        <w:rPr>
          <w:rStyle w:val="Emphasis"/>
        </w:rPr>
        <w:t>The boy reads</w:t>
      </w:r>
      <w:r>
        <w:t xml:space="preserve">, the word boy is in the nominative case. Who is reading? The boy. He is doing something — reading. </w:t>
      </w:r>
    </w:p>
    <w:p w14:paraId="68E49DF6" w14:textId="77777777" w:rsidR="00877B5F" w:rsidRDefault="00877B5F" w:rsidP="00BF4A57">
      <w:pPr>
        <w:pStyle w:val="BodySpacer"/>
      </w:pPr>
      <w:r>
        <w:t xml:space="preserve">In the sentence </w:t>
      </w:r>
      <w:r w:rsidRPr="002B5234">
        <w:rPr>
          <w:rStyle w:val="Emphasis"/>
        </w:rPr>
        <w:t>The boy reads the book</w:t>
      </w:r>
      <w:r>
        <w:t xml:space="preserve">, the word boy is still in the nominative case, but the word book, though a noun, is not in the nominative case. This is because the word </w:t>
      </w:r>
      <w:r w:rsidRPr="002B5234">
        <w:rPr>
          <w:rStyle w:val="Emphasis"/>
        </w:rPr>
        <w:t>book</w:t>
      </w:r>
      <w:r>
        <w:t xml:space="preserve"> is the thing that something is being done to — the book is being read. By whom? The boy, of course. </w:t>
      </w:r>
      <w:r w:rsidRPr="002B5234">
        <w:rPr>
          <w:rStyle w:val="Emphasis"/>
        </w:rPr>
        <w:t>The nominative case answers the questions: Who? Whom? What?</w:t>
      </w:r>
    </w:p>
    <w:p w14:paraId="28F206A9" w14:textId="77777777" w:rsidR="00877B5F" w:rsidRDefault="00877B5F" w:rsidP="00BF4A57">
      <w:pPr>
        <w:pStyle w:val="BodySpacer"/>
      </w:pPr>
      <w:r>
        <w:t>Nouns in the nominative case end in the suffix –</w:t>
      </w:r>
      <w:r w:rsidRPr="002B5234">
        <w:rPr>
          <w:rStyle w:val="Strong"/>
        </w:rPr>
        <w:t>р</w:t>
      </w:r>
      <w:r w:rsidRPr="00DA5BB9">
        <w:rPr>
          <w:rStyle w:val="Strong"/>
          <w:lang w:val="en-US"/>
        </w:rPr>
        <w:t>.</w:t>
      </w:r>
    </w:p>
    <w:p w14:paraId="70AF631F" w14:textId="77777777" w:rsidR="00877B5F" w:rsidRDefault="00877B5F" w:rsidP="00877B5F">
      <w:pPr>
        <w:pStyle w:val="Heading3"/>
      </w:pPr>
      <w:bookmarkStart w:id="16" w:name="_Toc524704533"/>
      <w:r>
        <w:t>Ergative case in the Circassian language</w:t>
      </w:r>
      <w:bookmarkEnd w:id="16"/>
    </w:p>
    <w:p w14:paraId="137A96EC" w14:textId="77777777" w:rsidR="00877B5F" w:rsidRDefault="00877B5F" w:rsidP="00BF4A57">
      <w:pPr>
        <w:pStyle w:val="BodySpacer"/>
      </w:pPr>
      <w:r>
        <w:t xml:space="preserve">The ergative case is hard to understand because it refers to something not found in English. The ergative case occurs when the subject of a sentence is performing the action of a transitive verb </w:t>
      </w:r>
      <w:r w:rsidRPr="004875D5">
        <w:rPr>
          <w:rStyle w:val="Emphasis"/>
        </w:rPr>
        <w:t>and</w:t>
      </w:r>
      <w:r>
        <w:t xml:space="preserve"> an object is receiving the action.</w:t>
      </w:r>
    </w:p>
    <w:p w14:paraId="560E8545" w14:textId="77777777" w:rsidR="00877B5F" w:rsidRDefault="00877B5F" w:rsidP="00BF4A57">
      <w:pPr>
        <w:pStyle w:val="BodySpacer"/>
      </w:pPr>
      <w:r>
        <w:t xml:space="preserve">Let’s go back to our example from the nominative case: </w:t>
      </w:r>
      <w:r w:rsidRPr="004875D5">
        <w:rPr>
          <w:rStyle w:val="Emphasis"/>
        </w:rPr>
        <w:t>The boy reads the book</w:t>
      </w:r>
      <w:r>
        <w:t xml:space="preserve">. </w:t>
      </w:r>
    </w:p>
    <w:p w14:paraId="061B7CD0" w14:textId="77777777" w:rsidR="00877B5F" w:rsidRDefault="00877B5F" w:rsidP="00BF4A57">
      <w:pPr>
        <w:pStyle w:val="BodySpacer"/>
      </w:pPr>
      <w:r>
        <w:t xml:space="preserve">Remember how we said that </w:t>
      </w:r>
      <w:r w:rsidRPr="004875D5">
        <w:rPr>
          <w:rStyle w:val="Emphasis"/>
        </w:rPr>
        <w:t>book</w:t>
      </w:r>
      <w:r>
        <w:t xml:space="preserve"> is not in the nominative case? That’s because it is in the ergative case. </w:t>
      </w:r>
    </w:p>
    <w:p w14:paraId="19B9B378" w14:textId="77777777" w:rsidR="00877B5F" w:rsidRDefault="00877B5F" w:rsidP="00BF4A57">
      <w:pPr>
        <w:pStyle w:val="BodySpacer"/>
      </w:pPr>
      <w:r>
        <w:t>The ergative case answers the questions: To whom? To what?</w:t>
      </w:r>
    </w:p>
    <w:p w14:paraId="5C548003" w14:textId="77777777" w:rsidR="00877B5F" w:rsidRDefault="00877B5F" w:rsidP="00BF4A57">
      <w:pPr>
        <w:pStyle w:val="BodySpacer"/>
      </w:pPr>
      <w:r>
        <w:t>The suffix given to the noun in order to put it into the ergative case is –</w:t>
      </w:r>
      <w:r w:rsidRPr="004875D5">
        <w:rPr>
          <w:rStyle w:val="Strong"/>
        </w:rPr>
        <w:t>м</w:t>
      </w:r>
      <w:r>
        <w:t>.</w:t>
      </w:r>
    </w:p>
    <w:p w14:paraId="30BFD326" w14:textId="77777777" w:rsidR="00877B5F" w:rsidRDefault="00877B5F" w:rsidP="00BF4A57">
      <w:pPr>
        <w:pStyle w:val="BodySpacer"/>
      </w:pPr>
      <w:r>
        <w:t xml:space="preserve">This might be a lot to take in, so let’s review the nominative and ergative cases in a simple example. </w:t>
      </w:r>
    </w:p>
    <w:p w14:paraId="031E7EAC" w14:textId="77777777" w:rsidR="00877B5F" w:rsidRDefault="00877B5F" w:rsidP="004875D5">
      <w:pPr>
        <w:pStyle w:val="Heading3"/>
      </w:pPr>
      <w:bookmarkStart w:id="17" w:name="_Toc524704534"/>
      <w:r>
        <w:t>Nominative and ergative case example</w:t>
      </w:r>
      <w:bookmarkEnd w:id="17"/>
    </w:p>
    <w:p w14:paraId="43EE2D14" w14:textId="77777777" w:rsidR="00877B5F" w:rsidRPr="004A67D5" w:rsidRDefault="00877B5F" w:rsidP="00EE73E6">
      <w:pPr>
        <w:pStyle w:val="BodySpacer"/>
      </w:pPr>
      <w:r w:rsidRPr="004A67D5">
        <w:t xml:space="preserve">Let’s go back to the example we used for both the nominative and ergative cases: </w:t>
      </w:r>
    </w:p>
    <w:p w14:paraId="234432A2" w14:textId="77777777" w:rsidR="00877B5F" w:rsidRPr="004A67D5" w:rsidRDefault="00877B5F" w:rsidP="00EE73E6">
      <w:pPr>
        <w:pStyle w:val="BodySpacer"/>
      </w:pPr>
      <w:r w:rsidRPr="004A67D5">
        <w:t>The boy reads the book.</w:t>
      </w:r>
    </w:p>
    <w:p w14:paraId="51CEC893" w14:textId="61E93D52" w:rsidR="00877B5F" w:rsidRDefault="00B56098" w:rsidP="00B56098">
      <w:pPr>
        <w:pStyle w:val="NumbersL1"/>
        <w:numPr>
          <w:ilvl w:val="0"/>
          <w:numId w:val="31"/>
        </w:numPr>
      </w:pPr>
      <w:r w:rsidRPr="00B56098">
        <w:t xml:space="preserve">Subject of the sentence and the noun that is doing the action – read. </w:t>
      </w:r>
      <w:r w:rsidRPr="00B56098">
        <w:rPr>
          <w:rStyle w:val="Emphasis"/>
        </w:rPr>
        <w:t>Boy</w:t>
      </w:r>
      <w:r w:rsidRPr="00B56098">
        <w:t xml:space="preserve"> is in the </w:t>
      </w:r>
      <w:r w:rsidR="0092209C" w:rsidRPr="0092209C">
        <w:rPr>
          <w:rStyle w:val="Red"/>
        </w:rPr>
        <w:t>n</w:t>
      </w:r>
      <w:r w:rsidRPr="0092209C">
        <w:rPr>
          <w:rStyle w:val="Red"/>
        </w:rPr>
        <w:t>ominative case</w:t>
      </w:r>
      <w:r w:rsidRPr="00B56098">
        <w:t>.</w:t>
      </w:r>
    </w:p>
    <w:p w14:paraId="12093879" w14:textId="581ECA01" w:rsidR="00B56098" w:rsidRDefault="001646EB" w:rsidP="00B56098">
      <w:pPr>
        <w:pStyle w:val="NumbersL1"/>
      </w:pPr>
      <w:r w:rsidRPr="001646EB">
        <w:t xml:space="preserve">Transitive verb of the sentence. It is </w:t>
      </w:r>
      <w:r w:rsidRPr="00DA5BB9">
        <w:rPr>
          <w:rStyle w:val="Red"/>
          <w:lang w:val="en-US"/>
        </w:rPr>
        <w:t>transitive</w:t>
      </w:r>
      <w:r w:rsidRPr="001646EB">
        <w:rPr>
          <w:color w:val="C00000"/>
        </w:rPr>
        <w:t xml:space="preserve"> </w:t>
      </w:r>
      <w:r w:rsidRPr="001646EB">
        <w:t xml:space="preserve">because its action is being received by the direct object – </w:t>
      </w:r>
      <w:r w:rsidRPr="001646EB">
        <w:rPr>
          <w:rStyle w:val="Emphasis"/>
        </w:rPr>
        <w:t>the book</w:t>
      </w:r>
      <w:r w:rsidRPr="001646EB">
        <w:t>.</w:t>
      </w:r>
    </w:p>
    <w:p w14:paraId="52C7C0DF" w14:textId="0E698F35" w:rsidR="00B56098" w:rsidRDefault="001646EB" w:rsidP="001646EB">
      <w:pPr>
        <w:pStyle w:val="NumbersL1"/>
      </w:pPr>
      <w:r w:rsidRPr="001646EB">
        <w:t xml:space="preserve">Direct object of the sentence, because it is the noun that receives the action of the verb. </w:t>
      </w:r>
      <w:r w:rsidRPr="007E5D54">
        <w:rPr>
          <w:rStyle w:val="Emphasis"/>
        </w:rPr>
        <w:t>Book</w:t>
      </w:r>
      <w:r w:rsidRPr="001646EB">
        <w:t xml:space="preserve"> is in the </w:t>
      </w:r>
      <w:r w:rsidRPr="0092209C">
        <w:rPr>
          <w:rStyle w:val="Red"/>
        </w:rPr>
        <w:t>ergative</w:t>
      </w:r>
      <w:r w:rsidRPr="001646EB">
        <w:rPr>
          <w:color w:val="C00000"/>
        </w:rPr>
        <w:t xml:space="preserve"> </w:t>
      </w:r>
      <w:r w:rsidRPr="001646EB">
        <w:t>case.</w:t>
      </w:r>
    </w:p>
    <w:tbl>
      <w:tblPr>
        <w:tblStyle w:val="CircassianMainTable"/>
        <w:tblW w:w="0" w:type="auto"/>
        <w:tblLook w:val="0700" w:firstRow="0" w:lastRow="0" w:firstColumn="0" w:lastColumn="1" w:noHBand="1" w:noVBand="1"/>
      </w:tblPr>
      <w:tblGrid>
        <w:gridCol w:w="4817"/>
        <w:gridCol w:w="4817"/>
      </w:tblGrid>
      <w:tr w:rsidR="00165804" w14:paraId="4F08AC8A" w14:textId="77777777" w:rsidTr="0057155A">
        <w:trPr>
          <w:trHeight w:val="510"/>
        </w:trPr>
        <w:tc>
          <w:tcPr>
            <w:tcW w:w="4817" w:type="dxa"/>
            <w:tcBorders>
              <w:bottom w:val="single" w:sz="4" w:space="0" w:color="auto"/>
            </w:tcBorders>
          </w:tcPr>
          <w:p w14:paraId="415E63A0" w14:textId="77777777" w:rsidR="007E5D54" w:rsidRPr="007E5D54" w:rsidRDefault="007E5D54" w:rsidP="00133D3E">
            <w:pPr>
              <w:pStyle w:val="BodyCircassian"/>
            </w:pPr>
            <w:r w:rsidRPr="00133D3E">
              <w:t>ЩIалыр</w:t>
            </w:r>
            <w:r w:rsidRPr="007E5D54">
              <w:t xml:space="preserve">  </w:t>
            </w:r>
            <w:r w:rsidRPr="00133D3E">
              <w:t>тхылъым</w:t>
            </w:r>
            <w:r w:rsidRPr="007E5D54">
              <w:t xml:space="preserve">  </w:t>
            </w:r>
            <w:r w:rsidRPr="00133D3E">
              <w:t>йоджэ</w:t>
            </w:r>
            <w:r w:rsidRPr="007E5D54">
              <w:t>.</w:t>
            </w:r>
          </w:p>
        </w:tc>
        <w:tc>
          <w:tcPr>
            <w:cnfStyle w:val="000100000000" w:firstRow="0" w:lastRow="0" w:firstColumn="0" w:lastColumn="1" w:oddVBand="0" w:evenVBand="0" w:oddHBand="0" w:evenHBand="0" w:firstRowFirstColumn="0" w:firstRowLastColumn="0" w:lastRowFirstColumn="0" w:lastRowLastColumn="0"/>
            <w:tcW w:w="4817"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D20D142" w14:textId="77777777" w:rsidR="007E5D54" w:rsidRPr="00441BE0" w:rsidRDefault="007E5D54" w:rsidP="00441BE0">
            <w:r w:rsidRPr="00441BE0">
              <w:t>The boy reads the book.</w:t>
            </w:r>
          </w:p>
        </w:tc>
      </w:tr>
    </w:tbl>
    <w:p w14:paraId="3C531DDE" w14:textId="77777777" w:rsidR="00381361" w:rsidRDefault="00381361" w:rsidP="00381361">
      <w:pPr>
        <w:pStyle w:val="Spacer1pt"/>
      </w:pPr>
    </w:p>
    <w:tbl>
      <w:tblPr>
        <w:tblStyle w:val="CircassianDoubleTable"/>
        <w:tblW w:w="0" w:type="auto"/>
        <w:tblLook w:val="0700" w:firstRow="0" w:lastRow="0" w:firstColumn="0" w:lastColumn="1" w:noHBand="1" w:noVBand="1"/>
      </w:tblPr>
      <w:tblGrid>
        <w:gridCol w:w="4817"/>
        <w:gridCol w:w="4817"/>
      </w:tblGrid>
      <w:tr w:rsidR="00165804" w14:paraId="0764528C" w14:textId="77777777" w:rsidTr="00381361">
        <w:trPr>
          <w:trHeight w:val="510"/>
        </w:trPr>
        <w:tc>
          <w:tcPr>
            <w:tcW w:w="4817" w:type="dxa"/>
          </w:tcPr>
          <w:p w14:paraId="5D219F2B" w14:textId="19D85AB7" w:rsidR="00165804" w:rsidRPr="004A67D5" w:rsidRDefault="00165804" w:rsidP="004A67D5">
            <w:r w:rsidRPr="004A67D5">
              <w:t>(the boy)</w:t>
            </w:r>
            <w:r w:rsidRPr="004A67D5">
              <w:tab/>
              <w:t>(the book)</w:t>
            </w:r>
            <w:r w:rsidRPr="004A67D5">
              <w:tab/>
              <w:t>(reads)</w:t>
            </w:r>
          </w:p>
          <w:p w14:paraId="1B8C4892" w14:textId="2EEF09FC" w:rsidR="00165804" w:rsidRPr="004A67D5" w:rsidRDefault="00381361" w:rsidP="004A67D5">
            <w:r w:rsidRPr="004A67D5">
              <w:t>nominative</w:t>
            </w:r>
            <w:r w:rsidR="00165804" w:rsidRPr="004A67D5">
              <w:tab/>
              <w:t>ergative</w:t>
            </w:r>
          </w:p>
        </w:tc>
        <w:tc>
          <w:tcPr>
            <w:tcW w:w="4817" w:type="dxa"/>
          </w:tcPr>
          <w:p w14:paraId="6FC8DA1C" w14:textId="77777777" w:rsidR="00165804" w:rsidRPr="007E5D54" w:rsidRDefault="00165804" w:rsidP="00CE5C64">
            <w:pPr>
              <w:pStyle w:val="Body"/>
            </w:pPr>
          </w:p>
        </w:tc>
      </w:tr>
    </w:tbl>
    <w:p w14:paraId="3F26CCDA" w14:textId="1DF93E1B" w:rsidR="00E023F4" w:rsidRPr="00497B0C" w:rsidRDefault="00865323" w:rsidP="00497B0C">
      <w:pPr>
        <w:pStyle w:val="Heading2"/>
      </w:pPr>
      <w:bookmarkStart w:id="18" w:name="_Toc524704535"/>
      <w:r w:rsidRPr="00497B0C">
        <w:t>Deep Dive into the Ergative Case</w:t>
      </w:r>
      <w:bookmarkEnd w:id="18"/>
    </w:p>
    <w:p w14:paraId="29B4E672" w14:textId="77777777" w:rsidR="006E3F42" w:rsidRDefault="006E3F42" w:rsidP="003E0E1F">
      <w:pPr>
        <w:pStyle w:val="Heading3"/>
      </w:pPr>
      <w:bookmarkStart w:id="19" w:name="_Toc524704536"/>
      <w:r>
        <w:t>What’s the ergative case?</w:t>
      </w:r>
      <w:bookmarkEnd w:id="19"/>
    </w:p>
    <w:p w14:paraId="1BF95C83" w14:textId="77777777" w:rsidR="006E3F42" w:rsidRDefault="006E3F42" w:rsidP="00CB493A">
      <w:pPr>
        <w:pStyle w:val="BodySpacer"/>
      </w:pPr>
      <w:r>
        <w:t xml:space="preserve">Most languages spoken today (around 80%) are nominative–accusative, while a minority (around 20%) are ergative. Don’t worry if this sounds confusing. All you need to understand is that Circassian is an ergative language, and this is different from English, Turkish, Russian, and Arabic. </w:t>
      </w:r>
    </w:p>
    <w:p w14:paraId="485ED0CD" w14:textId="77777777" w:rsidR="006E3F42" w:rsidRDefault="006E3F42" w:rsidP="003E0E1F">
      <w:pPr>
        <w:pStyle w:val="Heading3"/>
      </w:pPr>
      <w:bookmarkStart w:id="20" w:name="_Toc524704537"/>
      <w:r>
        <w:t>How is this different?</w:t>
      </w:r>
      <w:bookmarkEnd w:id="20"/>
    </w:p>
    <w:p w14:paraId="787D1FB0" w14:textId="77777777" w:rsidR="006E3F42" w:rsidRDefault="006E3F42" w:rsidP="00CB493A">
      <w:pPr>
        <w:pStyle w:val="BodySpacer"/>
      </w:pPr>
      <w:r>
        <w:t xml:space="preserve">Actually, let’s start with how they are similar. Like other languages, Ergative languages like Circassian deal with how the action of verbs affects nouns. </w:t>
      </w:r>
    </w:p>
    <w:p w14:paraId="73358D42" w14:textId="16DCB057" w:rsidR="006E3F42" w:rsidRDefault="006E3F42" w:rsidP="00CB493A">
      <w:pPr>
        <w:pStyle w:val="BodySpacer"/>
      </w:pPr>
      <w:r>
        <w:t>Nouns in both cases can be:</w:t>
      </w:r>
    </w:p>
    <w:tbl>
      <w:tblPr>
        <w:tblStyle w:val="CircassianMainTable"/>
        <w:tblW w:w="0" w:type="auto"/>
        <w:tblLook w:val="0680" w:firstRow="0" w:lastRow="0" w:firstColumn="1" w:lastColumn="0" w:noHBand="1" w:noVBand="1"/>
      </w:tblPr>
      <w:tblGrid>
        <w:gridCol w:w="4819"/>
        <w:gridCol w:w="4819"/>
      </w:tblGrid>
      <w:tr w:rsidR="00881321" w:rsidRPr="00881321" w14:paraId="5D581D1A" w14:textId="77777777" w:rsidTr="002A54A9">
        <w:trPr>
          <w:trHeight w:val="510"/>
        </w:trPr>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B1C5BC" w14:textId="77777777" w:rsidR="00881321" w:rsidRPr="00140585" w:rsidRDefault="00881321" w:rsidP="00140585">
            <w:r w:rsidRPr="00140585">
              <w:t>Subject</w:t>
            </w:r>
          </w:p>
        </w:tc>
        <w:tc>
          <w:tcPr>
            <w:tcW w:w="4819" w:type="dxa"/>
          </w:tcPr>
          <w:p w14:paraId="50FB8CDF" w14:textId="77777777" w:rsidR="00881321" w:rsidRPr="00140585" w:rsidRDefault="00881321" w:rsidP="00140585">
            <w:pPr>
              <w:cnfStyle w:val="000000000000" w:firstRow="0" w:lastRow="0" w:firstColumn="0" w:lastColumn="0" w:oddVBand="0" w:evenVBand="0" w:oddHBand="0" w:evenHBand="0" w:firstRowFirstColumn="0" w:firstRowLastColumn="0" w:lastRowFirstColumn="0" w:lastRowLastColumn="0"/>
            </w:pPr>
            <w:r w:rsidRPr="00140585">
              <w:t>Does the action</w:t>
            </w:r>
          </w:p>
        </w:tc>
      </w:tr>
      <w:tr w:rsidR="00881321" w:rsidRPr="00881321" w14:paraId="295685B9" w14:textId="77777777" w:rsidTr="002A54A9">
        <w:trPr>
          <w:trHeight w:val="510"/>
        </w:trPr>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616356" w14:textId="77777777" w:rsidR="00881321" w:rsidRPr="00140585" w:rsidRDefault="00881321" w:rsidP="00140585">
            <w:r w:rsidRPr="00140585">
              <w:t>Direct objects</w:t>
            </w:r>
          </w:p>
        </w:tc>
        <w:tc>
          <w:tcPr>
            <w:tcW w:w="4819" w:type="dxa"/>
          </w:tcPr>
          <w:p w14:paraId="6B2C9B81" w14:textId="77777777" w:rsidR="00881321" w:rsidRPr="00140585" w:rsidRDefault="00881321" w:rsidP="00140585">
            <w:pPr>
              <w:cnfStyle w:val="000000000000" w:firstRow="0" w:lastRow="0" w:firstColumn="0" w:lastColumn="0" w:oddVBand="0" w:evenVBand="0" w:oddHBand="0" w:evenHBand="0" w:firstRowFirstColumn="0" w:firstRowLastColumn="0" w:lastRowFirstColumn="0" w:lastRowLastColumn="0"/>
            </w:pPr>
            <w:r w:rsidRPr="00140585">
              <w:t>Receives the action</w:t>
            </w:r>
          </w:p>
        </w:tc>
      </w:tr>
      <w:tr w:rsidR="00881321" w:rsidRPr="00881321" w14:paraId="7FE0A9BD" w14:textId="77777777" w:rsidTr="002A54A9">
        <w:trPr>
          <w:trHeight w:val="510"/>
        </w:trPr>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54C65F" w14:textId="77777777" w:rsidR="00881321" w:rsidRPr="00140585" w:rsidRDefault="00881321" w:rsidP="00140585">
            <w:r w:rsidRPr="00140585">
              <w:t>Indirect objects</w:t>
            </w:r>
          </w:p>
        </w:tc>
        <w:tc>
          <w:tcPr>
            <w:tcW w:w="4819" w:type="dxa"/>
          </w:tcPr>
          <w:p w14:paraId="0A4B253F" w14:textId="77777777" w:rsidR="00881321" w:rsidRPr="00140585" w:rsidRDefault="00881321" w:rsidP="00140585">
            <w:pPr>
              <w:cnfStyle w:val="000000000000" w:firstRow="0" w:lastRow="0" w:firstColumn="0" w:lastColumn="0" w:oddVBand="0" w:evenVBand="0" w:oddHBand="0" w:evenHBand="0" w:firstRowFirstColumn="0" w:firstRowLastColumn="0" w:lastRowFirstColumn="0" w:lastRowLastColumn="0"/>
            </w:pPr>
            <w:r w:rsidRPr="00140585">
              <w:t>Receives the direct object</w:t>
            </w:r>
          </w:p>
        </w:tc>
      </w:tr>
    </w:tbl>
    <w:p w14:paraId="5DAD23EF" w14:textId="1D725E83" w:rsidR="006E3F42" w:rsidRDefault="006E3F42" w:rsidP="00CB493A">
      <w:pPr>
        <w:pStyle w:val="BodySpacer"/>
      </w:pPr>
      <w:r>
        <w:t>When it comes to verbs, in both cases:</w:t>
      </w:r>
    </w:p>
    <w:tbl>
      <w:tblPr>
        <w:tblStyle w:val="CircassianMainTable"/>
        <w:tblW w:w="0" w:type="auto"/>
        <w:tblLook w:val="0680" w:firstRow="0" w:lastRow="0" w:firstColumn="1" w:lastColumn="0" w:noHBand="1" w:noVBand="1"/>
      </w:tblPr>
      <w:tblGrid>
        <w:gridCol w:w="4819"/>
        <w:gridCol w:w="4819"/>
      </w:tblGrid>
      <w:tr w:rsidR="00720737" w:rsidRPr="00881321" w14:paraId="46E905D5" w14:textId="77777777" w:rsidTr="00C53A1F">
        <w:trPr>
          <w:trHeight w:val="510"/>
        </w:trPr>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02CB1D" w14:textId="695E8206" w:rsidR="00720737" w:rsidRPr="002A54A9" w:rsidRDefault="00720737" w:rsidP="002A54A9">
            <w:pPr>
              <w:pStyle w:val="BodyCircassian"/>
            </w:pPr>
            <w:r w:rsidRPr="002A54A9">
              <w:t>Transitive</w:t>
            </w:r>
          </w:p>
        </w:tc>
        <w:tc>
          <w:tcPr>
            <w:tcW w:w="4819" w:type="dxa"/>
          </w:tcPr>
          <w:p w14:paraId="6E36C9CF" w14:textId="7E7FE103" w:rsidR="00720737" w:rsidRPr="00140585" w:rsidRDefault="00720737" w:rsidP="00C53A1F">
            <w:pPr>
              <w:cnfStyle w:val="000000000000" w:firstRow="0" w:lastRow="0" w:firstColumn="0" w:lastColumn="0" w:oddVBand="0" w:evenVBand="0" w:oddHBand="0" w:evenHBand="0" w:firstRowFirstColumn="0" w:firstRowLastColumn="0" w:lastRowFirstColumn="0" w:lastRowLastColumn="0"/>
            </w:pPr>
            <w:r w:rsidRPr="00140585">
              <w:t>Give action</w:t>
            </w:r>
          </w:p>
        </w:tc>
      </w:tr>
      <w:tr w:rsidR="00720737" w:rsidRPr="00881321" w14:paraId="431D9F2D" w14:textId="77777777" w:rsidTr="00C53A1F">
        <w:trPr>
          <w:trHeight w:val="510"/>
        </w:trPr>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918B20" w14:textId="07440E00" w:rsidR="00720737" w:rsidRPr="002A54A9" w:rsidRDefault="00720737" w:rsidP="002A54A9">
            <w:pPr>
              <w:pStyle w:val="BodyCircassian"/>
            </w:pPr>
            <w:r w:rsidRPr="002A54A9">
              <w:t>Intransitive</w:t>
            </w:r>
          </w:p>
        </w:tc>
        <w:tc>
          <w:tcPr>
            <w:tcW w:w="4819" w:type="dxa"/>
          </w:tcPr>
          <w:p w14:paraId="0E934729" w14:textId="58D9BB50" w:rsidR="00720737" w:rsidRPr="00140585" w:rsidRDefault="00720737" w:rsidP="00C53A1F">
            <w:pPr>
              <w:cnfStyle w:val="000000000000" w:firstRow="0" w:lastRow="0" w:firstColumn="0" w:lastColumn="0" w:oddVBand="0" w:evenVBand="0" w:oddHBand="0" w:evenHBand="0" w:firstRowFirstColumn="0" w:firstRowLastColumn="0" w:lastRowFirstColumn="0" w:lastRowLastColumn="0"/>
            </w:pPr>
            <w:r w:rsidRPr="00140585">
              <w:t>Do not give action</w:t>
            </w:r>
          </w:p>
        </w:tc>
      </w:tr>
    </w:tbl>
    <w:p w14:paraId="26858D15" w14:textId="36EB6EC9" w:rsidR="006E3F42" w:rsidRDefault="006E3F42" w:rsidP="00CB493A">
      <w:pPr>
        <w:pStyle w:val="BodySpacer"/>
      </w:pPr>
      <w:r>
        <w:t xml:space="preserve">In an ergative language like Circassian, nouns that receive the action (direct objects) are usually placed in the ergative case. Remember this? </w:t>
      </w:r>
    </w:p>
    <w:tbl>
      <w:tblPr>
        <w:tblStyle w:val="CircassianMainTable"/>
        <w:tblW w:w="0" w:type="auto"/>
        <w:tblLook w:val="0700" w:firstRow="0" w:lastRow="0" w:firstColumn="0" w:lastColumn="1" w:noHBand="1" w:noVBand="1"/>
      </w:tblPr>
      <w:tblGrid>
        <w:gridCol w:w="4819"/>
        <w:gridCol w:w="4819"/>
      </w:tblGrid>
      <w:tr w:rsidR="00781F35" w:rsidRPr="00881321" w14:paraId="6CAF45A4" w14:textId="77777777" w:rsidTr="0089753F">
        <w:trPr>
          <w:trHeight w:val="510"/>
        </w:trPr>
        <w:tc>
          <w:tcPr>
            <w:tcW w:w="4819" w:type="dxa"/>
          </w:tcPr>
          <w:p w14:paraId="19FFF782" w14:textId="1B008A83" w:rsidR="00781F35" w:rsidRPr="00140585" w:rsidRDefault="00781F35" w:rsidP="0089753F">
            <w:pPr>
              <w:pStyle w:val="BodyCircassian"/>
            </w:pPr>
            <w:r w:rsidRPr="00140585">
              <w:rPr>
                <w:lang w:bidi="ar-SA"/>
              </w:rPr>
              <w:t>ЩIалыр</w:t>
            </w:r>
            <w:r w:rsidRPr="00140585">
              <w:t xml:space="preserve">  </w:t>
            </w:r>
            <w:r w:rsidRPr="00140585">
              <w:rPr>
                <w:lang w:bidi="ar-SA"/>
              </w:rPr>
              <w:t>тхылъым</w:t>
            </w:r>
            <w:r w:rsidRPr="00140585">
              <w:t xml:space="preserve">  </w:t>
            </w:r>
            <w:r w:rsidRPr="00140585">
              <w:rPr>
                <w:lang w:bidi="ar-SA"/>
              </w:rPr>
              <w:t>йоджэ</w:t>
            </w:r>
            <w:r w:rsidRPr="00140585">
              <w:t>.</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C70248" w14:textId="7ECE775D" w:rsidR="00781F35" w:rsidRPr="00140585" w:rsidRDefault="00781F35" w:rsidP="004D259E">
            <w:r w:rsidRPr="00140585">
              <w:t>The boy reads the book.</w:t>
            </w:r>
          </w:p>
        </w:tc>
      </w:tr>
    </w:tbl>
    <w:p w14:paraId="6C823864" w14:textId="4C1536BF" w:rsidR="006E3F42" w:rsidRDefault="006E3F42" w:rsidP="00781F35">
      <w:pPr>
        <w:pStyle w:val="Spacer1pt"/>
        <w:rPr>
          <w:lang w:bidi="ar-SA"/>
        </w:rPr>
      </w:pPr>
    </w:p>
    <w:tbl>
      <w:tblPr>
        <w:tblStyle w:val="CircassianDoubleTable"/>
        <w:tblW w:w="0" w:type="auto"/>
        <w:tblLook w:val="0700" w:firstRow="0" w:lastRow="0" w:firstColumn="0" w:lastColumn="1" w:noHBand="1" w:noVBand="1"/>
      </w:tblPr>
      <w:tblGrid>
        <w:gridCol w:w="4817"/>
        <w:gridCol w:w="4817"/>
      </w:tblGrid>
      <w:tr w:rsidR="00781F35" w14:paraId="01EB3C78" w14:textId="77777777" w:rsidTr="00CE5C64">
        <w:trPr>
          <w:trHeight w:val="510"/>
        </w:trPr>
        <w:tc>
          <w:tcPr>
            <w:tcW w:w="4817" w:type="dxa"/>
          </w:tcPr>
          <w:p w14:paraId="7C9F35CE" w14:textId="77777777" w:rsidR="00781F35" w:rsidRPr="004A67D5" w:rsidRDefault="00781F35" w:rsidP="004A67D5">
            <w:r w:rsidRPr="004A67D5">
              <w:t>(the boy)</w:t>
            </w:r>
            <w:r w:rsidRPr="004A67D5">
              <w:tab/>
              <w:t>(the book)</w:t>
            </w:r>
            <w:r w:rsidRPr="004A67D5">
              <w:tab/>
              <w:t>(reads)</w:t>
            </w:r>
          </w:p>
          <w:p w14:paraId="02E0110F" w14:textId="77777777" w:rsidR="00781F35" w:rsidRPr="004A67D5" w:rsidRDefault="00781F35" w:rsidP="004A67D5">
            <w:r w:rsidRPr="004A67D5">
              <w:t>nominative</w:t>
            </w:r>
            <w:r w:rsidRPr="004A67D5">
              <w:tab/>
              <w:t>ergative</w:t>
            </w:r>
          </w:p>
        </w:tc>
        <w:tc>
          <w:tcPr>
            <w:tcW w:w="4817" w:type="dxa"/>
          </w:tcPr>
          <w:p w14:paraId="68FB0B3E" w14:textId="77777777" w:rsidR="00781F35" w:rsidRPr="007E5D54" w:rsidRDefault="00781F35" w:rsidP="00CE5C64">
            <w:pPr>
              <w:pStyle w:val="Body"/>
            </w:pPr>
          </w:p>
        </w:tc>
      </w:tr>
    </w:tbl>
    <w:p w14:paraId="57CD0F8C" w14:textId="3211EE83" w:rsidR="00012066" w:rsidRDefault="006E3F42" w:rsidP="00B71569">
      <w:pPr>
        <w:pStyle w:val="BulletL1"/>
      </w:pPr>
      <w:r w:rsidRPr="00DA5BB9">
        <w:rPr>
          <w:rStyle w:val="Strong"/>
          <w:lang w:val="en-US"/>
        </w:rPr>
        <w:t>Subject</w:t>
      </w:r>
      <w:r>
        <w:t xml:space="preserve"> of the sentence and the noun that is doing the action — read. </w:t>
      </w:r>
      <w:r w:rsidRPr="005B1FA2">
        <w:rPr>
          <w:rStyle w:val="Emphasis"/>
        </w:rPr>
        <w:t>Boy</w:t>
      </w:r>
      <w:r>
        <w:t xml:space="preserve"> is in the </w:t>
      </w:r>
      <w:r w:rsidRPr="00DB4407">
        <w:rPr>
          <w:rStyle w:val="Red"/>
        </w:rPr>
        <w:t>nominative case</w:t>
      </w:r>
      <w:r w:rsidR="005B1FA2">
        <w:t>.</w:t>
      </w:r>
    </w:p>
    <w:p w14:paraId="5E15E25C" w14:textId="77777777" w:rsidR="00012066" w:rsidRDefault="006E3F42" w:rsidP="00B71569">
      <w:pPr>
        <w:pStyle w:val="BulletL1"/>
      </w:pPr>
      <w:r w:rsidRPr="00DA5BB9">
        <w:rPr>
          <w:rStyle w:val="Strong"/>
          <w:lang w:val="en-US"/>
        </w:rPr>
        <w:t>Direct object</w:t>
      </w:r>
      <w:r>
        <w:t xml:space="preserve"> of the sentence because it is the noun that is receiving the action of the verb. </w:t>
      </w:r>
      <w:r w:rsidRPr="005B1FA2">
        <w:rPr>
          <w:rStyle w:val="Emphasis"/>
        </w:rPr>
        <w:t>Book</w:t>
      </w:r>
      <w:r>
        <w:t xml:space="preserve"> is in the </w:t>
      </w:r>
      <w:r w:rsidRPr="00DB4407">
        <w:rPr>
          <w:rStyle w:val="Red"/>
        </w:rPr>
        <w:t>ergative case</w:t>
      </w:r>
      <w:r>
        <w:t>.</w:t>
      </w:r>
    </w:p>
    <w:p w14:paraId="219707B8" w14:textId="357ED749" w:rsidR="006E3F42" w:rsidRDefault="006E3F42" w:rsidP="00B71569">
      <w:pPr>
        <w:pStyle w:val="BulletL1"/>
      </w:pPr>
      <w:r w:rsidRPr="00DA5BB9">
        <w:rPr>
          <w:rStyle w:val="Strong"/>
          <w:lang w:val="en-US"/>
        </w:rPr>
        <w:t>Transitive verb</w:t>
      </w:r>
      <w:r>
        <w:t xml:space="preserve"> of the sentence. It is </w:t>
      </w:r>
      <w:r w:rsidRPr="00DA5BB9">
        <w:rPr>
          <w:rStyle w:val="Red"/>
          <w:lang w:val="en-US"/>
        </w:rPr>
        <w:t>transitive</w:t>
      </w:r>
      <w:r w:rsidRPr="005B1FA2">
        <w:rPr>
          <w:color w:val="C00000"/>
        </w:rPr>
        <w:t xml:space="preserve"> </w:t>
      </w:r>
      <w:r>
        <w:t xml:space="preserve">because its action is being received by the direct object — </w:t>
      </w:r>
      <w:r w:rsidRPr="005B1FA2">
        <w:rPr>
          <w:rStyle w:val="Emphasis"/>
        </w:rPr>
        <w:t>the book</w:t>
      </w:r>
      <w:r>
        <w:t>.</w:t>
      </w:r>
    </w:p>
    <w:p w14:paraId="0F649FDB" w14:textId="77777777" w:rsidR="006E3F42" w:rsidRDefault="006E3F42" w:rsidP="005B1FA2">
      <w:pPr>
        <w:pStyle w:val="Heading4"/>
      </w:pPr>
      <w:bookmarkStart w:id="21" w:name="_Toc524704538"/>
      <w:r>
        <w:lastRenderedPageBreak/>
        <w:t>Ergative versus nominative case</w:t>
      </w:r>
      <w:bookmarkEnd w:id="21"/>
    </w:p>
    <w:p w14:paraId="225551ED" w14:textId="77777777" w:rsidR="006E3F42" w:rsidRDefault="006E3F42" w:rsidP="00CB493A">
      <w:pPr>
        <w:pStyle w:val="BodySpacer"/>
      </w:pPr>
      <w:r>
        <w:t xml:space="preserve">In the example we’ve been using, there is no real confusion: </w:t>
      </w:r>
    </w:p>
    <w:tbl>
      <w:tblPr>
        <w:tblStyle w:val="CircassianMainTable"/>
        <w:tblW w:w="0" w:type="auto"/>
        <w:tblLook w:val="0700" w:firstRow="0" w:lastRow="0" w:firstColumn="0" w:lastColumn="1" w:noHBand="1" w:noVBand="1"/>
      </w:tblPr>
      <w:tblGrid>
        <w:gridCol w:w="4819"/>
        <w:gridCol w:w="4819"/>
      </w:tblGrid>
      <w:tr w:rsidR="00355EF2" w:rsidRPr="00881321" w14:paraId="05E65BC7" w14:textId="77777777" w:rsidTr="0089753F">
        <w:trPr>
          <w:trHeight w:val="510"/>
        </w:trPr>
        <w:tc>
          <w:tcPr>
            <w:tcW w:w="4819" w:type="dxa"/>
          </w:tcPr>
          <w:p w14:paraId="7BF4E14B" w14:textId="77777777" w:rsidR="00355EF2" w:rsidRPr="00140585" w:rsidRDefault="00355EF2" w:rsidP="0089753F">
            <w:pPr>
              <w:pStyle w:val="BodyCircassian"/>
            </w:pPr>
            <w:r w:rsidRPr="00140585">
              <w:rPr>
                <w:lang w:bidi="ar-SA"/>
              </w:rPr>
              <w:t>ЩIалыр</w:t>
            </w:r>
            <w:r w:rsidRPr="00140585">
              <w:t xml:space="preserve">  </w:t>
            </w:r>
            <w:r w:rsidRPr="00140585">
              <w:rPr>
                <w:lang w:bidi="ar-SA"/>
              </w:rPr>
              <w:t>тхылъым</w:t>
            </w:r>
            <w:r w:rsidRPr="00140585">
              <w:t xml:space="preserve">  </w:t>
            </w:r>
            <w:r w:rsidRPr="00140585">
              <w:rPr>
                <w:lang w:bidi="ar-SA"/>
              </w:rPr>
              <w:t>йоджэ</w:t>
            </w:r>
            <w:r w:rsidRPr="00140585">
              <w:t>.</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73EA09" w14:textId="77777777" w:rsidR="00355EF2" w:rsidRPr="00140585" w:rsidRDefault="00355EF2" w:rsidP="00D867C8">
            <w:r w:rsidRPr="00140585">
              <w:t>The boy reads the book.</w:t>
            </w:r>
          </w:p>
        </w:tc>
      </w:tr>
    </w:tbl>
    <w:p w14:paraId="407EC9C1" w14:textId="77777777" w:rsidR="006E3F42" w:rsidRDefault="006E3F42" w:rsidP="00CB493A">
      <w:pPr>
        <w:pStyle w:val="BodySpacer"/>
      </w:pPr>
      <w:r>
        <w:t xml:space="preserve">But what about the example below? </w:t>
      </w:r>
    </w:p>
    <w:tbl>
      <w:tblPr>
        <w:tblStyle w:val="CircassianMainTable"/>
        <w:tblW w:w="0" w:type="auto"/>
        <w:tblLook w:val="0700" w:firstRow="0" w:lastRow="0" w:firstColumn="0" w:lastColumn="1" w:noHBand="1" w:noVBand="1"/>
      </w:tblPr>
      <w:tblGrid>
        <w:gridCol w:w="4819"/>
        <w:gridCol w:w="4819"/>
      </w:tblGrid>
      <w:tr w:rsidR="00D867C8" w:rsidRPr="00881321" w14:paraId="29D70E77" w14:textId="77777777" w:rsidTr="0089753F">
        <w:trPr>
          <w:trHeight w:val="510"/>
        </w:trPr>
        <w:tc>
          <w:tcPr>
            <w:tcW w:w="4819" w:type="dxa"/>
          </w:tcPr>
          <w:p w14:paraId="288A3CBA" w14:textId="1BE8A5FF" w:rsidR="00D867C8" w:rsidRPr="00D867C8" w:rsidRDefault="00D867C8" w:rsidP="0089753F">
            <w:pPr>
              <w:pStyle w:val="BodyCircassian"/>
            </w:pPr>
            <w:r w:rsidRPr="00D867C8">
              <w:rPr>
                <w:lang w:bidi="ar-SA"/>
              </w:rPr>
              <w:t>ЩIалэм и цIэр жеIэ.</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487C57" w14:textId="52FA4B5E" w:rsidR="00D867C8" w:rsidRPr="00D867C8" w:rsidRDefault="00D867C8" w:rsidP="00D867C8">
            <w:r w:rsidRPr="00D867C8">
              <w:t>The boy says his name.</w:t>
            </w:r>
          </w:p>
        </w:tc>
      </w:tr>
    </w:tbl>
    <w:p w14:paraId="2C7C2766" w14:textId="77777777" w:rsidR="006E3F42" w:rsidRDefault="006E3F42" w:rsidP="00CB493A">
      <w:pPr>
        <w:pStyle w:val="BodySpacer"/>
      </w:pPr>
      <w:r>
        <w:t>What’s going on here? The boy (</w:t>
      </w:r>
      <w:r w:rsidRPr="00BD0A5E">
        <w:rPr>
          <w:rStyle w:val="Strong"/>
        </w:rPr>
        <w:t>Щ</w:t>
      </w:r>
      <w:r w:rsidRPr="00DA5BB9">
        <w:rPr>
          <w:rStyle w:val="Strong"/>
          <w:lang w:val="en-US"/>
        </w:rPr>
        <w:t>I</w:t>
      </w:r>
      <w:r w:rsidRPr="00BD0A5E">
        <w:rPr>
          <w:rStyle w:val="Strong"/>
        </w:rPr>
        <w:t>алэм</w:t>
      </w:r>
      <w:r>
        <w:t>) is the subject of the sentence – he is the one doing the action, and the name (</w:t>
      </w:r>
      <w:r w:rsidRPr="00BD0A5E">
        <w:rPr>
          <w:rStyle w:val="Strong"/>
        </w:rPr>
        <w:t>ц</w:t>
      </w:r>
      <w:r w:rsidRPr="00DA5BB9">
        <w:rPr>
          <w:rStyle w:val="Strong"/>
          <w:lang w:val="en-US"/>
        </w:rPr>
        <w:t>I</w:t>
      </w:r>
      <w:r w:rsidRPr="00BD0A5E">
        <w:rPr>
          <w:rStyle w:val="Strong"/>
        </w:rPr>
        <w:t>эр</w:t>
      </w:r>
      <w:r>
        <w:t xml:space="preserve">) is the noun receiving the action. So why is this different from the example above? </w:t>
      </w:r>
    </w:p>
    <w:p w14:paraId="4FD04657" w14:textId="77777777" w:rsidR="006E3F42" w:rsidRDefault="006E3F42" w:rsidP="00CB493A">
      <w:pPr>
        <w:pStyle w:val="BodySpacer"/>
      </w:pPr>
      <w:r>
        <w:t xml:space="preserve">The exception here is that in Circassian, there are special cases of verbs that we’ll call </w:t>
      </w:r>
      <w:r w:rsidRPr="00BD0A5E">
        <w:rPr>
          <w:rStyle w:val="Emphasis"/>
        </w:rPr>
        <w:t>ergative verbs</w:t>
      </w:r>
      <w:r>
        <w:t xml:space="preserve">. These are transitive verbs that change the state of their direct objects. </w:t>
      </w:r>
    </w:p>
    <w:p w14:paraId="71A348A5" w14:textId="77777777" w:rsidR="006E3F42" w:rsidRDefault="006E3F42" w:rsidP="003E0E1F">
      <w:pPr>
        <w:pStyle w:val="Heading4"/>
      </w:pPr>
      <w:bookmarkStart w:id="22" w:name="_Toc524704539"/>
      <w:r>
        <w:t>Ergative verbs and their exceptions</w:t>
      </w:r>
      <w:bookmarkEnd w:id="22"/>
    </w:p>
    <w:p w14:paraId="2026E4C5" w14:textId="77777777" w:rsidR="006E3F42" w:rsidRDefault="006E3F42" w:rsidP="00CB493A">
      <w:pPr>
        <w:pStyle w:val="BodySpacer"/>
      </w:pPr>
      <w:r>
        <w:t>Remember what we said earlier: The nominative case answers the questions: Who? Whom? What? Nouns in the nominative case end in the suffix –</w:t>
      </w:r>
      <w:r w:rsidRPr="002864AF">
        <w:rPr>
          <w:rStyle w:val="Strong"/>
        </w:rPr>
        <w:t>р</w:t>
      </w:r>
      <w:r>
        <w:t>.</w:t>
      </w:r>
    </w:p>
    <w:p w14:paraId="4F92A6D7" w14:textId="77777777" w:rsidR="006E3F42" w:rsidRDefault="006E3F42" w:rsidP="00CB493A">
      <w:pPr>
        <w:pStyle w:val="BodySpacer"/>
      </w:pPr>
      <w:r>
        <w:t>The ergative case answers the question: To whom or to what? The suffix given to the noun in order to put it into the ergative case is –</w:t>
      </w:r>
      <w:r w:rsidRPr="002864AF">
        <w:rPr>
          <w:rStyle w:val="Strong"/>
        </w:rPr>
        <w:t>м</w:t>
      </w:r>
      <w:r>
        <w:t>.</w:t>
      </w:r>
    </w:p>
    <w:p w14:paraId="42C5E43A" w14:textId="77777777" w:rsidR="006E3F42" w:rsidRDefault="006E3F42" w:rsidP="00CB493A">
      <w:pPr>
        <w:pStyle w:val="BodySpacer"/>
      </w:pPr>
      <w:r>
        <w:t>Most of the time, nouns in the nominative case are subjects, while nouns in the ergative case are direct objects. The exception is when we are dealing with ergative verbs.</w:t>
      </w:r>
    </w:p>
    <w:p w14:paraId="3CD151B9" w14:textId="77777777" w:rsidR="006E3F42" w:rsidRDefault="006E3F42" w:rsidP="00CB493A">
      <w:pPr>
        <w:pStyle w:val="BodySpacer"/>
      </w:pPr>
      <w:r>
        <w:t>Ergative verbs change the state of their direct objects; this change of state places the subject of the verb into the ergative.</w:t>
      </w:r>
    </w:p>
    <w:p w14:paraId="35B84A0F" w14:textId="0A74D303" w:rsidR="006E3F42" w:rsidRDefault="006E3F42" w:rsidP="0052137B">
      <w:pPr>
        <w:pStyle w:val="BodySpacer"/>
      </w:pPr>
      <w:r>
        <w:t xml:space="preserve">Example </w:t>
      </w:r>
      <w:r w:rsidR="0043161A">
        <w:t>Ӏ</w:t>
      </w:r>
    </w:p>
    <w:tbl>
      <w:tblPr>
        <w:tblStyle w:val="CircassianMainTable"/>
        <w:tblW w:w="0" w:type="auto"/>
        <w:tblLook w:val="0700" w:firstRow="0" w:lastRow="0" w:firstColumn="0" w:lastColumn="1" w:noHBand="1" w:noVBand="1"/>
      </w:tblPr>
      <w:tblGrid>
        <w:gridCol w:w="4819"/>
        <w:gridCol w:w="4819"/>
      </w:tblGrid>
      <w:tr w:rsidR="00234EBE" w:rsidRPr="00881321" w14:paraId="05B2791D" w14:textId="77777777" w:rsidTr="005742EA">
        <w:trPr>
          <w:trHeight w:val="510"/>
        </w:trPr>
        <w:tc>
          <w:tcPr>
            <w:tcW w:w="4819" w:type="dxa"/>
          </w:tcPr>
          <w:p w14:paraId="696EDE55" w14:textId="77777777" w:rsidR="00234EBE" w:rsidRPr="00140585" w:rsidRDefault="00234EBE" w:rsidP="005742EA">
            <w:pPr>
              <w:pStyle w:val="BodyCircassian"/>
            </w:pPr>
            <w:r w:rsidRPr="00140585">
              <w:rPr>
                <w:lang w:bidi="ar-SA"/>
              </w:rPr>
              <w:t>ЩIалыр</w:t>
            </w:r>
            <w:r w:rsidRPr="00140585">
              <w:t xml:space="preserve">  </w:t>
            </w:r>
            <w:r w:rsidRPr="00140585">
              <w:rPr>
                <w:lang w:bidi="ar-SA"/>
              </w:rPr>
              <w:t>тхылъым</w:t>
            </w:r>
            <w:r w:rsidRPr="00140585">
              <w:t xml:space="preserve">  </w:t>
            </w:r>
            <w:r w:rsidRPr="00140585">
              <w:rPr>
                <w:lang w:bidi="ar-SA"/>
              </w:rPr>
              <w:t>йоджэ</w:t>
            </w:r>
            <w:r w:rsidRPr="00140585">
              <w:t>.</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544A47" w14:textId="77777777" w:rsidR="00234EBE" w:rsidRPr="00140585" w:rsidRDefault="00234EBE" w:rsidP="00CE5C64">
            <w:r w:rsidRPr="00140585">
              <w:t>The boy reads the book.</w:t>
            </w:r>
          </w:p>
        </w:tc>
      </w:tr>
    </w:tbl>
    <w:p w14:paraId="1F7E78FB" w14:textId="77777777" w:rsidR="006E3F42" w:rsidRDefault="006E3F42" w:rsidP="00CB493A">
      <w:pPr>
        <w:pStyle w:val="BodySpacer"/>
      </w:pPr>
      <w:r>
        <w:t xml:space="preserve">The verb </w:t>
      </w:r>
      <w:r w:rsidRPr="001F0137">
        <w:rPr>
          <w:rStyle w:val="Emphasis"/>
        </w:rPr>
        <w:t>read</w:t>
      </w:r>
      <w:r>
        <w:t xml:space="preserve"> (</w:t>
      </w:r>
      <w:r w:rsidRPr="003809F6">
        <w:rPr>
          <w:rStyle w:val="Strong"/>
        </w:rPr>
        <w:t>йоджэ</w:t>
      </w:r>
      <w:r>
        <w:t xml:space="preserve">) is transitive, but it is </w:t>
      </w:r>
      <w:r w:rsidRPr="003809F6">
        <w:rPr>
          <w:rStyle w:val="Emphasis"/>
        </w:rPr>
        <w:t>not</w:t>
      </w:r>
      <w:r>
        <w:t xml:space="preserve"> ergative. Why? From a Circassian perspective, the book has not changed. It is the same as it was before it was read.</w:t>
      </w:r>
    </w:p>
    <w:p w14:paraId="162E61B0" w14:textId="4799EAC2" w:rsidR="006E3F42" w:rsidRDefault="006E3F42" w:rsidP="0052137B">
      <w:pPr>
        <w:pStyle w:val="BodySpacer"/>
      </w:pPr>
      <w:r>
        <w:t>Example 2</w:t>
      </w:r>
    </w:p>
    <w:tbl>
      <w:tblPr>
        <w:tblStyle w:val="CircassianMainTable"/>
        <w:tblW w:w="0" w:type="auto"/>
        <w:tblLook w:val="0700" w:firstRow="0" w:lastRow="0" w:firstColumn="0" w:lastColumn="1" w:noHBand="1" w:noVBand="1"/>
      </w:tblPr>
      <w:tblGrid>
        <w:gridCol w:w="4819"/>
        <w:gridCol w:w="4819"/>
      </w:tblGrid>
      <w:tr w:rsidR="007D4533" w:rsidRPr="00881321" w14:paraId="5869F3B0" w14:textId="77777777" w:rsidTr="005742EA">
        <w:trPr>
          <w:trHeight w:val="510"/>
        </w:trPr>
        <w:tc>
          <w:tcPr>
            <w:tcW w:w="4819" w:type="dxa"/>
          </w:tcPr>
          <w:p w14:paraId="34B887E6" w14:textId="188CCF2D" w:rsidR="007D4533" w:rsidRPr="00140585" w:rsidRDefault="007D4533" w:rsidP="005742EA">
            <w:pPr>
              <w:pStyle w:val="BodyCircassian"/>
            </w:pPr>
            <w:r w:rsidRPr="001D157C">
              <w:rPr>
                <w:lang w:bidi="ar-SA"/>
              </w:rPr>
              <w:t>ЩIалэм и цIэр жеIэ.</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424BFD" w14:textId="03E7BBD9" w:rsidR="007D4533" w:rsidRPr="00140585" w:rsidRDefault="007D4533" w:rsidP="007D4533">
            <w:r w:rsidRPr="001D157C">
              <w:rPr>
                <w:lang w:bidi="ar-SA"/>
              </w:rPr>
              <w:t>The boy says his name.</w:t>
            </w:r>
          </w:p>
        </w:tc>
      </w:tr>
    </w:tbl>
    <w:p w14:paraId="4F3B60BE" w14:textId="038564CA" w:rsidR="006E3F42" w:rsidRDefault="006E3F42" w:rsidP="00CB493A">
      <w:pPr>
        <w:pStyle w:val="BodySpacer"/>
      </w:pPr>
      <w:r>
        <w:t>The verb say (</w:t>
      </w:r>
      <w:r w:rsidRPr="001F0137">
        <w:rPr>
          <w:rStyle w:val="Strong"/>
        </w:rPr>
        <w:t>же</w:t>
      </w:r>
      <w:r w:rsidRPr="00DA5BB9">
        <w:rPr>
          <w:rStyle w:val="Strong"/>
          <w:lang w:val="en-US"/>
        </w:rPr>
        <w:t>I</w:t>
      </w:r>
      <w:r w:rsidRPr="001F0137">
        <w:rPr>
          <w:rStyle w:val="Strong"/>
        </w:rPr>
        <w:t>э</w:t>
      </w:r>
      <w:r>
        <w:t>) is transitive and it is ergative. Why? Saying the name causes it (the name) to be brought into existence.</w:t>
      </w:r>
    </w:p>
    <w:p w14:paraId="2F783A5A" w14:textId="77777777" w:rsidR="0052137B" w:rsidRPr="004A67D5" w:rsidRDefault="0052137B" w:rsidP="004A67D5"/>
    <w:p w14:paraId="4A0B753A" w14:textId="77777777" w:rsidR="006E3F42" w:rsidRDefault="006E3F42" w:rsidP="001F0137">
      <w:pPr>
        <w:pStyle w:val="Heading3"/>
      </w:pPr>
      <w:bookmarkStart w:id="23" w:name="_Toc524704540"/>
      <w:r>
        <w:t>Ergative verbs explained</w:t>
      </w:r>
      <w:bookmarkEnd w:id="23"/>
    </w:p>
    <w:p w14:paraId="349D1E58" w14:textId="4C5C05C3" w:rsidR="006E3F42" w:rsidRDefault="006E3F42" w:rsidP="00711484">
      <w:pPr>
        <w:pStyle w:val="BodySpacer"/>
      </w:pPr>
      <w:r>
        <w:t>Ergative verbs are those that create, change or end a state of being of the nouns to which they give their action.</w:t>
      </w:r>
    </w:p>
    <w:tbl>
      <w:tblPr>
        <w:tblStyle w:val="CircassianMainTable"/>
        <w:tblW w:w="0" w:type="auto"/>
        <w:tblLook w:val="0220" w:firstRow="1" w:lastRow="0" w:firstColumn="0" w:lastColumn="0" w:noHBand="1" w:noVBand="0"/>
      </w:tblPr>
      <w:tblGrid>
        <w:gridCol w:w="562"/>
        <w:gridCol w:w="2694"/>
        <w:gridCol w:w="6457"/>
      </w:tblGrid>
      <w:tr w:rsidR="00F159D5" w14:paraId="49CEA00B" w14:textId="77777777" w:rsidTr="002A54A9">
        <w:trPr>
          <w:cnfStyle w:val="100000000000" w:firstRow="1" w:lastRow="0" w:firstColumn="0" w:lastColumn="0" w:oddVBand="0" w:evenVBand="0" w:oddHBand="0" w:evenHBand="0" w:firstRowFirstColumn="0" w:firstRowLastColumn="0" w:lastRowFirstColumn="0" w:lastRowLastColumn="0"/>
        </w:trPr>
        <w:tc>
          <w:tcPr>
            <w:tcW w:w="562" w:type="dxa"/>
            <w:tcBorders>
              <w:bottom w:val="single" w:sz="4" w:space="0" w:color="5C5C5C" w:themeColor="accent5"/>
            </w:tcBorders>
          </w:tcPr>
          <w:p w14:paraId="18656E0D" w14:textId="77777777" w:rsidR="00F159D5" w:rsidRPr="00711484" w:rsidRDefault="00F159D5" w:rsidP="00711484"/>
        </w:tc>
        <w:tc>
          <w:tcPr>
            <w:cnfStyle w:val="000001000000" w:firstRow="0" w:lastRow="0" w:firstColumn="0" w:lastColumn="0" w:oddVBand="0" w:evenVBand="1" w:oddHBand="0" w:evenHBand="0" w:firstRowFirstColumn="0" w:firstRowLastColumn="0" w:lastRowFirstColumn="0" w:lastRowLastColumn="0"/>
            <w:tcW w:w="2694" w:type="dxa"/>
            <w:vAlign w:val="top"/>
          </w:tcPr>
          <w:p w14:paraId="063BA199" w14:textId="3C601D00" w:rsidR="00F159D5" w:rsidRPr="00711484" w:rsidRDefault="00F159D5" w:rsidP="00711484">
            <w:r w:rsidRPr="00711484">
              <w:t>Ergative verbs</w:t>
            </w:r>
          </w:p>
        </w:tc>
        <w:tc>
          <w:tcPr>
            <w:tcW w:w="6457" w:type="dxa"/>
            <w:vAlign w:val="top"/>
          </w:tcPr>
          <w:p w14:paraId="38B318E3" w14:textId="4E456B61" w:rsidR="00F159D5" w:rsidRPr="00711484" w:rsidRDefault="00F159D5" w:rsidP="00711484">
            <w:pPr>
              <w:cnfStyle w:val="100000000000" w:firstRow="1" w:lastRow="0" w:firstColumn="0" w:lastColumn="0" w:oddVBand="0" w:evenVBand="0" w:oddHBand="0" w:evenHBand="0" w:firstRowFirstColumn="0" w:firstRowLastColumn="0" w:lastRowFirstColumn="0" w:lastRowLastColumn="0"/>
            </w:pPr>
            <w:r w:rsidRPr="00711484">
              <w:t>Examples</w:t>
            </w:r>
          </w:p>
        </w:tc>
      </w:tr>
      <w:tr w:rsidR="00F159D5" w14:paraId="1EE3C480" w14:textId="77777777" w:rsidTr="002A54A9">
        <w:tc>
          <w:tcPr>
            <w:tcW w:w="562" w:type="dxa"/>
            <w:shd w:val="clear" w:color="auto" w:fill="B3D8F9" w:themeFill="accent1"/>
          </w:tcPr>
          <w:p w14:paraId="16DEAF33" w14:textId="43397A6E" w:rsidR="00F159D5" w:rsidRPr="009640DC" w:rsidRDefault="00DA5BB9" w:rsidP="00A969E0">
            <w:pPr>
              <w:jc w:val="center"/>
            </w:pPr>
            <w:r>
              <w:rPr>
                <w:noProof/>
              </w:rPr>
              <w:fldChar w:fldCharType="begin"/>
            </w:r>
            <w:r>
              <w:rPr>
                <w:noProof/>
              </w:rPr>
              <w:instrText xml:space="preserve"> SEQ ergverbs \* MERGEFORMAT </w:instrText>
            </w:r>
            <w:r>
              <w:rPr>
                <w:noProof/>
              </w:rPr>
              <w:fldChar w:fldCharType="separate"/>
            </w:r>
            <w:r w:rsidR="0043161A">
              <w:rPr>
                <w:noProof/>
              </w:rPr>
              <w:t>Ӏ</w:t>
            </w:r>
            <w:r>
              <w:rPr>
                <w:noProof/>
              </w:rPr>
              <w:fldChar w:fldCharType="end"/>
            </w:r>
            <w:r w:rsidR="00F159D5" w:rsidRPr="009640DC">
              <w:t>.</w:t>
            </w:r>
          </w:p>
        </w:tc>
        <w:tc>
          <w:tcPr>
            <w:cnfStyle w:val="000001000000" w:firstRow="0" w:lastRow="0" w:firstColumn="0" w:lastColumn="0" w:oddVBand="0" w:evenVBand="1" w:oddHBand="0" w:evenHBand="0" w:firstRowFirstColumn="0" w:firstRowLastColumn="0" w:lastRowFirstColumn="0" w:lastRowLastColumn="0"/>
            <w:tcW w:w="2694" w:type="dxa"/>
          </w:tcPr>
          <w:p w14:paraId="77F3EBE6" w14:textId="5C6D85A9" w:rsidR="00F159D5" w:rsidRPr="009640DC" w:rsidRDefault="00F159D5" w:rsidP="009640DC">
            <w:r w:rsidRPr="009640DC">
              <w:t>Create a state</w:t>
            </w:r>
          </w:p>
        </w:tc>
        <w:tc>
          <w:tcPr>
            <w:tcW w:w="6457" w:type="dxa"/>
          </w:tcPr>
          <w:p w14:paraId="751A1474" w14:textId="1B8BEE7D" w:rsidR="00F159D5" w:rsidRPr="009640DC" w:rsidRDefault="00F159D5" w:rsidP="009640DC">
            <w:pPr>
              <w:cnfStyle w:val="000000000000" w:firstRow="0" w:lastRow="0" w:firstColumn="0" w:lastColumn="0" w:oddVBand="0" w:evenVBand="0" w:oddHBand="0" w:evenHBand="0" w:firstRowFirstColumn="0" w:firstRowLastColumn="0" w:lastRowFirstColumn="0" w:lastRowLastColumn="0"/>
            </w:pPr>
            <w:r w:rsidRPr="009640DC">
              <w:t>born, make, say</w:t>
            </w:r>
          </w:p>
          <w:p w14:paraId="63ADD57B" w14:textId="092F02F1" w:rsidR="00F159D5" w:rsidRPr="009640DC" w:rsidRDefault="00F159D5" w:rsidP="009640DC">
            <w:pPr>
              <w:cnfStyle w:val="000000000000" w:firstRow="0" w:lastRow="0" w:firstColumn="0" w:lastColumn="0" w:oddVBand="0" w:evenVBand="0" w:oddHBand="0" w:evenHBand="0" w:firstRowFirstColumn="0" w:firstRowLastColumn="0" w:lastRowFirstColumn="0" w:lastRowLastColumn="0"/>
            </w:pPr>
            <w:r w:rsidRPr="009640DC">
              <w:t>They take something that did not exist and bring it into existence.</w:t>
            </w:r>
          </w:p>
        </w:tc>
      </w:tr>
      <w:tr w:rsidR="00F159D5" w14:paraId="47557BEF" w14:textId="77777777" w:rsidTr="002A54A9">
        <w:tc>
          <w:tcPr>
            <w:tcW w:w="562" w:type="dxa"/>
            <w:shd w:val="clear" w:color="auto" w:fill="B3D8F9" w:themeFill="accent1"/>
          </w:tcPr>
          <w:p w14:paraId="22F61CCC" w14:textId="747CCBBB" w:rsidR="00F159D5" w:rsidRPr="009640DC" w:rsidRDefault="00DA5BB9" w:rsidP="00A969E0">
            <w:pPr>
              <w:jc w:val="center"/>
            </w:pPr>
            <w:r>
              <w:rPr>
                <w:noProof/>
              </w:rPr>
              <w:fldChar w:fldCharType="begin"/>
            </w:r>
            <w:r>
              <w:rPr>
                <w:noProof/>
              </w:rPr>
              <w:instrText xml:space="preserve"> SEQ ergverbs \* MERGEFORMAT </w:instrText>
            </w:r>
            <w:r>
              <w:rPr>
                <w:noProof/>
              </w:rPr>
              <w:fldChar w:fldCharType="separate"/>
            </w:r>
            <w:r w:rsidR="00E037E2">
              <w:rPr>
                <w:noProof/>
              </w:rPr>
              <w:t>2</w:t>
            </w:r>
            <w:r>
              <w:rPr>
                <w:noProof/>
              </w:rPr>
              <w:fldChar w:fldCharType="end"/>
            </w:r>
            <w:r w:rsidR="00F159D5" w:rsidRPr="009640DC">
              <w:t>.</w:t>
            </w:r>
          </w:p>
        </w:tc>
        <w:tc>
          <w:tcPr>
            <w:cnfStyle w:val="000001000000" w:firstRow="0" w:lastRow="0" w:firstColumn="0" w:lastColumn="0" w:oddVBand="0" w:evenVBand="1" w:oddHBand="0" w:evenHBand="0" w:firstRowFirstColumn="0" w:firstRowLastColumn="0" w:lastRowFirstColumn="0" w:lastRowLastColumn="0"/>
            <w:tcW w:w="2694" w:type="dxa"/>
          </w:tcPr>
          <w:p w14:paraId="56BB7DB9" w14:textId="0E15CDF3" w:rsidR="00F159D5" w:rsidRPr="009640DC" w:rsidRDefault="00F159D5" w:rsidP="009640DC">
            <w:r w:rsidRPr="009640DC">
              <w:t>Alter a state (no movement)</w:t>
            </w:r>
          </w:p>
        </w:tc>
        <w:tc>
          <w:tcPr>
            <w:tcW w:w="6457" w:type="dxa"/>
          </w:tcPr>
          <w:p w14:paraId="1B1A152F" w14:textId="77777777" w:rsidR="00A70AF2" w:rsidRPr="009640DC" w:rsidRDefault="00F159D5" w:rsidP="009640DC">
            <w:pPr>
              <w:cnfStyle w:val="000000000000" w:firstRow="0" w:lastRow="0" w:firstColumn="0" w:lastColumn="0" w:oddVBand="0" w:evenVBand="0" w:oddHBand="0" w:evenHBand="0" w:firstRowFirstColumn="0" w:firstRowLastColumn="0" w:lastRowFirstColumn="0" w:lastRowLastColumn="0"/>
            </w:pPr>
            <w:r w:rsidRPr="009640DC">
              <w:t>cook, repair, combine</w:t>
            </w:r>
          </w:p>
          <w:p w14:paraId="71D30436" w14:textId="721BC40F" w:rsidR="00F159D5" w:rsidRPr="009640DC" w:rsidRDefault="00F159D5" w:rsidP="009640DC">
            <w:pPr>
              <w:cnfStyle w:val="000000000000" w:firstRow="0" w:lastRow="0" w:firstColumn="0" w:lastColumn="0" w:oddVBand="0" w:evenVBand="0" w:oddHBand="0" w:evenHBand="0" w:firstRowFirstColumn="0" w:firstRowLastColumn="0" w:lastRowFirstColumn="0" w:lastRowLastColumn="0"/>
            </w:pPr>
            <w:r w:rsidRPr="009640DC">
              <w:t>They cause something to change its appearance or composure.</w:t>
            </w:r>
          </w:p>
        </w:tc>
      </w:tr>
      <w:tr w:rsidR="003A5102" w14:paraId="61C6E91E" w14:textId="77777777" w:rsidTr="002A54A9">
        <w:tc>
          <w:tcPr>
            <w:tcW w:w="562" w:type="dxa"/>
            <w:shd w:val="clear" w:color="auto" w:fill="B3D8F9" w:themeFill="accent1"/>
          </w:tcPr>
          <w:p w14:paraId="35806474" w14:textId="1E0232AB" w:rsidR="003A5102" w:rsidRPr="009640DC" w:rsidRDefault="00DA5BB9" w:rsidP="00A969E0">
            <w:pPr>
              <w:jc w:val="center"/>
            </w:pPr>
            <w:r>
              <w:rPr>
                <w:noProof/>
              </w:rPr>
              <w:fldChar w:fldCharType="begin"/>
            </w:r>
            <w:r>
              <w:rPr>
                <w:noProof/>
              </w:rPr>
              <w:instrText xml:space="preserve"> SEQ ergverbs \* MERGEFORMAT </w:instrText>
            </w:r>
            <w:r>
              <w:rPr>
                <w:noProof/>
              </w:rPr>
              <w:fldChar w:fldCharType="separate"/>
            </w:r>
            <w:r w:rsidR="00E037E2">
              <w:rPr>
                <w:noProof/>
              </w:rPr>
              <w:t>3</w:t>
            </w:r>
            <w:r>
              <w:rPr>
                <w:noProof/>
              </w:rPr>
              <w:fldChar w:fldCharType="end"/>
            </w:r>
            <w:r w:rsidR="003A5102" w:rsidRPr="009640DC">
              <w:t>.</w:t>
            </w:r>
          </w:p>
        </w:tc>
        <w:tc>
          <w:tcPr>
            <w:cnfStyle w:val="000001000000" w:firstRow="0" w:lastRow="0" w:firstColumn="0" w:lastColumn="0" w:oddVBand="0" w:evenVBand="1" w:oddHBand="0" w:evenHBand="0" w:firstRowFirstColumn="0" w:firstRowLastColumn="0" w:lastRowFirstColumn="0" w:lastRowLastColumn="0"/>
            <w:tcW w:w="2694" w:type="dxa"/>
          </w:tcPr>
          <w:p w14:paraId="199A8DCF" w14:textId="7BB1A457" w:rsidR="003A5102" w:rsidRPr="009640DC" w:rsidRDefault="003A5102" w:rsidP="009640DC">
            <w:r w:rsidRPr="009640DC">
              <w:t>Alter a state (with movement)</w:t>
            </w:r>
          </w:p>
        </w:tc>
        <w:tc>
          <w:tcPr>
            <w:tcW w:w="6457" w:type="dxa"/>
          </w:tcPr>
          <w:p w14:paraId="5DB56129" w14:textId="77777777" w:rsidR="003A5102" w:rsidRPr="009640DC" w:rsidRDefault="003A5102" w:rsidP="009640DC">
            <w:pPr>
              <w:cnfStyle w:val="000000000000" w:firstRow="0" w:lastRow="0" w:firstColumn="0" w:lastColumn="0" w:oddVBand="0" w:evenVBand="0" w:oddHBand="0" w:evenHBand="0" w:firstRowFirstColumn="0" w:firstRowLastColumn="0" w:lastRowFirstColumn="0" w:lastRowLastColumn="0"/>
            </w:pPr>
            <w:r w:rsidRPr="009640DC">
              <w:t>stop, start, push</w:t>
            </w:r>
          </w:p>
          <w:p w14:paraId="593F059B" w14:textId="3693C33A" w:rsidR="003A5102" w:rsidRPr="009640DC" w:rsidRDefault="003A5102" w:rsidP="009640DC">
            <w:pPr>
              <w:cnfStyle w:val="000000000000" w:firstRow="0" w:lastRow="0" w:firstColumn="0" w:lastColumn="0" w:oddVBand="0" w:evenVBand="0" w:oddHBand="0" w:evenHBand="0" w:firstRowFirstColumn="0" w:firstRowLastColumn="0" w:lastRowFirstColumn="0" w:lastRowLastColumn="0"/>
            </w:pPr>
            <w:r w:rsidRPr="009640DC">
              <w:t>They cause an object to move through time or space.</w:t>
            </w:r>
          </w:p>
        </w:tc>
      </w:tr>
      <w:tr w:rsidR="003A5102" w14:paraId="20F4435B" w14:textId="77777777" w:rsidTr="002A54A9">
        <w:tc>
          <w:tcPr>
            <w:tcW w:w="562" w:type="dxa"/>
            <w:shd w:val="clear" w:color="auto" w:fill="B3D8F9" w:themeFill="accent1"/>
          </w:tcPr>
          <w:p w14:paraId="26EA0DA0" w14:textId="25052841" w:rsidR="003A5102" w:rsidRPr="009640DC" w:rsidRDefault="00DA5BB9" w:rsidP="00A969E0">
            <w:pPr>
              <w:jc w:val="center"/>
            </w:pPr>
            <w:r>
              <w:rPr>
                <w:noProof/>
              </w:rPr>
              <w:fldChar w:fldCharType="begin"/>
            </w:r>
            <w:r>
              <w:rPr>
                <w:noProof/>
              </w:rPr>
              <w:instrText xml:space="preserve"> SEQ ergverbs \* MERGEFORMAT </w:instrText>
            </w:r>
            <w:r>
              <w:rPr>
                <w:noProof/>
              </w:rPr>
              <w:fldChar w:fldCharType="separate"/>
            </w:r>
            <w:r w:rsidR="00E037E2">
              <w:rPr>
                <w:noProof/>
              </w:rPr>
              <w:t>4</w:t>
            </w:r>
            <w:r>
              <w:rPr>
                <w:noProof/>
              </w:rPr>
              <w:fldChar w:fldCharType="end"/>
            </w:r>
            <w:r w:rsidR="003A5102" w:rsidRPr="009640DC">
              <w:t>.</w:t>
            </w:r>
          </w:p>
        </w:tc>
        <w:tc>
          <w:tcPr>
            <w:cnfStyle w:val="000001000000" w:firstRow="0" w:lastRow="0" w:firstColumn="0" w:lastColumn="0" w:oddVBand="0" w:evenVBand="1" w:oddHBand="0" w:evenHBand="0" w:firstRowFirstColumn="0" w:firstRowLastColumn="0" w:lastRowFirstColumn="0" w:lastRowLastColumn="0"/>
            <w:tcW w:w="2694" w:type="dxa"/>
          </w:tcPr>
          <w:p w14:paraId="7C1971E9" w14:textId="29FF25BB" w:rsidR="003A5102" w:rsidRPr="009640DC" w:rsidRDefault="003A5102" w:rsidP="009640DC">
            <w:r w:rsidRPr="009640DC">
              <w:t>End a state</w:t>
            </w:r>
          </w:p>
        </w:tc>
        <w:tc>
          <w:tcPr>
            <w:tcW w:w="6457" w:type="dxa"/>
          </w:tcPr>
          <w:p w14:paraId="3BF4C56F" w14:textId="77777777" w:rsidR="003A5102" w:rsidRPr="009640DC" w:rsidRDefault="003A5102" w:rsidP="009640DC">
            <w:pPr>
              <w:cnfStyle w:val="000000000000" w:firstRow="0" w:lastRow="0" w:firstColumn="0" w:lastColumn="0" w:oddVBand="0" w:evenVBand="0" w:oddHBand="0" w:evenHBand="0" w:firstRowFirstColumn="0" w:firstRowLastColumn="0" w:lastRowFirstColumn="0" w:lastRowLastColumn="0"/>
            </w:pPr>
            <w:r w:rsidRPr="009640DC">
              <w:t>burn, die, destroy</w:t>
            </w:r>
          </w:p>
          <w:p w14:paraId="77340016" w14:textId="018A914C" w:rsidR="003A5102" w:rsidRPr="009640DC" w:rsidRDefault="003A5102" w:rsidP="009640DC">
            <w:pPr>
              <w:cnfStyle w:val="000000000000" w:firstRow="0" w:lastRow="0" w:firstColumn="0" w:lastColumn="0" w:oddVBand="0" w:evenVBand="0" w:oddHBand="0" w:evenHBand="0" w:firstRowFirstColumn="0" w:firstRowLastColumn="0" w:lastRowFirstColumn="0" w:lastRowLastColumn="0"/>
            </w:pPr>
            <w:r w:rsidRPr="009640DC">
              <w:t>They take something that existed and cause it to cease its existence.</w:t>
            </w:r>
          </w:p>
        </w:tc>
      </w:tr>
    </w:tbl>
    <w:p w14:paraId="523DA8AA" w14:textId="77777777" w:rsidR="006E3F42" w:rsidRDefault="006E3F42" w:rsidP="003A5102">
      <w:pPr>
        <w:pStyle w:val="Heading4"/>
      </w:pPr>
      <w:bookmarkStart w:id="24" w:name="_Toc524704541"/>
      <w:r>
        <w:t>Additional technical detail</w:t>
      </w:r>
      <w:bookmarkEnd w:id="24"/>
    </w:p>
    <w:p w14:paraId="227C727D" w14:textId="77777777" w:rsidR="006E3F42" w:rsidRDefault="006E3F42" w:rsidP="00711484">
      <w:pPr>
        <w:pStyle w:val="BodySpacer"/>
      </w:pPr>
      <w:r>
        <w:t xml:space="preserve">The ergative case is not common, so you may need to review the previous section a few times. For some people, this will be enough. </w:t>
      </w:r>
    </w:p>
    <w:p w14:paraId="26483A8A" w14:textId="77777777" w:rsidR="006E3F42" w:rsidRDefault="006E3F42" w:rsidP="00711484">
      <w:pPr>
        <w:pStyle w:val="BodySpacer"/>
      </w:pPr>
      <w:r>
        <w:t xml:space="preserve">If you’re interested in more technical detail, here’s the linguistic theory explanation; it’s shorter, but not as descriptive. If it helps, great. If not, don’t worry. We’re going to cover more examples in the next section. </w:t>
      </w:r>
    </w:p>
    <w:p w14:paraId="12ECD0F1" w14:textId="77777777" w:rsidR="006E3F42" w:rsidRDefault="006E3F42" w:rsidP="00711484">
      <w:pPr>
        <w:pStyle w:val="BodySpacer"/>
      </w:pPr>
      <w:r>
        <w:t xml:space="preserve">In </w:t>
      </w:r>
      <w:r w:rsidRPr="00F759C2">
        <w:rPr>
          <w:rStyle w:val="Emphasis"/>
        </w:rPr>
        <w:t>Nominative–accusative</w:t>
      </w:r>
      <w:r>
        <w:t xml:space="preserve"> languages, subjects of transitive and intransitive verbs are distinguished from objects of transitive verbs through word order, case marking, and/or verb agreement. </w:t>
      </w:r>
    </w:p>
    <w:p w14:paraId="1C57BAD4" w14:textId="27000439" w:rsidR="006E3F42" w:rsidRDefault="006E3F42" w:rsidP="00711484">
      <w:pPr>
        <w:pStyle w:val="BodySpacer"/>
      </w:pPr>
      <w:r>
        <w:t xml:space="preserve">In Ergative languages, the subject of an intransitive verb behaves </w:t>
      </w:r>
      <w:r w:rsidRPr="00F759C2">
        <w:rPr>
          <w:rStyle w:val="Emphasis"/>
        </w:rPr>
        <w:t>like</w:t>
      </w:r>
      <w:r>
        <w:t xml:space="preserve"> the object of a transitive verb and </w:t>
      </w:r>
      <w:r w:rsidRPr="00F759C2">
        <w:rPr>
          <w:rStyle w:val="Emphasis"/>
        </w:rPr>
        <w:t>differently</w:t>
      </w:r>
      <w:r>
        <w:t xml:space="preserve"> from the subject of a transitive verb.</w:t>
      </w:r>
    </w:p>
    <w:p w14:paraId="48A7AAE1" w14:textId="77777777" w:rsidR="000D1DC1" w:rsidRDefault="000D1DC1" w:rsidP="000D1DC1">
      <w:pPr>
        <w:pStyle w:val="Heading4"/>
      </w:pPr>
      <w:bookmarkStart w:id="25" w:name="_Toc524704542"/>
      <w:r>
        <w:t>Practice section: Nominative and ergative case in Circassian</w:t>
      </w:r>
      <w:bookmarkEnd w:id="25"/>
    </w:p>
    <w:p w14:paraId="63535932" w14:textId="77777777" w:rsidR="000D1DC1" w:rsidRDefault="000D1DC1" w:rsidP="00B71569">
      <w:pPr>
        <w:pStyle w:val="BulletL1"/>
      </w:pPr>
      <w:r>
        <w:t>The nominative case answers the questions: Who? Whom? What?</w:t>
      </w:r>
    </w:p>
    <w:p w14:paraId="0F91BCBE" w14:textId="77777777" w:rsidR="000D1DC1" w:rsidRDefault="000D1DC1" w:rsidP="00B71569">
      <w:pPr>
        <w:pStyle w:val="BulletL1"/>
      </w:pPr>
      <w:r>
        <w:t xml:space="preserve">Nouns in the nominative case are </w:t>
      </w:r>
      <w:r w:rsidRPr="000D1DC1">
        <w:rPr>
          <w:rStyle w:val="Emphasis"/>
        </w:rPr>
        <w:t>giving</w:t>
      </w:r>
      <w:r>
        <w:t xml:space="preserve"> action.</w:t>
      </w:r>
    </w:p>
    <w:p w14:paraId="650275E0" w14:textId="7345714E" w:rsidR="000D1DC1" w:rsidRDefault="000D1DC1" w:rsidP="00B71569">
      <w:pPr>
        <w:pStyle w:val="BulletL1"/>
      </w:pPr>
      <w:r>
        <w:t>Nouns in the nominative case end in the suffix –</w:t>
      </w:r>
      <w:r w:rsidRPr="000D1DC1">
        <w:rPr>
          <w:rStyle w:val="Strong"/>
        </w:rPr>
        <w:t>р</w:t>
      </w:r>
      <w:r>
        <w:t>.</w:t>
      </w:r>
    </w:p>
    <w:p w14:paraId="03D2493F" w14:textId="77777777" w:rsidR="000D1DC1" w:rsidRPr="004A67D5" w:rsidRDefault="000D1DC1" w:rsidP="004D5FD2">
      <w:pPr>
        <w:pStyle w:val="Spacer12pt"/>
      </w:pPr>
    </w:p>
    <w:p w14:paraId="4B9B2F33" w14:textId="17FDEF4E" w:rsidR="000D1DC1" w:rsidRDefault="000D1DC1" w:rsidP="00B71569">
      <w:pPr>
        <w:pStyle w:val="BulletL1"/>
      </w:pPr>
      <w:r>
        <w:t>The ergative case answers the questions: To whom? To what?</w:t>
      </w:r>
    </w:p>
    <w:p w14:paraId="1B6E9F02" w14:textId="77777777" w:rsidR="000D1DC1" w:rsidRDefault="000D1DC1" w:rsidP="00B71569">
      <w:pPr>
        <w:pStyle w:val="BulletL1"/>
      </w:pPr>
      <w:r>
        <w:t>Nouns in the ergative case are receiving action.</w:t>
      </w:r>
    </w:p>
    <w:p w14:paraId="7DD6BD48" w14:textId="77777777" w:rsidR="000D1DC1" w:rsidRDefault="000D1DC1" w:rsidP="00B71569">
      <w:pPr>
        <w:pStyle w:val="BulletL1"/>
      </w:pPr>
      <w:r>
        <w:t>The suffix given to the noun in order to put it into the ergative case is –м.</w:t>
      </w:r>
    </w:p>
    <w:tbl>
      <w:tblPr>
        <w:tblStyle w:val="CircassianMainTable"/>
        <w:tblW w:w="0" w:type="auto"/>
        <w:tblLook w:val="0720" w:firstRow="1" w:lastRow="0" w:firstColumn="0" w:lastColumn="1" w:noHBand="1" w:noVBand="1"/>
      </w:tblPr>
      <w:tblGrid>
        <w:gridCol w:w="562"/>
        <w:gridCol w:w="2835"/>
        <w:gridCol w:w="6316"/>
      </w:tblGrid>
      <w:tr w:rsidR="0062354E" w14:paraId="20DD9887" w14:textId="77777777" w:rsidTr="00C643AE">
        <w:trPr>
          <w:cnfStyle w:val="100000000000" w:firstRow="1" w:lastRow="0" w:firstColumn="0" w:lastColumn="0" w:oddVBand="0" w:evenVBand="0" w:oddHBand="0" w:evenHBand="0" w:firstRowFirstColumn="0" w:firstRowLastColumn="0" w:lastRowFirstColumn="0" w:lastRowLastColumn="0"/>
        </w:trPr>
        <w:tc>
          <w:tcPr>
            <w:tcW w:w="562" w:type="dxa"/>
            <w:tcBorders>
              <w:bottom w:val="single" w:sz="4" w:space="0" w:color="5C5C5C" w:themeColor="accent5"/>
            </w:tcBorders>
          </w:tcPr>
          <w:p w14:paraId="0C2EA2BC" w14:textId="77777777" w:rsidR="0062354E" w:rsidRDefault="0062354E" w:rsidP="0062354E">
            <w:pPr>
              <w:pStyle w:val="Body"/>
              <w:rPr>
                <w:lang w:bidi="ar-SA"/>
              </w:rPr>
            </w:pPr>
          </w:p>
        </w:tc>
        <w:tc>
          <w:tcPr>
            <w:tcW w:w="2835" w:type="dxa"/>
            <w:vAlign w:val="top"/>
          </w:tcPr>
          <w:p w14:paraId="7425C815" w14:textId="3F861AC1" w:rsidR="0062354E" w:rsidRPr="004A67D5" w:rsidRDefault="0062354E" w:rsidP="004A67D5">
            <w:r w:rsidRPr="004A67D5">
              <w:t>Example</w:t>
            </w:r>
          </w:p>
        </w:tc>
        <w:tc>
          <w:tcPr>
            <w:cnfStyle w:val="000100000000" w:firstRow="0" w:lastRow="0" w:firstColumn="0" w:lastColumn="1" w:oddVBand="0" w:evenVBand="0" w:oddHBand="0" w:evenHBand="0" w:firstRowFirstColumn="0" w:firstRowLastColumn="0" w:lastRowFirstColumn="0" w:lastRowLastColumn="0"/>
            <w:tcW w:w="6316"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6879B9E6" w14:textId="72B3ED59" w:rsidR="0062354E" w:rsidRPr="004A67D5" w:rsidRDefault="0062354E" w:rsidP="004A67D5">
            <w:r w:rsidRPr="004A67D5">
              <w:t>Explanation</w:t>
            </w:r>
          </w:p>
        </w:tc>
      </w:tr>
      <w:tr w:rsidR="00DB0F54" w14:paraId="55BB35C2" w14:textId="77777777" w:rsidTr="00342CE4">
        <w:tc>
          <w:tcPr>
            <w:tcW w:w="562" w:type="dxa"/>
            <w:shd w:val="clear" w:color="auto" w:fill="B3D8F9" w:themeFill="accent1"/>
          </w:tcPr>
          <w:p w14:paraId="70314310" w14:textId="09C17663" w:rsidR="00DB0F54" w:rsidRPr="009640DC" w:rsidRDefault="00B71569" w:rsidP="00342CE4">
            <w:pPr>
              <w:jc w:val="center"/>
            </w:pPr>
            <w:r>
              <w:rPr>
                <w:noProof/>
              </w:rPr>
              <w:fldChar w:fldCharType="begin"/>
            </w:r>
            <w:r>
              <w:rPr>
                <w:noProof/>
              </w:rPr>
              <w:instrText xml:space="preserve"> SEQ ergverbs1 \* MERGEFORMAT  \* MERGEFORMAT </w:instrText>
            </w:r>
            <w:r>
              <w:rPr>
                <w:noProof/>
              </w:rPr>
              <w:fldChar w:fldCharType="separate"/>
            </w:r>
            <w:r w:rsidR="0043161A">
              <w:rPr>
                <w:noProof/>
              </w:rPr>
              <w:t>Ӏ</w:t>
            </w:r>
            <w:r>
              <w:rPr>
                <w:noProof/>
              </w:rPr>
              <w:fldChar w:fldCharType="end"/>
            </w:r>
            <w:r w:rsidR="00DB0F54" w:rsidRPr="009640DC">
              <w:t>.</w:t>
            </w:r>
          </w:p>
        </w:tc>
        <w:tc>
          <w:tcPr>
            <w:tcW w:w="2835" w:type="dxa"/>
          </w:tcPr>
          <w:p w14:paraId="0227C4E9" w14:textId="77777777" w:rsidR="00DB0F54" w:rsidRPr="00DA5BB9" w:rsidRDefault="00DB0F54" w:rsidP="00B00866">
            <w:pPr>
              <w:pStyle w:val="BodyCircassian"/>
              <w:rPr>
                <w:lang w:val="en-US"/>
              </w:rPr>
            </w:pPr>
            <w:r w:rsidRPr="00C643AE">
              <w:rPr>
                <w:lang w:bidi="ar-SA"/>
              </w:rPr>
              <w:t>Щ</w:t>
            </w:r>
            <w:r w:rsidRPr="00DA5BB9">
              <w:rPr>
                <w:lang w:val="en-US" w:bidi="ar-SA"/>
              </w:rPr>
              <w:t>I</w:t>
            </w:r>
            <w:r w:rsidRPr="00C643AE">
              <w:rPr>
                <w:lang w:bidi="ar-SA"/>
              </w:rPr>
              <w:t>алэр</w:t>
            </w:r>
            <w:r w:rsidRPr="00DA5BB9">
              <w:rPr>
                <w:lang w:val="en-US" w:bidi="ar-SA"/>
              </w:rPr>
              <w:t xml:space="preserve"> </w:t>
            </w:r>
            <w:r w:rsidRPr="00C643AE">
              <w:rPr>
                <w:lang w:bidi="ar-SA"/>
              </w:rPr>
              <w:t>йоплъ</w:t>
            </w:r>
            <w:r w:rsidRPr="00DA5BB9">
              <w:rPr>
                <w:lang w:val="en-US" w:bidi="ar-SA"/>
              </w:rPr>
              <w:t>.</w:t>
            </w:r>
          </w:p>
          <w:p w14:paraId="2CE6BCB7" w14:textId="5F66B482" w:rsidR="00DB0F54" w:rsidRPr="009640DC" w:rsidRDefault="00DB0F54" w:rsidP="00B00866">
            <w:r w:rsidRPr="000F7934">
              <w:rPr>
                <w:lang w:bidi="ar-SA"/>
              </w:rPr>
              <w:t>The boy looks.</w:t>
            </w:r>
          </w:p>
        </w:tc>
        <w:tc>
          <w:tcPr>
            <w:cnfStyle w:val="000100000000" w:firstRow="0" w:lastRow="0" w:firstColumn="0" w:lastColumn="1" w:oddVBand="0" w:evenVBand="0" w:oddHBand="0" w:evenHBand="0" w:firstRowFirstColumn="0" w:firstRowLastColumn="0" w:lastRowFirstColumn="0" w:lastRowLastColumn="0"/>
            <w:tcW w:w="631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702152" w14:textId="3876EF14" w:rsidR="00DB0F54" w:rsidRPr="009640DC" w:rsidRDefault="00DB0F54" w:rsidP="00B00866">
            <w:r w:rsidRPr="000F7934">
              <w:rPr>
                <w:lang w:bidi="ar-SA"/>
              </w:rPr>
              <w:t xml:space="preserve">The boy is who is giving the action. He is looking. </w:t>
            </w:r>
            <w:r w:rsidRPr="00F653A0">
              <w:rPr>
                <w:rStyle w:val="Emphasis"/>
                <w:lang w:bidi="ar-SA"/>
              </w:rPr>
              <w:t>The boy</w:t>
            </w:r>
            <w:r w:rsidRPr="000F7934">
              <w:rPr>
                <w:lang w:bidi="ar-SA"/>
              </w:rPr>
              <w:t xml:space="preserve"> is in the nominative case. In this example, nothing is receiving his action, so there is no ergative case.</w:t>
            </w:r>
          </w:p>
        </w:tc>
      </w:tr>
      <w:tr w:rsidR="00C643AE" w14:paraId="76A319AB" w14:textId="77777777" w:rsidTr="00342CE4">
        <w:tc>
          <w:tcPr>
            <w:tcW w:w="562" w:type="dxa"/>
            <w:shd w:val="clear" w:color="auto" w:fill="B3D8F9" w:themeFill="accent1"/>
          </w:tcPr>
          <w:p w14:paraId="0A0A2DB2" w14:textId="011097A7" w:rsidR="00C643AE" w:rsidRPr="009640DC" w:rsidRDefault="00B71569" w:rsidP="00342CE4">
            <w:pPr>
              <w:jc w:val="center"/>
            </w:pPr>
            <w:r>
              <w:rPr>
                <w:noProof/>
              </w:rPr>
              <w:fldChar w:fldCharType="begin"/>
            </w:r>
            <w:r>
              <w:rPr>
                <w:noProof/>
              </w:rPr>
              <w:instrText xml:space="preserve"> SEQ ergverbs1 \* MERGEFORMAT  \* MERGEFORMAT </w:instrText>
            </w:r>
            <w:r>
              <w:rPr>
                <w:noProof/>
              </w:rPr>
              <w:fldChar w:fldCharType="separate"/>
            </w:r>
            <w:r w:rsidR="00E037E2">
              <w:rPr>
                <w:noProof/>
              </w:rPr>
              <w:t>2</w:t>
            </w:r>
            <w:r>
              <w:rPr>
                <w:noProof/>
              </w:rPr>
              <w:fldChar w:fldCharType="end"/>
            </w:r>
            <w:r w:rsidR="00C643AE" w:rsidRPr="009640DC">
              <w:t>.</w:t>
            </w:r>
          </w:p>
        </w:tc>
        <w:tc>
          <w:tcPr>
            <w:tcW w:w="2835" w:type="dxa"/>
          </w:tcPr>
          <w:p w14:paraId="7739385B" w14:textId="77777777" w:rsidR="00C643AE" w:rsidRPr="00DA5BB9" w:rsidRDefault="00C643AE" w:rsidP="00B00866">
            <w:pPr>
              <w:pStyle w:val="BodyCircassian"/>
              <w:rPr>
                <w:lang w:val="en-US"/>
              </w:rPr>
            </w:pPr>
            <w:r w:rsidRPr="00C643AE">
              <w:rPr>
                <w:lang w:bidi="ar-SA"/>
              </w:rPr>
              <w:t>Щ</w:t>
            </w:r>
            <w:r w:rsidRPr="00DA5BB9">
              <w:rPr>
                <w:lang w:val="en-US" w:bidi="ar-SA"/>
              </w:rPr>
              <w:t>I</w:t>
            </w:r>
            <w:r w:rsidRPr="00C643AE">
              <w:rPr>
                <w:lang w:bidi="ar-SA"/>
              </w:rPr>
              <w:t>алэр</w:t>
            </w:r>
            <w:r w:rsidRPr="00DA5BB9">
              <w:rPr>
                <w:lang w:val="en-US" w:bidi="ar-SA"/>
              </w:rPr>
              <w:t xml:space="preserve"> </w:t>
            </w:r>
            <w:r w:rsidRPr="00C643AE">
              <w:rPr>
                <w:lang w:bidi="ar-SA"/>
              </w:rPr>
              <w:t>хъыджэбзым</w:t>
            </w:r>
            <w:r w:rsidRPr="00DA5BB9">
              <w:rPr>
                <w:lang w:val="en-US" w:bidi="ar-SA"/>
              </w:rPr>
              <w:t xml:space="preserve"> </w:t>
            </w:r>
            <w:r w:rsidRPr="00C643AE">
              <w:rPr>
                <w:lang w:bidi="ar-SA"/>
              </w:rPr>
              <w:t>йоплъ</w:t>
            </w:r>
            <w:r w:rsidRPr="00DA5BB9">
              <w:rPr>
                <w:lang w:val="en-US" w:bidi="ar-SA"/>
              </w:rPr>
              <w:t>.</w:t>
            </w:r>
          </w:p>
          <w:p w14:paraId="4387AD73" w14:textId="04B036F6" w:rsidR="00C643AE" w:rsidRPr="009640DC" w:rsidRDefault="00C643AE" w:rsidP="00B00866">
            <w:pPr>
              <w:rPr>
                <w:lang w:bidi="ar-SA"/>
              </w:rPr>
            </w:pPr>
            <w:r w:rsidRPr="00A15612">
              <w:rPr>
                <w:lang w:bidi="ar-SA"/>
              </w:rPr>
              <w:t>The boy looks at the girl.</w:t>
            </w:r>
          </w:p>
        </w:tc>
        <w:tc>
          <w:tcPr>
            <w:cnfStyle w:val="000100000000" w:firstRow="0" w:lastRow="0" w:firstColumn="0" w:lastColumn="1" w:oddVBand="0" w:evenVBand="0" w:oddHBand="0" w:evenHBand="0" w:firstRowFirstColumn="0" w:firstRowLastColumn="0" w:lastRowFirstColumn="0" w:lastRowLastColumn="0"/>
            <w:tcW w:w="631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07F732" w14:textId="31BDAE92" w:rsidR="00C643AE" w:rsidRPr="009640DC" w:rsidRDefault="00C643AE" w:rsidP="00B00866">
            <w:r w:rsidRPr="00A15612">
              <w:rPr>
                <w:lang w:bidi="ar-SA"/>
              </w:rPr>
              <w:t xml:space="preserve">The boy is now looking at the girl. As before, </w:t>
            </w:r>
            <w:r w:rsidRPr="00F653A0">
              <w:rPr>
                <w:rStyle w:val="Emphasis"/>
                <w:lang w:bidi="ar-SA"/>
              </w:rPr>
              <w:t>the boy</w:t>
            </w:r>
            <w:r w:rsidRPr="00A15612">
              <w:rPr>
                <w:lang w:bidi="ar-SA"/>
              </w:rPr>
              <w:t xml:space="preserve"> is in the nominative case, since he is giving the action. The girl is now receiving the action, so </w:t>
            </w:r>
            <w:r w:rsidRPr="00F653A0">
              <w:rPr>
                <w:rStyle w:val="Emphasis"/>
                <w:lang w:bidi="ar-SA"/>
              </w:rPr>
              <w:t>the girl</w:t>
            </w:r>
            <w:r w:rsidRPr="00A15612">
              <w:rPr>
                <w:lang w:bidi="ar-SA"/>
              </w:rPr>
              <w:t xml:space="preserve"> is in the ergative case.</w:t>
            </w:r>
          </w:p>
        </w:tc>
      </w:tr>
      <w:tr w:rsidR="00B00866" w14:paraId="4ED0DBCE" w14:textId="77777777" w:rsidTr="00342CE4">
        <w:tc>
          <w:tcPr>
            <w:tcW w:w="562" w:type="dxa"/>
            <w:shd w:val="clear" w:color="auto" w:fill="B3D8F9" w:themeFill="accent1"/>
          </w:tcPr>
          <w:p w14:paraId="6A1CB386" w14:textId="50F2B1F5" w:rsidR="00B00866" w:rsidRPr="009640DC" w:rsidRDefault="00B71569" w:rsidP="00342CE4">
            <w:pPr>
              <w:jc w:val="center"/>
            </w:pPr>
            <w:r>
              <w:rPr>
                <w:noProof/>
              </w:rPr>
              <w:fldChar w:fldCharType="begin"/>
            </w:r>
            <w:r>
              <w:rPr>
                <w:noProof/>
              </w:rPr>
              <w:instrText xml:space="preserve"> SEQ ergverbs1 \* MERGEFORMAT  \* MERGEFORMAT </w:instrText>
            </w:r>
            <w:r>
              <w:rPr>
                <w:noProof/>
              </w:rPr>
              <w:fldChar w:fldCharType="separate"/>
            </w:r>
            <w:r w:rsidR="00E037E2">
              <w:rPr>
                <w:noProof/>
              </w:rPr>
              <w:t>3</w:t>
            </w:r>
            <w:r>
              <w:rPr>
                <w:noProof/>
              </w:rPr>
              <w:fldChar w:fldCharType="end"/>
            </w:r>
            <w:r w:rsidR="00B00866" w:rsidRPr="00480536">
              <w:t>.</w:t>
            </w:r>
          </w:p>
        </w:tc>
        <w:tc>
          <w:tcPr>
            <w:tcW w:w="2835" w:type="dxa"/>
          </w:tcPr>
          <w:p w14:paraId="02C577AD" w14:textId="77777777" w:rsidR="00B00866" w:rsidRPr="00DA5BB9" w:rsidRDefault="00B00866" w:rsidP="00B00866">
            <w:pPr>
              <w:pStyle w:val="BodyCircassian"/>
              <w:rPr>
                <w:lang w:val="en-US"/>
              </w:rPr>
            </w:pPr>
            <w:r w:rsidRPr="00C643AE">
              <w:rPr>
                <w:lang w:bidi="ar-SA"/>
              </w:rPr>
              <w:t>Щ</w:t>
            </w:r>
            <w:r w:rsidRPr="00DA5BB9">
              <w:rPr>
                <w:lang w:val="en-US" w:bidi="ar-SA"/>
              </w:rPr>
              <w:t>I</w:t>
            </w:r>
            <w:r w:rsidRPr="00C643AE">
              <w:rPr>
                <w:lang w:bidi="ar-SA"/>
              </w:rPr>
              <w:t>алэм</w:t>
            </w:r>
            <w:r w:rsidRPr="00DA5BB9">
              <w:rPr>
                <w:lang w:val="en-US" w:bidi="ar-SA"/>
              </w:rPr>
              <w:t xml:space="preserve"> </w:t>
            </w:r>
            <w:r w:rsidRPr="00C643AE">
              <w:rPr>
                <w:lang w:bidi="ar-SA"/>
              </w:rPr>
              <w:t>хъыджэбыр</w:t>
            </w:r>
            <w:r w:rsidRPr="00DA5BB9">
              <w:rPr>
                <w:lang w:val="en-US" w:bidi="ar-SA"/>
              </w:rPr>
              <w:t xml:space="preserve"> </w:t>
            </w:r>
            <w:r w:rsidRPr="00C643AE">
              <w:rPr>
                <w:lang w:bidi="ar-SA"/>
              </w:rPr>
              <w:t>елъагъу</w:t>
            </w:r>
            <w:r w:rsidRPr="00DA5BB9">
              <w:rPr>
                <w:lang w:val="en-US" w:bidi="ar-SA"/>
              </w:rPr>
              <w:t>.</w:t>
            </w:r>
          </w:p>
          <w:p w14:paraId="6A200600" w14:textId="5E7D2A1D" w:rsidR="00B00866" w:rsidRPr="009640DC" w:rsidRDefault="00B00866" w:rsidP="00B00866">
            <w:r w:rsidRPr="00A43F99">
              <w:rPr>
                <w:lang w:bidi="ar-SA"/>
              </w:rPr>
              <w:t>The boy sees the girl.</w:t>
            </w:r>
          </w:p>
        </w:tc>
        <w:tc>
          <w:tcPr>
            <w:cnfStyle w:val="000100000000" w:firstRow="0" w:lastRow="0" w:firstColumn="0" w:lastColumn="1" w:oddVBand="0" w:evenVBand="0" w:oddHBand="0" w:evenHBand="0" w:firstRowFirstColumn="0" w:firstRowLastColumn="0" w:lastRowFirstColumn="0" w:lastRowLastColumn="0"/>
            <w:tcW w:w="631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ED833F" w14:textId="63C7F84D" w:rsidR="00B00866" w:rsidRPr="009640DC" w:rsidRDefault="00B00866" w:rsidP="00B00866">
            <w:r w:rsidRPr="00A43F99">
              <w:rPr>
                <w:lang w:bidi="ar-SA"/>
              </w:rPr>
              <w:t xml:space="preserve">This is a little counterintuitive, but in Circassian, to “look” is not the same as to “see.” </w:t>
            </w:r>
            <w:r w:rsidRPr="00F653A0">
              <w:rPr>
                <w:rStyle w:val="Emphasis"/>
                <w:lang w:bidi="ar-SA"/>
              </w:rPr>
              <w:t>To see</w:t>
            </w:r>
            <w:r>
              <w:rPr>
                <w:lang w:bidi="ar-SA"/>
              </w:rPr>
              <w:t xml:space="preserve"> is an ergative verb, so (from a Circassian perspective) its action is delivered to the boy. Thus, </w:t>
            </w:r>
            <w:r w:rsidRPr="00F653A0">
              <w:rPr>
                <w:rStyle w:val="Emphasis"/>
                <w:lang w:bidi="ar-SA"/>
              </w:rPr>
              <w:t>the boy</w:t>
            </w:r>
            <w:r>
              <w:rPr>
                <w:lang w:bidi="ar-SA"/>
              </w:rPr>
              <w:t xml:space="preserve"> is in the ergative case, while </w:t>
            </w:r>
            <w:r w:rsidRPr="00F653A0">
              <w:rPr>
                <w:rStyle w:val="Emphasis"/>
                <w:lang w:bidi="ar-SA"/>
              </w:rPr>
              <w:t>the girl</w:t>
            </w:r>
            <w:r>
              <w:rPr>
                <w:lang w:bidi="ar-SA"/>
              </w:rPr>
              <w:t xml:space="preserve"> is in the nominative case.</w:t>
            </w:r>
          </w:p>
        </w:tc>
      </w:tr>
      <w:tr w:rsidR="00B00866" w14:paraId="0961C077" w14:textId="77777777" w:rsidTr="00342CE4">
        <w:tc>
          <w:tcPr>
            <w:tcW w:w="562" w:type="dxa"/>
            <w:shd w:val="clear" w:color="auto" w:fill="B3D8F9" w:themeFill="accent1"/>
          </w:tcPr>
          <w:p w14:paraId="3D8D5876" w14:textId="22E22C78" w:rsidR="00B00866" w:rsidRPr="009640DC" w:rsidRDefault="00B71569" w:rsidP="00342CE4">
            <w:pPr>
              <w:jc w:val="center"/>
            </w:pPr>
            <w:r>
              <w:rPr>
                <w:noProof/>
              </w:rPr>
              <w:lastRenderedPageBreak/>
              <w:fldChar w:fldCharType="begin"/>
            </w:r>
            <w:r>
              <w:rPr>
                <w:noProof/>
              </w:rPr>
              <w:instrText xml:space="preserve"> SEQ ergverbs1 \* MERGEFORMAT  \* MERGEFORMAT </w:instrText>
            </w:r>
            <w:r>
              <w:rPr>
                <w:noProof/>
              </w:rPr>
              <w:fldChar w:fldCharType="separate"/>
            </w:r>
            <w:r w:rsidR="00E037E2">
              <w:rPr>
                <w:noProof/>
              </w:rPr>
              <w:t>4</w:t>
            </w:r>
            <w:r>
              <w:rPr>
                <w:noProof/>
              </w:rPr>
              <w:fldChar w:fldCharType="end"/>
            </w:r>
            <w:r w:rsidR="00B00866" w:rsidRPr="00480536">
              <w:t>.</w:t>
            </w:r>
          </w:p>
        </w:tc>
        <w:tc>
          <w:tcPr>
            <w:tcW w:w="2835" w:type="dxa"/>
          </w:tcPr>
          <w:p w14:paraId="10288937" w14:textId="77777777" w:rsidR="00B00866" w:rsidRPr="00DA5BB9" w:rsidRDefault="00B00866" w:rsidP="00B00866">
            <w:pPr>
              <w:pStyle w:val="BodyCircassian"/>
              <w:rPr>
                <w:lang w:val="en-US"/>
              </w:rPr>
            </w:pPr>
            <w:r w:rsidRPr="00B00866">
              <w:rPr>
                <w:lang w:bidi="ar-SA"/>
              </w:rPr>
              <w:t>Хъыджэбзым</w:t>
            </w:r>
            <w:r w:rsidRPr="00DA5BB9">
              <w:rPr>
                <w:lang w:val="en-US" w:bidi="ar-SA"/>
              </w:rPr>
              <w:t xml:space="preserve"> </w:t>
            </w:r>
            <w:r w:rsidRPr="00B00866">
              <w:rPr>
                <w:lang w:bidi="ar-SA"/>
              </w:rPr>
              <w:t>щ</w:t>
            </w:r>
            <w:r w:rsidRPr="00DA5BB9">
              <w:rPr>
                <w:lang w:val="en-US" w:bidi="ar-SA"/>
              </w:rPr>
              <w:t>I</w:t>
            </w:r>
            <w:r w:rsidRPr="00B00866">
              <w:rPr>
                <w:lang w:bidi="ar-SA"/>
              </w:rPr>
              <w:t>алэр</w:t>
            </w:r>
            <w:r w:rsidRPr="00DA5BB9">
              <w:rPr>
                <w:lang w:val="en-US" w:bidi="ar-SA"/>
              </w:rPr>
              <w:t xml:space="preserve"> </w:t>
            </w:r>
            <w:r w:rsidRPr="00B00866">
              <w:rPr>
                <w:lang w:bidi="ar-SA"/>
              </w:rPr>
              <w:t>елъагъу</w:t>
            </w:r>
            <w:r w:rsidRPr="00DA5BB9">
              <w:rPr>
                <w:lang w:val="en-US" w:bidi="ar-SA"/>
              </w:rPr>
              <w:t>.</w:t>
            </w:r>
          </w:p>
          <w:p w14:paraId="72876C8C" w14:textId="652323FD" w:rsidR="00B00866" w:rsidRPr="009640DC" w:rsidRDefault="00B00866" w:rsidP="00B00866">
            <w:r w:rsidRPr="005C5CAD">
              <w:rPr>
                <w:lang w:bidi="ar-SA"/>
              </w:rPr>
              <w:t>The girl sees the boy.</w:t>
            </w:r>
          </w:p>
        </w:tc>
        <w:tc>
          <w:tcPr>
            <w:cnfStyle w:val="000100000000" w:firstRow="0" w:lastRow="0" w:firstColumn="0" w:lastColumn="1" w:oddVBand="0" w:evenVBand="0" w:oddHBand="0" w:evenHBand="0" w:firstRowFirstColumn="0" w:firstRowLastColumn="0" w:lastRowFirstColumn="0" w:lastRowLastColumn="0"/>
            <w:tcW w:w="631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4BF778" w14:textId="0283C907" w:rsidR="00B00866" w:rsidRPr="009640DC" w:rsidRDefault="00B00866" w:rsidP="00B00866">
            <w:r w:rsidRPr="005C5CAD">
              <w:rPr>
                <w:lang w:bidi="ar-SA"/>
              </w:rPr>
              <w:t>Here, the girl sees the boy. The act of seeing transforms her state; similar to the example above, since the girl sees, she is in the ergative case, and the boy is now in the nominative.</w:t>
            </w:r>
          </w:p>
        </w:tc>
      </w:tr>
    </w:tbl>
    <w:p w14:paraId="71E92889" w14:textId="47E1C17C" w:rsidR="000D1DC1" w:rsidRDefault="000D1DC1" w:rsidP="004F3417">
      <w:pPr>
        <w:pStyle w:val="BodySpacer"/>
      </w:pPr>
      <w:r w:rsidRPr="00DA5BB9">
        <w:rPr>
          <w:rStyle w:val="Strong"/>
          <w:lang w:val="en-US"/>
        </w:rPr>
        <w:t>Note</w:t>
      </w:r>
      <w:r>
        <w:t>: Every language has its own quirks. In Circassian, to “look” is not the same as to “see.” Think of it as the difference between to “hear” and to “understand” in English. Just because you hear something doesn’t mean you understand. Just because you look doesn’t mean you actually see. In Circassian, to “see” is an ergative verb because it transforms the state of the person who sees: it gives that person more information or knowledge. This change in state is why the subject in sentences 3 and 4 above are in the ergative case.</w:t>
      </w:r>
    </w:p>
    <w:p w14:paraId="74F07297" w14:textId="7DD046B4" w:rsidR="000D1DC1" w:rsidRPr="00497B0C" w:rsidRDefault="00344E47" w:rsidP="00497B0C">
      <w:pPr>
        <w:pStyle w:val="Heading2"/>
      </w:pPr>
      <w:bookmarkStart w:id="26" w:name="_Toc524704543"/>
      <w:r w:rsidRPr="00497B0C">
        <w:t>Instrumental and Adverbial Cases</w:t>
      </w:r>
      <w:bookmarkEnd w:id="26"/>
    </w:p>
    <w:p w14:paraId="104F53DB" w14:textId="77777777" w:rsidR="005F2263" w:rsidRDefault="005F2263" w:rsidP="001A7B88">
      <w:pPr>
        <w:pStyle w:val="Heading3"/>
      </w:pPr>
      <w:bookmarkStart w:id="27" w:name="_Toc524704544"/>
      <w:r>
        <w:t>Instrumental case in the Circassian language</w:t>
      </w:r>
      <w:bookmarkEnd w:id="27"/>
    </w:p>
    <w:p w14:paraId="4E50A7D6" w14:textId="77777777" w:rsidR="005F2263" w:rsidRDefault="005F2263" w:rsidP="004F3417">
      <w:pPr>
        <w:pStyle w:val="BodySpacer"/>
      </w:pPr>
      <w:r>
        <w:t xml:space="preserve">As in the ergative case, the instrumental does not exist in English, but is easier to understand. This case is used to indicate that a word is the instrument or means by which the subject of a sentence achieves its action. </w:t>
      </w:r>
    </w:p>
    <w:p w14:paraId="62E1146B" w14:textId="6B82BA06" w:rsidR="005F2263" w:rsidRDefault="005F2263" w:rsidP="004F3417">
      <w:pPr>
        <w:pStyle w:val="BodySpacer"/>
      </w:pPr>
      <w:r>
        <w:t xml:space="preserve">In English, this is most often accomplished through the use of prepositions. In the sentence, </w:t>
      </w:r>
      <w:r w:rsidRPr="00381E9A">
        <w:rPr>
          <w:rStyle w:val="Emphasis"/>
        </w:rPr>
        <w:t xml:space="preserve">I went to the park in my car, in my car </w:t>
      </w:r>
      <w:r>
        <w:t xml:space="preserve">is a prepositional phrase, and the word </w:t>
      </w:r>
      <w:r w:rsidRPr="00381E9A">
        <w:rPr>
          <w:rStyle w:val="Emphasis"/>
        </w:rPr>
        <w:t>in</w:t>
      </w:r>
      <w:r>
        <w:t xml:space="preserve"> is a preposition. In this English example, </w:t>
      </w:r>
      <w:r w:rsidRPr="00381E9A">
        <w:rPr>
          <w:rStyle w:val="Emphasis"/>
        </w:rPr>
        <w:t>in my car</w:t>
      </w:r>
      <w:r>
        <w:t xml:space="preserve"> answers the question </w:t>
      </w:r>
      <w:r w:rsidRPr="00381E9A">
        <w:rPr>
          <w:rStyle w:val="Emphasis"/>
        </w:rPr>
        <w:t>by what means</w:t>
      </w:r>
      <w:r>
        <w:t>.</w:t>
      </w:r>
    </w:p>
    <w:p w14:paraId="6FD94461" w14:textId="77777777" w:rsidR="005F2263" w:rsidRDefault="005F2263" w:rsidP="004F3417">
      <w:pPr>
        <w:pStyle w:val="BodySpacer"/>
      </w:pPr>
      <w:r>
        <w:t xml:space="preserve">Circassian does not typically use prepositions to express </w:t>
      </w:r>
      <w:r w:rsidRPr="00381E9A">
        <w:rPr>
          <w:rStyle w:val="Emphasis"/>
        </w:rPr>
        <w:t>by what means</w:t>
      </w:r>
      <w:r>
        <w:t xml:space="preserve"> actions are accomplished. Instead, Circassian relies on suffixes appended to nouns to put them into the instrumental case. </w:t>
      </w:r>
    </w:p>
    <w:p w14:paraId="7D9E1C9F" w14:textId="5F674892" w:rsidR="005F2263" w:rsidRDefault="005F2263" w:rsidP="004F3417">
      <w:pPr>
        <w:pStyle w:val="BodySpacer"/>
      </w:pPr>
      <w:r>
        <w:t>The ergative case answers the questions: By what means? In what direction? The suffix that places a word into the instrumental case is –</w:t>
      </w:r>
      <w:r w:rsidRPr="00381E9A">
        <w:rPr>
          <w:rStyle w:val="Strong"/>
        </w:rPr>
        <w:t>к</w:t>
      </w:r>
      <w:r w:rsidRPr="00DA5BB9">
        <w:rPr>
          <w:rStyle w:val="Strong"/>
          <w:lang w:val="en-US"/>
        </w:rPr>
        <w:t>I</w:t>
      </w:r>
      <w:r w:rsidRPr="00381E9A">
        <w:rPr>
          <w:rStyle w:val="Strong"/>
        </w:rPr>
        <w:t>э</w:t>
      </w:r>
      <w:r>
        <w:t>.</w:t>
      </w:r>
    </w:p>
    <w:p w14:paraId="2E4CFD22" w14:textId="77777777" w:rsidR="005F2263" w:rsidRDefault="005F2263" w:rsidP="001A7B88">
      <w:pPr>
        <w:pStyle w:val="Heading3"/>
      </w:pPr>
      <w:bookmarkStart w:id="28" w:name="_Toc524704545"/>
      <w:r>
        <w:t>Adverbial case in the Circassian language</w:t>
      </w:r>
      <w:bookmarkEnd w:id="28"/>
    </w:p>
    <w:p w14:paraId="5A97DC9D" w14:textId="77777777" w:rsidR="005F2263" w:rsidRDefault="005F2263" w:rsidP="004F3417">
      <w:pPr>
        <w:pStyle w:val="BodySpacer"/>
      </w:pPr>
      <w:r>
        <w:t xml:space="preserve">The adverbial case is not common to many languages and is not very common within Circassian. This case identifies singular parts from larger wholes. </w:t>
      </w:r>
    </w:p>
    <w:p w14:paraId="41ABAF45" w14:textId="77777777" w:rsidR="005F2263" w:rsidRDefault="005F2263" w:rsidP="004F3417">
      <w:pPr>
        <w:pStyle w:val="BodySpacer"/>
      </w:pPr>
      <w:r>
        <w:t>The adverbial case answers the questions: Who amongst? What within? This case is demonstrated by two suffixes: –</w:t>
      </w:r>
      <w:r w:rsidRPr="00974EC5">
        <w:rPr>
          <w:rStyle w:val="Strong"/>
        </w:rPr>
        <w:t>у</w:t>
      </w:r>
      <w:r>
        <w:t xml:space="preserve"> and –</w:t>
      </w:r>
      <w:r w:rsidRPr="00DA5BB9">
        <w:rPr>
          <w:rStyle w:val="Strong"/>
          <w:lang w:val="en-US"/>
        </w:rPr>
        <w:t>y</w:t>
      </w:r>
      <w:r w:rsidRPr="00974EC5">
        <w:rPr>
          <w:rStyle w:val="Strong"/>
        </w:rPr>
        <w:t>э</w:t>
      </w:r>
      <w:r>
        <w:t>.</w:t>
      </w:r>
    </w:p>
    <w:p w14:paraId="440EF4B6" w14:textId="77777777" w:rsidR="005F2263" w:rsidRDefault="005F2263" w:rsidP="00974EC5">
      <w:pPr>
        <w:pStyle w:val="Heading3"/>
      </w:pPr>
      <w:bookmarkStart w:id="29" w:name="_Toc524704546"/>
      <w:r>
        <w:t>Practice section: Instrumental and Adverbial Case in Circassian</w:t>
      </w:r>
      <w:bookmarkEnd w:id="29"/>
    </w:p>
    <w:p w14:paraId="75C442B4" w14:textId="77777777" w:rsidR="005F2263" w:rsidRDefault="005F2263" w:rsidP="004F3417">
      <w:pPr>
        <w:pStyle w:val="BodySpacer"/>
      </w:pPr>
      <w:r>
        <w:t>The instrumental case answers the questions: By what means? In what direction?</w:t>
      </w:r>
    </w:p>
    <w:p w14:paraId="0103A4E2" w14:textId="77777777" w:rsidR="005F2263" w:rsidRDefault="005F2263" w:rsidP="004F3417">
      <w:pPr>
        <w:pStyle w:val="BodySpacer"/>
      </w:pPr>
      <w:r>
        <w:t>The suffix that places a word into the instrumental case is –</w:t>
      </w:r>
      <w:r w:rsidRPr="00974EC5">
        <w:rPr>
          <w:rStyle w:val="Strong"/>
        </w:rPr>
        <w:t>к</w:t>
      </w:r>
      <w:r w:rsidRPr="00DA5BB9">
        <w:rPr>
          <w:rStyle w:val="Strong"/>
          <w:lang w:val="en-US"/>
        </w:rPr>
        <w:t>I</w:t>
      </w:r>
      <w:r w:rsidRPr="00974EC5">
        <w:rPr>
          <w:rStyle w:val="Strong"/>
        </w:rPr>
        <w:t>э</w:t>
      </w:r>
      <w:r>
        <w:t xml:space="preserve">. </w:t>
      </w:r>
    </w:p>
    <w:p w14:paraId="3DF63FC2" w14:textId="77777777" w:rsidR="005F2263" w:rsidRDefault="005F2263" w:rsidP="004F3417">
      <w:pPr>
        <w:pStyle w:val="BodySpacer"/>
      </w:pPr>
      <w:r>
        <w:t>The adverbial case answers the question: Who amongst? What, within?</w:t>
      </w:r>
    </w:p>
    <w:p w14:paraId="272696E5" w14:textId="2AF8B979" w:rsidR="000D1DC1" w:rsidRDefault="005F2263" w:rsidP="004F3417">
      <w:pPr>
        <w:pStyle w:val="BodySpacer"/>
      </w:pPr>
      <w:r>
        <w:t>The adverbial case is demonstrated by two suffixes: –</w:t>
      </w:r>
      <w:r w:rsidRPr="00974EC5">
        <w:rPr>
          <w:rStyle w:val="Strong"/>
        </w:rPr>
        <w:t>у</w:t>
      </w:r>
      <w:r>
        <w:t xml:space="preserve"> and –</w:t>
      </w:r>
      <w:r w:rsidRPr="00DA5BB9">
        <w:rPr>
          <w:rStyle w:val="Strong"/>
          <w:lang w:val="en-US"/>
        </w:rPr>
        <w:t>y</w:t>
      </w:r>
      <w:r w:rsidRPr="00974EC5">
        <w:rPr>
          <w:rStyle w:val="Strong"/>
        </w:rPr>
        <w:t>э</w:t>
      </w:r>
      <w:r>
        <w:t>.</w:t>
      </w:r>
    </w:p>
    <w:p w14:paraId="2959BCE8" w14:textId="6C017850" w:rsidR="00E023F4" w:rsidRDefault="006A0B5E" w:rsidP="006A0B5E">
      <w:pPr>
        <w:pStyle w:val="Heading1"/>
      </w:pPr>
      <w:bookmarkStart w:id="30" w:name="_Toc524704547"/>
      <w:r w:rsidRPr="006A0B5E">
        <w:lastRenderedPageBreak/>
        <w:t>Parts of Speech</w:t>
      </w:r>
      <w:bookmarkEnd w:id="30"/>
    </w:p>
    <w:p w14:paraId="391D682F" w14:textId="22694B23" w:rsidR="006A0B5E" w:rsidRPr="00497B0C" w:rsidRDefault="006A0B5E" w:rsidP="00497B0C">
      <w:pPr>
        <w:pStyle w:val="Heading2"/>
      </w:pPr>
      <w:bookmarkStart w:id="31" w:name="_Toc524704548"/>
      <w:r w:rsidRPr="00497B0C">
        <w:t>What are Parts of Speech?</w:t>
      </w:r>
      <w:bookmarkEnd w:id="31"/>
    </w:p>
    <w:p w14:paraId="45F69EAF" w14:textId="77777777" w:rsidR="00A80F04" w:rsidRDefault="00A80F04" w:rsidP="007E187B">
      <w:pPr>
        <w:pStyle w:val="BodySpacer"/>
      </w:pPr>
      <w:r>
        <w:t xml:space="preserve">In any language, words are the smallest elements that have distinctive meanings. Based on how they are used, words are categorized into several categories. These categories are referred to as </w:t>
      </w:r>
      <w:r w:rsidRPr="002F48EA">
        <w:rPr>
          <w:rStyle w:val="Emphasis"/>
        </w:rPr>
        <w:t>parts of speech</w:t>
      </w:r>
      <w:r>
        <w:t>.</w:t>
      </w:r>
    </w:p>
    <w:p w14:paraId="26913E64" w14:textId="77777777" w:rsidR="00A80F04" w:rsidRDefault="00A80F04" w:rsidP="007E187B">
      <w:pPr>
        <w:pStyle w:val="BodySpacer"/>
      </w:pPr>
      <w:r>
        <w:t xml:space="preserve">In this section, we will continue to build on our foundation by exploring each part of speech in the Circassian language. </w:t>
      </w:r>
    </w:p>
    <w:p w14:paraId="587F096A" w14:textId="0F25267F" w:rsidR="00A80F04" w:rsidRDefault="00A80F04" w:rsidP="007E187B">
      <w:pPr>
        <w:pStyle w:val="BodySpacer"/>
      </w:pPr>
      <w:r>
        <w:t xml:space="preserve">Circassian includes </w:t>
      </w:r>
      <w:r w:rsidR="0043161A">
        <w:t>Ӏ</w:t>
      </w:r>
      <w:r>
        <w:t xml:space="preserve">0 parts of speech. These include seven notional parts of speech and three </w:t>
      </w:r>
      <w:r w:rsidRPr="00496A1C">
        <w:rPr>
          <w:rStyle w:val="Emphasis"/>
        </w:rPr>
        <w:t>non-notional parts of speech</w:t>
      </w:r>
      <w:r>
        <w:t>, as described previously. Generally speaking, notional parts of speech are made up of words that have meaning on their own, while non-notional parts of speech require other words to make sense.</w:t>
      </w:r>
    </w:p>
    <w:p w14:paraId="7008386B" w14:textId="06694787" w:rsidR="000B6CFE" w:rsidRPr="004A67D5" w:rsidRDefault="000B6CFE" w:rsidP="004A67D5">
      <w:r w:rsidRPr="004A67D5">
        <w:t>I walk the dog to the park.</w:t>
      </w:r>
    </w:p>
    <w:tbl>
      <w:tblPr>
        <w:tblStyle w:val="CircassianMainTable"/>
        <w:tblW w:w="0" w:type="auto"/>
        <w:tblLook w:val="0680" w:firstRow="0" w:lastRow="0" w:firstColumn="1" w:lastColumn="0" w:noHBand="1" w:noVBand="1"/>
      </w:tblPr>
      <w:tblGrid>
        <w:gridCol w:w="4819"/>
        <w:gridCol w:w="4819"/>
      </w:tblGrid>
      <w:tr w:rsidR="000B6CFE" w:rsidRPr="000B6CFE" w14:paraId="0314DADE" w14:textId="0419F489" w:rsidTr="003E66B7">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A39EEE" w14:textId="53FA604A" w:rsidR="000B6CFE" w:rsidRPr="001C21F6" w:rsidRDefault="000B6CFE" w:rsidP="001C21F6">
            <w:r w:rsidRPr="001C21F6">
              <w:t>Notional parts of speech:</w:t>
            </w:r>
          </w:p>
        </w:tc>
        <w:tc>
          <w:tcPr>
            <w:tcW w:w="4819" w:type="dxa"/>
          </w:tcPr>
          <w:p w14:paraId="72C6EC94" w14:textId="0E8C3C5F" w:rsidR="000B6CFE" w:rsidRPr="001C21F6" w:rsidRDefault="000B6CFE" w:rsidP="001C21F6">
            <w:pPr>
              <w:cnfStyle w:val="000000000000" w:firstRow="0" w:lastRow="0" w:firstColumn="0" w:lastColumn="0" w:oddVBand="0" w:evenVBand="0" w:oddHBand="0" w:evenHBand="0" w:firstRowFirstColumn="0" w:firstRowLastColumn="0" w:lastRowFirstColumn="0" w:lastRowLastColumn="0"/>
            </w:pPr>
            <w:r w:rsidRPr="001C21F6">
              <w:t>walk; dog</w:t>
            </w:r>
          </w:p>
        </w:tc>
      </w:tr>
      <w:tr w:rsidR="000B6CFE" w:rsidRPr="000B6CFE" w14:paraId="460526DB" w14:textId="546EEE8A" w:rsidTr="003E66B7">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1D3849" w14:textId="32415164" w:rsidR="000B6CFE" w:rsidRPr="001C21F6" w:rsidRDefault="000B6CFE" w:rsidP="001C21F6">
            <w:r w:rsidRPr="001C21F6">
              <w:t>Non-notional parts of speech:</w:t>
            </w:r>
          </w:p>
        </w:tc>
        <w:tc>
          <w:tcPr>
            <w:tcW w:w="4819" w:type="dxa"/>
          </w:tcPr>
          <w:p w14:paraId="3EC1F8E1" w14:textId="739E816C" w:rsidR="000B6CFE" w:rsidRPr="001C21F6" w:rsidRDefault="000B6CFE" w:rsidP="001C21F6">
            <w:pPr>
              <w:cnfStyle w:val="000000000000" w:firstRow="0" w:lastRow="0" w:firstColumn="0" w:lastColumn="0" w:oddVBand="0" w:evenVBand="0" w:oddHBand="0" w:evenHBand="0" w:firstRowFirstColumn="0" w:firstRowLastColumn="0" w:lastRowFirstColumn="0" w:lastRowLastColumn="0"/>
            </w:pPr>
            <w:r w:rsidRPr="001C21F6">
              <w:t>to; the</w:t>
            </w:r>
          </w:p>
        </w:tc>
      </w:tr>
    </w:tbl>
    <w:p w14:paraId="44198F77" w14:textId="53DFC507" w:rsidR="00A80F04" w:rsidRDefault="00A80F04" w:rsidP="007E187B">
      <w:pPr>
        <w:pStyle w:val="BodySpacer"/>
      </w:pPr>
      <w:r>
        <w:t xml:space="preserve">In the example above, the words </w:t>
      </w:r>
      <w:r w:rsidRPr="008E7F55">
        <w:rPr>
          <w:rStyle w:val="Emphasis"/>
        </w:rPr>
        <w:t>walk</w:t>
      </w:r>
      <w:r>
        <w:t xml:space="preserve"> and </w:t>
      </w:r>
      <w:r w:rsidRPr="008E7F55">
        <w:rPr>
          <w:rStyle w:val="Emphasis"/>
        </w:rPr>
        <w:t>dog</w:t>
      </w:r>
      <w:r>
        <w:t xml:space="preserve"> have meaning on their own. The words </w:t>
      </w:r>
      <w:r w:rsidRPr="008E7F55">
        <w:rPr>
          <w:rStyle w:val="Emphasis"/>
        </w:rPr>
        <w:t>to</w:t>
      </w:r>
      <w:r>
        <w:t xml:space="preserve"> and </w:t>
      </w:r>
      <w:r w:rsidRPr="008E7F55">
        <w:rPr>
          <w:rStyle w:val="Emphasis"/>
        </w:rPr>
        <w:t>the</w:t>
      </w:r>
      <w:r>
        <w:t>, however, require other words to make sense.</w:t>
      </w:r>
    </w:p>
    <w:p w14:paraId="23A1B04F" w14:textId="77777777" w:rsidR="00A80F04" w:rsidRPr="00497B0C" w:rsidRDefault="00A80F04" w:rsidP="00497B0C">
      <w:pPr>
        <w:pStyle w:val="Heading2"/>
      </w:pPr>
      <w:bookmarkStart w:id="32" w:name="_Toc524704549"/>
      <w:r w:rsidRPr="00497B0C">
        <w:t>Nouns</w:t>
      </w:r>
      <w:bookmarkEnd w:id="32"/>
    </w:p>
    <w:p w14:paraId="0CF585A4" w14:textId="7357DE29" w:rsidR="00A80F04" w:rsidRDefault="00A80F04" w:rsidP="007E187B">
      <w:pPr>
        <w:pStyle w:val="BodySpacer"/>
      </w:pPr>
      <w:r>
        <w:t>Nouns are words that represent a person, place, thing, or idea. In Circassian, nouns fall into two main groups: those that represent people, and those that represent everything else. The former answer</w:t>
      </w:r>
      <w:r w:rsidR="006364F7">
        <w:t>s</w:t>
      </w:r>
      <w:r>
        <w:t xml:space="preserve"> the question </w:t>
      </w:r>
      <w:r w:rsidRPr="006274FF">
        <w:rPr>
          <w:rStyle w:val="Emphasis"/>
        </w:rPr>
        <w:t>who</w:t>
      </w:r>
      <w:r>
        <w:t>, while the latter answer</w:t>
      </w:r>
      <w:r w:rsidR="00320DC9">
        <w:t>s</w:t>
      </w:r>
      <w:r>
        <w:t xml:space="preserve"> the question </w:t>
      </w:r>
      <w:r w:rsidRPr="006274FF">
        <w:rPr>
          <w:rStyle w:val="Emphasis"/>
        </w:rPr>
        <w:t>what</w:t>
      </w:r>
      <w:r>
        <w:t xml:space="preserve">. </w:t>
      </w:r>
    </w:p>
    <w:p w14:paraId="192054E6" w14:textId="1DAE30DD" w:rsidR="00E023F4" w:rsidRDefault="00A80F04" w:rsidP="007E187B">
      <w:pPr>
        <w:pStyle w:val="BodySpacer"/>
      </w:pPr>
      <w:r>
        <w:t>Circassian nouns come in two forms and with three variations</w:t>
      </w:r>
      <w:r w:rsidR="00F52E7B">
        <w:t>:</w:t>
      </w:r>
    </w:p>
    <w:p w14:paraId="115CC634" w14:textId="0C6627A0" w:rsidR="00C07708" w:rsidRPr="006337CF" w:rsidRDefault="00C07708" w:rsidP="00C07708">
      <w:pPr>
        <w:pStyle w:val="BulletL1"/>
      </w:pPr>
      <w:r w:rsidRPr="006337CF">
        <w:t>Forms:</w:t>
      </w:r>
    </w:p>
    <w:p w14:paraId="460AE14B" w14:textId="02A58FB1" w:rsidR="00C07708" w:rsidRPr="006337CF" w:rsidRDefault="00C07708" w:rsidP="00C07708">
      <w:pPr>
        <w:pStyle w:val="BulletL2"/>
      </w:pPr>
      <w:r w:rsidRPr="006337CF">
        <w:t>Proper nouns</w:t>
      </w:r>
    </w:p>
    <w:p w14:paraId="248638FE" w14:textId="5439B796" w:rsidR="00C07708" w:rsidRPr="006337CF" w:rsidRDefault="00C07708" w:rsidP="00C07708">
      <w:pPr>
        <w:pStyle w:val="BulletL2"/>
      </w:pPr>
      <w:r w:rsidRPr="006337CF">
        <w:t>Common nouns</w:t>
      </w:r>
    </w:p>
    <w:p w14:paraId="4544E536" w14:textId="0A28AEF3" w:rsidR="00C07708" w:rsidRPr="006337CF" w:rsidRDefault="00D960F3" w:rsidP="00C07708">
      <w:pPr>
        <w:pStyle w:val="BulletL1"/>
      </w:pPr>
      <w:r w:rsidRPr="006337CF">
        <w:t>Variations:</w:t>
      </w:r>
    </w:p>
    <w:p w14:paraId="55CC594C" w14:textId="668863E9" w:rsidR="00D960F3" w:rsidRPr="006337CF" w:rsidRDefault="00D960F3" w:rsidP="00D960F3">
      <w:pPr>
        <w:pStyle w:val="BulletL2"/>
      </w:pPr>
      <w:r w:rsidRPr="006337CF">
        <w:t>Infleciton</w:t>
      </w:r>
    </w:p>
    <w:p w14:paraId="196DDF14" w14:textId="462FBB06" w:rsidR="00D960F3" w:rsidRPr="006337CF" w:rsidRDefault="00D960F3" w:rsidP="00D960F3">
      <w:pPr>
        <w:pStyle w:val="BulletL2"/>
      </w:pPr>
      <w:r w:rsidRPr="006337CF">
        <w:t>Quantity</w:t>
      </w:r>
    </w:p>
    <w:p w14:paraId="3026A581" w14:textId="21DF4B74" w:rsidR="00D960F3" w:rsidRPr="006337CF" w:rsidRDefault="00D960F3" w:rsidP="00D960F3">
      <w:pPr>
        <w:pStyle w:val="BulletL2"/>
      </w:pPr>
      <w:r w:rsidRPr="006337CF">
        <w:t>Case</w:t>
      </w:r>
    </w:p>
    <w:p w14:paraId="0E5E74D7" w14:textId="2364D824" w:rsidR="00D960F3" w:rsidRPr="004A67D5" w:rsidRDefault="005E54CE" w:rsidP="004A67D5">
      <w:r w:rsidRPr="006337CF">
        <w:t>This is further illustrated in the following figure.</w:t>
      </w:r>
    </w:p>
    <w:p w14:paraId="4D7A1B52" w14:textId="15F566E2" w:rsidR="00A80F04" w:rsidRPr="004A67D5" w:rsidRDefault="005659CB" w:rsidP="004A67D5">
      <w:r w:rsidRPr="004A67D5">
        <w:rPr>
          <w:noProof/>
          <w:lang w:bidi="ar-SA"/>
        </w:rPr>
        <w:lastRenderedPageBreak/>
        <mc:AlternateContent>
          <mc:Choice Requires="wpg">
            <w:drawing>
              <wp:inline distT="0" distB="0" distL="0" distR="0" wp14:anchorId="02789996" wp14:editId="47E4A152">
                <wp:extent cx="4400550" cy="2847975"/>
                <wp:effectExtent l="0" t="0" r="0" b="0"/>
                <wp:docPr id="13" name="Group 35"/>
                <wp:cNvGraphicFramePr/>
                <a:graphic xmlns:a="http://schemas.openxmlformats.org/drawingml/2006/main">
                  <a:graphicData uri="http://schemas.microsoft.com/office/word/2010/wordprocessingGroup">
                    <wpg:wgp>
                      <wpg:cNvGrpSpPr/>
                      <wpg:grpSpPr>
                        <a:xfrm>
                          <a:off x="0" y="0"/>
                          <a:ext cx="4400550" cy="2847975"/>
                          <a:chOff x="0" y="0"/>
                          <a:chExt cx="4287380" cy="2843303"/>
                        </a:xfrm>
                        <a:noFill/>
                      </wpg:grpSpPr>
                      <wpg:grpSp>
                        <wpg:cNvPr id="19" name="Group 19"/>
                        <wpg:cNvGrpSpPr/>
                        <wpg:grpSpPr>
                          <a:xfrm>
                            <a:off x="159561" y="0"/>
                            <a:ext cx="4127819" cy="2377482"/>
                            <a:chOff x="130357" y="0"/>
                            <a:chExt cx="4569400" cy="2499864"/>
                          </a:xfrm>
                          <a:grpFill/>
                        </wpg:grpSpPr>
                        <wps:wsp>
                          <wps:cNvPr id="20" name="Rectangle 20"/>
                          <wps:cNvSpPr/>
                          <wps:spPr>
                            <a:xfrm>
                              <a:off x="130357" y="0"/>
                              <a:ext cx="4569400" cy="479946"/>
                            </a:xfrm>
                            <a:prstGeom prst="rect">
                              <a:avLst/>
                            </a:prstGeom>
                            <a:grp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4DD6E940" w14:textId="77777777" w:rsidR="0043161A" w:rsidRPr="00D04BC4" w:rsidRDefault="0043161A" w:rsidP="00D04BC4">
                                <w:pPr>
                                  <w:pStyle w:val="NormalHeading"/>
                                  <w:jc w:val="center"/>
                                </w:pPr>
                                <w:r w:rsidRPr="00D04BC4">
                                  <w:rPr>
                                    <w:rFonts w:eastAsia="Roboto"/>
                                  </w:rPr>
                                  <w:t>Circassian Nouns</w:t>
                                </w:r>
                              </w:p>
                            </w:txbxContent>
                          </wps:txbx>
                          <wps:bodyPr lIns="144000" rIns="144000" rtlCol="0" anchor="ctr" anchorCtr="0"/>
                        </wps:wsp>
                        <wps:wsp>
                          <wps:cNvPr id="21" name="Rectangle 21"/>
                          <wps:cNvSpPr/>
                          <wps:spPr>
                            <a:xfrm>
                              <a:off x="1086982" y="1881475"/>
                              <a:ext cx="1315885" cy="287968"/>
                            </a:xfrm>
                            <a:prstGeom prst="rect">
                              <a:avLst/>
                            </a:prstGeom>
                            <a:grp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5914418" w14:textId="77777777" w:rsidR="0043161A" w:rsidRDefault="0043161A" w:rsidP="005659CB">
                                <w:pPr>
                                  <w:pStyle w:val="NormalWeb"/>
                                  <w:spacing w:before="0" w:beforeAutospacing="0" w:after="0" w:afterAutospacing="0"/>
                                </w:pPr>
                                <w:r>
                                  <w:rPr>
                                    <w:rFonts w:ascii="Roboto" w:eastAsia="Roboto" w:hAnsi="Roboto" w:cs="Roboto"/>
                                    <w:b/>
                                    <w:bCs/>
                                    <w:color w:val="C00000"/>
                                    <w:sz w:val="22"/>
                                  </w:rPr>
                                  <w:t>Inflection</w:t>
                                </w:r>
                              </w:p>
                            </w:txbxContent>
                          </wps:txbx>
                          <wps:bodyPr lIns="144000" rIns="144000" rtlCol="0" anchor="ctr" anchorCtr="0"/>
                        </wps:wsp>
                        <wps:wsp>
                          <wps:cNvPr id="22" name="Rectangle 22"/>
                          <wps:cNvSpPr/>
                          <wps:spPr>
                            <a:xfrm>
                              <a:off x="1414185" y="2211896"/>
                              <a:ext cx="1143000" cy="287968"/>
                            </a:xfrm>
                            <a:prstGeom prst="rect">
                              <a:avLst/>
                            </a:prstGeom>
                            <a:grp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1F5A9ECF" w14:textId="77777777" w:rsidR="0043161A" w:rsidRDefault="0043161A" w:rsidP="005659CB">
                                <w:pPr>
                                  <w:pStyle w:val="NormalWeb"/>
                                  <w:spacing w:before="0" w:beforeAutospacing="0" w:after="0" w:afterAutospacing="0"/>
                                </w:pPr>
                                <w:r>
                                  <w:rPr>
                                    <w:rFonts w:ascii="Roboto" w:eastAsia="Roboto" w:hAnsi="Roboto" w:cs="Roboto"/>
                                    <w:b/>
                                    <w:bCs/>
                                    <w:color w:val="C00000"/>
                                    <w:sz w:val="22"/>
                                  </w:rPr>
                                  <w:t>Case</w:t>
                                </w:r>
                              </w:p>
                            </w:txbxContent>
                          </wps:txbx>
                          <wps:bodyPr lIns="144000" rIns="144000" rtlCol="0" anchor="ctr" anchorCtr="0"/>
                        </wps:wsp>
                        <wps:wsp>
                          <wps:cNvPr id="23" name="Rectangle 23"/>
                          <wps:cNvSpPr/>
                          <wps:spPr>
                            <a:xfrm>
                              <a:off x="2789847" y="1881474"/>
                              <a:ext cx="1371600" cy="287968"/>
                            </a:xfrm>
                            <a:prstGeom prst="rect">
                              <a:avLst/>
                            </a:prstGeom>
                            <a:grp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EBA1DCB" w14:textId="77777777" w:rsidR="0043161A" w:rsidRDefault="0043161A" w:rsidP="005659CB">
                                <w:pPr>
                                  <w:pStyle w:val="NormalWeb"/>
                                  <w:spacing w:before="0" w:beforeAutospacing="0" w:after="0" w:afterAutospacing="0"/>
                                  <w:jc w:val="center"/>
                                </w:pPr>
                                <w:r>
                                  <w:rPr>
                                    <w:rFonts w:ascii="Roboto" w:eastAsia="Roboto" w:hAnsi="Roboto" w:cs="Roboto"/>
                                    <w:b/>
                                    <w:bCs/>
                                    <w:color w:val="C00000"/>
                                    <w:sz w:val="22"/>
                                  </w:rPr>
                                  <w:t>Quantity</w:t>
                                </w:r>
                              </w:p>
                            </w:txbxContent>
                          </wps:txbx>
                          <wps:bodyPr lIns="144000" rIns="144000" rtlCol="0" anchor="ctr" anchorCtr="0"/>
                        </wps:wsp>
                        <wpg:grpSp>
                          <wpg:cNvPr id="24" name="Group 24"/>
                          <wpg:cNvGrpSpPr/>
                          <wpg:grpSpPr>
                            <a:xfrm>
                              <a:off x="1436861" y="377310"/>
                              <a:ext cx="1792040" cy="467955"/>
                              <a:chOff x="1436861" y="377310"/>
                              <a:chExt cx="1792040" cy="467955"/>
                            </a:xfrm>
                            <a:grpFill/>
                          </wpg:grpSpPr>
                          <wps:wsp>
                            <wps:cNvPr id="25" name="Straight Arrow Connector 25"/>
                            <wps:cNvCnPr/>
                            <wps:spPr>
                              <a:xfrm flipH="1">
                                <a:off x="1436861" y="377310"/>
                                <a:ext cx="959224" cy="46795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396087" y="377310"/>
                                <a:ext cx="832814" cy="46795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 name="Rectangle 27"/>
                          <wps:cNvSpPr/>
                          <wps:spPr>
                            <a:xfrm>
                              <a:off x="432554" y="1032944"/>
                              <a:ext cx="4069080" cy="310919"/>
                            </a:xfrm>
                            <a:prstGeom prst="rect">
                              <a:avLst/>
                            </a:prstGeom>
                            <a:grpFill/>
                            <a:ln w="635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lIns="144000" rIns="144000" rtlCol="0" anchor="t" anchorCtr="0"/>
                        </wps:wsp>
                        <wps:wsp>
                          <wps:cNvPr id="28" name="Rectangle 28"/>
                          <wps:cNvSpPr/>
                          <wps:spPr>
                            <a:xfrm>
                              <a:off x="601509" y="966096"/>
                              <a:ext cx="3731171" cy="182880"/>
                            </a:xfrm>
                            <a:prstGeom prst="rect">
                              <a:avLst/>
                            </a:prstGeom>
                            <a:grp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bodyPr lIns="144000" rIns="144000" rtlCol="0" anchor="t" anchorCtr="0"/>
                        </wps:wsp>
                        <wps:wsp>
                          <wps:cNvPr id="29" name="Rectangle 29"/>
                          <wps:cNvSpPr/>
                          <wps:spPr>
                            <a:xfrm>
                              <a:off x="567022" y="878540"/>
                              <a:ext cx="1828800" cy="287968"/>
                            </a:xfrm>
                            <a:prstGeom prst="rect">
                              <a:avLst/>
                            </a:prstGeom>
                            <a:solidFill>
                              <a:schemeClr val="bg1"/>
                            </a:solid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2F90743" w14:textId="77777777" w:rsidR="0043161A" w:rsidRDefault="0043161A" w:rsidP="005659CB">
                                <w:pPr>
                                  <w:pStyle w:val="NormalWeb"/>
                                  <w:spacing w:before="0" w:beforeAutospacing="0" w:after="0" w:afterAutospacing="0"/>
                                </w:pPr>
                                <w:r>
                                  <w:rPr>
                                    <w:rFonts w:ascii="Roboto" w:eastAsia="Roboto" w:hAnsi="Roboto" w:cs="Roboto"/>
                                    <w:b/>
                                    <w:bCs/>
                                    <w:color w:val="000000" w:themeColor="text1"/>
                                  </w:rPr>
                                  <w:t>Proper nouns</w:t>
                                </w:r>
                              </w:p>
                            </w:txbxContent>
                          </wps:txbx>
                          <wps:bodyPr lIns="144000" rIns="144000" rtlCol="0" anchor="ctr" anchorCtr="0"/>
                        </wps:wsp>
                        <wps:wsp>
                          <wps:cNvPr id="30" name="Rectangle 30"/>
                          <wps:cNvSpPr/>
                          <wps:spPr>
                            <a:xfrm>
                              <a:off x="2385330" y="878539"/>
                              <a:ext cx="2024439" cy="287968"/>
                            </a:xfrm>
                            <a:prstGeom prst="rect">
                              <a:avLst/>
                            </a:prstGeom>
                            <a:solidFill>
                              <a:schemeClr val="bg1"/>
                            </a:solid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14A29EB5" w14:textId="77777777" w:rsidR="0043161A" w:rsidRDefault="0043161A" w:rsidP="005659CB">
                                <w:pPr>
                                  <w:pStyle w:val="NormalWeb"/>
                                  <w:spacing w:before="0" w:beforeAutospacing="0" w:after="0" w:afterAutospacing="0"/>
                                  <w:jc w:val="right"/>
                                </w:pPr>
                                <w:r>
                                  <w:rPr>
                                    <w:rFonts w:ascii="Roboto" w:eastAsia="Roboto" w:hAnsi="Roboto" w:cs="Roboto"/>
                                    <w:b/>
                                    <w:bCs/>
                                    <w:color w:val="000000" w:themeColor="text1"/>
                                  </w:rPr>
                                  <w:t>Common nouns</w:t>
                                </w:r>
                              </w:p>
                            </w:txbxContent>
                          </wps:txbx>
                          <wps:bodyPr lIns="144000" rIns="144000" rtlCol="0" anchor="ctr" anchorCtr="0"/>
                        </wps:wsp>
                        <wpg:grpSp>
                          <wpg:cNvPr id="31" name="Group 31"/>
                          <wpg:cNvGrpSpPr/>
                          <wpg:grpSpPr>
                            <a:xfrm>
                              <a:off x="1498946" y="1348524"/>
                              <a:ext cx="1792041" cy="467955"/>
                              <a:chOff x="1498946" y="1348524"/>
                              <a:chExt cx="1792041" cy="467955"/>
                            </a:xfrm>
                            <a:grpFill/>
                          </wpg:grpSpPr>
                          <wps:wsp>
                            <wps:cNvPr id="32" name="Straight Arrow Connector 32"/>
                            <wps:cNvCnPr/>
                            <wps:spPr>
                              <a:xfrm flipH="1">
                                <a:off x="1498946" y="1348524"/>
                                <a:ext cx="959223" cy="46795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458174" y="1348524"/>
                                <a:ext cx="832813" cy="46795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Elbow Connector 34"/>
                          <wps:cNvCnPr/>
                          <wps:spPr>
                            <a:xfrm rot="10800000" flipH="1" flipV="1">
                              <a:off x="1086981" y="1995775"/>
                              <a:ext cx="327204" cy="330421"/>
                            </a:xfrm>
                            <a:prstGeom prst="bentConnector3">
                              <a:avLst>
                                <a:gd name="adj1" fmla="val -40945"/>
                              </a:avLst>
                            </a:prstGeom>
                            <a:grpFill/>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Rectangle 35"/>
                        <wps:cNvSpPr/>
                        <wps:spPr>
                          <a:xfrm rot="16200000">
                            <a:off x="-552167" y="843129"/>
                            <a:ext cx="1371600" cy="267265"/>
                          </a:xfrm>
                          <a:prstGeom prst="rect">
                            <a:avLst/>
                          </a:prstGeom>
                          <a:grp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094CBA6A" w14:textId="77777777" w:rsidR="0043161A" w:rsidRDefault="0043161A" w:rsidP="005659CB">
                              <w:pPr>
                                <w:pStyle w:val="NormalWeb"/>
                                <w:spacing w:before="0" w:beforeAutospacing="0" w:after="0" w:afterAutospacing="0"/>
                                <w:jc w:val="center"/>
                              </w:pPr>
                              <w:r>
                                <w:rPr>
                                  <w:rFonts w:ascii="Roboto" w:eastAsia="Roboto" w:hAnsi="Roboto" w:cs="Roboto"/>
                                  <w:color w:val="000000" w:themeColor="text1"/>
                                  <w:sz w:val="22"/>
                                </w:rPr>
                                <w:t>Two forms</w:t>
                              </w:r>
                            </w:p>
                          </w:txbxContent>
                        </wps:txbx>
                        <wps:bodyPr lIns="144000" rIns="144000" rtlCol="0" anchor="ctr" anchorCtr="0"/>
                      </wps:wsp>
                      <wps:wsp>
                        <wps:cNvPr id="36" name="Rectangle 36"/>
                        <wps:cNvSpPr/>
                        <wps:spPr>
                          <a:xfrm rot="16200000">
                            <a:off x="-188666" y="1909991"/>
                            <a:ext cx="1599358" cy="267265"/>
                          </a:xfrm>
                          <a:prstGeom prst="rect">
                            <a:avLst/>
                          </a:prstGeom>
                          <a:grp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D36E9B7" w14:textId="77777777" w:rsidR="0043161A" w:rsidRDefault="0043161A" w:rsidP="005659CB">
                              <w:pPr>
                                <w:pStyle w:val="NormalWeb"/>
                                <w:spacing w:before="0" w:beforeAutospacing="0" w:after="0" w:afterAutospacing="0"/>
                                <w:jc w:val="center"/>
                              </w:pPr>
                              <w:r>
                                <w:rPr>
                                  <w:rFonts w:ascii="Roboto" w:eastAsia="Roboto" w:hAnsi="Roboto" w:cs="Roboto"/>
                                  <w:color w:val="000000" w:themeColor="text1"/>
                                  <w:sz w:val="22"/>
                                </w:rPr>
                                <w:t>Three variations</w:t>
                              </w:r>
                            </w:p>
                          </w:txbxContent>
                        </wps:txbx>
                        <wps:bodyPr lIns="144000" rIns="144000" rtlCol="0" anchor="ctr" anchorCtr="0"/>
                      </wps:wsp>
                    </wpg:wgp>
                  </a:graphicData>
                </a:graphic>
              </wp:inline>
            </w:drawing>
          </mc:Choice>
          <mc:Fallback>
            <w:pict>
              <v:group w14:anchorId="02789996" id="Group 35" o:spid="_x0000_s1026" style="width:346.5pt;height:224.25pt;mso-position-horizontal-relative:char;mso-position-vertical-relative:line" coordsize="42873,28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">
                <v:group id="Group 19" o:spid="_x0000_s1027" style="position:absolute;left:1595;width:41278;height:23774" coordorigin="1303" coordsize="45694,2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28" style="position:absolute;left:1303;width:45694;height:4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" filled="f" stroked="f" strokeweight=".5pt">
                    <v:textbox inset="4mm,,4mm">
                      <w:txbxContent>
                        <w:p w14:paraId="4DD6E940" w14:textId="77777777" w:rsidR="0043161A" w:rsidRPr="00D04BC4" w:rsidRDefault="0043161A" w:rsidP="00D04BC4">
                          <w:pPr>
                            <w:pStyle w:val="NormalHeading"/>
                            <w:jc w:val="center"/>
                          </w:pPr>
                          <w:r w:rsidRPr="00D04BC4">
                            <w:rPr>
                              <w:rFonts w:eastAsia="Roboto"/>
                            </w:rPr>
                            <w:t>Circassian Nouns</w:t>
                          </w:r>
                        </w:p>
                      </w:txbxContent>
                    </v:textbox>
                  </v:rect>
                  <v:rect id="Rectangle 21" o:spid="_x0000_s1029" style="position:absolute;left:10869;top:18814;width:1315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" filled="f" stroked="f" strokeweight=".5pt">
                    <v:textbox inset="4mm,,4mm">
                      <w:txbxContent>
                        <w:p w14:paraId="65914418" w14:textId="77777777" w:rsidR="0043161A" w:rsidRDefault="0043161A" w:rsidP="005659CB">
                          <w:pPr>
                            <w:pStyle w:val="NormalWeb"/>
                            <w:spacing w:before="0" w:beforeAutospacing="0" w:after="0" w:afterAutospacing="0"/>
                          </w:pPr>
                          <w:r>
                            <w:rPr>
                              <w:rFonts w:ascii="Roboto" w:eastAsia="Roboto" w:hAnsi="Roboto" w:cs="Roboto"/>
                              <w:b/>
                              <w:bCs/>
                              <w:color w:val="C00000"/>
                              <w:sz w:val="22"/>
                            </w:rPr>
                            <w:t>Inflection</w:t>
                          </w:r>
                        </w:p>
                      </w:txbxContent>
                    </v:textbox>
                  </v:rect>
                  <v:rect id="Rectangle 22" o:spid="_x0000_s1030" style="position:absolute;left:14141;top:22118;width:1143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" filled="f" stroked="f" strokeweight=".5pt">
                    <v:textbox inset="4mm,,4mm">
                      <w:txbxContent>
                        <w:p w14:paraId="1F5A9ECF" w14:textId="77777777" w:rsidR="0043161A" w:rsidRDefault="0043161A" w:rsidP="005659CB">
                          <w:pPr>
                            <w:pStyle w:val="NormalWeb"/>
                            <w:spacing w:before="0" w:beforeAutospacing="0" w:after="0" w:afterAutospacing="0"/>
                          </w:pPr>
                          <w:r>
                            <w:rPr>
                              <w:rFonts w:ascii="Roboto" w:eastAsia="Roboto" w:hAnsi="Roboto" w:cs="Roboto"/>
                              <w:b/>
                              <w:bCs/>
                              <w:color w:val="C00000"/>
                              <w:sz w:val="22"/>
                            </w:rPr>
                            <w:t>Case</w:t>
                          </w:r>
                        </w:p>
                      </w:txbxContent>
                    </v:textbox>
                  </v:rect>
                  <v:rect id="Rectangle 23" o:spid="_x0000_s1031" style="position:absolute;left:27898;top:18814;width:13716;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" filled="f" stroked="f" strokeweight=".5pt">
                    <v:textbox inset="4mm,,4mm">
                      <w:txbxContent>
                        <w:p w14:paraId="5EBA1DCB" w14:textId="77777777" w:rsidR="0043161A" w:rsidRDefault="0043161A" w:rsidP="005659CB">
                          <w:pPr>
                            <w:pStyle w:val="NormalWeb"/>
                            <w:spacing w:before="0" w:beforeAutospacing="0" w:after="0" w:afterAutospacing="0"/>
                            <w:jc w:val="center"/>
                          </w:pPr>
                          <w:r>
                            <w:rPr>
                              <w:rFonts w:ascii="Roboto" w:eastAsia="Roboto" w:hAnsi="Roboto" w:cs="Roboto"/>
                              <w:b/>
                              <w:bCs/>
                              <w:color w:val="C00000"/>
                              <w:sz w:val="22"/>
                            </w:rPr>
                            <w:t>Quantity</w:t>
                          </w:r>
                        </w:p>
                      </w:txbxContent>
                    </v:textbox>
                  </v:rect>
                  <v:group id="Group 24" o:spid="_x0000_s1032" style="position:absolute;left:14368;top:3773;width:17921;height:4679" coordorigin="14368,3773" coordsize="17920,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5" o:spid="_x0000_s1033" type="#_x0000_t32" style="position:absolute;left:14368;top:3773;width:9592;height:46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23awwAAANsAAAAPAAAAZHJzL2Rvd25yZXYueG1sRI/disIw&#10;FITvF3yHcARvRBMFV6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LdNt2sMAAADbAAAADwAA&#10;AAAAAAAAAAAAAAAHAgAAZHJzL2Rvd25yZXYueG1sUEsFBgAAAAADAAMAtwAAAPcCAAAAAA==&#10;" strokecolor="black [3213]" strokeweight=".5pt">
                      <v:stroke endarrow="block" joinstyle="miter"/>
                    </v:shape>
                    <v:shape id="Straight Arrow Connector 26" o:spid="_x0000_s1034" type="#_x0000_t32" style="position:absolute;left:23960;top:3773;width:8329;height:4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group>
                  <v:rect id="Rectangle 27" o:spid="_x0000_s1035" style="position:absolute;left:4325;top:10329;width:40691;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" filled="f" strokecolor="black [3213]" strokeweight=".5pt">
                    <v:textbox inset="4mm,,4mm"/>
                  </v:rect>
                  <v:rect id="Rectangle 28" o:spid="_x0000_s1036" style="position:absolute;left:6015;top:9660;width:3731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" filled="f" stroked="f" strokeweight=".5pt">
                    <v:textbox inset="4mm,,4mm"/>
                  </v:rect>
                  <v:rect id="Rectangle 29" o:spid="_x0000_s1037" style="position:absolute;left:5670;top:8785;width:18288;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" fillcolor="white [3212]" stroked="f" strokeweight=".5pt">
                    <v:textbox inset="4mm,,4mm">
                      <w:txbxContent>
                        <w:p w14:paraId="52F90743" w14:textId="77777777" w:rsidR="0043161A" w:rsidRDefault="0043161A" w:rsidP="005659CB">
                          <w:pPr>
                            <w:pStyle w:val="NormalWeb"/>
                            <w:spacing w:before="0" w:beforeAutospacing="0" w:after="0" w:afterAutospacing="0"/>
                          </w:pPr>
                          <w:r>
                            <w:rPr>
                              <w:rFonts w:ascii="Roboto" w:eastAsia="Roboto" w:hAnsi="Roboto" w:cs="Roboto"/>
                              <w:b/>
                              <w:bCs/>
                              <w:color w:val="000000" w:themeColor="text1"/>
                            </w:rPr>
                            <w:t>Proper nouns</w:t>
                          </w:r>
                        </w:p>
                      </w:txbxContent>
                    </v:textbox>
                  </v:rect>
                  <v:rect id="Rectangle 30" o:spid="_x0000_s1038" style="position:absolute;left:23853;top:8785;width:20244;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" fillcolor="white [3212]" stroked="f" strokeweight=".5pt">
                    <v:textbox inset="4mm,,4mm">
                      <w:txbxContent>
                        <w:p w14:paraId="14A29EB5" w14:textId="77777777" w:rsidR="0043161A" w:rsidRDefault="0043161A" w:rsidP="005659CB">
                          <w:pPr>
                            <w:pStyle w:val="NormalWeb"/>
                            <w:spacing w:before="0" w:beforeAutospacing="0" w:after="0" w:afterAutospacing="0"/>
                            <w:jc w:val="right"/>
                          </w:pPr>
                          <w:r>
                            <w:rPr>
                              <w:rFonts w:ascii="Roboto" w:eastAsia="Roboto" w:hAnsi="Roboto" w:cs="Roboto"/>
                              <w:b/>
                              <w:bCs/>
                              <w:color w:val="000000" w:themeColor="text1"/>
                            </w:rPr>
                            <w:t>Common nouns</w:t>
                          </w:r>
                        </w:p>
                      </w:txbxContent>
                    </v:textbox>
                  </v:rect>
                  <v:group id="Group 31" o:spid="_x0000_s1039" style="position:absolute;left:14989;top:13485;width:17920;height:4679" coordorigin="14989,13485" coordsize="17920,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Straight Arrow Connector 32" o:spid="_x0000_s1040" type="#_x0000_t32" style="position:absolute;left:14989;top:13485;width:9592;height:46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Straight Arrow Connector 33" o:spid="_x0000_s1041" type="#_x0000_t32" style="position:absolute;left:24581;top:13485;width:8328;height:4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42" type="#_x0000_t34" style="position:absolute;left:10869;top:19957;width:3272;height:330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" adj="-8844" strokecolor="black [3213]">
                    <v:stroke endarrow="block"/>
                  </v:shape>
                </v:group>
                <v:rect id="Rectangle 35" o:spid="_x0000_s1043" style="position:absolute;left:-5522;top:8431;width:13716;height:26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" filled="f" stroked="f" strokeweight=".5pt">
                  <v:textbox inset="4mm,,4mm">
                    <w:txbxContent>
                      <w:p w14:paraId="094CBA6A" w14:textId="77777777" w:rsidR="0043161A" w:rsidRDefault="0043161A" w:rsidP="005659CB">
                        <w:pPr>
                          <w:pStyle w:val="NormalWeb"/>
                          <w:spacing w:before="0" w:beforeAutospacing="0" w:after="0" w:afterAutospacing="0"/>
                          <w:jc w:val="center"/>
                        </w:pPr>
                        <w:r>
                          <w:rPr>
                            <w:rFonts w:ascii="Roboto" w:eastAsia="Roboto" w:hAnsi="Roboto" w:cs="Roboto"/>
                            <w:color w:val="000000" w:themeColor="text1"/>
                            <w:sz w:val="22"/>
                          </w:rPr>
                          <w:t>Two forms</w:t>
                        </w:r>
                      </w:p>
                    </w:txbxContent>
                  </v:textbox>
                </v:rect>
                <v:rect id="Rectangle 36" o:spid="_x0000_s1044" style="position:absolute;left:-1887;top:19099;width:15994;height:26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" filled="f" stroked="f" strokeweight=".5pt">
                  <v:textbox inset="4mm,,4mm">
                    <w:txbxContent>
                      <w:p w14:paraId="6D36E9B7" w14:textId="77777777" w:rsidR="0043161A" w:rsidRDefault="0043161A" w:rsidP="005659CB">
                        <w:pPr>
                          <w:pStyle w:val="NormalWeb"/>
                          <w:spacing w:before="0" w:beforeAutospacing="0" w:after="0" w:afterAutospacing="0"/>
                          <w:jc w:val="center"/>
                        </w:pPr>
                        <w:r>
                          <w:rPr>
                            <w:rFonts w:ascii="Roboto" w:eastAsia="Roboto" w:hAnsi="Roboto" w:cs="Roboto"/>
                            <w:color w:val="000000" w:themeColor="text1"/>
                            <w:sz w:val="22"/>
                          </w:rPr>
                          <w:t>Three variations</w:t>
                        </w:r>
                      </w:p>
                    </w:txbxContent>
                  </v:textbox>
                </v:rect>
                <w10:anchorlock/>
              </v:group>
            </w:pict>
          </mc:Fallback>
        </mc:AlternateContent>
      </w:r>
    </w:p>
    <w:p w14:paraId="09ADFAA2" w14:textId="77777777" w:rsidR="00593163" w:rsidRDefault="00593163" w:rsidP="00CD4213">
      <w:pPr>
        <w:pStyle w:val="Heading3"/>
      </w:pPr>
      <w:bookmarkStart w:id="33" w:name="_Toc524704550"/>
      <w:r>
        <w:t>Circassian noun forms</w:t>
      </w:r>
      <w:bookmarkEnd w:id="33"/>
    </w:p>
    <w:p w14:paraId="7274DE88" w14:textId="77777777" w:rsidR="00593163" w:rsidRDefault="00593163" w:rsidP="00F4155D">
      <w:pPr>
        <w:pStyle w:val="BodySpacer"/>
      </w:pPr>
      <w:r>
        <w:t xml:space="preserve">Proper nouns are distinct from common nouns in that they: </w:t>
      </w:r>
    </w:p>
    <w:p w14:paraId="088A04C4" w14:textId="0D5010D3" w:rsidR="00593163" w:rsidRDefault="00593163" w:rsidP="00B71569">
      <w:pPr>
        <w:pStyle w:val="BulletL1"/>
      </w:pPr>
      <w:r>
        <w:t>Describe a “one-of-a-kind” person, place, thing, or idea</w:t>
      </w:r>
    </w:p>
    <w:p w14:paraId="31E58256" w14:textId="3CEA322C" w:rsidR="00593163" w:rsidRDefault="00593163" w:rsidP="00B71569">
      <w:pPr>
        <w:pStyle w:val="BulletL1"/>
      </w:pPr>
      <w:r>
        <w:t>Begin with a capital letter</w:t>
      </w:r>
    </w:p>
    <w:p w14:paraId="5D57C3D5" w14:textId="77777777" w:rsidR="00593163" w:rsidRDefault="00593163" w:rsidP="00CD4213">
      <w:pPr>
        <w:pStyle w:val="Heading3"/>
      </w:pPr>
      <w:bookmarkStart w:id="34" w:name="_Toc524704551"/>
      <w:r>
        <w:t>Circassian noun variations</w:t>
      </w:r>
      <w:bookmarkEnd w:id="34"/>
    </w:p>
    <w:p w14:paraId="0B00A13E" w14:textId="3E05C334" w:rsidR="00593163" w:rsidRDefault="00593163" w:rsidP="00F4155D">
      <w:pPr>
        <w:pStyle w:val="BodySpacer"/>
      </w:pPr>
      <w:r>
        <w:t>Regardless of whether Circassian nouns are proper or common, they come in three variations:</w:t>
      </w:r>
    </w:p>
    <w:tbl>
      <w:tblPr>
        <w:tblStyle w:val="CircassianMainTable"/>
        <w:tblW w:w="0" w:type="auto"/>
        <w:tblLook w:val="0680" w:firstRow="0" w:lastRow="0" w:firstColumn="1" w:lastColumn="0" w:noHBand="1" w:noVBand="1"/>
      </w:tblPr>
      <w:tblGrid>
        <w:gridCol w:w="4819"/>
        <w:gridCol w:w="4819"/>
      </w:tblGrid>
      <w:tr w:rsidR="00173356" w:rsidRPr="000B6CFE" w14:paraId="764DC02C" w14:textId="77777777" w:rsidTr="004171DC">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31AD4F7A" w14:textId="58A1E3E9" w:rsidR="00173356" w:rsidRPr="001C21F6" w:rsidRDefault="00173356" w:rsidP="00173356">
            <w:r w:rsidRPr="00773F92">
              <w:rPr>
                <w:rStyle w:val="Emphasis"/>
              </w:rPr>
              <w:t>Inflection</w:t>
            </w:r>
            <w:r w:rsidRPr="000224AE">
              <w:t>:</w:t>
            </w:r>
          </w:p>
        </w:tc>
        <w:tc>
          <w:tcPr>
            <w:tcW w:w="4819" w:type="dxa"/>
            <w:vAlign w:val="top"/>
          </w:tcPr>
          <w:p w14:paraId="60CEBDA1" w14:textId="0D51DE0E" w:rsidR="00173356" w:rsidRPr="001C21F6" w:rsidRDefault="00173356" w:rsidP="00173356">
            <w:pPr>
              <w:cnfStyle w:val="000000000000" w:firstRow="0" w:lastRow="0" w:firstColumn="0" w:lastColumn="0" w:oddVBand="0" w:evenVBand="0" w:oddHBand="0" w:evenHBand="0" w:firstRowFirstColumn="0" w:firstRowLastColumn="0" w:lastRowFirstColumn="0" w:lastRowLastColumn="0"/>
            </w:pPr>
            <w:r w:rsidRPr="000224AE">
              <w:t>definite versus indefinite</w:t>
            </w:r>
          </w:p>
        </w:tc>
      </w:tr>
      <w:tr w:rsidR="00173356" w:rsidRPr="000B6CFE" w14:paraId="514E8A2D" w14:textId="77777777" w:rsidTr="004171DC">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1FD24D66" w14:textId="2BDD9A21" w:rsidR="00173356" w:rsidRPr="001C21F6" w:rsidRDefault="00173356" w:rsidP="00173356">
            <w:r w:rsidRPr="00773F92">
              <w:rPr>
                <w:rStyle w:val="Emphasis"/>
              </w:rPr>
              <w:t>Case</w:t>
            </w:r>
            <w:r w:rsidRPr="000224AE">
              <w:t>:</w:t>
            </w:r>
          </w:p>
        </w:tc>
        <w:tc>
          <w:tcPr>
            <w:tcW w:w="4819" w:type="dxa"/>
            <w:vAlign w:val="top"/>
          </w:tcPr>
          <w:p w14:paraId="61F00DCE" w14:textId="7A0249CE" w:rsidR="00173356" w:rsidRPr="001C21F6" w:rsidRDefault="00173356" w:rsidP="00173356">
            <w:pPr>
              <w:cnfStyle w:val="000000000000" w:firstRow="0" w:lastRow="0" w:firstColumn="0" w:lastColumn="0" w:oddVBand="0" w:evenVBand="0" w:oddHBand="0" w:evenHBand="0" w:firstRowFirstColumn="0" w:firstRowLastColumn="0" w:lastRowFirstColumn="0" w:lastRowLastColumn="0"/>
            </w:pPr>
            <w:r>
              <w:t>grammatical context</w:t>
            </w:r>
          </w:p>
        </w:tc>
      </w:tr>
      <w:tr w:rsidR="00173356" w:rsidRPr="000B6CFE" w14:paraId="26F9C574" w14:textId="77777777" w:rsidTr="004171DC">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69ABB492" w14:textId="0580EAAF" w:rsidR="00173356" w:rsidRPr="001C21F6" w:rsidRDefault="00173356" w:rsidP="00173356">
            <w:r w:rsidRPr="00773F92">
              <w:rPr>
                <w:rStyle w:val="Emphasis"/>
              </w:rPr>
              <w:t>Quantity</w:t>
            </w:r>
            <w:r w:rsidRPr="000224AE">
              <w:t>:</w:t>
            </w:r>
          </w:p>
        </w:tc>
        <w:tc>
          <w:tcPr>
            <w:tcW w:w="4819" w:type="dxa"/>
            <w:vAlign w:val="top"/>
          </w:tcPr>
          <w:p w14:paraId="7B3B24A5" w14:textId="3DB7F3B2" w:rsidR="00173356" w:rsidRPr="001C21F6" w:rsidRDefault="00173356" w:rsidP="00173356">
            <w:pPr>
              <w:cnfStyle w:val="000000000000" w:firstRow="0" w:lastRow="0" w:firstColumn="0" w:lastColumn="0" w:oddVBand="0" w:evenVBand="0" w:oddHBand="0" w:evenHBand="0" w:firstRowFirstColumn="0" w:firstRowLastColumn="0" w:lastRowFirstColumn="0" w:lastRowLastColumn="0"/>
            </w:pPr>
            <w:r w:rsidRPr="000224AE">
              <w:t>one versus more than one</w:t>
            </w:r>
          </w:p>
        </w:tc>
      </w:tr>
    </w:tbl>
    <w:p w14:paraId="2B9C7E1B" w14:textId="03B31AC2" w:rsidR="00593163" w:rsidRDefault="00593163" w:rsidP="00173356">
      <w:pPr>
        <w:pStyle w:val="Heading4"/>
      </w:pPr>
      <w:bookmarkStart w:id="35" w:name="_Toc524704552"/>
      <w:r>
        <w:t>Inflection: definite versus indefinite</w:t>
      </w:r>
      <w:bookmarkEnd w:id="35"/>
    </w:p>
    <w:p w14:paraId="2D9E97CB" w14:textId="77777777" w:rsidR="00593163" w:rsidRDefault="00593163" w:rsidP="00F4155D">
      <w:pPr>
        <w:pStyle w:val="BodySpacer"/>
      </w:pPr>
      <w:r>
        <w:t xml:space="preserve">Inflection is a fairly simple concept to understand. Definite nouns refer to a specific entity, while indefinite nouns do not. </w:t>
      </w:r>
    </w:p>
    <w:tbl>
      <w:tblPr>
        <w:tblStyle w:val="CircassianMainTable"/>
        <w:tblW w:w="0" w:type="auto"/>
        <w:tblLook w:val="0680" w:firstRow="0" w:lastRow="0" w:firstColumn="1" w:lastColumn="0" w:noHBand="1" w:noVBand="1"/>
      </w:tblPr>
      <w:tblGrid>
        <w:gridCol w:w="4819"/>
        <w:gridCol w:w="4819"/>
      </w:tblGrid>
      <w:tr w:rsidR="00173356" w:rsidRPr="000B6CFE" w14:paraId="43066B42" w14:textId="77777777" w:rsidTr="004171DC">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67A42E16" w14:textId="4EA7CA21" w:rsidR="00173356" w:rsidRPr="00773F92" w:rsidRDefault="00173356" w:rsidP="00173356">
            <w:pPr>
              <w:rPr>
                <w:rStyle w:val="Emphasis"/>
              </w:rPr>
            </w:pPr>
            <w:r w:rsidRPr="00773F92">
              <w:rPr>
                <w:rStyle w:val="Emphasis"/>
              </w:rPr>
              <w:t>Dogs bark</w:t>
            </w:r>
          </w:p>
        </w:tc>
        <w:tc>
          <w:tcPr>
            <w:tcW w:w="4819" w:type="dxa"/>
            <w:vAlign w:val="top"/>
          </w:tcPr>
          <w:p w14:paraId="2089015F" w14:textId="6C54734E" w:rsidR="00173356" w:rsidRPr="001C21F6" w:rsidRDefault="00173356" w:rsidP="00173356">
            <w:pPr>
              <w:cnfStyle w:val="000000000000" w:firstRow="0" w:lastRow="0" w:firstColumn="0" w:lastColumn="0" w:oddVBand="0" w:evenVBand="0" w:oddHBand="0" w:evenHBand="0" w:firstRowFirstColumn="0" w:firstRowLastColumn="0" w:lastRowFirstColumn="0" w:lastRowLastColumn="0"/>
            </w:pPr>
            <w:r w:rsidRPr="00A81C8B">
              <w:t>indefinite noun</w:t>
            </w:r>
          </w:p>
        </w:tc>
      </w:tr>
      <w:tr w:rsidR="00173356" w:rsidRPr="000B6CFE" w14:paraId="1667F676" w14:textId="77777777" w:rsidTr="004171DC">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684DA355" w14:textId="5168FB23" w:rsidR="00173356" w:rsidRPr="00773F92" w:rsidRDefault="00173356" w:rsidP="00173356">
            <w:pPr>
              <w:rPr>
                <w:rStyle w:val="Emphasis"/>
              </w:rPr>
            </w:pPr>
            <w:r w:rsidRPr="00773F92">
              <w:rPr>
                <w:rStyle w:val="Emphasis"/>
              </w:rPr>
              <w:t>A dog is barking</w:t>
            </w:r>
          </w:p>
        </w:tc>
        <w:tc>
          <w:tcPr>
            <w:tcW w:w="4819" w:type="dxa"/>
            <w:vAlign w:val="top"/>
          </w:tcPr>
          <w:p w14:paraId="057FE45A" w14:textId="543A0AA6" w:rsidR="00173356" w:rsidRPr="001C21F6" w:rsidRDefault="00173356" w:rsidP="00173356">
            <w:pPr>
              <w:cnfStyle w:val="000000000000" w:firstRow="0" w:lastRow="0" w:firstColumn="0" w:lastColumn="0" w:oddVBand="0" w:evenVBand="0" w:oddHBand="0" w:evenHBand="0" w:firstRowFirstColumn="0" w:firstRowLastColumn="0" w:lastRowFirstColumn="0" w:lastRowLastColumn="0"/>
            </w:pPr>
            <w:r w:rsidRPr="00A81C8B">
              <w:t>indefinite noun</w:t>
            </w:r>
          </w:p>
        </w:tc>
      </w:tr>
      <w:tr w:rsidR="00173356" w:rsidRPr="000B6CFE" w14:paraId="2E2E5B5B" w14:textId="77777777" w:rsidTr="004171DC">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2D66D553" w14:textId="06789986" w:rsidR="00173356" w:rsidRPr="001C21F6" w:rsidRDefault="00173356" w:rsidP="00173356">
            <w:r w:rsidRPr="00A81C8B">
              <w:t>The dog is barking</w:t>
            </w:r>
          </w:p>
        </w:tc>
        <w:tc>
          <w:tcPr>
            <w:tcW w:w="4819" w:type="dxa"/>
            <w:vAlign w:val="top"/>
          </w:tcPr>
          <w:p w14:paraId="5D129D6E" w14:textId="1AF13AF2" w:rsidR="00173356" w:rsidRPr="001C21F6" w:rsidRDefault="00173356" w:rsidP="00173356">
            <w:pPr>
              <w:cnfStyle w:val="000000000000" w:firstRow="0" w:lastRow="0" w:firstColumn="0" w:lastColumn="0" w:oddVBand="0" w:evenVBand="0" w:oddHBand="0" w:evenHBand="0" w:firstRowFirstColumn="0" w:firstRowLastColumn="0" w:lastRowFirstColumn="0" w:lastRowLastColumn="0"/>
            </w:pPr>
            <w:r w:rsidRPr="00A81C8B">
              <w:t>definite noun</w:t>
            </w:r>
          </w:p>
        </w:tc>
      </w:tr>
    </w:tbl>
    <w:p w14:paraId="06D22C6B" w14:textId="428557AC" w:rsidR="00593163" w:rsidRDefault="00593163" w:rsidP="00773F92">
      <w:pPr>
        <w:pStyle w:val="Heading4"/>
      </w:pPr>
      <w:bookmarkStart w:id="36" w:name="_Toc524704553"/>
      <w:r>
        <w:t>Case: grammatical context</w:t>
      </w:r>
      <w:bookmarkEnd w:id="36"/>
    </w:p>
    <w:p w14:paraId="47FECBAE" w14:textId="77777777" w:rsidR="00593163" w:rsidRDefault="00593163" w:rsidP="00F4155D">
      <w:pPr>
        <w:pStyle w:val="BodySpacer"/>
      </w:pPr>
      <w:r>
        <w:t>Circassian grammatical case affects noun structure. As previously covered, there are four cases in Circassian, so nouns are affected in four ways.</w:t>
      </w:r>
    </w:p>
    <w:p w14:paraId="554AB78B" w14:textId="3ED13DFE" w:rsidR="00593163" w:rsidRDefault="00593163" w:rsidP="00514B92">
      <w:pPr>
        <w:pStyle w:val="Heading4"/>
      </w:pPr>
      <w:bookmarkStart w:id="37" w:name="_Toc524704554"/>
      <w:r>
        <w:lastRenderedPageBreak/>
        <w:t>Quantity: one versus more than one</w:t>
      </w:r>
      <w:bookmarkEnd w:id="37"/>
    </w:p>
    <w:p w14:paraId="2E7031A7" w14:textId="77777777" w:rsidR="00593163" w:rsidRDefault="00593163" w:rsidP="00F4155D">
      <w:pPr>
        <w:pStyle w:val="BodySpacer"/>
      </w:pPr>
      <w:r>
        <w:t xml:space="preserve">In Circassian, nouns come in quantities of one or more than one. This concept is also referred to as </w:t>
      </w:r>
      <w:r w:rsidRPr="00DE2AFE">
        <w:rPr>
          <w:rStyle w:val="Emphasis"/>
        </w:rPr>
        <w:t xml:space="preserve">single </w:t>
      </w:r>
      <w:r w:rsidRPr="00CC016C">
        <w:t>versus</w:t>
      </w:r>
      <w:r w:rsidRPr="00DE2AFE">
        <w:rPr>
          <w:rStyle w:val="Emphasis"/>
        </w:rPr>
        <w:t xml:space="preserve"> plural</w:t>
      </w:r>
      <w:r>
        <w:t xml:space="preserve">. </w:t>
      </w:r>
    </w:p>
    <w:p w14:paraId="701B6942" w14:textId="77777777" w:rsidR="00593163" w:rsidRDefault="00593163" w:rsidP="00AA7C4A">
      <w:pPr>
        <w:pStyle w:val="Heading3"/>
      </w:pPr>
      <w:bookmarkStart w:id="38" w:name="_Toc524704555"/>
      <w:r>
        <w:t>Relationship between inflection and case in Circassian</w:t>
      </w:r>
      <w:bookmarkEnd w:id="38"/>
    </w:p>
    <w:p w14:paraId="66A200C9" w14:textId="77777777" w:rsidR="00593163" w:rsidRDefault="00593163" w:rsidP="00F4155D">
      <w:pPr>
        <w:pStyle w:val="BodySpacer"/>
      </w:pPr>
      <w:r>
        <w:t>Nouns share a special set of relationships with inflection and case in the Circassian language. Remember that:</w:t>
      </w:r>
    </w:p>
    <w:p w14:paraId="3C55F31D" w14:textId="77777777" w:rsidR="00786A3E" w:rsidRDefault="00593163" w:rsidP="00786A3E">
      <w:pPr>
        <w:pStyle w:val="Indent1"/>
      </w:pPr>
      <w:r w:rsidRPr="00CC016C">
        <w:rPr>
          <w:rStyle w:val="Emphasis"/>
        </w:rPr>
        <w:t>Inflection</w:t>
      </w:r>
      <w:r>
        <w:t xml:space="preserve"> describes whether a noun is definite or indefinite.</w:t>
      </w:r>
    </w:p>
    <w:p w14:paraId="2450ACD5" w14:textId="089AF92D" w:rsidR="00593163" w:rsidRDefault="00593163" w:rsidP="00786A3E">
      <w:pPr>
        <w:pStyle w:val="Indent1"/>
      </w:pPr>
      <w:r w:rsidRPr="00CC016C">
        <w:rPr>
          <w:rStyle w:val="Emphasis"/>
        </w:rPr>
        <w:t>Case</w:t>
      </w:r>
      <w:r>
        <w:t xml:space="preserve"> provides grammatical context.</w:t>
      </w:r>
    </w:p>
    <w:p w14:paraId="01D0A239" w14:textId="77777777" w:rsidR="00593163" w:rsidRDefault="00593163" w:rsidP="00F4155D">
      <w:pPr>
        <w:pStyle w:val="BodySpacer"/>
      </w:pPr>
      <w:r>
        <w:t xml:space="preserve">In Circassian, there are four grammatical cases. We will describe them more in-depth later on, but for the time being, all you need to know is that there are four grammatical cases in Circassian. </w:t>
      </w:r>
    </w:p>
    <w:p w14:paraId="6C8AE7AF" w14:textId="77777777" w:rsidR="00593163" w:rsidRDefault="00593163" w:rsidP="00F4155D">
      <w:pPr>
        <w:pStyle w:val="BodySpacer"/>
      </w:pPr>
      <w:r>
        <w:t xml:space="preserve">In Circassians, nouns will take a suffix that is unique to each grammatical case. </w:t>
      </w:r>
    </w:p>
    <w:p w14:paraId="67F9895E" w14:textId="77777777" w:rsidR="00593163" w:rsidRDefault="00593163" w:rsidP="00F96F7E">
      <w:pPr>
        <w:pStyle w:val="Heading4"/>
      </w:pPr>
      <w:bookmarkStart w:id="39" w:name="_Toc524704556"/>
      <w:r>
        <w:t>The key thing to remember about Circassian case</w:t>
      </w:r>
      <w:bookmarkEnd w:id="39"/>
    </w:p>
    <w:p w14:paraId="6B17CAA4" w14:textId="77777777" w:rsidR="00593163" w:rsidRDefault="00593163" w:rsidP="00F4155D">
      <w:pPr>
        <w:pStyle w:val="BodySpacer"/>
      </w:pPr>
      <w:r>
        <w:t xml:space="preserve">Again, don’t worry about what the cases are. All you need to remember for now is that there are four grammatical cases in Circassian, and nouns take a suffix depending on which case is in use. </w:t>
      </w:r>
    </w:p>
    <w:p w14:paraId="297D2875" w14:textId="099B679F" w:rsidR="006274FF" w:rsidRDefault="00593163" w:rsidP="009950EC">
      <w:pPr>
        <w:pStyle w:val="Heading3"/>
      </w:pPr>
      <w:bookmarkStart w:id="40" w:name="_Toc524704557"/>
      <w:r w:rsidRPr="009950EC">
        <w:t>Understanding Circassian noun suffixes</w:t>
      </w:r>
      <w:bookmarkEnd w:id="40"/>
    </w:p>
    <w:p w14:paraId="29E2EC8B" w14:textId="0C3F46AE" w:rsidR="009950EC" w:rsidRPr="004A67D5" w:rsidRDefault="00171B22" w:rsidP="004A67D5">
      <w:r w:rsidRPr="004A67D5">
        <w:rPr>
          <w:noProof/>
          <w:lang w:bidi="ar-SA"/>
        </w:rPr>
        <mc:AlternateContent>
          <mc:Choice Requires="wpg">
            <w:drawing>
              <wp:inline distT="0" distB="0" distL="0" distR="0" wp14:anchorId="7287271F" wp14:editId="45F4CD04">
                <wp:extent cx="3907150" cy="3892722"/>
                <wp:effectExtent l="0" t="0" r="17780" b="12700"/>
                <wp:docPr id="37" name="Group 10"/>
                <wp:cNvGraphicFramePr/>
                <a:graphic xmlns:a="http://schemas.openxmlformats.org/drawingml/2006/main">
                  <a:graphicData uri="http://schemas.microsoft.com/office/word/2010/wordprocessingGroup">
                    <wpg:wgp>
                      <wpg:cNvGrpSpPr/>
                      <wpg:grpSpPr>
                        <a:xfrm>
                          <a:off x="0" y="0"/>
                          <a:ext cx="3907150" cy="3892722"/>
                          <a:chOff x="196417" y="-123343"/>
                          <a:chExt cx="4069081" cy="4314011"/>
                        </a:xfrm>
                      </wpg:grpSpPr>
                      <wps:wsp>
                        <wps:cNvPr id="38" name="Rectangle 38"/>
                        <wps:cNvSpPr/>
                        <wps:spPr>
                          <a:xfrm>
                            <a:off x="196417" y="2096289"/>
                            <a:ext cx="4069081" cy="2094378"/>
                          </a:xfrm>
                          <a:prstGeom prst="rect">
                            <a:avLst/>
                          </a:prstGeom>
                          <a:solidFill>
                            <a:schemeClr val="bg1">
                              <a:lumMod val="95000"/>
                            </a:schemeClr>
                          </a:solidFill>
                          <a:ln w="6350">
                            <a:solidFill>
                              <a:srgbClr val="2E75B6"/>
                            </a:solidFill>
                            <a:prstDash val="solid"/>
                          </a:ln>
                        </wps:spPr>
                        <wps:style>
                          <a:lnRef idx="2">
                            <a:schemeClr val="accent1">
                              <a:shade val="50000"/>
                            </a:schemeClr>
                          </a:lnRef>
                          <a:fillRef idx="1">
                            <a:schemeClr val="accent1"/>
                          </a:fillRef>
                          <a:effectRef idx="0">
                            <a:schemeClr val="accent1"/>
                          </a:effectRef>
                          <a:fontRef idx="minor">
                            <a:schemeClr val="lt1"/>
                          </a:fontRef>
                        </wps:style>
                        <wps:bodyPr lIns="144000" rIns="144000" rtlCol="0" anchor="t" anchorCtr="0"/>
                      </wps:wsp>
                      <wps:wsp>
                        <wps:cNvPr id="39" name="Rectangle 39"/>
                        <wps:cNvSpPr/>
                        <wps:spPr>
                          <a:xfrm>
                            <a:off x="1270454" y="-123343"/>
                            <a:ext cx="1934653" cy="405344"/>
                          </a:xfrm>
                          <a:prstGeom prst="rect">
                            <a:avLst/>
                          </a:prstGeom>
                          <a:no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8E4E327" w14:textId="77777777" w:rsidR="0043161A" w:rsidRDefault="0043161A" w:rsidP="00171B22">
                              <w:pPr>
                                <w:pStyle w:val="NormalWeb"/>
                                <w:spacing w:before="0" w:beforeAutospacing="0" w:after="0" w:afterAutospacing="0"/>
                                <w:jc w:val="center"/>
                              </w:pPr>
                              <w:r>
                                <w:rPr>
                                  <w:rFonts w:hAnsi="Calibri" w:cstheme="minorBidi"/>
                                  <w:b/>
                                  <w:bCs/>
                                  <w:color w:val="073763"/>
                                  <w:sz w:val="40"/>
                                  <w:szCs w:val="40"/>
                                </w:rPr>
                                <w:t>Inflection</w:t>
                              </w:r>
                            </w:p>
                          </w:txbxContent>
                        </wps:txbx>
                        <wps:bodyPr lIns="144000" rIns="144000" rtlCol="0" anchor="ctr" anchorCtr="0"/>
                      </wps:wsp>
                      <wps:wsp>
                        <wps:cNvPr id="40" name="Rectangle 40"/>
                        <wps:cNvSpPr/>
                        <wps:spPr>
                          <a:xfrm>
                            <a:off x="260875" y="732295"/>
                            <a:ext cx="1280160" cy="260891"/>
                          </a:xfrm>
                          <a:prstGeom prst="rect">
                            <a:avLst/>
                          </a:prstGeom>
                          <a:no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BE73F84" w14:textId="77777777" w:rsidR="0043161A" w:rsidRDefault="0043161A" w:rsidP="00171B22">
                              <w:pPr>
                                <w:pStyle w:val="NormalWeb"/>
                                <w:spacing w:before="0" w:beforeAutospacing="0" w:after="0" w:afterAutospacing="0"/>
                                <w:jc w:val="center"/>
                              </w:pPr>
                              <w:r>
                                <w:rPr>
                                  <w:rFonts w:ascii="Roboto" w:eastAsia="Roboto" w:hAnsi="Roboto" w:cs="Roboto"/>
                                  <w:b/>
                                  <w:bCs/>
                                  <w:color w:val="C00000"/>
                                  <w:sz w:val="22"/>
                                </w:rPr>
                                <w:t>Definite</w:t>
                              </w:r>
                            </w:p>
                          </w:txbxContent>
                        </wps:txbx>
                        <wps:bodyPr lIns="144000" rIns="144000" rtlCol="0" anchor="ctr" anchorCtr="0"/>
                      </wps:wsp>
                      <wps:wsp>
                        <wps:cNvPr id="41" name="Rectangle 41"/>
                        <wps:cNvSpPr/>
                        <wps:spPr>
                          <a:xfrm>
                            <a:off x="2912818" y="744069"/>
                            <a:ext cx="1280160" cy="260890"/>
                          </a:xfrm>
                          <a:prstGeom prst="rect">
                            <a:avLst/>
                          </a:prstGeom>
                          <a:no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565FEB9" w14:textId="77777777" w:rsidR="0043161A" w:rsidRDefault="0043161A" w:rsidP="00171B22">
                              <w:pPr>
                                <w:pStyle w:val="NormalWeb"/>
                                <w:spacing w:before="0" w:beforeAutospacing="0" w:after="0" w:afterAutospacing="0"/>
                                <w:jc w:val="center"/>
                              </w:pPr>
                              <w:r>
                                <w:rPr>
                                  <w:rFonts w:ascii="Roboto" w:eastAsia="Roboto" w:hAnsi="Roboto" w:cs="Roboto"/>
                                  <w:b/>
                                  <w:bCs/>
                                  <w:color w:val="C00000"/>
                                  <w:sz w:val="22"/>
                                </w:rPr>
                                <w:t>Indefinite</w:t>
                              </w:r>
                            </w:p>
                          </w:txbxContent>
                        </wps:txbx>
                        <wps:bodyPr lIns="144000" rIns="144000" rtlCol="0" anchor="ctr" anchorCtr="0"/>
                      </wps:wsp>
                      <wps:wsp>
                        <wps:cNvPr id="42" name="Rectangle 42"/>
                        <wps:cNvSpPr/>
                        <wps:spPr>
                          <a:xfrm>
                            <a:off x="1317828" y="677639"/>
                            <a:ext cx="1652067" cy="313250"/>
                          </a:xfrm>
                          <a:prstGeom prst="rect">
                            <a:avLst/>
                          </a:prstGeom>
                          <a:no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9863B0D" w14:textId="77777777" w:rsidR="0043161A" w:rsidRDefault="0043161A" w:rsidP="00171B22">
                              <w:pPr>
                                <w:pStyle w:val="NormalWeb"/>
                                <w:spacing w:before="0" w:beforeAutospacing="0" w:after="0" w:afterAutospacing="0"/>
                                <w:jc w:val="center"/>
                              </w:pPr>
                              <w:r>
                                <w:rPr>
                                  <w:rFonts w:ascii="Roboto" w:eastAsia="Roboto" w:hAnsi="Roboto" w:cs="Roboto"/>
                                  <w:b/>
                                  <w:bCs/>
                                  <w:color w:val="C00000"/>
                                  <w:sz w:val="21"/>
                                  <w:szCs w:val="21"/>
                                  <w:u w:val="single"/>
                                </w:rPr>
                                <w:t>Case</w:t>
                              </w:r>
                            </w:p>
                          </w:txbxContent>
                        </wps:txbx>
                        <wps:bodyPr lIns="144000" rIns="144000" rtlCol="0" anchor="ctr" anchorCtr="0"/>
                      </wps:wsp>
                      <wps:wsp>
                        <wps:cNvPr id="43" name="TextBox 16"/>
                        <wps:cNvSpPr txBox="1"/>
                        <wps:spPr>
                          <a:xfrm>
                            <a:off x="724530" y="873271"/>
                            <a:ext cx="405424" cy="322442"/>
                          </a:xfrm>
                          <a:prstGeom prst="rect">
                            <a:avLst/>
                          </a:prstGeom>
                          <a:noFill/>
                        </wps:spPr>
                        <wps:txbx>
                          <w:txbxContent>
                            <w:p w14:paraId="68B86C43"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-р</w:t>
                              </w:r>
                            </w:p>
                          </w:txbxContent>
                        </wps:txbx>
                        <wps:bodyPr wrap="square" rtlCol="0">
                          <a:noAutofit/>
                        </wps:bodyPr>
                      </wps:wsp>
                      <wps:wsp>
                        <wps:cNvPr id="44" name="TextBox 17"/>
                        <wps:cNvSpPr txBox="1"/>
                        <wps:spPr>
                          <a:xfrm>
                            <a:off x="724530" y="1140485"/>
                            <a:ext cx="436245" cy="322442"/>
                          </a:xfrm>
                          <a:prstGeom prst="rect">
                            <a:avLst/>
                          </a:prstGeom>
                          <a:noFill/>
                        </wps:spPr>
                        <wps:txbx>
                          <w:txbxContent>
                            <w:p w14:paraId="4EA840A8"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-м</w:t>
                              </w:r>
                            </w:p>
                          </w:txbxContent>
                        </wps:txbx>
                        <wps:bodyPr wrap="square" rtlCol="0">
                          <a:noAutofit/>
                        </wps:bodyPr>
                      </wps:wsp>
                      <wps:wsp>
                        <wps:cNvPr id="45" name="TextBox 18"/>
                        <wps:cNvSpPr txBox="1"/>
                        <wps:spPr>
                          <a:xfrm>
                            <a:off x="724530" y="1407698"/>
                            <a:ext cx="674125" cy="322442"/>
                          </a:xfrm>
                          <a:prstGeom prst="rect">
                            <a:avLst/>
                          </a:prstGeom>
                          <a:noFill/>
                        </wps:spPr>
                        <wps:txbx>
                          <w:txbxContent>
                            <w:p w14:paraId="55E66E90"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-мк</w:t>
                              </w:r>
                              <w:r>
                                <w:rPr>
                                  <w:rFonts w:ascii="Roboto" w:eastAsia="Roboto" w:hAnsi="Roboto" w:cs="Roboto"/>
                                  <w:color w:val="C00000"/>
                                  <w:sz w:val="22"/>
                                  <w:lang w:val="la-Latn"/>
                                </w:rPr>
                                <w:t>I</w:t>
                              </w:r>
                              <w:r>
                                <w:rPr>
                                  <w:rFonts w:ascii="Roboto" w:eastAsia="Roboto" w:hAnsi="Roboto" w:cs="Roboto"/>
                                  <w:color w:val="C00000"/>
                                  <w:sz w:val="22"/>
                                  <w:lang w:val="ru-RU"/>
                                </w:rPr>
                                <w:t>э</w:t>
                              </w:r>
                            </w:p>
                          </w:txbxContent>
                        </wps:txbx>
                        <wps:bodyPr wrap="square" rtlCol="0">
                          <a:noAutofit/>
                        </wps:bodyPr>
                      </wps:wsp>
                      <wps:wsp>
                        <wps:cNvPr id="46" name="TextBox 19"/>
                        <wps:cNvSpPr txBox="1"/>
                        <wps:spPr>
                          <a:xfrm>
                            <a:off x="724530" y="1674910"/>
                            <a:ext cx="682028" cy="322442"/>
                          </a:xfrm>
                          <a:prstGeom prst="rect">
                            <a:avLst/>
                          </a:prstGeom>
                          <a:noFill/>
                        </wps:spPr>
                        <wps:txbx>
                          <w:txbxContent>
                            <w:p w14:paraId="37416FE0"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-рауэ</w:t>
                              </w:r>
                            </w:p>
                          </w:txbxContent>
                        </wps:txbx>
                        <wps:bodyPr wrap="square" rtlCol="0">
                          <a:noAutofit/>
                        </wps:bodyPr>
                      </wps:wsp>
                      <wps:wsp>
                        <wps:cNvPr id="47" name="TextBox 20"/>
                        <wps:cNvSpPr txBox="1"/>
                        <wps:spPr>
                          <a:xfrm>
                            <a:off x="3370231" y="1407698"/>
                            <a:ext cx="544516" cy="322442"/>
                          </a:xfrm>
                          <a:prstGeom prst="rect">
                            <a:avLst/>
                          </a:prstGeom>
                          <a:noFill/>
                        </wps:spPr>
                        <wps:txbx>
                          <w:txbxContent>
                            <w:p w14:paraId="5DA07E42" w14:textId="77777777" w:rsidR="0043161A" w:rsidRDefault="0043161A" w:rsidP="00171B22">
                              <w:pPr>
                                <w:pStyle w:val="NormalWeb"/>
                                <w:spacing w:before="0" w:beforeAutospacing="0" w:after="0" w:afterAutospacing="0"/>
                                <w:jc w:val="both"/>
                              </w:pPr>
                              <w:r>
                                <w:rPr>
                                  <w:rFonts w:ascii="Roboto" w:eastAsia="Roboto" w:hAnsi="Roboto" w:cs="Roboto"/>
                                  <w:color w:val="C00000"/>
                                  <w:sz w:val="22"/>
                                  <w:lang w:val="ru-RU"/>
                                </w:rPr>
                                <w:t>-к</w:t>
                              </w:r>
                              <w:r>
                                <w:rPr>
                                  <w:rFonts w:ascii="Roboto" w:eastAsia="Roboto" w:hAnsi="Roboto" w:cs="Roboto"/>
                                  <w:color w:val="C00000"/>
                                  <w:sz w:val="22"/>
                                  <w:lang w:val="la-Latn"/>
                                </w:rPr>
                                <w:t>I</w:t>
                              </w:r>
                              <w:r>
                                <w:rPr>
                                  <w:rFonts w:ascii="Roboto" w:eastAsia="Roboto" w:hAnsi="Roboto" w:cs="Roboto"/>
                                  <w:color w:val="C00000"/>
                                  <w:sz w:val="22"/>
                                  <w:lang w:val="ru-RU"/>
                                </w:rPr>
                                <w:t>э</w:t>
                              </w:r>
                            </w:p>
                          </w:txbxContent>
                        </wps:txbx>
                        <wps:bodyPr wrap="square" rtlCol="0">
                          <a:noAutofit/>
                        </wps:bodyPr>
                      </wps:wsp>
                      <wps:wsp>
                        <wps:cNvPr id="48" name="TextBox 21"/>
                        <wps:cNvSpPr txBox="1"/>
                        <wps:spPr>
                          <a:xfrm>
                            <a:off x="3303079" y="1674910"/>
                            <a:ext cx="733398" cy="322442"/>
                          </a:xfrm>
                          <a:prstGeom prst="rect">
                            <a:avLst/>
                          </a:prstGeom>
                          <a:noFill/>
                        </wps:spPr>
                        <wps:txbx>
                          <w:txbxContent>
                            <w:p w14:paraId="58A78B01" w14:textId="77777777" w:rsidR="0043161A" w:rsidRDefault="0043161A" w:rsidP="00171B22">
                              <w:pPr>
                                <w:pStyle w:val="NormalWeb"/>
                                <w:spacing w:before="0" w:beforeAutospacing="0" w:after="0" w:afterAutospacing="0"/>
                                <w:jc w:val="both"/>
                              </w:pPr>
                              <w:r>
                                <w:rPr>
                                  <w:rFonts w:ascii="Roboto" w:eastAsia="Roboto" w:hAnsi="Roboto" w:cs="Roboto"/>
                                  <w:color w:val="C00000"/>
                                  <w:sz w:val="22"/>
                                  <w:lang w:val="ru-RU"/>
                                </w:rPr>
                                <w:t>-у/уэ</w:t>
                              </w:r>
                            </w:p>
                          </w:txbxContent>
                        </wps:txbx>
                        <wps:bodyPr wrap="square" rtlCol="0">
                          <a:noAutofit/>
                        </wps:bodyPr>
                      </wps:wsp>
                      <wps:wsp>
                        <wps:cNvPr id="49" name="Straight Arrow Connector 49"/>
                        <wps:cNvCnPr/>
                        <wps:spPr>
                          <a:xfrm flipH="1">
                            <a:off x="640080" y="260890"/>
                            <a:ext cx="1597701" cy="48318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2237782" y="260890"/>
                            <a:ext cx="1315117" cy="48318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1612033" y="956886"/>
                            <a:ext cx="0" cy="110265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2780043" y="956886"/>
                            <a:ext cx="0" cy="110265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TextBox 26"/>
                        <wps:cNvSpPr txBox="1"/>
                        <wps:spPr>
                          <a:xfrm>
                            <a:off x="3490538" y="873271"/>
                            <a:ext cx="306636" cy="322442"/>
                          </a:xfrm>
                          <a:prstGeom prst="rect">
                            <a:avLst/>
                          </a:prstGeom>
                          <a:noFill/>
                        </wps:spPr>
                        <wps:txbx>
                          <w:txbxContent>
                            <w:p w14:paraId="619F210A"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w:t>
                              </w:r>
                            </w:p>
                          </w:txbxContent>
                        </wps:txbx>
                        <wps:bodyPr wrap="square" rtlCol="0">
                          <a:noAutofit/>
                        </wps:bodyPr>
                      </wps:wsp>
                      <wps:wsp>
                        <wps:cNvPr id="54" name="TextBox 27"/>
                        <wps:cNvSpPr txBox="1"/>
                        <wps:spPr>
                          <a:xfrm>
                            <a:off x="3490538" y="1140485"/>
                            <a:ext cx="306636" cy="322442"/>
                          </a:xfrm>
                          <a:prstGeom prst="rect">
                            <a:avLst/>
                          </a:prstGeom>
                          <a:noFill/>
                        </wps:spPr>
                        <wps:txbx>
                          <w:txbxContent>
                            <w:p w14:paraId="54824778"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w:t>
                              </w:r>
                            </w:p>
                          </w:txbxContent>
                        </wps:txbx>
                        <wps:bodyPr wrap="square" rtlCol="0">
                          <a:noAutofit/>
                        </wps:bodyPr>
                      </wps:wsp>
                      <wps:wsp>
                        <wps:cNvPr id="55" name="TextBox 28"/>
                        <wps:cNvSpPr txBox="1"/>
                        <wps:spPr>
                          <a:xfrm>
                            <a:off x="3248057" y="2118494"/>
                            <a:ext cx="957052" cy="2029760"/>
                          </a:xfrm>
                          <a:prstGeom prst="rect">
                            <a:avLst/>
                          </a:prstGeom>
                          <a:noFill/>
                        </wps:spPr>
                        <wps:txbx>
                          <w:txbxContent>
                            <w:p w14:paraId="0A759612"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ыр</w:t>
                              </w:r>
                            </w:p>
                            <w:p w14:paraId="5C0AD8C6"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ым</w:t>
                              </w:r>
                            </w:p>
                            <w:p w14:paraId="272B1287"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ымк</w:t>
                              </w:r>
                              <w:r>
                                <w:rPr>
                                  <w:rFonts w:ascii="Roboto" w:eastAsia="Roboto" w:hAnsi="Roboto" w:cs="Roboto"/>
                                  <w:b/>
                                  <w:bCs/>
                                  <w:color w:val="FF0000"/>
                                  <w:sz w:val="21"/>
                                  <w:szCs w:val="21"/>
                                  <w:lang w:val="la-Latn"/>
                                </w:rPr>
                                <w:t>I</w:t>
                              </w:r>
                              <w:r>
                                <w:rPr>
                                  <w:rFonts w:ascii="Roboto" w:eastAsia="Roboto" w:hAnsi="Roboto" w:cs="Roboto"/>
                                  <w:b/>
                                  <w:bCs/>
                                  <w:color w:val="FF0000"/>
                                  <w:sz w:val="21"/>
                                  <w:szCs w:val="21"/>
                                  <w:lang w:val="ru-RU"/>
                                </w:rPr>
                                <w:t>э</w:t>
                              </w:r>
                            </w:p>
                            <w:p w14:paraId="3A727C6A"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рауэ</w:t>
                              </w:r>
                            </w:p>
                            <w:p w14:paraId="551BD143" w14:textId="77777777" w:rsidR="0043161A" w:rsidRDefault="0043161A" w:rsidP="00171B22">
                              <w:pPr>
                                <w:pStyle w:val="NormalWeb"/>
                                <w:spacing w:before="40" w:beforeAutospacing="0" w:after="40" w:afterAutospacing="0"/>
                                <w:rPr>
                                  <w:rFonts w:ascii="Roboto" w:eastAsia="Roboto" w:hAnsi="Roboto" w:cs="Roboto"/>
                                  <w:b/>
                                  <w:bCs/>
                                  <w:color w:val="000000"/>
                                  <w:sz w:val="21"/>
                                  <w:szCs w:val="21"/>
                                  <w:lang w:val="ru-RU"/>
                                </w:rPr>
                              </w:pPr>
                            </w:p>
                            <w:p w14:paraId="2737E09E" w14:textId="77777777" w:rsidR="0043161A" w:rsidRDefault="0043161A" w:rsidP="00171B22">
                              <w:pPr>
                                <w:pStyle w:val="NormalWeb"/>
                                <w:spacing w:before="40" w:beforeAutospacing="0" w:after="40" w:afterAutospacing="0"/>
                                <w:rPr>
                                  <w:rFonts w:ascii="Roboto" w:eastAsia="Roboto" w:hAnsi="Roboto" w:cs="Roboto"/>
                                  <w:b/>
                                  <w:bCs/>
                                  <w:color w:val="000000"/>
                                  <w:sz w:val="21"/>
                                  <w:szCs w:val="21"/>
                                  <w:lang w:val="ru-RU"/>
                                </w:rPr>
                              </w:pPr>
                            </w:p>
                            <w:p w14:paraId="25B0C8BE" w14:textId="77777777" w:rsidR="0043161A" w:rsidRDefault="0043161A" w:rsidP="00171B22">
                              <w:pPr>
                                <w:pStyle w:val="NormalWeb"/>
                                <w:spacing w:before="40" w:beforeAutospacing="0" w:after="40" w:afterAutospacing="0"/>
                                <w:rPr>
                                  <w:rFonts w:ascii="Roboto" w:eastAsia="Roboto" w:hAnsi="Roboto" w:cs="Roboto"/>
                                  <w:b/>
                                  <w:bCs/>
                                  <w:color w:val="000000"/>
                                  <w:sz w:val="21"/>
                                  <w:szCs w:val="21"/>
                                  <w:lang w:val="ru-RU"/>
                                </w:rPr>
                              </w:pPr>
                            </w:p>
                            <w:p w14:paraId="0A11F579"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к</w:t>
                              </w:r>
                              <w:r>
                                <w:rPr>
                                  <w:rFonts w:ascii="Roboto" w:eastAsia="Roboto" w:hAnsi="Roboto" w:cs="Roboto"/>
                                  <w:b/>
                                  <w:bCs/>
                                  <w:color w:val="FF0000"/>
                                  <w:sz w:val="21"/>
                                  <w:szCs w:val="21"/>
                                  <w:lang w:val="la-Latn"/>
                                </w:rPr>
                                <w:t>I</w:t>
                              </w:r>
                              <w:r>
                                <w:rPr>
                                  <w:rFonts w:ascii="Roboto" w:eastAsia="Roboto" w:hAnsi="Roboto" w:cs="Roboto"/>
                                  <w:b/>
                                  <w:bCs/>
                                  <w:color w:val="FF0000"/>
                                  <w:sz w:val="21"/>
                                  <w:szCs w:val="21"/>
                                  <w:lang w:val="ru-RU"/>
                                </w:rPr>
                                <w:t>э</w:t>
                              </w:r>
                            </w:p>
                            <w:p w14:paraId="6E02CB44"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у</w:t>
                              </w:r>
                            </w:p>
                          </w:txbxContent>
                        </wps:txbx>
                        <wps:bodyPr wrap="square" rtlCol="0">
                          <a:noAutofit/>
                        </wps:bodyPr>
                      </wps:wsp>
                      <wps:wsp>
                        <wps:cNvPr id="56" name="TextBox 29"/>
                        <wps:cNvSpPr txBox="1"/>
                        <wps:spPr>
                          <a:xfrm>
                            <a:off x="1237062" y="2118593"/>
                            <a:ext cx="1749723" cy="2072074"/>
                          </a:xfrm>
                          <a:prstGeom prst="rect">
                            <a:avLst/>
                          </a:prstGeom>
                          <a:noFill/>
                        </wps:spPr>
                        <wps:txbx>
                          <w:txbxContent>
                            <w:p w14:paraId="47343B64" w14:textId="77777777" w:rsidR="0043161A" w:rsidRDefault="0043161A" w:rsidP="00171B22">
                              <w:pPr>
                                <w:pStyle w:val="NormalWeb"/>
                                <w:spacing w:before="40" w:beforeAutospacing="0" w:after="40" w:afterAutospacing="0"/>
                              </w:pPr>
                              <w:r>
                                <w:rPr>
                                  <w:rFonts w:ascii="Roboto" w:eastAsia="Roboto" w:hAnsi="Roboto" w:cs="Roboto"/>
                                  <w:color w:val="000000"/>
                                  <w:sz w:val="21"/>
                                  <w:szCs w:val="21"/>
                                </w:rPr>
                                <w:t>the group</w:t>
                              </w:r>
                            </w:p>
                            <w:p w14:paraId="39D75581" w14:textId="77777777" w:rsidR="0043161A" w:rsidRDefault="0043161A" w:rsidP="00171B22">
                              <w:pPr>
                                <w:pStyle w:val="NormalWeb"/>
                                <w:spacing w:before="40" w:beforeAutospacing="0" w:after="40" w:afterAutospacing="0"/>
                              </w:pPr>
                              <w:r>
                                <w:rPr>
                                  <w:rFonts w:ascii="Roboto" w:eastAsia="Roboto" w:hAnsi="Roboto" w:cs="Roboto"/>
                                  <w:color w:val="000000"/>
                                  <w:sz w:val="21"/>
                                  <w:szCs w:val="21"/>
                                </w:rPr>
                                <w:t>a group</w:t>
                              </w:r>
                            </w:p>
                            <w:p w14:paraId="14F7F81A" w14:textId="77777777" w:rsidR="0043161A" w:rsidRDefault="0043161A" w:rsidP="00171B22">
                              <w:pPr>
                                <w:pStyle w:val="NormalWeb"/>
                                <w:spacing w:before="40" w:beforeAutospacing="0" w:after="40" w:afterAutospacing="0"/>
                              </w:pPr>
                              <w:r>
                                <w:rPr>
                                  <w:rFonts w:ascii="Roboto" w:eastAsia="Roboto" w:hAnsi="Roboto" w:cs="Roboto"/>
                                  <w:color w:val="000000"/>
                                  <w:sz w:val="21"/>
                                  <w:szCs w:val="21"/>
                                </w:rPr>
                                <w:t>with (a/the) group</w:t>
                              </w:r>
                            </w:p>
                            <w:p w14:paraId="07F5C6CE" w14:textId="77777777" w:rsidR="0043161A" w:rsidRDefault="0043161A" w:rsidP="00171B22">
                              <w:pPr>
                                <w:pStyle w:val="NormalWeb"/>
                                <w:spacing w:before="40" w:beforeAutospacing="0" w:after="40" w:afterAutospacing="0"/>
                                <w:rPr>
                                  <w:rFonts w:ascii="Roboto" w:eastAsia="Roboto" w:hAnsi="Roboto" w:cs="Roboto"/>
                                  <w:color w:val="000000"/>
                                  <w:sz w:val="21"/>
                                  <w:szCs w:val="21"/>
                                </w:rPr>
                              </w:pPr>
                              <w:r>
                                <w:rPr>
                                  <w:rFonts w:ascii="Roboto" w:eastAsia="Roboto" w:hAnsi="Roboto" w:cs="Roboto"/>
                                  <w:color w:val="000000"/>
                                  <w:sz w:val="21"/>
                                  <w:szCs w:val="21"/>
                                </w:rPr>
                                <w:t>about the group</w:t>
                              </w:r>
                            </w:p>
                            <w:p w14:paraId="7AD879A4" w14:textId="77777777" w:rsidR="0043161A" w:rsidRDefault="0043161A" w:rsidP="00171B22">
                              <w:pPr>
                                <w:pStyle w:val="NormalWeb"/>
                                <w:spacing w:before="40" w:beforeAutospacing="0" w:after="40" w:afterAutospacing="0"/>
                                <w:rPr>
                                  <w:rFonts w:ascii="Roboto" w:eastAsia="Roboto" w:hAnsi="Roboto" w:cs="Roboto"/>
                                  <w:color w:val="000000"/>
                                  <w:sz w:val="21"/>
                                  <w:szCs w:val="21"/>
                                </w:rPr>
                              </w:pPr>
                            </w:p>
                            <w:p w14:paraId="5DBF7A3E" w14:textId="77777777" w:rsidR="0043161A" w:rsidRDefault="0043161A" w:rsidP="00171B22">
                              <w:pPr>
                                <w:pStyle w:val="NormalWeb"/>
                                <w:spacing w:before="40" w:beforeAutospacing="0" w:after="40" w:afterAutospacing="0"/>
                              </w:pPr>
                            </w:p>
                            <w:p w14:paraId="15C18B7F" w14:textId="77777777" w:rsidR="0043161A" w:rsidRDefault="0043161A" w:rsidP="00171B22">
                              <w:pPr>
                                <w:pStyle w:val="NormalWeb"/>
                                <w:spacing w:before="40" w:beforeAutospacing="0" w:after="40" w:afterAutospacing="0"/>
                              </w:pPr>
                            </w:p>
                            <w:p w14:paraId="3D113AFD" w14:textId="77777777" w:rsidR="0043161A" w:rsidRDefault="0043161A" w:rsidP="00171B22">
                              <w:pPr>
                                <w:pStyle w:val="NormalWeb"/>
                                <w:spacing w:before="20" w:beforeAutospacing="0" w:after="40" w:afterAutospacing="0"/>
                              </w:pPr>
                              <w:r>
                                <w:rPr>
                                  <w:rFonts w:ascii="Roboto" w:eastAsia="Roboto" w:hAnsi="Roboto" w:cs="Roboto"/>
                                  <w:color w:val="000000"/>
                                  <w:sz w:val="21"/>
                                  <w:szCs w:val="21"/>
                                </w:rPr>
                                <w:t>with group</w:t>
                              </w:r>
                            </w:p>
                            <w:p w14:paraId="5910CA0F" w14:textId="77777777" w:rsidR="0043161A" w:rsidRDefault="0043161A" w:rsidP="00171B22">
                              <w:pPr>
                                <w:pStyle w:val="NormalWeb"/>
                                <w:spacing w:before="20" w:beforeAutospacing="0" w:after="40" w:afterAutospacing="0"/>
                              </w:pPr>
                              <w:r>
                                <w:rPr>
                                  <w:rFonts w:ascii="Roboto" w:eastAsia="Roboto" w:hAnsi="Roboto" w:cs="Roboto"/>
                                  <w:color w:val="000000"/>
                                  <w:sz w:val="21"/>
                                  <w:szCs w:val="21"/>
                                </w:rPr>
                                <w:t>from among a group</w:t>
                              </w:r>
                            </w:p>
                          </w:txbxContent>
                        </wps:txbx>
                        <wps:bodyPr wrap="square" rtlCol="0">
                          <a:noAutofit/>
                        </wps:bodyPr>
                      </wps:wsp>
                      <wps:wsp>
                        <wps:cNvPr id="57" name="Rectangle 57"/>
                        <wps:cNvSpPr/>
                        <wps:spPr>
                          <a:xfrm rot="16200000">
                            <a:off x="214838" y="2596026"/>
                            <a:ext cx="1280160" cy="260890"/>
                          </a:xfrm>
                          <a:prstGeom prst="rect">
                            <a:avLst/>
                          </a:prstGeom>
                          <a:no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393299AE" w14:textId="77777777" w:rsidR="0043161A" w:rsidRDefault="0043161A" w:rsidP="00171B22">
                              <w:pPr>
                                <w:pStyle w:val="NormalWeb"/>
                                <w:spacing w:before="0" w:beforeAutospacing="0" w:after="0" w:afterAutospacing="0"/>
                                <w:jc w:val="center"/>
                              </w:pPr>
                              <w:r>
                                <w:rPr>
                                  <w:rFonts w:ascii="Roboto" w:eastAsia="Roboto" w:hAnsi="Roboto" w:cs="Roboto"/>
                                  <w:b/>
                                  <w:bCs/>
                                  <w:color w:val="C00000"/>
                                  <w:sz w:val="21"/>
                                  <w:szCs w:val="21"/>
                                </w:rPr>
                                <w:t>Definite</w:t>
                              </w:r>
                            </w:p>
                          </w:txbxContent>
                        </wps:txbx>
                        <wps:bodyPr lIns="144000" rIns="144000" rtlCol="0" anchor="ctr" anchorCtr="0"/>
                      </wps:wsp>
                      <wps:wsp>
                        <wps:cNvPr id="58" name="Rectangle 58"/>
                        <wps:cNvSpPr/>
                        <wps:spPr>
                          <a:xfrm rot="16200000">
                            <a:off x="214897" y="3420143"/>
                            <a:ext cx="1280160" cy="260890"/>
                          </a:xfrm>
                          <a:prstGeom prst="rect">
                            <a:avLst/>
                          </a:prstGeom>
                          <a:noFill/>
                          <a:ln w="635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2B12B2C2" w14:textId="77777777" w:rsidR="0043161A" w:rsidRDefault="0043161A" w:rsidP="00171B22">
                              <w:pPr>
                                <w:pStyle w:val="NormalWeb"/>
                                <w:spacing w:before="0" w:beforeAutospacing="0" w:after="0" w:afterAutospacing="0"/>
                              </w:pPr>
                              <w:r>
                                <w:rPr>
                                  <w:rFonts w:ascii="Roboto" w:eastAsia="Roboto" w:hAnsi="Roboto" w:cs="Roboto"/>
                                  <w:b/>
                                  <w:bCs/>
                                  <w:color w:val="C00000"/>
                                  <w:sz w:val="21"/>
                                  <w:szCs w:val="21"/>
                                </w:rPr>
                                <w:t>Indefinite</w:t>
                              </w:r>
                            </w:p>
                          </w:txbxContent>
                        </wps:txbx>
                        <wps:bodyPr lIns="144000" rIns="144000" rtlCol="0" anchor="ctr" anchorCtr="0"/>
                      </wps:wsp>
                      <wps:wsp>
                        <wps:cNvPr id="59" name="TextBox 32"/>
                        <wps:cNvSpPr txBox="1"/>
                        <wps:spPr>
                          <a:xfrm>
                            <a:off x="1711925" y="904048"/>
                            <a:ext cx="1040034" cy="303475"/>
                          </a:xfrm>
                          <a:prstGeom prst="rect">
                            <a:avLst/>
                          </a:prstGeom>
                          <a:noFill/>
                        </wps:spPr>
                        <wps:txbx>
                          <w:txbxContent>
                            <w:p w14:paraId="1B8B201B" w14:textId="77777777" w:rsidR="0043161A" w:rsidRDefault="0043161A" w:rsidP="00171B22">
                              <w:pPr>
                                <w:pStyle w:val="NormalWeb"/>
                                <w:spacing w:before="0" w:beforeAutospacing="0" w:after="0" w:afterAutospacing="0"/>
                              </w:pPr>
                              <w:r>
                                <w:rPr>
                                  <w:rFonts w:ascii="Roboto" w:eastAsia="Roboto" w:hAnsi="Roboto" w:cs="Roboto"/>
                                  <w:b/>
                                  <w:bCs/>
                                  <w:color w:val="000000"/>
                                  <w:szCs w:val="20"/>
                                </w:rPr>
                                <w:t>Nominative</w:t>
                              </w:r>
                            </w:p>
                          </w:txbxContent>
                        </wps:txbx>
                        <wps:bodyPr wrap="square" rtlCol="0">
                          <a:noAutofit/>
                        </wps:bodyPr>
                      </wps:wsp>
                      <wps:wsp>
                        <wps:cNvPr id="60" name="TextBox 33"/>
                        <wps:cNvSpPr txBox="1"/>
                        <wps:spPr>
                          <a:xfrm>
                            <a:off x="1827941" y="1171261"/>
                            <a:ext cx="802944" cy="303475"/>
                          </a:xfrm>
                          <a:prstGeom prst="rect">
                            <a:avLst/>
                          </a:prstGeom>
                          <a:noFill/>
                        </wps:spPr>
                        <wps:txbx>
                          <w:txbxContent>
                            <w:p w14:paraId="25856C9F" w14:textId="77777777" w:rsidR="0043161A" w:rsidRDefault="0043161A" w:rsidP="00171B22">
                              <w:pPr>
                                <w:pStyle w:val="NormalWeb"/>
                                <w:spacing w:before="0" w:beforeAutospacing="0" w:after="0" w:afterAutospacing="0"/>
                              </w:pPr>
                              <w:r>
                                <w:rPr>
                                  <w:rFonts w:ascii="Roboto" w:eastAsia="Roboto" w:hAnsi="Roboto" w:cs="Roboto"/>
                                  <w:b/>
                                  <w:bCs/>
                                  <w:color w:val="000000"/>
                                  <w:szCs w:val="20"/>
                                </w:rPr>
                                <w:t>Ergative</w:t>
                              </w:r>
                            </w:p>
                          </w:txbxContent>
                        </wps:txbx>
                        <wps:bodyPr wrap="square" rtlCol="0">
                          <a:noAutofit/>
                        </wps:bodyPr>
                      </wps:wsp>
                      <wps:wsp>
                        <wps:cNvPr id="61" name="TextBox 34"/>
                        <wps:cNvSpPr txBox="1"/>
                        <wps:spPr>
                          <a:xfrm>
                            <a:off x="1671947" y="1438473"/>
                            <a:ext cx="227606" cy="113803"/>
                          </a:xfrm>
                          <a:prstGeom prst="rect">
                            <a:avLst/>
                          </a:prstGeom>
                          <a:noFill/>
                        </wps:spPr>
                        <wps:txbx>
                          <w:txbxContent>
                            <w:p w14:paraId="7135A68D" w14:textId="77777777" w:rsidR="0043161A" w:rsidRDefault="0043161A" w:rsidP="00171B22"/>
                          </w:txbxContent>
                        </wps:txbx>
                        <wps:bodyPr wrap="square" rtlCol="0">
                          <a:noAutofit/>
                        </wps:bodyPr>
                      </wps:wsp>
                      <wps:wsp>
                        <wps:cNvPr id="62" name="TextBox 35"/>
                        <wps:cNvSpPr txBox="1"/>
                        <wps:spPr>
                          <a:xfrm>
                            <a:off x="1776939" y="1705687"/>
                            <a:ext cx="892248" cy="303475"/>
                          </a:xfrm>
                          <a:prstGeom prst="rect">
                            <a:avLst/>
                          </a:prstGeom>
                          <a:noFill/>
                        </wps:spPr>
                        <wps:txbx>
                          <w:txbxContent>
                            <w:p w14:paraId="5B706FE2" w14:textId="77777777" w:rsidR="0043161A" w:rsidRDefault="0043161A" w:rsidP="00171B22">
                              <w:pPr>
                                <w:pStyle w:val="NormalWeb"/>
                                <w:spacing w:before="0" w:beforeAutospacing="0" w:after="0" w:afterAutospacing="0"/>
                              </w:pPr>
                              <w:r>
                                <w:rPr>
                                  <w:rFonts w:ascii="Roboto" w:eastAsia="Roboto" w:hAnsi="Roboto" w:cs="Roboto"/>
                                  <w:b/>
                                  <w:bCs/>
                                  <w:color w:val="000000"/>
                                  <w:szCs w:val="20"/>
                                </w:rPr>
                                <w:t>Adverbial</w:t>
                              </w:r>
                            </w:p>
                          </w:txbxContent>
                        </wps:txbx>
                        <wps:bodyPr wrap="square" rtlCol="0">
                          <a:noAutofit/>
                        </wps:bodyPr>
                      </wps:wsp>
                    </wpg:wgp>
                  </a:graphicData>
                </a:graphic>
              </wp:inline>
            </w:drawing>
          </mc:Choice>
          <mc:Fallback>
            <w:pict>
              <v:group w14:anchorId="7287271F" id="Group 10" o:spid="_x0000_s1045" style="width:307.65pt;height:306.5pt;mso-position-horizontal-relative:char;mso-position-vertical-relative:line" coordorigin="1964,-1233" coordsize="40690,4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">
                <v:rect id="Rectangle 38" o:spid="_x0000_s1046" style="position:absolute;left:1964;top:20962;width:40690;height:20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" fillcolor="#f2f2f2 [3052]" strokecolor="#2e75b6" strokeweight=".5pt">
                  <v:textbox inset="4mm,,4mm"/>
                </v:rect>
                <v:rect id="Rectangle 39" o:spid="_x0000_s1047" style="position:absolute;left:12704;top:-1233;width:19347;height:4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" filled="f" stroked="f" strokeweight=".5pt">
                  <v:textbox inset="4mm,,4mm">
                    <w:txbxContent>
                      <w:p w14:paraId="58E4E327" w14:textId="77777777" w:rsidR="0043161A" w:rsidRDefault="0043161A" w:rsidP="00171B22">
                        <w:pPr>
                          <w:pStyle w:val="NormalWeb"/>
                          <w:spacing w:before="0" w:beforeAutospacing="0" w:after="0" w:afterAutospacing="0"/>
                          <w:jc w:val="center"/>
                        </w:pPr>
                        <w:r>
                          <w:rPr>
                            <w:rFonts w:hAnsi="Calibri" w:cstheme="minorBidi"/>
                            <w:b/>
                            <w:bCs/>
                            <w:color w:val="073763"/>
                            <w:sz w:val="40"/>
                            <w:szCs w:val="40"/>
                          </w:rPr>
                          <w:t>Inflection</w:t>
                        </w:r>
                      </w:p>
                    </w:txbxContent>
                  </v:textbox>
                </v:rect>
                <v:rect id="Rectangle 40" o:spid="_x0000_s1048" style="position:absolute;left:2608;top:7322;width:12802;height:2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" filled="f" stroked="f" strokeweight=".5pt">
                  <v:textbox inset="4mm,,4mm">
                    <w:txbxContent>
                      <w:p w14:paraId="5BE73F84" w14:textId="77777777" w:rsidR="0043161A" w:rsidRDefault="0043161A" w:rsidP="00171B22">
                        <w:pPr>
                          <w:pStyle w:val="NormalWeb"/>
                          <w:spacing w:before="0" w:beforeAutospacing="0" w:after="0" w:afterAutospacing="0"/>
                          <w:jc w:val="center"/>
                        </w:pPr>
                        <w:r>
                          <w:rPr>
                            <w:rFonts w:ascii="Roboto" w:eastAsia="Roboto" w:hAnsi="Roboto" w:cs="Roboto"/>
                            <w:b/>
                            <w:bCs/>
                            <w:color w:val="C00000"/>
                            <w:sz w:val="22"/>
                          </w:rPr>
                          <w:t>Definite</w:t>
                        </w:r>
                      </w:p>
                    </w:txbxContent>
                  </v:textbox>
                </v:rect>
                <v:rect id="Rectangle 41" o:spid="_x0000_s1049" style="position:absolute;left:29128;top:7440;width:12801;height:2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" filled="f" stroked="f" strokeweight=".5pt">
                  <v:textbox inset="4mm,,4mm">
                    <w:txbxContent>
                      <w:p w14:paraId="3565FEB9" w14:textId="77777777" w:rsidR="0043161A" w:rsidRDefault="0043161A" w:rsidP="00171B22">
                        <w:pPr>
                          <w:pStyle w:val="NormalWeb"/>
                          <w:spacing w:before="0" w:beforeAutospacing="0" w:after="0" w:afterAutospacing="0"/>
                          <w:jc w:val="center"/>
                        </w:pPr>
                        <w:r>
                          <w:rPr>
                            <w:rFonts w:ascii="Roboto" w:eastAsia="Roboto" w:hAnsi="Roboto" w:cs="Roboto"/>
                            <w:b/>
                            <w:bCs/>
                            <w:color w:val="C00000"/>
                            <w:sz w:val="22"/>
                          </w:rPr>
                          <w:t>Indefinite</w:t>
                        </w:r>
                      </w:p>
                    </w:txbxContent>
                  </v:textbox>
                </v:rect>
                <v:rect id="Rectangle 42" o:spid="_x0000_s1050" style="position:absolute;left:13178;top:6776;width:16520;height:3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" filled="f" stroked="f" strokeweight=".5pt">
                  <v:textbox inset="4mm,,4mm">
                    <w:txbxContent>
                      <w:p w14:paraId="39863B0D" w14:textId="77777777" w:rsidR="0043161A" w:rsidRDefault="0043161A" w:rsidP="00171B22">
                        <w:pPr>
                          <w:pStyle w:val="NormalWeb"/>
                          <w:spacing w:before="0" w:beforeAutospacing="0" w:after="0" w:afterAutospacing="0"/>
                          <w:jc w:val="center"/>
                        </w:pPr>
                        <w:r>
                          <w:rPr>
                            <w:rFonts w:ascii="Roboto" w:eastAsia="Roboto" w:hAnsi="Roboto" w:cs="Roboto"/>
                            <w:b/>
                            <w:bCs/>
                            <w:color w:val="C00000"/>
                            <w:sz w:val="21"/>
                            <w:szCs w:val="21"/>
                            <w:u w:val="single"/>
                          </w:rPr>
                          <w:t>Case</w:t>
                        </w:r>
                      </w:p>
                    </w:txbxContent>
                  </v:textbox>
                </v:rect>
                <v:shapetype id="_x0000_t202" coordsize="21600,21600" o:spt="202" path="m,l,21600r21600,l21600,xe">
                  <v:stroke joinstyle="miter"/>
                  <v:path gradientshapeok="t" o:connecttype="rect"/>
                </v:shapetype>
                <v:shape id="TextBox 16" o:spid="_x0000_s1051" type="#_x0000_t202" style="position:absolute;left:7245;top:8732;width:4054;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68B86C43"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-р</w:t>
                        </w:r>
                      </w:p>
                    </w:txbxContent>
                  </v:textbox>
                </v:shape>
                <v:shape id="TextBox 17" o:spid="_x0000_s1052" type="#_x0000_t202" style="position:absolute;left:7245;top:11404;width:4362;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EA840A8"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-м</w:t>
                        </w:r>
                      </w:p>
                    </w:txbxContent>
                  </v:textbox>
                </v:shape>
                <v:shape id="TextBox 18" o:spid="_x0000_s1053" type="#_x0000_t202" style="position:absolute;left:7245;top:14076;width:6741;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55E66E90"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-мк</w:t>
                        </w:r>
                        <w:r>
                          <w:rPr>
                            <w:rFonts w:ascii="Roboto" w:eastAsia="Roboto" w:hAnsi="Roboto" w:cs="Roboto"/>
                            <w:color w:val="C00000"/>
                            <w:sz w:val="22"/>
                            <w:lang w:val="la-Latn"/>
                          </w:rPr>
                          <w:t>I</w:t>
                        </w:r>
                        <w:r>
                          <w:rPr>
                            <w:rFonts w:ascii="Roboto" w:eastAsia="Roboto" w:hAnsi="Roboto" w:cs="Roboto"/>
                            <w:color w:val="C00000"/>
                            <w:sz w:val="22"/>
                            <w:lang w:val="ru-RU"/>
                          </w:rPr>
                          <w:t>э</w:t>
                        </w:r>
                      </w:p>
                    </w:txbxContent>
                  </v:textbox>
                </v:shape>
                <v:shape id="TextBox 19" o:spid="_x0000_s1054" type="#_x0000_t202" style="position:absolute;left:7245;top:16749;width:6820;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37416FE0"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-рауэ</w:t>
                        </w:r>
                      </w:p>
                    </w:txbxContent>
                  </v:textbox>
                </v:shape>
                <v:shape id="TextBox 20" o:spid="_x0000_s1055" type="#_x0000_t202" style="position:absolute;left:33702;top:14076;width:5445;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DA07E42" w14:textId="77777777" w:rsidR="0043161A" w:rsidRDefault="0043161A" w:rsidP="00171B22">
                        <w:pPr>
                          <w:pStyle w:val="NormalWeb"/>
                          <w:spacing w:before="0" w:beforeAutospacing="0" w:after="0" w:afterAutospacing="0"/>
                          <w:jc w:val="both"/>
                        </w:pPr>
                        <w:r>
                          <w:rPr>
                            <w:rFonts w:ascii="Roboto" w:eastAsia="Roboto" w:hAnsi="Roboto" w:cs="Roboto"/>
                            <w:color w:val="C00000"/>
                            <w:sz w:val="22"/>
                            <w:lang w:val="ru-RU"/>
                          </w:rPr>
                          <w:t>-к</w:t>
                        </w:r>
                        <w:r>
                          <w:rPr>
                            <w:rFonts w:ascii="Roboto" w:eastAsia="Roboto" w:hAnsi="Roboto" w:cs="Roboto"/>
                            <w:color w:val="C00000"/>
                            <w:sz w:val="22"/>
                            <w:lang w:val="la-Latn"/>
                          </w:rPr>
                          <w:t>I</w:t>
                        </w:r>
                        <w:r>
                          <w:rPr>
                            <w:rFonts w:ascii="Roboto" w:eastAsia="Roboto" w:hAnsi="Roboto" w:cs="Roboto"/>
                            <w:color w:val="C00000"/>
                            <w:sz w:val="22"/>
                            <w:lang w:val="ru-RU"/>
                          </w:rPr>
                          <w:t>э</w:t>
                        </w:r>
                      </w:p>
                    </w:txbxContent>
                  </v:textbox>
                </v:shape>
                <v:shape id="TextBox 21" o:spid="_x0000_s1056" type="#_x0000_t202" style="position:absolute;left:33030;top:16749;width:7334;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58A78B01" w14:textId="77777777" w:rsidR="0043161A" w:rsidRDefault="0043161A" w:rsidP="00171B22">
                        <w:pPr>
                          <w:pStyle w:val="NormalWeb"/>
                          <w:spacing w:before="0" w:beforeAutospacing="0" w:after="0" w:afterAutospacing="0"/>
                          <w:jc w:val="both"/>
                        </w:pPr>
                        <w:r>
                          <w:rPr>
                            <w:rFonts w:ascii="Roboto" w:eastAsia="Roboto" w:hAnsi="Roboto" w:cs="Roboto"/>
                            <w:color w:val="C00000"/>
                            <w:sz w:val="22"/>
                            <w:lang w:val="ru-RU"/>
                          </w:rPr>
                          <w:t>-у/уэ</w:t>
                        </w:r>
                      </w:p>
                    </w:txbxContent>
                  </v:textbox>
                </v:shape>
                <v:shape id="Straight Arrow Connector 49" o:spid="_x0000_s1057" type="#_x0000_t32" style="position:absolute;left:6400;top:2608;width:15977;height:4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" strokecolor="black [3213]">
                  <v:stroke endarrow="block" joinstyle="miter"/>
                </v:shape>
                <v:shape id="Straight Arrow Connector 50" o:spid="_x0000_s1058" type="#_x0000_t32" style="position:absolute;left:22377;top:2608;width:13151;height:48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" strokecolor="black [3213]">
                  <v:stroke endarrow="block" joinstyle="miter"/>
                </v:shape>
                <v:line id="Straight Connector 51" o:spid="_x0000_s1059" style="position:absolute;visibility:visible;mso-wrap-style:square" from="16120,9568" to="16120,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" strokecolor="black [3213]">
                  <v:stroke joinstyle="miter"/>
                </v:line>
                <v:line id="Straight Connector 52" o:spid="_x0000_s1060" style="position:absolute;visibility:visible;mso-wrap-style:square" from="27800,9568" to="27800,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" strokecolor="black [3213]">
                  <v:stroke joinstyle="miter"/>
                </v:line>
                <v:shape id="TextBox 26" o:spid="_x0000_s1061" type="#_x0000_t202" style="position:absolute;left:34905;top:8732;width:3066;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619F210A"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w:t>
                        </w:r>
                      </w:p>
                    </w:txbxContent>
                  </v:textbox>
                </v:shape>
                <v:shape id="TextBox 27" o:spid="_x0000_s1062" type="#_x0000_t202" style="position:absolute;left:34905;top:11404;width:3066;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4824778" w14:textId="77777777" w:rsidR="0043161A" w:rsidRDefault="0043161A" w:rsidP="00171B22">
                        <w:pPr>
                          <w:pStyle w:val="NormalWeb"/>
                          <w:spacing w:before="0" w:beforeAutospacing="0" w:after="0" w:afterAutospacing="0"/>
                        </w:pPr>
                        <w:r>
                          <w:rPr>
                            <w:rFonts w:ascii="Roboto" w:eastAsia="Roboto" w:hAnsi="Roboto" w:cs="Roboto"/>
                            <w:color w:val="C00000"/>
                            <w:sz w:val="22"/>
                            <w:lang w:val="ru-RU"/>
                          </w:rPr>
                          <w:t>-</w:t>
                        </w:r>
                      </w:p>
                    </w:txbxContent>
                  </v:textbox>
                </v:shape>
                <v:shape id="TextBox 28" o:spid="_x0000_s1063" type="#_x0000_t202" style="position:absolute;left:32480;top:21184;width:9571;height:20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A759612"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ыр</w:t>
                        </w:r>
                      </w:p>
                      <w:p w14:paraId="5C0AD8C6"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ым</w:t>
                        </w:r>
                      </w:p>
                      <w:p w14:paraId="272B1287"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ымк</w:t>
                        </w:r>
                        <w:r>
                          <w:rPr>
                            <w:rFonts w:ascii="Roboto" w:eastAsia="Roboto" w:hAnsi="Roboto" w:cs="Roboto"/>
                            <w:b/>
                            <w:bCs/>
                            <w:color w:val="FF0000"/>
                            <w:sz w:val="21"/>
                            <w:szCs w:val="21"/>
                            <w:lang w:val="la-Latn"/>
                          </w:rPr>
                          <w:t>I</w:t>
                        </w:r>
                        <w:r>
                          <w:rPr>
                            <w:rFonts w:ascii="Roboto" w:eastAsia="Roboto" w:hAnsi="Roboto" w:cs="Roboto"/>
                            <w:b/>
                            <w:bCs/>
                            <w:color w:val="FF0000"/>
                            <w:sz w:val="21"/>
                            <w:szCs w:val="21"/>
                            <w:lang w:val="ru-RU"/>
                          </w:rPr>
                          <w:t>э</w:t>
                        </w:r>
                      </w:p>
                      <w:p w14:paraId="3A727C6A"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рауэ</w:t>
                        </w:r>
                      </w:p>
                      <w:p w14:paraId="551BD143" w14:textId="77777777" w:rsidR="0043161A" w:rsidRDefault="0043161A" w:rsidP="00171B22">
                        <w:pPr>
                          <w:pStyle w:val="NormalWeb"/>
                          <w:spacing w:before="40" w:beforeAutospacing="0" w:after="40" w:afterAutospacing="0"/>
                          <w:rPr>
                            <w:rFonts w:ascii="Roboto" w:eastAsia="Roboto" w:hAnsi="Roboto" w:cs="Roboto"/>
                            <w:b/>
                            <w:bCs/>
                            <w:color w:val="000000"/>
                            <w:sz w:val="21"/>
                            <w:szCs w:val="21"/>
                            <w:lang w:val="ru-RU"/>
                          </w:rPr>
                        </w:pPr>
                      </w:p>
                      <w:p w14:paraId="2737E09E" w14:textId="77777777" w:rsidR="0043161A" w:rsidRDefault="0043161A" w:rsidP="00171B22">
                        <w:pPr>
                          <w:pStyle w:val="NormalWeb"/>
                          <w:spacing w:before="40" w:beforeAutospacing="0" w:after="40" w:afterAutospacing="0"/>
                          <w:rPr>
                            <w:rFonts w:ascii="Roboto" w:eastAsia="Roboto" w:hAnsi="Roboto" w:cs="Roboto"/>
                            <w:b/>
                            <w:bCs/>
                            <w:color w:val="000000"/>
                            <w:sz w:val="21"/>
                            <w:szCs w:val="21"/>
                            <w:lang w:val="ru-RU"/>
                          </w:rPr>
                        </w:pPr>
                      </w:p>
                      <w:p w14:paraId="25B0C8BE" w14:textId="77777777" w:rsidR="0043161A" w:rsidRDefault="0043161A" w:rsidP="00171B22">
                        <w:pPr>
                          <w:pStyle w:val="NormalWeb"/>
                          <w:spacing w:before="40" w:beforeAutospacing="0" w:after="40" w:afterAutospacing="0"/>
                          <w:rPr>
                            <w:rFonts w:ascii="Roboto" w:eastAsia="Roboto" w:hAnsi="Roboto" w:cs="Roboto"/>
                            <w:b/>
                            <w:bCs/>
                            <w:color w:val="000000"/>
                            <w:sz w:val="21"/>
                            <w:szCs w:val="21"/>
                            <w:lang w:val="ru-RU"/>
                          </w:rPr>
                        </w:pPr>
                      </w:p>
                      <w:p w14:paraId="0A11F579"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к</w:t>
                        </w:r>
                        <w:r>
                          <w:rPr>
                            <w:rFonts w:ascii="Roboto" w:eastAsia="Roboto" w:hAnsi="Roboto" w:cs="Roboto"/>
                            <w:b/>
                            <w:bCs/>
                            <w:color w:val="FF0000"/>
                            <w:sz w:val="21"/>
                            <w:szCs w:val="21"/>
                            <w:lang w:val="la-Latn"/>
                          </w:rPr>
                          <w:t>I</w:t>
                        </w:r>
                        <w:r>
                          <w:rPr>
                            <w:rFonts w:ascii="Roboto" w:eastAsia="Roboto" w:hAnsi="Roboto" w:cs="Roboto"/>
                            <w:b/>
                            <w:bCs/>
                            <w:color w:val="FF0000"/>
                            <w:sz w:val="21"/>
                            <w:szCs w:val="21"/>
                            <w:lang w:val="ru-RU"/>
                          </w:rPr>
                          <w:t>э</w:t>
                        </w:r>
                      </w:p>
                      <w:p w14:paraId="6E02CB44" w14:textId="77777777" w:rsidR="0043161A" w:rsidRDefault="0043161A" w:rsidP="00171B22">
                        <w:pPr>
                          <w:pStyle w:val="NormalWeb"/>
                          <w:spacing w:before="40" w:beforeAutospacing="0" w:after="40" w:afterAutospacing="0"/>
                        </w:pPr>
                        <w:r>
                          <w:rPr>
                            <w:rFonts w:ascii="Roboto" w:eastAsia="Roboto" w:hAnsi="Roboto" w:cs="Roboto"/>
                            <w:b/>
                            <w:bCs/>
                            <w:color w:val="000000"/>
                            <w:sz w:val="21"/>
                            <w:szCs w:val="21"/>
                            <w:lang w:val="ru-RU"/>
                          </w:rPr>
                          <w:t>гуп</w:t>
                        </w:r>
                        <w:r>
                          <w:rPr>
                            <w:rFonts w:ascii="Roboto" w:eastAsia="Roboto" w:hAnsi="Roboto" w:cs="Roboto"/>
                            <w:b/>
                            <w:bCs/>
                            <w:color w:val="FF0000"/>
                            <w:sz w:val="21"/>
                            <w:szCs w:val="21"/>
                            <w:lang w:val="ru-RU"/>
                          </w:rPr>
                          <w:t>у</w:t>
                        </w:r>
                      </w:p>
                    </w:txbxContent>
                  </v:textbox>
                </v:shape>
                <v:shape id="TextBox 29" o:spid="_x0000_s1064" type="#_x0000_t202" style="position:absolute;left:12370;top:21185;width:17497;height:20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47343B64" w14:textId="77777777" w:rsidR="0043161A" w:rsidRDefault="0043161A" w:rsidP="00171B22">
                        <w:pPr>
                          <w:pStyle w:val="NormalWeb"/>
                          <w:spacing w:before="40" w:beforeAutospacing="0" w:after="40" w:afterAutospacing="0"/>
                        </w:pPr>
                        <w:r>
                          <w:rPr>
                            <w:rFonts w:ascii="Roboto" w:eastAsia="Roboto" w:hAnsi="Roboto" w:cs="Roboto"/>
                            <w:color w:val="000000"/>
                            <w:sz w:val="21"/>
                            <w:szCs w:val="21"/>
                          </w:rPr>
                          <w:t>the group</w:t>
                        </w:r>
                      </w:p>
                      <w:p w14:paraId="39D75581" w14:textId="77777777" w:rsidR="0043161A" w:rsidRDefault="0043161A" w:rsidP="00171B22">
                        <w:pPr>
                          <w:pStyle w:val="NormalWeb"/>
                          <w:spacing w:before="40" w:beforeAutospacing="0" w:after="40" w:afterAutospacing="0"/>
                        </w:pPr>
                        <w:r>
                          <w:rPr>
                            <w:rFonts w:ascii="Roboto" w:eastAsia="Roboto" w:hAnsi="Roboto" w:cs="Roboto"/>
                            <w:color w:val="000000"/>
                            <w:sz w:val="21"/>
                            <w:szCs w:val="21"/>
                          </w:rPr>
                          <w:t>a group</w:t>
                        </w:r>
                      </w:p>
                      <w:p w14:paraId="14F7F81A" w14:textId="77777777" w:rsidR="0043161A" w:rsidRDefault="0043161A" w:rsidP="00171B22">
                        <w:pPr>
                          <w:pStyle w:val="NormalWeb"/>
                          <w:spacing w:before="40" w:beforeAutospacing="0" w:after="40" w:afterAutospacing="0"/>
                        </w:pPr>
                        <w:r>
                          <w:rPr>
                            <w:rFonts w:ascii="Roboto" w:eastAsia="Roboto" w:hAnsi="Roboto" w:cs="Roboto"/>
                            <w:color w:val="000000"/>
                            <w:sz w:val="21"/>
                            <w:szCs w:val="21"/>
                          </w:rPr>
                          <w:t>with (a/the) group</w:t>
                        </w:r>
                      </w:p>
                      <w:p w14:paraId="07F5C6CE" w14:textId="77777777" w:rsidR="0043161A" w:rsidRDefault="0043161A" w:rsidP="00171B22">
                        <w:pPr>
                          <w:pStyle w:val="NormalWeb"/>
                          <w:spacing w:before="40" w:beforeAutospacing="0" w:after="40" w:afterAutospacing="0"/>
                          <w:rPr>
                            <w:rFonts w:ascii="Roboto" w:eastAsia="Roboto" w:hAnsi="Roboto" w:cs="Roboto"/>
                            <w:color w:val="000000"/>
                            <w:sz w:val="21"/>
                            <w:szCs w:val="21"/>
                          </w:rPr>
                        </w:pPr>
                        <w:r>
                          <w:rPr>
                            <w:rFonts w:ascii="Roboto" w:eastAsia="Roboto" w:hAnsi="Roboto" w:cs="Roboto"/>
                            <w:color w:val="000000"/>
                            <w:sz w:val="21"/>
                            <w:szCs w:val="21"/>
                          </w:rPr>
                          <w:t>about the group</w:t>
                        </w:r>
                      </w:p>
                      <w:p w14:paraId="7AD879A4" w14:textId="77777777" w:rsidR="0043161A" w:rsidRDefault="0043161A" w:rsidP="00171B22">
                        <w:pPr>
                          <w:pStyle w:val="NormalWeb"/>
                          <w:spacing w:before="40" w:beforeAutospacing="0" w:after="40" w:afterAutospacing="0"/>
                          <w:rPr>
                            <w:rFonts w:ascii="Roboto" w:eastAsia="Roboto" w:hAnsi="Roboto" w:cs="Roboto"/>
                            <w:color w:val="000000"/>
                            <w:sz w:val="21"/>
                            <w:szCs w:val="21"/>
                          </w:rPr>
                        </w:pPr>
                      </w:p>
                      <w:p w14:paraId="5DBF7A3E" w14:textId="77777777" w:rsidR="0043161A" w:rsidRDefault="0043161A" w:rsidP="00171B22">
                        <w:pPr>
                          <w:pStyle w:val="NormalWeb"/>
                          <w:spacing w:before="40" w:beforeAutospacing="0" w:after="40" w:afterAutospacing="0"/>
                        </w:pPr>
                      </w:p>
                      <w:p w14:paraId="15C18B7F" w14:textId="77777777" w:rsidR="0043161A" w:rsidRDefault="0043161A" w:rsidP="00171B22">
                        <w:pPr>
                          <w:pStyle w:val="NormalWeb"/>
                          <w:spacing w:before="40" w:beforeAutospacing="0" w:after="40" w:afterAutospacing="0"/>
                        </w:pPr>
                      </w:p>
                      <w:p w14:paraId="3D113AFD" w14:textId="77777777" w:rsidR="0043161A" w:rsidRDefault="0043161A" w:rsidP="00171B22">
                        <w:pPr>
                          <w:pStyle w:val="NormalWeb"/>
                          <w:spacing w:before="20" w:beforeAutospacing="0" w:after="40" w:afterAutospacing="0"/>
                        </w:pPr>
                        <w:r>
                          <w:rPr>
                            <w:rFonts w:ascii="Roboto" w:eastAsia="Roboto" w:hAnsi="Roboto" w:cs="Roboto"/>
                            <w:color w:val="000000"/>
                            <w:sz w:val="21"/>
                            <w:szCs w:val="21"/>
                          </w:rPr>
                          <w:t>with group</w:t>
                        </w:r>
                      </w:p>
                      <w:p w14:paraId="5910CA0F" w14:textId="77777777" w:rsidR="0043161A" w:rsidRDefault="0043161A" w:rsidP="00171B22">
                        <w:pPr>
                          <w:pStyle w:val="NormalWeb"/>
                          <w:spacing w:before="20" w:beforeAutospacing="0" w:after="40" w:afterAutospacing="0"/>
                        </w:pPr>
                        <w:r>
                          <w:rPr>
                            <w:rFonts w:ascii="Roboto" w:eastAsia="Roboto" w:hAnsi="Roboto" w:cs="Roboto"/>
                            <w:color w:val="000000"/>
                            <w:sz w:val="21"/>
                            <w:szCs w:val="21"/>
                          </w:rPr>
                          <w:t>from among a group</w:t>
                        </w:r>
                      </w:p>
                    </w:txbxContent>
                  </v:textbox>
                </v:shape>
                <v:rect id="Rectangle 57" o:spid="_x0000_s1065" style="position:absolute;left:2148;top:25959;width:12802;height:26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" filled="f" stroked="f" strokeweight=".5pt">
                  <v:textbox inset="4mm,,4mm">
                    <w:txbxContent>
                      <w:p w14:paraId="393299AE" w14:textId="77777777" w:rsidR="0043161A" w:rsidRDefault="0043161A" w:rsidP="00171B22">
                        <w:pPr>
                          <w:pStyle w:val="NormalWeb"/>
                          <w:spacing w:before="0" w:beforeAutospacing="0" w:after="0" w:afterAutospacing="0"/>
                          <w:jc w:val="center"/>
                        </w:pPr>
                        <w:r>
                          <w:rPr>
                            <w:rFonts w:ascii="Roboto" w:eastAsia="Roboto" w:hAnsi="Roboto" w:cs="Roboto"/>
                            <w:b/>
                            <w:bCs/>
                            <w:color w:val="C00000"/>
                            <w:sz w:val="21"/>
                            <w:szCs w:val="21"/>
                          </w:rPr>
                          <w:t>Definite</w:t>
                        </w:r>
                      </w:p>
                    </w:txbxContent>
                  </v:textbox>
                </v:rect>
                <v:rect id="Rectangle 58" o:spid="_x0000_s1066" style="position:absolute;left:2149;top:34201;width:12801;height:26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" filled="f" stroked="f" strokeweight=".5pt">
                  <v:textbox inset="4mm,,4mm">
                    <w:txbxContent>
                      <w:p w14:paraId="2B12B2C2" w14:textId="77777777" w:rsidR="0043161A" w:rsidRDefault="0043161A" w:rsidP="00171B22">
                        <w:pPr>
                          <w:pStyle w:val="NormalWeb"/>
                          <w:spacing w:before="0" w:beforeAutospacing="0" w:after="0" w:afterAutospacing="0"/>
                        </w:pPr>
                        <w:r>
                          <w:rPr>
                            <w:rFonts w:ascii="Roboto" w:eastAsia="Roboto" w:hAnsi="Roboto" w:cs="Roboto"/>
                            <w:b/>
                            <w:bCs/>
                            <w:color w:val="C00000"/>
                            <w:sz w:val="21"/>
                            <w:szCs w:val="21"/>
                          </w:rPr>
                          <w:t>Indefinite</w:t>
                        </w:r>
                      </w:p>
                    </w:txbxContent>
                  </v:textbox>
                </v:rect>
                <v:shape id="TextBox 32" o:spid="_x0000_s1067" type="#_x0000_t202" style="position:absolute;left:17119;top:9040;width:10400;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1B8B201B" w14:textId="77777777" w:rsidR="0043161A" w:rsidRDefault="0043161A" w:rsidP="00171B22">
                        <w:pPr>
                          <w:pStyle w:val="NormalWeb"/>
                          <w:spacing w:before="0" w:beforeAutospacing="0" w:after="0" w:afterAutospacing="0"/>
                        </w:pPr>
                        <w:r>
                          <w:rPr>
                            <w:rFonts w:ascii="Roboto" w:eastAsia="Roboto" w:hAnsi="Roboto" w:cs="Roboto"/>
                            <w:b/>
                            <w:bCs/>
                            <w:color w:val="000000"/>
                            <w:szCs w:val="20"/>
                          </w:rPr>
                          <w:t>Nominative</w:t>
                        </w:r>
                      </w:p>
                    </w:txbxContent>
                  </v:textbox>
                </v:shape>
                <v:shape id="TextBox 33" o:spid="_x0000_s1068" type="#_x0000_t202" style="position:absolute;left:18279;top:11712;width:8029;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25856C9F" w14:textId="77777777" w:rsidR="0043161A" w:rsidRDefault="0043161A" w:rsidP="00171B22">
                        <w:pPr>
                          <w:pStyle w:val="NormalWeb"/>
                          <w:spacing w:before="0" w:beforeAutospacing="0" w:after="0" w:afterAutospacing="0"/>
                        </w:pPr>
                        <w:r>
                          <w:rPr>
                            <w:rFonts w:ascii="Roboto" w:eastAsia="Roboto" w:hAnsi="Roboto" w:cs="Roboto"/>
                            <w:b/>
                            <w:bCs/>
                            <w:color w:val="000000"/>
                            <w:szCs w:val="20"/>
                          </w:rPr>
                          <w:t>Ergative</w:t>
                        </w:r>
                      </w:p>
                    </w:txbxContent>
                  </v:textbox>
                </v:shape>
                <v:shape id="TextBox 34" o:spid="_x0000_s1069" type="#_x0000_t202" style="position:absolute;left:16719;top:14384;width:2276;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7135A68D" w14:textId="77777777" w:rsidR="0043161A" w:rsidRDefault="0043161A" w:rsidP="00171B22"/>
                    </w:txbxContent>
                  </v:textbox>
                </v:shape>
                <v:shape id="TextBox 35" o:spid="_x0000_s1070" type="#_x0000_t202" style="position:absolute;left:17769;top:17056;width:8922;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5B706FE2" w14:textId="77777777" w:rsidR="0043161A" w:rsidRDefault="0043161A" w:rsidP="00171B22">
                        <w:pPr>
                          <w:pStyle w:val="NormalWeb"/>
                          <w:spacing w:before="0" w:beforeAutospacing="0" w:after="0" w:afterAutospacing="0"/>
                        </w:pPr>
                        <w:r>
                          <w:rPr>
                            <w:rFonts w:ascii="Roboto" w:eastAsia="Roboto" w:hAnsi="Roboto" w:cs="Roboto"/>
                            <w:b/>
                            <w:bCs/>
                            <w:color w:val="000000"/>
                            <w:szCs w:val="20"/>
                          </w:rPr>
                          <w:t>Adverbial</w:t>
                        </w:r>
                      </w:p>
                    </w:txbxContent>
                  </v:textbox>
                </v:shape>
                <w10:anchorlock/>
              </v:group>
            </w:pict>
          </mc:Fallback>
        </mc:AlternateContent>
      </w:r>
    </w:p>
    <w:p w14:paraId="169D5CE9" w14:textId="77777777" w:rsidR="0056080E" w:rsidRDefault="0056080E" w:rsidP="005C0904">
      <w:pPr>
        <w:pStyle w:val="Heading3"/>
      </w:pPr>
      <w:bookmarkStart w:id="41" w:name="_Toc524704558"/>
      <w:r>
        <w:lastRenderedPageBreak/>
        <w:t>Further examples of inflection and case</w:t>
      </w:r>
      <w:bookmarkEnd w:id="41"/>
    </w:p>
    <w:p w14:paraId="2E021F2D" w14:textId="4AFB29C9" w:rsidR="0056080E" w:rsidRDefault="0056080E" w:rsidP="00F4155D">
      <w:pPr>
        <w:pStyle w:val="BodySpacer"/>
      </w:pPr>
      <w:r>
        <w:t xml:space="preserve">Before moving on to quantities, let’s make sure we fully understand the relationships between inflection and case in Circassian. The examples below are designed to further illustrate these </w:t>
      </w:r>
      <w:r w:rsidR="005C0904">
        <w:t>relationships and</w:t>
      </w:r>
      <w:r>
        <w:t xml:space="preserve"> apply to the numbered examples in the table below. </w:t>
      </w:r>
    </w:p>
    <w:p w14:paraId="2A529D7E" w14:textId="604CB12B" w:rsidR="0056080E" w:rsidRDefault="0056080E" w:rsidP="00F4155D">
      <w:pPr>
        <w:pStyle w:val="NumbersL1"/>
        <w:numPr>
          <w:ilvl w:val="0"/>
          <w:numId w:val="50"/>
        </w:numPr>
      </w:pPr>
      <w:r>
        <w:t xml:space="preserve">We are discussing one defined ball. </w:t>
      </w:r>
    </w:p>
    <w:p w14:paraId="3E70AF2F" w14:textId="21B9F852" w:rsidR="0056080E" w:rsidRDefault="0056080E" w:rsidP="005C0904">
      <w:pPr>
        <w:pStyle w:val="NumbersL1"/>
      </w:pPr>
      <w:r>
        <w:t xml:space="preserve">We are discussing a specific ball, though not necessarily one near us. </w:t>
      </w:r>
    </w:p>
    <w:p w14:paraId="03FD71B3" w14:textId="6FD4B217" w:rsidR="0056080E" w:rsidRDefault="0056080E" w:rsidP="005C0904">
      <w:pPr>
        <w:pStyle w:val="NumbersL1"/>
      </w:pPr>
      <w:r>
        <w:t xml:space="preserve">The suffix </w:t>
      </w:r>
      <w:r w:rsidRPr="00A37FB9">
        <w:rPr>
          <w:rStyle w:val="Strong"/>
        </w:rPr>
        <w:t>мк</w:t>
      </w:r>
      <w:r w:rsidRPr="00DA5BB9">
        <w:rPr>
          <w:rStyle w:val="Strong"/>
          <w:lang w:val="en-US"/>
        </w:rPr>
        <w:t>I</w:t>
      </w:r>
      <w:r w:rsidRPr="00A37FB9">
        <w:rPr>
          <w:rStyle w:val="Strong"/>
        </w:rPr>
        <w:t>э</w:t>
      </w:r>
      <w:r>
        <w:t xml:space="preserve"> demonstrates that the activity is “with” the ball. The vowel </w:t>
      </w:r>
      <w:r w:rsidRPr="00A37FB9">
        <w:rPr>
          <w:rStyle w:val="Strong"/>
        </w:rPr>
        <w:t>ы</w:t>
      </w:r>
      <w:r w:rsidRPr="00DA5BB9">
        <w:rPr>
          <w:rStyle w:val="Strong"/>
          <w:lang w:val="en-US"/>
        </w:rPr>
        <w:t xml:space="preserve"> </w:t>
      </w:r>
      <w:r>
        <w:t xml:space="preserve">is added to bridge the two consonants </w:t>
      </w:r>
      <w:r w:rsidRPr="00A37FB9">
        <w:rPr>
          <w:rStyle w:val="Strong"/>
        </w:rPr>
        <w:t>п</w:t>
      </w:r>
      <w:r>
        <w:t xml:space="preserve"> and </w:t>
      </w:r>
      <w:r w:rsidRPr="00A37FB9">
        <w:rPr>
          <w:rStyle w:val="Strong"/>
        </w:rPr>
        <w:t>м</w:t>
      </w:r>
      <w:r>
        <w:t xml:space="preserve">. </w:t>
      </w:r>
    </w:p>
    <w:p w14:paraId="2CFF886A" w14:textId="7C90FBFB" w:rsidR="0056080E" w:rsidRDefault="0056080E" w:rsidP="005C0904">
      <w:pPr>
        <w:pStyle w:val="NumbersL1"/>
      </w:pPr>
      <w:r>
        <w:t xml:space="preserve">The suffix </w:t>
      </w:r>
      <w:r w:rsidRPr="00A37FB9">
        <w:rPr>
          <w:rStyle w:val="Strong"/>
        </w:rPr>
        <w:t>рауэ</w:t>
      </w:r>
      <w:r w:rsidRPr="00DA5BB9">
        <w:rPr>
          <w:rStyle w:val="Strong"/>
          <w:lang w:val="en-US"/>
        </w:rPr>
        <w:t xml:space="preserve"> </w:t>
      </w:r>
      <w:r>
        <w:t xml:space="preserve">is similar to the </w:t>
      </w:r>
      <w:r w:rsidRPr="00A37FB9">
        <w:rPr>
          <w:rStyle w:val="Strong"/>
        </w:rPr>
        <w:t>мк</w:t>
      </w:r>
      <w:r w:rsidRPr="00DA5BB9">
        <w:rPr>
          <w:rStyle w:val="Strong"/>
          <w:lang w:val="en-US"/>
        </w:rPr>
        <w:t>I</w:t>
      </w:r>
      <w:r w:rsidRPr="00A37FB9">
        <w:rPr>
          <w:rStyle w:val="Strong"/>
        </w:rPr>
        <w:t>э</w:t>
      </w:r>
      <w:r w:rsidRPr="00DA5BB9">
        <w:rPr>
          <w:rStyle w:val="Strong"/>
          <w:lang w:val="en-US"/>
        </w:rPr>
        <w:t xml:space="preserve"> </w:t>
      </w:r>
      <w:r>
        <w:t xml:space="preserve">suffix but used more with intransitive verbs. </w:t>
      </w:r>
    </w:p>
    <w:p w14:paraId="622120AC" w14:textId="1D5FE7EC" w:rsidR="0056080E" w:rsidRDefault="0056080E" w:rsidP="005C0904">
      <w:pPr>
        <w:pStyle w:val="NumbersL1"/>
      </w:pPr>
      <w:r>
        <w:t xml:space="preserve">We are referring to some ball somewhere in the world. </w:t>
      </w:r>
    </w:p>
    <w:p w14:paraId="2BEF6258" w14:textId="03DB12E8" w:rsidR="0056080E" w:rsidRDefault="0056080E" w:rsidP="005C0904">
      <w:pPr>
        <w:pStyle w:val="NumbersL1"/>
      </w:pPr>
      <w:r>
        <w:t xml:space="preserve">Similar to the third sentence above, but we are not referring to a specific ball but rather “some” ball. </w:t>
      </w:r>
    </w:p>
    <w:p w14:paraId="19FF6CF4" w14:textId="7DB07AED" w:rsidR="0056080E" w:rsidRDefault="0056080E" w:rsidP="005C0904">
      <w:pPr>
        <w:pStyle w:val="NumbersL1"/>
      </w:pPr>
      <w:r>
        <w:t xml:space="preserve">The </w:t>
      </w:r>
      <w:r w:rsidRPr="00A37FB9">
        <w:rPr>
          <w:rStyle w:val="Strong"/>
        </w:rPr>
        <w:t>у</w:t>
      </w:r>
      <w:r>
        <w:t xml:space="preserve"> suffix shows that the ball in question is “some ball” from among a group of three.</w:t>
      </w:r>
    </w:p>
    <w:p w14:paraId="5F191B70" w14:textId="77777777" w:rsidR="0056080E" w:rsidRDefault="0056080E" w:rsidP="00501888">
      <w:pPr>
        <w:pStyle w:val="Spacer12pt"/>
      </w:pPr>
    </w:p>
    <w:tbl>
      <w:tblPr>
        <w:tblStyle w:val="CircassianMainTable"/>
        <w:tblW w:w="0" w:type="auto"/>
        <w:tblLook w:val="0480" w:firstRow="0" w:lastRow="0" w:firstColumn="1" w:lastColumn="0" w:noHBand="0" w:noVBand="1"/>
      </w:tblPr>
      <w:tblGrid>
        <w:gridCol w:w="846"/>
        <w:gridCol w:w="709"/>
        <w:gridCol w:w="1134"/>
        <w:gridCol w:w="2835"/>
        <w:gridCol w:w="4189"/>
      </w:tblGrid>
      <w:tr w:rsidR="004F48AE" w:rsidRPr="00315100" w14:paraId="2B5DCDDC" w14:textId="77777777" w:rsidTr="00110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35F4B2C2" w14:textId="3815598D" w:rsidR="00CE5C64" w:rsidRPr="00CE5C64" w:rsidRDefault="00CE5C64" w:rsidP="00483EAA">
            <w:pPr>
              <w:ind w:right="113"/>
              <w:jc w:val="center"/>
            </w:pPr>
            <w:r>
              <w:t>Definite</w:t>
            </w:r>
          </w:p>
        </w:tc>
        <w:tc>
          <w:tcPr>
            <w:tcW w:w="709" w:type="dxa"/>
          </w:tcPr>
          <w:p w14:paraId="3108D182" w14:textId="57F0AED5" w:rsidR="00CE5C64" w:rsidRPr="009E19C9" w:rsidRDefault="00DA5BB9" w:rsidP="009E19C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SEQ inddef \* MERGEFORMAT  \* MERGEFORMAT  \* MERGEFORMAT </w:instrText>
            </w:r>
            <w:r>
              <w:rPr>
                <w:noProof/>
              </w:rPr>
              <w:fldChar w:fldCharType="separate"/>
            </w:r>
            <w:r w:rsidR="0043161A">
              <w:rPr>
                <w:noProof/>
              </w:rPr>
              <w:t>Ӏ</w:t>
            </w:r>
            <w:r>
              <w:rPr>
                <w:noProof/>
              </w:rPr>
              <w:fldChar w:fldCharType="end"/>
            </w:r>
            <w:r w:rsidR="00CE5C64" w:rsidRPr="009E19C9">
              <w:t>.</w:t>
            </w:r>
          </w:p>
        </w:tc>
        <w:tc>
          <w:tcPr>
            <w:tcW w:w="1134" w:type="dxa"/>
          </w:tcPr>
          <w:p w14:paraId="3A5A2A64" w14:textId="77777777" w:rsidR="00CE5C64" w:rsidRPr="00E4359E" w:rsidRDefault="00CE5C64" w:rsidP="00E4359E">
            <w:pPr>
              <w:cnfStyle w:val="000000100000" w:firstRow="0" w:lastRow="0" w:firstColumn="0" w:lastColumn="0" w:oddVBand="0" w:evenVBand="0" w:oddHBand="1" w:evenHBand="0" w:firstRowFirstColumn="0" w:firstRowLastColumn="0" w:lastRowFirstColumn="0" w:lastRowLastColumn="0"/>
            </w:pPr>
            <w:r w:rsidRPr="00E4359E">
              <w:t>топыр</w:t>
            </w:r>
          </w:p>
        </w:tc>
        <w:tc>
          <w:tcPr>
            <w:tcW w:w="2835" w:type="dxa"/>
          </w:tcPr>
          <w:p w14:paraId="301900B7" w14:textId="77777777" w:rsidR="00CE5C64" w:rsidRPr="00E4359E" w:rsidRDefault="00CE5C64" w:rsidP="00E4359E">
            <w:pPr>
              <w:cnfStyle w:val="000000100000" w:firstRow="0" w:lastRow="0" w:firstColumn="0" w:lastColumn="0" w:oddVBand="0" w:evenVBand="0" w:oddHBand="1" w:evenHBand="0" w:firstRowFirstColumn="0" w:firstRowLastColumn="0" w:lastRowFirstColumn="0" w:lastRowLastColumn="0"/>
            </w:pPr>
            <w:r w:rsidRPr="00E4359E">
              <w:t>Топыр пщIантэм дэлъщ.</w:t>
            </w:r>
          </w:p>
        </w:tc>
        <w:tc>
          <w:tcPr>
            <w:tcW w:w="4189" w:type="dxa"/>
          </w:tcPr>
          <w:p w14:paraId="4A3D43C6" w14:textId="77777777" w:rsidR="00CE5C64" w:rsidRPr="009E19C9" w:rsidRDefault="00CE5C64" w:rsidP="009E19C9">
            <w:pPr>
              <w:cnfStyle w:val="000000100000" w:firstRow="0" w:lastRow="0" w:firstColumn="0" w:lastColumn="0" w:oddVBand="0" w:evenVBand="0" w:oddHBand="1" w:evenHBand="0" w:firstRowFirstColumn="0" w:firstRowLastColumn="0" w:lastRowFirstColumn="0" w:lastRowLastColumn="0"/>
            </w:pPr>
            <w:r w:rsidRPr="009E19C9">
              <w:t>The ball is in the yard.</w:t>
            </w:r>
          </w:p>
        </w:tc>
      </w:tr>
      <w:tr w:rsidR="004F48AE" w:rsidRPr="00315100" w14:paraId="3CCA0101" w14:textId="77777777" w:rsidTr="001102AD">
        <w:tc>
          <w:tcPr>
            <w:cnfStyle w:val="001000000000" w:firstRow="0" w:lastRow="0" w:firstColumn="1" w:lastColumn="0" w:oddVBand="0" w:evenVBand="0" w:oddHBand="0" w:evenHBand="0" w:firstRowFirstColumn="0" w:firstRowLastColumn="0" w:lastRowFirstColumn="0" w:lastRowLastColumn="0"/>
            <w:tcW w:w="846"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04139C8B" w14:textId="77777777" w:rsidR="00CE5C64" w:rsidRPr="00CE5C64" w:rsidRDefault="00CE5C64" w:rsidP="00483EAA">
            <w:pPr>
              <w:ind w:right="113"/>
              <w:jc w:val="center"/>
            </w:pPr>
          </w:p>
        </w:tc>
        <w:tc>
          <w:tcPr>
            <w:tcW w:w="709" w:type="dxa"/>
          </w:tcPr>
          <w:p w14:paraId="48AF3CF9" w14:textId="7F1692CD" w:rsidR="00CE5C64" w:rsidRPr="009E19C9" w:rsidRDefault="00DA5BB9" w:rsidP="009E19C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SEQ inddef \* MERGEFORMAT  \* MERGEFORMAT  \* MERGEFORMAT </w:instrText>
            </w:r>
            <w:r>
              <w:rPr>
                <w:noProof/>
              </w:rPr>
              <w:fldChar w:fldCharType="separate"/>
            </w:r>
            <w:r w:rsidR="00E037E2">
              <w:rPr>
                <w:noProof/>
              </w:rPr>
              <w:t>2</w:t>
            </w:r>
            <w:r>
              <w:rPr>
                <w:noProof/>
              </w:rPr>
              <w:fldChar w:fldCharType="end"/>
            </w:r>
            <w:r w:rsidR="00CE5C64" w:rsidRPr="009E19C9">
              <w:t>.</w:t>
            </w:r>
          </w:p>
        </w:tc>
        <w:tc>
          <w:tcPr>
            <w:tcW w:w="1134" w:type="dxa"/>
          </w:tcPr>
          <w:p w14:paraId="05C30450" w14:textId="77777777" w:rsidR="00CE5C64" w:rsidRPr="00E4359E" w:rsidRDefault="00CE5C64" w:rsidP="00E4359E">
            <w:pPr>
              <w:cnfStyle w:val="000000000000" w:firstRow="0" w:lastRow="0" w:firstColumn="0" w:lastColumn="0" w:oddVBand="0" w:evenVBand="0" w:oddHBand="0" w:evenHBand="0" w:firstRowFirstColumn="0" w:firstRowLastColumn="0" w:lastRowFirstColumn="0" w:lastRowLastColumn="0"/>
            </w:pPr>
            <w:r w:rsidRPr="00E4359E">
              <w:t>топым</w:t>
            </w:r>
          </w:p>
        </w:tc>
        <w:tc>
          <w:tcPr>
            <w:tcW w:w="2835" w:type="dxa"/>
          </w:tcPr>
          <w:p w14:paraId="25891B19" w14:textId="77777777" w:rsidR="00CE5C64" w:rsidRPr="00E4359E" w:rsidRDefault="00CE5C64" w:rsidP="00E4359E">
            <w:pPr>
              <w:cnfStyle w:val="000000000000" w:firstRow="0" w:lastRow="0" w:firstColumn="0" w:lastColumn="0" w:oddVBand="0" w:evenVBand="0" w:oddHBand="0" w:evenHBand="0" w:firstRowFirstColumn="0" w:firstRowLastColumn="0" w:lastRowFirstColumn="0" w:lastRowLastColumn="0"/>
            </w:pPr>
            <w:r w:rsidRPr="00E4359E">
              <w:t>Топым и уасэр пудщ.</w:t>
            </w:r>
          </w:p>
        </w:tc>
        <w:tc>
          <w:tcPr>
            <w:tcW w:w="4189" w:type="dxa"/>
          </w:tcPr>
          <w:p w14:paraId="17E1641A" w14:textId="77777777" w:rsidR="00CE5C64" w:rsidRPr="009E19C9" w:rsidRDefault="00CE5C64" w:rsidP="009E19C9">
            <w:pPr>
              <w:cnfStyle w:val="000000000000" w:firstRow="0" w:lastRow="0" w:firstColumn="0" w:lastColumn="0" w:oddVBand="0" w:evenVBand="0" w:oddHBand="0" w:evenHBand="0" w:firstRowFirstColumn="0" w:firstRowLastColumn="0" w:lastRowFirstColumn="0" w:lastRowLastColumn="0"/>
            </w:pPr>
            <w:r w:rsidRPr="009E19C9">
              <w:t xml:space="preserve">A ball’s price is inexpensive. </w:t>
            </w:r>
          </w:p>
        </w:tc>
      </w:tr>
      <w:tr w:rsidR="00CE5C64" w:rsidRPr="00315100" w14:paraId="2DBFA66B" w14:textId="77777777" w:rsidTr="00110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01019462" w14:textId="77777777" w:rsidR="00CE5C64" w:rsidRPr="00CE5C64" w:rsidRDefault="00CE5C64" w:rsidP="00483EAA">
            <w:pPr>
              <w:ind w:right="113"/>
              <w:jc w:val="center"/>
            </w:pPr>
          </w:p>
        </w:tc>
        <w:tc>
          <w:tcPr>
            <w:tcW w:w="709" w:type="dxa"/>
          </w:tcPr>
          <w:p w14:paraId="2C9548C0" w14:textId="57AD3AAA" w:rsidR="00CE5C64" w:rsidRPr="009E19C9" w:rsidRDefault="00DA5BB9" w:rsidP="009E19C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SEQ inddef \* MERGEFORMAT  \* MERGEFORMAT  \* MERGEFORMAT </w:instrText>
            </w:r>
            <w:r>
              <w:rPr>
                <w:noProof/>
              </w:rPr>
              <w:fldChar w:fldCharType="separate"/>
            </w:r>
            <w:r w:rsidR="00E037E2">
              <w:rPr>
                <w:noProof/>
              </w:rPr>
              <w:t>3</w:t>
            </w:r>
            <w:r>
              <w:rPr>
                <w:noProof/>
              </w:rPr>
              <w:fldChar w:fldCharType="end"/>
            </w:r>
            <w:r w:rsidR="00CE5C64" w:rsidRPr="009E19C9">
              <w:t>.</w:t>
            </w:r>
          </w:p>
        </w:tc>
        <w:tc>
          <w:tcPr>
            <w:tcW w:w="1134" w:type="dxa"/>
          </w:tcPr>
          <w:p w14:paraId="7614A8DE" w14:textId="77777777" w:rsidR="00CE5C64" w:rsidRPr="00E4359E" w:rsidRDefault="00CE5C64" w:rsidP="00E4359E">
            <w:pPr>
              <w:cnfStyle w:val="000000100000" w:firstRow="0" w:lastRow="0" w:firstColumn="0" w:lastColumn="0" w:oddVBand="0" w:evenVBand="0" w:oddHBand="1" w:evenHBand="0" w:firstRowFirstColumn="0" w:firstRowLastColumn="0" w:lastRowFirstColumn="0" w:lastRowLastColumn="0"/>
            </w:pPr>
            <w:r w:rsidRPr="00E4359E">
              <w:t>топымкIэ</w:t>
            </w:r>
          </w:p>
        </w:tc>
        <w:tc>
          <w:tcPr>
            <w:tcW w:w="2835" w:type="dxa"/>
          </w:tcPr>
          <w:p w14:paraId="119F328E" w14:textId="77777777" w:rsidR="00CE5C64" w:rsidRPr="00E4359E" w:rsidRDefault="00CE5C64" w:rsidP="00E4359E">
            <w:pPr>
              <w:cnfStyle w:val="000000100000" w:firstRow="0" w:lastRow="0" w:firstColumn="0" w:lastColumn="0" w:oddVBand="0" w:evenVBand="0" w:oddHBand="1" w:evenHBand="0" w:firstRowFirstColumn="0" w:firstRowLastColumn="0" w:lastRowFirstColumn="0" w:lastRowLastColumn="0"/>
            </w:pPr>
            <w:r w:rsidRPr="00E4359E">
              <w:t>ТопымкIэ сабийхэр мэджэгур.</w:t>
            </w:r>
          </w:p>
        </w:tc>
        <w:tc>
          <w:tcPr>
            <w:tcW w:w="4189" w:type="dxa"/>
          </w:tcPr>
          <w:p w14:paraId="23632643" w14:textId="77777777" w:rsidR="00CE5C64" w:rsidRPr="009E19C9" w:rsidRDefault="00CE5C64" w:rsidP="009E19C9">
            <w:pPr>
              <w:cnfStyle w:val="000000100000" w:firstRow="0" w:lastRow="0" w:firstColumn="0" w:lastColumn="0" w:oddVBand="0" w:evenVBand="0" w:oddHBand="1" w:evenHBand="0" w:firstRowFirstColumn="0" w:firstRowLastColumn="0" w:lastRowFirstColumn="0" w:lastRowLastColumn="0"/>
            </w:pPr>
            <w:r w:rsidRPr="009E19C9">
              <w:t>The children are playing with a ball.</w:t>
            </w:r>
          </w:p>
        </w:tc>
      </w:tr>
      <w:tr w:rsidR="004F48AE" w:rsidRPr="00315100" w14:paraId="613D8939" w14:textId="77777777" w:rsidTr="001102AD">
        <w:tc>
          <w:tcPr>
            <w:cnfStyle w:val="001000000000" w:firstRow="0" w:lastRow="0" w:firstColumn="1" w:lastColumn="0" w:oddVBand="0" w:evenVBand="0" w:oddHBand="0" w:evenHBand="0" w:firstRowFirstColumn="0" w:firstRowLastColumn="0" w:lastRowFirstColumn="0" w:lastRowLastColumn="0"/>
            <w:tcW w:w="846"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672465B1" w14:textId="77777777" w:rsidR="00CE5C64" w:rsidRPr="00CE5C64" w:rsidRDefault="00CE5C64" w:rsidP="00483EAA">
            <w:pPr>
              <w:ind w:right="113"/>
              <w:jc w:val="center"/>
            </w:pPr>
          </w:p>
        </w:tc>
        <w:tc>
          <w:tcPr>
            <w:tcW w:w="709" w:type="dxa"/>
          </w:tcPr>
          <w:p w14:paraId="2C6014B0" w14:textId="289297A1" w:rsidR="00CE5C64" w:rsidRPr="009E19C9" w:rsidRDefault="00DA5BB9" w:rsidP="009E19C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SEQ inddef \* MERGEFORMAT  \* MERGEFORMAT  \* MERGEFORMAT </w:instrText>
            </w:r>
            <w:r>
              <w:rPr>
                <w:noProof/>
              </w:rPr>
              <w:fldChar w:fldCharType="separate"/>
            </w:r>
            <w:r w:rsidR="00E037E2">
              <w:rPr>
                <w:noProof/>
              </w:rPr>
              <w:t>4</w:t>
            </w:r>
            <w:r>
              <w:rPr>
                <w:noProof/>
              </w:rPr>
              <w:fldChar w:fldCharType="end"/>
            </w:r>
            <w:r w:rsidR="00CE5C64" w:rsidRPr="009E19C9">
              <w:t>.</w:t>
            </w:r>
          </w:p>
        </w:tc>
        <w:tc>
          <w:tcPr>
            <w:tcW w:w="1134" w:type="dxa"/>
          </w:tcPr>
          <w:p w14:paraId="7D067827" w14:textId="77777777" w:rsidR="00CE5C64" w:rsidRPr="00E4359E" w:rsidRDefault="00CE5C64" w:rsidP="00E4359E">
            <w:pPr>
              <w:cnfStyle w:val="000000000000" w:firstRow="0" w:lastRow="0" w:firstColumn="0" w:lastColumn="0" w:oddVBand="0" w:evenVBand="0" w:oddHBand="0" w:evenHBand="0" w:firstRowFirstColumn="0" w:firstRowLastColumn="0" w:lastRowFirstColumn="0" w:lastRowLastColumn="0"/>
            </w:pPr>
            <w:r w:rsidRPr="00E4359E">
              <w:t>топрауэ</w:t>
            </w:r>
          </w:p>
        </w:tc>
        <w:tc>
          <w:tcPr>
            <w:tcW w:w="2835" w:type="dxa"/>
          </w:tcPr>
          <w:p w14:paraId="7C3C76A9" w14:textId="77777777" w:rsidR="00CE5C64" w:rsidRPr="00E4359E" w:rsidRDefault="00CE5C64" w:rsidP="00E4359E">
            <w:pPr>
              <w:cnfStyle w:val="000000000000" w:firstRow="0" w:lastRow="0" w:firstColumn="0" w:lastColumn="0" w:oddVBand="0" w:evenVBand="0" w:oddHBand="0" w:evenHBand="0" w:firstRowFirstColumn="0" w:firstRowLastColumn="0" w:lastRowFirstColumn="0" w:lastRowLastColumn="0"/>
            </w:pPr>
            <w:r w:rsidRPr="00E4359E">
              <w:t xml:space="preserve">Сабийхэр щIызэныкъукъур топрауэ къыщIэкIащ. </w:t>
            </w:r>
          </w:p>
        </w:tc>
        <w:tc>
          <w:tcPr>
            <w:tcW w:w="4189" w:type="dxa"/>
          </w:tcPr>
          <w:p w14:paraId="36A13365" w14:textId="77777777" w:rsidR="00CE5C64" w:rsidRPr="009E19C9" w:rsidRDefault="00CE5C64" w:rsidP="009E19C9">
            <w:pPr>
              <w:cnfStyle w:val="000000000000" w:firstRow="0" w:lastRow="0" w:firstColumn="0" w:lastColumn="0" w:oddVBand="0" w:evenVBand="0" w:oddHBand="0" w:evenHBand="0" w:firstRowFirstColumn="0" w:firstRowLastColumn="0" w:lastRowFirstColumn="0" w:lastRowLastColumn="0"/>
            </w:pPr>
            <w:r w:rsidRPr="009E19C9">
              <w:t xml:space="preserve">The children have begun to argue over the ball. </w:t>
            </w:r>
          </w:p>
        </w:tc>
      </w:tr>
      <w:tr w:rsidR="00CE5C64" w:rsidRPr="00315100" w14:paraId="7CB276CC" w14:textId="77777777" w:rsidTr="00110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0A6EBE0E" w14:textId="19342E20" w:rsidR="00CE5C64" w:rsidRPr="00CE5C64" w:rsidRDefault="00CE5C64" w:rsidP="00483EAA">
            <w:pPr>
              <w:ind w:right="113"/>
              <w:jc w:val="center"/>
            </w:pPr>
            <w:r>
              <w:t>Indefinite</w:t>
            </w:r>
          </w:p>
        </w:tc>
        <w:tc>
          <w:tcPr>
            <w:tcW w:w="709" w:type="dxa"/>
          </w:tcPr>
          <w:p w14:paraId="10C64041" w14:textId="2D1BE408" w:rsidR="00CE5C64" w:rsidRPr="009E19C9" w:rsidRDefault="00DA5BB9" w:rsidP="009E19C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SEQ inddef \* MERGEFORMAT  \* MERGEFORMAT  \* MERGEFORMAT </w:instrText>
            </w:r>
            <w:r>
              <w:rPr>
                <w:noProof/>
              </w:rPr>
              <w:fldChar w:fldCharType="separate"/>
            </w:r>
            <w:r w:rsidR="00E037E2">
              <w:rPr>
                <w:noProof/>
              </w:rPr>
              <w:t>5</w:t>
            </w:r>
            <w:r>
              <w:rPr>
                <w:noProof/>
              </w:rPr>
              <w:fldChar w:fldCharType="end"/>
            </w:r>
            <w:r w:rsidR="00CE5C64" w:rsidRPr="009E19C9">
              <w:t>.</w:t>
            </w:r>
          </w:p>
        </w:tc>
        <w:tc>
          <w:tcPr>
            <w:tcW w:w="1134" w:type="dxa"/>
          </w:tcPr>
          <w:p w14:paraId="209BAA59" w14:textId="77777777" w:rsidR="00CE5C64" w:rsidRPr="00E4359E" w:rsidRDefault="00CE5C64" w:rsidP="00E4359E">
            <w:pPr>
              <w:cnfStyle w:val="000000100000" w:firstRow="0" w:lastRow="0" w:firstColumn="0" w:lastColumn="0" w:oddVBand="0" w:evenVBand="0" w:oddHBand="1" w:evenHBand="0" w:firstRowFirstColumn="0" w:firstRowLastColumn="0" w:lastRowFirstColumn="0" w:lastRowLastColumn="0"/>
            </w:pPr>
            <w:r w:rsidRPr="00E4359E">
              <w:t>топ</w:t>
            </w:r>
          </w:p>
        </w:tc>
        <w:tc>
          <w:tcPr>
            <w:tcW w:w="2835" w:type="dxa"/>
          </w:tcPr>
          <w:p w14:paraId="0EE2DCAC" w14:textId="77777777" w:rsidR="00CE5C64" w:rsidRPr="00E4359E" w:rsidRDefault="00CE5C64" w:rsidP="00E4359E">
            <w:pPr>
              <w:cnfStyle w:val="000000100000" w:firstRow="0" w:lastRow="0" w:firstColumn="0" w:lastColumn="0" w:oddVBand="0" w:evenVBand="0" w:oddHBand="1" w:evenHBand="0" w:firstRowFirstColumn="0" w:firstRowLastColumn="0" w:lastRowFirstColumn="0" w:lastRowLastColumn="0"/>
            </w:pPr>
            <w:r w:rsidRPr="00E4359E">
              <w:t>Топ къещэхуащ.</w:t>
            </w:r>
          </w:p>
        </w:tc>
        <w:tc>
          <w:tcPr>
            <w:tcW w:w="4189" w:type="dxa"/>
          </w:tcPr>
          <w:p w14:paraId="303858C6" w14:textId="77777777" w:rsidR="00CE5C64" w:rsidRPr="009E19C9" w:rsidRDefault="00CE5C64" w:rsidP="009E19C9">
            <w:pPr>
              <w:cnfStyle w:val="000000100000" w:firstRow="0" w:lastRow="0" w:firstColumn="0" w:lastColumn="0" w:oddVBand="0" w:evenVBand="0" w:oddHBand="1" w:evenHBand="0" w:firstRowFirstColumn="0" w:firstRowLastColumn="0" w:lastRowFirstColumn="0" w:lastRowLastColumn="0"/>
            </w:pPr>
            <w:r w:rsidRPr="009E19C9">
              <w:t>(A) ball was purchased.</w:t>
            </w:r>
          </w:p>
        </w:tc>
      </w:tr>
      <w:tr w:rsidR="00CD02D4" w:rsidRPr="00315100" w14:paraId="1A03124A" w14:textId="77777777" w:rsidTr="001102AD">
        <w:tc>
          <w:tcPr>
            <w:cnfStyle w:val="001000000000" w:firstRow="0" w:lastRow="0" w:firstColumn="1" w:lastColumn="0" w:oddVBand="0" w:evenVBand="0" w:oddHBand="0" w:evenHBand="0" w:firstRowFirstColumn="0" w:firstRowLastColumn="0" w:lastRowFirstColumn="0" w:lastRowLastColumn="0"/>
            <w:tcW w:w="846"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cPr>
          <w:p w14:paraId="5993127F" w14:textId="77777777" w:rsidR="00CE5C64" w:rsidRPr="00CE5C64" w:rsidRDefault="00CE5C64" w:rsidP="00CE5C64"/>
        </w:tc>
        <w:tc>
          <w:tcPr>
            <w:tcW w:w="709" w:type="dxa"/>
          </w:tcPr>
          <w:p w14:paraId="65846C43" w14:textId="227F79FC" w:rsidR="00CE5C64" w:rsidRPr="009E19C9" w:rsidRDefault="00DA5BB9" w:rsidP="009E19C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SEQ inddef \* MERGEFORMAT  \* MERGEFORMAT  \* MERGEFORMAT </w:instrText>
            </w:r>
            <w:r>
              <w:rPr>
                <w:noProof/>
              </w:rPr>
              <w:fldChar w:fldCharType="separate"/>
            </w:r>
            <w:r w:rsidR="00E037E2">
              <w:rPr>
                <w:noProof/>
              </w:rPr>
              <w:t>6</w:t>
            </w:r>
            <w:r>
              <w:rPr>
                <w:noProof/>
              </w:rPr>
              <w:fldChar w:fldCharType="end"/>
            </w:r>
            <w:r w:rsidR="00CE5C64" w:rsidRPr="009E19C9">
              <w:t>.</w:t>
            </w:r>
          </w:p>
        </w:tc>
        <w:tc>
          <w:tcPr>
            <w:tcW w:w="1134" w:type="dxa"/>
          </w:tcPr>
          <w:p w14:paraId="243A45CB" w14:textId="77777777" w:rsidR="00CE5C64" w:rsidRPr="00E4359E" w:rsidRDefault="00CE5C64" w:rsidP="00E4359E">
            <w:pPr>
              <w:cnfStyle w:val="000000000000" w:firstRow="0" w:lastRow="0" w:firstColumn="0" w:lastColumn="0" w:oddVBand="0" w:evenVBand="0" w:oddHBand="0" w:evenHBand="0" w:firstRowFirstColumn="0" w:firstRowLastColumn="0" w:lastRowFirstColumn="0" w:lastRowLastColumn="0"/>
            </w:pPr>
            <w:r w:rsidRPr="00E4359E">
              <w:t>топкIэ</w:t>
            </w:r>
          </w:p>
        </w:tc>
        <w:tc>
          <w:tcPr>
            <w:tcW w:w="2835" w:type="dxa"/>
          </w:tcPr>
          <w:p w14:paraId="6A945575" w14:textId="77777777" w:rsidR="00CE5C64" w:rsidRPr="00E4359E" w:rsidRDefault="00CE5C64" w:rsidP="00E4359E">
            <w:pPr>
              <w:cnfStyle w:val="000000000000" w:firstRow="0" w:lastRow="0" w:firstColumn="0" w:lastColumn="0" w:oddVBand="0" w:evenVBand="0" w:oddHBand="0" w:evenHBand="0" w:firstRowFirstColumn="0" w:firstRowLastColumn="0" w:lastRowFirstColumn="0" w:lastRowLastColumn="0"/>
            </w:pPr>
            <w:r w:rsidRPr="00E4359E">
              <w:t>Сабийхэр топкIэ щхьэгъубжэр якъуэтащ.</w:t>
            </w:r>
          </w:p>
        </w:tc>
        <w:tc>
          <w:tcPr>
            <w:tcW w:w="4189" w:type="dxa"/>
          </w:tcPr>
          <w:p w14:paraId="579F6C1A" w14:textId="77777777" w:rsidR="00CE5C64" w:rsidRPr="009E19C9" w:rsidRDefault="00CE5C64" w:rsidP="009E19C9">
            <w:pPr>
              <w:cnfStyle w:val="000000000000" w:firstRow="0" w:lastRow="0" w:firstColumn="0" w:lastColumn="0" w:oddVBand="0" w:evenVBand="0" w:oddHBand="0" w:evenHBand="0" w:firstRowFirstColumn="0" w:firstRowLastColumn="0" w:lastRowFirstColumn="0" w:lastRowLastColumn="0"/>
            </w:pPr>
            <w:r w:rsidRPr="009E19C9">
              <w:t xml:space="preserve">The children broke the window with (a) ball. </w:t>
            </w:r>
          </w:p>
        </w:tc>
      </w:tr>
      <w:tr w:rsidR="00CE5C64" w:rsidRPr="00315100" w14:paraId="4D5AE829" w14:textId="77777777" w:rsidTr="00110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cPr>
          <w:p w14:paraId="0ACA46A6" w14:textId="77777777" w:rsidR="00CE5C64" w:rsidRPr="00CE5C64" w:rsidRDefault="00CE5C64" w:rsidP="00CE5C64"/>
        </w:tc>
        <w:tc>
          <w:tcPr>
            <w:tcW w:w="709" w:type="dxa"/>
          </w:tcPr>
          <w:p w14:paraId="02E1697E" w14:textId="75C53956" w:rsidR="00CE5C64" w:rsidRPr="009E19C9" w:rsidRDefault="00DA5BB9" w:rsidP="009E19C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SEQ inddef \* MERGEFORMAT  \* MERGEFORMAT  \* MERGEFORMAT </w:instrText>
            </w:r>
            <w:r>
              <w:rPr>
                <w:noProof/>
              </w:rPr>
              <w:fldChar w:fldCharType="separate"/>
            </w:r>
            <w:r w:rsidR="00E037E2">
              <w:rPr>
                <w:noProof/>
              </w:rPr>
              <w:t>7</w:t>
            </w:r>
            <w:r>
              <w:rPr>
                <w:noProof/>
              </w:rPr>
              <w:fldChar w:fldCharType="end"/>
            </w:r>
            <w:r w:rsidR="00CE5C64" w:rsidRPr="009E19C9">
              <w:t>.</w:t>
            </w:r>
          </w:p>
        </w:tc>
        <w:tc>
          <w:tcPr>
            <w:tcW w:w="1134" w:type="dxa"/>
          </w:tcPr>
          <w:p w14:paraId="1C98BAA0" w14:textId="77777777" w:rsidR="00CE5C64" w:rsidRPr="00E4359E" w:rsidRDefault="00CE5C64" w:rsidP="00E4359E">
            <w:pPr>
              <w:cnfStyle w:val="000000100000" w:firstRow="0" w:lastRow="0" w:firstColumn="0" w:lastColumn="0" w:oddVBand="0" w:evenVBand="0" w:oddHBand="1" w:evenHBand="0" w:firstRowFirstColumn="0" w:firstRowLastColumn="0" w:lastRowFirstColumn="0" w:lastRowLastColumn="0"/>
            </w:pPr>
            <w:r w:rsidRPr="00E4359E">
              <w:t>топу</w:t>
            </w:r>
          </w:p>
        </w:tc>
        <w:tc>
          <w:tcPr>
            <w:tcW w:w="2835" w:type="dxa"/>
          </w:tcPr>
          <w:p w14:paraId="2A3C5A47" w14:textId="77777777" w:rsidR="00CE5C64" w:rsidRPr="00E4359E" w:rsidRDefault="00CE5C64" w:rsidP="00E4359E">
            <w:pPr>
              <w:cnfStyle w:val="000000100000" w:firstRow="0" w:lastRow="0" w:firstColumn="0" w:lastColumn="0" w:oddVBand="0" w:evenVBand="0" w:oddHBand="1" w:evenHBand="0" w:firstRowFirstColumn="0" w:firstRowLastColumn="0" w:lastRowFirstColumn="0" w:lastRowLastColumn="0"/>
            </w:pPr>
            <w:r w:rsidRPr="00E4359E">
              <w:t>Топу щы къэсщэхуащ.</w:t>
            </w:r>
          </w:p>
        </w:tc>
        <w:tc>
          <w:tcPr>
            <w:tcW w:w="4189" w:type="dxa"/>
          </w:tcPr>
          <w:p w14:paraId="68603194" w14:textId="77777777" w:rsidR="00CE5C64" w:rsidRPr="009E19C9" w:rsidRDefault="00CE5C64" w:rsidP="009E19C9">
            <w:pPr>
              <w:cnfStyle w:val="000000100000" w:firstRow="0" w:lastRow="0" w:firstColumn="0" w:lastColumn="0" w:oddVBand="0" w:evenVBand="0" w:oddHBand="1" w:evenHBand="0" w:firstRowFirstColumn="0" w:firstRowLastColumn="0" w:lastRowFirstColumn="0" w:lastRowLastColumn="0"/>
            </w:pPr>
            <w:r w:rsidRPr="009E19C9">
              <w:t>I bought a ball from among three (balls).</w:t>
            </w:r>
          </w:p>
        </w:tc>
      </w:tr>
    </w:tbl>
    <w:p w14:paraId="34EC5B41" w14:textId="77777777" w:rsidR="00B21AA5" w:rsidRDefault="00B21AA5" w:rsidP="00B21AA5">
      <w:pPr>
        <w:pStyle w:val="Heading3"/>
      </w:pPr>
      <w:bookmarkStart w:id="42" w:name="_Toc524704559"/>
      <w:r>
        <w:t>Quantities for Circassian nouns</w:t>
      </w:r>
      <w:bookmarkEnd w:id="42"/>
    </w:p>
    <w:p w14:paraId="6A75AA32" w14:textId="77777777" w:rsidR="00B21AA5" w:rsidRDefault="00B21AA5" w:rsidP="00DF7739">
      <w:pPr>
        <w:pStyle w:val="BodySpacer"/>
      </w:pPr>
      <w:r>
        <w:t>Like most languages, Circassian distinguishes between singular and plural nouns.</w:t>
      </w:r>
    </w:p>
    <w:p w14:paraId="4664907C" w14:textId="77777777" w:rsidR="00B21AA5" w:rsidRDefault="00B21AA5" w:rsidP="00DF7739">
      <w:pPr>
        <w:pStyle w:val="BodySpacer"/>
      </w:pPr>
      <w:r>
        <w:t xml:space="preserve">Plural nouns (quantities greater than one) are demonstrated by a plural suffix of </w:t>
      </w:r>
      <w:r w:rsidRPr="00DF13C2">
        <w:rPr>
          <w:rStyle w:val="Strong"/>
        </w:rPr>
        <w:t>хэ</w:t>
      </w:r>
      <w:r>
        <w:t xml:space="preserve"> or </w:t>
      </w:r>
      <w:r w:rsidRPr="00DF13C2">
        <w:rPr>
          <w:rStyle w:val="Strong"/>
        </w:rPr>
        <w:t>хэр</w:t>
      </w:r>
      <w:r>
        <w:t>.</w:t>
      </w:r>
    </w:p>
    <w:p w14:paraId="1B07C602" w14:textId="77777777" w:rsidR="00B21AA5" w:rsidRDefault="00B21AA5" w:rsidP="00DF7739">
      <w:pPr>
        <w:pStyle w:val="BodySpacer"/>
      </w:pPr>
      <w:r>
        <w:t xml:space="preserve">There are times when plural nouns signify relationships such as sisterhood, brotherhood, or friendship. </w:t>
      </w:r>
    </w:p>
    <w:p w14:paraId="0D554FB9" w14:textId="77777777" w:rsidR="00B21AA5" w:rsidRDefault="00B21AA5" w:rsidP="00DF7739">
      <w:pPr>
        <w:pStyle w:val="BodySpacer"/>
      </w:pPr>
      <w:r>
        <w:t xml:space="preserve">In these cases, a relation prefix of </w:t>
      </w:r>
      <w:r w:rsidRPr="00DF13C2">
        <w:rPr>
          <w:rStyle w:val="Strong"/>
        </w:rPr>
        <w:t>зэ</w:t>
      </w:r>
      <w:r>
        <w:t xml:space="preserve"> is required to demonstrate this relationship. The illustration will help you better understand these concepts. </w:t>
      </w:r>
    </w:p>
    <w:p w14:paraId="5B046713" w14:textId="7EE175BC" w:rsidR="00B21AA5" w:rsidRDefault="00B21AA5" w:rsidP="00B21AA5">
      <w:pPr>
        <w:pStyle w:val="Heading4"/>
      </w:pPr>
      <w:bookmarkStart w:id="43" w:name="_Toc524704560"/>
      <w:r>
        <w:t>Circassian noun quantities</w:t>
      </w:r>
      <w:bookmarkEnd w:id="43"/>
    </w:p>
    <w:p w14:paraId="40A5A54D" w14:textId="29924742" w:rsidR="0056080E" w:rsidRDefault="00B21AA5" w:rsidP="00520392">
      <w:pPr>
        <w:spacing w:before="0" w:after="160" w:line="259" w:lineRule="auto"/>
        <w:jc w:val="center"/>
      </w:pPr>
      <w:r>
        <w:t>Relation prefix</w:t>
      </w:r>
      <w:r w:rsidR="00520392">
        <w:t xml:space="preserve"> | </w:t>
      </w:r>
      <w:r>
        <w:t>word root</w:t>
      </w:r>
      <w:r w:rsidR="00520392">
        <w:t xml:space="preserve"> | </w:t>
      </w:r>
      <w:r>
        <w:t>Plural suffix</w:t>
      </w:r>
    </w:p>
    <w:tbl>
      <w:tblPr>
        <w:tblStyle w:val="CircassianMainTable"/>
        <w:tblW w:w="0" w:type="auto"/>
        <w:tblLook w:val="0600" w:firstRow="0" w:lastRow="0" w:firstColumn="0" w:lastColumn="0" w:noHBand="1" w:noVBand="1"/>
      </w:tblPr>
      <w:tblGrid>
        <w:gridCol w:w="704"/>
        <w:gridCol w:w="3544"/>
        <w:gridCol w:w="5465"/>
      </w:tblGrid>
      <w:tr w:rsidR="00E71DBF" w:rsidRPr="00E71DBF" w14:paraId="15E63FB9" w14:textId="77777777" w:rsidTr="00BF3D42">
        <w:trPr>
          <w:trHeight w:val="454"/>
        </w:trPr>
        <w:tc>
          <w:tcPr>
            <w:tcW w:w="704" w:type="dxa"/>
            <w:tcBorders>
              <w:bottom w:val="single" w:sz="4" w:space="0" w:color="5C5C5C" w:themeColor="accent5"/>
            </w:tcBorders>
          </w:tcPr>
          <w:p w14:paraId="3EB544D1" w14:textId="31AB9AFC" w:rsidR="00E71DBF" w:rsidRPr="003F2263" w:rsidRDefault="00DA5BB9" w:rsidP="003F2263">
            <w:r>
              <w:rPr>
                <w:noProof/>
              </w:rPr>
              <w:fldChar w:fldCharType="begin"/>
            </w:r>
            <w:r>
              <w:rPr>
                <w:noProof/>
              </w:rPr>
              <w:instrText xml:space="preserve"> SEQ nunq \* MERGEFORMAT  \* MERGEFORMAT  \* MERGEFORMAT  \* MERGEFORMAT </w:instrText>
            </w:r>
            <w:r>
              <w:rPr>
                <w:noProof/>
              </w:rPr>
              <w:fldChar w:fldCharType="separate"/>
            </w:r>
            <w:r w:rsidR="0043161A">
              <w:rPr>
                <w:noProof/>
              </w:rPr>
              <w:t>Ӏ</w:t>
            </w:r>
            <w:r>
              <w:rPr>
                <w:noProof/>
              </w:rPr>
              <w:fldChar w:fldCharType="end"/>
            </w:r>
            <w:r w:rsidR="00E71DBF" w:rsidRPr="003F2263">
              <w:t>.</w:t>
            </w:r>
          </w:p>
        </w:tc>
        <w:tc>
          <w:tcPr>
            <w:tcW w:w="3544" w:type="dxa"/>
            <w:tcBorders>
              <w:bottom w:val="single" w:sz="4" w:space="0" w:color="5C5C5C" w:themeColor="accent5"/>
            </w:tcBorders>
          </w:tcPr>
          <w:p w14:paraId="4B1DE289" w14:textId="77777777" w:rsidR="00E71DBF" w:rsidRPr="00125367" w:rsidRDefault="00E71DBF" w:rsidP="00125367">
            <w:r w:rsidRPr="00125367">
              <w:t>шыпхъу</w:t>
            </w:r>
          </w:p>
        </w:tc>
        <w:tc>
          <w:tcPr>
            <w:tcW w:w="5465" w:type="dxa"/>
            <w:tcBorders>
              <w:bottom w:val="single" w:sz="4" w:space="0" w:color="5C5C5C" w:themeColor="accent5"/>
            </w:tcBorders>
          </w:tcPr>
          <w:p w14:paraId="54888F17" w14:textId="77777777" w:rsidR="00E71DBF" w:rsidRPr="003F2263" w:rsidRDefault="00E71DBF" w:rsidP="003F2263">
            <w:r w:rsidRPr="003F2263">
              <w:t>One sister</w:t>
            </w:r>
          </w:p>
        </w:tc>
      </w:tr>
      <w:tr w:rsidR="00E71DBF" w:rsidRPr="00E71DBF" w14:paraId="0260E81B" w14:textId="77777777" w:rsidTr="00BF3D42">
        <w:trPr>
          <w:trHeight w:val="454"/>
        </w:trPr>
        <w:tc>
          <w:tcPr>
            <w:tcW w:w="704" w:type="dxa"/>
            <w:shd w:val="clear" w:color="auto" w:fill="B3D8F9" w:themeFill="accent1"/>
          </w:tcPr>
          <w:p w14:paraId="3D2751EE" w14:textId="2AC3C62A" w:rsidR="00E71DBF" w:rsidRPr="003F2263" w:rsidRDefault="00DA5BB9" w:rsidP="003F2263">
            <w:r>
              <w:rPr>
                <w:noProof/>
              </w:rPr>
              <w:fldChar w:fldCharType="begin"/>
            </w:r>
            <w:r>
              <w:rPr>
                <w:noProof/>
              </w:rPr>
              <w:instrText xml:space="preserve"> SEQ nunq \* MERGEFORMAT  \* MERGEFORMAT  \* MERGEFORMAT  \* MERGEFORMAT </w:instrText>
            </w:r>
            <w:r>
              <w:rPr>
                <w:noProof/>
              </w:rPr>
              <w:fldChar w:fldCharType="separate"/>
            </w:r>
            <w:r w:rsidR="00E037E2">
              <w:rPr>
                <w:noProof/>
              </w:rPr>
              <w:t>2</w:t>
            </w:r>
            <w:r>
              <w:rPr>
                <w:noProof/>
              </w:rPr>
              <w:fldChar w:fldCharType="end"/>
            </w:r>
            <w:r w:rsidR="00E71DBF" w:rsidRPr="003F2263">
              <w:t>.</w:t>
            </w:r>
          </w:p>
        </w:tc>
        <w:tc>
          <w:tcPr>
            <w:tcW w:w="3544" w:type="dxa"/>
            <w:shd w:val="clear" w:color="auto" w:fill="B3D8F9" w:themeFill="accent1"/>
          </w:tcPr>
          <w:p w14:paraId="287EFA5E" w14:textId="77777777" w:rsidR="00E71DBF" w:rsidRPr="00125367" w:rsidRDefault="00E71DBF" w:rsidP="00125367">
            <w:r w:rsidRPr="00125367">
              <w:t>шыпхъухэр</w:t>
            </w:r>
          </w:p>
        </w:tc>
        <w:tc>
          <w:tcPr>
            <w:tcW w:w="5465" w:type="dxa"/>
            <w:shd w:val="clear" w:color="auto" w:fill="B3D8F9" w:themeFill="accent1"/>
          </w:tcPr>
          <w:p w14:paraId="2A57B8FF" w14:textId="77777777" w:rsidR="00E71DBF" w:rsidRPr="003F2263" w:rsidRDefault="00E71DBF" w:rsidP="003F2263">
            <w:r w:rsidRPr="003F2263">
              <w:t>sisters</w:t>
            </w:r>
          </w:p>
        </w:tc>
      </w:tr>
      <w:tr w:rsidR="00E71DBF" w:rsidRPr="00E71DBF" w14:paraId="2D8973E7" w14:textId="77777777" w:rsidTr="00BF3D42">
        <w:trPr>
          <w:trHeight w:val="454"/>
        </w:trPr>
        <w:tc>
          <w:tcPr>
            <w:tcW w:w="704" w:type="dxa"/>
          </w:tcPr>
          <w:p w14:paraId="5AB502A3" w14:textId="1AE10BE0" w:rsidR="00E71DBF" w:rsidRPr="003F2263" w:rsidRDefault="00DA5BB9" w:rsidP="003F2263">
            <w:r>
              <w:rPr>
                <w:noProof/>
              </w:rPr>
              <w:fldChar w:fldCharType="begin"/>
            </w:r>
            <w:r>
              <w:rPr>
                <w:noProof/>
              </w:rPr>
              <w:instrText xml:space="preserve"> SEQ nunq \* MERGEFORMAT  \* MERGEFORMAT  \* MERGEFORMAT  \* MERGEFORMAT </w:instrText>
            </w:r>
            <w:r>
              <w:rPr>
                <w:noProof/>
              </w:rPr>
              <w:fldChar w:fldCharType="separate"/>
            </w:r>
            <w:r w:rsidR="00E037E2">
              <w:rPr>
                <w:noProof/>
              </w:rPr>
              <w:t>3</w:t>
            </w:r>
            <w:r>
              <w:rPr>
                <w:noProof/>
              </w:rPr>
              <w:fldChar w:fldCharType="end"/>
            </w:r>
            <w:r w:rsidR="00E71DBF" w:rsidRPr="003F2263">
              <w:t>.</w:t>
            </w:r>
          </w:p>
        </w:tc>
        <w:tc>
          <w:tcPr>
            <w:tcW w:w="3544" w:type="dxa"/>
          </w:tcPr>
          <w:p w14:paraId="6D331536" w14:textId="77777777" w:rsidR="00E71DBF" w:rsidRPr="00125367" w:rsidRDefault="00E71DBF" w:rsidP="00125367">
            <w:r w:rsidRPr="00125367">
              <w:t>Мадинэрэ Аманэрэ зэшыпхъухэщ.</w:t>
            </w:r>
          </w:p>
        </w:tc>
        <w:tc>
          <w:tcPr>
            <w:tcW w:w="5465" w:type="dxa"/>
          </w:tcPr>
          <w:p w14:paraId="5BC19BF9" w14:textId="77777777" w:rsidR="00E71DBF" w:rsidRPr="003F2263" w:rsidRDefault="00E71DBF" w:rsidP="003F2263">
            <w:r w:rsidRPr="003F2263">
              <w:t>Madina and Amana are sisters.</w:t>
            </w:r>
          </w:p>
        </w:tc>
      </w:tr>
      <w:tr w:rsidR="00E71DBF" w:rsidRPr="00E71DBF" w14:paraId="2FA1572E" w14:textId="77777777" w:rsidTr="00BF3D42">
        <w:trPr>
          <w:trHeight w:val="454"/>
        </w:trPr>
        <w:tc>
          <w:tcPr>
            <w:tcW w:w="704" w:type="dxa"/>
            <w:tcBorders>
              <w:bottom w:val="single" w:sz="4" w:space="0" w:color="5C5C5C" w:themeColor="accent5"/>
            </w:tcBorders>
          </w:tcPr>
          <w:p w14:paraId="0D303399" w14:textId="4F7FE15F" w:rsidR="00E71DBF" w:rsidRPr="003F2263" w:rsidRDefault="00DA5BB9" w:rsidP="003F2263">
            <w:r>
              <w:rPr>
                <w:noProof/>
              </w:rPr>
              <w:fldChar w:fldCharType="begin"/>
            </w:r>
            <w:r>
              <w:rPr>
                <w:noProof/>
              </w:rPr>
              <w:instrText xml:space="preserve"> SEQ nunq \* MERGEFORMAT  \* MERGEFORMAT  \* MERGEFORMAT  \* MERGEFORMAT </w:instrText>
            </w:r>
            <w:r>
              <w:rPr>
                <w:noProof/>
              </w:rPr>
              <w:fldChar w:fldCharType="separate"/>
            </w:r>
            <w:r w:rsidR="00E037E2">
              <w:rPr>
                <w:noProof/>
              </w:rPr>
              <w:t>4</w:t>
            </w:r>
            <w:r>
              <w:rPr>
                <w:noProof/>
              </w:rPr>
              <w:fldChar w:fldCharType="end"/>
            </w:r>
            <w:r w:rsidR="00E71DBF" w:rsidRPr="003F2263">
              <w:t>.</w:t>
            </w:r>
          </w:p>
        </w:tc>
        <w:tc>
          <w:tcPr>
            <w:tcW w:w="3544" w:type="dxa"/>
            <w:tcBorders>
              <w:bottom w:val="single" w:sz="4" w:space="0" w:color="5C5C5C" w:themeColor="accent5"/>
            </w:tcBorders>
          </w:tcPr>
          <w:p w14:paraId="0D381D6C" w14:textId="77777777" w:rsidR="00E71DBF" w:rsidRPr="00125367" w:rsidRDefault="00E71DBF" w:rsidP="00125367">
            <w:r w:rsidRPr="00125367">
              <w:t>ныбжьэгъу</w:t>
            </w:r>
          </w:p>
        </w:tc>
        <w:tc>
          <w:tcPr>
            <w:tcW w:w="5465" w:type="dxa"/>
            <w:tcBorders>
              <w:bottom w:val="single" w:sz="4" w:space="0" w:color="5C5C5C" w:themeColor="accent5"/>
            </w:tcBorders>
          </w:tcPr>
          <w:p w14:paraId="3CCD6B7C" w14:textId="77777777" w:rsidR="00E71DBF" w:rsidRPr="003F2263" w:rsidRDefault="00E71DBF" w:rsidP="003F2263">
            <w:r w:rsidRPr="003F2263">
              <w:t>one friend</w:t>
            </w:r>
          </w:p>
        </w:tc>
      </w:tr>
      <w:tr w:rsidR="00E71DBF" w:rsidRPr="00E71DBF" w14:paraId="15238BC8" w14:textId="77777777" w:rsidTr="00BF3D42">
        <w:trPr>
          <w:trHeight w:val="454"/>
        </w:trPr>
        <w:tc>
          <w:tcPr>
            <w:tcW w:w="704" w:type="dxa"/>
            <w:shd w:val="clear" w:color="auto" w:fill="B3D8F9" w:themeFill="accent1"/>
          </w:tcPr>
          <w:p w14:paraId="5B9A3F19" w14:textId="3054ABDB" w:rsidR="00E71DBF" w:rsidRPr="003F2263" w:rsidRDefault="00DA5BB9" w:rsidP="003F2263">
            <w:r>
              <w:rPr>
                <w:noProof/>
              </w:rPr>
              <w:fldChar w:fldCharType="begin"/>
            </w:r>
            <w:r>
              <w:rPr>
                <w:noProof/>
              </w:rPr>
              <w:instrText xml:space="preserve"> SEQ nunq \* MERGEFORMAT  \* MERGEFORMAT  \* MERGEFORMAT  \* MERGEFORMAT </w:instrText>
            </w:r>
            <w:r>
              <w:rPr>
                <w:noProof/>
              </w:rPr>
              <w:fldChar w:fldCharType="separate"/>
            </w:r>
            <w:r w:rsidR="00E037E2">
              <w:rPr>
                <w:noProof/>
              </w:rPr>
              <w:t>5</w:t>
            </w:r>
            <w:r>
              <w:rPr>
                <w:noProof/>
              </w:rPr>
              <w:fldChar w:fldCharType="end"/>
            </w:r>
            <w:r w:rsidR="00E71DBF" w:rsidRPr="003F2263">
              <w:t>.</w:t>
            </w:r>
          </w:p>
        </w:tc>
        <w:tc>
          <w:tcPr>
            <w:tcW w:w="3544" w:type="dxa"/>
            <w:shd w:val="clear" w:color="auto" w:fill="B3D8F9" w:themeFill="accent1"/>
          </w:tcPr>
          <w:p w14:paraId="4773958C" w14:textId="77777777" w:rsidR="00E71DBF" w:rsidRPr="00125367" w:rsidRDefault="00E71DBF" w:rsidP="00125367">
            <w:r w:rsidRPr="00125367">
              <w:t>ныбжьэгъухэр</w:t>
            </w:r>
          </w:p>
        </w:tc>
        <w:tc>
          <w:tcPr>
            <w:tcW w:w="5465" w:type="dxa"/>
            <w:shd w:val="clear" w:color="auto" w:fill="B3D8F9" w:themeFill="accent1"/>
          </w:tcPr>
          <w:p w14:paraId="383CF22D" w14:textId="77777777" w:rsidR="00E71DBF" w:rsidRPr="003F2263" w:rsidRDefault="00E71DBF" w:rsidP="003F2263">
            <w:r w:rsidRPr="003F2263">
              <w:t>friends</w:t>
            </w:r>
          </w:p>
        </w:tc>
      </w:tr>
      <w:tr w:rsidR="00E71DBF" w:rsidRPr="00E71DBF" w14:paraId="5A1E971E" w14:textId="77777777" w:rsidTr="00BF3D42">
        <w:trPr>
          <w:trHeight w:val="454"/>
        </w:trPr>
        <w:tc>
          <w:tcPr>
            <w:tcW w:w="704" w:type="dxa"/>
          </w:tcPr>
          <w:p w14:paraId="0FB62C8F" w14:textId="48FA1D51" w:rsidR="00E71DBF" w:rsidRPr="003F2263" w:rsidRDefault="00DA5BB9" w:rsidP="003F2263">
            <w:r>
              <w:rPr>
                <w:noProof/>
              </w:rPr>
              <w:lastRenderedPageBreak/>
              <w:fldChar w:fldCharType="begin"/>
            </w:r>
            <w:r>
              <w:rPr>
                <w:noProof/>
              </w:rPr>
              <w:instrText xml:space="preserve"> SEQ nunq \* MERGEFORMAT  \* MERGEFORMAT  \* MERGEFORMAT  \* MERGEFORMAT </w:instrText>
            </w:r>
            <w:r>
              <w:rPr>
                <w:noProof/>
              </w:rPr>
              <w:fldChar w:fldCharType="separate"/>
            </w:r>
            <w:r w:rsidR="00E037E2">
              <w:rPr>
                <w:noProof/>
              </w:rPr>
              <w:t>6</w:t>
            </w:r>
            <w:r>
              <w:rPr>
                <w:noProof/>
              </w:rPr>
              <w:fldChar w:fldCharType="end"/>
            </w:r>
            <w:r w:rsidR="00E71DBF" w:rsidRPr="003F2263">
              <w:t>.</w:t>
            </w:r>
          </w:p>
        </w:tc>
        <w:tc>
          <w:tcPr>
            <w:tcW w:w="3544" w:type="dxa"/>
          </w:tcPr>
          <w:p w14:paraId="5AD82691" w14:textId="77777777" w:rsidR="00E71DBF" w:rsidRPr="00125367" w:rsidRDefault="00E71DBF" w:rsidP="00125367">
            <w:r w:rsidRPr="00125367">
              <w:t>Жантийрэ Русланрэ зэныбжьэгъухэщ.</w:t>
            </w:r>
          </w:p>
        </w:tc>
        <w:tc>
          <w:tcPr>
            <w:tcW w:w="5465" w:type="dxa"/>
          </w:tcPr>
          <w:p w14:paraId="314C607E" w14:textId="77777777" w:rsidR="00E71DBF" w:rsidRPr="003F2263" w:rsidRDefault="00E71DBF" w:rsidP="003F2263">
            <w:r w:rsidRPr="003F2263">
              <w:t>Janty and Ruslan are friends.</w:t>
            </w:r>
          </w:p>
        </w:tc>
      </w:tr>
      <w:tr w:rsidR="00E71DBF" w:rsidRPr="00E71DBF" w14:paraId="705B0ABB" w14:textId="77777777" w:rsidTr="00BF3D42">
        <w:trPr>
          <w:trHeight w:val="454"/>
        </w:trPr>
        <w:tc>
          <w:tcPr>
            <w:tcW w:w="704" w:type="dxa"/>
          </w:tcPr>
          <w:p w14:paraId="62982F77" w14:textId="3FD8EC7F" w:rsidR="00E71DBF" w:rsidRPr="003F2263" w:rsidRDefault="00DA5BB9" w:rsidP="003F2263">
            <w:r>
              <w:rPr>
                <w:noProof/>
              </w:rPr>
              <w:fldChar w:fldCharType="begin"/>
            </w:r>
            <w:r>
              <w:rPr>
                <w:noProof/>
              </w:rPr>
              <w:instrText xml:space="preserve"> SEQ nunq \* MERGEFORMAT  \* MERGEFORMAT  \* MERGEFORMAT  \* MERGEFORMAT </w:instrText>
            </w:r>
            <w:r>
              <w:rPr>
                <w:noProof/>
              </w:rPr>
              <w:fldChar w:fldCharType="separate"/>
            </w:r>
            <w:r w:rsidR="00E037E2">
              <w:rPr>
                <w:noProof/>
              </w:rPr>
              <w:t>7</w:t>
            </w:r>
            <w:r>
              <w:rPr>
                <w:noProof/>
              </w:rPr>
              <w:fldChar w:fldCharType="end"/>
            </w:r>
            <w:r w:rsidR="00E71DBF" w:rsidRPr="003F2263">
              <w:t>.</w:t>
            </w:r>
          </w:p>
        </w:tc>
        <w:tc>
          <w:tcPr>
            <w:tcW w:w="3544" w:type="dxa"/>
          </w:tcPr>
          <w:p w14:paraId="0361D2B5" w14:textId="77777777" w:rsidR="00E71DBF" w:rsidRPr="00125367" w:rsidRDefault="00E71DBF" w:rsidP="00125367">
            <w:r w:rsidRPr="00125367">
              <w:t>къуэш</w:t>
            </w:r>
          </w:p>
        </w:tc>
        <w:tc>
          <w:tcPr>
            <w:tcW w:w="5465" w:type="dxa"/>
          </w:tcPr>
          <w:p w14:paraId="5ADD2180" w14:textId="77777777" w:rsidR="00E71DBF" w:rsidRPr="003F2263" w:rsidRDefault="00E71DBF" w:rsidP="003F2263">
            <w:r w:rsidRPr="003F2263">
              <w:t>(one) brother</w:t>
            </w:r>
          </w:p>
        </w:tc>
      </w:tr>
      <w:tr w:rsidR="00E71DBF" w:rsidRPr="00E71DBF" w14:paraId="31F5F205" w14:textId="77777777" w:rsidTr="00BF3D42">
        <w:trPr>
          <w:trHeight w:val="454"/>
        </w:trPr>
        <w:tc>
          <w:tcPr>
            <w:tcW w:w="704" w:type="dxa"/>
          </w:tcPr>
          <w:p w14:paraId="6FB7A2F7" w14:textId="0B616104" w:rsidR="00E71DBF" w:rsidRPr="003F2263" w:rsidRDefault="00DA5BB9" w:rsidP="003F2263">
            <w:r>
              <w:rPr>
                <w:noProof/>
              </w:rPr>
              <w:fldChar w:fldCharType="begin"/>
            </w:r>
            <w:r>
              <w:rPr>
                <w:noProof/>
              </w:rPr>
              <w:instrText xml:space="preserve"> SEQ nunq \* MERGEFORMAT  \* MERGEFORMAT  \* MERGEFORMAT  \* MERGEFORMAT </w:instrText>
            </w:r>
            <w:r>
              <w:rPr>
                <w:noProof/>
              </w:rPr>
              <w:fldChar w:fldCharType="separate"/>
            </w:r>
            <w:r w:rsidR="00E037E2">
              <w:rPr>
                <w:noProof/>
              </w:rPr>
              <w:t>8</w:t>
            </w:r>
            <w:r>
              <w:rPr>
                <w:noProof/>
              </w:rPr>
              <w:fldChar w:fldCharType="end"/>
            </w:r>
            <w:r w:rsidR="00E71DBF" w:rsidRPr="003F2263">
              <w:t>.</w:t>
            </w:r>
          </w:p>
        </w:tc>
        <w:tc>
          <w:tcPr>
            <w:tcW w:w="3544" w:type="dxa"/>
          </w:tcPr>
          <w:p w14:paraId="72F3C175" w14:textId="77777777" w:rsidR="00E71DBF" w:rsidRPr="00125367" w:rsidRDefault="00E71DBF" w:rsidP="00125367">
            <w:r w:rsidRPr="00125367">
              <w:t>къуэшхэр</w:t>
            </w:r>
          </w:p>
        </w:tc>
        <w:tc>
          <w:tcPr>
            <w:tcW w:w="5465" w:type="dxa"/>
          </w:tcPr>
          <w:p w14:paraId="0C519CB8" w14:textId="77777777" w:rsidR="00E71DBF" w:rsidRPr="003F2263" w:rsidRDefault="00E71DBF" w:rsidP="003F2263">
            <w:r w:rsidRPr="003F2263">
              <w:t>brothers</w:t>
            </w:r>
          </w:p>
        </w:tc>
      </w:tr>
      <w:tr w:rsidR="00E71DBF" w:rsidRPr="00E71DBF" w14:paraId="675AC42A" w14:textId="77777777" w:rsidTr="00BF3D42">
        <w:trPr>
          <w:trHeight w:val="454"/>
        </w:trPr>
        <w:tc>
          <w:tcPr>
            <w:tcW w:w="704" w:type="dxa"/>
          </w:tcPr>
          <w:p w14:paraId="435285FA" w14:textId="1AB2C8E5" w:rsidR="00E71DBF" w:rsidRPr="003F2263" w:rsidRDefault="00DA5BB9" w:rsidP="003F2263">
            <w:r>
              <w:rPr>
                <w:noProof/>
              </w:rPr>
              <w:fldChar w:fldCharType="begin"/>
            </w:r>
            <w:r>
              <w:rPr>
                <w:noProof/>
              </w:rPr>
              <w:instrText xml:space="preserve"> SEQ nunq \* MERGEFORMAT  \* MERGEFORMAT  \* MERGEFORMAT  \* MERGEFORMAT </w:instrText>
            </w:r>
            <w:r>
              <w:rPr>
                <w:noProof/>
              </w:rPr>
              <w:fldChar w:fldCharType="separate"/>
            </w:r>
            <w:r w:rsidR="00E037E2">
              <w:rPr>
                <w:noProof/>
              </w:rPr>
              <w:t>9</w:t>
            </w:r>
            <w:r>
              <w:rPr>
                <w:noProof/>
              </w:rPr>
              <w:fldChar w:fldCharType="end"/>
            </w:r>
            <w:r w:rsidR="00E71DBF" w:rsidRPr="003F2263">
              <w:t>.</w:t>
            </w:r>
          </w:p>
        </w:tc>
        <w:tc>
          <w:tcPr>
            <w:tcW w:w="3544" w:type="dxa"/>
          </w:tcPr>
          <w:p w14:paraId="4FEAB1B1" w14:textId="77777777" w:rsidR="00E71DBF" w:rsidRPr="00125367" w:rsidRDefault="00E71DBF" w:rsidP="00125367">
            <w:r w:rsidRPr="00125367">
              <w:t>Тамбийрэ Рамзийрэ зэкъуэшхэщ.</w:t>
            </w:r>
          </w:p>
        </w:tc>
        <w:tc>
          <w:tcPr>
            <w:tcW w:w="5465" w:type="dxa"/>
          </w:tcPr>
          <w:p w14:paraId="79AFC663" w14:textId="77777777" w:rsidR="00E71DBF" w:rsidRPr="003F2263" w:rsidRDefault="00E71DBF" w:rsidP="003F2263">
            <w:r w:rsidRPr="003F2263">
              <w:t>Tamby and Ramzy are brothers.</w:t>
            </w:r>
          </w:p>
        </w:tc>
      </w:tr>
    </w:tbl>
    <w:p w14:paraId="373CB0FC" w14:textId="77777777" w:rsidR="008B4D75" w:rsidRDefault="008B4D75" w:rsidP="003C3399">
      <w:pPr>
        <w:pStyle w:val="Heading3"/>
      </w:pPr>
      <w:bookmarkStart w:id="44" w:name="_Toc524704561"/>
      <w:r>
        <w:t>Noun structure: word roots, prefixes, and suffixes</w:t>
      </w:r>
      <w:bookmarkEnd w:id="44"/>
    </w:p>
    <w:p w14:paraId="2E5E7842" w14:textId="16AAB599" w:rsidR="008B4D75" w:rsidRDefault="008B4D75" w:rsidP="00B7218B">
      <w:pPr>
        <w:pStyle w:val="BodySpacer"/>
      </w:pPr>
      <w:r>
        <w:t xml:space="preserve">As with other languages, Circassian nouns are comprised of roots, prefixes, and suffixes. The entire Circassian language is estimated to contain 30,000+ words, but these words are comprised of an estimated </w:t>
      </w:r>
      <w:r w:rsidR="0043161A">
        <w:t>Ӏ</w:t>
      </w:r>
      <w:r>
        <w:t xml:space="preserve">500 word roots. </w:t>
      </w:r>
    </w:p>
    <w:p w14:paraId="7EC0016F" w14:textId="77777777" w:rsidR="008B4D75" w:rsidRDefault="008B4D75" w:rsidP="00B7218B">
      <w:pPr>
        <w:pStyle w:val="BodySpacer"/>
      </w:pPr>
      <w:r>
        <w:t xml:space="preserve">Circassian nouns often follow a few basic structures that combine word roots, prefixes, and suffixes. This section will provide an overview of noun structure and should help provide a “short cut” to understanding and learning words more quickly and efficiently. </w:t>
      </w:r>
    </w:p>
    <w:p w14:paraId="504B1D3B" w14:textId="5F1E3369" w:rsidR="008B4D75" w:rsidRDefault="008B4D75" w:rsidP="003C3399">
      <w:pPr>
        <w:pStyle w:val="Heading4"/>
      </w:pPr>
      <w:bookmarkStart w:id="45" w:name="_Toc524704562"/>
      <w:r>
        <w:t>Adverbial case in the Circassian language</w:t>
      </w:r>
      <w:bookmarkEnd w:id="45"/>
    </w:p>
    <w:tbl>
      <w:tblPr>
        <w:tblStyle w:val="CircassianMainTable"/>
        <w:tblW w:w="0" w:type="auto"/>
        <w:tblLook w:val="0200" w:firstRow="0" w:lastRow="0" w:firstColumn="0" w:lastColumn="0" w:noHBand="1" w:noVBand="0"/>
      </w:tblPr>
      <w:tblGrid>
        <w:gridCol w:w="510"/>
        <w:gridCol w:w="2835"/>
        <w:gridCol w:w="6316"/>
      </w:tblGrid>
      <w:tr w:rsidR="00CA7A99" w14:paraId="4719E1BC" w14:textId="77777777" w:rsidTr="00370711">
        <w:tc>
          <w:tcPr>
            <w:tcW w:w="510" w:type="dxa"/>
            <w:tcBorders>
              <w:bottom w:val="single" w:sz="4" w:space="0" w:color="5C5C5C" w:themeColor="accent5"/>
            </w:tcBorders>
            <w:shd w:val="clear" w:color="auto" w:fill="B3D8F9" w:themeFill="accent1"/>
          </w:tcPr>
          <w:p w14:paraId="335DCE29" w14:textId="77777777" w:rsidR="00CA7A99" w:rsidRDefault="00CA7A99" w:rsidP="00370711">
            <w:pPr>
              <w:pStyle w:val="Body"/>
              <w:jc w:val="center"/>
              <w:rPr>
                <w:lang w:bidi="ar-SA"/>
              </w:rPr>
            </w:pPr>
          </w:p>
        </w:tc>
        <w:tc>
          <w:tcPr>
            <w:cnfStyle w:val="000001000000" w:firstRow="0" w:lastRow="0" w:firstColumn="0" w:lastColumn="0" w:oddVBand="0" w:evenVBand="1" w:oddHBand="0" w:evenHBand="0" w:firstRowFirstColumn="0" w:firstRowLastColumn="0" w:lastRowFirstColumn="0" w:lastRowLastColumn="0"/>
            <w:tcW w:w="2835" w:type="dxa"/>
            <w:vAlign w:val="top"/>
          </w:tcPr>
          <w:p w14:paraId="30BAB9D6" w14:textId="3B4A8765" w:rsidR="00CA7A99" w:rsidRPr="00973041" w:rsidRDefault="00CA7A99" w:rsidP="00973041">
            <w:r w:rsidRPr="00973041">
              <w:t>Word Structure</w:t>
            </w:r>
          </w:p>
        </w:tc>
        <w:tc>
          <w:tcPr>
            <w:tcW w:w="6316" w:type="dxa"/>
            <w:vAlign w:val="top"/>
          </w:tcPr>
          <w:p w14:paraId="06781067" w14:textId="64DAA0FF" w:rsidR="00CA7A99" w:rsidRPr="00973041" w:rsidRDefault="00CA7A99" w:rsidP="00973041">
            <w:pPr>
              <w:cnfStyle w:val="000000000000" w:firstRow="0" w:lastRow="0" w:firstColumn="0" w:lastColumn="0" w:oddVBand="0" w:evenVBand="0" w:oddHBand="0" w:evenHBand="0" w:firstRowFirstColumn="0" w:firstRowLastColumn="0" w:lastRowFirstColumn="0" w:lastRowLastColumn="0"/>
            </w:pPr>
            <w:r w:rsidRPr="00973041">
              <w:t>Illustration</w:t>
            </w:r>
          </w:p>
        </w:tc>
      </w:tr>
      <w:tr w:rsidR="00CA3078" w14:paraId="37EE2596" w14:textId="77777777" w:rsidTr="00370711">
        <w:tc>
          <w:tcPr>
            <w:tcW w:w="510" w:type="dxa"/>
            <w:shd w:val="clear" w:color="auto" w:fill="B3D8F9" w:themeFill="accent1"/>
          </w:tcPr>
          <w:p w14:paraId="46F5CA7B" w14:textId="24581116" w:rsidR="00CA3078" w:rsidRPr="009640DC" w:rsidRDefault="00B71569" w:rsidP="00370711">
            <w:pPr>
              <w:jc w:val="center"/>
            </w:pPr>
            <w:r>
              <w:rPr>
                <w:noProof/>
              </w:rPr>
              <w:fldChar w:fldCharType="begin"/>
            </w:r>
            <w:r>
              <w:rPr>
                <w:noProof/>
              </w:rPr>
              <w:instrText xml:space="preserve"> SEQ ergverbs1 \* MERGEFORMAT  \* MERGEFORMAT </w:instrText>
            </w:r>
            <w:r>
              <w:rPr>
                <w:noProof/>
              </w:rPr>
              <w:fldChar w:fldCharType="separate"/>
            </w:r>
            <w:r w:rsidR="00E037E2">
              <w:rPr>
                <w:noProof/>
              </w:rPr>
              <w:t>5</w:t>
            </w:r>
            <w:r>
              <w:rPr>
                <w:noProof/>
              </w:rPr>
              <w:fldChar w:fldCharType="end"/>
            </w:r>
            <w:r w:rsidR="00CA3078" w:rsidRPr="009640DC">
              <w:t>.</w:t>
            </w:r>
          </w:p>
        </w:tc>
        <w:tc>
          <w:tcPr>
            <w:cnfStyle w:val="000001000000" w:firstRow="0" w:lastRow="0" w:firstColumn="0" w:lastColumn="0" w:oddVBand="0" w:evenVBand="1" w:oddHBand="0" w:evenHBand="0" w:firstRowFirstColumn="0" w:firstRowLastColumn="0" w:lastRowFirstColumn="0" w:lastRowLastColumn="0"/>
            <w:tcW w:w="2835" w:type="dxa"/>
            <w:vAlign w:val="top"/>
          </w:tcPr>
          <w:p w14:paraId="7AED23A3" w14:textId="19B4FDC9" w:rsidR="00CA3078" w:rsidRPr="009640DC" w:rsidRDefault="00CA3078" w:rsidP="00CA3078">
            <w:r w:rsidRPr="00B52501">
              <w:t>prefix — root</w:t>
            </w:r>
          </w:p>
        </w:tc>
        <w:tc>
          <w:tcPr>
            <w:tcW w:w="6316" w:type="dxa"/>
          </w:tcPr>
          <w:p w14:paraId="767D1727" w14:textId="0EB878B4" w:rsidR="00CA3078" w:rsidRPr="009640DC" w:rsidRDefault="00CA3078" w:rsidP="00CA3078">
            <w:pPr>
              <w:cnfStyle w:val="000000000000" w:firstRow="0" w:lastRow="0" w:firstColumn="0" w:lastColumn="0" w:oddVBand="0" w:evenVBand="0" w:oddHBand="0" w:evenHBand="0" w:firstRowFirstColumn="0" w:firstRowLastColumn="0" w:lastRowFirstColumn="0" w:lastRowLastColumn="0"/>
            </w:pPr>
            <w:r w:rsidRPr="002E4AF8">
              <w:rPr>
                <w:noProof/>
                <w:lang w:bidi="ar-SA"/>
              </w:rPr>
              <mc:AlternateContent>
                <mc:Choice Requires="wpg">
                  <w:drawing>
                    <wp:inline distT="0" distB="0" distL="0" distR="0" wp14:anchorId="01009DAB" wp14:editId="0FAD57E1">
                      <wp:extent cx="417430" cy="104028"/>
                      <wp:effectExtent l="0" t="0" r="20955" b="10795"/>
                      <wp:docPr id="64" name="Group 11"/>
                      <wp:cNvGraphicFramePr/>
                      <a:graphic xmlns:a="http://schemas.openxmlformats.org/drawingml/2006/main">
                        <a:graphicData uri="http://schemas.microsoft.com/office/word/2010/wordprocessingGroup">
                          <wpg:wgp>
                            <wpg:cNvGrpSpPr/>
                            <wpg:grpSpPr>
                              <a:xfrm>
                                <a:off x="0" y="0"/>
                                <a:ext cx="417430" cy="104028"/>
                                <a:chOff x="0" y="0"/>
                                <a:chExt cx="550379" cy="137160"/>
                              </a:xfrm>
                            </wpg:grpSpPr>
                            <wps:wsp>
                              <wps:cNvPr id="65" name="Straight Connector 65"/>
                              <wps:cNvCnPr/>
                              <wps:spPr>
                                <a:xfrm>
                                  <a:off x="0" y="0"/>
                                  <a:ext cx="55037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V="1">
                                  <a:off x="545617" y="0"/>
                                  <a:ext cx="0" cy="137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559DD42" id="Group 11" o:spid="_x0000_s1026" style="width:32.85pt;height:8.2pt;mso-position-horizontal-relative:char;mso-position-vertical-relative:line" coordsize="550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">
                      <v:line id="Straight Connector 65" o:spid="_x0000_s1027" style="position:absolute;visibility:visible;mso-wrap-style:square" from="0,0" to="5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" strokecolor="black [3213]" strokeweight="1.5pt">
                        <v:stroke joinstyle="miter"/>
                      </v:line>
                      <v:line id="Straight Connector 66" o:spid="_x0000_s1028" style="position:absolute;flip:y;visibility:visible;mso-wrap-style:square" from="5456,0" to="5456,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" strokecolor="black [3213]" strokeweight="1.5pt">
                        <v:stroke joinstyle="miter"/>
                      </v:line>
                      <w10:anchorlock/>
                    </v:group>
                  </w:pict>
                </mc:Fallback>
              </mc:AlternateContent>
            </w:r>
            <w:r>
              <w:t xml:space="preserve">  </w:t>
            </w:r>
            <w:r w:rsidRPr="002E4AF8">
              <w:rPr>
                <w:noProof/>
                <w:lang w:bidi="ar-SA"/>
              </w:rPr>
              <mc:AlternateContent>
                <mc:Choice Requires="wps">
                  <w:drawing>
                    <wp:inline distT="0" distB="0" distL="0" distR="0" wp14:anchorId="4942DD86" wp14:editId="253932BA">
                      <wp:extent cx="416111" cy="104028"/>
                      <wp:effectExtent l="0" t="0" r="22225" b="10795"/>
                      <wp:docPr id="11" name="Freeform 10"/>
                      <wp:cNvGraphicFramePr/>
                      <a:graphic xmlns:a="http://schemas.openxmlformats.org/drawingml/2006/main">
                        <a:graphicData uri="http://schemas.microsoft.com/office/word/2010/wordprocessingShape">
                          <wps:wsp>
                            <wps:cNvSpPr/>
                            <wps:spPr>
                              <a:xfrm>
                                <a:off x="0" y="0"/>
                                <a:ext cx="416111" cy="104028"/>
                              </a:xfrm>
                              <a:custGeom>
                                <a:avLst/>
                                <a:gdLst>
                                  <a:gd name="connsiteX0" fmla="*/ 0 w 1741714"/>
                                  <a:gd name="connsiteY0" fmla="*/ 566096 h 566096"/>
                                  <a:gd name="connsiteX1" fmla="*/ 449943 w 1741714"/>
                                  <a:gd name="connsiteY1" fmla="*/ 203238 h 566096"/>
                                  <a:gd name="connsiteX2" fmla="*/ 914400 w 1741714"/>
                                  <a:gd name="connsiteY2" fmla="*/ 38 h 566096"/>
                                  <a:gd name="connsiteX3" fmla="*/ 1393371 w 1741714"/>
                                  <a:gd name="connsiteY3" fmla="*/ 217753 h 566096"/>
                                  <a:gd name="connsiteX4" fmla="*/ 1741714 w 1741714"/>
                                  <a:gd name="connsiteY4" fmla="*/ 566096 h 566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41714" h="566096">
                                    <a:moveTo>
                                      <a:pt x="0" y="566096"/>
                                    </a:moveTo>
                                    <a:cubicBezTo>
                                      <a:pt x="148771" y="431838"/>
                                      <a:pt x="297543" y="297581"/>
                                      <a:pt x="449943" y="203238"/>
                                    </a:cubicBezTo>
                                    <a:cubicBezTo>
                                      <a:pt x="602343" y="108895"/>
                                      <a:pt x="757162" y="-2381"/>
                                      <a:pt x="914400" y="38"/>
                                    </a:cubicBezTo>
                                    <a:cubicBezTo>
                                      <a:pt x="1071638" y="2457"/>
                                      <a:pt x="1255485" y="123410"/>
                                      <a:pt x="1393371" y="217753"/>
                                    </a:cubicBezTo>
                                    <a:cubicBezTo>
                                      <a:pt x="1531257" y="312096"/>
                                      <a:pt x="1636485" y="439096"/>
                                      <a:pt x="1741714" y="56609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shape w14:anchorId="56E48E41" id="Freeform 10" o:spid="_x0000_s1026" style="width:32.75pt;height:8.2pt;visibility:visible;mso-wrap-style:square;mso-left-percent:-10001;mso-top-percent:-10001;mso-position-horizontal:absolute;mso-position-horizontal-relative:char;mso-position-vertical:absolute;mso-position-vertical-relative:line;mso-left-percent:-10001;mso-top-percent:-10001;v-text-anchor:middle" coordsize="1741714,5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" path="m,566096c148771,431838,297543,297581,449943,203238,602343,108895,757162,-2381,914400,38v157238,2419,341085,123372,478971,217715c1531257,312096,1636485,439096,1741714,566096e" filled="f" strokecolor="black [3213]" strokeweight="1.5pt">
                      <v:stroke joinstyle="miter"/>
                      <v:path arrowok="t" o:connecttype="custom" o:connectlocs="0,104028;107495,37348;218458,7;332889,40015;416111,104028" o:connectangles="0,0,0,0,0"/>
                      <w10:anchorlock/>
                    </v:shape>
                  </w:pict>
                </mc:Fallback>
              </mc:AlternateContent>
            </w:r>
          </w:p>
        </w:tc>
      </w:tr>
      <w:tr w:rsidR="00CA3078" w14:paraId="194E088A" w14:textId="77777777" w:rsidTr="00370711">
        <w:tc>
          <w:tcPr>
            <w:tcW w:w="510" w:type="dxa"/>
            <w:shd w:val="clear" w:color="auto" w:fill="B3D8F9" w:themeFill="accent1"/>
          </w:tcPr>
          <w:p w14:paraId="4624AD0E" w14:textId="0D49BFF5" w:rsidR="00CA3078" w:rsidRPr="009640DC" w:rsidRDefault="00B71569" w:rsidP="00370711">
            <w:pPr>
              <w:jc w:val="center"/>
            </w:pPr>
            <w:r>
              <w:rPr>
                <w:noProof/>
              </w:rPr>
              <w:fldChar w:fldCharType="begin"/>
            </w:r>
            <w:r>
              <w:rPr>
                <w:noProof/>
              </w:rPr>
              <w:instrText xml:space="preserve"> SEQ ergverbs1 \* MERGEFORMAT  \* MERGEFORMAT </w:instrText>
            </w:r>
            <w:r>
              <w:rPr>
                <w:noProof/>
              </w:rPr>
              <w:fldChar w:fldCharType="separate"/>
            </w:r>
            <w:r w:rsidR="00E037E2">
              <w:rPr>
                <w:noProof/>
              </w:rPr>
              <w:t>6</w:t>
            </w:r>
            <w:r>
              <w:rPr>
                <w:noProof/>
              </w:rPr>
              <w:fldChar w:fldCharType="end"/>
            </w:r>
            <w:r w:rsidR="00CA3078" w:rsidRPr="009640DC">
              <w:t>.</w:t>
            </w:r>
          </w:p>
        </w:tc>
        <w:tc>
          <w:tcPr>
            <w:cnfStyle w:val="000001000000" w:firstRow="0" w:lastRow="0" w:firstColumn="0" w:lastColumn="0" w:oddVBand="0" w:evenVBand="1" w:oddHBand="0" w:evenHBand="0" w:firstRowFirstColumn="0" w:firstRowLastColumn="0" w:lastRowFirstColumn="0" w:lastRowLastColumn="0"/>
            <w:tcW w:w="2835" w:type="dxa"/>
            <w:vAlign w:val="top"/>
          </w:tcPr>
          <w:p w14:paraId="60B03909" w14:textId="4F78B8F2" w:rsidR="00CA3078" w:rsidRPr="009640DC" w:rsidRDefault="00CA3078" w:rsidP="00CA3078">
            <w:pPr>
              <w:rPr>
                <w:lang w:bidi="ar-SA"/>
              </w:rPr>
            </w:pPr>
            <w:r w:rsidRPr="00B52501">
              <w:t>root — suffix</w:t>
            </w:r>
          </w:p>
        </w:tc>
        <w:tc>
          <w:tcPr>
            <w:tcW w:w="6316" w:type="dxa"/>
          </w:tcPr>
          <w:p w14:paraId="6388FC90" w14:textId="5C442DEE" w:rsidR="00CA3078" w:rsidRPr="009640DC" w:rsidRDefault="00CA3078" w:rsidP="00CA3078">
            <w:pPr>
              <w:cnfStyle w:val="000000000000" w:firstRow="0" w:lastRow="0" w:firstColumn="0" w:lastColumn="0" w:oddVBand="0" w:evenVBand="0" w:oddHBand="0" w:evenHBand="0" w:firstRowFirstColumn="0" w:firstRowLastColumn="0" w:lastRowFirstColumn="0" w:lastRowLastColumn="0"/>
            </w:pPr>
            <w:r w:rsidRPr="002E4AF8">
              <w:rPr>
                <w:noProof/>
                <w:lang w:bidi="ar-SA"/>
              </w:rPr>
              <mc:AlternateContent>
                <mc:Choice Requires="wps">
                  <w:drawing>
                    <wp:inline distT="0" distB="0" distL="0" distR="0" wp14:anchorId="25FF7514" wp14:editId="543B35EA">
                      <wp:extent cx="416111" cy="104028"/>
                      <wp:effectExtent l="0" t="0" r="22225" b="10795"/>
                      <wp:docPr id="73" name="Freeform 10"/>
                      <wp:cNvGraphicFramePr/>
                      <a:graphic xmlns:a="http://schemas.openxmlformats.org/drawingml/2006/main">
                        <a:graphicData uri="http://schemas.microsoft.com/office/word/2010/wordprocessingShape">
                          <wps:wsp>
                            <wps:cNvSpPr/>
                            <wps:spPr>
                              <a:xfrm>
                                <a:off x="0" y="0"/>
                                <a:ext cx="416111" cy="104028"/>
                              </a:xfrm>
                              <a:custGeom>
                                <a:avLst/>
                                <a:gdLst>
                                  <a:gd name="connsiteX0" fmla="*/ 0 w 1741714"/>
                                  <a:gd name="connsiteY0" fmla="*/ 566096 h 566096"/>
                                  <a:gd name="connsiteX1" fmla="*/ 449943 w 1741714"/>
                                  <a:gd name="connsiteY1" fmla="*/ 203238 h 566096"/>
                                  <a:gd name="connsiteX2" fmla="*/ 914400 w 1741714"/>
                                  <a:gd name="connsiteY2" fmla="*/ 38 h 566096"/>
                                  <a:gd name="connsiteX3" fmla="*/ 1393371 w 1741714"/>
                                  <a:gd name="connsiteY3" fmla="*/ 217753 h 566096"/>
                                  <a:gd name="connsiteX4" fmla="*/ 1741714 w 1741714"/>
                                  <a:gd name="connsiteY4" fmla="*/ 566096 h 566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41714" h="566096">
                                    <a:moveTo>
                                      <a:pt x="0" y="566096"/>
                                    </a:moveTo>
                                    <a:cubicBezTo>
                                      <a:pt x="148771" y="431838"/>
                                      <a:pt x="297543" y="297581"/>
                                      <a:pt x="449943" y="203238"/>
                                    </a:cubicBezTo>
                                    <a:cubicBezTo>
                                      <a:pt x="602343" y="108895"/>
                                      <a:pt x="757162" y="-2381"/>
                                      <a:pt x="914400" y="38"/>
                                    </a:cubicBezTo>
                                    <a:cubicBezTo>
                                      <a:pt x="1071638" y="2457"/>
                                      <a:pt x="1255485" y="123410"/>
                                      <a:pt x="1393371" y="217753"/>
                                    </a:cubicBezTo>
                                    <a:cubicBezTo>
                                      <a:pt x="1531257" y="312096"/>
                                      <a:pt x="1636485" y="439096"/>
                                      <a:pt x="1741714" y="56609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shape w14:anchorId="3006A880" id="Freeform 10" o:spid="_x0000_s1026" style="width:32.75pt;height:8.2pt;visibility:visible;mso-wrap-style:square;mso-left-percent:-10001;mso-top-percent:-10001;mso-position-horizontal:absolute;mso-position-horizontal-relative:char;mso-position-vertical:absolute;mso-position-vertical-relative:line;mso-left-percent:-10001;mso-top-percent:-10001;v-text-anchor:middle" coordsize="1741714,5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" path="m,566096c148771,431838,297543,297581,449943,203238,602343,108895,757162,-2381,914400,38v157238,2419,341085,123372,478971,217715c1531257,312096,1636485,439096,1741714,566096e" filled="f" strokecolor="black [3213]" strokeweight="1.5pt">
                      <v:stroke joinstyle="miter"/>
                      <v:path arrowok="t" o:connecttype="custom" o:connectlocs="0,104028;107495,37348;218458,7;332889,40015;416111,104028" o:connectangles="0,0,0,0,0"/>
                      <w10:anchorlock/>
                    </v:shape>
                  </w:pict>
                </mc:Fallback>
              </mc:AlternateContent>
            </w:r>
            <w:r>
              <w:t xml:space="preserve">  </w:t>
            </w:r>
            <w:r w:rsidRPr="001F3972">
              <w:rPr>
                <w:noProof/>
                <w:lang w:bidi="ar-SA"/>
              </w:rPr>
              <mc:AlternateContent>
                <mc:Choice Requires="wpg">
                  <w:drawing>
                    <wp:inline distT="0" distB="0" distL="0" distR="0" wp14:anchorId="549E4BDF" wp14:editId="57D19190">
                      <wp:extent cx="410694" cy="80267"/>
                      <wp:effectExtent l="0" t="76200" r="8890" b="0"/>
                      <wp:docPr id="77" name="Group 14"/>
                      <wp:cNvGraphicFramePr/>
                      <a:graphic xmlns:a="http://schemas.openxmlformats.org/drawingml/2006/main">
                        <a:graphicData uri="http://schemas.microsoft.com/office/word/2010/wordprocessingGroup">
                          <wpg:wgp>
                            <wpg:cNvGrpSpPr/>
                            <wpg:grpSpPr>
                              <a:xfrm>
                                <a:off x="0" y="0"/>
                                <a:ext cx="410694" cy="80267"/>
                                <a:chOff x="0" y="0"/>
                                <a:chExt cx="541497" cy="0"/>
                              </a:xfrm>
                            </wpg:grpSpPr>
                            <wps:wsp>
                              <wps:cNvPr id="78" name="Straight Connector 78"/>
                              <wps:cNvCnPr/>
                              <wps:spPr>
                                <a:xfrm rot="1800000">
                                  <a:off x="247483" y="0"/>
                                  <a:ext cx="2940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rot="19800000">
                                  <a:off x="0" y="0"/>
                                  <a:ext cx="2940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61C457D" id="Group 14" o:spid="_x0000_s1026" style="width:32.35pt;height:6.3pt;mso-position-horizontal-relative:char;mso-position-vertical-relative:line" coordsize="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">
                      <v:line id="Straight Connector 78" o:spid="_x0000_s1027" style="position:absolute;rotation:30;visibility:visible;mso-wrap-style:square" from="2474,0" to="5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" strokecolor="black [3213]" strokeweight="1.5pt">
                        <v:stroke joinstyle="miter"/>
                      </v:line>
                      <v:line id="Straight Connector 79" o:spid="_x0000_s1028" style="position:absolute;rotation:-30;visibility:visible;mso-wrap-style:square" from="0,0" to="2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" strokecolor="black [3213]" strokeweight="1.5pt">
                        <v:stroke joinstyle="miter"/>
                      </v:line>
                      <w10:anchorlock/>
                    </v:group>
                  </w:pict>
                </mc:Fallback>
              </mc:AlternateContent>
            </w:r>
          </w:p>
        </w:tc>
      </w:tr>
      <w:tr w:rsidR="00CA3078" w14:paraId="48755D26" w14:textId="77777777" w:rsidTr="00370711">
        <w:tc>
          <w:tcPr>
            <w:tcW w:w="510" w:type="dxa"/>
            <w:shd w:val="clear" w:color="auto" w:fill="B3D8F9" w:themeFill="accent1"/>
          </w:tcPr>
          <w:p w14:paraId="61AA6302" w14:textId="352E688B" w:rsidR="00CA3078" w:rsidRPr="009640DC" w:rsidRDefault="00B71569" w:rsidP="00370711">
            <w:pPr>
              <w:jc w:val="center"/>
            </w:pPr>
            <w:r>
              <w:rPr>
                <w:noProof/>
              </w:rPr>
              <w:fldChar w:fldCharType="begin"/>
            </w:r>
            <w:r>
              <w:rPr>
                <w:noProof/>
              </w:rPr>
              <w:instrText xml:space="preserve"> SEQ ergverbs1 \* MERGEFORMAT  \* MERGEFORMAT </w:instrText>
            </w:r>
            <w:r>
              <w:rPr>
                <w:noProof/>
              </w:rPr>
              <w:fldChar w:fldCharType="separate"/>
            </w:r>
            <w:r w:rsidR="00E037E2">
              <w:rPr>
                <w:noProof/>
              </w:rPr>
              <w:t>7</w:t>
            </w:r>
            <w:r>
              <w:rPr>
                <w:noProof/>
              </w:rPr>
              <w:fldChar w:fldCharType="end"/>
            </w:r>
            <w:r w:rsidR="00CA3078" w:rsidRPr="00480536">
              <w:t>.</w:t>
            </w:r>
          </w:p>
        </w:tc>
        <w:tc>
          <w:tcPr>
            <w:cnfStyle w:val="000001000000" w:firstRow="0" w:lastRow="0" w:firstColumn="0" w:lastColumn="0" w:oddVBand="0" w:evenVBand="1" w:oddHBand="0" w:evenHBand="0" w:firstRowFirstColumn="0" w:firstRowLastColumn="0" w:lastRowFirstColumn="0" w:lastRowLastColumn="0"/>
            <w:tcW w:w="2835" w:type="dxa"/>
            <w:vAlign w:val="top"/>
          </w:tcPr>
          <w:p w14:paraId="3B82BD4B" w14:textId="655C0D34" w:rsidR="00CA3078" w:rsidRPr="009640DC" w:rsidRDefault="00CA3078" w:rsidP="00CA3078">
            <w:r w:rsidRPr="00B52501">
              <w:t>prefix — root — suffix</w:t>
            </w:r>
          </w:p>
        </w:tc>
        <w:tc>
          <w:tcPr>
            <w:tcW w:w="6316" w:type="dxa"/>
          </w:tcPr>
          <w:p w14:paraId="21A4C063" w14:textId="106A0826" w:rsidR="00CA3078" w:rsidRPr="009640DC" w:rsidRDefault="00CA3078" w:rsidP="00CA3078">
            <w:pPr>
              <w:cnfStyle w:val="000000000000" w:firstRow="0" w:lastRow="0" w:firstColumn="0" w:lastColumn="0" w:oddVBand="0" w:evenVBand="0" w:oddHBand="0" w:evenHBand="0" w:firstRowFirstColumn="0" w:firstRowLastColumn="0" w:lastRowFirstColumn="0" w:lastRowLastColumn="0"/>
            </w:pPr>
            <w:r w:rsidRPr="002E4AF8">
              <w:rPr>
                <w:noProof/>
                <w:lang w:bidi="ar-SA"/>
              </w:rPr>
              <mc:AlternateContent>
                <mc:Choice Requires="wpg">
                  <w:drawing>
                    <wp:inline distT="0" distB="0" distL="0" distR="0" wp14:anchorId="6174E8CD" wp14:editId="5D13E6E6">
                      <wp:extent cx="417430" cy="104028"/>
                      <wp:effectExtent l="0" t="0" r="20955" b="10795"/>
                      <wp:docPr id="3" name="Group 11"/>
                      <wp:cNvGraphicFramePr/>
                      <a:graphic xmlns:a="http://schemas.openxmlformats.org/drawingml/2006/main">
                        <a:graphicData uri="http://schemas.microsoft.com/office/word/2010/wordprocessingGroup">
                          <wpg:wgp>
                            <wpg:cNvGrpSpPr/>
                            <wpg:grpSpPr>
                              <a:xfrm>
                                <a:off x="0" y="0"/>
                                <a:ext cx="417430" cy="104028"/>
                                <a:chOff x="0" y="0"/>
                                <a:chExt cx="550379" cy="137160"/>
                              </a:xfrm>
                            </wpg:grpSpPr>
                            <wps:wsp>
                              <wps:cNvPr id="6" name="Straight Connector 4"/>
                              <wps:cNvCnPr/>
                              <wps:spPr>
                                <a:xfrm>
                                  <a:off x="0" y="0"/>
                                  <a:ext cx="55037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5"/>
                              <wps:cNvCnPr/>
                              <wps:spPr>
                                <a:xfrm flipV="1">
                                  <a:off x="545617" y="0"/>
                                  <a:ext cx="0" cy="137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3DE6025" id="Group 11" o:spid="_x0000_s1026" style="width:32.85pt;height:8.2pt;mso-position-horizontal-relative:char;mso-position-vertical-relative:line" coordsize="550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">
                      <v:line id="Straight Connector 4" o:spid="_x0000_s1027" style="position:absolute;visibility:visible;mso-wrap-style:square" from="0,0" to="5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" strokecolor="black [3213]" strokeweight="1.5pt">
                        <v:stroke joinstyle="miter"/>
                      </v:line>
                      <v:line id="Straight Connector 5" o:spid="_x0000_s1028" style="position:absolute;flip:y;visibility:visible;mso-wrap-style:square" from="5456,0" to="5456,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" strokecolor="black [3213]" strokeweight="1.5pt">
                        <v:stroke joinstyle="miter"/>
                      </v:line>
                      <w10:anchorlock/>
                    </v:group>
                  </w:pict>
                </mc:Fallback>
              </mc:AlternateContent>
            </w:r>
            <w:r>
              <w:t xml:space="preserve">  </w:t>
            </w:r>
            <w:r w:rsidRPr="002E4AF8">
              <w:rPr>
                <w:noProof/>
                <w:lang w:bidi="ar-SA"/>
              </w:rPr>
              <mc:AlternateContent>
                <mc:Choice Requires="wps">
                  <w:drawing>
                    <wp:inline distT="0" distB="0" distL="0" distR="0" wp14:anchorId="0169B50B" wp14:editId="4F5327E2">
                      <wp:extent cx="416111" cy="104028"/>
                      <wp:effectExtent l="0" t="0" r="22225" b="10795"/>
                      <wp:docPr id="4" name="Freeform 10"/>
                      <wp:cNvGraphicFramePr/>
                      <a:graphic xmlns:a="http://schemas.openxmlformats.org/drawingml/2006/main">
                        <a:graphicData uri="http://schemas.microsoft.com/office/word/2010/wordprocessingShape">
                          <wps:wsp>
                            <wps:cNvSpPr/>
                            <wps:spPr>
                              <a:xfrm>
                                <a:off x="0" y="0"/>
                                <a:ext cx="416111" cy="104028"/>
                              </a:xfrm>
                              <a:custGeom>
                                <a:avLst/>
                                <a:gdLst>
                                  <a:gd name="connsiteX0" fmla="*/ 0 w 1741714"/>
                                  <a:gd name="connsiteY0" fmla="*/ 566096 h 566096"/>
                                  <a:gd name="connsiteX1" fmla="*/ 449943 w 1741714"/>
                                  <a:gd name="connsiteY1" fmla="*/ 203238 h 566096"/>
                                  <a:gd name="connsiteX2" fmla="*/ 914400 w 1741714"/>
                                  <a:gd name="connsiteY2" fmla="*/ 38 h 566096"/>
                                  <a:gd name="connsiteX3" fmla="*/ 1393371 w 1741714"/>
                                  <a:gd name="connsiteY3" fmla="*/ 217753 h 566096"/>
                                  <a:gd name="connsiteX4" fmla="*/ 1741714 w 1741714"/>
                                  <a:gd name="connsiteY4" fmla="*/ 566096 h 566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41714" h="566096">
                                    <a:moveTo>
                                      <a:pt x="0" y="566096"/>
                                    </a:moveTo>
                                    <a:cubicBezTo>
                                      <a:pt x="148771" y="431838"/>
                                      <a:pt x="297543" y="297581"/>
                                      <a:pt x="449943" y="203238"/>
                                    </a:cubicBezTo>
                                    <a:cubicBezTo>
                                      <a:pt x="602343" y="108895"/>
                                      <a:pt x="757162" y="-2381"/>
                                      <a:pt x="914400" y="38"/>
                                    </a:cubicBezTo>
                                    <a:cubicBezTo>
                                      <a:pt x="1071638" y="2457"/>
                                      <a:pt x="1255485" y="123410"/>
                                      <a:pt x="1393371" y="217753"/>
                                    </a:cubicBezTo>
                                    <a:cubicBezTo>
                                      <a:pt x="1531257" y="312096"/>
                                      <a:pt x="1636485" y="439096"/>
                                      <a:pt x="1741714" y="56609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shape w14:anchorId="4927CADC" id="Freeform 10" o:spid="_x0000_s1026" style="width:32.75pt;height:8.2pt;visibility:visible;mso-wrap-style:square;mso-left-percent:-10001;mso-top-percent:-10001;mso-position-horizontal:absolute;mso-position-horizontal-relative:char;mso-position-vertical:absolute;mso-position-vertical-relative:line;mso-left-percent:-10001;mso-top-percent:-10001;v-text-anchor:middle" coordsize="1741714,5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" path="m,566096c148771,431838,297543,297581,449943,203238,602343,108895,757162,-2381,914400,38v157238,2419,341085,123372,478971,217715c1531257,312096,1636485,439096,1741714,566096e" filled="f" strokecolor="black [3213]" strokeweight="1.5pt">
                      <v:stroke joinstyle="miter"/>
                      <v:path arrowok="t" o:connecttype="custom" o:connectlocs="0,104028;107495,37348;218458,7;332889,40015;416111,104028" o:connectangles="0,0,0,0,0"/>
                      <w10:anchorlock/>
                    </v:shape>
                  </w:pict>
                </mc:Fallback>
              </mc:AlternateContent>
            </w:r>
            <w:r>
              <w:t xml:space="preserve">  </w:t>
            </w:r>
            <w:r w:rsidRPr="001F3972">
              <w:rPr>
                <w:noProof/>
                <w:lang w:bidi="ar-SA"/>
              </w:rPr>
              <mc:AlternateContent>
                <mc:Choice Requires="wpg">
                  <w:drawing>
                    <wp:inline distT="0" distB="0" distL="0" distR="0" wp14:anchorId="4EC76302" wp14:editId="522E2F53">
                      <wp:extent cx="410694" cy="80267"/>
                      <wp:effectExtent l="0" t="76200" r="8890" b="0"/>
                      <wp:docPr id="5" name="Group 14"/>
                      <wp:cNvGraphicFramePr/>
                      <a:graphic xmlns:a="http://schemas.openxmlformats.org/drawingml/2006/main">
                        <a:graphicData uri="http://schemas.microsoft.com/office/word/2010/wordprocessingGroup">
                          <wpg:wgp>
                            <wpg:cNvGrpSpPr/>
                            <wpg:grpSpPr>
                              <a:xfrm>
                                <a:off x="0" y="0"/>
                                <a:ext cx="410694" cy="80267"/>
                                <a:chOff x="0" y="0"/>
                                <a:chExt cx="541497" cy="0"/>
                              </a:xfrm>
                            </wpg:grpSpPr>
                            <wps:wsp>
                              <wps:cNvPr id="14" name="Straight Connector 9"/>
                              <wps:cNvCnPr/>
                              <wps:spPr>
                                <a:xfrm rot="1800000">
                                  <a:off x="247483" y="0"/>
                                  <a:ext cx="2940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2"/>
                              <wps:cNvCnPr/>
                              <wps:spPr>
                                <a:xfrm rot="19800000">
                                  <a:off x="0" y="0"/>
                                  <a:ext cx="2940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864247F" id="Group 14" o:spid="_x0000_s1026" style="width:32.35pt;height:6.3pt;mso-position-horizontal-relative:char;mso-position-vertical-relative:line" coordsize="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">
                      <v:line id="Straight Connector 9" o:spid="_x0000_s1027" style="position:absolute;rotation:30;visibility:visible;mso-wrap-style:square" from="2474,0" to="5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" strokecolor="black [3213]" strokeweight="1.5pt">
                        <v:stroke joinstyle="miter"/>
                      </v:line>
                      <v:line id="Straight Connector 12" o:spid="_x0000_s1028" style="position:absolute;rotation:-30;visibility:visible;mso-wrap-style:square" from="0,0" to="2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" strokecolor="black [3213]" strokeweight="1.5pt">
                        <v:stroke joinstyle="miter"/>
                      </v:line>
                      <w10:anchorlock/>
                    </v:group>
                  </w:pict>
                </mc:Fallback>
              </mc:AlternateContent>
            </w:r>
          </w:p>
        </w:tc>
      </w:tr>
      <w:tr w:rsidR="00CA3078" w14:paraId="10BCAB04" w14:textId="77777777" w:rsidTr="00370711">
        <w:tc>
          <w:tcPr>
            <w:tcW w:w="510" w:type="dxa"/>
            <w:shd w:val="clear" w:color="auto" w:fill="B3D8F9" w:themeFill="accent1"/>
          </w:tcPr>
          <w:p w14:paraId="598343B5" w14:textId="1284115D" w:rsidR="00CA3078" w:rsidRPr="009640DC" w:rsidRDefault="00B71569" w:rsidP="00370711">
            <w:pPr>
              <w:jc w:val="center"/>
            </w:pPr>
            <w:r>
              <w:rPr>
                <w:noProof/>
              </w:rPr>
              <w:fldChar w:fldCharType="begin"/>
            </w:r>
            <w:r>
              <w:rPr>
                <w:noProof/>
              </w:rPr>
              <w:instrText xml:space="preserve"> SEQ ergverbs1 \* MERGEFORMAT  \* MERGEFORMAT </w:instrText>
            </w:r>
            <w:r>
              <w:rPr>
                <w:noProof/>
              </w:rPr>
              <w:fldChar w:fldCharType="separate"/>
            </w:r>
            <w:r w:rsidR="00E037E2">
              <w:rPr>
                <w:noProof/>
              </w:rPr>
              <w:t>8</w:t>
            </w:r>
            <w:r>
              <w:rPr>
                <w:noProof/>
              </w:rPr>
              <w:fldChar w:fldCharType="end"/>
            </w:r>
            <w:r w:rsidR="00CA3078" w:rsidRPr="00480536">
              <w:t>.</w:t>
            </w:r>
          </w:p>
        </w:tc>
        <w:tc>
          <w:tcPr>
            <w:cnfStyle w:val="000001000000" w:firstRow="0" w:lastRow="0" w:firstColumn="0" w:lastColumn="0" w:oddVBand="0" w:evenVBand="1" w:oddHBand="0" w:evenHBand="0" w:firstRowFirstColumn="0" w:firstRowLastColumn="0" w:lastRowFirstColumn="0" w:lastRowLastColumn="0"/>
            <w:tcW w:w="2835" w:type="dxa"/>
            <w:vAlign w:val="top"/>
          </w:tcPr>
          <w:p w14:paraId="19615823" w14:textId="1773764F" w:rsidR="00CA3078" w:rsidRPr="009640DC" w:rsidRDefault="00CA3078" w:rsidP="00CA3078">
            <w:r w:rsidRPr="00B52501">
              <w:t>root — root</w:t>
            </w:r>
          </w:p>
        </w:tc>
        <w:tc>
          <w:tcPr>
            <w:tcW w:w="6316" w:type="dxa"/>
          </w:tcPr>
          <w:p w14:paraId="467EFCFF" w14:textId="5B892555" w:rsidR="00CA3078" w:rsidRPr="009640DC" w:rsidRDefault="00CA3078" w:rsidP="00CA3078">
            <w:pPr>
              <w:cnfStyle w:val="000000000000" w:firstRow="0" w:lastRow="0" w:firstColumn="0" w:lastColumn="0" w:oddVBand="0" w:evenVBand="0" w:oddHBand="0" w:evenHBand="0" w:firstRowFirstColumn="0" w:firstRowLastColumn="0" w:lastRowFirstColumn="0" w:lastRowLastColumn="0"/>
            </w:pPr>
            <w:r w:rsidRPr="002E4AF8">
              <w:rPr>
                <w:noProof/>
                <w:lang w:bidi="ar-SA"/>
              </w:rPr>
              <mc:AlternateContent>
                <mc:Choice Requires="wps">
                  <w:drawing>
                    <wp:inline distT="0" distB="0" distL="0" distR="0" wp14:anchorId="5E12940E" wp14:editId="09C6D473">
                      <wp:extent cx="416111" cy="104028"/>
                      <wp:effectExtent l="0" t="0" r="22225" b="10795"/>
                      <wp:docPr id="9" name="Freeform 10"/>
                      <wp:cNvGraphicFramePr/>
                      <a:graphic xmlns:a="http://schemas.openxmlformats.org/drawingml/2006/main">
                        <a:graphicData uri="http://schemas.microsoft.com/office/word/2010/wordprocessingShape">
                          <wps:wsp>
                            <wps:cNvSpPr/>
                            <wps:spPr>
                              <a:xfrm>
                                <a:off x="0" y="0"/>
                                <a:ext cx="416111" cy="104028"/>
                              </a:xfrm>
                              <a:custGeom>
                                <a:avLst/>
                                <a:gdLst>
                                  <a:gd name="connsiteX0" fmla="*/ 0 w 1741714"/>
                                  <a:gd name="connsiteY0" fmla="*/ 566096 h 566096"/>
                                  <a:gd name="connsiteX1" fmla="*/ 449943 w 1741714"/>
                                  <a:gd name="connsiteY1" fmla="*/ 203238 h 566096"/>
                                  <a:gd name="connsiteX2" fmla="*/ 914400 w 1741714"/>
                                  <a:gd name="connsiteY2" fmla="*/ 38 h 566096"/>
                                  <a:gd name="connsiteX3" fmla="*/ 1393371 w 1741714"/>
                                  <a:gd name="connsiteY3" fmla="*/ 217753 h 566096"/>
                                  <a:gd name="connsiteX4" fmla="*/ 1741714 w 1741714"/>
                                  <a:gd name="connsiteY4" fmla="*/ 566096 h 566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41714" h="566096">
                                    <a:moveTo>
                                      <a:pt x="0" y="566096"/>
                                    </a:moveTo>
                                    <a:cubicBezTo>
                                      <a:pt x="148771" y="431838"/>
                                      <a:pt x="297543" y="297581"/>
                                      <a:pt x="449943" y="203238"/>
                                    </a:cubicBezTo>
                                    <a:cubicBezTo>
                                      <a:pt x="602343" y="108895"/>
                                      <a:pt x="757162" y="-2381"/>
                                      <a:pt x="914400" y="38"/>
                                    </a:cubicBezTo>
                                    <a:cubicBezTo>
                                      <a:pt x="1071638" y="2457"/>
                                      <a:pt x="1255485" y="123410"/>
                                      <a:pt x="1393371" y="217753"/>
                                    </a:cubicBezTo>
                                    <a:cubicBezTo>
                                      <a:pt x="1531257" y="312096"/>
                                      <a:pt x="1636485" y="439096"/>
                                      <a:pt x="1741714" y="56609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shape w14:anchorId="63F3CF50" id="Freeform 10" o:spid="_x0000_s1026" style="width:32.75pt;height:8.2pt;visibility:visible;mso-wrap-style:square;mso-left-percent:-10001;mso-top-percent:-10001;mso-position-horizontal:absolute;mso-position-horizontal-relative:char;mso-position-vertical:absolute;mso-position-vertical-relative:line;mso-left-percent:-10001;mso-top-percent:-10001;v-text-anchor:middle" coordsize="1741714,5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" path="m,566096c148771,431838,297543,297581,449943,203238,602343,108895,757162,-2381,914400,38v157238,2419,341085,123372,478971,217715c1531257,312096,1636485,439096,1741714,566096e" filled="f" strokecolor="black [3213]" strokeweight="1.5pt">
                      <v:stroke joinstyle="miter"/>
                      <v:path arrowok="t" o:connecttype="custom" o:connectlocs="0,104028;107495,37348;218458,7;332889,40015;416111,104028" o:connectangles="0,0,0,0,0"/>
                      <w10:anchorlock/>
                    </v:shape>
                  </w:pict>
                </mc:Fallback>
              </mc:AlternateContent>
            </w:r>
            <w:r>
              <w:t xml:space="preserve">  </w:t>
            </w:r>
            <w:r w:rsidRPr="002E4AF8">
              <w:rPr>
                <w:noProof/>
                <w:lang w:bidi="ar-SA"/>
              </w:rPr>
              <mc:AlternateContent>
                <mc:Choice Requires="wps">
                  <w:drawing>
                    <wp:inline distT="0" distB="0" distL="0" distR="0" wp14:anchorId="376A1B80" wp14:editId="7CADCD5F">
                      <wp:extent cx="416111" cy="104028"/>
                      <wp:effectExtent l="0" t="0" r="22225" b="10795"/>
                      <wp:docPr id="10" name="Freeform 10"/>
                      <wp:cNvGraphicFramePr/>
                      <a:graphic xmlns:a="http://schemas.openxmlformats.org/drawingml/2006/main">
                        <a:graphicData uri="http://schemas.microsoft.com/office/word/2010/wordprocessingShape">
                          <wps:wsp>
                            <wps:cNvSpPr/>
                            <wps:spPr>
                              <a:xfrm>
                                <a:off x="0" y="0"/>
                                <a:ext cx="416111" cy="104028"/>
                              </a:xfrm>
                              <a:custGeom>
                                <a:avLst/>
                                <a:gdLst>
                                  <a:gd name="connsiteX0" fmla="*/ 0 w 1741714"/>
                                  <a:gd name="connsiteY0" fmla="*/ 566096 h 566096"/>
                                  <a:gd name="connsiteX1" fmla="*/ 449943 w 1741714"/>
                                  <a:gd name="connsiteY1" fmla="*/ 203238 h 566096"/>
                                  <a:gd name="connsiteX2" fmla="*/ 914400 w 1741714"/>
                                  <a:gd name="connsiteY2" fmla="*/ 38 h 566096"/>
                                  <a:gd name="connsiteX3" fmla="*/ 1393371 w 1741714"/>
                                  <a:gd name="connsiteY3" fmla="*/ 217753 h 566096"/>
                                  <a:gd name="connsiteX4" fmla="*/ 1741714 w 1741714"/>
                                  <a:gd name="connsiteY4" fmla="*/ 566096 h 566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41714" h="566096">
                                    <a:moveTo>
                                      <a:pt x="0" y="566096"/>
                                    </a:moveTo>
                                    <a:cubicBezTo>
                                      <a:pt x="148771" y="431838"/>
                                      <a:pt x="297543" y="297581"/>
                                      <a:pt x="449943" y="203238"/>
                                    </a:cubicBezTo>
                                    <a:cubicBezTo>
                                      <a:pt x="602343" y="108895"/>
                                      <a:pt x="757162" y="-2381"/>
                                      <a:pt x="914400" y="38"/>
                                    </a:cubicBezTo>
                                    <a:cubicBezTo>
                                      <a:pt x="1071638" y="2457"/>
                                      <a:pt x="1255485" y="123410"/>
                                      <a:pt x="1393371" y="217753"/>
                                    </a:cubicBezTo>
                                    <a:cubicBezTo>
                                      <a:pt x="1531257" y="312096"/>
                                      <a:pt x="1636485" y="439096"/>
                                      <a:pt x="1741714" y="56609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shape w14:anchorId="1AFE173E" id="Freeform 10" o:spid="_x0000_s1026" style="width:32.75pt;height:8.2pt;visibility:visible;mso-wrap-style:square;mso-left-percent:-10001;mso-top-percent:-10001;mso-position-horizontal:absolute;mso-position-horizontal-relative:char;mso-position-vertical:absolute;mso-position-vertical-relative:line;mso-left-percent:-10001;mso-top-percent:-10001;v-text-anchor:middle" coordsize="1741714,5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" path="m,566096c148771,431838,297543,297581,449943,203238,602343,108895,757162,-2381,914400,38v157238,2419,341085,123372,478971,217715c1531257,312096,1636485,439096,1741714,566096e" filled="f" strokecolor="black [3213]" strokeweight="1.5pt">
                      <v:stroke joinstyle="miter"/>
                      <v:path arrowok="t" o:connecttype="custom" o:connectlocs="0,104028;107495,37348;218458,7;332889,40015;416111,104028" o:connectangles="0,0,0,0,0"/>
                      <w10:anchorlock/>
                    </v:shape>
                  </w:pict>
                </mc:Fallback>
              </mc:AlternateContent>
            </w:r>
          </w:p>
        </w:tc>
      </w:tr>
    </w:tbl>
    <w:p w14:paraId="4E1C2EBA" w14:textId="34A8C603" w:rsidR="008B4D75" w:rsidRDefault="000D3688" w:rsidP="000D3688">
      <w:pPr>
        <w:pStyle w:val="Heading3"/>
      </w:pPr>
      <w:bookmarkStart w:id="46" w:name="_Toc524704563"/>
      <w:r w:rsidRPr="000D3688">
        <w:t>Adverbial case in the Circassian language</w:t>
      </w:r>
      <w:bookmarkEnd w:id="46"/>
    </w:p>
    <w:tbl>
      <w:tblPr>
        <w:tblStyle w:val="CircassianMainTable"/>
        <w:tblW w:w="0" w:type="auto"/>
        <w:tblLook w:val="0200" w:firstRow="0" w:lastRow="0" w:firstColumn="0" w:lastColumn="0" w:noHBand="1" w:noVBand="0"/>
      </w:tblPr>
      <w:tblGrid>
        <w:gridCol w:w="510"/>
        <w:gridCol w:w="2887"/>
        <w:gridCol w:w="6264"/>
      </w:tblGrid>
      <w:tr w:rsidR="00632EBE" w14:paraId="06E8F5B2" w14:textId="77777777" w:rsidTr="00CD5583">
        <w:tc>
          <w:tcPr>
            <w:tcW w:w="510" w:type="dxa"/>
            <w:vMerge w:val="restart"/>
            <w:shd w:val="clear" w:color="auto" w:fill="B3D8F9" w:themeFill="accent1"/>
          </w:tcPr>
          <w:p w14:paraId="25988DAF" w14:textId="1E679872" w:rsidR="00632EBE" w:rsidRPr="004A67D5" w:rsidRDefault="00DA5BB9" w:rsidP="004A67D5">
            <w:r>
              <w:rPr>
                <w:noProof/>
              </w:rPr>
              <w:fldChar w:fldCharType="begin"/>
            </w:r>
            <w:r>
              <w:rPr>
                <w:noProof/>
              </w:rPr>
              <w:instrText xml:space="preserve"> SEQ advcase \* MERGEFORMAT  \* MERGEFORMAT  \* MERGEFORMAT </w:instrText>
            </w:r>
            <w:r>
              <w:rPr>
                <w:noProof/>
              </w:rPr>
              <w:fldChar w:fldCharType="separate"/>
            </w:r>
            <w:r w:rsidR="0043161A">
              <w:rPr>
                <w:noProof/>
              </w:rPr>
              <w:t>Ӏ</w:t>
            </w:r>
            <w:r>
              <w:rPr>
                <w:noProof/>
              </w:rPr>
              <w:fldChar w:fldCharType="end"/>
            </w:r>
            <w:r w:rsidR="00632EBE" w:rsidRPr="004A67D5">
              <w:t>.</w:t>
            </w:r>
          </w:p>
        </w:tc>
        <w:tc>
          <w:tcPr>
            <w:cnfStyle w:val="000001000000" w:firstRow="0" w:lastRow="0" w:firstColumn="0" w:lastColumn="0" w:oddVBand="0" w:evenVBand="1" w:oddHBand="0" w:evenHBand="0" w:firstRowFirstColumn="0" w:firstRowLastColumn="0" w:lastRowFirstColumn="0" w:lastRowLastColumn="0"/>
            <w:tcW w:w="2887" w:type="dxa"/>
            <w:vAlign w:val="top"/>
          </w:tcPr>
          <w:p w14:paraId="68804478" w14:textId="0B1A352B" w:rsidR="00632EBE" w:rsidRPr="00CF5E7C" w:rsidRDefault="00632EBE" w:rsidP="00CF5E7C">
            <w:r w:rsidRPr="00CF5E7C">
              <w:t>зэшыпхъ</w:t>
            </w:r>
          </w:p>
        </w:tc>
        <w:tc>
          <w:tcPr>
            <w:tcW w:w="6264" w:type="dxa"/>
            <w:vAlign w:val="top"/>
          </w:tcPr>
          <w:p w14:paraId="1BCF9DE4" w14:textId="07767C48"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r w:rsidRPr="00370711">
              <w:t>sister(hood)</w:t>
            </w:r>
          </w:p>
        </w:tc>
      </w:tr>
      <w:tr w:rsidR="00632EBE" w14:paraId="52EB0E39" w14:textId="77777777" w:rsidTr="00CD5583">
        <w:tc>
          <w:tcPr>
            <w:tcW w:w="510" w:type="dxa"/>
            <w:vMerge/>
            <w:shd w:val="clear" w:color="auto" w:fill="B3D8F9" w:themeFill="accent1"/>
          </w:tcPr>
          <w:p w14:paraId="3226542E" w14:textId="77777777" w:rsidR="00632EBE" w:rsidRDefault="00632EBE" w:rsidP="00632EBE">
            <w:pPr>
              <w:pStyle w:val="Body"/>
              <w:rPr>
                <w:lang w:eastAsia="ja-JP" w:bidi="th-TH"/>
              </w:rPr>
            </w:pPr>
          </w:p>
        </w:tc>
        <w:tc>
          <w:tcPr>
            <w:cnfStyle w:val="000001000000" w:firstRow="0" w:lastRow="0" w:firstColumn="0" w:lastColumn="0" w:oddVBand="0" w:evenVBand="1" w:oddHBand="0" w:evenHBand="0" w:firstRowFirstColumn="0" w:firstRowLastColumn="0" w:lastRowFirstColumn="0" w:lastRowLastColumn="0"/>
            <w:tcW w:w="2887" w:type="dxa"/>
            <w:vAlign w:val="top"/>
          </w:tcPr>
          <w:p w14:paraId="03782A21" w14:textId="678A7879" w:rsidR="00632EBE" w:rsidRPr="00CF5E7C" w:rsidRDefault="00632EBE" w:rsidP="00CF5E7C">
            <w:r w:rsidRPr="00CF5E7C">
              <w:t>зэкъуэш</w:t>
            </w:r>
          </w:p>
        </w:tc>
        <w:tc>
          <w:tcPr>
            <w:tcW w:w="6264" w:type="dxa"/>
            <w:vAlign w:val="top"/>
          </w:tcPr>
          <w:p w14:paraId="33F4D70E" w14:textId="463C9B24"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r w:rsidRPr="00370711">
              <w:t>brother(hood)</w:t>
            </w:r>
          </w:p>
        </w:tc>
      </w:tr>
      <w:tr w:rsidR="00632EBE" w14:paraId="6B7865A9" w14:textId="77777777" w:rsidTr="00CD5583">
        <w:tc>
          <w:tcPr>
            <w:tcW w:w="510" w:type="dxa"/>
            <w:vMerge/>
            <w:shd w:val="clear" w:color="auto" w:fill="B3D8F9" w:themeFill="accent1"/>
          </w:tcPr>
          <w:p w14:paraId="1E8D8E41" w14:textId="77777777" w:rsidR="00632EBE" w:rsidRDefault="00632EBE" w:rsidP="00632EBE">
            <w:pPr>
              <w:pStyle w:val="Body"/>
              <w:rPr>
                <w:lang w:eastAsia="ja-JP" w:bidi="th-TH"/>
              </w:rPr>
            </w:pPr>
          </w:p>
        </w:tc>
        <w:tc>
          <w:tcPr>
            <w:cnfStyle w:val="000001000000" w:firstRow="0" w:lastRow="0" w:firstColumn="0" w:lastColumn="0" w:oddVBand="0" w:evenVBand="1" w:oddHBand="0" w:evenHBand="0" w:firstRowFirstColumn="0" w:firstRowLastColumn="0" w:lastRowFirstColumn="0" w:lastRowLastColumn="0"/>
            <w:tcW w:w="2887" w:type="dxa"/>
            <w:tcBorders>
              <w:bottom w:val="single" w:sz="4" w:space="0" w:color="5C5C5C" w:themeColor="accent5"/>
            </w:tcBorders>
            <w:vAlign w:val="top"/>
          </w:tcPr>
          <w:p w14:paraId="37971C85" w14:textId="1E187E1C" w:rsidR="00632EBE" w:rsidRPr="00CF5E7C" w:rsidRDefault="00632EBE" w:rsidP="00CF5E7C">
            <w:r w:rsidRPr="00CF5E7C">
              <w:t>зэунэгъу</w:t>
            </w:r>
          </w:p>
        </w:tc>
        <w:tc>
          <w:tcPr>
            <w:tcW w:w="6264" w:type="dxa"/>
            <w:tcBorders>
              <w:bottom w:val="single" w:sz="4" w:space="0" w:color="5C5C5C" w:themeColor="accent5"/>
            </w:tcBorders>
            <w:vAlign w:val="top"/>
          </w:tcPr>
          <w:p w14:paraId="3B2DEA0A" w14:textId="2CAABD55"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r w:rsidRPr="00370711">
              <w:t>family (relation)</w:t>
            </w:r>
          </w:p>
        </w:tc>
      </w:tr>
      <w:tr w:rsidR="009454BD" w14:paraId="3003E973" w14:textId="77777777" w:rsidTr="00CD5583">
        <w:tc>
          <w:tcPr>
            <w:tcW w:w="510" w:type="dxa"/>
            <w:vMerge/>
            <w:shd w:val="clear" w:color="auto" w:fill="B3D8F9" w:themeFill="accent1"/>
          </w:tcPr>
          <w:p w14:paraId="04E0F10B" w14:textId="77777777" w:rsidR="009454BD" w:rsidRDefault="009454BD" w:rsidP="009454BD">
            <w:pPr>
              <w:pStyle w:val="Body"/>
              <w:rPr>
                <w:lang w:eastAsia="ja-JP" w:bidi="th-TH"/>
              </w:rPr>
            </w:pPr>
          </w:p>
        </w:tc>
        <w:tc>
          <w:tcPr>
            <w:cnfStyle w:val="000001000000" w:firstRow="0" w:lastRow="0" w:firstColumn="0" w:lastColumn="0" w:oddVBand="0" w:evenVBand="1" w:oddHBand="0" w:evenHBand="0" w:firstRowFirstColumn="0" w:firstRowLastColumn="0" w:lastRowFirstColumn="0" w:lastRowLastColumn="0"/>
            <w:tcW w:w="2887" w:type="dxa"/>
            <w:shd w:val="clear" w:color="auto" w:fill="auto"/>
          </w:tcPr>
          <w:p w14:paraId="448BF528" w14:textId="77777777" w:rsidR="009454BD" w:rsidRPr="00370711" w:rsidRDefault="009454BD" w:rsidP="00370711">
            <w:pPr>
              <w:rPr>
                <w:rStyle w:val="CircassianEmphasis"/>
              </w:rPr>
            </w:pPr>
          </w:p>
        </w:tc>
        <w:tc>
          <w:tcPr>
            <w:tcW w:w="6264" w:type="dxa"/>
            <w:shd w:val="clear" w:color="auto" w:fill="auto"/>
          </w:tcPr>
          <w:p w14:paraId="4848E848" w14:textId="77777777" w:rsidR="009454BD" w:rsidRPr="00370711" w:rsidRDefault="009454BD" w:rsidP="00370711">
            <w:pPr>
              <w:cnfStyle w:val="000000000000" w:firstRow="0" w:lastRow="0" w:firstColumn="0" w:lastColumn="0" w:oddVBand="0" w:evenVBand="0" w:oddHBand="0" w:evenHBand="0" w:firstRowFirstColumn="0" w:firstRowLastColumn="0" w:lastRowFirstColumn="0" w:lastRowLastColumn="0"/>
            </w:pPr>
          </w:p>
        </w:tc>
      </w:tr>
      <w:tr w:rsidR="00632EBE" w14:paraId="6D7EF855" w14:textId="77777777" w:rsidTr="00CD5583">
        <w:tc>
          <w:tcPr>
            <w:tcW w:w="510" w:type="dxa"/>
            <w:vMerge w:val="restart"/>
            <w:shd w:val="clear" w:color="auto" w:fill="B3D8F9" w:themeFill="accent1"/>
          </w:tcPr>
          <w:p w14:paraId="211FABB5" w14:textId="5ED8CD7F" w:rsidR="00632EBE" w:rsidRPr="004A67D5" w:rsidRDefault="00DA5BB9" w:rsidP="004A67D5">
            <w:r>
              <w:rPr>
                <w:noProof/>
              </w:rPr>
              <w:fldChar w:fldCharType="begin"/>
            </w:r>
            <w:r>
              <w:rPr>
                <w:noProof/>
              </w:rPr>
              <w:instrText xml:space="preserve"> SEQ advcase \* MERGEFORMAT  \* MERGEFORMAT  \* MERGEFORMAT </w:instrText>
            </w:r>
            <w:r>
              <w:rPr>
                <w:noProof/>
              </w:rPr>
              <w:fldChar w:fldCharType="separate"/>
            </w:r>
            <w:r w:rsidR="00E037E2">
              <w:rPr>
                <w:noProof/>
              </w:rPr>
              <w:t>2</w:t>
            </w:r>
            <w:r>
              <w:rPr>
                <w:noProof/>
              </w:rPr>
              <w:fldChar w:fldCharType="end"/>
            </w:r>
            <w:r w:rsidR="00632EBE" w:rsidRPr="004A67D5">
              <w:t>.</w:t>
            </w:r>
          </w:p>
        </w:tc>
        <w:tc>
          <w:tcPr>
            <w:cnfStyle w:val="000001000000" w:firstRow="0" w:lastRow="0" w:firstColumn="0" w:lastColumn="0" w:oddVBand="0" w:evenVBand="1" w:oddHBand="0" w:evenHBand="0" w:firstRowFirstColumn="0" w:firstRowLastColumn="0" w:lastRowFirstColumn="0" w:lastRowLastColumn="0"/>
            <w:tcW w:w="2887" w:type="dxa"/>
            <w:vAlign w:val="top"/>
          </w:tcPr>
          <w:p w14:paraId="570B0ACE" w14:textId="7A803BF1" w:rsidR="00632EBE" w:rsidRPr="00CF5E7C" w:rsidRDefault="00632EBE" w:rsidP="00CF5E7C">
            <w:r w:rsidRPr="00CF5E7C">
              <w:t>шыпхъухэр</w:t>
            </w:r>
          </w:p>
        </w:tc>
        <w:tc>
          <w:tcPr>
            <w:tcW w:w="6264" w:type="dxa"/>
            <w:vAlign w:val="top"/>
          </w:tcPr>
          <w:p w14:paraId="5DAA68AF" w14:textId="2488850A"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r w:rsidRPr="00370711">
              <w:t>sisters</w:t>
            </w:r>
          </w:p>
        </w:tc>
      </w:tr>
      <w:tr w:rsidR="00632EBE" w14:paraId="1FF1D2AD" w14:textId="77777777" w:rsidTr="00CD5583">
        <w:tc>
          <w:tcPr>
            <w:tcW w:w="510" w:type="dxa"/>
            <w:vMerge/>
            <w:shd w:val="clear" w:color="auto" w:fill="B3D8F9" w:themeFill="accent1"/>
          </w:tcPr>
          <w:p w14:paraId="3B09D143" w14:textId="77777777" w:rsidR="00632EBE" w:rsidRDefault="00632EBE" w:rsidP="00632EBE">
            <w:pPr>
              <w:pStyle w:val="Body"/>
              <w:rPr>
                <w:lang w:eastAsia="ja-JP" w:bidi="th-TH"/>
              </w:rPr>
            </w:pPr>
          </w:p>
        </w:tc>
        <w:tc>
          <w:tcPr>
            <w:cnfStyle w:val="000001000000" w:firstRow="0" w:lastRow="0" w:firstColumn="0" w:lastColumn="0" w:oddVBand="0" w:evenVBand="1" w:oddHBand="0" w:evenHBand="0" w:firstRowFirstColumn="0" w:firstRowLastColumn="0" w:lastRowFirstColumn="0" w:lastRowLastColumn="0"/>
            <w:tcW w:w="2887" w:type="dxa"/>
            <w:vAlign w:val="top"/>
          </w:tcPr>
          <w:p w14:paraId="02ADBEE7" w14:textId="2464871C" w:rsidR="00632EBE" w:rsidRPr="00CF5E7C" w:rsidRDefault="00632EBE" w:rsidP="00CF5E7C">
            <w:r w:rsidRPr="00CF5E7C">
              <w:t>къуэшхэр</w:t>
            </w:r>
          </w:p>
        </w:tc>
        <w:tc>
          <w:tcPr>
            <w:tcW w:w="6264" w:type="dxa"/>
            <w:vAlign w:val="top"/>
          </w:tcPr>
          <w:p w14:paraId="5E8142F0" w14:textId="3F9FF2AC"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r w:rsidRPr="00370711">
              <w:t>brothers</w:t>
            </w:r>
          </w:p>
        </w:tc>
      </w:tr>
      <w:tr w:rsidR="00632EBE" w14:paraId="64DE1892" w14:textId="77777777" w:rsidTr="00CD5583">
        <w:tc>
          <w:tcPr>
            <w:tcW w:w="510" w:type="dxa"/>
            <w:vMerge/>
            <w:shd w:val="clear" w:color="auto" w:fill="B3D8F9" w:themeFill="accent1"/>
          </w:tcPr>
          <w:p w14:paraId="1A3577D0" w14:textId="77777777" w:rsidR="00632EBE" w:rsidRDefault="00632EBE" w:rsidP="00632EBE">
            <w:pPr>
              <w:pStyle w:val="Body"/>
              <w:rPr>
                <w:lang w:eastAsia="ja-JP" w:bidi="th-TH"/>
              </w:rPr>
            </w:pPr>
          </w:p>
        </w:tc>
        <w:tc>
          <w:tcPr>
            <w:cnfStyle w:val="000001000000" w:firstRow="0" w:lastRow="0" w:firstColumn="0" w:lastColumn="0" w:oddVBand="0" w:evenVBand="1" w:oddHBand="0" w:evenHBand="0" w:firstRowFirstColumn="0" w:firstRowLastColumn="0" w:lastRowFirstColumn="0" w:lastRowLastColumn="0"/>
            <w:tcW w:w="2887" w:type="dxa"/>
            <w:tcBorders>
              <w:bottom w:val="single" w:sz="4" w:space="0" w:color="5C5C5C" w:themeColor="accent5"/>
            </w:tcBorders>
            <w:vAlign w:val="top"/>
          </w:tcPr>
          <w:p w14:paraId="10421CE4" w14:textId="58660D15" w:rsidR="00632EBE" w:rsidRPr="00CF5E7C" w:rsidRDefault="00632EBE" w:rsidP="00CF5E7C">
            <w:r w:rsidRPr="00CF5E7C">
              <w:t xml:space="preserve">унагъуэхэр </w:t>
            </w:r>
          </w:p>
        </w:tc>
        <w:tc>
          <w:tcPr>
            <w:tcW w:w="6264" w:type="dxa"/>
            <w:tcBorders>
              <w:bottom w:val="single" w:sz="4" w:space="0" w:color="5C5C5C" w:themeColor="accent5"/>
            </w:tcBorders>
            <w:vAlign w:val="top"/>
          </w:tcPr>
          <w:p w14:paraId="535AFE64" w14:textId="5E10C761"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r w:rsidRPr="00370711">
              <w:t>Relatives</w:t>
            </w:r>
          </w:p>
        </w:tc>
      </w:tr>
      <w:tr w:rsidR="00632EBE" w14:paraId="2264DE60" w14:textId="77777777" w:rsidTr="00CD5583">
        <w:tc>
          <w:tcPr>
            <w:tcW w:w="510" w:type="dxa"/>
            <w:vMerge/>
            <w:shd w:val="clear" w:color="auto" w:fill="B3D8F9" w:themeFill="accent1"/>
          </w:tcPr>
          <w:p w14:paraId="1B2BE707" w14:textId="77777777" w:rsidR="00632EBE" w:rsidRDefault="00632EBE" w:rsidP="00632EBE">
            <w:pPr>
              <w:pStyle w:val="Body"/>
              <w:rPr>
                <w:lang w:eastAsia="ja-JP" w:bidi="th-TH"/>
              </w:rPr>
            </w:pPr>
          </w:p>
        </w:tc>
        <w:tc>
          <w:tcPr>
            <w:cnfStyle w:val="000001000000" w:firstRow="0" w:lastRow="0" w:firstColumn="0" w:lastColumn="0" w:oddVBand="0" w:evenVBand="1" w:oddHBand="0" w:evenHBand="0" w:firstRowFirstColumn="0" w:firstRowLastColumn="0" w:lastRowFirstColumn="0" w:lastRowLastColumn="0"/>
            <w:tcW w:w="2887" w:type="dxa"/>
            <w:shd w:val="clear" w:color="auto" w:fill="auto"/>
            <w:vAlign w:val="top"/>
          </w:tcPr>
          <w:p w14:paraId="7E4AC983" w14:textId="47B7183D" w:rsidR="00632EBE" w:rsidRPr="00370711" w:rsidRDefault="00632EBE" w:rsidP="00370711">
            <w:pPr>
              <w:rPr>
                <w:rStyle w:val="CircassianEmphasis"/>
              </w:rPr>
            </w:pPr>
          </w:p>
        </w:tc>
        <w:tc>
          <w:tcPr>
            <w:tcW w:w="6264" w:type="dxa"/>
            <w:shd w:val="clear" w:color="auto" w:fill="auto"/>
            <w:vAlign w:val="top"/>
          </w:tcPr>
          <w:p w14:paraId="16219BDB" w14:textId="4ED11FA0"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p>
        </w:tc>
      </w:tr>
      <w:tr w:rsidR="00632EBE" w14:paraId="364921F8" w14:textId="77777777" w:rsidTr="00CD5583">
        <w:tc>
          <w:tcPr>
            <w:tcW w:w="510" w:type="dxa"/>
            <w:vMerge w:val="restart"/>
            <w:shd w:val="clear" w:color="auto" w:fill="B3D8F9" w:themeFill="accent1"/>
          </w:tcPr>
          <w:p w14:paraId="12B3DD19" w14:textId="302B878A" w:rsidR="00632EBE" w:rsidRPr="004A67D5" w:rsidRDefault="00DA5BB9" w:rsidP="004A67D5">
            <w:r>
              <w:rPr>
                <w:noProof/>
              </w:rPr>
              <w:fldChar w:fldCharType="begin"/>
            </w:r>
            <w:r>
              <w:rPr>
                <w:noProof/>
              </w:rPr>
              <w:instrText xml:space="preserve"> SEQ advcase \* MERGEFORMAT  \* MERGEFORMAT  \* MERGEFORMAT </w:instrText>
            </w:r>
            <w:r>
              <w:rPr>
                <w:noProof/>
              </w:rPr>
              <w:fldChar w:fldCharType="separate"/>
            </w:r>
            <w:r w:rsidR="00E037E2">
              <w:rPr>
                <w:noProof/>
              </w:rPr>
              <w:t>3</w:t>
            </w:r>
            <w:r>
              <w:rPr>
                <w:noProof/>
              </w:rPr>
              <w:fldChar w:fldCharType="end"/>
            </w:r>
            <w:r w:rsidR="00632EBE" w:rsidRPr="004A67D5">
              <w:t>.</w:t>
            </w:r>
          </w:p>
        </w:tc>
        <w:tc>
          <w:tcPr>
            <w:cnfStyle w:val="000001000000" w:firstRow="0" w:lastRow="0" w:firstColumn="0" w:lastColumn="0" w:oddVBand="0" w:evenVBand="1" w:oddHBand="0" w:evenHBand="0" w:firstRowFirstColumn="0" w:firstRowLastColumn="0" w:lastRowFirstColumn="0" w:lastRowLastColumn="0"/>
            <w:tcW w:w="2887" w:type="dxa"/>
            <w:vAlign w:val="top"/>
          </w:tcPr>
          <w:p w14:paraId="1935C1DB" w14:textId="758C86A9" w:rsidR="00632EBE" w:rsidRPr="00CF5E7C" w:rsidRDefault="00632EBE" w:rsidP="00CF5E7C">
            <w:r w:rsidRPr="00CF5E7C">
              <w:t>зэшыпхъухэр</w:t>
            </w:r>
          </w:p>
        </w:tc>
        <w:tc>
          <w:tcPr>
            <w:tcW w:w="6264" w:type="dxa"/>
            <w:vAlign w:val="top"/>
          </w:tcPr>
          <w:p w14:paraId="3E5AA3C2" w14:textId="2B16F250"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r w:rsidRPr="00370711">
              <w:t>(two people are) sisters</w:t>
            </w:r>
          </w:p>
        </w:tc>
      </w:tr>
      <w:tr w:rsidR="00632EBE" w14:paraId="5C77590D" w14:textId="77777777" w:rsidTr="00CD5583">
        <w:tc>
          <w:tcPr>
            <w:tcW w:w="510" w:type="dxa"/>
            <w:vMerge/>
            <w:shd w:val="clear" w:color="auto" w:fill="B3D8F9" w:themeFill="accent1"/>
          </w:tcPr>
          <w:p w14:paraId="11126F75" w14:textId="77777777" w:rsidR="00632EBE" w:rsidRDefault="00632EBE" w:rsidP="00632EBE">
            <w:pPr>
              <w:pStyle w:val="Body"/>
              <w:rPr>
                <w:lang w:eastAsia="ja-JP" w:bidi="th-TH"/>
              </w:rPr>
            </w:pPr>
          </w:p>
        </w:tc>
        <w:tc>
          <w:tcPr>
            <w:cnfStyle w:val="000001000000" w:firstRow="0" w:lastRow="0" w:firstColumn="0" w:lastColumn="0" w:oddVBand="0" w:evenVBand="1" w:oddHBand="0" w:evenHBand="0" w:firstRowFirstColumn="0" w:firstRowLastColumn="0" w:lastRowFirstColumn="0" w:lastRowLastColumn="0"/>
            <w:tcW w:w="2887" w:type="dxa"/>
            <w:vAlign w:val="top"/>
          </w:tcPr>
          <w:p w14:paraId="0B4AA636" w14:textId="2A5AB6B7" w:rsidR="00632EBE" w:rsidRPr="00CF5E7C" w:rsidRDefault="00632EBE" w:rsidP="00CF5E7C">
            <w:r w:rsidRPr="00CF5E7C">
              <w:t>зэкъуэшхэр</w:t>
            </w:r>
          </w:p>
        </w:tc>
        <w:tc>
          <w:tcPr>
            <w:tcW w:w="6264" w:type="dxa"/>
            <w:vAlign w:val="top"/>
          </w:tcPr>
          <w:p w14:paraId="49D71CC4" w14:textId="7520412D"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r w:rsidRPr="00370711">
              <w:t>(two people are) brothers</w:t>
            </w:r>
          </w:p>
        </w:tc>
      </w:tr>
      <w:tr w:rsidR="00632EBE" w14:paraId="30BB82EE" w14:textId="77777777" w:rsidTr="00CD5583">
        <w:tc>
          <w:tcPr>
            <w:tcW w:w="510" w:type="dxa"/>
            <w:vMerge/>
            <w:shd w:val="clear" w:color="auto" w:fill="B3D8F9" w:themeFill="accent1"/>
          </w:tcPr>
          <w:p w14:paraId="0C1CBFE2" w14:textId="77777777" w:rsidR="00632EBE" w:rsidRDefault="00632EBE" w:rsidP="00632EBE">
            <w:pPr>
              <w:pStyle w:val="Body"/>
              <w:rPr>
                <w:lang w:eastAsia="ja-JP" w:bidi="th-TH"/>
              </w:rPr>
            </w:pPr>
          </w:p>
        </w:tc>
        <w:tc>
          <w:tcPr>
            <w:cnfStyle w:val="000001000000" w:firstRow="0" w:lastRow="0" w:firstColumn="0" w:lastColumn="0" w:oddVBand="0" w:evenVBand="1" w:oddHBand="0" w:evenHBand="0" w:firstRowFirstColumn="0" w:firstRowLastColumn="0" w:lastRowFirstColumn="0" w:lastRowLastColumn="0"/>
            <w:tcW w:w="2887" w:type="dxa"/>
            <w:tcBorders>
              <w:bottom w:val="single" w:sz="4" w:space="0" w:color="5C5C5C" w:themeColor="accent5"/>
            </w:tcBorders>
            <w:vAlign w:val="top"/>
          </w:tcPr>
          <w:p w14:paraId="45FA0104" w14:textId="71714C1D" w:rsidR="00632EBE" w:rsidRPr="00CF5E7C" w:rsidRDefault="00632EBE" w:rsidP="00CF5E7C">
            <w:r w:rsidRPr="00CF5E7C">
              <w:t>зэунагъуэхэр</w:t>
            </w:r>
          </w:p>
        </w:tc>
        <w:tc>
          <w:tcPr>
            <w:tcW w:w="6264" w:type="dxa"/>
            <w:tcBorders>
              <w:bottom w:val="single" w:sz="4" w:space="0" w:color="5C5C5C" w:themeColor="accent5"/>
            </w:tcBorders>
            <w:vAlign w:val="top"/>
          </w:tcPr>
          <w:p w14:paraId="2305CDF9" w14:textId="2281DC9D"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r w:rsidRPr="00370711">
              <w:t>(two people are) relatives</w:t>
            </w:r>
          </w:p>
        </w:tc>
      </w:tr>
      <w:tr w:rsidR="00632EBE" w14:paraId="61C266FB" w14:textId="77777777" w:rsidTr="00CD5583">
        <w:tc>
          <w:tcPr>
            <w:tcW w:w="510" w:type="dxa"/>
            <w:vMerge/>
            <w:shd w:val="clear" w:color="auto" w:fill="B3D8F9" w:themeFill="accent1"/>
          </w:tcPr>
          <w:p w14:paraId="0B53BD9C" w14:textId="77777777" w:rsidR="00632EBE" w:rsidRDefault="00632EBE" w:rsidP="00632EBE">
            <w:pPr>
              <w:pStyle w:val="Body"/>
              <w:rPr>
                <w:lang w:eastAsia="ja-JP" w:bidi="th-TH"/>
              </w:rPr>
            </w:pPr>
          </w:p>
        </w:tc>
        <w:tc>
          <w:tcPr>
            <w:cnfStyle w:val="000001000000" w:firstRow="0" w:lastRow="0" w:firstColumn="0" w:lastColumn="0" w:oddVBand="0" w:evenVBand="1" w:oddHBand="0" w:evenHBand="0" w:firstRowFirstColumn="0" w:firstRowLastColumn="0" w:lastRowFirstColumn="0" w:lastRowLastColumn="0"/>
            <w:tcW w:w="2887" w:type="dxa"/>
            <w:shd w:val="clear" w:color="auto" w:fill="auto"/>
          </w:tcPr>
          <w:p w14:paraId="269DC89D" w14:textId="77777777" w:rsidR="00632EBE" w:rsidRPr="00370711" w:rsidRDefault="00632EBE" w:rsidP="00370711">
            <w:pPr>
              <w:rPr>
                <w:rStyle w:val="CircassianEmphasis"/>
              </w:rPr>
            </w:pPr>
          </w:p>
        </w:tc>
        <w:tc>
          <w:tcPr>
            <w:tcW w:w="6264" w:type="dxa"/>
            <w:shd w:val="clear" w:color="auto" w:fill="auto"/>
          </w:tcPr>
          <w:p w14:paraId="0E25F8B1" w14:textId="77777777"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p>
        </w:tc>
      </w:tr>
      <w:tr w:rsidR="00632EBE" w14:paraId="23982420" w14:textId="77777777" w:rsidTr="00CD5583">
        <w:tc>
          <w:tcPr>
            <w:tcW w:w="510" w:type="dxa"/>
            <w:shd w:val="clear" w:color="auto" w:fill="B3D8F9" w:themeFill="accent1"/>
          </w:tcPr>
          <w:p w14:paraId="3A97E022" w14:textId="1C53C260" w:rsidR="00632EBE" w:rsidRPr="004A67D5" w:rsidRDefault="00DA5BB9" w:rsidP="004A67D5">
            <w:r>
              <w:rPr>
                <w:noProof/>
              </w:rPr>
              <w:fldChar w:fldCharType="begin"/>
            </w:r>
            <w:r>
              <w:rPr>
                <w:noProof/>
              </w:rPr>
              <w:instrText xml:space="preserve"> SEQ advcase \* MERGEFORMAT  \* MERGEFORMAT  \* MERGEFORMAT </w:instrText>
            </w:r>
            <w:r>
              <w:rPr>
                <w:noProof/>
              </w:rPr>
              <w:fldChar w:fldCharType="separate"/>
            </w:r>
            <w:r w:rsidR="00E037E2">
              <w:rPr>
                <w:noProof/>
              </w:rPr>
              <w:t>4</w:t>
            </w:r>
            <w:r>
              <w:rPr>
                <w:noProof/>
              </w:rPr>
              <w:fldChar w:fldCharType="end"/>
            </w:r>
            <w:r w:rsidR="00632EBE" w:rsidRPr="004A67D5">
              <w:t>.</w:t>
            </w:r>
          </w:p>
        </w:tc>
        <w:tc>
          <w:tcPr>
            <w:cnfStyle w:val="000001000000" w:firstRow="0" w:lastRow="0" w:firstColumn="0" w:lastColumn="0" w:oddVBand="0" w:evenVBand="1" w:oddHBand="0" w:evenHBand="0" w:firstRowFirstColumn="0" w:firstRowLastColumn="0" w:lastRowFirstColumn="0" w:lastRowLastColumn="0"/>
            <w:tcW w:w="2887" w:type="dxa"/>
            <w:vAlign w:val="top"/>
          </w:tcPr>
          <w:p w14:paraId="6F7E48BF" w14:textId="50A08C66" w:rsidR="00632EBE" w:rsidRPr="00CF5E7C" w:rsidRDefault="00632EBE" w:rsidP="00CF5E7C">
            <w:r w:rsidRPr="00CF5E7C">
              <w:t>адэ-анэ</w:t>
            </w:r>
          </w:p>
        </w:tc>
        <w:tc>
          <w:tcPr>
            <w:tcW w:w="6264" w:type="dxa"/>
            <w:vAlign w:val="top"/>
          </w:tcPr>
          <w:p w14:paraId="5AB9C3C4" w14:textId="3A36FCB9" w:rsidR="00632EBE" w:rsidRPr="00370711" w:rsidRDefault="00632EBE" w:rsidP="00370711">
            <w:pPr>
              <w:cnfStyle w:val="000000000000" w:firstRow="0" w:lastRow="0" w:firstColumn="0" w:lastColumn="0" w:oddVBand="0" w:evenVBand="0" w:oddHBand="0" w:evenHBand="0" w:firstRowFirstColumn="0" w:firstRowLastColumn="0" w:lastRowFirstColumn="0" w:lastRowLastColumn="0"/>
            </w:pPr>
            <w:r w:rsidRPr="00370711">
              <w:t>parents (father–mother)</w:t>
            </w:r>
          </w:p>
        </w:tc>
      </w:tr>
    </w:tbl>
    <w:p w14:paraId="49C121AE" w14:textId="195C46F5" w:rsidR="009454BD" w:rsidRPr="009454BD" w:rsidRDefault="00F670D2" w:rsidP="00F670D2">
      <w:pPr>
        <w:pStyle w:val="Heading3"/>
      </w:pPr>
      <w:bookmarkStart w:id="47" w:name="_Toc524704564"/>
      <w:r w:rsidRPr="00F670D2">
        <w:lastRenderedPageBreak/>
        <w:t>More examples of noun construction in Circassian</w:t>
      </w:r>
      <w:bookmarkEnd w:id="47"/>
    </w:p>
    <w:tbl>
      <w:tblPr>
        <w:tblStyle w:val="CircassianCompoundTable"/>
        <w:tblW w:w="9776" w:type="dxa"/>
        <w:tblLook w:val="0600" w:firstRow="0" w:lastRow="0" w:firstColumn="0" w:lastColumn="0" w:noHBand="1" w:noVBand="1"/>
      </w:tblPr>
      <w:tblGrid>
        <w:gridCol w:w="850"/>
        <w:gridCol w:w="2694"/>
        <w:gridCol w:w="2409"/>
        <w:gridCol w:w="3823"/>
      </w:tblGrid>
      <w:tr w:rsidR="008C2BB9" w14:paraId="2C18496B" w14:textId="77777777" w:rsidTr="00605D4D">
        <w:tc>
          <w:tcPr>
            <w:tcW w:w="9776" w:type="dxa"/>
            <w:gridSpan w:val="4"/>
            <w:tcBorders>
              <w:bottom w:val="single" w:sz="4" w:space="0" w:color="5C5C5C" w:themeColor="accent5"/>
            </w:tcBorders>
          </w:tcPr>
          <w:p w14:paraId="6801E76E" w14:textId="7FDF58B5" w:rsidR="008C2BB9" w:rsidRPr="006B45A5" w:rsidRDefault="008C2BB9" w:rsidP="006B45A5">
            <w:r w:rsidRPr="00761746">
              <w:t>Creates nouns that mean: one who does</w:t>
            </w:r>
          </w:p>
        </w:tc>
      </w:tr>
      <w:tr w:rsidR="00130518" w14:paraId="5D4A42A4" w14:textId="77777777" w:rsidTr="00EB3A14">
        <w:tc>
          <w:tcPr>
            <w:tcW w:w="850" w:type="dxa"/>
            <w:vMerge w:val="restart"/>
            <w:shd w:val="clear" w:color="auto" w:fill="B3D8F9" w:themeFill="accent1"/>
            <w:vAlign w:val="top"/>
          </w:tcPr>
          <w:p w14:paraId="35BAB23B" w14:textId="6C309DB2" w:rsidR="00130518" w:rsidRPr="006B45A5" w:rsidRDefault="00130518" w:rsidP="00EB3A14">
            <w:pPr>
              <w:rPr>
                <w:rStyle w:val="Strong"/>
              </w:rPr>
            </w:pPr>
            <w:r w:rsidRPr="006B45A5">
              <w:rPr>
                <w:rStyle w:val="Strong"/>
              </w:rPr>
              <w:t>–кIуэ</w:t>
            </w:r>
          </w:p>
        </w:tc>
        <w:tc>
          <w:tcPr>
            <w:tcW w:w="2694" w:type="dxa"/>
            <w:tcBorders>
              <w:bottom w:val="single" w:sz="4" w:space="0" w:color="5C5C5C" w:themeColor="accent5"/>
            </w:tcBorders>
            <w:shd w:val="clear" w:color="auto" w:fill="B3D8F9" w:themeFill="accent1"/>
          </w:tcPr>
          <w:p w14:paraId="565460AB" w14:textId="201E9859" w:rsidR="00130518" w:rsidRPr="00A61C2E" w:rsidRDefault="00130518" w:rsidP="006B45A5">
            <w:pPr>
              <w:rPr>
                <w:rStyle w:val="Strong"/>
              </w:rPr>
            </w:pPr>
            <w:r w:rsidRPr="00A61C2E">
              <w:rPr>
                <w:rStyle w:val="Strong"/>
              </w:rPr>
              <w:t>Plus verb</w:t>
            </w:r>
          </w:p>
        </w:tc>
        <w:tc>
          <w:tcPr>
            <w:tcW w:w="2409" w:type="dxa"/>
            <w:shd w:val="clear" w:color="auto" w:fill="B3D8F9" w:themeFill="accent1"/>
          </w:tcPr>
          <w:p w14:paraId="7E0D54C9" w14:textId="77777777" w:rsidR="00130518" w:rsidRPr="006B45A5" w:rsidRDefault="00130518" w:rsidP="006B45A5"/>
        </w:tc>
        <w:tc>
          <w:tcPr>
            <w:tcW w:w="3823" w:type="dxa"/>
            <w:shd w:val="clear" w:color="auto" w:fill="B3D8F9" w:themeFill="accent1"/>
          </w:tcPr>
          <w:p w14:paraId="607AACF6" w14:textId="77777777" w:rsidR="00130518" w:rsidRPr="006B45A5" w:rsidRDefault="00130518" w:rsidP="006B45A5"/>
        </w:tc>
      </w:tr>
      <w:tr w:rsidR="00130518" w14:paraId="3DF81FE0" w14:textId="77777777" w:rsidTr="00605D4D">
        <w:tc>
          <w:tcPr>
            <w:tcW w:w="850" w:type="dxa"/>
            <w:vMerge/>
            <w:shd w:val="clear" w:color="auto" w:fill="B3D8F9" w:themeFill="accent1"/>
          </w:tcPr>
          <w:p w14:paraId="04EB6F4A" w14:textId="77777777" w:rsidR="00130518" w:rsidRDefault="00130518" w:rsidP="00761746">
            <w:pPr>
              <w:spacing w:before="0" w:after="160" w:line="259" w:lineRule="auto"/>
            </w:pPr>
          </w:p>
        </w:tc>
        <w:tc>
          <w:tcPr>
            <w:tcW w:w="2694" w:type="dxa"/>
            <w:shd w:val="clear" w:color="auto" w:fill="D9D9D9" w:themeFill="accent3"/>
          </w:tcPr>
          <w:p w14:paraId="571917F6" w14:textId="728EAAF5" w:rsidR="00130518" w:rsidRPr="00F00951" w:rsidRDefault="00130518" w:rsidP="00F00951">
            <w:r w:rsidRPr="00F00951">
              <w:t>еджэн + кIуэ</w:t>
            </w:r>
          </w:p>
        </w:tc>
        <w:tc>
          <w:tcPr>
            <w:tcW w:w="2409" w:type="dxa"/>
          </w:tcPr>
          <w:p w14:paraId="78B92D67" w14:textId="66417588" w:rsidR="00130518" w:rsidRPr="001D594C" w:rsidRDefault="00130518" w:rsidP="001D594C">
            <w:r w:rsidRPr="001D594C">
              <w:t>еджакIуэ</w:t>
            </w:r>
          </w:p>
        </w:tc>
        <w:tc>
          <w:tcPr>
            <w:tcW w:w="3823" w:type="dxa"/>
          </w:tcPr>
          <w:p w14:paraId="730FBDFA" w14:textId="7846DE69" w:rsidR="00130518" w:rsidRPr="006B45A5" w:rsidRDefault="00130518" w:rsidP="006B45A5">
            <w:r w:rsidRPr="006B45A5">
              <w:t>student</w:t>
            </w:r>
          </w:p>
        </w:tc>
      </w:tr>
      <w:tr w:rsidR="00130518" w14:paraId="337E5444" w14:textId="77777777" w:rsidTr="00605D4D">
        <w:tc>
          <w:tcPr>
            <w:tcW w:w="850" w:type="dxa"/>
            <w:vMerge/>
            <w:shd w:val="clear" w:color="auto" w:fill="B3D8F9" w:themeFill="accent1"/>
          </w:tcPr>
          <w:p w14:paraId="72EB982F" w14:textId="77777777" w:rsidR="00130518" w:rsidRDefault="00130518" w:rsidP="00761746">
            <w:pPr>
              <w:spacing w:before="0" w:after="160" w:line="259" w:lineRule="auto"/>
            </w:pPr>
          </w:p>
        </w:tc>
        <w:tc>
          <w:tcPr>
            <w:tcW w:w="2694" w:type="dxa"/>
            <w:shd w:val="clear" w:color="auto" w:fill="D9D9D9" w:themeFill="accent3"/>
          </w:tcPr>
          <w:p w14:paraId="533A2BAC" w14:textId="51CF5396" w:rsidR="00130518" w:rsidRPr="00F00951" w:rsidRDefault="00130518" w:rsidP="00F00951">
            <w:r w:rsidRPr="00F00951">
              <w:t>тхэн + кIуэ</w:t>
            </w:r>
          </w:p>
        </w:tc>
        <w:tc>
          <w:tcPr>
            <w:tcW w:w="2409" w:type="dxa"/>
          </w:tcPr>
          <w:p w14:paraId="79AA5533" w14:textId="19C67BA2" w:rsidR="00130518" w:rsidRPr="001D594C" w:rsidRDefault="00130518" w:rsidP="001D594C">
            <w:r w:rsidRPr="001D594C">
              <w:t>тхакIуэ</w:t>
            </w:r>
          </w:p>
        </w:tc>
        <w:tc>
          <w:tcPr>
            <w:tcW w:w="3823" w:type="dxa"/>
          </w:tcPr>
          <w:p w14:paraId="16937F10" w14:textId="6E81BD08" w:rsidR="00130518" w:rsidRPr="006B45A5" w:rsidRDefault="00130518" w:rsidP="006B45A5">
            <w:r w:rsidRPr="006B45A5">
              <w:t>writer</w:t>
            </w:r>
          </w:p>
        </w:tc>
      </w:tr>
      <w:tr w:rsidR="00130518" w14:paraId="019FBF94" w14:textId="77777777" w:rsidTr="00605D4D">
        <w:tc>
          <w:tcPr>
            <w:tcW w:w="850" w:type="dxa"/>
            <w:vMerge/>
            <w:shd w:val="clear" w:color="auto" w:fill="B3D8F9" w:themeFill="accent1"/>
          </w:tcPr>
          <w:p w14:paraId="10738B2C" w14:textId="77777777" w:rsidR="00130518" w:rsidRDefault="00130518" w:rsidP="00761746">
            <w:pPr>
              <w:spacing w:before="0" w:after="160" w:line="259" w:lineRule="auto"/>
            </w:pPr>
          </w:p>
        </w:tc>
        <w:tc>
          <w:tcPr>
            <w:tcW w:w="2694" w:type="dxa"/>
            <w:shd w:val="clear" w:color="auto" w:fill="D9D9D9" w:themeFill="accent3"/>
          </w:tcPr>
          <w:p w14:paraId="3BAEE1FD" w14:textId="023DCB2E" w:rsidR="00130518" w:rsidRPr="00F00951" w:rsidRDefault="00130518" w:rsidP="00F00951">
            <w:r w:rsidRPr="00F00951">
              <w:t>лажьэн + кIуэ</w:t>
            </w:r>
          </w:p>
        </w:tc>
        <w:tc>
          <w:tcPr>
            <w:tcW w:w="2409" w:type="dxa"/>
          </w:tcPr>
          <w:p w14:paraId="3F2079EE" w14:textId="17A84D26" w:rsidR="00130518" w:rsidRPr="001D594C" w:rsidRDefault="00130518" w:rsidP="001D594C">
            <w:r w:rsidRPr="001D594C">
              <w:t>лэжьакIуэ</w:t>
            </w:r>
          </w:p>
        </w:tc>
        <w:tc>
          <w:tcPr>
            <w:tcW w:w="3823" w:type="dxa"/>
          </w:tcPr>
          <w:p w14:paraId="5BF28330" w14:textId="2EA46F71" w:rsidR="00130518" w:rsidRPr="006B45A5" w:rsidRDefault="00130518" w:rsidP="006B45A5">
            <w:r w:rsidRPr="006B45A5">
              <w:t>worker</w:t>
            </w:r>
          </w:p>
        </w:tc>
      </w:tr>
      <w:tr w:rsidR="00130518" w14:paraId="68D8CE6C" w14:textId="77777777" w:rsidTr="00605D4D">
        <w:tc>
          <w:tcPr>
            <w:tcW w:w="850" w:type="dxa"/>
            <w:vMerge/>
            <w:shd w:val="clear" w:color="auto" w:fill="B3D8F9" w:themeFill="accent1"/>
          </w:tcPr>
          <w:p w14:paraId="68853CE5" w14:textId="77777777" w:rsidR="00130518" w:rsidRDefault="00130518" w:rsidP="00761746">
            <w:pPr>
              <w:spacing w:before="0" w:after="160" w:line="259" w:lineRule="auto"/>
            </w:pPr>
          </w:p>
        </w:tc>
        <w:tc>
          <w:tcPr>
            <w:tcW w:w="2694" w:type="dxa"/>
            <w:shd w:val="clear" w:color="auto" w:fill="D9D9D9" w:themeFill="accent3"/>
          </w:tcPr>
          <w:p w14:paraId="5A7E1CDE" w14:textId="75541B36" w:rsidR="00130518" w:rsidRPr="00F00951" w:rsidRDefault="00130518" w:rsidP="00F00951">
            <w:r w:rsidRPr="00F00951">
              <w:t>къафэн+ кIуэ</w:t>
            </w:r>
          </w:p>
        </w:tc>
        <w:tc>
          <w:tcPr>
            <w:tcW w:w="2409" w:type="dxa"/>
          </w:tcPr>
          <w:p w14:paraId="332669BC" w14:textId="36A4ECAA" w:rsidR="00130518" w:rsidRPr="001D594C" w:rsidRDefault="00130518" w:rsidP="001D594C">
            <w:r w:rsidRPr="001D594C">
              <w:t>къэфакIуэ</w:t>
            </w:r>
          </w:p>
        </w:tc>
        <w:tc>
          <w:tcPr>
            <w:tcW w:w="3823" w:type="dxa"/>
          </w:tcPr>
          <w:p w14:paraId="63B31927" w14:textId="70180DF2" w:rsidR="00130518" w:rsidRPr="006B45A5" w:rsidRDefault="00130518" w:rsidP="006B45A5">
            <w:r w:rsidRPr="006B45A5">
              <w:t>dancer</w:t>
            </w:r>
          </w:p>
        </w:tc>
      </w:tr>
    </w:tbl>
    <w:p w14:paraId="4A7D40C3" w14:textId="77777777" w:rsidR="00632EBE" w:rsidRDefault="00632EBE" w:rsidP="00B355F8">
      <w:pPr>
        <w:pStyle w:val="Spacer12pt"/>
      </w:pPr>
    </w:p>
    <w:tbl>
      <w:tblPr>
        <w:tblStyle w:val="CircassianCompoundTable"/>
        <w:tblW w:w="9717" w:type="dxa"/>
        <w:tblLook w:val="0600" w:firstRow="0" w:lastRow="0" w:firstColumn="0" w:lastColumn="0" w:noHBand="1" w:noVBand="1"/>
      </w:tblPr>
      <w:tblGrid>
        <w:gridCol w:w="850"/>
        <w:gridCol w:w="2551"/>
        <w:gridCol w:w="2552"/>
        <w:gridCol w:w="3764"/>
      </w:tblGrid>
      <w:tr w:rsidR="00B355F8" w14:paraId="0B6F173F" w14:textId="77777777" w:rsidTr="003647D2">
        <w:tc>
          <w:tcPr>
            <w:tcW w:w="9717" w:type="dxa"/>
            <w:gridSpan w:val="4"/>
            <w:tcBorders>
              <w:bottom w:val="single" w:sz="4" w:space="0" w:color="5C5C5C" w:themeColor="accent5"/>
            </w:tcBorders>
          </w:tcPr>
          <w:p w14:paraId="1EE32780" w14:textId="13A057F1" w:rsidR="00B355F8" w:rsidRPr="006B45A5" w:rsidRDefault="00B355F8" w:rsidP="00104F24">
            <w:r w:rsidRPr="00B355F8">
              <w:t>Creates nouns that are tangible</w:t>
            </w:r>
          </w:p>
        </w:tc>
      </w:tr>
      <w:tr w:rsidR="003647D2" w14:paraId="0B585EA3" w14:textId="77777777" w:rsidTr="00104F24">
        <w:tc>
          <w:tcPr>
            <w:tcW w:w="850" w:type="dxa"/>
            <w:vMerge w:val="restart"/>
            <w:shd w:val="clear" w:color="auto" w:fill="B3D8F9" w:themeFill="accent1"/>
            <w:vAlign w:val="top"/>
          </w:tcPr>
          <w:p w14:paraId="3FDB72C6" w14:textId="49DD9486" w:rsidR="003647D2" w:rsidRPr="00B355F8" w:rsidRDefault="003647D2" w:rsidP="00B355F8">
            <w:pPr>
              <w:rPr>
                <w:rStyle w:val="Strong"/>
              </w:rPr>
            </w:pPr>
            <w:r w:rsidRPr="00B355F8">
              <w:rPr>
                <w:rStyle w:val="Strong"/>
              </w:rPr>
              <w:t>–гъэ</w:t>
            </w:r>
          </w:p>
        </w:tc>
        <w:tc>
          <w:tcPr>
            <w:tcW w:w="2551" w:type="dxa"/>
            <w:tcBorders>
              <w:bottom w:val="single" w:sz="4" w:space="0" w:color="5C5C5C" w:themeColor="accent5"/>
            </w:tcBorders>
            <w:shd w:val="clear" w:color="auto" w:fill="B3D8F9" w:themeFill="accent1"/>
            <w:vAlign w:val="top"/>
          </w:tcPr>
          <w:p w14:paraId="60CEFA2F" w14:textId="5A692CD5" w:rsidR="003647D2" w:rsidRPr="00B355F8" w:rsidRDefault="003647D2" w:rsidP="00B355F8">
            <w:pPr>
              <w:rPr>
                <w:rStyle w:val="Strong"/>
              </w:rPr>
            </w:pPr>
            <w:r w:rsidRPr="00B355F8">
              <w:rPr>
                <w:rStyle w:val="Strong"/>
              </w:rPr>
              <w:t>Plus verb</w:t>
            </w:r>
          </w:p>
        </w:tc>
        <w:tc>
          <w:tcPr>
            <w:tcW w:w="2552" w:type="dxa"/>
            <w:shd w:val="clear" w:color="auto" w:fill="B3D8F9" w:themeFill="accent1"/>
          </w:tcPr>
          <w:p w14:paraId="7F60B842" w14:textId="77777777" w:rsidR="003647D2" w:rsidRPr="00B355F8" w:rsidRDefault="003647D2" w:rsidP="00B355F8">
            <w:pPr>
              <w:rPr>
                <w:rStyle w:val="Strong"/>
              </w:rPr>
            </w:pPr>
          </w:p>
        </w:tc>
        <w:tc>
          <w:tcPr>
            <w:tcW w:w="3764" w:type="dxa"/>
            <w:shd w:val="clear" w:color="auto" w:fill="B3D8F9" w:themeFill="accent1"/>
          </w:tcPr>
          <w:p w14:paraId="3C89BE5A" w14:textId="77777777" w:rsidR="003647D2" w:rsidRPr="00B355F8" w:rsidRDefault="003647D2" w:rsidP="00B355F8">
            <w:pPr>
              <w:rPr>
                <w:rStyle w:val="Strong"/>
              </w:rPr>
            </w:pPr>
          </w:p>
        </w:tc>
      </w:tr>
      <w:tr w:rsidR="003647D2" w14:paraId="5B6B8D37" w14:textId="77777777" w:rsidTr="00605D4D">
        <w:tc>
          <w:tcPr>
            <w:tcW w:w="850" w:type="dxa"/>
            <w:vMerge/>
            <w:shd w:val="clear" w:color="auto" w:fill="B3D8F9" w:themeFill="accent1"/>
          </w:tcPr>
          <w:p w14:paraId="583341D2" w14:textId="77777777" w:rsidR="003647D2" w:rsidRDefault="003647D2" w:rsidP="00B355F8">
            <w:pPr>
              <w:spacing w:before="0" w:after="160" w:line="259" w:lineRule="auto"/>
            </w:pPr>
          </w:p>
        </w:tc>
        <w:tc>
          <w:tcPr>
            <w:tcW w:w="2551" w:type="dxa"/>
            <w:shd w:val="clear" w:color="auto" w:fill="D9D9D9" w:themeFill="accent3"/>
            <w:vAlign w:val="top"/>
          </w:tcPr>
          <w:p w14:paraId="4170EE61" w14:textId="5E93EE69" w:rsidR="003647D2" w:rsidRPr="00F00951" w:rsidRDefault="003647D2" w:rsidP="00F00951">
            <w:r w:rsidRPr="00F00951">
              <w:t>тхын + гъэ</w:t>
            </w:r>
          </w:p>
        </w:tc>
        <w:tc>
          <w:tcPr>
            <w:tcW w:w="2552" w:type="dxa"/>
            <w:vAlign w:val="top"/>
          </w:tcPr>
          <w:p w14:paraId="2475D7F5" w14:textId="3DA5932F" w:rsidR="003647D2" w:rsidRPr="001D594C" w:rsidRDefault="003647D2" w:rsidP="001D594C">
            <w:r w:rsidRPr="001D594C">
              <w:t>тхыгъэ</w:t>
            </w:r>
          </w:p>
        </w:tc>
        <w:tc>
          <w:tcPr>
            <w:tcW w:w="3764" w:type="dxa"/>
            <w:vAlign w:val="top"/>
          </w:tcPr>
          <w:p w14:paraId="57EA87E0" w14:textId="378C98E3" w:rsidR="003647D2" w:rsidRPr="002F2A2E" w:rsidRDefault="003647D2" w:rsidP="002F2A2E">
            <w:r w:rsidRPr="002F2A2E">
              <w:t>writing</w:t>
            </w:r>
          </w:p>
        </w:tc>
      </w:tr>
      <w:tr w:rsidR="003647D2" w14:paraId="0DAFE613" w14:textId="77777777" w:rsidTr="00605D4D">
        <w:tc>
          <w:tcPr>
            <w:tcW w:w="850" w:type="dxa"/>
            <w:vMerge/>
            <w:shd w:val="clear" w:color="auto" w:fill="B3D8F9" w:themeFill="accent1"/>
          </w:tcPr>
          <w:p w14:paraId="481565F3" w14:textId="77777777" w:rsidR="003647D2" w:rsidRDefault="003647D2" w:rsidP="00B355F8">
            <w:pPr>
              <w:spacing w:before="0" w:after="160" w:line="259" w:lineRule="auto"/>
            </w:pPr>
          </w:p>
        </w:tc>
        <w:tc>
          <w:tcPr>
            <w:tcW w:w="2551" w:type="dxa"/>
            <w:tcBorders>
              <w:bottom w:val="single" w:sz="4" w:space="0" w:color="5C5C5C" w:themeColor="accent5"/>
            </w:tcBorders>
            <w:shd w:val="clear" w:color="auto" w:fill="D9D9D9" w:themeFill="accent3"/>
            <w:vAlign w:val="top"/>
          </w:tcPr>
          <w:p w14:paraId="77F4F57D" w14:textId="3FDCD4F5" w:rsidR="003647D2" w:rsidRPr="00F00951" w:rsidRDefault="003647D2" w:rsidP="00F00951">
            <w:r w:rsidRPr="00F00951">
              <w:t>лажьэн + гъэ</w:t>
            </w:r>
          </w:p>
        </w:tc>
        <w:tc>
          <w:tcPr>
            <w:tcW w:w="2552" w:type="dxa"/>
            <w:tcBorders>
              <w:bottom w:val="single" w:sz="4" w:space="0" w:color="5C5C5C" w:themeColor="accent5"/>
            </w:tcBorders>
            <w:vAlign w:val="top"/>
          </w:tcPr>
          <w:p w14:paraId="0B7AB0ED" w14:textId="32B3DA47" w:rsidR="003647D2" w:rsidRPr="001D594C" w:rsidRDefault="003647D2" w:rsidP="001D594C">
            <w:r w:rsidRPr="001D594C">
              <w:t>Лэжьыгъэ</w:t>
            </w:r>
          </w:p>
        </w:tc>
        <w:tc>
          <w:tcPr>
            <w:tcW w:w="3764" w:type="dxa"/>
            <w:tcBorders>
              <w:bottom w:val="single" w:sz="4" w:space="0" w:color="5C5C5C" w:themeColor="accent5"/>
            </w:tcBorders>
            <w:vAlign w:val="top"/>
          </w:tcPr>
          <w:p w14:paraId="7CE238F4" w14:textId="29898C60" w:rsidR="003647D2" w:rsidRPr="002F2A2E" w:rsidRDefault="003647D2" w:rsidP="002F2A2E">
            <w:r w:rsidRPr="002F2A2E">
              <w:t>Work</w:t>
            </w:r>
          </w:p>
        </w:tc>
      </w:tr>
      <w:tr w:rsidR="005F2612" w14:paraId="38252B46" w14:textId="77777777" w:rsidTr="00104F24">
        <w:trPr>
          <w:trHeight w:hRule="exact" w:val="113"/>
        </w:trPr>
        <w:tc>
          <w:tcPr>
            <w:tcW w:w="850" w:type="dxa"/>
            <w:vMerge/>
            <w:shd w:val="clear" w:color="auto" w:fill="B3D8F9" w:themeFill="accent1"/>
          </w:tcPr>
          <w:p w14:paraId="562DB514" w14:textId="77777777" w:rsidR="005F2612" w:rsidRDefault="005F2612" w:rsidP="00104F24">
            <w:pPr>
              <w:spacing w:before="0" w:after="160" w:line="259" w:lineRule="auto"/>
            </w:pPr>
          </w:p>
        </w:tc>
        <w:tc>
          <w:tcPr>
            <w:tcW w:w="8867" w:type="dxa"/>
            <w:gridSpan w:val="3"/>
            <w:tcBorders>
              <w:bottom w:val="single" w:sz="4" w:space="0" w:color="5C5C5C" w:themeColor="accent5"/>
            </w:tcBorders>
            <w:shd w:val="clear" w:color="auto" w:fill="auto"/>
          </w:tcPr>
          <w:p w14:paraId="41CB87CA" w14:textId="77777777" w:rsidR="005F2612" w:rsidRPr="006B45A5" w:rsidRDefault="005F2612" w:rsidP="00104F24"/>
        </w:tc>
      </w:tr>
      <w:tr w:rsidR="003647D2" w14:paraId="6982081E" w14:textId="77777777" w:rsidTr="00605D4D">
        <w:tc>
          <w:tcPr>
            <w:tcW w:w="850" w:type="dxa"/>
            <w:vMerge/>
            <w:shd w:val="clear" w:color="auto" w:fill="B3D8F9" w:themeFill="accent1"/>
          </w:tcPr>
          <w:p w14:paraId="301A1D14" w14:textId="77777777" w:rsidR="003647D2" w:rsidRPr="00B355F8" w:rsidRDefault="003647D2" w:rsidP="00B355F8">
            <w:pPr>
              <w:rPr>
                <w:rStyle w:val="Strong"/>
              </w:rPr>
            </w:pPr>
          </w:p>
        </w:tc>
        <w:tc>
          <w:tcPr>
            <w:tcW w:w="2551" w:type="dxa"/>
            <w:shd w:val="clear" w:color="auto" w:fill="B3D8F9" w:themeFill="accent1"/>
          </w:tcPr>
          <w:p w14:paraId="74DA4840" w14:textId="02D6C573" w:rsidR="003647D2" w:rsidRPr="00B355F8" w:rsidRDefault="003647D2" w:rsidP="00104F24">
            <w:pPr>
              <w:rPr>
                <w:rStyle w:val="Strong"/>
                <w:lang w:val="en-US"/>
              </w:rPr>
            </w:pPr>
            <w:r>
              <w:rPr>
                <w:rStyle w:val="Strong"/>
                <w:lang w:val="en-US"/>
              </w:rPr>
              <w:t>Plus adjective</w:t>
            </w:r>
          </w:p>
        </w:tc>
        <w:tc>
          <w:tcPr>
            <w:tcW w:w="2552" w:type="dxa"/>
            <w:shd w:val="clear" w:color="auto" w:fill="B3D8F9" w:themeFill="accent1"/>
          </w:tcPr>
          <w:p w14:paraId="7512C418" w14:textId="0BDCD924" w:rsidR="003647D2" w:rsidRPr="00B355F8" w:rsidRDefault="003647D2" w:rsidP="00104F24">
            <w:pPr>
              <w:rPr>
                <w:rStyle w:val="Strong"/>
              </w:rPr>
            </w:pPr>
          </w:p>
        </w:tc>
        <w:tc>
          <w:tcPr>
            <w:tcW w:w="3764" w:type="dxa"/>
            <w:shd w:val="clear" w:color="auto" w:fill="B3D8F9" w:themeFill="accent1"/>
          </w:tcPr>
          <w:p w14:paraId="6BF9CEDE" w14:textId="177558D0" w:rsidR="003647D2" w:rsidRPr="00B355F8" w:rsidRDefault="003647D2" w:rsidP="00104F24">
            <w:pPr>
              <w:rPr>
                <w:rStyle w:val="Strong"/>
              </w:rPr>
            </w:pPr>
          </w:p>
        </w:tc>
      </w:tr>
      <w:tr w:rsidR="003647D2" w14:paraId="03766996" w14:textId="77777777" w:rsidTr="00605D4D">
        <w:tc>
          <w:tcPr>
            <w:tcW w:w="850" w:type="dxa"/>
            <w:vMerge/>
            <w:shd w:val="clear" w:color="auto" w:fill="B3D8F9" w:themeFill="accent1"/>
          </w:tcPr>
          <w:p w14:paraId="3C7E4F46" w14:textId="77777777" w:rsidR="003647D2" w:rsidRDefault="003647D2" w:rsidP="00B355F8">
            <w:pPr>
              <w:spacing w:before="0" w:after="160" w:line="259" w:lineRule="auto"/>
            </w:pPr>
          </w:p>
        </w:tc>
        <w:tc>
          <w:tcPr>
            <w:tcW w:w="2551" w:type="dxa"/>
            <w:shd w:val="clear" w:color="auto" w:fill="D9D9D9" w:themeFill="accent3"/>
            <w:vAlign w:val="top"/>
          </w:tcPr>
          <w:p w14:paraId="54B40B3E" w14:textId="1EAE0869" w:rsidR="003647D2" w:rsidRPr="00F00951" w:rsidRDefault="003647D2" w:rsidP="00F00951">
            <w:r w:rsidRPr="00F00951">
              <w:t>фIыцIэ + гъэ</w:t>
            </w:r>
          </w:p>
        </w:tc>
        <w:tc>
          <w:tcPr>
            <w:tcW w:w="2552" w:type="dxa"/>
            <w:vAlign w:val="top"/>
          </w:tcPr>
          <w:p w14:paraId="1A20290F" w14:textId="3A1FE22C" w:rsidR="003647D2" w:rsidRPr="001D594C" w:rsidRDefault="003647D2" w:rsidP="001D594C">
            <w:r w:rsidRPr="001D594C">
              <w:t>фIэцIагъэ</w:t>
            </w:r>
          </w:p>
        </w:tc>
        <w:tc>
          <w:tcPr>
            <w:tcW w:w="3764" w:type="dxa"/>
            <w:vAlign w:val="top"/>
          </w:tcPr>
          <w:p w14:paraId="5ED3EEA0" w14:textId="1E0A7928" w:rsidR="003647D2" w:rsidRPr="002F2A2E" w:rsidRDefault="003647D2" w:rsidP="002F2A2E">
            <w:r w:rsidRPr="002F2A2E">
              <w:t>blackness</w:t>
            </w:r>
          </w:p>
        </w:tc>
      </w:tr>
      <w:tr w:rsidR="003647D2" w14:paraId="2526AE57" w14:textId="77777777" w:rsidTr="00605D4D">
        <w:tc>
          <w:tcPr>
            <w:tcW w:w="850" w:type="dxa"/>
            <w:vMerge/>
            <w:shd w:val="clear" w:color="auto" w:fill="B3D8F9" w:themeFill="accent1"/>
          </w:tcPr>
          <w:p w14:paraId="249378EC" w14:textId="77777777" w:rsidR="003647D2" w:rsidRDefault="003647D2" w:rsidP="00B355F8">
            <w:pPr>
              <w:spacing w:before="0" w:after="160" w:line="259" w:lineRule="auto"/>
            </w:pPr>
          </w:p>
        </w:tc>
        <w:tc>
          <w:tcPr>
            <w:tcW w:w="2551" w:type="dxa"/>
            <w:shd w:val="clear" w:color="auto" w:fill="D9D9D9" w:themeFill="accent3"/>
            <w:vAlign w:val="top"/>
          </w:tcPr>
          <w:p w14:paraId="4892B0DA" w14:textId="12D6AD01" w:rsidR="003647D2" w:rsidRPr="00F00951" w:rsidRDefault="003647D2" w:rsidP="00F00951">
            <w:r w:rsidRPr="00F00951">
              <w:t>плъыжь + гъэ</w:t>
            </w:r>
          </w:p>
        </w:tc>
        <w:tc>
          <w:tcPr>
            <w:tcW w:w="2552" w:type="dxa"/>
            <w:vAlign w:val="top"/>
          </w:tcPr>
          <w:p w14:paraId="3E978119" w14:textId="50B7BF0D" w:rsidR="003647D2" w:rsidRPr="001D594C" w:rsidRDefault="003647D2" w:rsidP="001D594C">
            <w:r w:rsidRPr="001D594C">
              <w:t>плъыжьыгъэ</w:t>
            </w:r>
          </w:p>
        </w:tc>
        <w:tc>
          <w:tcPr>
            <w:tcW w:w="3764" w:type="dxa"/>
            <w:vAlign w:val="top"/>
          </w:tcPr>
          <w:p w14:paraId="5540771E" w14:textId="34293EB3" w:rsidR="003647D2" w:rsidRPr="002F2A2E" w:rsidRDefault="003647D2" w:rsidP="002F2A2E">
            <w:r w:rsidRPr="002F2A2E">
              <w:t>redness</w:t>
            </w:r>
          </w:p>
        </w:tc>
      </w:tr>
      <w:tr w:rsidR="005F2612" w:rsidRPr="006B45A5" w14:paraId="407DEB98" w14:textId="77777777" w:rsidTr="00104F24">
        <w:trPr>
          <w:trHeight w:hRule="exact" w:val="113"/>
        </w:trPr>
        <w:tc>
          <w:tcPr>
            <w:tcW w:w="850" w:type="dxa"/>
            <w:vMerge/>
            <w:shd w:val="clear" w:color="auto" w:fill="B3D8F9" w:themeFill="accent1"/>
          </w:tcPr>
          <w:p w14:paraId="31A6AAB2" w14:textId="77777777" w:rsidR="005F2612" w:rsidRDefault="005F2612" w:rsidP="00104F24">
            <w:pPr>
              <w:spacing w:before="0" w:after="160" w:line="259" w:lineRule="auto"/>
            </w:pPr>
          </w:p>
        </w:tc>
        <w:tc>
          <w:tcPr>
            <w:tcW w:w="8867" w:type="dxa"/>
            <w:gridSpan w:val="3"/>
            <w:tcBorders>
              <w:bottom w:val="single" w:sz="4" w:space="0" w:color="5C5C5C" w:themeColor="accent5"/>
            </w:tcBorders>
            <w:shd w:val="clear" w:color="auto" w:fill="auto"/>
          </w:tcPr>
          <w:p w14:paraId="2E885DA9" w14:textId="77777777" w:rsidR="005F2612" w:rsidRPr="006B45A5" w:rsidRDefault="005F2612" w:rsidP="00104F24"/>
        </w:tc>
      </w:tr>
      <w:tr w:rsidR="003647D2" w14:paraId="2C01AFDA" w14:textId="77777777" w:rsidTr="00605D4D">
        <w:tc>
          <w:tcPr>
            <w:tcW w:w="850" w:type="dxa"/>
            <w:vMerge/>
            <w:shd w:val="clear" w:color="auto" w:fill="B3D8F9" w:themeFill="accent1"/>
          </w:tcPr>
          <w:p w14:paraId="665C5EDF" w14:textId="77777777" w:rsidR="003647D2" w:rsidRDefault="003647D2" w:rsidP="00B355F8">
            <w:pPr>
              <w:spacing w:before="0" w:after="160" w:line="259" w:lineRule="auto"/>
            </w:pPr>
          </w:p>
        </w:tc>
        <w:tc>
          <w:tcPr>
            <w:tcW w:w="2551" w:type="dxa"/>
            <w:shd w:val="clear" w:color="auto" w:fill="B3D8F9" w:themeFill="accent1"/>
          </w:tcPr>
          <w:p w14:paraId="00B07D83" w14:textId="3D0661F4" w:rsidR="003647D2" w:rsidRPr="006B45A5" w:rsidRDefault="003647D2" w:rsidP="00B355F8">
            <w:pPr>
              <w:rPr>
                <w:rStyle w:val="CircassianEmphasis"/>
              </w:rPr>
            </w:pPr>
            <w:r>
              <w:rPr>
                <w:rStyle w:val="Strong"/>
                <w:lang w:val="en-US"/>
              </w:rPr>
              <w:t>Plus another noun</w:t>
            </w:r>
          </w:p>
        </w:tc>
        <w:tc>
          <w:tcPr>
            <w:tcW w:w="2552" w:type="dxa"/>
            <w:shd w:val="clear" w:color="auto" w:fill="B3D8F9" w:themeFill="accent1"/>
          </w:tcPr>
          <w:p w14:paraId="0DCBBEAB" w14:textId="77777777" w:rsidR="003647D2" w:rsidRPr="006B45A5" w:rsidRDefault="003647D2" w:rsidP="00B355F8">
            <w:pPr>
              <w:rPr>
                <w:rStyle w:val="CircassianEmphasis"/>
              </w:rPr>
            </w:pPr>
          </w:p>
        </w:tc>
        <w:tc>
          <w:tcPr>
            <w:tcW w:w="3764" w:type="dxa"/>
            <w:shd w:val="clear" w:color="auto" w:fill="B3D8F9" w:themeFill="accent1"/>
          </w:tcPr>
          <w:p w14:paraId="5C5E62D0" w14:textId="77777777" w:rsidR="003647D2" w:rsidRPr="006B45A5" w:rsidRDefault="003647D2" w:rsidP="00B355F8"/>
        </w:tc>
      </w:tr>
      <w:tr w:rsidR="003647D2" w14:paraId="77432250" w14:textId="77777777" w:rsidTr="003647D2">
        <w:tc>
          <w:tcPr>
            <w:tcW w:w="850" w:type="dxa"/>
            <w:vMerge/>
            <w:shd w:val="clear" w:color="auto" w:fill="B3D8F9" w:themeFill="accent1"/>
          </w:tcPr>
          <w:p w14:paraId="5A830C9B" w14:textId="77777777" w:rsidR="003647D2" w:rsidRDefault="003647D2" w:rsidP="002F2A2E">
            <w:pPr>
              <w:spacing w:before="0" w:after="160" w:line="259" w:lineRule="auto"/>
            </w:pPr>
          </w:p>
        </w:tc>
        <w:tc>
          <w:tcPr>
            <w:tcW w:w="2551" w:type="dxa"/>
            <w:shd w:val="clear" w:color="auto" w:fill="D9D9D9" w:themeFill="accent3"/>
            <w:vAlign w:val="top"/>
          </w:tcPr>
          <w:p w14:paraId="70877850" w14:textId="4994E023" w:rsidR="003647D2" w:rsidRPr="00F00951" w:rsidRDefault="003647D2" w:rsidP="00F00951">
            <w:r w:rsidRPr="00F00951">
              <w:t>цIыху + гъэ</w:t>
            </w:r>
          </w:p>
        </w:tc>
        <w:tc>
          <w:tcPr>
            <w:tcW w:w="2552" w:type="dxa"/>
            <w:vAlign w:val="top"/>
          </w:tcPr>
          <w:p w14:paraId="181F8562" w14:textId="6F9150DE" w:rsidR="003647D2" w:rsidRPr="001D594C" w:rsidRDefault="003647D2" w:rsidP="001D594C">
            <w:r w:rsidRPr="001D594C">
              <w:t>цIыхугъэ</w:t>
            </w:r>
          </w:p>
        </w:tc>
        <w:tc>
          <w:tcPr>
            <w:tcW w:w="3764" w:type="dxa"/>
            <w:vAlign w:val="top"/>
          </w:tcPr>
          <w:p w14:paraId="0C4CBEDF" w14:textId="685356ED" w:rsidR="003647D2" w:rsidRPr="002F2A2E" w:rsidRDefault="003647D2" w:rsidP="002F2A2E">
            <w:r w:rsidRPr="002F2A2E">
              <w:t>humanity</w:t>
            </w:r>
          </w:p>
        </w:tc>
      </w:tr>
      <w:tr w:rsidR="003647D2" w14:paraId="3D2D340B" w14:textId="77777777" w:rsidTr="003647D2">
        <w:tc>
          <w:tcPr>
            <w:tcW w:w="850" w:type="dxa"/>
            <w:vMerge/>
            <w:shd w:val="clear" w:color="auto" w:fill="B3D8F9" w:themeFill="accent1"/>
          </w:tcPr>
          <w:p w14:paraId="2114C6EE" w14:textId="77777777" w:rsidR="003647D2" w:rsidRDefault="003647D2" w:rsidP="002F2A2E">
            <w:pPr>
              <w:spacing w:before="0" w:after="160" w:line="259" w:lineRule="auto"/>
            </w:pPr>
          </w:p>
        </w:tc>
        <w:tc>
          <w:tcPr>
            <w:tcW w:w="2551" w:type="dxa"/>
            <w:shd w:val="clear" w:color="auto" w:fill="D9D9D9" w:themeFill="accent3"/>
            <w:vAlign w:val="top"/>
          </w:tcPr>
          <w:p w14:paraId="35204ABD" w14:textId="603AAC7F" w:rsidR="003647D2" w:rsidRPr="00F00951" w:rsidRDefault="003647D2" w:rsidP="00F00951">
            <w:r w:rsidRPr="00F00951">
              <w:t>гу + гъэ</w:t>
            </w:r>
          </w:p>
        </w:tc>
        <w:tc>
          <w:tcPr>
            <w:tcW w:w="2552" w:type="dxa"/>
            <w:vAlign w:val="top"/>
          </w:tcPr>
          <w:p w14:paraId="32E009EE" w14:textId="45F85B47" w:rsidR="003647D2" w:rsidRPr="001D594C" w:rsidRDefault="003647D2" w:rsidP="001D594C">
            <w:r w:rsidRPr="001D594C">
              <w:t>гугъэ</w:t>
            </w:r>
          </w:p>
        </w:tc>
        <w:tc>
          <w:tcPr>
            <w:tcW w:w="3764" w:type="dxa"/>
            <w:vAlign w:val="top"/>
          </w:tcPr>
          <w:p w14:paraId="57E9BE0F" w14:textId="63D29625" w:rsidR="003647D2" w:rsidRPr="002F2A2E" w:rsidRDefault="003647D2" w:rsidP="002F2A2E">
            <w:r w:rsidRPr="002F2A2E">
              <w:t>thought</w:t>
            </w:r>
          </w:p>
        </w:tc>
      </w:tr>
    </w:tbl>
    <w:p w14:paraId="62BF9FA7" w14:textId="050CAAE0" w:rsidR="00632EBE" w:rsidRPr="008870E4" w:rsidRDefault="00632EBE" w:rsidP="008870E4">
      <w:pPr>
        <w:pStyle w:val="Spacer12pt"/>
      </w:pPr>
    </w:p>
    <w:tbl>
      <w:tblPr>
        <w:tblStyle w:val="CircassianCompoundTable"/>
        <w:tblW w:w="9717" w:type="dxa"/>
        <w:tblLook w:val="0600" w:firstRow="0" w:lastRow="0" w:firstColumn="0" w:lastColumn="0" w:noHBand="1" w:noVBand="1"/>
      </w:tblPr>
      <w:tblGrid>
        <w:gridCol w:w="850"/>
        <w:gridCol w:w="2551"/>
        <w:gridCol w:w="2552"/>
        <w:gridCol w:w="3764"/>
      </w:tblGrid>
      <w:tr w:rsidR="00340D01" w14:paraId="379BC198" w14:textId="77777777" w:rsidTr="003647D2">
        <w:tc>
          <w:tcPr>
            <w:tcW w:w="9717" w:type="dxa"/>
            <w:gridSpan w:val="4"/>
            <w:tcBorders>
              <w:bottom w:val="single" w:sz="4" w:space="0" w:color="5C5C5C" w:themeColor="accent5"/>
            </w:tcBorders>
          </w:tcPr>
          <w:p w14:paraId="58E72C4F" w14:textId="26388C1C" w:rsidR="00340D01" w:rsidRPr="006B45A5" w:rsidRDefault="00340D01" w:rsidP="00104F24">
            <w:r w:rsidRPr="00761746">
              <w:t xml:space="preserve">Creates nouns that </w:t>
            </w:r>
            <w:r>
              <w:t>are locations</w:t>
            </w:r>
          </w:p>
        </w:tc>
      </w:tr>
      <w:tr w:rsidR="003647D2" w14:paraId="4FC84D41" w14:textId="77777777" w:rsidTr="00104F24">
        <w:tc>
          <w:tcPr>
            <w:tcW w:w="850" w:type="dxa"/>
            <w:vMerge w:val="restart"/>
            <w:shd w:val="clear" w:color="auto" w:fill="B3D8F9" w:themeFill="accent1"/>
            <w:vAlign w:val="top"/>
          </w:tcPr>
          <w:p w14:paraId="6D5EB776" w14:textId="3C7FAF1F" w:rsidR="003647D2" w:rsidRPr="00DD5F68" w:rsidRDefault="003647D2" w:rsidP="0027236D">
            <w:pPr>
              <w:rPr>
                <w:rStyle w:val="Strong"/>
              </w:rPr>
            </w:pPr>
            <w:r w:rsidRPr="00DD5F68">
              <w:rPr>
                <w:rStyle w:val="Strong"/>
              </w:rPr>
              <w:t>–пIэ</w:t>
            </w:r>
          </w:p>
        </w:tc>
        <w:tc>
          <w:tcPr>
            <w:tcW w:w="2551" w:type="dxa"/>
            <w:tcBorders>
              <w:bottom w:val="single" w:sz="4" w:space="0" w:color="5C5C5C" w:themeColor="accent5"/>
            </w:tcBorders>
            <w:shd w:val="clear" w:color="auto" w:fill="B3D8F9" w:themeFill="accent1"/>
            <w:vAlign w:val="top"/>
          </w:tcPr>
          <w:p w14:paraId="65B12280" w14:textId="5F8837CE" w:rsidR="003647D2" w:rsidRPr="00DD5F68" w:rsidRDefault="003647D2" w:rsidP="0027236D">
            <w:pPr>
              <w:rPr>
                <w:rStyle w:val="Strong"/>
              </w:rPr>
            </w:pPr>
            <w:r w:rsidRPr="00DD5F68">
              <w:rPr>
                <w:rStyle w:val="Strong"/>
              </w:rPr>
              <w:t>Plus verb</w:t>
            </w:r>
          </w:p>
        </w:tc>
        <w:tc>
          <w:tcPr>
            <w:tcW w:w="2552" w:type="dxa"/>
            <w:shd w:val="clear" w:color="auto" w:fill="B3D8F9" w:themeFill="accent1"/>
          </w:tcPr>
          <w:p w14:paraId="5785736C" w14:textId="77777777" w:rsidR="003647D2" w:rsidRPr="006B45A5" w:rsidRDefault="003647D2" w:rsidP="0027236D"/>
        </w:tc>
        <w:tc>
          <w:tcPr>
            <w:tcW w:w="3764" w:type="dxa"/>
            <w:shd w:val="clear" w:color="auto" w:fill="B3D8F9" w:themeFill="accent1"/>
          </w:tcPr>
          <w:p w14:paraId="35A9D7CB" w14:textId="77777777" w:rsidR="003647D2" w:rsidRPr="006B45A5" w:rsidRDefault="003647D2" w:rsidP="0027236D"/>
        </w:tc>
      </w:tr>
      <w:tr w:rsidR="003647D2" w14:paraId="25B01A03" w14:textId="77777777" w:rsidTr="00605D4D">
        <w:tc>
          <w:tcPr>
            <w:tcW w:w="850" w:type="dxa"/>
            <w:vMerge/>
            <w:shd w:val="clear" w:color="auto" w:fill="B3D8F9" w:themeFill="accent1"/>
          </w:tcPr>
          <w:p w14:paraId="52488D88" w14:textId="77777777" w:rsidR="003647D2" w:rsidRDefault="003647D2" w:rsidP="0027236D">
            <w:pPr>
              <w:spacing w:before="0" w:after="160" w:line="259" w:lineRule="auto"/>
            </w:pPr>
          </w:p>
        </w:tc>
        <w:tc>
          <w:tcPr>
            <w:tcW w:w="2551" w:type="dxa"/>
            <w:shd w:val="clear" w:color="auto" w:fill="D9D9D9" w:themeFill="accent3"/>
            <w:vAlign w:val="top"/>
          </w:tcPr>
          <w:p w14:paraId="446A68DB" w14:textId="66D2441C" w:rsidR="003647D2" w:rsidRPr="00F00951" w:rsidRDefault="003647D2" w:rsidP="00F00951">
            <w:r w:rsidRPr="00F00951">
              <w:t>еджэн + пIэ</w:t>
            </w:r>
          </w:p>
        </w:tc>
        <w:tc>
          <w:tcPr>
            <w:tcW w:w="2552" w:type="dxa"/>
            <w:vAlign w:val="top"/>
          </w:tcPr>
          <w:p w14:paraId="41457A37" w14:textId="30682A2E" w:rsidR="003647D2" w:rsidRPr="001D594C" w:rsidRDefault="003647D2" w:rsidP="001D594C">
            <w:r w:rsidRPr="001D594C">
              <w:t>еджапIэ</w:t>
            </w:r>
          </w:p>
        </w:tc>
        <w:tc>
          <w:tcPr>
            <w:tcW w:w="3764" w:type="dxa"/>
            <w:vAlign w:val="top"/>
          </w:tcPr>
          <w:p w14:paraId="216E75F6" w14:textId="1A6D3F84" w:rsidR="003647D2" w:rsidRPr="006B45A5" w:rsidRDefault="003647D2" w:rsidP="0027236D">
            <w:r w:rsidRPr="00DA2A25">
              <w:t>school</w:t>
            </w:r>
          </w:p>
        </w:tc>
      </w:tr>
      <w:tr w:rsidR="003647D2" w14:paraId="375E6A8F" w14:textId="77777777" w:rsidTr="00605D4D">
        <w:tc>
          <w:tcPr>
            <w:tcW w:w="850" w:type="dxa"/>
            <w:vMerge/>
            <w:shd w:val="clear" w:color="auto" w:fill="B3D8F9" w:themeFill="accent1"/>
          </w:tcPr>
          <w:p w14:paraId="6FE2AF0B" w14:textId="77777777" w:rsidR="003647D2" w:rsidRDefault="003647D2" w:rsidP="0027236D">
            <w:pPr>
              <w:spacing w:before="0" w:after="160" w:line="259" w:lineRule="auto"/>
            </w:pPr>
          </w:p>
        </w:tc>
        <w:tc>
          <w:tcPr>
            <w:tcW w:w="2551" w:type="dxa"/>
            <w:shd w:val="clear" w:color="auto" w:fill="D9D9D9" w:themeFill="accent3"/>
            <w:vAlign w:val="top"/>
          </w:tcPr>
          <w:p w14:paraId="66621D8C" w14:textId="30BD5067" w:rsidR="003647D2" w:rsidRPr="00F00951" w:rsidRDefault="003647D2" w:rsidP="00F00951">
            <w:r w:rsidRPr="00F00951">
              <w:t>есын + пIэ</w:t>
            </w:r>
          </w:p>
        </w:tc>
        <w:tc>
          <w:tcPr>
            <w:tcW w:w="2552" w:type="dxa"/>
            <w:vAlign w:val="top"/>
          </w:tcPr>
          <w:p w14:paraId="5D147B12" w14:textId="5BE7B8B0" w:rsidR="003647D2" w:rsidRPr="001D594C" w:rsidRDefault="003647D2" w:rsidP="001D594C">
            <w:r w:rsidRPr="001D594C">
              <w:t>есыпIэ</w:t>
            </w:r>
          </w:p>
        </w:tc>
        <w:tc>
          <w:tcPr>
            <w:tcW w:w="3764" w:type="dxa"/>
            <w:vAlign w:val="top"/>
          </w:tcPr>
          <w:p w14:paraId="75C23B00" w14:textId="4FFB01B4" w:rsidR="003647D2" w:rsidRPr="006B45A5" w:rsidRDefault="003647D2" w:rsidP="0027236D">
            <w:r w:rsidRPr="00DA2A25">
              <w:t>pool</w:t>
            </w:r>
          </w:p>
        </w:tc>
      </w:tr>
      <w:tr w:rsidR="003647D2" w14:paraId="40A7BB77" w14:textId="77777777" w:rsidTr="00605D4D">
        <w:tc>
          <w:tcPr>
            <w:tcW w:w="850" w:type="dxa"/>
            <w:vMerge/>
            <w:shd w:val="clear" w:color="auto" w:fill="B3D8F9" w:themeFill="accent1"/>
          </w:tcPr>
          <w:p w14:paraId="3C2AB7A8" w14:textId="77777777" w:rsidR="003647D2" w:rsidRDefault="003647D2" w:rsidP="0027236D">
            <w:pPr>
              <w:spacing w:before="0" w:after="160" w:line="259" w:lineRule="auto"/>
            </w:pPr>
          </w:p>
        </w:tc>
        <w:tc>
          <w:tcPr>
            <w:tcW w:w="2551" w:type="dxa"/>
            <w:shd w:val="clear" w:color="auto" w:fill="D9D9D9" w:themeFill="accent3"/>
            <w:vAlign w:val="top"/>
          </w:tcPr>
          <w:p w14:paraId="4DD47B5A" w14:textId="3E7C046A" w:rsidR="003647D2" w:rsidRPr="00F00951" w:rsidRDefault="003647D2" w:rsidP="00F00951">
            <w:r w:rsidRPr="00F00951">
              <w:t>егъэзын + пIэ</w:t>
            </w:r>
          </w:p>
        </w:tc>
        <w:tc>
          <w:tcPr>
            <w:tcW w:w="2552" w:type="dxa"/>
            <w:vAlign w:val="top"/>
          </w:tcPr>
          <w:p w14:paraId="6B8D04EF" w14:textId="51A624F0" w:rsidR="003647D2" w:rsidRPr="001D594C" w:rsidRDefault="003647D2" w:rsidP="001D594C">
            <w:r w:rsidRPr="001D594C">
              <w:t>егъэзыпIэ</w:t>
            </w:r>
          </w:p>
        </w:tc>
        <w:tc>
          <w:tcPr>
            <w:tcW w:w="3764" w:type="dxa"/>
            <w:vAlign w:val="top"/>
          </w:tcPr>
          <w:p w14:paraId="1C032B7A" w14:textId="59496110" w:rsidR="003647D2" w:rsidRPr="006B45A5" w:rsidRDefault="003647D2" w:rsidP="0027236D">
            <w:r w:rsidRPr="00DA2A25">
              <w:t>camp</w:t>
            </w:r>
          </w:p>
        </w:tc>
      </w:tr>
      <w:tr w:rsidR="003647D2" w14:paraId="0D4C70F7" w14:textId="77777777" w:rsidTr="00605D4D">
        <w:tc>
          <w:tcPr>
            <w:tcW w:w="850" w:type="dxa"/>
            <w:vMerge/>
            <w:shd w:val="clear" w:color="auto" w:fill="B3D8F9" w:themeFill="accent1"/>
          </w:tcPr>
          <w:p w14:paraId="7DCF9D64" w14:textId="77777777" w:rsidR="003647D2" w:rsidRDefault="003647D2" w:rsidP="0027236D">
            <w:pPr>
              <w:spacing w:before="0" w:after="160" w:line="259" w:lineRule="auto"/>
            </w:pPr>
          </w:p>
        </w:tc>
        <w:tc>
          <w:tcPr>
            <w:tcW w:w="2551" w:type="dxa"/>
            <w:shd w:val="clear" w:color="auto" w:fill="D9D9D9" w:themeFill="accent3"/>
            <w:vAlign w:val="top"/>
          </w:tcPr>
          <w:p w14:paraId="20D60B61" w14:textId="582FF0C1" w:rsidR="003647D2" w:rsidRPr="00F00951" w:rsidRDefault="003647D2" w:rsidP="00F00951">
            <w:r w:rsidRPr="00F00951">
              <w:t>тIысын + пIэ</w:t>
            </w:r>
          </w:p>
        </w:tc>
        <w:tc>
          <w:tcPr>
            <w:tcW w:w="2552" w:type="dxa"/>
            <w:vAlign w:val="top"/>
          </w:tcPr>
          <w:p w14:paraId="4E7F3A11" w14:textId="602FCF23" w:rsidR="003647D2" w:rsidRPr="001D594C" w:rsidRDefault="003647D2" w:rsidP="001D594C">
            <w:r w:rsidRPr="001D594C">
              <w:t>тIысыпIэ</w:t>
            </w:r>
          </w:p>
        </w:tc>
        <w:tc>
          <w:tcPr>
            <w:tcW w:w="3764" w:type="dxa"/>
            <w:vAlign w:val="top"/>
          </w:tcPr>
          <w:p w14:paraId="01E37000" w14:textId="63F488FF" w:rsidR="003647D2" w:rsidRPr="006B45A5" w:rsidRDefault="003647D2" w:rsidP="0027236D">
            <w:r w:rsidRPr="00DA2A25">
              <w:t>seat</w:t>
            </w:r>
          </w:p>
        </w:tc>
      </w:tr>
    </w:tbl>
    <w:p w14:paraId="52040640" w14:textId="33CF0D5C" w:rsidR="00340D01" w:rsidRDefault="00340D01" w:rsidP="00340D01">
      <w:pPr>
        <w:pStyle w:val="Spacer12pt"/>
      </w:pPr>
    </w:p>
    <w:tbl>
      <w:tblPr>
        <w:tblStyle w:val="CircassianCompoundTable"/>
        <w:tblW w:w="9717" w:type="dxa"/>
        <w:tblLook w:val="0600" w:firstRow="0" w:lastRow="0" w:firstColumn="0" w:lastColumn="0" w:noHBand="1" w:noVBand="1"/>
      </w:tblPr>
      <w:tblGrid>
        <w:gridCol w:w="850"/>
        <w:gridCol w:w="2551"/>
        <w:gridCol w:w="2552"/>
        <w:gridCol w:w="3764"/>
      </w:tblGrid>
      <w:tr w:rsidR="003647D2" w14:paraId="6CAC31DA" w14:textId="77777777" w:rsidTr="00104F24">
        <w:tc>
          <w:tcPr>
            <w:tcW w:w="850" w:type="dxa"/>
            <w:vMerge w:val="restart"/>
            <w:shd w:val="clear" w:color="auto" w:fill="B3D8F9" w:themeFill="accent1"/>
            <w:vAlign w:val="top"/>
          </w:tcPr>
          <w:p w14:paraId="756BE47C" w14:textId="30B300A1" w:rsidR="003647D2" w:rsidRPr="00BD7D60" w:rsidRDefault="003647D2" w:rsidP="00CE3E0B">
            <w:pPr>
              <w:rPr>
                <w:rStyle w:val="Strong"/>
              </w:rPr>
            </w:pPr>
            <w:r w:rsidRPr="00BD7D60">
              <w:rPr>
                <w:rStyle w:val="Strong"/>
              </w:rPr>
              <w:t>–щ</w:t>
            </w:r>
          </w:p>
        </w:tc>
        <w:tc>
          <w:tcPr>
            <w:tcW w:w="2551" w:type="dxa"/>
            <w:tcBorders>
              <w:bottom w:val="single" w:sz="4" w:space="0" w:color="5C5C5C" w:themeColor="accent5"/>
            </w:tcBorders>
            <w:shd w:val="clear" w:color="auto" w:fill="B3D8F9" w:themeFill="accent1"/>
            <w:vAlign w:val="top"/>
          </w:tcPr>
          <w:p w14:paraId="47295EFC" w14:textId="559CF7CD" w:rsidR="003647D2" w:rsidRPr="00BD7D60" w:rsidRDefault="003647D2" w:rsidP="00CE3E0B">
            <w:pPr>
              <w:rPr>
                <w:rStyle w:val="Strong"/>
              </w:rPr>
            </w:pPr>
            <w:r w:rsidRPr="00BD7D60">
              <w:rPr>
                <w:rStyle w:val="Strong"/>
              </w:rPr>
              <w:t>Plus another noun</w:t>
            </w:r>
          </w:p>
        </w:tc>
        <w:tc>
          <w:tcPr>
            <w:tcW w:w="2552" w:type="dxa"/>
            <w:shd w:val="clear" w:color="auto" w:fill="B3D8F9" w:themeFill="accent1"/>
          </w:tcPr>
          <w:p w14:paraId="192DBFCB" w14:textId="77777777" w:rsidR="003647D2" w:rsidRPr="006B45A5" w:rsidRDefault="003647D2" w:rsidP="00CE3E0B"/>
        </w:tc>
        <w:tc>
          <w:tcPr>
            <w:tcW w:w="3764" w:type="dxa"/>
            <w:shd w:val="clear" w:color="auto" w:fill="B3D8F9" w:themeFill="accent1"/>
          </w:tcPr>
          <w:p w14:paraId="0B2384D9" w14:textId="77777777" w:rsidR="003647D2" w:rsidRPr="006B45A5" w:rsidRDefault="003647D2" w:rsidP="00CE3E0B"/>
        </w:tc>
      </w:tr>
      <w:tr w:rsidR="003647D2" w14:paraId="038C5539" w14:textId="77777777" w:rsidTr="00104F24">
        <w:tc>
          <w:tcPr>
            <w:tcW w:w="850" w:type="dxa"/>
            <w:vMerge/>
            <w:shd w:val="clear" w:color="auto" w:fill="B3D8F9" w:themeFill="accent1"/>
          </w:tcPr>
          <w:p w14:paraId="25015ACE" w14:textId="77777777" w:rsidR="003647D2" w:rsidRDefault="003647D2" w:rsidP="00BD7D60">
            <w:pPr>
              <w:spacing w:before="0" w:after="160" w:line="259" w:lineRule="auto"/>
            </w:pPr>
          </w:p>
        </w:tc>
        <w:tc>
          <w:tcPr>
            <w:tcW w:w="2551" w:type="dxa"/>
            <w:shd w:val="clear" w:color="auto" w:fill="D9D9D9" w:themeFill="accent3"/>
            <w:vAlign w:val="top"/>
          </w:tcPr>
          <w:p w14:paraId="400545D0" w14:textId="6A86BA6C" w:rsidR="003647D2" w:rsidRPr="00F00951" w:rsidRDefault="003647D2" w:rsidP="00F00951">
            <w:r w:rsidRPr="00F00951">
              <w:t>джэд+щ</w:t>
            </w:r>
          </w:p>
        </w:tc>
        <w:tc>
          <w:tcPr>
            <w:tcW w:w="2552" w:type="dxa"/>
            <w:vAlign w:val="top"/>
          </w:tcPr>
          <w:p w14:paraId="25540026" w14:textId="28E02D7A" w:rsidR="003647D2" w:rsidRPr="001D594C" w:rsidRDefault="003647D2" w:rsidP="001D594C">
            <w:r w:rsidRPr="001D594C">
              <w:t>джэдэщ</w:t>
            </w:r>
          </w:p>
        </w:tc>
        <w:tc>
          <w:tcPr>
            <w:tcW w:w="3764" w:type="dxa"/>
            <w:vAlign w:val="top"/>
          </w:tcPr>
          <w:p w14:paraId="22968580" w14:textId="3CF8F01D" w:rsidR="003647D2" w:rsidRPr="006B45A5" w:rsidRDefault="003647D2" w:rsidP="00BD7D60">
            <w:r w:rsidRPr="00C77176">
              <w:t>chicken coop</w:t>
            </w:r>
          </w:p>
        </w:tc>
      </w:tr>
      <w:tr w:rsidR="003647D2" w14:paraId="7A102EB1" w14:textId="77777777" w:rsidTr="00104F24">
        <w:tc>
          <w:tcPr>
            <w:tcW w:w="850" w:type="dxa"/>
            <w:vMerge/>
            <w:shd w:val="clear" w:color="auto" w:fill="B3D8F9" w:themeFill="accent1"/>
          </w:tcPr>
          <w:p w14:paraId="39AE1764" w14:textId="77777777" w:rsidR="003647D2" w:rsidRDefault="003647D2" w:rsidP="00BD7D60">
            <w:pPr>
              <w:spacing w:before="0" w:after="160" w:line="259" w:lineRule="auto"/>
            </w:pPr>
          </w:p>
        </w:tc>
        <w:tc>
          <w:tcPr>
            <w:tcW w:w="2551" w:type="dxa"/>
            <w:shd w:val="clear" w:color="auto" w:fill="D9D9D9" w:themeFill="accent3"/>
            <w:vAlign w:val="top"/>
          </w:tcPr>
          <w:p w14:paraId="66C42D32" w14:textId="385098B1" w:rsidR="003647D2" w:rsidRPr="00F00951" w:rsidRDefault="003647D2" w:rsidP="00F00951">
            <w:r w:rsidRPr="00F00951">
              <w:t>мэкъу+щ</w:t>
            </w:r>
          </w:p>
        </w:tc>
        <w:tc>
          <w:tcPr>
            <w:tcW w:w="2552" w:type="dxa"/>
            <w:vAlign w:val="top"/>
          </w:tcPr>
          <w:p w14:paraId="0F06B727" w14:textId="6F2B19BD" w:rsidR="003647D2" w:rsidRPr="001D594C" w:rsidRDefault="003647D2" w:rsidP="001D594C">
            <w:r w:rsidRPr="001D594C">
              <w:t>мэкъуэщ</w:t>
            </w:r>
          </w:p>
        </w:tc>
        <w:tc>
          <w:tcPr>
            <w:tcW w:w="3764" w:type="dxa"/>
            <w:vAlign w:val="top"/>
          </w:tcPr>
          <w:p w14:paraId="0FACFA6F" w14:textId="5D57B311" w:rsidR="003647D2" w:rsidRPr="006B45A5" w:rsidRDefault="003647D2" w:rsidP="00BD7D60">
            <w:r w:rsidRPr="00C77176">
              <w:t>barn (for hay)</w:t>
            </w:r>
          </w:p>
        </w:tc>
      </w:tr>
      <w:tr w:rsidR="003647D2" w14:paraId="613FC567" w14:textId="77777777" w:rsidTr="00104F24">
        <w:tc>
          <w:tcPr>
            <w:tcW w:w="850" w:type="dxa"/>
            <w:vMerge/>
            <w:shd w:val="clear" w:color="auto" w:fill="B3D8F9" w:themeFill="accent1"/>
          </w:tcPr>
          <w:p w14:paraId="59DC293F" w14:textId="77777777" w:rsidR="003647D2" w:rsidRDefault="003647D2" w:rsidP="00BD7D60">
            <w:pPr>
              <w:spacing w:before="0" w:after="160" w:line="259" w:lineRule="auto"/>
            </w:pPr>
          </w:p>
        </w:tc>
        <w:tc>
          <w:tcPr>
            <w:tcW w:w="2551" w:type="dxa"/>
            <w:shd w:val="clear" w:color="auto" w:fill="D9D9D9" w:themeFill="accent3"/>
            <w:vAlign w:val="top"/>
          </w:tcPr>
          <w:p w14:paraId="6E2733EB" w14:textId="514D0749" w:rsidR="003647D2" w:rsidRPr="00F00951" w:rsidRDefault="003647D2" w:rsidP="00F00951">
            <w:r w:rsidRPr="00F00951">
              <w:t>шы+щ</w:t>
            </w:r>
          </w:p>
        </w:tc>
        <w:tc>
          <w:tcPr>
            <w:tcW w:w="2552" w:type="dxa"/>
            <w:vAlign w:val="top"/>
          </w:tcPr>
          <w:p w14:paraId="70FFBCFF" w14:textId="679159E5" w:rsidR="003647D2" w:rsidRPr="001D594C" w:rsidRDefault="003647D2" w:rsidP="001D594C">
            <w:r w:rsidRPr="001D594C">
              <w:t>шэщ</w:t>
            </w:r>
          </w:p>
        </w:tc>
        <w:tc>
          <w:tcPr>
            <w:tcW w:w="3764" w:type="dxa"/>
            <w:vAlign w:val="top"/>
          </w:tcPr>
          <w:p w14:paraId="1E0281F1" w14:textId="035519D9" w:rsidR="003647D2" w:rsidRPr="006B45A5" w:rsidRDefault="003647D2" w:rsidP="00BD7D60">
            <w:r w:rsidRPr="00C77176">
              <w:t>horse stable</w:t>
            </w:r>
          </w:p>
        </w:tc>
      </w:tr>
    </w:tbl>
    <w:p w14:paraId="29405E5C" w14:textId="6331C7C6" w:rsidR="00340D01" w:rsidRDefault="00340D01" w:rsidP="00876CF9">
      <w:pPr>
        <w:pStyle w:val="Spacer12pt"/>
      </w:pPr>
    </w:p>
    <w:tbl>
      <w:tblPr>
        <w:tblStyle w:val="CircassianCompoundTable"/>
        <w:tblW w:w="9717" w:type="dxa"/>
        <w:tblLook w:val="0600" w:firstRow="0" w:lastRow="0" w:firstColumn="0" w:lastColumn="0" w:noHBand="1" w:noVBand="1"/>
      </w:tblPr>
      <w:tblGrid>
        <w:gridCol w:w="850"/>
        <w:gridCol w:w="2551"/>
        <w:gridCol w:w="2552"/>
        <w:gridCol w:w="3764"/>
      </w:tblGrid>
      <w:tr w:rsidR="009860BF" w14:paraId="21FA0F61" w14:textId="77777777" w:rsidTr="00B84E3C">
        <w:tc>
          <w:tcPr>
            <w:tcW w:w="9717" w:type="dxa"/>
            <w:gridSpan w:val="4"/>
            <w:tcBorders>
              <w:bottom w:val="single" w:sz="4" w:space="0" w:color="5C5C5C" w:themeColor="accent5"/>
            </w:tcBorders>
          </w:tcPr>
          <w:p w14:paraId="14412376" w14:textId="34DF8A64" w:rsidR="009860BF" w:rsidRPr="006B45A5" w:rsidRDefault="009860BF" w:rsidP="00104F24">
            <w:r w:rsidRPr="009860BF">
              <w:t>Creates nouns mean: person who is a partner in</w:t>
            </w:r>
          </w:p>
        </w:tc>
      </w:tr>
      <w:tr w:rsidR="003647D2" w14:paraId="713428C9" w14:textId="77777777" w:rsidTr="00104F24">
        <w:tc>
          <w:tcPr>
            <w:tcW w:w="850" w:type="dxa"/>
            <w:vMerge w:val="restart"/>
            <w:shd w:val="clear" w:color="auto" w:fill="B3D8F9" w:themeFill="accent1"/>
            <w:vAlign w:val="top"/>
          </w:tcPr>
          <w:p w14:paraId="112CC7D8" w14:textId="15D4B762" w:rsidR="003647D2" w:rsidRPr="0093069B" w:rsidRDefault="003647D2" w:rsidP="00B84E3C">
            <w:pPr>
              <w:rPr>
                <w:rStyle w:val="Strong"/>
              </w:rPr>
            </w:pPr>
            <w:r w:rsidRPr="0093069B">
              <w:rPr>
                <w:rStyle w:val="Strong"/>
              </w:rPr>
              <w:t>–гъу</w:t>
            </w:r>
          </w:p>
        </w:tc>
        <w:tc>
          <w:tcPr>
            <w:tcW w:w="2551" w:type="dxa"/>
            <w:tcBorders>
              <w:bottom w:val="single" w:sz="4" w:space="0" w:color="5C5C5C" w:themeColor="accent5"/>
            </w:tcBorders>
            <w:shd w:val="clear" w:color="auto" w:fill="B3D8F9" w:themeFill="accent1"/>
            <w:vAlign w:val="top"/>
          </w:tcPr>
          <w:p w14:paraId="7DFB6782" w14:textId="40402F7E" w:rsidR="003647D2" w:rsidRPr="0093069B" w:rsidRDefault="003647D2" w:rsidP="00B84E3C">
            <w:pPr>
              <w:rPr>
                <w:rStyle w:val="Strong"/>
              </w:rPr>
            </w:pPr>
            <w:r w:rsidRPr="0093069B">
              <w:rPr>
                <w:rStyle w:val="Strong"/>
              </w:rPr>
              <w:t>Plus verb</w:t>
            </w:r>
          </w:p>
        </w:tc>
        <w:tc>
          <w:tcPr>
            <w:tcW w:w="2552" w:type="dxa"/>
            <w:shd w:val="clear" w:color="auto" w:fill="B3D8F9" w:themeFill="accent1"/>
          </w:tcPr>
          <w:p w14:paraId="30BECF5A" w14:textId="77777777" w:rsidR="003647D2" w:rsidRPr="006B45A5" w:rsidRDefault="003647D2" w:rsidP="00B84E3C"/>
        </w:tc>
        <w:tc>
          <w:tcPr>
            <w:tcW w:w="3764" w:type="dxa"/>
            <w:shd w:val="clear" w:color="auto" w:fill="B3D8F9" w:themeFill="accent1"/>
          </w:tcPr>
          <w:p w14:paraId="2325838B" w14:textId="77777777" w:rsidR="003647D2" w:rsidRPr="006B45A5" w:rsidRDefault="003647D2" w:rsidP="00B84E3C"/>
        </w:tc>
      </w:tr>
      <w:tr w:rsidR="003647D2" w14:paraId="3580745D" w14:textId="77777777" w:rsidTr="00104F24">
        <w:tc>
          <w:tcPr>
            <w:tcW w:w="850" w:type="dxa"/>
            <w:vMerge/>
            <w:shd w:val="clear" w:color="auto" w:fill="B3D8F9" w:themeFill="accent1"/>
          </w:tcPr>
          <w:p w14:paraId="790D972F" w14:textId="77777777" w:rsidR="003647D2" w:rsidRDefault="003647D2" w:rsidP="0093069B">
            <w:pPr>
              <w:spacing w:before="0" w:after="160" w:line="259" w:lineRule="auto"/>
            </w:pPr>
          </w:p>
        </w:tc>
        <w:tc>
          <w:tcPr>
            <w:tcW w:w="2551" w:type="dxa"/>
            <w:shd w:val="clear" w:color="auto" w:fill="D9D9D9" w:themeFill="accent3"/>
            <w:vAlign w:val="top"/>
          </w:tcPr>
          <w:p w14:paraId="196DE322" w14:textId="5A9CE1AB" w:rsidR="003647D2" w:rsidRPr="00F00951" w:rsidRDefault="003647D2" w:rsidP="00F00951">
            <w:r w:rsidRPr="00F00951">
              <w:t>псалъэн + гъу</w:t>
            </w:r>
          </w:p>
        </w:tc>
        <w:tc>
          <w:tcPr>
            <w:tcW w:w="2552" w:type="dxa"/>
            <w:vAlign w:val="top"/>
          </w:tcPr>
          <w:p w14:paraId="27AF48F9" w14:textId="07BE26C3" w:rsidR="003647D2" w:rsidRPr="001D594C" w:rsidRDefault="003647D2" w:rsidP="001D594C">
            <w:r w:rsidRPr="001D594C">
              <w:t>псалъэгъу</w:t>
            </w:r>
          </w:p>
        </w:tc>
        <w:tc>
          <w:tcPr>
            <w:tcW w:w="3764" w:type="dxa"/>
            <w:vAlign w:val="top"/>
          </w:tcPr>
          <w:p w14:paraId="0A8F4616" w14:textId="03CF3A6D" w:rsidR="003647D2" w:rsidRPr="006B45A5" w:rsidRDefault="003647D2" w:rsidP="0093069B">
            <w:r w:rsidRPr="00711308">
              <w:t>girl/boyfriend</w:t>
            </w:r>
          </w:p>
        </w:tc>
      </w:tr>
      <w:tr w:rsidR="003647D2" w14:paraId="19F5787E" w14:textId="77777777" w:rsidTr="00104F24">
        <w:tc>
          <w:tcPr>
            <w:tcW w:w="850" w:type="dxa"/>
            <w:vMerge/>
            <w:shd w:val="clear" w:color="auto" w:fill="B3D8F9" w:themeFill="accent1"/>
          </w:tcPr>
          <w:p w14:paraId="1BFCDA5F" w14:textId="77777777" w:rsidR="003647D2" w:rsidRDefault="003647D2" w:rsidP="0093069B">
            <w:pPr>
              <w:spacing w:before="0" w:after="160" w:line="259" w:lineRule="auto"/>
            </w:pPr>
          </w:p>
        </w:tc>
        <w:tc>
          <w:tcPr>
            <w:tcW w:w="2551" w:type="dxa"/>
            <w:shd w:val="clear" w:color="auto" w:fill="D9D9D9" w:themeFill="accent3"/>
            <w:vAlign w:val="top"/>
          </w:tcPr>
          <w:p w14:paraId="4E522608" w14:textId="081EDB0F" w:rsidR="003647D2" w:rsidRPr="00F00951" w:rsidRDefault="003647D2" w:rsidP="00F00951">
            <w:r w:rsidRPr="00F00951">
              <w:t>къафэн + гъу</w:t>
            </w:r>
          </w:p>
        </w:tc>
        <w:tc>
          <w:tcPr>
            <w:tcW w:w="2552" w:type="dxa"/>
            <w:vAlign w:val="top"/>
          </w:tcPr>
          <w:p w14:paraId="4089F199" w14:textId="325C8AD3" w:rsidR="003647D2" w:rsidRPr="001D594C" w:rsidRDefault="003647D2" w:rsidP="001D594C">
            <w:r w:rsidRPr="001D594C">
              <w:t>къафэгъу</w:t>
            </w:r>
          </w:p>
        </w:tc>
        <w:tc>
          <w:tcPr>
            <w:tcW w:w="3764" w:type="dxa"/>
            <w:vAlign w:val="top"/>
          </w:tcPr>
          <w:p w14:paraId="07065B9E" w14:textId="6673A783" w:rsidR="003647D2" w:rsidRPr="006B45A5" w:rsidRDefault="003647D2" w:rsidP="0093069B">
            <w:r w:rsidRPr="00711308">
              <w:t>dance partner</w:t>
            </w:r>
          </w:p>
        </w:tc>
      </w:tr>
      <w:tr w:rsidR="003647D2" w14:paraId="13ED15A0" w14:textId="77777777" w:rsidTr="00104F24">
        <w:tc>
          <w:tcPr>
            <w:tcW w:w="850" w:type="dxa"/>
            <w:vMerge/>
            <w:shd w:val="clear" w:color="auto" w:fill="B3D8F9" w:themeFill="accent1"/>
          </w:tcPr>
          <w:p w14:paraId="791C472C" w14:textId="77777777" w:rsidR="003647D2" w:rsidRDefault="003647D2" w:rsidP="0093069B">
            <w:pPr>
              <w:spacing w:before="0" w:after="160" w:line="259" w:lineRule="auto"/>
            </w:pPr>
          </w:p>
        </w:tc>
        <w:tc>
          <w:tcPr>
            <w:tcW w:w="2551" w:type="dxa"/>
            <w:shd w:val="clear" w:color="auto" w:fill="D9D9D9" w:themeFill="accent3"/>
            <w:vAlign w:val="top"/>
          </w:tcPr>
          <w:p w14:paraId="4CE3552D" w14:textId="3855ACD1" w:rsidR="003647D2" w:rsidRPr="00F00951" w:rsidRDefault="003647D2" w:rsidP="00F00951">
            <w:r w:rsidRPr="00F00951">
              <w:t>лажьэн + гъу</w:t>
            </w:r>
          </w:p>
        </w:tc>
        <w:tc>
          <w:tcPr>
            <w:tcW w:w="2552" w:type="dxa"/>
            <w:vAlign w:val="top"/>
          </w:tcPr>
          <w:p w14:paraId="4847724B" w14:textId="586D5526" w:rsidR="003647D2" w:rsidRPr="001D594C" w:rsidRDefault="003647D2" w:rsidP="001D594C">
            <w:r w:rsidRPr="001D594C">
              <w:t>лажьэгъу</w:t>
            </w:r>
          </w:p>
        </w:tc>
        <w:tc>
          <w:tcPr>
            <w:tcW w:w="3764" w:type="dxa"/>
            <w:vAlign w:val="top"/>
          </w:tcPr>
          <w:p w14:paraId="77F88401" w14:textId="446CECF9" w:rsidR="003647D2" w:rsidRPr="006B45A5" w:rsidRDefault="003647D2" w:rsidP="0093069B">
            <w:r w:rsidRPr="00711308">
              <w:t>work partner</w:t>
            </w:r>
          </w:p>
        </w:tc>
      </w:tr>
    </w:tbl>
    <w:p w14:paraId="07C9E4B4" w14:textId="6C676AF3" w:rsidR="009860BF" w:rsidRDefault="009860BF" w:rsidP="00876CF9">
      <w:pPr>
        <w:pStyle w:val="Spacer12pt"/>
      </w:pPr>
    </w:p>
    <w:tbl>
      <w:tblPr>
        <w:tblStyle w:val="CircassianCompoundTable"/>
        <w:tblW w:w="9717" w:type="dxa"/>
        <w:tblLook w:val="0600" w:firstRow="0" w:lastRow="0" w:firstColumn="0" w:lastColumn="0" w:noHBand="1" w:noVBand="1"/>
      </w:tblPr>
      <w:tblGrid>
        <w:gridCol w:w="850"/>
        <w:gridCol w:w="2551"/>
        <w:gridCol w:w="2552"/>
        <w:gridCol w:w="3764"/>
      </w:tblGrid>
      <w:tr w:rsidR="00D346F5" w14:paraId="41006F0F" w14:textId="77777777" w:rsidTr="00104F24">
        <w:tc>
          <w:tcPr>
            <w:tcW w:w="9717" w:type="dxa"/>
            <w:gridSpan w:val="4"/>
            <w:tcBorders>
              <w:bottom w:val="single" w:sz="4" w:space="0" w:color="5C5C5C" w:themeColor="accent5"/>
            </w:tcBorders>
          </w:tcPr>
          <w:p w14:paraId="44FD35A9" w14:textId="2D1043F7" w:rsidR="00D346F5" w:rsidRPr="006B45A5" w:rsidRDefault="00D346F5" w:rsidP="00104F24">
            <w:r w:rsidRPr="00D346F5">
              <w:t>Creates nouns that mean: remaining pieces of</w:t>
            </w:r>
          </w:p>
        </w:tc>
      </w:tr>
      <w:tr w:rsidR="003647D2" w14:paraId="20E2F286" w14:textId="77777777" w:rsidTr="00104F24">
        <w:tc>
          <w:tcPr>
            <w:tcW w:w="850" w:type="dxa"/>
            <w:vMerge w:val="restart"/>
            <w:shd w:val="clear" w:color="auto" w:fill="B3D8F9" w:themeFill="accent1"/>
            <w:vAlign w:val="top"/>
          </w:tcPr>
          <w:p w14:paraId="48B1640C" w14:textId="5C2CEAC0" w:rsidR="003647D2" w:rsidRPr="00D346F5" w:rsidRDefault="003647D2" w:rsidP="00D346F5">
            <w:pPr>
              <w:rPr>
                <w:rStyle w:val="Strong"/>
              </w:rPr>
            </w:pPr>
            <w:r w:rsidRPr="00D346F5">
              <w:rPr>
                <w:rStyle w:val="Strong"/>
              </w:rPr>
              <w:t>–хуэ</w:t>
            </w:r>
          </w:p>
        </w:tc>
        <w:tc>
          <w:tcPr>
            <w:tcW w:w="2551" w:type="dxa"/>
            <w:tcBorders>
              <w:bottom w:val="single" w:sz="4" w:space="0" w:color="5C5C5C" w:themeColor="accent5"/>
            </w:tcBorders>
            <w:shd w:val="clear" w:color="auto" w:fill="B3D8F9" w:themeFill="accent1"/>
            <w:vAlign w:val="top"/>
          </w:tcPr>
          <w:p w14:paraId="5857F2C8" w14:textId="4779F1A7" w:rsidR="003647D2" w:rsidRPr="00D346F5" w:rsidRDefault="003647D2" w:rsidP="00D346F5">
            <w:pPr>
              <w:rPr>
                <w:rStyle w:val="Strong"/>
              </w:rPr>
            </w:pPr>
            <w:r w:rsidRPr="00D346F5">
              <w:rPr>
                <w:rStyle w:val="Strong"/>
              </w:rPr>
              <w:t>Plus verb</w:t>
            </w:r>
          </w:p>
        </w:tc>
        <w:tc>
          <w:tcPr>
            <w:tcW w:w="2552" w:type="dxa"/>
            <w:shd w:val="clear" w:color="auto" w:fill="B3D8F9" w:themeFill="accent1"/>
          </w:tcPr>
          <w:p w14:paraId="4109B501" w14:textId="77777777" w:rsidR="003647D2" w:rsidRPr="006B45A5" w:rsidRDefault="003647D2" w:rsidP="00D346F5"/>
        </w:tc>
        <w:tc>
          <w:tcPr>
            <w:tcW w:w="3764" w:type="dxa"/>
            <w:shd w:val="clear" w:color="auto" w:fill="B3D8F9" w:themeFill="accent1"/>
          </w:tcPr>
          <w:p w14:paraId="2C71B2BE" w14:textId="77777777" w:rsidR="003647D2" w:rsidRPr="006B45A5" w:rsidRDefault="003647D2" w:rsidP="00D346F5"/>
        </w:tc>
      </w:tr>
      <w:tr w:rsidR="003647D2" w14:paraId="75484883" w14:textId="77777777" w:rsidTr="00104F24">
        <w:tc>
          <w:tcPr>
            <w:tcW w:w="850" w:type="dxa"/>
            <w:vMerge/>
            <w:shd w:val="clear" w:color="auto" w:fill="B3D8F9" w:themeFill="accent1"/>
          </w:tcPr>
          <w:p w14:paraId="3D7ECDCE" w14:textId="77777777" w:rsidR="003647D2" w:rsidRDefault="003647D2" w:rsidP="00D346F5">
            <w:pPr>
              <w:spacing w:before="0" w:after="160" w:line="259" w:lineRule="auto"/>
            </w:pPr>
          </w:p>
        </w:tc>
        <w:tc>
          <w:tcPr>
            <w:tcW w:w="2551" w:type="dxa"/>
            <w:shd w:val="clear" w:color="auto" w:fill="D9D9D9" w:themeFill="accent3"/>
            <w:vAlign w:val="top"/>
          </w:tcPr>
          <w:p w14:paraId="44AA2A7B" w14:textId="0CCB2B73" w:rsidR="003647D2" w:rsidRPr="00F00951" w:rsidRDefault="003647D2" w:rsidP="00F00951">
            <w:r w:rsidRPr="00F00951">
              <w:t>шхэ + хуэ</w:t>
            </w:r>
          </w:p>
        </w:tc>
        <w:tc>
          <w:tcPr>
            <w:tcW w:w="2552" w:type="dxa"/>
            <w:vAlign w:val="top"/>
          </w:tcPr>
          <w:p w14:paraId="4F2C97EF" w14:textId="0894042E" w:rsidR="003647D2" w:rsidRPr="001D594C" w:rsidRDefault="003647D2" w:rsidP="001D594C">
            <w:r w:rsidRPr="001D594C">
              <w:t>шхахуэ</w:t>
            </w:r>
          </w:p>
        </w:tc>
        <w:tc>
          <w:tcPr>
            <w:tcW w:w="3764" w:type="dxa"/>
            <w:vAlign w:val="top"/>
          </w:tcPr>
          <w:p w14:paraId="7CCD9133" w14:textId="5BBBFEC7" w:rsidR="003647D2" w:rsidRPr="006B45A5" w:rsidRDefault="003647D2" w:rsidP="00D346F5">
            <w:r w:rsidRPr="00C473FD">
              <w:t>leftovers (food)</w:t>
            </w:r>
          </w:p>
        </w:tc>
      </w:tr>
      <w:tr w:rsidR="003647D2" w14:paraId="3DE26799" w14:textId="77777777" w:rsidTr="00104F24">
        <w:tc>
          <w:tcPr>
            <w:tcW w:w="850" w:type="dxa"/>
            <w:vMerge/>
            <w:shd w:val="clear" w:color="auto" w:fill="B3D8F9" w:themeFill="accent1"/>
          </w:tcPr>
          <w:p w14:paraId="7112B483" w14:textId="77777777" w:rsidR="003647D2" w:rsidRDefault="003647D2" w:rsidP="00D346F5">
            <w:pPr>
              <w:spacing w:before="0" w:after="160" w:line="259" w:lineRule="auto"/>
            </w:pPr>
          </w:p>
        </w:tc>
        <w:tc>
          <w:tcPr>
            <w:tcW w:w="2551" w:type="dxa"/>
            <w:shd w:val="clear" w:color="auto" w:fill="D9D9D9" w:themeFill="accent3"/>
            <w:vAlign w:val="top"/>
          </w:tcPr>
          <w:p w14:paraId="75A3E738" w14:textId="22FE4B3B" w:rsidR="003647D2" w:rsidRPr="00F00951" w:rsidRDefault="003647D2" w:rsidP="00F00951">
            <w:r w:rsidRPr="00F00951">
              <w:t>къутэ + хуэ</w:t>
            </w:r>
          </w:p>
        </w:tc>
        <w:tc>
          <w:tcPr>
            <w:tcW w:w="2552" w:type="dxa"/>
            <w:vAlign w:val="top"/>
          </w:tcPr>
          <w:p w14:paraId="2BEA4342" w14:textId="5474D40D" w:rsidR="003647D2" w:rsidRPr="001D594C" w:rsidRDefault="003647D2" w:rsidP="001D594C">
            <w:r w:rsidRPr="001D594C">
              <w:t>къутахуэ</w:t>
            </w:r>
          </w:p>
        </w:tc>
        <w:tc>
          <w:tcPr>
            <w:tcW w:w="3764" w:type="dxa"/>
            <w:vAlign w:val="top"/>
          </w:tcPr>
          <w:p w14:paraId="552314D1" w14:textId="6047DC1E" w:rsidR="003647D2" w:rsidRPr="006B45A5" w:rsidRDefault="003647D2" w:rsidP="00D346F5">
            <w:r w:rsidRPr="00C473FD">
              <w:t>broken pieces</w:t>
            </w:r>
          </w:p>
        </w:tc>
      </w:tr>
      <w:tr w:rsidR="003647D2" w14:paraId="59BEE0A8" w14:textId="77777777" w:rsidTr="00104F24">
        <w:tc>
          <w:tcPr>
            <w:tcW w:w="850" w:type="dxa"/>
            <w:vMerge/>
            <w:shd w:val="clear" w:color="auto" w:fill="B3D8F9" w:themeFill="accent1"/>
          </w:tcPr>
          <w:p w14:paraId="31AD31F9" w14:textId="77777777" w:rsidR="003647D2" w:rsidRDefault="003647D2" w:rsidP="00D346F5">
            <w:pPr>
              <w:spacing w:before="0" w:after="160" w:line="259" w:lineRule="auto"/>
            </w:pPr>
          </w:p>
        </w:tc>
        <w:tc>
          <w:tcPr>
            <w:tcW w:w="2551" w:type="dxa"/>
            <w:shd w:val="clear" w:color="auto" w:fill="D9D9D9" w:themeFill="accent3"/>
            <w:vAlign w:val="top"/>
          </w:tcPr>
          <w:p w14:paraId="5C62EBAE" w14:textId="504376F7" w:rsidR="003647D2" w:rsidRPr="00F00951" w:rsidRDefault="003647D2" w:rsidP="00F00951">
            <w:r w:rsidRPr="00F00951">
              <w:t>упс + хуэ</w:t>
            </w:r>
          </w:p>
        </w:tc>
        <w:tc>
          <w:tcPr>
            <w:tcW w:w="2552" w:type="dxa"/>
            <w:vAlign w:val="top"/>
          </w:tcPr>
          <w:p w14:paraId="59F86453" w14:textId="41B60F9B" w:rsidR="003647D2" w:rsidRPr="001D594C" w:rsidRDefault="003647D2" w:rsidP="001D594C">
            <w:r w:rsidRPr="001D594C">
              <w:t>упсахуэ</w:t>
            </w:r>
          </w:p>
        </w:tc>
        <w:tc>
          <w:tcPr>
            <w:tcW w:w="3764" w:type="dxa"/>
            <w:vAlign w:val="top"/>
          </w:tcPr>
          <w:p w14:paraId="292DB67F" w14:textId="03DFD1D8" w:rsidR="003647D2" w:rsidRPr="006B45A5" w:rsidRDefault="003647D2" w:rsidP="00D346F5">
            <w:r w:rsidRPr="00C473FD">
              <w:t>shavings</w:t>
            </w:r>
          </w:p>
        </w:tc>
      </w:tr>
    </w:tbl>
    <w:p w14:paraId="567EDE78" w14:textId="77777777" w:rsidR="0093069B" w:rsidRDefault="0093069B" w:rsidP="00876CF9">
      <w:pPr>
        <w:pStyle w:val="Spacer12pt"/>
      </w:pPr>
    </w:p>
    <w:tbl>
      <w:tblPr>
        <w:tblStyle w:val="CircassianCompoundTable"/>
        <w:tblW w:w="9717" w:type="dxa"/>
        <w:tblLook w:val="0600" w:firstRow="0" w:lastRow="0" w:firstColumn="0" w:lastColumn="0" w:noHBand="1" w:noVBand="1"/>
      </w:tblPr>
      <w:tblGrid>
        <w:gridCol w:w="850"/>
        <w:gridCol w:w="2551"/>
        <w:gridCol w:w="2552"/>
        <w:gridCol w:w="3764"/>
      </w:tblGrid>
      <w:tr w:rsidR="00E079B5" w14:paraId="6A3E63F6" w14:textId="77777777" w:rsidTr="00104F24">
        <w:tc>
          <w:tcPr>
            <w:tcW w:w="9717" w:type="dxa"/>
            <w:gridSpan w:val="4"/>
            <w:tcBorders>
              <w:bottom w:val="single" w:sz="4" w:space="0" w:color="5C5C5C" w:themeColor="accent5"/>
            </w:tcBorders>
          </w:tcPr>
          <w:p w14:paraId="3498F010" w14:textId="482B919A" w:rsidR="00E079B5" w:rsidRPr="006B45A5" w:rsidRDefault="00E079B5" w:rsidP="00104F24">
            <w:r w:rsidRPr="00D346F5">
              <w:t xml:space="preserve">Creates nouns that mean: </w:t>
            </w:r>
            <w:r w:rsidRPr="00E079B5">
              <w:t>contains something</w:t>
            </w:r>
          </w:p>
        </w:tc>
      </w:tr>
      <w:tr w:rsidR="003647D2" w14:paraId="2D9F9B19" w14:textId="77777777" w:rsidTr="00104F24">
        <w:tc>
          <w:tcPr>
            <w:tcW w:w="850" w:type="dxa"/>
            <w:vMerge w:val="restart"/>
            <w:shd w:val="clear" w:color="auto" w:fill="B3D8F9" w:themeFill="accent1"/>
            <w:vAlign w:val="top"/>
          </w:tcPr>
          <w:p w14:paraId="768DBF83" w14:textId="0B562B71" w:rsidR="003647D2" w:rsidRPr="0035601F" w:rsidRDefault="003647D2" w:rsidP="002C24D5">
            <w:pPr>
              <w:rPr>
                <w:rStyle w:val="Strong"/>
              </w:rPr>
            </w:pPr>
            <w:r w:rsidRPr="0035601F">
              <w:rPr>
                <w:rStyle w:val="Strong"/>
              </w:rPr>
              <w:t>–лъэ</w:t>
            </w:r>
          </w:p>
        </w:tc>
        <w:tc>
          <w:tcPr>
            <w:tcW w:w="2551" w:type="dxa"/>
            <w:tcBorders>
              <w:bottom w:val="single" w:sz="4" w:space="0" w:color="5C5C5C" w:themeColor="accent5"/>
            </w:tcBorders>
            <w:shd w:val="clear" w:color="auto" w:fill="B3D8F9" w:themeFill="accent1"/>
            <w:vAlign w:val="top"/>
          </w:tcPr>
          <w:p w14:paraId="36F8FB0D" w14:textId="742F6B86" w:rsidR="003647D2" w:rsidRPr="0035601F" w:rsidRDefault="003647D2" w:rsidP="002C24D5">
            <w:pPr>
              <w:rPr>
                <w:rStyle w:val="Strong"/>
              </w:rPr>
            </w:pPr>
            <w:r w:rsidRPr="0035601F">
              <w:rPr>
                <w:rStyle w:val="Strong"/>
              </w:rPr>
              <w:t>Plus another noun</w:t>
            </w:r>
          </w:p>
        </w:tc>
        <w:tc>
          <w:tcPr>
            <w:tcW w:w="2552" w:type="dxa"/>
            <w:shd w:val="clear" w:color="auto" w:fill="B3D8F9" w:themeFill="accent1"/>
          </w:tcPr>
          <w:p w14:paraId="08C4024F" w14:textId="77777777" w:rsidR="003647D2" w:rsidRPr="006B45A5" w:rsidRDefault="003647D2" w:rsidP="002C24D5"/>
        </w:tc>
        <w:tc>
          <w:tcPr>
            <w:tcW w:w="3764" w:type="dxa"/>
            <w:shd w:val="clear" w:color="auto" w:fill="B3D8F9" w:themeFill="accent1"/>
          </w:tcPr>
          <w:p w14:paraId="62994958" w14:textId="77777777" w:rsidR="003647D2" w:rsidRPr="006B45A5" w:rsidRDefault="003647D2" w:rsidP="002C24D5"/>
        </w:tc>
      </w:tr>
      <w:tr w:rsidR="003647D2" w14:paraId="48280B4C" w14:textId="77777777" w:rsidTr="00104F24">
        <w:tc>
          <w:tcPr>
            <w:tcW w:w="850" w:type="dxa"/>
            <w:vMerge/>
            <w:shd w:val="clear" w:color="auto" w:fill="B3D8F9" w:themeFill="accent1"/>
          </w:tcPr>
          <w:p w14:paraId="5F0DD7A9" w14:textId="77777777" w:rsidR="003647D2" w:rsidRDefault="003647D2" w:rsidP="002C24D5">
            <w:pPr>
              <w:spacing w:before="0" w:after="160" w:line="259" w:lineRule="auto"/>
            </w:pPr>
          </w:p>
        </w:tc>
        <w:tc>
          <w:tcPr>
            <w:tcW w:w="2551" w:type="dxa"/>
            <w:shd w:val="clear" w:color="auto" w:fill="D9D9D9" w:themeFill="accent3"/>
            <w:vAlign w:val="top"/>
          </w:tcPr>
          <w:p w14:paraId="31175679" w14:textId="3AE46F70" w:rsidR="003647D2" w:rsidRPr="00F00951" w:rsidRDefault="003647D2" w:rsidP="00F00951">
            <w:r w:rsidRPr="00F00951">
              <w:t>дагъэ + лъэ</w:t>
            </w:r>
          </w:p>
        </w:tc>
        <w:tc>
          <w:tcPr>
            <w:tcW w:w="2552" w:type="dxa"/>
            <w:vAlign w:val="top"/>
          </w:tcPr>
          <w:p w14:paraId="675D1EE5" w14:textId="0CF787F9" w:rsidR="003647D2" w:rsidRPr="001D594C" w:rsidRDefault="003647D2" w:rsidP="001D594C">
            <w:r w:rsidRPr="001D594C">
              <w:t>дагъалъэ</w:t>
            </w:r>
          </w:p>
        </w:tc>
        <w:tc>
          <w:tcPr>
            <w:tcW w:w="3764" w:type="dxa"/>
            <w:vAlign w:val="top"/>
          </w:tcPr>
          <w:p w14:paraId="7A772735" w14:textId="0DA3E614" w:rsidR="003647D2" w:rsidRPr="006B45A5" w:rsidRDefault="003647D2" w:rsidP="002C24D5">
            <w:r w:rsidRPr="0006516C">
              <w:t>butter dish</w:t>
            </w:r>
          </w:p>
        </w:tc>
      </w:tr>
      <w:tr w:rsidR="003647D2" w14:paraId="75B4EE6D" w14:textId="77777777" w:rsidTr="00104F24">
        <w:tc>
          <w:tcPr>
            <w:tcW w:w="850" w:type="dxa"/>
            <w:vMerge/>
            <w:shd w:val="clear" w:color="auto" w:fill="B3D8F9" w:themeFill="accent1"/>
          </w:tcPr>
          <w:p w14:paraId="434643F1" w14:textId="77777777" w:rsidR="003647D2" w:rsidRDefault="003647D2" w:rsidP="002C24D5">
            <w:pPr>
              <w:spacing w:before="0" w:after="160" w:line="259" w:lineRule="auto"/>
            </w:pPr>
          </w:p>
        </w:tc>
        <w:tc>
          <w:tcPr>
            <w:tcW w:w="2551" w:type="dxa"/>
            <w:shd w:val="clear" w:color="auto" w:fill="D9D9D9" w:themeFill="accent3"/>
            <w:vAlign w:val="top"/>
          </w:tcPr>
          <w:p w14:paraId="79A94C83" w14:textId="165058FB" w:rsidR="003647D2" w:rsidRPr="00F00951" w:rsidRDefault="003647D2" w:rsidP="00F00951">
            <w:r w:rsidRPr="00F00951">
              <w:t>псы + лъэ</w:t>
            </w:r>
          </w:p>
        </w:tc>
        <w:tc>
          <w:tcPr>
            <w:tcW w:w="2552" w:type="dxa"/>
            <w:vAlign w:val="top"/>
          </w:tcPr>
          <w:p w14:paraId="6EE9473B" w14:textId="73E9DB16" w:rsidR="003647D2" w:rsidRPr="001D594C" w:rsidRDefault="003647D2" w:rsidP="001D594C">
            <w:r w:rsidRPr="001D594C">
              <w:t>псылъэ</w:t>
            </w:r>
          </w:p>
        </w:tc>
        <w:tc>
          <w:tcPr>
            <w:tcW w:w="3764" w:type="dxa"/>
            <w:vAlign w:val="top"/>
          </w:tcPr>
          <w:p w14:paraId="065E9634" w14:textId="69E73B15" w:rsidR="003647D2" w:rsidRPr="006B45A5" w:rsidRDefault="003647D2" w:rsidP="002C24D5">
            <w:r w:rsidRPr="0006516C">
              <w:t>reservoir</w:t>
            </w:r>
          </w:p>
        </w:tc>
      </w:tr>
      <w:tr w:rsidR="003647D2" w14:paraId="0AD6036F" w14:textId="77777777" w:rsidTr="00104F24">
        <w:tc>
          <w:tcPr>
            <w:tcW w:w="850" w:type="dxa"/>
            <w:vMerge/>
            <w:shd w:val="clear" w:color="auto" w:fill="B3D8F9" w:themeFill="accent1"/>
          </w:tcPr>
          <w:p w14:paraId="392BCBE0" w14:textId="77777777" w:rsidR="003647D2" w:rsidRDefault="003647D2" w:rsidP="002C24D5">
            <w:pPr>
              <w:spacing w:before="0" w:after="160" w:line="259" w:lineRule="auto"/>
            </w:pPr>
          </w:p>
        </w:tc>
        <w:tc>
          <w:tcPr>
            <w:tcW w:w="2551" w:type="dxa"/>
            <w:shd w:val="clear" w:color="auto" w:fill="D9D9D9" w:themeFill="accent3"/>
            <w:vAlign w:val="top"/>
          </w:tcPr>
          <w:p w14:paraId="60392903" w14:textId="36EC8954" w:rsidR="003647D2" w:rsidRPr="00F00951" w:rsidRDefault="003647D2" w:rsidP="00F00951">
            <w:r w:rsidRPr="00F00951">
              <w:t>шакъэ + лъэ</w:t>
            </w:r>
          </w:p>
        </w:tc>
        <w:tc>
          <w:tcPr>
            <w:tcW w:w="2552" w:type="dxa"/>
            <w:vAlign w:val="top"/>
          </w:tcPr>
          <w:p w14:paraId="0BE753BA" w14:textId="310B7EC9" w:rsidR="003647D2" w:rsidRPr="001D594C" w:rsidRDefault="003647D2" w:rsidP="001D594C">
            <w:r w:rsidRPr="001D594C">
              <w:t>шакъалъэ</w:t>
            </w:r>
          </w:p>
        </w:tc>
        <w:tc>
          <w:tcPr>
            <w:tcW w:w="3764" w:type="dxa"/>
            <w:vAlign w:val="top"/>
          </w:tcPr>
          <w:p w14:paraId="4483AECF" w14:textId="57D1702F" w:rsidR="003647D2" w:rsidRPr="006B45A5" w:rsidRDefault="003647D2" w:rsidP="002C24D5">
            <w:r w:rsidRPr="0006516C">
              <w:t>ink well</w:t>
            </w:r>
          </w:p>
        </w:tc>
      </w:tr>
    </w:tbl>
    <w:p w14:paraId="0556CAB0" w14:textId="54C921A5" w:rsidR="009860BF" w:rsidRDefault="009860BF" w:rsidP="00876CF9">
      <w:pPr>
        <w:pStyle w:val="Spacer12pt"/>
      </w:pPr>
    </w:p>
    <w:tbl>
      <w:tblPr>
        <w:tblStyle w:val="CircassianCompoundTable"/>
        <w:tblW w:w="9717" w:type="dxa"/>
        <w:tblLook w:val="0600" w:firstRow="0" w:lastRow="0" w:firstColumn="0" w:lastColumn="0" w:noHBand="1" w:noVBand="1"/>
      </w:tblPr>
      <w:tblGrid>
        <w:gridCol w:w="850"/>
        <w:gridCol w:w="2551"/>
        <w:gridCol w:w="2552"/>
        <w:gridCol w:w="3764"/>
      </w:tblGrid>
      <w:tr w:rsidR="00306D08" w14:paraId="617B3F02" w14:textId="77777777" w:rsidTr="00104F24">
        <w:tc>
          <w:tcPr>
            <w:tcW w:w="9717" w:type="dxa"/>
            <w:gridSpan w:val="4"/>
            <w:tcBorders>
              <w:bottom w:val="single" w:sz="4" w:space="0" w:color="5C5C5C" w:themeColor="accent5"/>
            </w:tcBorders>
          </w:tcPr>
          <w:p w14:paraId="551D560E" w14:textId="35DA28C3" w:rsidR="00306D08" w:rsidRPr="006B45A5" w:rsidRDefault="00306D08" w:rsidP="00104F24">
            <w:r w:rsidRPr="00D346F5">
              <w:t xml:space="preserve">Creates nouns that </w:t>
            </w:r>
            <w:r w:rsidRPr="00306D08">
              <w:t>show a manner or style</w:t>
            </w:r>
          </w:p>
        </w:tc>
      </w:tr>
      <w:tr w:rsidR="003647D2" w14:paraId="2D856ED4" w14:textId="77777777" w:rsidTr="00104F24">
        <w:tc>
          <w:tcPr>
            <w:tcW w:w="850" w:type="dxa"/>
            <w:vMerge w:val="restart"/>
            <w:shd w:val="clear" w:color="auto" w:fill="B3D8F9" w:themeFill="accent1"/>
            <w:vAlign w:val="top"/>
          </w:tcPr>
          <w:p w14:paraId="502D2D75" w14:textId="08FAEAE1" w:rsidR="003647D2" w:rsidRPr="0035601F" w:rsidRDefault="003647D2" w:rsidP="00C26D38">
            <w:pPr>
              <w:rPr>
                <w:rStyle w:val="Strong"/>
              </w:rPr>
            </w:pPr>
            <w:r w:rsidRPr="0035601F">
              <w:rPr>
                <w:rStyle w:val="Strong"/>
              </w:rPr>
              <w:t>–кIэ</w:t>
            </w:r>
          </w:p>
        </w:tc>
        <w:tc>
          <w:tcPr>
            <w:tcW w:w="2551" w:type="dxa"/>
            <w:tcBorders>
              <w:bottom w:val="single" w:sz="4" w:space="0" w:color="5C5C5C" w:themeColor="accent5"/>
            </w:tcBorders>
            <w:shd w:val="clear" w:color="auto" w:fill="B3D8F9" w:themeFill="accent1"/>
            <w:vAlign w:val="top"/>
          </w:tcPr>
          <w:p w14:paraId="7035B366" w14:textId="42388167" w:rsidR="003647D2" w:rsidRPr="0035601F" w:rsidRDefault="003647D2" w:rsidP="00C26D38">
            <w:pPr>
              <w:rPr>
                <w:rStyle w:val="Strong"/>
              </w:rPr>
            </w:pPr>
            <w:r w:rsidRPr="0035601F">
              <w:rPr>
                <w:rStyle w:val="Strong"/>
              </w:rPr>
              <w:t>Plus verb</w:t>
            </w:r>
          </w:p>
        </w:tc>
        <w:tc>
          <w:tcPr>
            <w:tcW w:w="2552" w:type="dxa"/>
            <w:shd w:val="clear" w:color="auto" w:fill="B3D8F9" w:themeFill="accent1"/>
          </w:tcPr>
          <w:p w14:paraId="57303E59" w14:textId="77777777" w:rsidR="003647D2" w:rsidRPr="006B45A5" w:rsidRDefault="003647D2" w:rsidP="00C26D38"/>
        </w:tc>
        <w:tc>
          <w:tcPr>
            <w:tcW w:w="3764" w:type="dxa"/>
            <w:shd w:val="clear" w:color="auto" w:fill="B3D8F9" w:themeFill="accent1"/>
          </w:tcPr>
          <w:p w14:paraId="70D4C48E" w14:textId="77777777" w:rsidR="003647D2" w:rsidRPr="006B45A5" w:rsidRDefault="003647D2" w:rsidP="00C26D38"/>
        </w:tc>
      </w:tr>
      <w:tr w:rsidR="003647D2" w14:paraId="72D732B7" w14:textId="77777777" w:rsidTr="00104F24">
        <w:tc>
          <w:tcPr>
            <w:tcW w:w="850" w:type="dxa"/>
            <w:vMerge/>
            <w:shd w:val="clear" w:color="auto" w:fill="B3D8F9" w:themeFill="accent1"/>
          </w:tcPr>
          <w:p w14:paraId="72F97C93" w14:textId="77777777" w:rsidR="003647D2" w:rsidRDefault="003647D2" w:rsidP="003A7A32">
            <w:pPr>
              <w:spacing w:before="0" w:after="160" w:line="259" w:lineRule="auto"/>
            </w:pPr>
          </w:p>
        </w:tc>
        <w:tc>
          <w:tcPr>
            <w:tcW w:w="2551" w:type="dxa"/>
            <w:shd w:val="clear" w:color="auto" w:fill="D9D9D9" w:themeFill="accent3"/>
            <w:vAlign w:val="top"/>
          </w:tcPr>
          <w:p w14:paraId="682D1121" w14:textId="39A234EC" w:rsidR="003647D2" w:rsidRPr="00F00951" w:rsidRDefault="003647D2" w:rsidP="00F00951">
            <w:r w:rsidRPr="00F00951">
              <w:t>псалъэ + кIэ</w:t>
            </w:r>
          </w:p>
        </w:tc>
        <w:tc>
          <w:tcPr>
            <w:tcW w:w="2552" w:type="dxa"/>
            <w:vAlign w:val="top"/>
          </w:tcPr>
          <w:p w14:paraId="23F71766" w14:textId="6CC413C9" w:rsidR="003647D2" w:rsidRPr="001D594C" w:rsidRDefault="003647D2" w:rsidP="001D594C">
            <w:r w:rsidRPr="001D594C">
              <w:t>псалъэкIэ</w:t>
            </w:r>
          </w:p>
        </w:tc>
        <w:tc>
          <w:tcPr>
            <w:tcW w:w="3764" w:type="dxa"/>
            <w:vAlign w:val="top"/>
          </w:tcPr>
          <w:p w14:paraId="594979EC" w14:textId="3148B903" w:rsidR="003647D2" w:rsidRPr="006B45A5" w:rsidRDefault="003647D2" w:rsidP="003A7A32">
            <w:r w:rsidRPr="00F53619">
              <w:t>speaking style</w:t>
            </w:r>
          </w:p>
        </w:tc>
      </w:tr>
      <w:tr w:rsidR="003647D2" w14:paraId="02F79B6D" w14:textId="77777777" w:rsidTr="00104F24">
        <w:tc>
          <w:tcPr>
            <w:tcW w:w="850" w:type="dxa"/>
            <w:vMerge/>
            <w:shd w:val="clear" w:color="auto" w:fill="B3D8F9" w:themeFill="accent1"/>
          </w:tcPr>
          <w:p w14:paraId="44C18A78" w14:textId="77777777" w:rsidR="003647D2" w:rsidRDefault="003647D2" w:rsidP="003A7A32">
            <w:pPr>
              <w:spacing w:before="0" w:after="160" w:line="259" w:lineRule="auto"/>
            </w:pPr>
          </w:p>
        </w:tc>
        <w:tc>
          <w:tcPr>
            <w:tcW w:w="2551" w:type="dxa"/>
            <w:shd w:val="clear" w:color="auto" w:fill="D9D9D9" w:themeFill="accent3"/>
            <w:vAlign w:val="top"/>
          </w:tcPr>
          <w:p w14:paraId="4FE9FE53" w14:textId="5112839C" w:rsidR="003647D2" w:rsidRPr="00F00951" w:rsidRDefault="003647D2" w:rsidP="00F00951">
            <w:r w:rsidRPr="00F00951">
              <w:t>тхэ + кIэ</w:t>
            </w:r>
          </w:p>
        </w:tc>
        <w:tc>
          <w:tcPr>
            <w:tcW w:w="2552" w:type="dxa"/>
            <w:vAlign w:val="top"/>
          </w:tcPr>
          <w:p w14:paraId="5ECEA319" w14:textId="655C54D3" w:rsidR="003647D2" w:rsidRPr="001D594C" w:rsidRDefault="003647D2" w:rsidP="001D594C">
            <w:r w:rsidRPr="001D594C">
              <w:t>тхэкIэ</w:t>
            </w:r>
          </w:p>
        </w:tc>
        <w:tc>
          <w:tcPr>
            <w:tcW w:w="3764" w:type="dxa"/>
            <w:vAlign w:val="top"/>
          </w:tcPr>
          <w:p w14:paraId="3853D3F8" w14:textId="7FFDDAEA" w:rsidR="003647D2" w:rsidRPr="006B45A5" w:rsidRDefault="003647D2" w:rsidP="003A7A32">
            <w:r w:rsidRPr="00F53619">
              <w:t>writing style</w:t>
            </w:r>
          </w:p>
        </w:tc>
      </w:tr>
      <w:tr w:rsidR="003647D2" w14:paraId="7DA604F4" w14:textId="77777777" w:rsidTr="00104F24">
        <w:tc>
          <w:tcPr>
            <w:tcW w:w="850" w:type="dxa"/>
            <w:vMerge/>
            <w:shd w:val="clear" w:color="auto" w:fill="B3D8F9" w:themeFill="accent1"/>
          </w:tcPr>
          <w:p w14:paraId="70125F44" w14:textId="77777777" w:rsidR="003647D2" w:rsidRDefault="003647D2" w:rsidP="003A7A32">
            <w:pPr>
              <w:spacing w:before="0" w:after="160" w:line="259" w:lineRule="auto"/>
            </w:pPr>
          </w:p>
        </w:tc>
        <w:tc>
          <w:tcPr>
            <w:tcW w:w="2551" w:type="dxa"/>
            <w:shd w:val="clear" w:color="auto" w:fill="D9D9D9" w:themeFill="accent3"/>
            <w:vAlign w:val="top"/>
          </w:tcPr>
          <w:p w14:paraId="0BDD962A" w14:textId="2DA39129" w:rsidR="003647D2" w:rsidRPr="00F00951" w:rsidRDefault="003647D2" w:rsidP="00F00951">
            <w:r w:rsidRPr="00F00951">
              <w:t>еджэ + кIэ</w:t>
            </w:r>
          </w:p>
        </w:tc>
        <w:tc>
          <w:tcPr>
            <w:tcW w:w="2552" w:type="dxa"/>
            <w:vAlign w:val="top"/>
          </w:tcPr>
          <w:p w14:paraId="4ED6875F" w14:textId="05E76362" w:rsidR="003647D2" w:rsidRPr="001D594C" w:rsidRDefault="003647D2" w:rsidP="001D594C">
            <w:r w:rsidRPr="001D594C">
              <w:t>еджэкIэ</w:t>
            </w:r>
          </w:p>
        </w:tc>
        <w:tc>
          <w:tcPr>
            <w:tcW w:w="3764" w:type="dxa"/>
            <w:vAlign w:val="top"/>
          </w:tcPr>
          <w:p w14:paraId="1714379B" w14:textId="57DD49EC" w:rsidR="003647D2" w:rsidRPr="006B45A5" w:rsidRDefault="003647D2" w:rsidP="003A7A32">
            <w:r w:rsidRPr="00F53619">
              <w:t>reading style</w:t>
            </w:r>
          </w:p>
        </w:tc>
      </w:tr>
    </w:tbl>
    <w:p w14:paraId="431CA71C" w14:textId="07634839" w:rsidR="00306D08" w:rsidRDefault="00306D08" w:rsidP="00876CF9">
      <w:pPr>
        <w:pStyle w:val="Spacer12pt"/>
      </w:pPr>
    </w:p>
    <w:tbl>
      <w:tblPr>
        <w:tblStyle w:val="CircassianCompoundTable"/>
        <w:tblW w:w="9717" w:type="dxa"/>
        <w:tblLook w:val="0600" w:firstRow="0" w:lastRow="0" w:firstColumn="0" w:lastColumn="0" w:noHBand="1" w:noVBand="1"/>
      </w:tblPr>
      <w:tblGrid>
        <w:gridCol w:w="850"/>
        <w:gridCol w:w="2551"/>
        <w:gridCol w:w="2552"/>
        <w:gridCol w:w="3764"/>
      </w:tblGrid>
      <w:tr w:rsidR="000C0DD1" w14:paraId="062C487A" w14:textId="77777777" w:rsidTr="00104F24">
        <w:tc>
          <w:tcPr>
            <w:tcW w:w="9717" w:type="dxa"/>
            <w:gridSpan w:val="4"/>
            <w:tcBorders>
              <w:bottom w:val="single" w:sz="4" w:space="0" w:color="5C5C5C" w:themeColor="accent5"/>
            </w:tcBorders>
          </w:tcPr>
          <w:p w14:paraId="5232E948" w14:textId="7F7DC319" w:rsidR="000C0DD1" w:rsidRPr="006B45A5" w:rsidRDefault="000C0DD1" w:rsidP="00104F24">
            <w:r w:rsidRPr="00D346F5">
              <w:t xml:space="preserve">Creates nouns that </w:t>
            </w:r>
            <w:r w:rsidRPr="000C0DD1">
              <w:t>mean: at the center</w:t>
            </w:r>
          </w:p>
        </w:tc>
      </w:tr>
      <w:tr w:rsidR="003647D2" w14:paraId="5809CC84" w14:textId="77777777" w:rsidTr="00104F24">
        <w:tc>
          <w:tcPr>
            <w:tcW w:w="850" w:type="dxa"/>
            <w:vMerge w:val="restart"/>
            <w:shd w:val="clear" w:color="auto" w:fill="B3D8F9" w:themeFill="accent1"/>
            <w:vAlign w:val="top"/>
          </w:tcPr>
          <w:p w14:paraId="6BE51136" w14:textId="3408E741" w:rsidR="003647D2" w:rsidRPr="008F7CD7" w:rsidRDefault="003647D2" w:rsidP="008F7CD7">
            <w:pPr>
              <w:rPr>
                <w:rStyle w:val="Strong"/>
              </w:rPr>
            </w:pPr>
            <w:r w:rsidRPr="008F7CD7">
              <w:rPr>
                <w:rStyle w:val="Strong"/>
              </w:rPr>
              <w:t>–гу</w:t>
            </w:r>
          </w:p>
        </w:tc>
        <w:tc>
          <w:tcPr>
            <w:tcW w:w="2551" w:type="dxa"/>
            <w:tcBorders>
              <w:bottom w:val="single" w:sz="4" w:space="0" w:color="5C5C5C" w:themeColor="accent5"/>
            </w:tcBorders>
            <w:shd w:val="clear" w:color="auto" w:fill="B3D8F9" w:themeFill="accent1"/>
            <w:vAlign w:val="top"/>
          </w:tcPr>
          <w:p w14:paraId="4DD23ADB" w14:textId="0FD8B543" w:rsidR="003647D2" w:rsidRPr="008F7CD7" w:rsidRDefault="003647D2" w:rsidP="008F7CD7">
            <w:pPr>
              <w:rPr>
                <w:rStyle w:val="Strong"/>
              </w:rPr>
            </w:pPr>
            <w:r w:rsidRPr="008F7CD7">
              <w:rPr>
                <w:rStyle w:val="Strong"/>
              </w:rPr>
              <w:t>Plus another noun</w:t>
            </w:r>
          </w:p>
        </w:tc>
        <w:tc>
          <w:tcPr>
            <w:tcW w:w="2552" w:type="dxa"/>
            <w:shd w:val="clear" w:color="auto" w:fill="B3D8F9" w:themeFill="accent1"/>
          </w:tcPr>
          <w:p w14:paraId="1528AF50" w14:textId="77777777" w:rsidR="003647D2" w:rsidRPr="006B45A5" w:rsidRDefault="003647D2" w:rsidP="008F7CD7"/>
        </w:tc>
        <w:tc>
          <w:tcPr>
            <w:tcW w:w="3764" w:type="dxa"/>
            <w:shd w:val="clear" w:color="auto" w:fill="B3D8F9" w:themeFill="accent1"/>
          </w:tcPr>
          <w:p w14:paraId="54DA5C0A" w14:textId="77777777" w:rsidR="003647D2" w:rsidRPr="006B45A5" w:rsidRDefault="003647D2" w:rsidP="008F7CD7"/>
        </w:tc>
      </w:tr>
      <w:tr w:rsidR="003647D2" w14:paraId="1237333C" w14:textId="77777777" w:rsidTr="00104F24">
        <w:tc>
          <w:tcPr>
            <w:tcW w:w="850" w:type="dxa"/>
            <w:vMerge/>
            <w:shd w:val="clear" w:color="auto" w:fill="B3D8F9" w:themeFill="accent1"/>
          </w:tcPr>
          <w:p w14:paraId="0AF7B87A" w14:textId="77777777" w:rsidR="003647D2" w:rsidRDefault="003647D2" w:rsidP="008F7CD7">
            <w:pPr>
              <w:spacing w:before="0" w:after="160" w:line="259" w:lineRule="auto"/>
            </w:pPr>
          </w:p>
        </w:tc>
        <w:tc>
          <w:tcPr>
            <w:tcW w:w="2551" w:type="dxa"/>
            <w:shd w:val="clear" w:color="auto" w:fill="D9D9D9" w:themeFill="accent3"/>
            <w:vAlign w:val="top"/>
          </w:tcPr>
          <w:p w14:paraId="5C6CCF99" w14:textId="48F9CAC1" w:rsidR="003647D2" w:rsidRPr="00F00951" w:rsidRDefault="003647D2" w:rsidP="00F00951">
            <w:r w:rsidRPr="00F00951">
              <w:t>бзэ + гу</w:t>
            </w:r>
          </w:p>
        </w:tc>
        <w:tc>
          <w:tcPr>
            <w:tcW w:w="2552" w:type="dxa"/>
            <w:vAlign w:val="top"/>
          </w:tcPr>
          <w:p w14:paraId="55651206" w14:textId="17AFBAE5" w:rsidR="003647D2" w:rsidRPr="001D594C" w:rsidRDefault="003647D2" w:rsidP="001D594C">
            <w:r w:rsidRPr="001D594C">
              <w:t>бзэгу</w:t>
            </w:r>
          </w:p>
        </w:tc>
        <w:tc>
          <w:tcPr>
            <w:tcW w:w="3764" w:type="dxa"/>
            <w:vAlign w:val="top"/>
          </w:tcPr>
          <w:p w14:paraId="21714A2C" w14:textId="12A7BE14" w:rsidR="003647D2" w:rsidRPr="006B45A5" w:rsidRDefault="003647D2" w:rsidP="008F7CD7">
            <w:r w:rsidRPr="00015D9F">
              <w:t>tongue</w:t>
            </w:r>
          </w:p>
        </w:tc>
      </w:tr>
      <w:tr w:rsidR="003647D2" w14:paraId="62C9D30A" w14:textId="77777777" w:rsidTr="00104F24">
        <w:tc>
          <w:tcPr>
            <w:tcW w:w="850" w:type="dxa"/>
            <w:vMerge/>
            <w:shd w:val="clear" w:color="auto" w:fill="B3D8F9" w:themeFill="accent1"/>
          </w:tcPr>
          <w:p w14:paraId="6AB52F94" w14:textId="77777777" w:rsidR="003647D2" w:rsidRDefault="003647D2" w:rsidP="008F7CD7">
            <w:pPr>
              <w:spacing w:before="0" w:after="160" w:line="259" w:lineRule="auto"/>
            </w:pPr>
          </w:p>
        </w:tc>
        <w:tc>
          <w:tcPr>
            <w:tcW w:w="2551" w:type="dxa"/>
            <w:shd w:val="clear" w:color="auto" w:fill="D9D9D9" w:themeFill="accent3"/>
            <w:vAlign w:val="top"/>
          </w:tcPr>
          <w:p w14:paraId="43EF361A" w14:textId="04D2B0B9" w:rsidR="003647D2" w:rsidRPr="00F00951" w:rsidRDefault="003647D2" w:rsidP="00F00951">
            <w:r w:rsidRPr="00F00951">
              <w:t>Iэ + гу</w:t>
            </w:r>
          </w:p>
        </w:tc>
        <w:tc>
          <w:tcPr>
            <w:tcW w:w="2552" w:type="dxa"/>
            <w:vAlign w:val="top"/>
          </w:tcPr>
          <w:p w14:paraId="4AFB6E84" w14:textId="1E8DD37F" w:rsidR="003647D2" w:rsidRPr="001D594C" w:rsidRDefault="003647D2" w:rsidP="001D594C">
            <w:r w:rsidRPr="001D594C">
              <w:t>Iэгу</w:t>
            </w:r>
          </w:p>
        </w:tc>
        <w:tc>
          <w:tcPr>
            <w:tcW w:w="3764" w:type="dxa"/>
            <w:vAlign w:val="top"/>
          </w:tcPr>
          <w:p w14:paraId="2ACBAD73" w14:textId="4F93D8E6" w:rsidR="003647D2" w:rsidRPr="006B45A5" w:rsidRDefault="003647D2" w:rsidP="008F7CD7">
            <w:r w:rsidRPr="00015D9F">
              <w:t>palm (hand)</w:t>
            </w:r>
          </w:p>
        </w:tc>
      </w:tr>
      <w:tr w:rsidR="003647D2" w14:paraId="46342199" w14:textId="77777777" w:rsidTr="00104F24">
        <w:tc>
          <w:tcPr>
            <w:tcW w:w="850" w:type="dxa"/>
            <w:vMerge/>
            <w:shd w:val="clear" w:color="auto" w:fill="B3D8F9" w:themeFill="accent1"/>
          </w:tcPr>
          <w:p w14:paraId="73B224A9" w14:textId="77777777" w:rsidR="003647D2" w:rsidRDefault="003647D2" w:rsidP="008F7CD7">
            <w:pPr>
              <w:spacing w:before="0" w:after="160" w:line="259" w:lineRule="auto"/>
            </w:pPr>
          </w:p>
        </w:tc>
        <w:tc>
          <w:tcPr>
            <w:tcW w:w="2551" w:type="dxa"/>
            <w:shd w:val="clear" w:color="auto" w:fill="D9D9D9" w:themeFill="accent3"/>
            <w:vAlign w:val="top"/>
          </w:tcPr>
          <w:p w14:paraId="1435552B" w14:textId="4AB3DB4E" w:rsidR="003647D2" w:rsidRPr="00F00951" w:rsidRDefault="003647D2" w:rsidP="00F00951">
            <w:r w:rsidRPr="00F00951">
              <w:t>лъэ + гу</w:t>
            </w:r>
          </w:p>
        </w:tc>
        <w:tc>
          <w:tcPr>
            <w:tcW w:w="2552" w:type="dxa"/>
            <w:vAlign w:val="top"/>
          </w:tcPr>
          <w:p w14:paraId="5D110A24" w14:textId="6A153F66" w:rsidR="003647D2" w:rsidRPr="001D594C" w:rsidRDefault="003647D2" w:rsidP="001D594C">
            <w:r w:rsidRPr="001D594C">
              <w:t>лъэгу</w:t>
            </w:r>
          </w:p>
        </w:tc>
        <w:tc>
          <w:tcPr>
            <w:tcW w:w="3764" w:type="dxa"/>
            <w:vAlign w:val="top"/>
          </w:tcPr>
          <w:p w14:paraId="71BEF7C4" w14:textId="21DAB7DC" w:rsidR="003647D2" w:rsidRPr="006B45A5" w:rsidRDefault="003647D2" w:rsidP="008F7CD7">
            <w:r w:rsidRPr="00015D9F">
              <w:t>sole (foot)</w:t>
            </w:r>
          </w:p>
        </w:tc>
      </w:tr>
      <w:tr w:rsidR="003647D2" w14:paraId="4D619D48" w14:textId="77777777" w:rsidTr="00104F24">
        <w:tc>
          <w:tcPr>
            <w:tcW w:w="850" w:type="dxa"/>
            <w:vMerge/>
            <w:shd w:val="clear" w:color="auto" w:fill="B3D8F9" w:themeFill="accent1"/>
          </w:tcPr>
          <w:p w14:paraId="2BA51677" w14:textId="77777777" w:rsidR="003647D2" w:rsidRDefault="003647D2" w:rsidP="008F7CD7">
            <w:pPr>
              <w:spacing w:before="0" w:after="160" w:line="259" w:lineRule="auto"/>
            </w:pPr>
          </w:p>
        </w:tc>
        <w:tc>
          <w:tcPr>
            <w:tcW w:w="2551" w:type="dxa"/>
            <w:shd w:val="clear" w:color="auto" w:fill="D9D9D9" w:themeFill="accent3"/>
            <w:vAlign w:val="top"/>
          </w:tcPr>
          <w:p w14:paraId="775BA75F" w14:textId="5ECC2BF1" w:rsidR="003647D2" w:rsidRPr="00F00951" w:rsidRDefault="003647D2" w:rsidP="00F00951">
            <w:r w:rsidRPr="00F00951">
              <w:t>щIы + гу</w:t>
            </w:r>
          </w:p>
        </w:tc>
        <w:tc>
          <w:tcPr>
            <w:tcW w:w="2552" w:type="dxa"/>
            <w:vAlign w:val="top"/>
          </w:tcPr>
          <w:p w14:paraId="1230E70B" w14:textId="59BE9F28" w:rsidR="003647D2" w:rsidRPr="001D594C" w:rsidRDefault="003647D2" w:rsidP="001D594C">
            <w:r w:rsidRPr="001D594C">
              <w:t>щIыгу</w:t>
            </w:r>
          </w:p>
        </w:tc>
        <w:tc>
          <w:tcPr>
            <w:tcW w:w="3764" w:type="dxa"/>
            <w:vAlign w:val="top"/>
          </w:tcPr>
          <w:p w14:paraId="791C4A77" w14:textId="00EC9CDF" w:rsidR="003647D2" w:rsidRPr="00F53619" w:rsidRDefault="003647D2" w:rsidP="008F7CD7">
            <w:r w:rsidRPr="00015D9F">
              <w:t>ground</w:t>
            </w:r>
          </w:p>
        </w:tc>
      </w:tr>
    </w:tbl>
    <w:p w14:paraId="06D66AC2" w14:textId="72135B7F" w:rsidR="005E72BE" w:rsidRDefault="005E72BE" w:rsidP="00876CF9">
      <w:pPr>
        <w:pStyle w:val="Spacer12pt"/>
      </w:pPr>
    </w:p>
    <w:tbl>
      <w:tblPr>
        <w:tblStyle w:val="CircassianCompoundTable"/>
        <w:tblW w:w="9717" w:type="dxa"/>
        <w:tblLook w:val="0600" w:firstRow="0" w:lastRow="0" w:firstColumn="0" w:lastColumn="0" w:noHBand="1" w:noVBand="1"/>
      </w:tblPr>
      <w:tblGrid>
        <w:gridCol w:w="850"/>
        <w:gridCol w:w="2551"/>
        <w:gridCol w:w="2552"/>
        <w:gridCol w:w="3764"/>
      </w:tblGrid>
      <w:tr w:rsidR="00E405E5" w14:paraId="6B628E04" w14:textId="77777777" w:rsidTr="00104F24">
        <w:tc>
          <w:tcPr>
            <w:tcW w:w="9717" w:type="dxa"/>
            <w:gridSpan w:val="4"/>
            <w:tcBorders>
              <w:bottom w:val="single" w:sz="4" w:space="0" w:color="5C5C5C" w:themeColor="accent5"/>
            </w:tcBorders>
          </w:tcPr>
          <w:p w14:paraId="6B5307E3" w14:textId="316964AF" w:rsidR="00E405E5" w:rsidRPr="006B45A5" w:rsidRDefault="00E405E5" w:rsidP="00104F24">
            <w:r w:rsidRPr="00B355F8">
              <w:t xml:space="preserve">Creates nouns that </w:t>
            </w:r>
            <w:r w:rsidRPr="00E405E5">
              <w:t>show times</w:t>
            </w:r>
          </w:p>
        </w:tc>
      </w:tr>
      <w:tr w:rsidR="00257FA9" w14:paraId="0B79F1F3" w14:textId="77777777" w:rsidTr="00104F24">
        <w:tc>
          <w:tcPr>
            <w:tcW w:w="850" w:type="dxa"/>
            <w:vMerge w:val="restart"/>
            <w:shd w:val="clear" w:color="auto" w:fill="B3D8F9" w:themeFill="accent1"/>
            <w:vAlign w:val="top"/>
          </w:tcPr>
          <w:p w14:paraId="3EEF27B7" w14:textId="2E2C8341" w:rsidR="00257FA9" w:rsidRPr="00257FA9" w:rsidRDefault="00257FA9" w:rsidP="00257FA9">
            <w:pPr>
              <w:rPr>
                <w:rStyle w:val="Strong"/>
              </w:rPr>
            </w:pPr>
            <w:r w:rsidRPr="00257FA9">
              <w:rPr>
                <w:rStyle w:val="Strong"/>
              </w:rPr>
              <w:t>–гъэ</w:t>
            </w:r>
          </w:p>
        </w:tc>
        <w:tc>
          <w:tcPr>
            <w:tcW w:w="2551" w:type="dxa"/>
            <w:tcBorders>
              <w:bottom w:val="single" w:sz="4" w:space="0" w:color="5C5C5C" w:themeColor="accent5"/>
            </w:tcBorders>
            <w:shd w:val="clear" w:color="auto" w:fill="B3D8F9" w:themeFill="accent1"/>
            <w:vAlign w:val="top"/>
          </w:tcPr>
          <w:p w14:paraId="77D35F7C" w14:textId="22848212" w:rsidR="00257FA9" w:rsidRPr="00257FA9" w:rsidRDefault="00257FA9" w:rsidP="00257FA9">
            <w:pPr>
              <w:rPr>
                <w:rStyle w:val="Strong"/>
              </w:rPr>
            </w:pPr>
            <w:r w:rsidRPr="00257FA9">
              <w:rPr>
                <w:rStyle w:val="Strong"/>
              </w:rPr>
              <w:t>Plus verb</w:t>
            </w:r>
          </w:p>
        </w:tc>
        <w:tc>
          <w:tcPr>
            <w:tcW w:w="2552" w:type="dxa"/>
            <w:shd w:val="clear" w:color="auto" w:fill="B3D8F9" w:themeFill="accent1"/>
          </w:tcPr>
          <w:p w14:paraId="0303073F" w14:textId="77777777" w:rsidR="00257FA9" w:rsidRPr="00B355F8" w:rsidRDefault="00257FA9" w:rsidP="00257FA9">
            <w:pPr>
              <w:rPr>
                <w:rStyle w:val="Strong"/>
              </w:rPr>
            </w:pPr>
          </w:p>
        </w:tc>
        <w:tc>
          <w:tcPr>
            <w:tcW w:w="3764" w:type="dxa"/>
            <w:shd w:val="clear" w:color="auto" w:fill="B3D8F9" w:themeFill="accent1"/>
          </w:tcPr>
          <w:p w14:paraId="26399E48" w14:textId="77777777" w:rsidR="00257FA9" w:rsidRPr="00B355F8" w:rsidRDefault="00257FA9" w:rsidP="00257FA9">
            <w:pPr>
              <w:rPr>
                <w:rStyle w:val="Strong"/>
              </w:rPr>
            </w:pPr>
          </w:p>
        </w:tc>
      </w:tr>
      <w:tr w:rsidR="004C018F" w14:paraId="51A8DB64" w14:textId="77777777" w:rsidTr="00104F24">
        <w:tc>
          <w:tcPr>
            <w:tcW w:w="850" w:type="dxa"/>
            <w:vMerge/>
            <w:shd w:val="clear" w:color="auto" w:fill="B3D8F9" w:themeFill="accent1"/>
          </w:tcPr>
          <w:p w14:paraId="6043ADD3" w14:textId="77777777" w:rsidR="004C018F" w:rsidRDefault="004C018F" w:rsidP="004C018F">
            <w:pPr>
              <w:spacing w:before="0" w:after="160" w:line="259" w:lineRule="auto"/>
            </w:pPr>
          </w:p>
        </w:tc>
        <w:tc>
          <w:tcPr>
            <w:tcW w:w="2551" w:type="dxa"/>
            <w:shd w:val="clear" w:color="auto" w:fill="D9D9D9" w:themeFill="accent3"/>
            <w:vAlign w:val="top"/>
          </w:tcPr>
          <w:p w14:paraId="1F705A7C" w14:textId="5712BF52" w:rsidR="004C018F" w:rsidRPr="00F00951" w:rsidRDefault="004C018F" w:rsidP="00F00951">
            <w:r w:rsidRPr="00F00951">
              <w:t>лажьэн + гъуэ</w:t>
            </w:r>
          </w:p>
        </w:tc>
        <w:tc>
          <w:tcPr>
            <w:tcW w:w="2552" w:type="dxa"/>
            <w:vAlign w:val="top"/>
          </w:tcPr>
          <w:p w14:paraId="344C10ED" w14:textId="675B5BD1" w:rsidR="004C018F" w:rsidRPr="001D594C" w:rsidRDefault="004C018F" w:rsidP="001D594C">
            <w:r w:rsidRPr="001D594C">
              <w:t>лажьэгъуэ</w:t>
            </w:r>
          </w:p>
        </w:tc>
        <w:tc>
          <w:tcPr>
            <w:tcW w:w="3764" w:type="dxa"/>
            <w:vAlign w:val="top"/>
          </w:tcPr>
          <w:p w14:paraId="653231AE" w14:textId="0B1EADBA" w:rsidR="004C018F" w:rsidRPr="002F2A2E" w:rsidRDefault="004C018F" w:rsidP="004C018F">
            <w:r w:rsidRPr="00092568">
              <w:t>work time</w:t>
            </w:r>
          </w:p>
        </w:tc>
      </w:tr>
      <w:tr w:rsidR="004C018F" w14:paraId="7ACA0C67" w14:textId="77777777" w:rsidTr="00104F24">
        <w:tc>
          <w:tcPr>
            <w:tcW w:w="850" w:type="dxa"/>
            <w:vMerge/>
            <w:shd w:val="clear" w:color="auto" w:fill="B3D8F9" w:themeFill="accent1"/>
          </w:tcPr>
          <w:p w14:paraId="55F57CD8" w14:textId="77777777" w:rsidR="004C018F" w:rsidRDefault="004C018F" w:rsidP="004C018F">
            <w:pPr>
              <w:spacing w:before="0" w:after="160" w:line="259" w:lineRule="auto"/>
            </w:pPr>
          </w:p>
        </w:tc>
        <w:tc>
          <w:tcPr>
            <w:tcW w:w="2551" w:type="dxa"/>
            <w:tcBorders>
              <w:bottom w:val="single" w:sz="4" w:space="0" w:color="5C5C5C" w:themeColor="accent5"/>
            </w:tcBorders>
            <w:shd w:val="clear" w:color="auto" w:fill="D9D9D9" w:themeFill="accent3"/>
            <w:vAlign w:val="top"/>
          </w:tcPr>
          <w:p w14:paraId="45C34B6D" w14:textId="717E44C3" w:rsidR="004C018F" w:rsidRPr="00F00951" w:rsidRDefault="004C018F" w:rsidP="00F00951">
            <w:r w:rsidRPr="00F00951">
              <w:t>зыгъэпсэхун + гъуэ</w:t>
            </w:r>
          </w:p>
        </w:tc>
        <w:tc>
          <w:tcPr>
            <w:tcW w:w="2552" w:type="dxa"/>
            <w:tcBorders>
              <w:bottom w:val="single" w:sz="4" w:space="0" w:color="5C5C5C" w:themeColor="accent5"/>
            </w:tcBorders>
            <w:vAlign w:val="top"/>
          </w:tcPr>
          <w:p w14:paraId="70317015" w14:textId="4DA5B727" w:rsidR="004C018F" w:rsidRPr="001D594C" w:rsidRDefault="004C018F" w:rsidP="001D594C">
            <w:r w:rsidRPr="001D594C">
              <w:t>зыгъэпсэхугъуэ</w:t>
            </w:r>
          </w:p>
        </w:tc>
        <w:tc>
          <w:tcPr>
            <w:tcW w:w="3764" w:type="dxa"/>
            <w:tcBorders>
              <w:bottom w:val="single" w:sz="4" w:space="0" w:color="5C5C5C" w:themeColor="accent5"/>
            </w:tcBorders>
            <w:vAlign w:val="top"/>
          </w:tcPr>
          <w:p w14:paraId="33A5CD84" w14:textId="1304EEAA" w:rsidR="004C018F" w:rsidRPr="002F2A2E" w:rsidRDefault="004C018F" w:rsidP="004C018F">
            <w:r w:rsidRPr="00092568">
              <w:t>vacation</w:t>
            </w:r>
          </w:p>
        </w:tc>
      </w:tr>
      <w:tr w:rsidR="00E405E5" w14:paraId="4128F260" w14:textId="77777777" w:rsidTr="00104F24">
        <w:trPr>
          <w:trHeight w:hRule="exact" w:val="113"/>
        </w:trPr>
        <w:tc>
          <w:tcPr>
            <w:tcW w:w="850" w:type="dxa"/>
            <w:vMerge/>
            <w:shd w:val="clear" w:color="auto" w:fill="B3D8F9" w:themeFill="accent1"/>
          </w:tcPr>
          <w:p w14:paraId="344AC840" w14:textId="77777777" w:rsidR="00E405E5" w:rsidRDefault="00E405E5" w:rsidP="00104F24">
            <w:pPr>
              <w:spacing w:before="0" w:after="160" w:line="259" w:lineRule="auto"/>
            </w:pPr>
          </w:p>
        </w:tc>
        <w:tc>
          <w:tcPr>
            <w:tcW w:w="8867" w:type="dxa"/>
            <w:gridSpan w:val="3"/>
            <w:tcBorders>
              <w:bottom w:val="single" w:sz="4" w:space="0" w:color="5C5C5C" w:themeColor="accent5"/>
            </w:tcBorders>
            <w:shd w:val="clear" w:color="auto" w:fill="auto"/>
          </w:tcPr>
          <w:p w14:paraId="33F10A67" w14:textId="77777777" w:rsidR="00E405E5" w:rsidRPr="006B45A5" w:rsidRDefault="00E405E5" w:rsidP="00104F24"/>
        </w:tc>
      </w:tr>
      <w:tr w:rsidR="00E405E5" w14:paraId="43D3ED17" w14:textId="77777777" w:rsidTr="00104F24">
        <w:tc>
          <w:tcPr>
            <w:tcW w:w="850" w:type="dxa"/>
            <w:vMerge/>
            <w:shd w:val="clear" w:color="auto" w:fill="B3D8F9" w:themeFill="accent1"/>
          </w:tcPr>
          <w:p w14:paraId="5AE7285C" w14:textId="77777777" w:rsidR="00E405E5" w:rsidRPr="00B355F8" w:rsidRDefault="00E405E5" w:rsidP="00104F24">
            <w:pPr>
              <w:rPr>
                <w:rStyle w:val="Strong"/>
              </w:rPr>
            </w:pPr>
          </w:p>
        </w:tc>
        <w:tc>
          <w:tcPr>
            <w:tcW w:w="2551" w:type="dxa"/>
            <w:shd w:val="clear" w:color="auto" w:fill="B3D8F9" w:themeFill="accent1"/>
          </w:tcPr>
          <w:p w14:paraId="7104494E" w14:textId="77777777" w:rsidR="00E405E5" w:rsidRPr="00B355F8" w:rsidRDefault="00E405E5" w:rsidP="00104F24">
            <w:pPr>
              <w:rPr>
                <w:rStyle w:val="Strong"/>
                <w:lang w:val="en-US"/>
              </w:rPr>
            </w:pPr>
            <w:r>
              <w:rPr>
                <w:rStyle w:val="Strong"/>
                <w:lang w:val="en-US"/>
              </w:rPr>
              <w:t>Plus adjective</w:t>
            </w:r>
          </w:p>
        </w:tc>
        <w:tc>
          <w:tcPr>
            <w:tcW w:w="2552" w:type="dxa"/>
            <w:shd w:val="clear" w:color="auto" w:fill="B3D8F9" w:themeFill="accent1"/>
          </w:tcPr>
          <w:p w14:paraId="4C7D2727" w14:textId="77777777" w:rsidR="00E405E5" w:rsidRPr="00B355F8" w:rsidRDefault="00E405E5" w:rsidP="00104F24">
            <w:pPr>
              <w:rPr>
                <w:rStyle w:val="Strong"/>
              </w:rPr>
            </w:pPr>
          </w:p>
        </w:tc>
        <w:tc>
          <w:tcPr>
            <w:tcW w:w="3764" w:type="dxa"/>
            <w:shd w:val="clear" w:color="auto" w:fill="B3D8F9" w:themeFill="accent1"/>
          </w:tcPr>
          <w:p w14:paraId="7853D9B5" w14:textId="77777777" w:rsidR="00E405E5" w:rsidRPr="00B355F8" w:rsidRDefault="00E405E5" w:rsidP="00104F24">
            <w:pPr>
              <w:rPr>
                <w:rStyle w:val="Strong"/>
              </w:rPr>
            </w:pPr>
          </w:p>
        </w:tc>
      </w:tr>
      <w:tr w:rsidR="004C018F" w14:paraId="5F4FE562" w14:textId="77777777" w:rsidTr="00104F24">
        <w:tc>
          <w:tcPr>
            <w:tcW w:w="850" w:type="dxa"/>
            <w:vMerge/>
            <w:shd w:val="clear" w:color="auto" w:fill="B3D8F9" w:themeFill="accent1"/>
          </w:tcPr>
          <w:p w14:paraId="343B5A68" w14:textId="77777777" w:rsidR="004C018F" w:rsidRDefault="004C018F" w:rsidP="004C018F">
            <w:pPr>
              <w:spacing w:before="0" w:after="160" w:line="259" w:lineRule="auto"/>
            </w:pPr>
          </w:p>
        </w:tc>
        <w:tc>
          <w:tcPr>
            <w:tcW w:w="2551" w:type="dxa"/>
            <w:shd w:val="clear" w:color="auto" w:fill="D9D9D9" w:themeFill="accent3"/>
            <w:vAlign w:val="top"/>
          </w:tcPr>
          <w:p w14:paraId="64081375" w14:textId="41A8B703" w:rsidR="004C018F" w:rsidRPr="00F00951" w:rsidRDefault="004C018F" w:rsidP="00F00951">
            <w:r w:rsidRPr="00F00951">
              <w:t>дахэ + гъуэ</w:t>
            </w:r>
          </w:p>
        </w:tc>
        <w:tc>
          <w:tcPr>
            <w:tcW w:w="2552" w:type="dxa"/>
            <w:vAlign w:val="top"/>
          </w:tcPr>
          <w:p w14:paraId="24DF5AE1" w14:textId="0B956185" w:rsidR="004C018F" w:rsidRPr="001D594C" w:rsidRDefault="004C018F" w:rsidP="001D594C">
            <w:r w:rsidRPr="001D594C">
              <w:t>дахэгъуэ</w:t>
            </w:r>
          </w:p>
        </w:tc>
        <w:tc>
          <w:tcPr>
            <w:tcW w:w="3764" w:type="dxa"/>
            <w:vAlign w:val="top"/>
          </w:tcPr>
          <w:p w14:paraId="27AE2861" w14:textId="0D423564" w:rsidR="004C018F" w:rsidRPr="002F2A2E" w:rsidRDefault="004C018F" w:rsidP="004C018F">
            <w:r w:rsidRPr="00710A37">
              <w:t>age of beauty</w:t>
            </w:r>
          </w:p>
        </w:tc>
      </w:tr>
      <w:tr w:rsidR="004C018F" w14:paraId="283769A2" w14:textId="77777777" w:rsidTr="00104F24">
        <w:tc>
          <w:tcPr>
            <w:tcW w:w="850" w:type="dxa"/>
            <w:vMerge/>
            <w:shd w:val="clear" w:color="auto" w:fill="B3D8F9" w:themeFill="accent1"/>
          </w:tcPr>
          <w:p w14:paraId="171FB9C5" w14:textId="77777777" w:rsidR="004C018F" w:rsidRDefault="004C018F" w:rsidP="004C018F">
            <w:pPr>
              <w:spacing w:before="0" w:after="160" w:line="259" w:lineRule="auto"/>
            </w:pPr>
          </w:p>
        </w:tc>
        <w:tc>
          <w:tcPr>
            <w:tcW w:w="2551" w:type="dxa"/>
            <w:shd w:val="clear" w:color="auto" w:fill="D9D9D9" w:themeFill="accent3"/>
            <w:vAlign w:val="top"/>
          </w:tcPr>
          <w:p w14:paraId="372673E3" w14:textId="63D57194" w:rsidR="004C018F" w:rsidRPr="00F00951" w:rsidRDefault="004C018F" w:rsidP="00F00951">
            <w:r w:rsidRPr="00F00951">
              <w:t>щIалэ + гъуэ</w:t>
            </w:r>
          </w:p>
        </w:tc>
        <w:tc>
          <w:tcPr>
            <w:tcW w:w="2552" w:type="dxa"/>
            <w:vAlign w:val="top"/>
          </w:tcPr>
          <w:p w14:paraId="5938A394" w14:textId="70E184DB" w:rsidR="004C018F" w:rsidRPr="001D594C" w:rsidRDefault="004C018F" w:rsidP="001D594C">
            <w:r w:rsidRPr="001D594C">
              <w:t>щIалэгъуэ</w:t>
            </w:r>
          </w:p>
        </w:tc>
        <w:tc>
          <w:tcPr>
            <w:tcW w:w="3764" w:type="dxa"/>
            <w:vAlign w:val="top"/>
          </w:tcPr>
          <w:p w14:paraId="6CE855FB" w14:textId="61E9AC23" w:rsidR="004C018F" w:rsidRPr="002F2A2E" w:rsidRDefault="004C018F" w:rsidP="004C018F">
            <w:r w:rsidRPr="00710A37">
              <w:t>youth (time)</w:t>
            </w:r>
          </w:p>
        </w:tc>
      </w:tr>
      <w:tr w:rsidR="00E405E5" w:rsidRPr="006B45A5" w14:paraId="1493174D" w14:textId="77777777" w:rsidTr="00104F24">
        <w:trPr>
          <w:trHeight w:hRule="exact" w:val="113"/>
        </w:trPr>
        <w:tc>
          <w:tcPr>
            <w:tcW w:w="850" w:type="dxa"/>
            <w:vMerge/>
            <w:shd w:val="clear" w:color="auto" w:fill="B3D8F9" w:themeFill="accent1"/>
          </w:tcPr>
          <w:p w14:paraId="70DC319B" w14:textId="77777777" w:rsidR="00E405E5" w:rsidRDefault="00E405E5" w:rsidP="00104F24">
            <w:pPr>
              <w:spacing w:before="0" w:after="160" w:line="259" w:lineRule="auto"/>
            </w:pPr>
          </w:p>
        </w:tc>
        <w:tc>
          <w:tcPr>
            <w:tcW w:w="8867" w:type="dxa"/>
            <w:gridSpan w:val="3"/>
            <w:tcBorders>
              <w:bottom w:val="single" w:sz="4" w:space="0" w:color="5C5C5C" w:themeColor="accent5"/>
            </w:tcBorders>
            <w:shd w:val="clear" w:color="auto" w:fill="auto"/>
          </w:tcPr>
          <w:p w14:paraId="4A680BA2" w14:textId="77777777" w:rsidR="00E405E5" w:rsidRPr="006B45A5" w:rsidRDefault="00E405E5" w:rsidP="00104F24"/>
        </w:tc>
      </w:tr>
      <w:tr w:rsidR="00E405E5" w14:paraId="43670259" w14:textId="77777777" w:rsidTr="00104F24">
        <w:tc>
          <w:tcPr>
            <w:tcW w:w="850" w:type="dxa"/>
            <w:vMerge/>
            <w:shd w:val="clear" w:color="auto" w:fill="B3D8F9" w:themeFill="accent1"/>
          </w:tcPr>
          <w:p w14:paraId="69F1A974" w14:textId="77777777" w:rsidR="00E405E5" w:rsidRDefault="00E405E5" w:rsidP="00104F24">
            <w:pPr>
              <w:spacing w:before="0" w:after="160" w:line="259" w:lineRule="auto"/>
            </w:pPr>
          </w:p>
        </w:tc>
        <w:tc>
          <w:tcPr>
            <w:tcW w:w="2551" w:type="dxa"/>
            <w:shd w:val="clear" w:color="auto" w:fill="B3D8F9" w:themeFill="accent1"/>
          </w:tcPr>
          <w:p w14:paraId="76FEC817" w14:textId="77777777" w:rsidR="00E405E5" w:rsidRPr="006B45A5" w:rsidRDefault="00E405E5" w:rsidP="00104F24">
            <w:pPr>
              <w:rPr>
                <w:rStyle w:val="CircassianEmphasis"/>
              </w:rPr>
            </w:pPr>
            <w:r>
              <w:rPr>
                <w:rStyle w:val="Strong"/>
                <w:lang w:val="en-US"/>
              </w:rPr>
              <w:t>Plus another noun</w:t>
            </w:r>
          </w:p>
        </w:tc>
        <w:tc>
          <w:tcPr>
            <w:tcW w:w="2552" w:type="dxa"/>
            <w:shd w:val="clear" w:color="auto" w:fill="B3D8F9" w:themeFill="accent1"/>
          </w:tcPr>
          <w:p w14:paraId="274F0B59" w14:textId="77777777" w:rsidR="00E405E5" w:rsidRPr="006B45A5" w:rsidRDefault="00E405E5" w:rsidP="00104F24">
            <w:pPr>
              <w:rPr>
                <w:rStyle w:val="CircassianEmphasis"/>
              </w:rPr>
            </w:pPr>
          </w:p>
        </w:tc>
        <w:tc>
          <w:tcPr>
            <w:tcW w:w="3764" w:type="dxa"/>
            <w:shd w:val="clear" w:color="auto" w:fill="B3D8F9" w:themeFill="accent1"/>
          </w:tcPr>
          <w:p w14:paraId="1E732BE0" w14:textId="77777777" w:rsidR="00E405E5" w:rsidRPr="006B45A5" w:rsidRDefault="00E405E5" w:rsidP="00104F24"/>
        </w:tc>
      </w:tr>
      <w:tr w:rsidR="004C018F" w14:paraId="25B15CC0" w14:textId="77777777" w:rsidTr="00104F24">
        <w:tc>
          <w:tcPr>
            <w:tcW w:w="850" w:type="dxa"/>
            <w:vMerge/>
            <w:shd w:val="clear" w:color="auto" w:fill="B3D8F9" w:themeFill="accent1"/>
          </w:tcPr>
          <w:p w14:paraId="61D1DF3B" w14:textId="77777777" w:rsidR="004C018F" w:rsidRDefault="004C018F" w:rsidP="004C018F">
            <w:pPr>
              <w:spacing w:before="0" w:after="160" w:line="259" w:lineRule="auto"/>
            </w:pPr>
          </w:p>
        </w:tc>
        <w:tc>
          <w:tcPr>
            <w:tcW w:w="2551" w:type="dxa"/>
            <w:shd w:val="clear" w:color="auto" w:fill="D9D9D9" w:themeFill="accent3"/>
            <w:vAlign w:val="top"/>
          </w:tcPr>
          <w:p w14:paraId="4B6DBE8A" w14:textId="16FD9422" w:rsidR="004C018F" w:rsidRPr="00F00951" w:rsidRDefault="004C018F" w:rsidP="00F00951">
            <w:r w:rsidRPr="00F00951">
              <w:t>гупсысэ + гъуэ</w:t>
            </w:r>
          </w:p>
        </w:tc>
        <w:tc>
          <w:tcPr>
            <w:tcW w:w="2552" w:type="dxa"/>
            <w:vAlign w:val="top"/>
          </w:tcPr>
          <w:p w14:paraId="4C338162" w14:textId="4689AE03" w:rsidR="004C018F" w:rsidRPr="001D594C" w:rsidRDefault="004C018F" w:rsidP="001D594C">
            <w:r w:rsidRPr="001D594C">
              <w:t>гупсысэгъуэ</w:t>
            </w:r>
          </w:p>
        </w:tc>
        <w:tc>
          <w:tcPr>
            <w:tcW w:w="3764" w:type="dxa"/>
            <w:vAlign w:val="top"/>
          </w:tcPr>
          <w:p w14:paraId="6EF770DA" w14:textId="41DCB622" w:rsidR="004C018F" w:rsidRPr="002F2A2E" w:rsidRDefault="004C018F" w:rsidP="004C018F">
            <w:r w:rsidRPr="00CA3170">
              <w:t>thinking time</w:t>
            </w:r>
          </w:p>
        </w:tc>
      </w:tr>
      <w:tr w:rsidR="004C018F" w14:paraId="24D2061F" w14:textId="77777777" w:rsidTr="00104F24">
        <w:tc>
          <w:tcPr>
            <w:tcW w:w="850" w:type="dxa"/>
            <w:vMerge/>
            <w:shd w:val="clear" w:color="auto" w:fill="B3D8F9" w:themeFill="accent1"/>
          </w:tcPr>
          <w:p w14:paraId="203FE77A" w14:textId="77777777" w:rsidR="004C018F" w:rsidRDefault="004C018F" w:rsidP="004C018F">
            <w:pPr>
              <w:spacing w:before="0" w:after="160" w:line="259" w:lineRule="auto"/>
            </w:pPr>
          </w:p>
        </w:tc>
        <w:tc>
          <w:tcPr>
            <w:tcW w:w="2551" w:type="dxa"/>
            <w:shd w:val="clear" w:color="auto" w:fill="D9D9D9" w:themeFill="accent3"/>
            <w:vAlign w:val="top"/>
          </w:tcPr>
          <w:p w14:paraId="4E9FEFDD" w14:textId="0D1CBA41" w:rsidR="004C018F" w:rsidRPr="00F00951" w:rsidRDefault="004C018F" w:rsidP="00F00951">
            <w:r w:rsidRPr="00F00951">
              <w:t>хьэщIэ + гъуэ</w:t>
            </w:r>
          </w:p>
        </w:tc>
        <w:tc>
          <w:tcPr>
            <w:tcW w:w="2552" w:type="dxa"/>
            <w:vAlign w:val="top"/>
          </w:tcPr>
          <w:p w14:paraId="68C1C221" w14:textId="0BC0F358" w:rsidR="004C018F" w:rsidRPr="001D594C" w:rsidRDefault="004C018F" w:rsidP="001D594C">
            <w:r w:rsidRPr="001D594C">
              <w:t>хьэщIэгъуэ</w:t>
            </w:r>
          </w:p>
        </w:tc>
        <w:tc>
          <w:tcPr>
            <w:tcW w:w="3764" w:type="dxa"/>
            <w:vAlign w:val="top"/>
          </w:tcPr>
          <w:p w14:paraId="6C416BD0" w14:textId="472B5CEE" w:rsidR="004C018F" w:rsidRPr="002F2A2E" w:rsidRDefault="004C018F" w:rsidP="004C018F">
            <w:r w:rsidRPr="00CA3170">
              <w:t>visiting time</w:t>
            </w:r>
          </w:p>
        </w:tc>
      </w:tr>
    </w:tbl>
    <w:p w14:paraId="44A7FC82" w14:textId="77777777" w:rsidR="00BE7E71" w:rsidRDefault="00BE7E71" w:rsidP="00BE7E71">
      <w:pPr>
        <w:pStyle w:val="Heading3"/>
      </w:pPr>
      <w:bookmarkStart w:id="48" w:name="_Toc524704565"/>
      <w:r>
        <w:t>Affixing and compounding nouns</w:t>
      </w:r>
      <w:bookmarkEnd w:id="48"/>
    </w:p>
    <w:p w14:paraId="307A5C16" w14:textId="77777777" w:rsidR="00BE7E71" w:rsidRDefault="00BE7E71" w:rsidP="00BE7E71">
      <w:pPr>
        <w:pStyle w:val="Heading4"/>
      </w:pPr>
      <w:bookmarkStart w:id="49" w:name="_Toc524704566"/>
      <w:r>
        <w:t>Word formation of nouns</w:t>
      </w:r>
      <w:bookmarkEnd w:id="49"/>
    </w:p>
    <w:p w14:paraId="612B8265" w14:textId="77777777" w:rsidR="00BE7E71" w:rsidRDefault="00BE7E71" w:rsidP="006148E6">
      <w:pPr>
        <w:pStyle w:val="BodySpacer"/>
      </w:pPr>
      <w:r>
        <w:t>There are two main ways to form nouns in Eastern Circassian: compounding and affixation. Compounding is when two words are combined to create a new word. Affixation is when a word is combined with a prefix or a suffix to create a new word. Compounding is the more common of the two methods.</w:t>
      </w:r>
    </w:p>
    <w:p w14:paraId="6BAA01E8" w14:textId="55CCD214" w:rsidR="00876CF9" w:rsidRDefault="00BE7E71" w:rsidP="00E24D9D">
      <w:pPr>
        <w:pStyle w:val="Heading3"/>
      </w:pPr>
      <w:bookmarkStart w:id="50" w:name="_Toc524704567"/>
      <w:r>
        <w:t>Nouns formed through compounding.</w:t>
      </w:r>
      <w:bookmarkEnd w:id="50"/>
    </w:p>
    <w:tbl>
      <w:tblPr>
        <w:tblStyle w:val="CircassianMainTable"/>
        <w:tblW w:w="0" w:type="auto"/>
        <w:tblLook w:val="0280" w:firstRow="0" w:lastRow="0" w:firstColumn="1" w:lastColumn="0" w:noHBand="1" w:noVBand="0"/>
      </w:tblPr>
      <w:tblGrid>
        <w:gridCol w:w="2408"/>
        <w:gridCol w:w="2409"/>
        <w:gridCol w:w="2408"/>
        <w:gridCol w:w="2409"/>
      </w:tblGrid>
      <w:tr w:rsidR="00104F24" w:rsidRPr="00104F24" w14:paraId="16D34B72" w14:textId="77777777" w:rsidTr="00D45E2D">
        <w:tc>
          <w:tcPr>
            <w:cnfStyle w:val="001000000000" w:firstRow="0" w:lastRow="0" w:firstColumn="1" w:lastColumn="0" w:oddVBand="0" w:evenVBand="0" w:oddHBand="0" w:evenHBand="0" w:firstRowFirstColumn="0" w:firstRowLastColumn="0" w:lastRowFirstColumn="0" w:lastRowLastColumn="0"/>
            <w:tcW w:w="24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002054" w14:textId="77777777" w:rsidR="00104F24" w:rsidRPr="0050197C" w:rsidRDefault="00104F24" w:rsidP="0050197C">
            <w:pPr>
              <w:jc w:val="center"/>
              <w:rPr>
                <w:rStyle w:val="Strong"/>
              </w:rPr>
            </w:pPr>
            <w:r w:rsidRPr="0050197C">
              <w:rPr>
                <w:rStyle w:val="Strong"/>
              </w:rPr>
              <w:t>Circassian Noun</w:t>
            </w:r>
          </w:p>
        </w:tc>
        <w:tc>
          <w:tcPr>
            <w:tcW w:w="2409" w:type="dxa"/>
          </w:tcPr>
          <w:p w14:paraId="22E50CAF" w14:textId="77777777" w:rsidR="00104F24" w:rsidRPr="0050197C" w:rsidRDefault="00104F24" w:rsidP="0050197C">
            <w:pPr>
              <w:jc w:val="center"/>
              <w:cnfStyle w:val="000000000000" w:firstRow="0" w:lastRow="0" w:firstColumn="0" w:lastColumn="0" w:oddVBand="0" w:evenVBand="0" w:oddHBand="0" w:evenHBand="0" w:firstRowFirstColumn="0" w:firstRowLastColumn="0" w:lastRowFirstColumn="0" w:lastRowLastColumn="0"/>
              <w:rPr>
                <w:rStyle w:val="Strong"/>
              </w:rPr>
            </w:pPr>
            <w:r w:rsidRPr="0050197C">
              <w:rPr>
                <w:rStyle w:val="Strong"/>
              </w:rPr>
              <w:t>English Translation</w:t>
            </w:r>
          </w:p>
        </w:tc>
        <w:tc>
          <w:tcPr>
            <w:cnfStyle w:val="000001000000" w:firstRow="0" w:lastRow="0" w:firstColumn="0" w:lastColumn="0" w:oddVBand="0" w:evenVBand="1" w:oddHBand="0" w:evenHBand="0" w:firstRowFirstColumn="0" w:firstRowLastColumn="0" w:lastRowFirstColumn="0" w:lastRowLastColumn="0"/>
            <w:tcW w:w="2408" w:type="dxa"/>
          </w:tcPr>
          <w:p w14:paraId="48246B11" w14:textId="238C9903" w:rsidR="00104F24" w:rsidRPr="0050197C" w:rsidRDefault="00104F24" w:rsidP="0050197C">
            <w:pPr>
              <w:jc w:val="center"/>
              <w:rPr>
                <w:rStyle w:val="Strong"/>
              </w:rPr>
            </w:pPr>
            <w:r w:rsidRPr="0050197C">
              <w:rPr>
                <w:rStyle w:val="Strong"/>
              </w:rPr>
              <w:t xml:space="preserve">Word stem </w:t>
            </w:r>
            <w:r w:rsidR="0043161A">
              <w:rPr>
                <w:rStyle w:val="Strong"/>
              </w:rPr>
              <w:t>Ӏ</w:t>
            </w:r>
          </w:p>
        </w:tc>
        <w:tc>
          <w:tcPr>
            <w:tcW w:w="2409" w:type="dxa"/>
          </w:tcPr>
          <w:p w14:paraId="382C4EAE" w14:textId="77777777" w:rsidR="00104F24" w:rsidRPr="0050197C" w:rsidRDefault="00104F24" w:rsidP="0050197C">
            <w:pPr>
              <w:jc w:val="center"/>
              <w:cnfStyle w:val="000000000000" w:firstRow="0" w:lastRow="0" w:firstColumn="0" w:lastColumn="0" w:oddVBand="0" w:evenVBand="0" w:oddHBand="0" w:evenHBand="0" w:firstRowFirstColumn="0" w:firstRowLastColumn="0" w:lastRowFirstColumn="0" w:lastRowLastColumn="0"/>
              <w:rPr>
                <w:rStyle w:val="Strong"/>
              </w:rPr>
            </w:pPr>
            <w:r w:rsidRPr="0050197C">
              <w:rPr>
                <w:rStyle w:val="Strong"/>
              </w:rPr>
              <w:t>Word stem 2</w:t>
            </w:r>
          </w:p>
        </w:tc>
      </w:tr>
      <w:tr w:rsidR="00104F24" w:rsidRPr="00104F24" w14:paraId="30C1D990" w14:textId="77777777" w:rsidTr="00D45E2D">
        <w:tc>
          <w:tcPr>
            <w:cnfStyle w:val="001000000000" w:firstRow="0" w:lastRow="0" w:firstColumn="1" w:lastColumn="0" w:oddVBand="0" w:evenVBand="0" w:oddHBand="0" w:evenHBand="0" w:firstRowFirstColumn="0" w:firstRowLastColumn="0" w:lastRowFirstColumn="0" w:lastRowLastColumn="0"/>
            <w:tcW w:w="24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020CE9" w14:textId="77777777" w:rsidR="00104F24" w:rsidRPr="00F00951" w:rsidRDefault="00104F24" w:rsidP="00F00951">
            <w:r w:rsidRPr="00F00951">
              <w:t>шызешэ</w:t>
            </w:r>
          </w:p>
        </w:tc>
        <w:tc>
          <w:tcPr>
            <w:tcW w:w="2409" w:type="dxa"/>
          </w:tcPr>
          <w:p w14:paraId="40B61ED6" w14:textId="77777777" w:rsidR="00104F24" w:rsidRPr="00357317" w:rsidRDefault="00104F24" w:rsidP="00357317">
            <w:pPr>
              <w:cnfStyle w:val="000000000000" w:firstRow="0" w:lastRow="0" w:firstColumn="0" w:lastColumn="0" w:oddVBand="0" w:evenVBand="0" w:oddHBand="0" w:evenHBand="0" w:firstRowFirstColumn="0" w:firstRowLastColumn="0" w:lastRowFirstColumn="0" w:lastRowLastColumn="0"/>
            </w:pPr>
            <w:r w:rsidRPr="00357317">
              <w:t>stableman</w:t>
            </w:r>
          </w:p>
        </w:tc>
        <w:tc>
          <w:tcPr>
            <w:cnfStyle w:val="000001000000" w:firstRow="0" w:lastRow="0" w:firstColumn="0" w:lastColumn="0" w:oddVBand="0" w:evenVBand="1" w:oddHBand="0" w:evenHBand="0" w:firstRowFirstColumn="0" w:firstRowLastColumn="0" w:lastRowFirstColumn="0" w:lastRowLastColumn="0"/>
            <w:tcW w:w="2408" w:type="dxa"/>
          </w:tcPr>
          <w:p w14:paraId="25C9C991" w14:textId="77777777" w:rsidR="00104F24" w:rsidRPr="00357317" w:rsidRDefault="00104F24" w:rsidP="00357317">
            <w:r w:rsidRPr="00F00951">
              <w:rPr>
                <w:rStyle w:val="Strong"/>
              </w:rPr>
              <w:t>шы</w:t>
            </w:r>
            <w:r w:rsidRPr="00357317">
              <w:t xml:space="preserve"> ‘horse’</w:t>
            </w:r>
          </w:p>
        </w:tc>
        <w:tc>
          <w:tcPr>
            <w:tcW w:w="2409" w:type="dxa"/>
          </w:tcPr>
          <w:p w14:paraId="494680A3" w14:textId="77777777" w:rsidR="00104F24" w:rsidRPr="00357317" w:rsidRDefault="00104F24" w:rsidP="00357317">
            <w:pPr>
              <w:cnfStyle w:val="000000000000" w:firstRow="0" w:lastRow="0" w:firstColumn="0" w:lastColumn="0" w:oddVBand="0" w:evenVBand="0" w:oddHBand="0" w:evenHBand="0" w:firstRowFirstColumn="0" w:firstRowLastColumn="0" w:lastRowFirstColumn="0" w:lastRowLastColumn="0"/>
            </w:pPr>
            <w:r w:rsidRPr="00F00951">
              <w:rPr>
                <w:rStyle w:val="Strong"/>
              </w:rPr>
              <w:t>зешэ</w:t>
            </w:r>
            <w:r w:rsidRPr="00357317">
              <w:t>, the one who rides</w:t>
            </w:r>
          </w:p>
        </w:tc>
      </w:tr>
      <w:tr w:rsidR="00104F24" w:rsidRPr="00104F24" w14:paraId="031E12DC" w14:textId="77777777" w:rsidTr="00D45E2D">
        <w:tc>
          <w:tcPr>
            <w:cnfStyle w:val="001000000000" w:firstRow="0" w:lastRow="0" w:firstColumn="1" w:lastColumn="0" w:oddVBand="0" w:evenVBand="0" w:oddHBand="0" w:evenHBand="0" w:firstRowFirstColumn="0" w:firstRowLastColumn="0" w:lastRowFirstColumn="0" w:lastRowLastColumn="0"/>
            <w:tcW w:w="24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C435D1" w14:textId="4067D587" w:rsidR="00104F24" w:rsidRPr="00F00951" w:rsidRDefault="00104F24" w:rsidP="00F00951">
            <w:r w:rsidRPr="00F00951">
              <w:t>шхап</w:t>
            </w:r>
            <w:r w:rsidR="0043161A">
              <w:t>Ӏ</w:t>
            </w:r>
            <w:r w:rsidRPr="00F00951">
              <w:t>э</w:t>
            </w:r>
          </w:p>
        </w:tc>
        <w:tc>
          <w:tcPr>
            <w:tcW w:w="2409" w:type="dxa"/>
          </w:tcPr>
          <w:p w14:paraId="5D5157DC" w14:textId="77777777" w:rsidR="00104F24" w:rsidRPr="00357317" w:rsidRDefault="00104F24" w:rsidP="00357317">
            <w:pPr>
              <w:cnfStyle w:val="000000000000" w:firstRow="0" w:lastRow="0" w:firstColumn="0" w:lastColumn="0" w:oddVBand="0" w:evenVBand="0" w:oddHBand="0" w:evenHBand="0" w:firstRowFirstColumn="0" w:firstRowLastColumn="0" w:lastRowFirstColumn="0" w:lastRowLastColumn="0"/>
            </w:pPr>
            <w:r w:rsidRPr="00357317">
              <w:t>canteen</w:t>
            </w:r>
          </w:p>
        </w:tc>
        <w:tc>
          <w:tcPr>
            <w:cnfStyle w:val="000001000000" w:firstRow="0" w:lastRow="0" w:firstColumn="0" w:lastColumn="0" w:oddVBand="0" w:evenVBand="1" w:oddHBand="0" w:evenHBand="0" w:firstRowFirstColumn="0" w:firstRowLastColumn="0" w:lastRowFirstColumn="0" w:lastRowLastColumn="0"/>
            <w:tcW w:w="2408" w:type="dxa"/>
          </w:tcPr>
          <w:p w14:paraId="14A470F6" w14:textId="537938A3" w:rsidR="00104F24" w:rsidRPr="00F00951" w:rsidRDefault="00104F24" w:rsidP="00F00951">
            <w:r w:rsidRPr="00F00951">
              <w:t>шхэ</w:t>
            </w:r>
          </w:p>
        </w:tc>
        <w:tc>
          <w:tcPr>
            <w:tcW w:w="2409" w:type="dxa"/>
          </w:tcPr>
          <w:p w14:paraId="038E3F46" w14:textId="04D54690" w:rsidR="00104F24" w:rsidRPr="00357317" w:rsidRDefault="00104F24" w:rsidP="00357317">
            <w:pPr>
              <w:cnfStyle w:val="000000000000" w:firstRow="0" w:lastRow="0" w:firstColumn="0" w:lastColumn="0" w:oddVBand="0" w:evenVBand="0" w:oddHBand="0" w:evenHBand="0" w:firstRowFirstColumn="0" w:firstRowLastColumn="0" w:lastRowFirstColumn="0" w:lastRowLastColumn="0"/>
            </w:pPr>
            <w:r w:rsidRPr="00F00951">
              <w:rPr>
                <w:rStyle w:val="Strong"/>
              </w:rPr>
              <w:t>п</w:t>
            </w:r>
            <w:r w:rsidR="0043161A">
              <w:rPr>
                <w:rStyle w:val="Strong"/>
              </w:rPr>
              <w:t>Ӏ</w:t>
            </w:r>
            <w:r w:rsidRPr="00F00951">
              <w:rPr>
                <w:rStyle w:val="Strong"/>
              </w:rPr>
              <w:t>э</w:t>
            </w:r>
            <w:r w:rsidRPr="00357317">
              <w:t>, place</w:t>
            </w:r>
          </w:p>
        </w:tc>
      </w:tr>
      <w:tr w:rsidR="00104F24" w:rsidRPr="00104F24" w14:paraId="0F5C1688" w14:textId="77777777" w:rsidTr="00D45E2D">
        <w:tc>
          <w:tcPr>
            <w:cnfStyle w:val="001000000000" w:firstRow="0" w:lastRow="0" w:firstColumn="1" w:lastColumn="0" w:oddVBand="0" w:evenVBand="0" w:oddHBand="0" w:evenHBand="0" w:firstRowFirstColumn="0" w:firstRowLastColumn="0" w:lastRowFirstColumn="0" w:lastRowLastColumn="0"/>
            <w:tcW w:w="24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C63EC4" w14:textId="77777777" w:rsidR="00104F24" w:rsidRPr="00F00951" w:rsidRDefault="00104F24" w:rsidP="00F00951">
            <w:r w:rsidRPr="00F00951">
              <w:t>Мэлыл</w:t>
            </w:r>
          </w:p>
        </w:tc>
        <w:tc>
          <w:tcPr>
            <w:tcW w:w="2409" w:type="dxa"/>
          </w:tcPr>
          <w:p w14:paraId="5762AB90" w14:textId="77777777" w:rsidR="00104F24" w:rsidRPr="00357317" w:rsidRDefault="00104F24" w:rsidP="00357317">
            <w:pPr>
              <w:cnfStyle w:val="000000000000" w:firstRow="0" w:lastRow="0" w:firstColumn="0" w:lastColumn="0" w:oddVBand="0" w:evenVBand="0" w:oddHBand="0" w:evenHBand="0" w:firstRowFirstColumn="0" w:firstRowLastColumn="0" w:lastRowFirstColumn="0" w:lastRowLastColumn="0"/>
            </w:pPr>
            <w:r w:rsidRPr="00357317">
              <w:t>mutton</w:t>
            </w:r>
          </w:p>
        </w:tc>
        <w:tc>
          <w:tcPr>
            <w:cnfStyle w:val="000001000000" w:firstRow="0" w:lastRow="0" w:firstColumn="0" w:lastColumn="0" w:oddVBand="0" w:evenVBand="1" w:oddHBand="0" w:evenHBand="0" w:firstRowFirstColumn="0" w:firstRowLastColumn="0" w:lastRowFirstColumn="0" w:lastRowLastColumn="0"/>
            <w:tcW w:w="2408" w:type="dxa"/>
          </w:tcPr>
          <w:p w14:paraId="7F5C934B" w14:textId="77777777" w:rsidR="00104F24" w:rsidRPr="00357317" w:rsidRDefault="00104F24" w:rsidP="00357317">
            <w:r w:rsidRPr="00F00951">
              <w:rPr>
                <w:rStyle w:val="Strong"/>
              </w:rPr>
              <w:t>мэл</w:t>
            </w:r>
            <w:r w:rsidRPr="00357317">
              <w:t xml:space="preserve"> ‘sheep’</w:t>
            </w:r>
          </w:p>
        </w:tc>
        <w:tc>
          <w:tcPr>
            <w:tcW w:w="2409" w:type="dxa"/>
          </w:tcPr>
          <w:p w14:paraId="1D8B983D" w14:textId="77777777" w:rsidR="00104F24" w:rsidRPr="00357317" w:rsidRDefault="00104F24" w:rsidP="00357317">
            <w:pPr>
              <w:cnfStyle w:val="000000000000" w:firstRow="0" w:lastRow="0" w:firstColumn="0" w:lastColumn="0" w:oddVBand="0" w:evenVBand="0" w:oddHBand="0" w:evenHBand="0" w:firstRowFirstColumn="0" w:firstRowLastColumn="0" w:lastRowFirstColumn="0" w:lastRowLastColumn="0"/>
            </w:pPr>
            <w:r w:rsidRPr="00F00951">
              <w:rPr>
                <w:rStyle w:val="Strong"/>
              </w:rPr>
              <w:t>Лы</w:t>
            </w:r>
            <w:r w:rsidRPr="00357317">
              <w:t>, meat</w:t>
            </w:r>
          </w:p>
        </w:tc>
      </w:tr>
    </w:tbl>
    <w:p w14:paraId="36B8FB2E" w14:textId="77777777" w:rsidR="00836585" w:rsidRDefault="00836585" w:rsidP="00836585">
      <w:pPr>
        <w:pStyle w:val="Heading3"/>
      </w:pPr>
      <w:bookmarkStart w:id="51" w:name="_Toc524704568"/>
      <w:r>
        <w:t>Nouns formed through affixation.</w:t>
      </w:r>
      <w:bookmarkEnd w:id="51"/>
    </w:p>
    <w:p w14:paraId="6E321A36" w14:textId="7188F6D7" w:rsidR="00E24D9D" w:rsidRPr="00E24D9D" w:rsidRDefault="00836585" w:rsidP="006148E6">
      <w:pPr>
        <w:pStyle w:val="BodySpacer"/>
        <w:rPr>
          <w:lang w:eastAsia="ja-JP"/>
        </w:rPr>
      </w:pPr>
      <w:r>
        <w:rPr>
          <w:lang w:eastAsia="ja-JP"/>
        </w:rPr>
        <w:t>There are three main ways to form nouns by adding suffixes: from other nouns, from different verb forms, or from adjectives. Nouns are also formed using prefixals and suffixal-prefixals.</w:t>
      </w:r>
    </w:p>
    <w:tbl>
      <w:tblPr>
        <w:tblStyle w:val="CircassianMainTable"/>
        <w:tblW w:w="9634" w:type="dxa"/>
        <w:tblLook w:val="0620" w:firstRow="1" w:lastRow="0" w:firstColumn="0" w:lastColumn="0" w:noHBand="1" w:noVBand="1"/>
      </w:tblPr>
      <w:tblGrid>
        <w:gridCol w:w="2972"/>
        <w:gridCol w:w="2562"/>
        <w:gridCol w:w="4100"/>
      </w:tblGrid>
      <w:tr w:rsidR="00A01ED4" w14:paraId="1C7D6128" w14:textId="77777777" w:rsidTr="00D001A7">
        <w:trPr>
          <w:cnfStyle w:val="100000000000" w:firstRow="1" w:lastRow="0" w:firstColumn="0" w:lastColumn="0" w:oddVBand="0" w:evenVBand="0" w:oddHBand="0" w:evenHBand="0" w:firstRowFirstColumn="0" w:firstRowLastColumn="0" w:lastRowFirstColumn="0" w:lastRowLastColumn="0"/>
        </w:trPr>
        <w:tc>
          <w:tcPr>
            <w:tcW w:w="9634" w:type="dxa"/>
            <w:gridSpan w:val="3"/>
            <w:tcBorders>
              <w:bottom w:val="single" w:sz="4" w:space="0" w:color="5C5C5C" w:themeColor="accent5"/>
            </w:tcBorders>
          </w:tcPr>
          <w:p w14:paraId="55CC5FA0" w14:textId="4FBAED9E" w:rsidR="00A01ED4" w:rsidRPr="006B45A5" w:rsidRDefault="00B71569" w:rsidP="00537524">
            <w:pPr>
              <w:jc w:val="left"/>
            </w:pPr>
            <w:r>
              <w:rPr>
                <w:noProof/>
              </w:rPr>
              <w:fldChar w:fldCharType="begin"/>
            </w:r>
            <w:r>
              <w:rPr>
                <w:noProof/>
              </w:rPr>
              <w:instrText xml:space="preserve"> SEQ nounsaffx \* ALPHABETIC \* MERGEFORMAT </w:instrText>
            </w:r>
            <w:r>
              <w:rPr>
                <w:noProof/>
              </w:rPr>
              <w:fldChar w:fldCharType="separate"/>
            </w:r>
            <w:r w:rsidR="00E037E2">
              <w:rPr>
                <w:noProof/>
              </w:rPr>
              <w:t>A</w:t>
            </w:r>
            <w:r>
              <w:rPr>
                <w:noProof/>
              </w:rPr>
              <w:fldChar w:fldCharType="end"/>
            </w:r>
            <w:r w:rsidR="00A01ED4">
              <w:t xml:space="preserve">. </w:t>
            </w:r>
            <w:r w:rsidR="00A01ED4" w:rsidRPr="005A3F1C">
              <w:t>From other nouns</w:t>
            </w:r>
          </w:p>
        </w:tc>
      </w:tr>
      <w:tr w:rsidR="000510FC" w14:paraId="127866F4" w14:textId="77777777" w:rsidTr="00D008FA">
        <w:tc>
          <w:tcPr>
            <w:tcW w:w="2972" w:type="dxa"/>
            <w:tcBorders>
              <w:bottom w:val="single" w:sz="4" w:space="0" w:color="5C5C5C" w:themeColor="accent5"/>
            </w:tcBorders>
            <w:shd w:val="clear" w:color="auto" w:fill="D9D9D9" w:themeFill="accent3"/>
            <w:vAlign w:val="top"/>
          </w:tcPr>
          <w:p w14:paraId="082370F1" w14:textId="4C451D21" w:rsidR="000510FC" w:rsidRPr="008C1B63" w:rsidRDefault="000510FC" w:rsidP="000510FC">
            <w:pPr>
              <w:rPr>
                <w:rStyle w:val="Strong"/>
              </w:rPr>
            </w:pPr>
            <w:r w:rsidRPr="008C1B63">
              <w:rPr>
                <w:rStyle w:val="Strong"/>
              </w:rPr>
              <w:t xml:space="preserve">анэ </w:t>
            </w:r>
          </w:p>
        </w:tc>
        <w:tc>
          <w:tcPr>
            <w:tcW w:w="2562" w:type="dxa"/>
            <w:tcBorders>
              <w:bottom w:val="single" w:sz="4" w:space="0" w:color="5C5C5C" w:themeColor="accent5"/>
            </w:tcBorders>
            <w:shd w:val="clear" w:color="auto" w:fill="D9D9D9" w:themeFill="accent3"/>
            <w:vAlign w:val="top"/>
          </w:tcPr>
          <w:p w14:paraId="52B08200" w14:textId="2077DA6E" w:rsidR="000510FC" w:rsidRPr="00E51FF6" w:rsidRDefault="000510FC" w:rsidP="00E51FF6">
            <w:r w:rsidRPr="00E51FF6">
              <w:t>гъуэгуанэ</w:t>
            </w:r>
          </w:p>
        </w:tc>
        <w:tc>
          <w:tcPr>
            <w:tcW w:w="4100" w:type="dxa"/>
            <w:tcBorders>
              <w:bottom w:val="single" w:sz="4" w:space="0" w:color="5C5C5C" w:themeColor="accent5"/>
            </w:tcBorders>
            <w:shd w:val="clear" w:color="auto" w:fill="D9D9D9" w:themeFill="accent3"/>
            <w:vAlign w:val="top"/>
          </w:tcPr>
          <w:p w14:paraId="58781988" w14:textId="6E302425" w:rsidR="000510FC" w:rsidRPr="004636D5" w:rsidRDefault="000510FC" w:rsidP="004636D5">
            <w:r w:rsidRPr="004636D5">
              <w:t>way</w:t>
            </w:r>
          </w:p>
        </w:tc>
      </w:tr>
      <w:tr w:rsidR="009410D7" w14:paraId="0C87B3FC" w14:textId="77777777" w:rsidTr="00D008FA">
        <w:tc>
          <w:tcPr>
            <w:tcW w:w="2972" w:type="dxa"/>
            <w:tcBorders>
              <w:bottom w:val="nil"/>
              <w:right w:val="single" w:sz="4" w:space="0" w:color="5C5C5C" w:themeColor="accent5"/>
            </w:tcBorders>
          </w:tcPr>
          <w:p w14:paraId="48E26636" w14:textId="5900D2CC" w:rsidR="009410D7" w:rsidRPr="008C1B63" w:rsidRDefault="009410D7" w:rsidP="007C67A3">
            <w:pPr>
              <w:spacing w:after="0"/>
              <w:rPr>
                <w:rStyle w:val="Strong"/>
              </w:rPr>
            </w:pPr>
            <w:r w:rsidRPr="008C1B63">
              <w:rPr>
                <w:rStyle w:val="Strong"/>
              </w:rPr>
              <w:t>Гъуэ</w:t>
            </w:r>
          </w:p>
        </w:tc>
        <w:tc>
          <w:tcPr>
            <w:tcW w:w="2562" w:type="dxa"/>
            <w:tcBorders>
              <w:left w:val="single" w:sz="4" w:space="0" w:color="5C5C5C" w:themeColor="accent5"/>
              <w:bottom w:val="nil"/>
              <w:right w:val="single" w:sz="4" w:space="0" w:color="5C5C5C" w:themeColor="accent5"/>
            </w:tcBorders>
          </w:tcPr>
          <w:p w14:paraId="3077F245" w14:textId="457A82F5" w:rsidR="009410D7" w:rsidRPr="00E51FF6" w:rsidRDefault="009410D7" w:rsidP="00E51FF6">
            <w:r w:rsidRPr="00E51FF6">
              <w:t>пкъыгъуэ</w:t>
            </w:r>
          </w:p>
        </w:tc>
        <w:tc>
          <w:tcPr>
            <w:tcW w:w="4100" w:type="dxa"/>
            <w:tcBorders>
              <w:left w:val="single" w:sz="4" w:space="0" w:color="5C5C5C" w:themeColor="accent5"/>
              <w:bottom w:val="nil"/>
            </w:tcBorders>
          </w:tcPr>
          <w:p w14:paraId="049613F1" w14:textId="15AD86C8" w:rsidR="009410D7" w:rsidRPr="004636D5" w:rsidRDefault="009410D7" w:rsidP="007C67A3">
            <w:pPr>
              <w:spacing w:after="0"/>
            </w:pPr>
            <w:r w:rsidRPr="004636D5">
              <w:t>body</w:t>
            </w:r>
          </w:p>
        </w:tc>
      </w:tr>
      <w:tr w:rsidR="009410D7" w14:paraId="1CBBA707" w14:textId="77777777" w:rsidTr="00D008FA">
        <w:tc>
          <w:tcPr>
            <w:tcW w:w="2972" w:type="dxa"/>
            <w:tcBorders>
              <w:top w:val="nil"/>
              <w:bottom w:val="nil"/>
              <w:right w:val="single" w:sz="4" w:space="0" w:color="5C5C5C" w:themeColor="accent5"/>
            </w:tcBorders>
          </w:tcPr>
          <w:p w14:paraId="7E545F05" w14:textId="51D220E8" w:rsidR="009410D7" w:rsidRPr="008C1B63" w:rsidRDefault="009410D7" w:rsidP="007C67A3">
            <w:pPr>
              <w:spacing w:after="0"/>
              <w:rPr>
                <w:rStyle w:val="Strong"/>
              </w:rPr>
            </w:pPr>
          </w:p>
        </w:tc>
        <w:tc>
          <w:tcPr>
            <w:tcW w:w="2562" w:type="dxa"/>
            <w:tcBorders>
              <w:top w:val="nil"/>
              <w:left w:val="single" w:sz="4" w:space="0" w:color="5C5C5C" w:themeColor="accent5"/>
              <w:bottom w:val="nil"/>
              <w:right w:val="single" w:sz="4" w:space="0" w:color="5C5C5C" w:themeColor="accent5"/>
            </w:tcBorders>
          </w:tcPr>
          <w:p w14:paraId="05CE3FF3" w14:textId="1BF21D95" w:rsidR="009410D7" w:rsidRPr="00E51FF6" w:rsidRDefault="009410D7" w:rsidP="00E51FF6">
            <w:r w:rsidRPr="00E51FF6">
              <w:t>унагъуэ</w:t>
            </w:r>
          </w:p>
        </w:tc>
        <w:tc>
          <w:tcPr>
            <w:tcW w:w="4100" w:type="dxa"/>
            <w:tcBorders>
              <w:top w:val="nil"/>
              <w:left w:val="single" w:sz="4" w:space="0" w:color="5C5C5C" w:themeColor="accent5"/>
              <w:bottom w:val="nil"/>
            </w:tcBorders>
          </w:tcPr>
          <w:p w14:paraId="54780DF1" w14:textId="7157FE27" w:rsidR="009410D7" w:rsidRPr="004636D5" w:rsidRDefault="009410D7" w:rsidP="007C67A3">
            <w:pPr>
              <w:spacing w:after="0"/>
            </w:pPr>
            <w:r w:rsidRPr="004636D5">
              <w:t>family</w:t>
            </w:r>
          </w:p>
        </w:tc>
      </w:tr>
      <w:tr w:rsidR="009410D7" w14:paraId="61D64401" w14:textId="77777777" w:rsidTr="00D008FA">
        <w:tc>
          <w:tcPr>
            <w:tcW w:w="2972" w:type="dxa"/>
            <w:tcBorders>
              <w:top w:val="nil"/>
              <w:bottom w:val="single" w:sz="4" w:space="0" w:color="5C5C5C" w:themeColor="accent5"/>
              <w:right w:val="single" w:sz="4" w:space="0" w:color="5C5C5C" w:themeColor="accent5"/>
            </w:tcBorders>
          </w:tcPr>
          <w:p w14:paraId="697126DE" w14:textId="77777777" w:rsidR="009410D7" w:rsidRPr="008C1B63" w:rsidRDefault="009410D7" w:rsidP="007C67A3">
            <w:pPr>
              <w:spacing w:after="0"/>
              <w:rPr>
                <w:rStyle w:val="Strong"/>
              </w:rPr>
            </w:pPr>
          </w:p>
        </w:tc>
        <w:tc>
          <w:tcPr>
            <w:tcW w:w="2562" w:type="dxa"/>
            <w:tcBorders>
              <w:top w:val="nil"/>
              <w:left w:val="single" w:sz="4" w:space="0" w:color="5C5C5C" w:themeColor="accent5"/>
              <w:bottom w:val="single" w:sz="4" w:space="0" w:color="5C5C5C" w:themeColor="accent5"/>
              <w:right w:val="single" w:sz="4" w:space="0" w:color="5C5C5C" w:themeColor="accent5"/>
            </w:tcBorders>
          </w:tcPr>
          <w:p w14:paraId="34ECF09C" w14:textId="7F2F878B" w:rsidR="009410D7" w:rsidRPr="00E51FF6" w:rsidRDefault="009410D7" w:rsidP="00E51FF6">
            <w:r w:rsidRPr="00E51FF6">
              <w:t>лъэпкъыгъуэ</w:t>
            </w:r>
          </w:p>
        </w:tc>
        <w:tc>
          <w:tcPr>
            <w:tcW w:w="4100" w:type="dxa"/>
            <w:tcBorders>
              <w:top w:val="nil"/>
              <w:left w:val="single" w:sz="4" w:space="0" w:color="5C5C5C" w:themeColor="accent5"/>
              <w:bottom w:val="single" w:sz="4" w:space="0" w:color="5C5C5C" w:themeColor="accent5"/>
            </w:tcBorders>
          </w:tcPr>
          <w:p w14:paraId="00D761F9" w14:textId="31A32B3A" w:rsidR="009410D7" w:rsidRPr="004636D5" w:rsidRDefault="009410D7" w:rsidP="007C67A3">
            <w:pPr>
              <w:spacing w:after="0"/>
            </w:pPr>
            <w:r w:rsidRPr="004636D5">
              <w:t>kind (of)</w:t>
            </w:r>
          </w:p>
        </w:tc>
      </w:tr>
      <w:tr w:rsidR="0054305D" w14:paraId="41D1F140" w14:textId="77777777" w:rsidTr="00D008FA">
        <w:tc>
          <w:tcPr>
            <w:tcW w:w="2972" w:type="dxa"/>
            <w:tcBorders>
              <w:bottom w:val="nil"/>
              <w:right w:val="single" w:sz="4" w:space="0" w:color="5C5C5C" w:themeColor="accent5"/>
            </w:tcBorders>
            <w:shd w:val="clear" w:color="auto" w:fill="D9D9D9" w:themeFill="accent3"/>
          </w:tcPr>
          <w:p w14:paraId="305AEB9A" w14:textId="20DFD544" w:rsidR="0054305D" w:rsidRPr="008C1B63" w:rsidRDefault="0054305D" w:rsidP="0054305D">
            <w:pPr>
              <w:rPr>
                <w:rStyle w:val="Strong"/>
              </w:rPr>
            </w:pPr>
            <w:r w:rsidRPr="008C1B63">
              <w:rPr>
                <w:rStyle w:val="Strong"/>
              </w:rPr>
              <w:t>Ей</w:t>
            </w:r>
          </w:p>
        </w:tc>
        <w:tc>
          <w:tcPr>
            <w:tcW w:w="2562" w:type="dxa"/>
            <w:tcBorders>
              <w:left w:val="single" w:sz="4" w:space="0" w:color="5C5C5C" w:themeColor="accent5"/>
              <w:bottom w:val="nil"/>
              <w:right w:val="single" w:sz="4" w:space="0" w:color="5C5C5C" w:themeColor="accent5"/>
            </w:tcBorders>
            <w:shd w:val="clear" w:color="auto" w:fill="D9D9D9" w:themeFill="accent3"/>
          </w:tcPr>
          <w:p w14:paraId="2B0D437F" w14:textId="460559DC" w:rsidR="0054305D" w:rsidRPr="00E51FF6" w:rsidRDefault="0054305D" w:rsidP="00E51FF6">
            <w:r w:rsidRPr="00E51FF6">
              <w:t>дей</w:t>
            </w:r>
          </w:p>
        </w:tc>
        <w:tc>
          <w:tcPr>
            <w:tcW w:w="4100" w:type="dxa"/>
            <w:tcBorders>
              <w:left w:val="single" w:sz="4" w:space="0" w:color="5C5C5C" w:themeColor="accent5"/>
              <w:bottom w:val="nil"/>
            </w:tcBorders>
            <w:shd w:val="clear" w:color="auto" w:fill="D9D9D9" w:themeFill="accent3"/>
          </w:tcPr>
          <w:p w14:paraId="36E31CBB" w14:textId="565523B0" w:rsidR="0054305D" w:rsidRPr="004636D5" w:rsidRDefault="0054305D" w:rsidP="004636D5">
            <w:r w:rsidRPr="004636D5">
              <w:t>walnut</w:t>
            </w:r>
          </w:p>
        </w:tc>
      </w:tr>
      <w:tr w:rsidR="0054305D" w14:paraId="5F201FDE" w14:textId="77777777" w:rsidTr="00D008FA">
        <w:tc>
          <w:tcPr>
            <w:tcW w:w="2972" w:type="dxa"/>
            <w:tcBorders>
              <w:top w:val="nil"/>
              <w:bottom w:val="single" w:sz="4" w:space="0" w:color="5C5C5C" w:themeColor="accent5"/>
              <w:right w:val="single" w:sz="4" w:space="0" w:color="5C5C5C" w:themeColor="accent5"/>
            </w:tcBorders>
            <w:shd w:val="clear" w:color="auto" w:fill="D9D9D9" w:themeFill="accent3"/>
          </w:tcPr>
          <w:p w14:paraId="20E2C4B9" w14:textId="77777777" w:rsidR="0054305D" w:rsidRPr="008C1B63" w:rsidRDefault="0054305D" w:rsidP="0054305D">
            <w:pPr>
              <w:rPr>
                <w:rStyle w:val="Strong"/>
              </w:rPr>
            </w:pPr>
          </w:p>
        </w:tc>
        <w:tc>
          <w:tcPr>
            <w:tcW w:w="2562" w:type="dxa"/>
            <w:tcBorders>
              <w:top w:val="nil"/>
              <w:left w:val="single" w:sz="4" w:space="0" w:color="5C5C5C" w:themeColor="accent5"/>
              <w:bottom w:val="single" w:sz="4" w:space="0" w:color="5C5C5C" w:themeColor="accent5"/>
              <w:right w:val="single" w:sz="4" w:space="0" w:color="5C5C5C" w:themeColor="accent5"/>
            </w:tcBorders>
            <w:shd w:val="clear" w:color="auto" w:fill="D9D9D9" w:themeFill="accent3"/>
          </w:tcPr>
          <w:p w14:paraId="36A1BE6E" w14:textId="1B46FDD1" w:rsidR="0054305D" w:rsidRPr="00E51FF6" w:rsidRDefault="0054305D" w:rsidP="00E51FF6">
            <w:r w:rsidRPr="00E51FF6">
              <w:t>жыгей</w:t>
            </w:r>
          </w:p>
        </w:tc>
        <w:tc>
          <w:tcPr>
            <w:tcW w:w="4100" w:type="dxa"/>
            <w:tcBorders>
              <w:top w:val="nil"/>
              <w:left w:val="single" w:sz="4" w:space="0" w:color="5C5C5C" w:themeColor="accent5"/>
              <w:bottom w:val="single" w:sz="4" w:space="0" w:color="5C5C5C" w:themeColor="accent5"/>
            </w:tcBorders>
            <w:shd w:val="clear" w:color="auto" w:fill="D9D9D9" w:themeFill="accent3"/>
          </w:tcPr>
          <w:p w14:paraId="761357E7" w14:textId="0D83FD77" w:rsidR="0054305D" w:rsidRPr="004636D5" w:rsidRDefault="0054305D" w:rsidP="004636D5">
            <w:r w:rsidRPr="004636D5">
              <w:t>oak</w:t>
            </w:r>
          </w:p>
        </w:tc>
      </w:tr>
      <w:tr w:rsidR="0054305D" w14:paraId="300ACDB1" w14:textId="77777777" w:rsidTr="00D008FA">
        <w:tc>
          <w:tcPr>
            <w:tcW w:w="2972" w:type="dxa"/>
            <w:tcBorders>
              <w:bottom w:val="nil"/>
            </w:tcBorders>
          </w:tcPr>
          <w:p w14:paraId="28E146CE" w14:textId="2237F15A" w:rsidR="0054305D" w:rsidRPr="008C1B63" w:rsidRDefault="0054305D" w:rsidP="0054305D">
            <w:pPr>
              <w:rPr>
                <w:rStyle w:val="Strong"/>
              </w:rPr>
            </w:pPr>
            <w:r w:rsidRPr="008C1B63">
              <w:rPr>
                <w:rStyle w:val="Strong"/>
              </w:rPr>
              <w:t>Жь</w:t>
            </w:r>
          </w:p>
        </w:tc>
        <w:tc>
          <w:tcPr>
            <w:tcW w:w="2562" w:type="dxa"/>
            <w:tcBorders>
              <w:bottom w:val="nil"/>
            </w:tcBorders>
          </w:tcPr>
          <w:p w14:paraId="656609E7" w14:textId="5732CD34" w:rsidR="0054305D" w:rsidRPr="00E51FF6" w:rsidRDefault="0054305D" w:rsidP="00E51FF6">
            <w:r w:rsidRPr="00E51FF6">
              <w:t>унэжь</w:t>
            </w:r>
          </w:p>
        </w:tc>
        <w:tc>
          <w:tcPr>
            <w:tcW w:w="4100" w:type="dxa"/>
            <w:tcBorders>
              <w:bottom w:val="nil"/>
            </w:tcBorders>
          </w:tcPr>
          <w:p w14:paraId="1696BE2F" w14:textId="1EE906BE" w:rsidR="0054305D" w:rsidRPr="004636D5" w:rsidRDefault="0054305D" w:rsidP="004636D5">
            <w:r w:rsidRPr="004636D5">
              <w:t>big house (negative connotation)</w:t>
            </w:r>
          </w:p>
        </w:tc>
      </w:tr>
      <w:tr w:rsidR="0054305D" w14:paraId="5982978E" w14:textId="77777777" w:rsidTr="00D008FA">
        <w:tc>
          <w:tcPr>
            <w:tcW w:w="2972" w:type="dxa"/>
            <w:tcBorders>
              <w:top w:val="nil"/>
              <w:bottom w:val="single" w:sz="4" w:space="0" w:color="5C5C5C" w:themeColor="accent5"/>
            </w:tcBorders>
          </w:tcPr>
          <w:p w14:paraId="00DD19D8" w14:textId="77777777" w:rsidR="0054305D" w:rsidRPr="008C1B63" w:rsidRDefault="0054305D" w:rsidP="0054305D">
            <w:pPr>
              <w:rPr>
                <w:rStyle w:val="Strong"/>
              </w:rPr>
            </w:pPr>
          </w:p>
        </w:tc>
        <w:tc>
          <w:tcPr>
            <w:tcW w:w="2562" w:type="dxa"/>
            <w:tcBorders>
              <w:top w:val="nil"/>
              <w:bottom w:val="single" w:sz="4" w:space="0" w:color="5C5C5C" w:themeColor="accent5"/>
            </w:tcBorders>
          </w:tcPr>
          <w:p w14:paraId="3D351869" w14:textId="046DD909" w:rsidR="0054305D" w:rsidRPr="00E51FF6" w:rsidRDefault="0043161A" w:rsidP="00E51FF6">
            <w:r>
              <w:t>Ӏ</w:t>
            </w:r>
            <w:r w:rsidR="0054305D" w:rsidRPr="00E51FF6">
              <w:t>эжь</w:t>
            </w:r>
          </w:p>
        </w:tc>
        <w:tc>
          <w:tcPr>
            <w:tcW w:w="4100" w:type="dxa"/>
            <w:tcBorders>
              <w:top w:val="nil"/>
              <w:bottom w:val="single" w:sz="4" w:space="0" w:color="5C5C5C" w:themeColor="accent5"/>
            </w:tcBorders>
          </w:tcPr>
          <w:p w14:paraId="38F63CAD" w14:textId="6CB46CC7" w:rsidR="0054305D" w:rsidRPr="004636D5" w:rsidRDefault="0054305D" w:rsidP="004636D5">
            <w:r w:rsidRPr="004636D5">
              <w:t>big hands (negative connotation)</w:t>
            </w:r>
          </w:p>
        </w:tc>
      </w:tr>
      <w:tr w:rsidR="0054305D" w14:paraId="08699C19" w14:textId="77777777" w:rsidTr="00D008FA">
        <w:tc>
          <w:tcPr>
            <w:tcW w:w="2972" w:type="dxa"/>
            <w:tcBorders>
              <w:right w:val="single" w:sz="4" w:space="0" w:color="5C5C5C" w:themeColor="accent5"/>
            </w:tcBorders>
            <w:shd w:val="clear" w:color="auto" w:fill="D9D9D9" w:themeFill="accent3"/>
          </w:tcPr>
          <w:p w14:paraId="19C9A660" w14:textId="71051505" w:rsidR="0054305D" w:rsidRPr="008C1B63" w:rsidRDefault="0054305D" w:rsidP="0054305D">
            <w:pPr>
              <w:rPr>
                <w:rStyle w:val="Strong"/>
              </w:rPr>
            </w:pPr>
            <w:r w:rsidRPr="008C1B63">
              <w:rPr>
                <w:rStyle w:val="Strong"/>
              </w:rPr>
              <w:t>Мэ</w:t>
            </w:r>
          </w:p>
        </w:tc>
        <w:tc>
          <w:tcPr>
            <w:tcW w:w="2562" w:type="dxa"/>
            <w:tcBorders>
              <w:left w:val="single" w:sz="4" w:space="0" w:color="5C5C5C" w:themeColor="accent5"/>
              <w:right w:val="single" w:sz="4" w:space="0" w:color="5C5C5C" w:themeColor="accent5"/>
            </w:tcBorders>
            <w:shd w:val="clear" w:color="auto" w:fill="D9D9D9" w:themeFill="accent3"/>
          </w:tcPr>
          <w:p w14:paraId="68007728" w14:textId="6B0458D9" w:rsidR="0054305D" w:rsidRPr="00E51FF6" w:rsidRDefault="0054305D" w:rsidP="00E51FF6">
            <w:r w:rsidRPr="00E51FF6">
              <w:t>бдзумэ</w:t>
            </w:r>
          </w:p>
        </w:tc>
        <w:tc>
          <w:tcPr>
            <w:tcW w:w="4100" w:type="dxa"/>
            <w:tcBorders>
              <w:left w:val="single" w:sz="4" w:space="0" w:color="5C5C5C" w:themeColor="accent5"/>
            </w:tcBorders>
            <w:shd w:val="clear" w:color="auto" w:fill="D9D9D9" w:themeFill="accent3"/>
          </w:tcPr>
          <w:p w14:paraId="74E821E7" w14:textId="60BE129D" w:rsidR="0054305D" w:rsidRPr="004636D5" w:rsidRDefault="0054305D" w:rsidP="004636D5">
            <w:r w:rsidRPr="004636D5">
              <w:t>a special wooden hammer</w:t>
            </w:r>
          </w:p>
        </w:tc>
      </w:tr>
      <w:tr w:rsidR="0054305D" w14:paraId="77C43FF2" w14:textId="77777777" w:rsidTr="00D008FA">
        <w:tc>
          <w:tcPr>
            <w:tcW w:w="2972" w:type="dxa"/>
            <w:tcBorders>
              <w:bottom w:val="single" w:sz="4" w:space="0" w:color="5C5C5C" w:themeColor="accent5"/>
            </w:tcBorders>
          </w:tcPr>
          <w:p w14:paraId="2D805BCE" w14:textId="20D17CBD" w:rsidR="0054305D" w:rsidRPr="008C1B63" w:rsidRDefault="0054305D" w:rsidP="0054305D">
            <w:pPr>
              <w:rPr>
                <w:rStyle w:val="Strong"/>
              </w:rPr>
            </w:pPr>
            <w:r w:rsidRPr="008C1B63">
              <w:rPr>
                <w:rStyle w:val="Strong"/>
              </w:rPr>
              <w:t>Пхъэ</w:t>
            </w:r>
          </w:p>
        </w:tc>
        <w:tc>
          <w:tcPr>
            <w:tcW w:w="2562" w:type="dxa"/>
            <w:tcBorders>
              <w:bottom w:val="single" w:sz="4" w:space="0" w:color="5C5C5C" w:themeColor="accent5"/>
            </w:tcBorders>
          </w:tcPr>
          <w:p w14:paraId="304EBA7D" w14:textId="1FAB1489" w:rsidR="0054305D" w:rsidRPr="00E51FF6" w:rsidRDefault="0054305D" w:rsidP="00E51FF6">
            <w:r w:rsidRPr="00E51FF6">
              <w:t>вакъапхъэ</w:t>
            </w:r>
          </w:p>
        </w:tc>
        <w:tc>
          <w:tcPr>
            <w:tcW w:w="4100" w:type="dxa"/>
            <w:tcBorders>
              <w:bottom w:val="single" w:sz="4" w:space="0" w:color="5C5C5C" w:themeColor="accent5"/>
            </w:tcBorders>
          </w:tcPr>
          <w:p w14:paraId="57552048" w14:textId="76DD08D8" w:rsidR="0054305D" w:rsidRPr="004636D5" w:rsidRDefault="0054305D" w:rsidP="004636D5">
            <w:r w:rsidRPr="004636D5">
              <w:t>material for shoes</w:t>
            </w:r>
          </w:p>
        </w:tc>
      </w:tr>
      <w:tr w:rsidR="0054305D" w14:paraId="22A0E344" w14:textId="77777777" w:rsidTr="00D008FA">
        <w:tc>
          <w:tcPr>
            <w:tcW w:w="2972" w:type="dxa"/>
            <w:tcBorders>
              <w:bottom w:val="nil"/>
              <w:right w:val="single" w:sz="4" w:space="0" w:color="5C5C5C" w:themeColor="accent5"/>
            </w:tcBorders>
            <w:shd w:val="clear" w:color="auto" w:fill="D9D9D9" w:themeFill="accent3"/>
          </w:tcPr>
          <w:p w14:paraId="2C417519" w14:textId="013F9641" w:rsidR="0054305D" w:rsidRPr="008C1B63" w:rsidRDefault="0054305D" w:rsidP="0054305D">
            <w:pPr>
              <w:rPr>
                <w:rStyle w:val="Strong"/>
              </w:rPr>
            </w:pPr>
            <w:r w:rsidRPr="008C1B63">
              <w:rPr>
                <w:rStyle w:val="Strong"/>
              </w:rPr>
              <w:t>Щ</w:t>
            </w:r>
          </w:p>
        </w:tc>
        <w:tc>
          <w:tcPr>
            <w:tcW w:w="2562" w:type="dxa"/>
            <w:tcBorders>
              <w:left w:val="single" w:sz="4" w:space="0" w:color="5C5C5C" w:themeColor="accent5"/>
              <w:bottom w:val="nil"/>
              <w:right w:val="single" w:sz="4" w:space="0" w:color="5C5C5C" w:themeColor="accent5"/>
            </w:tcBorders>
            <w:shd w:val="clear" w:color="auto" w:fill="D9D9D9" w:themeFill="accent3"/>
          </w:tcPr>
          <w:p w14:paraId="6635FD12" w14:textId="7F73DDDA" w:rsidR="0054305D" w:rsidRPr="00E51FF6" w:rsidRDefault="0054305D" w:rsidP="00E51FF6">
            <w:r w:rsidRPr="00E51FF6">
              <w:t>хьэщ</w:t>
            </w:r>
          </w:p>
        </w:tc>
        <w:tc>
          <w:tcPr>
            <w:tcW w:w="4100" w:type="dxa"/>
            <w:tcBorders>
              <w:left w:val="single" w:sz="4" w:space="0" w:color="5C5C5C" w:themeColor="accent5"/>
              <w:bottom w:val="nil"/>
            </w:tcBorders>
            <w:shd w:val="clear" w:color="auto" w:fill="D9D9D9" w:themeFill="accent3"/>
          </w:tcPr>
          <w:p w14:paraId="403A9632" w14:textId="18A93152" w:rsidR="0054305D" w:rsidRPr="004636D5" w:rsidRDefault="0054305D" w:rsidP="004636D5">
            <w:r w:rsidRPr="004636D5">
              <w:t>kennel</w:t>
            </w:r>
          </w:p>
        </w:tc>
      </w:tr>
      <w:tr w:rsidR="0054305D" w14:paraId="628299E0" w14:textId="77777777" w:rsidTr="00D008FA">
        <w:tc>
          <w:tcPr>
            <w:tcW w:w="2972" w:type="dxa"/>
            <w:tcBorders>
              <w:top w:val="nil"/>
              <w:bottom w:val="nil"/>
              <w:right w:val="single" w:sz="4" w:space="0" w:color="5C5C5C" w:themeColor="accent5"/>
            </w:tcBorders>
            <w:shd w:val="clear" w:color="auto" w:fill="D9D9D9" w:themeFill="accent3"/>
          </w:tcPr>
          <w:p w14:paraId="099254D5" w14:textId="77777777" w:rsidR="0054305D" w:rsidRPr="008C1B63" w:rsidRDefault="0054305D" w:rsidP="0054305D">
            <w:pPr>
              <w:rPr>
                <w:rStyle w:val="Strong"/>
              </w:rPr>
            </w:pPr>
          </w:p>
        </w:tc>
        <w:tc>
          <w:tcPr>
            <w:tcW w:w="2562" w:type="dxa"/>
            <w:tcBorders>
              <w:top w:val="nil"/>
              <w:left w:val="single" w:sz="4" w:space="0" w:color="5C5C5C" w:themeColor="accent5"/>
              <w:bottom w:val="nil"/>
              <w:right w:val="single" w:sz="4" w:space="0" w:color="5C5C5C" w:themeColor="accent5"/>
            </w:tcBorders>
            <w:shd w:val="clear" w:color="auto" w:fill="D9D9D9" w:themeFill="accent3"/>
          </w:tcPr>
          <w:p w14:paraId="4DCD125F" w14:textId="1B12F4C7" w:rsidR="0054305D" w:rsidRPr="00E51FF6" w:rsidRDefault="0054305D" w:rsidP="00E51FF6">
            <w:r w:rsidRPr="00E51FF6">
              <w:t>гуэщ</w:t>
            </w:r>
          </w:p>
        </w:tc>
        <w:tc>
          <w:tcPr>
            <w:tcW w:w="4100" w:type="dxa"/>
            <w:tcBorders>
              <w:top w:val="nil"/>
              <w:left w:val="single" w:sz="4" w:space="0" w:color="5C5C5C" w:themeColor="accent5"/>
              <w:bottom w:val="nil"/>
            </w:tcBorders>
            <w:shd w:val="clear" w:color="auto" w:fill="D9D9D9" w:themeFill="accent3"/>
          </w:tcPr>
          <w:p w14:paraId="4F4699AE" w14:textId="2DD5CB2A" w:rsidR="0054305D" w:rsidRPr="004636D5" w:rsidRDefault="0054305D" w:rsidP="004636D5">
            <w:r w:rsidRPr="004636D5">
              <w:t>a room for bullock-cart</w:t>
            </w:r>
          </w:p>
        </w:tc>
      </w:tr>
      <w:tr w:rsidR="0054305D" w14:paraId="0DBFA906" w14:textId="77777777" w:rsidTr="00D008FA">
        <w:tc>
          <w:tcPr>
            <w:tcW w:w="2972" w:type="dxa"/>
            <w:tcBorders>
              <w:top w:val="nil"/>
              <w:bottom w:val="nil"/>
              <w:right w:val="single" w:sz="4" w:space="0" w:color="5C5C5C" w:themeColor="accent5"/>
            </w:tcBorders>
            <w:shd w:val="clear" w:color="auto" w:fill="D9D9D9" w:themeFill="accent3"/>
          </w:tcPr>
          <w:p w14:paraId="4B1F3DA7" w14:textId="77777777" w:rsidR="0054305D" w:rsidRPr="00DA5BB9" w:rsidRDefault="0054305D" w:rsidP="0054305D">
            <w:pPr>
              <w:rPr>
                <w:rStyle w:val="Strong"/>
                <w:lang w:val="en-US"/>
              </w:rPr>
            </w:pPr>
          </w:p>
        </w:tc>
        <w:tc>
          <w:tcPr>
            <w:tcW w:w="2562" w:type="dxa"/>
            <w:tcBorders>
              <w:top w:val="nil"/>
              <w:left w:val="single" w:sz="4" w:space="0" w:color="5C5C5C" w:themeColor="accent5"/>
              <w:bottom w:val="nil"/>
              <w:right w:val="single" w:sz="4" w:space="0" w:color="5C5C5C" w:themeColor="accent5"/>
            </w:tcBorders>
            <w:shd w:val="clear" w:color="auto" w:fill="D9D9D9" w:themeFill="accent3"/>
          </w:tcPr>
          <w:p w14:paraId="088D034B" w14:textId="4145299E" w:rsidR="0054305D" w:rsidRPr="00E51FF6" w:rsidRDefault="0054305D" w:rsidP="00E51FF6">
            <w:r w:rsidRPr="00E51FF6">
              <w:t>джэдэщ</w:t>
            </w:r>
          </w:p>
        </w:tc>
        <w:tc>
          <w:tcPr>
            <w:tcW w:w="4100" w:type="dxa"/>
            <w:tcBorders>
              <w:top w:val="nil"/>
              <w:left w:val="single" w:sz="4" w:space="0" w:color="5C5C5C" w:themeColor="accent5"/>
              <w:bottom w:val="nil"/>
            </w:tcBorders>
            <w:shd w:val="clear" w:color="auto" w:fill="D9D9D9" w:themeFill="accent3"/>
          </w:tcPr>
          <w:p w14:paraId="24C3FCA2" w14:textId="7DDFE2D2" w:rsidR="0054305D" w:rsidRPr="004636D5" w:rsidRDefault="0054305D" w:rsidP="004636D5">
            <w:r w:rsidRPr="004636D5">
              <w:t>henhouse</w:t>
            </w:r>
          </w:p>
        </w:tc>
      </w:tr>
      <w:tr w:rsidR="0054305D" w14:paraId="65E10BCB" w14:textId="77777777" w:rsidTr="00D008FA">
        <w:tc>
          <w:tcPr>
            <w:tcW w:w="2972" w:type="dxa"/>
            <w:tcBorders>
              <w:top w:val="nil"/>
              <w:bottom w:val="single" w:sz="4" w:space="0" w:color="5C5C5C" w:themeColor="accent5"/>
              <w:right w:val="single" w:sz="4" w:space="0" w:color="5C5C5C" w:themeColor="accent5"/>
            </w:tcBorders>
            <w:shd w:val="clear" w:color="auto" w:fill="D9D9D9" w:themeFill="accent3"/>
          </w:tcPr>
          <w:p w14:paraId="4377FCCB" w14:textId="77777777" w:rsidR="0054305D" w:rsidRPr="008C1B63" w:rsidRDefault="0054305D" w:rsidP="0054305D">
            <w:pPr>
              <w:rPr>
                <w:rStyle w:val="Strong"/>
              </w:rPr>
            </w:pPr>
          </w:p>
        </w:tc>
        <w:tc>
          <w:tcPr>
            <w:tcW w:w="2562" w:type="dxa"/>
            <w:tcBorders>
              <w:top w:val="nil"/>
              <w:left w:val="single" w:sz="4" w:space="0" w:color="5C5C5C" w:themeColor="accent5"/>
              <w:bottom w:val="single" w:sz="4" w:space="0" w:color="5C5C5C" w:themeColor="accent5"/>
              <w:right w:val="single" w:sz="4" w:space="0" w:color="5C5C5C" w:themeColor="accent5"/>
            </w:tcBorders>
            <w:shd w:val="clear" w:color="auto" w:fill="D9D9D9" w:themeFill="accent3"/>
          </w:tcPr>
          <w:p w14:paraId="6D29C691" w14:textId="058E55AC" w:rsidR="0054305D" w:rsidRPr="00E51FF6" w:rsidRDefault="0054305D" w:rsidP="00E51FF6">
            <w:r w:rsidRPr="00E51FF6">
              <w:t>шэщ</w:t>
            </w:r>
          </w:p>
        </w:tc>
        <w:tc>
          <w:tcPr>
            <w:tcW w:w="4100" w:type="dxa"/>
            <w:tcBorders>
              <w:top w:val="nil"/>
              <w:left w:val="single" w:sz="4" w:space="0" w:color="5C5C5C" w:themeColor="accent5"/>
              <w:bottom w:val="single" w:sz="4" w:space="0" w:color="5C5C5C" w:themeColor="accent5"/>
            </w:tcBorders>
            <w:shd w:val="clear" w:color="auto" w:fill="D9D9D9" w:themeFill="accent3"/>
          </w:tcPr>
          <w:p w14:paraId="76B3AC2C" w14:textId="110D86F5" w:rsidR="0054305D" w:rsidRPr="004636D5" w:rsidRDefault="0054305D" w:rsidP="004636D5">
            <w:r w:rsidRPr="004636D5">
              <w:t>stable</w:t>
            </w:r>
          </w:p>
        </w:tc>
      </w:tr>
      <w:tr w:rsidR="0054305D" w14:paraId="60BC1A2D" w14:textId="77777777" w:rsidTr="00D008FA">
        <w:tc>
          <w:tcPr>
            <w:tcW w:w="2972" w:type="dxa"/>
            <w:tcBorders>
              <w:bottom w:val="nil"/>
            </w:tcBorders>
          </w:tcPr>
          <w:p w14:paraId="3C12774A" w14:textId="2B4520AB" w:rsidR="0054305D" w:rsidRPr="008C1B63" w:rsidRDefault="0054305D" w:rsidP="0054305D">
            <w:pPr>
              <w:rPr>
                <w:rStyle w:val="Strong"/>
              </w:rPr>
            </w:pPr>
            <w:r w:rsidRPr="008C1B63">
              <w:rPr>
                <w:rStyle w:val="Strong"/>
              </w:rPr>
              <w:t>Гу</w:t>
            </w:r>
          </w:p>
        </w:tc>
        <w:tc>
          <w:tcPr>
            <w:tcW w:w="2562" w:type="dxa"/>
            <w:tcBorders>
              <w:bottom w:val="nil"/>
            </w:tcBorders>
          </w:tcPr>
          <w:p w14:paraId="2B77328B" w14:textId="1602FE51" w:rsidR="0054305D" w:rsidRPr="00E51FF6" w:rsidRDefault="0054305D" w:rsidP="00E51FF6">
            <w:r w:rsidRPr="00E51FF6">
              <w:t>бзэгу</w:t>
            </w:r>
          </w:p>
        </w:tc>
        <w:tc>
          <w:tcPr>
            <w:tcW w:w="4100" w:type="dxa"/>
            <w:tcBorders>
              <w:bottom w:val="nil"/>
            </w:tcBorders>
          </w:tcPr>
          <w:p w14:paraId="16DABE1D" w14:textId="4EFF1170" w:rsidR="0054305D" w:rsidRPr="004636D5" w:rsidRDefault="0054305D" w:rsidP="004636D5">
            <w:r w:rsidRPr="004636D5">
              <w:t>gossip</w:t>
            </w:r>
          </w:p>
        </w:tc>
      </w:tr>
      <w:tr w:rsidR="0054305D" w14:paraId="771660D9" w14:textId="77777777" w:rsidTr="00D008FA">
        <w:tc>
          <w:tcPr>
            <w:tcW w:w="2972" w:type="dxa"/>
            <w:tcBorders>
              <w:top w:val="nil"/>
              <w:bottom w:val="single" w:sz="4" w:space="0" w:color="5C5C5C" w:themeColor="accent5"/>
            </w:tcBorders>
          </w:tcPr>
          <w:p w14:paraId="0E3BF08D" w14:textId="77777777" w:rsidR="0054305D" w:rsidRPr="008C1B63" w:rsidRDefault="0054305D" w:rsidP="0054305D">
            <w:pPr>
              <w:rPr>
                <w:rStyle w:val="Strong"/>
              </w:rPr>
            </w:pPr>
          </w:p>
        </w:tc>
        <w:tc>
          <w:tcPr>
            <w:tcW w:w="2562" w:type="dxa"/>
            <w:tcBorders>
              <w:top w:val="nil"/>
              <w:bottom w:val="single" w:sz="4" w:space="0" w:color="5C5C5C" w:themeColor="accent5"/>
            </w:tcBorders>
          </w:tcPr>
          <w:p w14:paraId="2C881BB4" w14:textId="01B0B4D8" w:rsidR="0054305D" w:rsidRPr="00E51FF6" w:rsidRDefault="0043161A" w:rsidP="00E51FF6">
            <w:r>
              <w:t>Ӏ</w:t>
            </w:r>
            <w:r w:rsidR="0054305D" w:rsidRPr="00E51FF6">
              <w:t>эгу</w:t>
            </w:r>
          </w:p>
        </w:tc>
        <w:tc>
          <w:tcPr>
            <w:tcW w:w="4100" w:type="dxa"/>
            <w:tcBorders>
              <w:top w:val="nil"/>
              <w:bottom w:val="single" w:sz="4" w:space="0" w:color="5C5C5C" w:themeColor="accent5"/>
            </w:tcBorders>
          </w:tcPr>
          <w:p w14:paraId="7C9B90FE" w14:textId="5925427F" w:rsidR="0054305D" w:rsidRPr="004636D5" w:rsidRDefault="0054305D" w:rsidP="004636D5">
            <w:r w:rsidRPr="004636D5">
              <w:t>palm</w:t>
            </w:r>
          </w:p>
        </w:tc>
      </w:tr>
      <w:tr w:rsidR="0054305D" w14:paraId="3B20FFD7" w14:textId="77777777" w:rsidTr="00D008FA">
        <w:tc>
          <w:tcPr>
            <w:tcW w:w="2972" w:type="dxa"/>
            <w:tcBorders>
              <w:right w:val="single" w:sz="4" w:space="0" w:color="5C5C5C" w:themeColor="accent5"/>
            </w:tcBorders>
            <w:shd w:val="clear" w:color="auto" w:fill="D9D9D9" w:themeFill="accent3"/>
          </w:tcPr>
          <w:p w14:paraId="0DE63CB2" w14:textId="66B09B6A" w:rsidR="0054305D" w:rsidRPr="008C1B63" w:rsidRDefault="0054305D" w:rsidP="0054305D">
            <w:pPr>
              <w:rPr>
                <w:rStyle w:val="Strong"/>
              </w:rPr>
            </w:pPr>
            <w:r w:rsidRPr="008C1B63">
              <w:rPr>
                <w:rStyle w:val="Strong"/>
              </w:rPr>
              <w:t>Ринэ</w:t>
            </w:r>
          </w:p>
        </w:tc>
        <w:tc>
          <w:tcPr>
            <w:tcW w:w="2562" w:type="dxa"/>
            <w:tcBorders>
              <w:left w:val="single" w:sz="4" w:space="0" w:color="5C5C5C" w:themeColor="accent5"/>
              <w:right w:val="single" w:sz="4" w:space="0" w:color="5C5C5C" w:themeColor="accent5"/>
            </w:tcBorders>
            <w:shd w:val="clear" w:color="auto" w:fill="D9D9D9" w:themeFill="accent3"/>
          </w:tcPr>
          <w:p w14:paraId="54B328EB" w14:textId="20472247" w:rsidR="0054305D" w:rsidRPr="00E51FF6" w:rsidRDefault="0054305D" w:rsidP="00E51FF6">
            <w:r w:rsidRPr="00E51FF6">
              <w:t>гъыринэ</w:t>
            </w:r>
          </w:p>
        </w:tc>
        <w:tc>
          <w:tcPr>
            <w:tcW w:w="4100" w:type="dxa"/>
            <w:tcBorders>
              <w:left w:val="single" w:sz="4" w:space="0" w:color="5C5C5C" w:themeColor="accent5"/>
            </w:tcBorders>
            <w:shd w:val="clear" w:color="auto" w:fill="D9D9D9" w:themeFill="accent3"/>
          </w:tcPr>
          <w:p w14:paraId="7835984F" w14:textId="0574FA23" w:rsidR="0054305D" w:rsidRPr="004636D5" w:rsidRDefault="0054305D" w:rsidP="004636D5">
            <w:r w:rsidRPr="004636D5">
              <w:t>crybaby sniveler</w:t>
            </w:r>
          </w:p>
        </w:tc>
      </w:tr>
      <w:tr w:rsidR="0054305D" w14:paraId="70E4D417" w14:textId="77777777" w:rsidTr="00D008FA">
        <w:tc>
          <w:tcPr>
            <w:tcW w:w="2972" w:type="dxa"/>
            <w:tcBorders>
              <w:bottom w:val="single" w:sz="4" w:space="0" w:color="5C5C5C" w:themeColor="accent5"/>
            </w:tcBorders>
          </w:tcPr>
          <w:p w14:paraId="1446740E" w14:textId="3FF3F3DF" w:rsidR="0054305D" w:rsidRPr="008C1B63" w:rsidRDefault="0054305D" w:rsidP="0054305D">
            <w:pPr>
              <w:rPr>
                <w:rStyle w:val="Strong"/>
              </w:rPr>
            </w:pPr>
            <w:r w:rsidRPr="008C1B63">
              <w:rPr>
                <w:rStyle w:val="Strong"/>
              </w:rPr>
              <w:t>к</w:t>
            </w:r>
            <w:r w:rsidR="0043161A">
              <w:rPr>
                <w:rStyle w:val="Strong"/>
              </w:rPr>
              <w:t>Ӏ</w:t>
            </w:r>
            <w:r w:rsidRPr="008C1B63">
              <w:rPr>
                <w:rStyle w:val="Strong"/>
              </w:rPr>
              <w:t>уэ</w:t>
            </w:r>
          </w:p>
        </w:tc>
        <w:tc>
          <w:tcPr>
            <w:tcW w:w="2562" w:type="dxa"/>
            <w:tcBorders>
              <w:bottom w:val="single" w:sz="4" w:space="0" w:color="5C5C5C" w:themeColor="accent5"/>
            </w:tcBorders>
          </w:tcPr>
          <w:p w14:paraId="6DDEF8BA" w14:textId="78EDA5E1" w:rsidR="0054305D" w:rsidRPr="00E51FF6" w:rsidRDefault="0054305D" w:rsidP="00E51FF6">
            <w:r w:rsidRPr="00E51FF6">
              <w:t>гъуэгурык</w:t>
            </w:r>
            <w:r w:rsidR="0043161A">
              <w:t>Ӏ</w:t>
            </w:r>
            <w:r w:rsidRPr="00E51FF6">
              <w:t>уэ</w:t>
            </w:r>
          </w:p>
        </w:tc>
        <w:tc>
          <w:tcPr>
            <w:tcW w:w="4100" w:type="dxa"/>
            <w:tcBorders>
              <w:bottom w:val="single" w:sz="4" w:space="0" w:color="5C5C5C" w:themeColor="accent5"/>
            </w:tcBorders>
          </w:tcPr>
          <w:p w14:paraId="1DF8E7E4" w14:textId="73ACD366" w:rsidR="0054305D" w:rsidRPr="004636D5" w:rsidRDefault="0054305D" w:rsidP="004636D5">
            <w:r w:rsidRPr="004636D5">
              <w:t>wayfarer</w:t>
            </w:r>
          </w:p>
        </w:tc>
      </w:tr>
      <w:tr w:rsidR="0054305D" w14:paraId="65F74E11" w14:textId="77777777" w:rsidTr="00D008FA">
        <w:tc>
          <w:tcPr>
            <w:tcW w:w="2972" w:type="dxa"/>
            <w:tcBorders>
              <w:right w:val="single" w:sz="4" w:space="0" w:color="5C5C5C" w:themeColor="accent5"/>
            </w:tcBorders>
            <w:shd w:val="clear" w:color="auto" w:fill="D9D9D9" w:themeFill="accent3"/>
          </w:tcPr>
          <w:p w14:paraId="1C2DD5D8" w14:textId="7000DA62" w:rsidR="0054305D" w:rsidRPr="008C1B63" w:rsidRDefault="0054305D" w:rsidP="0054305D">
            <w:pPr>
              <w:rPr>
                <w:rStyle w:val="Strong"/>
              </w:rPr>
            </w:pPr>
            <w:r w:rsidRPr="008C1B63">
              <w:rPr>
                <w:rStyle w:val="Strong"/>
              </w:rPr>
              <w:t>Уей</w:t>
            </w:r>
          </w:p>
        </w:tc>
        <w:tc>
          <w:tcPr>
            <w:tcW w:w="2562" w:type="dxa"/>
            <w:tcBorders>
              <w:left w:val="single" w:sz="4" w:space="0" w:color="5C5C5C" w:themeColor="accent5"/>
              <w:right w:val="single" w:sz="4" w:space="0" w:color="5C5C5C" w:themeColor="accent5"/>
            </w:tcBorders>
            <w:shd w:val="clear" w:color="auto" w:fill="D9D9D9" w:themeFill="accent3"/>
          </w:tcPr>
          <w:p w14:paraId="25718D8C" w14:textId="6BC6D045" w:rsidR="0054305D" w:rsidRPr="00E51FF6" w:rsidRDefault="0054305D" w:rsidP="00E51FF6">
            <w:r w:rsidRPr="00E51FF6">
              <w:t>лъэуей</w:t>
            </w:r>
          </w:p>
        </w:tc>
        <w:tc>
          <w:tcPr>
            <w:tcW w:w="4100" w:type="dxa"/>
            <w:tcBorders>
              <w:left w:val="single" w:sz="4" w:space="0" w:color="5C5C5C" w:themeColor="accent5"/>
            </w:tcBorders>
            <w:shd w:val="clear" w:color="auto" w:fill="D9D9D9" w:themeFill="accent3"/>
          </w:tcPr>
          <w:p w14:paraId="104FF1AE" w14:textId="4836E338" w:rsidR="0054305D" w:rsidRPr="004636D5" w:rsidRDefault="0054305D" w:rsidP="004636D5">
            <w:r w:rsidRPr="004636D5">
              <w:t>roost</w:t>
            </w:r>
          </w:p>
        </w:tc>
      </w:tr>
    </w:tbl>
    <w:p w14:paraId="2B5487B6" w14:textId="21061338" w:rsidR="005A3F1C" w:rsidRDefault="005A3F1C" w:rsidP="00EB6903">
      <w:pPr>
        <w:pStyle w:val="Spacer12pt"/>
      </w:pPr>
    </w:p>
    <w:tbl>
      <w:tblPr>
        <w:tblStyle w:val="CircassianMainTable"/>
        <w:tblW w:w="9634" w:type="dxa"/>
        <w:tblLook w:val="0620" w:firstRow="1" w:lastRow="0" w:firstColumn="0" w:lastColumn="0" w:noHBand="1" w:noVBand="1"/>
      </w:tblPr>
      <w:tblGrid>
        <w:gridCol w:w="2972"/>
        <w:gridCol w:w="2562"/>
        <w:gridCol w:w="4100"/>
      </w:tblGrid>
      <w:tr w:rsidR="00337F79" w14:paraId="7D611A26" w14:textId="77777777" w:rsidTr="005541F5">
        <w:trPr>
          <w:cnfStyle w:val="100000000000" w:firstRow="1" w:lastRow="0" w:firstColumn="0" w:lastColumn="0" w:oddVBand="0" w:evenVBand="0" w:oddHBand="0" w:evenHBand="0" w:firstRowFirstColumn="0" w:firstRowLastColumn="0" w:lastRowFirstColumn="0" w:lastRowLastColumn="0"/>
        </w:trPr>
        <w:tc>
          <w:tcPr>
            <w:tcW w:w="9634" w:type="dxa"/>
            <w:gridSpan w:val="3"/>
            <w:tcBorders>
              <w:bottom w:val="single" w:sz="4" w:space="0" w:color="5C5C5C" w:themeColor="accent5"/>
            </w:tcBorders>
          </w:tcPr>
          <w:p w14:paraId="3B4912C0" w14:textId="43972EE5" w:rsidR="00337F79" w:rsidRPr="006B45A5" w:rsidRDefault="00B71569" w:rsidP="00537524">
            <w:pPr>
              <w:jc w:val="left"/>
            </w:pPr>
            <w:r>
              <w:rPr>
                <w:noProof/>
              </w:rPr>
              <w:fldChar w:fldCharType="begin"/>
            </w:r>
            <w:r>
              <w:rPr>
                <w:noProof/>
              </w:rPr>
              <w:instrText xml:space="preserve"> SEQ nounsaffx \* ALPHABETIC \* MERGEFORMAT </w:instrText>
            </w:r>
            <w:r>
              <w:rPr>
                <w:noProof/>
              </w:rPr>
              <w:fldChar w:fldCharType="separate"/>
            </w:r>
            <w:r w:rsidR="00E037E2">
              <w:rPr>
                <w:noProof/>
              </w:rPr>
              <w:t>B</w:t>
            </w:r>
            <w:r>
              <w:rPr>
                <w:noProof/>
              </w:rPr>
              <w:fldChar w:fldCharType="end"/>
            </w:r>
            <w:r w:rsidR="00337F79">
              <w:t xml:space="preserve">. </w:t>
            </w:r>
            <w:r w:rsidR="00337F79" w:rsidRPr="005A3F1C">
              <w:t xml:space="preserve">From </w:t>
            </w:r>
            <w:r w:rsidR="00337F79">
              <w:t>different verb forms</w:t>
            </w:r>
          </w:p>
        </w:tc>
      </w:tr>
      <w:tr w:rsidR="00BA2BD6" w14:paraId="6555B5F6" w14:textId="77777777" w:rsidTr="005541F5">
        <w:tc>
          <w:tcPr>
            <w:tcW w:w="2972" w:type="dxa"/>
            <w:tcBorders>
              <w:bottom w:val="nil"/>
            </w:tcBorders>
            <w:shd w:val="clear" w:color="auto" w:fill="D9D9D9" w:themeFill="accent3"/>
            <w:vAlign w:val="top"/>
          </w:tcPr>
          <w:p w14:paraId="1135322C" w14:textId="1123D36F" w:rsidR="00BA2BD6" w:rsidRPr="008C1B63" w:rsidRDefault="00BA2BD6" w:rsidP="00BA2BD6">
            <w:pPr>
              <w:rPr>
                <w:rStyle w:val="Strong"/>
              </w:rPr>
            </w:pPr>
            <w:r w:rsidRPr="008C1B63">
              <w:rPr>
                <w:rStyle w:val="Strong"/>
              </w:rPr>
              <w:t>гъуэ</w:t>
            </w:r>
          </w:p>
        </w:tc>
        <w:tc>
          <w:tcPr>
            <w:tcW w:w="2562" w:type="dxa"/>
            <w:tcBorders>
              <w:bottom w:val="nil"/>
            </w:tcBorders>
            <w:shd w:val="clear" w:color="auto" w:fill="D9D9D9" w:themeFill="accent3"/>
            <w:vAlign w:val="top"/>
          </w:tcPr>
          <w:p w14:paraId="40D279F5" w14:textId="26730186" w:rsidR="00BA2BD6" w:rsidRPr="00E51FF6" w:rsidRDefault="00BA2BD6" w:rsidP="00E51FF6">
            <w:r w:rsidRPr="00E51FF6">
              <w:t>пычыгъуэ</w:t>
            </w:r>
          </w:p>
        </w:tc>
        <w:tc>
          <w:tcPr>
            <w:tcW w:w="4100" w:type="dxa"/>
            <w:tcBorders>
              <w:bottom w:val="nil"/>
            </w:tcBorders>
            <w:shd w:val="clear" w:color="auto" w:fill="D9D9D9" w:themeFill="accent3"/>
            <w:vAlign w:val="top"/>
          </w:tcPr>
          <w:p w14:paraId="659D79C7" w14:textId="09AF2F79" w:rsidR="00BA2BD6" w:rsidRPr="004636D5" w:rsidRDefault="00BA2BD6" w:rsidP="00BA2BD6">
            <w:r w:rsidRPr="0022350B">
              <w:t>part</w:t>
            </w:r>
          </w:p>
        </w:tc>
      </w:tr>
      <w:tr w:rsidR="00BA2BD6" w14:paraId="2A6D296D" w14:textId="77777777" w:rsidTr="005541F5">
        <w:tc>
          <w:tcPr>
            <w:tcW w:w="2972" w:type="dxa"/>
            <w:tcBorders>
              <w:top w:val="nil"/>
              <w:bottom w:val="single" w:sz="4" w:space="0" w:color="5C5C5C" w:themeColor="accent5"/>
            </w:tcBorders>
            <w:shd w:val="clear" w:color="auto" w:fill="D9D9D9" w:themeFill="accent3"/>
            <w:vAlign w:val="top"/>
          </w:tcPr>
          <w:p w14:paraId="1628B4BA" w14:textId="77777777" w:rsidR="00BA2BD6" w:rsidRPr="008C1B63" w:rsidRDefault="00BA2BD6" w:rsidP="00BA2BD6">
            <w:pPr>
              <w:rPr>
                <w:rStyle w:val="Strong"/>
              </w:rPr>
            </w:pPr>
          </w:p>
        </w:tc>
        <w:tc>
          <w:tcPr>
            <w:tcW w:w="2562" w:type="dxa"/>
            <w:tcBorders>
              <w:top w:val="nil"/>
              <w:bottom w:val="single" w:sz="4" w:space="0" w:color="5C5C5C" w:themeColor="accent5"/>
            </w:tcBorders>
            <w:shd w:val="clear" w:color="auto" w:fill="D9D9D9" w:themeFill="accent3"/>
            <w:vAlign w:val="top"/>
          </w:tcPr>
          <w:p w14:paraId="32A9FC71" w14:textId="250E2E00" w:rsidR="00BA2BD6" w:rsidRPr="00E51FF6" w:rsidRDefault="00BA2BD6" w:rsidP="00E51FF6">
            <w:r w:rsidRPr="00E51FF6">
              <w:t>лэжьэгъуэ</w:t>
            </w:r>
          </w:p>
        </w:tc>
        <w:tc>
          <w:tcPr>
            <w:tcW w:w="4100" w:type="dxa"/>
            <w:tcBorders>
              <w:top w:val="nil"/>
              <w:bottom w:val="single" w:sz="4" w:space="0" w:color="5C5C5C" w:themeColor="accent5"/>
            </w:tcBorders>
            <w:shd w:val="clear" w:color="auto" w:fill="D9D9D9" w:themeFill="accent3"/>
            <w:vAlign w:val="top"/>
          </w:tcPr>
          <w:p w14:paraId="3E464FB8" w14:textId="20BCE00B" w:rsidR="00BA2BD6" w:rsidRPr="004636D5" w:rsidRDefault="00BA2BD6" w:rsidP="00BA2BD6">
            <w:r w:rsidRPr="0022350B">
              <w:t>work time</w:t>
            </w:r>
          </w:p>
        </w:tc>
      </w:tr>
      <w:tr w:rsidR="00BA2BD6" w14:paraId="66FB6A09" w14:textId="77777777" w:rsidTr="00D001A7">
        <w:tc>
          <w:tcPr>
            <w:tcW w:w="2972" w:type="dxa"/>
            <w:tcBorders>
              <w:bottom w:val="nil"/>
              <w:right w:val="single" w:sz="4" w:space="0" w:color="5C5C5C" w:themeColor="accent5"/>
            </w:tcBorders>
            <w:vAlign w:val="top"/>
          </w:tcPr>
          <w:p w14:paraId="24328313" w14:textId="69288967" w:rsidR="00BA2BD6" w:rsidRPr="008C1B63" w:rsidRDefault="00BA2BD6" w:rsidP="00BA2BD6">
            <w:pPr>
              <w:rPr>
                <w:rStyle w:val="Strong"/>
              </w:rPr>
            </w:pPr>
            <w:r w:rsidRPr="008C1B63">
              <w:rPr>
                <w:rStyle w:val="Strong"/>
              </w:rPr>
              <w:t>к</w:t>
            </w:r>
            <w:r w:rsidR="0043161A">
              <w:rPr>
                <w:rStyle w:val="Strong"/>
              </w:rPr>
              <w:t>Ӏ</w:t>
            </w:r>
            <w:r w:rsidRPr="008C1B63">
              <w:rPr>
                <w:rStyle w:val="Strong"/>
              </w:rPr>
              <w:t>уэ</w:t>
            </w:r>
          </w:p>
        </w:tc>
        <w:tc>
          <w:tcPr>
            <w:tcW w:w="2562" w:type="dxa"/>
            <w:tcBorders>
              <w:left w:val="single" w:sz="4" w:space="0" w:color="5C5C5C" w:themeColor="accent5"/>
              <w:bottom w:val="nil"/>
              <w:right w:val="single" w:sz="4" w:space="0" w:color="5C5C5C" w:themeColor="accent5"/>
            </w:tcBorders>
            <w:vAlign w:val="top"/>
          </w:tcPr>
          <w:p w14:paraId="40DB282C" w14:textId="5D5F5DCF" w:rsidR="00BA2BD6" w:rsidRPr="00E51FF6" w:rsidRDefault="00BA2BD6" w:rsidP="00E51FF6">
            <w:r w:rsidRPr="00E51FF6">
              <w:t>тхак</w:t>
            </w:r>
            <w:r w:rsidR="0043161A">
              <w:t>Ӏ</w:t>
            </w:r>
            <w:r w:rsidRPr="00E51FF6">
              <w:t>уэ</w:t>
            </w:r>
          </w:p>
        </w:tc>
        <w:tc>
          <w:tcPr>
            <w:tcW w:w="4100" w:type="dxa"/>
            <w:tcBorders>
              <w:left w:val="single" w:sz="4" w:space="0" w:color="5C5C5C" w:themeColor="accent5"/>
              <w:bottom w:val="nil"/>
            </w:tcBorders>
            <w:vAlign w:val="top"/>
          </w:tcPr>
          <w:p w14:paraId="32A109A2" w14:textId="08EBCA7C" w:rsidR="00BA2BD6" w:rsidRPr="004636D5" w:rsidRDefault="00BA2BD6" w:rsidP="00BA2BD6">
            <w:r w:rsidRPr="0022350B">
              <w:t>writer</w:t>
            </w:r>
          </w:p>
        </w:tc>
      </w:tr>
      <w:tr w:rsidR="00BA2BD6" w14:paraId="008D569C" w14:textId="77777777" w:rsidTr="00D001A7">
        <w:tc>
          <w:tcPr>
            <w:tcW w:w="2972" w:type="dxa"/>
            <w:tcBorders>
              <w:top w:val="nil"/>
              <w:bottom w:val="nil"/>
              <w:right w:val="single" w:sz="4" w:space="0" w:color="5C5C5C" w:themeColor="accent5"/>
            </w:tcBorders>
            <w:vAlign w:val="top"/>
          </w:tcPr>
          <w:p w14:paraId="561FC178" w14:textId="77777777" w:rsidR="00BA2BD6" w:rsidRPr="008C1B63" w:rsidRDefault="00BA2BD6" w:rsidP="00BA2BD6">
            <w:pPr>
              <w:rPr>
                <w:rStyle w:val="Strong"/>
              </w:rPr>
            </w:pPr>
          </w:p>
        </w:tc>
        <w:tc>
          <w:tcPr>
            <w:tcW w:w="2562" w:type="dxa"/>
            <w:tcBorders>
              <w:top w:val="nil"/>
              <w:left w:val="single" w:sz="4" w:space="0" w:color="5C5C5C" w:themeColor="accent5"/>
              <w:bottom w:val="nil"/>
              <w:right w:val="single" w:sz="4" w:space="0" w:color="5C5C5C" w:themeColor="accent5"/>
            </w:tcBorders>
            <w:vAlign w:val="top"/>
          </w:tcPr>
          <w:p w14:paraId="1B4E0F82" w14:textId="1A789896" w:rsidR="00BA2BD6" w:rsidRPr="00E51FF6" w:rsidRDefault="00BA2BD6" w:rsidP="00E51FF6">
            <w:r w:rsidRPr="00E51FF6">
              <w:t>лъыхъуак</w:t>
            </w:r>
            <w:r w:rsidR="0043161A">
              <w:t>Ӏ</w:t>
            </w:r>
            <w:r w:rsidRPr="00E51FF6">
              <w:t>уэ</w:t>
            </w:r>
          </w:p>
        </w:tc>
        <w:tc>
          <w:tcPr>
            <w:tcW w:w="4100" w:type="dxa"/>
            <w:tcBorders>
              <w:top w:val="nil"/>
              <w:left w:val="single" w:sz="4" w:space="0" w:color="5C5C5C" w:themeColor="accent5"/>
              <w:bottom w:val="nil"/>
            </w:tcBorders>
            <w:vAlign w:val="top"/>
          </w:tcPr>
          <w:p w14:paraId="1CB5ABD2" w14:textId="58C3AB45" w:rsidR="00BA2BD6" w:rsidRPr="004636D5" w:rsidRDefault="00BA2BD6" w:rsidP="00BA2BD6">
            <w:r w:rsidRPr="0022350B">
              <w:t>finder</w:t>
            </w:r>
          </w:p>
        </w:tc>
      </w:tr>
      <w:tr w:rsidR="00BA2BD6" w14:paraId="203FED3B" w14:textId="77777777" w:rsidTr="00D001A7">
        <w:tc>
          <w:tcPr>
            <w:tcW w:w="2972" w:type="dxa"/>
            <w:tcBorders>
              <w:top w:val="nil"/>
              <w:bottom w:val="nil"/>
              <w:right w:val="single" w:sz="4" w:space="0" w:color="5C5C5C" w:themeColor="accent5"/>
            </w:tcBorders>
            <w:vAlign w:val="top"/>
          </w:tcPr>
          <w:p w14:paraId="49403E71" w14:textId="77777777" w:rsidR="00BA2BD6" w:rsidRPr="008C1B63" w:rsidRDefault="00BA2BD6" w:rsidP="00BA2BD6">
            <w:pPr>
              <w:rPr>
                <w:rStyle w:val="Strong"/>
              </w:rPr>
            </w:pPr>
          </w:p>
        </w:tc>
        <w:tc>
          <w:tcPr>
            <w:tcW w:w="2562" w:type="dxa"/>
            <w:tcBorders>
              <w:top w:val="nil"/>
              <w:left w:val="single" w:sz="4" w:space="0" w:color="5C5C5C" w:themeColor="accent5"/>
              <w:bottom w:val="nil"/>
              <w:right w:val="single" w:sz="4" w:space="0" w:color="5C5C5C" w:themeColor="accent5"/>
            </w:tcBorders>
            <w:vAlign w:val="top"/>
          </w:tcPr>
          <w:p w14:paraId="40A84F7E" w14:textId="6D379718" w:rsidR="00BA2BD6" w:rsidRPr="00E51FF6" w:rsidRDefault="00BA2BD6" w:rsidP="00E51FF6">
            <w:r w:rsidRPr="00E51FF6">
              <w:t>еджак</w:t>
            </w:r>
            <w:r w:rsidR="0043161A">
              <w:t>Ӏ</w:t>
            </w:r>
            <w:r w:rsidRPr="00E51FF6">
              <w:t>уэ</w:t>
            </w:r>
          </w:p>
        </w:tc>
        <w:tc>
          <w:tcPr>
            <w:tcW w:w="4100" w:type="dxa"/>
            <w:tcBorders>
              <w:top w:val="nil"/>
              <w:left w:val="single" w:sz="4" w:space="0" w:color="5C5C5C" w:themeColor="accent5"/>
              <w:bottom w:val="nil"/>
            </w:tcBorders>
            <w:vAlign w:val="top"/>
          </w:tcPr>
          <w:p w14:paraId="13FE5CEF" w14:textId="658E670E" w:rsidR="00BA2BD6" w:rsidRPr="004636D5" w:rsidRDefault="00BA2BD6" w:rsidP="00BA2BD6">
            <w:r w:rsidRPr="0022350B">
              <w:t>pupil</w:t>
            </w:r>
          </w:p>
        </w:tc>
      </w:tr>
      <w:tr w:rsidR="00BA2BD6" w14:paraId="2689C661" w14:textId="77777777" w:rsidTr="00D001A7">
        <w:tc>
          <w:tcPr>
            <w:tcW w:w="2972" w:type="dxa"/>
            <w:tcBorders>
              <w:bottom w:val="nil"/>
              <w:right w:val="single" w:sz="4" w:space="0" w:color="5C5C5C" w:themeColor="accent5"/>
            </w:tcBorders>
            <w:shd w:val="clear" w:color="auto" w:fill="D9D9D9" w:themeFill="accent3"/>
            <w:vAlign w:val="top"/>
          </w:tcPr>
          <w:p w14:paraId="75FE20FE" w14:textId="5780FD97" w:rsidR="00BA2BD6" w:rsidRPr="008C1B63" w:rsidRDefault="00BA2BD6" w:rsidP="00BA2BD6">
            <w:pPr>
              <w:rPr>
                <w:rStyle w:val="Strong"/>
              </w:rPr>
            </w:pPr>
            <w:r w:rsidRPr="008C1B63">
              <w:rPr>
                <w:rStyle w:val="Strong"/>
              </w:rPr>
              <w:t>к</w:t>
            </w:r>
            <w:r w:rsidR="0043161A">
              <w:rPr>
                <w:rStyle w:val="Strong"/>
              </w:rPr>
              <w:t>Ӏ</w:t>
            </w:r>
            <w:r w:rsidRPr="008C1B63">
              <w:rPr>
                <w:rStyle w:val="Strong"/>
              </w:rPr>
              <w:t>э</w:t>
            </w:r>
          </w:p>
        </w:tc>
        <w:tc>
          <w:tcPr>
            <w:tcW w:w="2562" w:type="dxa"/>
            <w:tcBorders>
              <w:left w:val="single" w:sz="4" w:space="0" w:color="5C5C5C" w:themeColor="accent5"/>
              <w:bottom w:val="nil"/>
              <w:right w:val="single" w:sz="4" w:space="0" w:color="5C5C5C" w:themeColor="accent5"/>
            </w:tcBorders>
            <w:shd w:val="clear" w:color="auto" w:fill="D9D9D9" w:themeFill="accent3"/>
            <w:vAlign w:val="top"/>
          </w:tcPr>
          <w:p w14:paraId="3144B353" w14:textId="704CF1C5" w:rsidR="00BA2BD6" w:rsidRPr="00E51FF6" w:rsidRDefault="00BA2BD6" w:rsidP="00E51FF6">
            <w:r w:rsidRPr="00E51FF6">
              <w:t>псалъэк</w:t>
            </w:r>
            <w:r w:rsidR="0043161A">
              <w:t>Ӏ</w:t>
            </w:r>
            <w:r w:rsidRPr="00E51FF6">
              <w:t>э</w:t>
            </w:r>
          </w:p>
        </w:tc>
        <w:tc>
          <w:tcPr>
            <w:tcW w:w="4100" w:type="dxa"/>
            <w:tcBorders>
              <w:left w:val="single" w:sz="4" w:space="0" w:color="5C5C5C" w:themeColor="accent5"/>
              <w:bottom w:val="nil"/>
            </w:tcBorders>
            <w:shd w:val="clear" w:color="auto" w:fill="D9D9D9" w:themeFill="accent3"/>
            <w:vAlign w:val="top"/>
          </w:tcPr>
          <w:p w14:paraId="33A04527" w14:textId="231480FE" w:rsidR="00BA2BD6" w:rsidRPr="004636D5" w:rsidRDefault="00BA2BD6" w:rsidP="00BA2BD6">
            <w:r w:rsidRPr="0022350B">
              <w:t>manner of speaking</w:t>
            </w:r>
          </w:p>
        </w:tc>
      </w:tr>
      <w:tr w:rsidR="00BA2BD6" w14:paraId="3FC82CF0" w14:textId="77777777" w:rsidTr="00D001A7">
        <w:tc>
          <w:tcPr>
            <w:tcW w:w="2972" w:type="dxa"/>
            <w:tcBorders>
              <w:top w:val="nil"/>
              <w:bottom w:val="single" w:sz="4" w:space="0" w:color="5C5C5C" w:themeColor="accent5"/>
              <w:right w:val="single" w:sz="4" w:space="0" w:color="5C5C5C" w:themeColor="accent5"/>
            </w:tcBorders>
            <w:shd w:val="clear" w:color="auto" w:fill="D9D9D9" w:themeFill="accent3"/>
            <w:vAlign w:val="top"/>
          </w:tcPr>
          <w:p w14:paraId="0E8C4F95" w14:textId="77777777" w:rsidR="00BA2BD6" w:rsidRPr="008C1B63" w:rsidRDefault="00BA2BD6" w:rsidP="00BA2BD6">
            <w:pPr>
              <w:rPr>
                <w:rStyle w:val="Strong"/>
              </w:rPr>
            </w:pPr>
          </w:p>
        </w:tc>
        <w:tc>
          <w:tcPr>
            <w:tcW w:w="2562" w:type="dxa"/>
            <w:tcBorders>
              <w:top w:val="nil"/>
              <w:left w:val="single" w:sz="4" w:space="0" w:color="5C5C5C" w:themeColor="accent5"/>
              <w:bottom w:val="single" w:sz="4" w:space="0" w:color="5C5C5C" w:themeColor="accent5"/>
              <w:right w:val="single" w:sz="4" w:space="0" w:color="5C5C5C" w:themeColor="accent5"/>
            </w:tcBorders>
            <w:shd w:val="clear" w:color="auto" w:fill="D9D9D9" w:themeFill="accent3"/>
            <w:vAlign w:val="top"/>
          </w:tcPr>
          <w:p w14:paraId="37D5C086" w14:textId="0F8365D7" w:rsidR="00BA2BD6" w:rsidRPr="00E51FF6" w:rsidRDefault="00BA2BD6" w:rsidP="00E51FF6">
            <w:r w:rsidRPr="00E51FF6">
              <w:t>шхэк</w:t>
            </w:r>
            <w:r w:rsidR="0043161A">
              <w:t>Ӏ</w:t>
            </w:r>
            <w:r w:rsidRPr="00E51FF6">
              <w:t>э</w:t>
            </w:r>
          </w:p>
        </w:tc>
        <w:tc>
          <w:tcPr>
            <w:tcW w:w="4100" w:type="dxa"/>
            <w:tcBorders>
              <w:top w:val="nil"/>
              <w:left w:val="single" w:sz="4" w:space="0" w:color="5C5C5C" w:themeColor="accent5"/>
              <w:bottom w:val="single" w:sz="4" w:space="0" w:color="5C5C5C" w:themeColor="accent5"/>
            </w:tcBorders>
            <w:shd w:val="clear" w:color="auto" w:fill="D9D9D9" w:themeFill="accent3"/>
            <w:vAlign w:val="top"/>
          </w:tcPr>
          <w:p w14:paraId="1E47B3C4" w14:textId="64A5623E" w:rsidR="00BA2BD6" w:rsidRPr="004636D5" w:rsidRDefault="00BA2BD6" w:rsidP="00BA2BD6">
            <w:r w:rsidRPr="0022350B">
              <w:t>manner of eating</w:t>
            </w:r>
          </w:p>
        </w:tc>
      </w:tr>
      <w:tr w:rsidR="00BA2BD6" w14:paraId="39443D54" w14:textId="77777777" w:rsidTr="00D001A7">
        <w:tc>
          <w:tcPr>
            <w:tcW w:w="2972" w:type="dxa"/>
            <w:tcBorders>
              <w:bottom w:val="nil"/>
            </w:tcBorders>
            <w:vAlign w:val="top"/>
          </w:tcPr>
          <w:p w14:paraId="7D70B8A5" w14:textId="2903CEBA" w:rsidR="00BA2BD6" w:rsidRPr="008C1B63" w:rsidRDefault="00BA2BD6" w:rsidP="00BA2BD6">
            <w:pPr>
              <w:rPr>
                <w:rStyle w:val="Strong"/>
              </w:rPr>
            </w:pPr>
            <w:r w:rsidRPr="008C1B63">
              <w:rPr>
                <w:rStyle w:val="Strong"/>
              </w:rPr>
              <w:t>гъэ</w:t>
            </w:r>
          </w:p>
        </w:tc>
        <w:tc>
          <w:tcPr>
            <w:tcW w:w="2562" w:type="dxa"/>
            <w:tcBorders>
              <w:bottom w:val="nil"/>
            </w:tcBorders>
            <w:vAlign w:val="top"/>
          </w:tcPr>
          <w:p w14:paraId="68687A64" w14:textId="121E794F" w:rsidR="00BA2BD6" w:rsidRPr="00E51FF6" w:rsidRDefault="00BA2BD6" w:rsidP="00E51FF6">
            <w:r w:rsidRPr="00E51FF6">
              <w:t>лэжьэныгъэ</w:t>
            </w:r>
          </w:p>
        </w:tc>
        <w:tc>
          <w:tcPr>
            <w:tcW w:w="4100" w:type="dxa"/>
            <w:tcBorders>
              <w:bottom w:val="nil"/>
            </w:tcBorders>
            <w:vAlign w:val="top"/>
          </w:tcPr>
          <w:p w14:paraId="0B2C3043" w14:textId="37B6D9C9" w:rsidR="00BA2BD6" w:rsidRPr="004636D5" w:rsidRDefault="00BA2BD6" w:rsidP="00BA2BD6">
            <w:r w:rsidRPr="0022350B">
              <w:t>working</w:t>
            </w:r>
          </w:p>
        </w:tc>
      </w:tr>
      <w:tr w:rsidR="00BA2BD6" w14:paraId="661AF2B5" w14:textId="77777777" w:rsidTr="00D001A7">
        <w:tc>
          <w:tcPr>
            <w:tcW w:w="2972" w:type="dxa"/>
            <w:tcBorders>
              <w:top w:val="nil"/>
              <w:bottom w:val="single" w:sz="4" w:space="0" w:color="5C5C5C" w:themeColor="accent5"/>
            </w:tcBorders>
            <w:vAlign w:val="top"/>
          </w:tcPr>
          <w:p w14:paraId="09F181D5" w14:textId="77777777" w:rsidR="00BA2BD6" w:rsidRPr="00BA2BD6" w:rsidRDefault="00BA2BD6" w:rsidP="00BA2BD6">
            <w:pPr>
              <w:rPr>
                <w:rStyle w:val="CircassianEmphasis"/>
              </w:rPr>
            </w:pPr>
          </w:p>
        </w:tc>
        <w:tc>
          <w:tcPr>
            <w:tcW w:w="2562" w:type="dxa"/>
            <w:tcBorders>
              <w:top w:val="nil"/>
              <w:bottom w:val="single" w:sz="4" w:space="0" w:color="5C5C5C" w:themeColor="accent5"/>
            </w:tcBorders>
            <w:vAlign w:val="top"/>
          </w:tcPr>
          <w:p w14:paraId="110E7258" w14:textId="362086F8" w:rsidR="00BA2BD6" w:rsidRPr="00E51FF6" w:rsidRDefault="00BA2BD6" w:rsidP="00E51FF6">
            <w:r w:rsidRPr="00E51FF6">
              <w:t>тхэныгъэ</w:t>
            </w:r>
          </w:p>
        </w:tc>
        <w:tc>
          <w:tcPr>
            <w:tcW w:w="4100" w:type="dxa"/>
            <w:tcBorders>
              <w:top w:val="nil"/>
              <w:bottom w:val="single" w:sz="4" w:space="0" w:color="5C5C5C" w:themeColor="accent5"/>
            </w:tcBorders>
            <w:vAlign w:val="top"/>
          </w:tcPr>
          <w:p w14:paraId="724542A7" w14:textId="7CCDD81F" w:rsidR="00BA2BD6" w:rsidRPr="004636D5" w:rsidRDefault="00BA2BD6" w:rsidP="00BA2BD6">
            <w:r w:rsidRPr="0022350B">
              <w:t>writing</w:t>
            </w:r>
          </w:p>
        </w:tc>
      </w:tr>
    </w:tbl>
    <w:p w14:paraId="011C19A6" w14:textId="77777777" w:rsidR="00D373E5" w:rsidRDefault="00D373E5" w:rsidP="00EB6903">
      <w:pPr>
        <w:pStyle w:val="Spacer12pt"/>
      </w:pPr>
    </w:p>
    <w:tbl>
      <w:tblPr>
        <w:tblStyle w:val="CircassianMainTable"/>
        <w:tblW w:w="9634" w:type="dxa"/>
        <w:tblLook w:val="0620" w:firstRow="1" w:lastRow="0" w:firstColumn="0" w:lastColumn="0" w:noHBand="1" w:noVBand="1"/>
      </w:tblPr>
      <w:tblGrid>
        <w:gridCol w:w="2972"/>
        <w:gridCol w:w="2562"/>
        <w:gridCol w:w="4100"/>
      </w:tblGrid>
      <w:tr w:rsidR="007457E6" w14:paraId="64011127" w14:textId="77777777" w:rsidTr="005541F5">
        <w:trPr>
          <w:cnfStyle w:val="100000000000" w:firstRow="1" w:lastRow="0" w:firstColumn="0" w:lastColumn="0" w:oddVBand="0" w:evenVBand="0" w:oddHBand="0" w:evenHBand="0" w:firstRowFirstColumn="0" w:firstRowLastColumn="0" w:lastRowFirstColumn="0" w:lastRowLastColumn="0"/>
        </w:trPr>
        <w:tc>
          <w:tcPr>
            <w:tcW w:w="9634" w:type="dxa"/>
            <w:gridSpan w:val="3"/>
            <w:tcBorders>
              <w:bottom w:val="single" w:sz="4" w:space="0" w:color="5C5C5C" w:themeColor="accent5"/>
            </w:tcBorders>
          </w:tcPr>
          <w:p w14:paraId="70861C85" w14:textId="541531CA" w:rsidR="007457E6" w:rsidRPr="006B45A5" w:rsidRDefault="00B71569" w:rsidP="00537524">
            <w:pPr>
              <w:jc w:val="left"/>
            </w:pPr>
            <w:r>
              <w:rPr>
                <w:noProof/>
              </w:rPr>
              <w:fldChar w:fldCharType="begin"/>
            </w:r>
            <w:r>
              <w:rPr>
                <w:noProof/>
              </w:rPr>
              <w:instrText xml:space="preserve"> SEQ nounsaffx \* ALPHABETIC \* MERGEFORMAT </w:instrText>
            </w:r>
            <w:r>
              <w:rPr>
                <w:noProof/>
              </w:rPr>
              <w:fldChar w:fldCharType="separate"/>
            </w:r>
            <w:r w:rsidR="00E037E2">
              <w:rPr>
                <w:noProof/>
              </w:rPr>
              <w:t>C</w:t>
            </w:r>
            <w:r>
              <w:rPr>
                <w:noProof/>
              </w:rPr>
              <w:fldChar w:fldCharType="end"/>
            </w:r>
            <w:r w:rsidR="007457E6">
              <w:t xml:space="preserve">. </w:t>
            </w:r>
            <w:r w:rsidR="007457E6" w:rsidRPr="005A3F1C">
              <w:t xml:space="preserve">From </w:t>
            </w:r>
            <w:r w:rsidR="007457E6">
              <w:t>adjectives</w:t>
            </w:r>
          </w:p>
        </w:tc>
      </w:tr>
      <w:tr w:rsidR="008C1B63" w14:paraId="0C15EF90" w14:textId="77777777" w:rsidTr="005541F5">
        <w:tc>
          <w:tcPr>
            <w:tcW w:w="2972" w:type="dxa"/>
            <w:tcBorders>
              <w:bottom w:val="nil"/>
            </w:tcBorders>
            <w:shd w:val="clear" w:color="auto" w:fill="D9D9D9" w:themeFill="accent3"/>
            <w:vAlign w:val="top"/>
          </w:tcPr>
          <w:p w14:paraId="17FBE24E" w14:textId="3E3666F5" w:rsidR="008C1B63" w:rsidRPr="008C1B63" w:rsidRDefault="008C1B63" w:rsidP="008C1B63">
            <w:pPr>
              <w:rPr>
                <w:rStyle w:val="Strong"/>
              </w:rPr>
            </w:pPr>
            <w:r w:rsidRPr="008C1B63">
              <w:rPr>
                <w:rStyle w:val="Strong"/>
              </w:rPr>
              <w:t>гъ, – гъэ</w:t>
            </w:r>
          </w:p>
        </w:tc>
        <w:tc>
          <w:tcPr>
            <w:tcW w:w="2562" w:type="dxa"/>
            <w:tcBorders>
              <w:bottom w:val="nil"/>
            </w:tcBorders>
            <w:shd w:val="clear" w:color="auto" w:fill="D9D9D9" w:themeFill="accent3"/>
            <w:vAlign w:val="top"/>
          </w:tcPr>
          <w:p w14:paraId="35259BB6" w14:textId="0D0A2363" w:rsidR="008C1B63" w:rsidRPr="00E51FF6" w:rsidRDefault="008C1B63" w:rsidP="00E51FF6">
            <w:r w:rsidRPr="00E51FF6">
              <w:t>дахагъэ</w:t>
            </w:r>
          </w:p>
        </w:tc>
        <w:tc>
          <w:tcPr>
            <w:tcW w:w="4100" w:type="dxa"/>
            <w:tcBorders>
              <w:bottom w:val="nil"/>
            </w:tcBorders>
            <w:shd w:val="clear" w:color="auto" w:fill="D9D9D9" w:themeFill="accent3"/>
            <w:vAlign w:val="top"/>
          </w:tcPr>
          <w:p w14:paraId="7ED352A1" w14:textId="7B77401B" w:rsidR="008C1B63" w:rsidRPr="004636D5" w:rsidRDefault="008C1B63" w:rsidP="008C1B63">
            <w:r w:rsidRPr="009E6AD2">
              <w:t>beauty</w:t>
            </w:r>
          </w:p>
        </w:tc>
      </w:tr>
      <w:tr w:rsidR="008C1B63" w14:paraId="451CCF30" w14:textId="77777777" w:rsidTr="005541F5">
        <w:tc>
          <w:tcPr>
            <w:tcW w:w="2972" w:type="dxa"/>
            <w:tcBorders>
              <w:top w:val="nil"/>
              <w:bottom w:val="nil"/>
            </w:tcBorders>
            <w:shd w:val="clear" w:color="auto" w:fill="D9D9D9" w:themeFill="accent3"/>
            <w:vAlign w:val="top"/>
          </w:tcPr>
          <w:p w14:paraId="40943191" w14:textId="77777777" w:rsidR="008C1B63" w:rsidRPr="00BA2BD6" w:rsidRDefault="008C1B63" w:rsidP="008C1B63">
            <w:pPr>
              <w:rPr>
                <w:rStyle w:val="CircassianEmphasis"/>
              </w:rPr>
            </w:pPr>
          </w:p>
        </w:tc>
        <w:tc>
          <w:tcPr>
            <w:tcW w:w="2562" w:type="dxa"/>
            <w:tcBorders>
              <w:top w:val="nil"/>
              <w:bottom w:val="nil"/>
            </w:tcBorders>
            <w:shd w:val="clear" w:color="auto" w:fill="D9D9D9" w:themeFill="accent3"/>
            <w:vAlign w:val="top"/>
          </w:tcPr>
          <w:p w14:paraId="103E61BE" w14:textId="56240ADC" w:rsidR="008C1B63" w:rsidRPr="00E51FF6" w:rsidRDefault="008C1B63" w:rsidP="00E51FF6">
            <w:r w:rsidRPr="00E51FF6">
              <w:t>ф</w:t>
            </w:r>
            <w:r w:rsidR="0043161A">
              <w:t>Ӏ</w:t>
            </w:r>
            <w:r w:rsidRPr="00E51FF6">
              <w:t>ыц</w:t>
            </w:r>
            <w:r w:rsidR="0043161A">
              <w:t>Ӏ</w:t>
            </w:r>
            <w:r w:rsidRPr="00E51FF6">
              <w:t>агъэ</w:t>
            </w:r>
          </w:p>
        </w:tc>
        <w:tc>
          <w:tcPr>
            <w:tcW w:w="4100" w:type="dxa"/>
            <w:tcBorders>
              <w:top w:val="nil"/>
              <w:bottom w:val="nil"/>
            </w:tcBorders>
            <w:shd w:val="clear" w:color="auto" w:fill="D9D9D9" w:themeFill="accent3"/>
            <w:vAlign w:val="top"/>
          </w:tcPr>
          <w:p w14:paraId="4438763D" w14:textId="33357D6C" w:rsidR="008C1B63" w:rsidRPr="004636D5" w:rsidRDefault="008C1B63" w:rsidP="008C1B63">
            <w:r w:rsidRPr="009E6AD2">
              <w:t>darkness</w:t>
            </w:r>
          </w:p>
        </w:tc>
      </w:tr>
      <w:tr w:rsidR="008C1B63" w14:paraId="7D7FE0BB" w14:textId="77777777" w:rsidTr="005541F5">
        <w:tc>
          <w:tcPr>
            <w:tcW w:w="2972" w:type="dxa"/>
            <w:tcBorders>
              <w:top w:val="nil"/>
              <w:bottom w:val="single" w:sz="4" w:space="0" w:color="5C5C5C" w:themeColor="accent5"/>
            </w:tcBorders>
            <w:shd w:val="clear" w:color="auto" w:fill="D9D9D9" w:themeFill="accent3"/>
            <w:vAlign w:val="top"/>
          </w:tcPr>
          <w:p w14:paraId="4CD0A0A3" w14:textId="77777777" w:rsidR="008C1B63" w:rsidRPr="00BA2BD6" w:rsidRDefault="008C1B63" w:rsidP="008C1B63">
            <w:pPr>
              <w:rPr>
                <w:rStyle w:val="CircassianEmphasis"/>
              </w:rPr>
            </w:pPr>
          </w:p>
        </w:tc>
        <w:tc>
          <w:tcPr>
            <w:tcW w:w="2562" w:type="dxa"/>
            <w:tcBorders>
              <w:top w:val="nil"/>
              <w:bottom w:val="single" w:sz="4" w:space="0" w:color="5C5C5C" w:themeColor="accent5"/>
            </w:tcBorders>
            <w:shd w:val="clear" w:color="auto" w:fill="D9D9D9" w:themeFill="accent3"/>
            <w:vAlign w:val="top"/>
          </w:tcPr>
          <w:p w14:paraId="7AAF6314" w14:textId="7D9F3932" w:rsidR="008C1B63" w:rsidRPr="00E51FF6" w:rsidRDefault="008C1B63" w:rsidP="00E51FF6">
            <w:r w:rsidRPr="00E51FF6">
              <w:t>к</w:t>
            </w:r>
            <w:r w:rsidR="0043161A">
              <w:t>Ӏ</w:t>
            </w:r>
            <w:r w:rsidRPr="00E51FF6">
              <w:t>ыхьагъ</w:t>
            </w:r>
          </w:p>
        </w:tc>
        <w:tc>
          <w:tcPr>
            <w:tcW w:w="4100" w:type="dxa"/>
            <w:tcBorders>
              <w:top w:val="nil"/>
              <w:bottom w:val="single" w:sz="4" w:space="0" w:color="5C5C5C" w:themeColor="accent5"/>
            </w:tcBorders>
            <w:shd w:val="clear" w:color="auto" w:fill="D9D9D9" w:themeFill="accent3"/>
            <w:vAlign w:val="top"/>
          </w:tcPr>
          <w:p w14:paraId="3578FC9D" w14:textId="26195D05" w:rsidR="008C1B63" w:rsidRPr="0022350B" w:rsidRDefault="008C1B63" w:rsidP="008C1B63">
            <w:r w:rsidRPr="009E6AD2">
              <w:t>length</w:t>
            </w:r>
          </w:p>
        </w:tc>
      </w:tr>
      <w:tr w:rsidR="008C1B63" w14:paraId="3BFDCE57" w14:textId="77777777" w:rsidTr="00BC6D82">
        <w:tc>
          <w:tcPr>
            <w:tcW w:w="2972" w:type="dxa"/>
            <w:tcBorders>
              <w:right w:val="single" w:sz="4" w:space="0" w:color="5C5C5C" w:themeColor="accent5"/>
            </w:tcBorders>
            <w:vAlign w:val="top"/>
          </w:tcPr>
          <w:p w14:paraId="7D4533C8" w14:textId="42CC3D2C" w:rsidR="008C1B63" w:rsidRPr="008C1B63" w:rsidRDefault="008C1B63" w:rsidP="008C1B63">
            <w:pPr>
              <w:rPr>
                <w:rStyle w:val="Strong"/>
              </w:rPr>
            </w:pPr>
            <w:r w:rsidRPr="008C1B63">
              <w:rPr>
                <w:rStyle w:val="Strong"/>
              </w:rPr>
              <w:t>гъу</w:t>
            </w:r>
          </w:p>
        </w:tc>
        <w:tc>
          <w:tcPr>
            <w:tcW w:w="2562" w:type="dxa"/>
            <w:tcBorders>
              <w:left w:val="single" w:sz="4" w:space="0" w:color="5C5C5C" w:themeColor="accent5"/>
              <w:right w:val="single" w:sz="4" w:space="0" w:color="5C5C5C" w:themeColor="accent5"/>
            </w:tcBorders>
            <w:vAlign w:val="top"/>
          </w:tcPr>
          <w:p w14:paraId="62E08D92" w14:textId="3128BC9B" w:rsidR="008C1B63" w:rsidRPr="00BA2BD6" w:rsidRDefault="0043161A" w:rsidP="008C1B63">
            <w:pPr>
              <w:rPr>
                <w:rStyle w:val="CircassianEmphasis"/>
              </w:rPr>
            </w:pPr>
            <w:r>
              <w:t>Ӏ</w:t>
            </w:r>
            <w:r w:rsidR="008C1B63" w:rsidRPr="00732CCA">
              <w:t>эпэгъу</w:t>
            </w:r>
          </w:p>
        </w:tc>
        <w:tc>
          <w:tcPr>
            <w:tcW w:w="4100" w:type="dxa"/>
            <w:tcBorders>
              <w:left w:val="single" w:sz="4" w:space="0" w:color="5C5C5C" w:themeColor="accent5"/>
            </w:tcBorders>
            <w:vAlign w:val="top"/>
          </w:tcPr>
          <w:p w14:paraId="5BA3F513" w14:textId="78E9E983" w:rsidR="008C1B63" w:rsidRPr="004636D5" w:rsidRDefault="008C1B63" w:rsidP="008C1B63">
            <w:r w:rsidRPr="009E6AD2">
              <w:t>like-minded person</w:t>
            </w:r>
          </w:p>
        </w:tc>
      </w:tr>
    </w:tbl>
    <w:p w14:paraId="49AE9AC1" w14:textId="77777777" w:rsidR="005A3F1C" w:rsidRDefault="005A3F1C" w:rsidP="00EB6903">
      <w:pPr>
        <w:pStyle w:val="Spacer12pt"/>
      </w:pPr>
    </w:p>
    <w:tbl>
      <w:tblPr>
        <w:tblStyle w:val="CircassianMainTable"/>
        <w:tblW w:w="9634" w:type="dxa"/>
        <w:tblLook w:val="0400" w:firstRow="0" w:lastRow="0" w:firstColumn="0" w:lastColumn="0" w:noHBand="0" w:noVBand="1"/>
      </w:tblPr>
      <w:tblGrid>
        <w:gridCol w:w="2972"/>
        <w:gridCol w:w="2562"/>
        <w:gridCol w:w="4100"/>
      </w:tblGrid>
      <w:tr w:rsidR="00ED7614" w14:paraId="207428A9" w14:textId="77777777" w:rsidTr="00ED7614">
        <w:trPr>
          <w:cnfStyle w:val="000000100000" w:firstRow="0" w:lastRow="0" w:firstColumn="0" w:lastColumn="0" w:oddVBand="0" w:evenVBand="0" w:oddHBand="1" w:evenHBand="0" w:firstRowFirstColumn="0" w:firstRowLastColumn="0" w:lastRowFirstColumn="0" w:lastRowLastColumn="0"/>
        </w:trPr>
        <w:tc>
          <w:tcPr>
            <w:tcW w:w="2972" w:type="dxa"/>
            <w:tcBorders>
              <w:bottom w:val="nil"/>
            </w:tcBorders>
            <w:vAlign w:val="top"/>
          </w:tcPr>
          <w:p w14:paraId="3408EBDE" w14:textId="7E930475" w:rsidR="00ED7614" w:rsidRPr="00ED7614" w:rsidRDefault="00ED7614" w:rsidP="00D001A7">
            <w:pPr>
              <w:rPr>
                <w:rStyle w:val="Strong"/>
                <w:lang w:val="en-US"/>
              </w:rPr>
            </w:pPr>
            <w:r>
              <w:rPr>
                <w:rStyle w:val="Strong"/>
                <w:lang w:val="en-US"/>
              </w:rPr>
              <w:t>Prefixal Way</w:t>
            </w:r>
          </w:p>
        </w:tc>
        <w:tc>
          <w:tcPr>
            <w:tcW w:w="2562" w:type="dxa"/>
            <w:tcBorders>
              <w:bottom w:val="nil"/>
            </w:tcBorders>
            <w:vAlign w:val="top"/>
          </w:tcPr>
          <w:p w14:paraId="554D7C5D" w14:textId="4F1C1E28" w:rsidR="00ED7614" w:rsidRPr="00BA2BD6" w:rsidRDefault="00ED7614" w:rsidP="00D001A7">
            <w:pPr>
              <w:rPr>
                <w:rStyle w:val="CircassianEmphasis"/>
              </w:rPr>
            </w:pPr>
          </w:p>
        </w:tc>
        <w:tc>
          <w:tcPr>
            <w:tcW w:w="4100" w:type="dxa"/>
            <w:tcBorders>
              <w:bottom w:val="nil"/>
            </w:tcBorders>
            <w:vAlign w:val="top"/>
          </w:tcPr>
          <w:p w14:paraId="18A8D806" w14:textId="1BE22E6F" w:rsidR="00ED7614" w:rsidRPr="004636D5" w:rsidRDefault="00ED7614" w:rsidP="00D001A7"/>
        </w:tc>
      </w:tr>
      <w:tr w:rsidR="00ED7614" w14:paraId="0E139724" w14:textId="77777777" w:rsidTr="00D001A7">
        <w:tc>
          <w:tcPr>
            <w:tcW w:w="2972" w:type="dxa"/>
            <w:tcBorders>
              <w:top w:val="nil"/>
              <w:bottom w:val="nil"/>
            </w:tcBorders>
            <w:shd w:val="clear" w:color="auto" w:fill="D9D9D9" w:themeFill="accent3"/>
          </w:tcPr>
          <w:p w14:paraId="2348A401" w14:textId="45CB3F1C" w:rsidR="00ED7614" w:rsidRPr="001D594C" w:rsidRDefault="00ED7614" w:rsidP="001D594C">
            <w:r w:rsidRPr="001D594C">
              <w:t>-зэ</w:t>
            </w:r>
          </w:p>
        </w:tc>
        <w:tc>
          <w:tcPr>
            <w:tcW w:w="2562" w:type="dxa"/>
            <w:tcBorders>
              <w:top w:val="nil"/>
              <w:bottom w:val="nil"/>
            </w:tcBorders>
            <w:shd w:val="clear" w:color="auto" w:fill="D9D9D9" w:themeFill="accent3"/>
          </w:tcPr>
          <w:p w14:paraId="34C86E37" w14:textId="2140F9F4" w:rsidR="00ED7614" w:rsidRPr="00E51FF6" w:rsidRDefault="00ED7614" w:rsidP="00E51FF6">
            <w:r w:rsidRPr="00E51FF6">
              <w:t>зэш</w:t>
            </w:r>
          </w:p>
        </w:tc>
        <w:tc>
          <w:tcPr>
            <w:tcW w:w="4100" w:type="dxa"/>
            <w:tcBorders>
              <w:top w:val="nil"/>
              <w:bottom w:val="nil"/>
            </w:tcBorders>
            <w:shd w:val="clear" w:color="auto" w:fill="D9D9D9" w:themeFill="accent3"/>
            <w:vAlign w:val="top"/>
          </w:tcPr>
          <w:p w14:paraId="08390222" w14:textId="5C96A6D7" w:rsidR="00ED7614" w:rsidRPr="004636D5" w:rsidRDefault="00ED7614" w:rsidP="00ED7614">
            <w:r w:rsidRPr="00243C83">
              <w:t>brothers</w:t>
            </w:r>
          </w:p>
        </w:tc>
      </w:tr>
      <w:tr w:rsidR="00ED7614" w14:paraId="505078F5" w14:textId="77777777" w:rsidTr="00D001A7">
        <w:trPr>
          <w:cnfStyle w:val="000000100000" w:firstRow="0" w:lastRow="0" w:firstColumn="0" w:lastColumn="0" w:oddVBand="0" w:evenVBand="0" w:oddHBand="1" w:evenHBand="0" w:firstRowFirstColumn="0" w:firstRowLastColumn="0" w:lastRowFirstColumn="0" w:lastRowLastColumn="0"/>
        </w:trPr>
        <w:tc>
          <w:tcPr>
            <w:tcW w:w="2972" w:type="dxa"/>
            <w:tcBorders>
              <w:top w:val="nil"/>
              <w:bottom w:val="single" w:sz="4" w:space="0" w:color="5C5C5C" w:themeColor="accent5"/>
            </w:tcBorders>
          </w:tcPr>
          <w:p w14:paraId="47DF3151" w14:textId="77777777" w:rsidR="00ED7614" w:rsidRPr="00BA2BD6" w:rsidRDefault="00ED7614" w:rsidP="00ED7614">
            <w:pPr>
              <w:rPr>
                <w:rStyle w:val="CircassianEmphasis"/>
              </w:rPr>
            </w:pPr>
          </w:p>
        </w:tc>
        <w:tc>
          <w:tcPr>
            <w:tcW w:w="2562" w:type="dxa"/>
            <w:tcBorders>
              <w:top w:val="nil"/>
              <w:bottom w:val="single" w:sz="4" w:space="0" w:color="5C5C5C" w:themeColor="accent5"/>
            </w:tcBorders>
          </w:tcPr>
          <w:p w14:paraId="5873D4C1" w14:textId="54C1C4E1" w:rsidR="00ED7614" w:rsidRPr="00E51FF6" w:rsidRDefault="00ED7614" w:rsidP="00E51FF6">
            <w:r w:rsidRPr="00E51FF6">
              <w:t>зэблагъэ</w:t>
            </w:r>
          </w:p>
        </w:tc>
        <w:tc>
          <w:tcPr>
            <w:tcW w:w="4100" w:type="dxa"/>
            <w:tcBorders>
              <w:top w:val="nil"/>
              <w:bottom w:val="single" w:sz="4" w:space="0" w:color="5C5C5C" w:themeColor="accent5"/>
            </w:tcBorders>
            <w:vAlign w:val="top"/>
          </w:tcPr>
          <w:p w14:paraId="6EB5D244" w14:textId="1A8B5DB3" w:rsidR="00ED7614" w:rsidRPr="009E6AD2" w:rsidRDefault="00ED7614" w:rsidP="00ED7614">
            <w:r w:rsidRPr="00243C83">
              <w:t>relatives</w:t>
            </w:r>
          </w:p>
        </w:tc>
      </w:tr>
    </w:tbl>
    <w:p w14:paraId="711AEE7F" w14:textId="77777777" w:rsidR="005A3F1C" w:rsidRDefault="005A3F1C" w:rsidP="00EB6903">
      <w:pPr>
        <w:pStyle w:val="Spacer12pt"/>
      </w:pPr>
    </w:p>
    <w:tbl>
      <w:tblPr>
        <w:tblStyle w:val="CircassianMainTable"/>
        <w:tblW w:w="9634" w:type="dxa"/>
        <w:tblBorders>
          <w:insideH w:val="none" w:sz="0" w:space="0" w:color="auto"/>
        </w:tblBorders>
        <w:tblLook w:val="0600" w:firstRow="0" w:lastRow="0" w:firstColumn="0" w:lastColumn="0" w:noHBand="1" w:noVBand="1"/>
      </w:tblPr>
      <w:tblGrid>
        <w:gridCol w:w="2972"/>
        <w:gridCol w:w="2562"/>
        <w:gridCol w:w="4100"/>
      </w:tblGrid>
      <w:tr w:rsidR="000736A5" w14:paraId="5A96C97F" w14:textId="77777777" w:rsidTr="00B32F02">
        <w:tc>
          <w:tcPr>
            <w:tcW w:w="2972" w:type="dxa"/>
            <w:shd w:val="clear" w:color="auto" w:fill="auto"/>
            <w:vAlign w:val="top"/>
          </w:tcPr>
          <w:p w14:paraId="299502ED" w14:textId="6F580E24" w:rsidR="000736A5" w:rsidRPr="00ED7614" w:rsidRDefault="000736A5" w:rsidP="00D001A7">
            <w:pPr>
              <w:rPr>
                <w:rStyle w:val="Strong"/>
                <w:lang w:val="en-US"/>
              </w:rPr>
            </w:pPr>
            <w:r>
              <w:rPr>
                <w:rStyle w:val="Strong"/>
                <w:lang w:val="en-US"/>
              </w:rPr>
              <w:t>Suffixal-prefixal Way</w:t>
            </w:r>
          </w:p>
        </w:tc>
        <w:tc>
          <w:tcPr>
            <w:tcW w:w="2562" w:type="dxa"/>
            <w:shd w:val="clear" w:color="auto" w:fill="auto"/>
            <w:vAlign w:val="top"/>
          </w:tcPr>
          <w:p w14:paraId="549E11A4" w14:textId="77777777" w:rsidR="000736A5" w:rsidRPr="00BA2BD6" w:rsidRDefault="000736A5" w:rsidP="00D001A7">
            <w:pPr>
              <w:rPr>
                <w:rStyle w:val="CircassianEmphasis"/>
              </w:rPr>
            </w:pPr>
          </w:p>
        </w:tc>
        <w:tc>
          <w:tcPr>
            <w:tcW w:w="4100" w:type="dxa"/>
            <w:shd w:val="clear" w:color="auto" w:fill="auto"/>
            <w:vAlign w:val="top"/>
          </w:tcPr>
          <w:p w14:paraId="4F17AEB9" w14:textId="77777777" w:rsidR="000736A5" w:rsidRPr="004636D5" w:rsidRDefault="000736A5" w:rsidP="00D001A7"/>
        </w:tc>
      </w:tr>
      <w:tr w:rsidR="008A10EC" w14:paraId="2F9751B6" w14:textId="77777777" w:rsidTr="00B32F02">
        <w:tc>
          <w:tcPr>
            <w:tcW w:w="2972" w:type="dxa"/>
            <w:shd w:val="clear" w:color="auto" w:fill="auto"/>
            <w:vAlign w:val="top"/>
          </w:tcPr>
          <w:p w14:paraId="65BCE241" w14:textId="14DCAA76" w:rsidR="008A10EC" w:rsidRPr="00194758" w:rsidRDefault="008A10EC" w:rsidP="008A10EC">
            <w:pPr>
              <w:rPr>
                <w:rStyle w:val="Strong"/>
              </w:rPr>
            </w:pPr>
            <w:r w:rsidRPr="00194758">
              <w:rPr>
                <w:rStyle w:val="Strong"/>
              </w:rPr>
              <w:t>зэ-…-гъу</w:t>
            </w:r>
          </w:p>
        </w:tc>
        <w:tc>
          <w:tcPr>
            <w:tcW w:w="2562" w:type="dxa"/>
            <w:shd w:val="clear" w:color="auto" w:fill="auto"/>
            <w:vAlign w:val="top"/>
          </w:tcPr>
          <w:p w14:paraId="1A40BEA4" w14:textId="70842E75" w:rsidR="008A10EC" w:rsidRPr="00E51FF6" w:rsidRDefault="008A10EC" w:rsidP="00E51FF6">
            <w:r w:rsidRPr="00E51FF6">
              <w:t>зэшхэгъу</w:t>
            </w:r>
          </w:p>
        </w:tc>
        <w:tc>
          <w:tcPr>
            <w:tcW w:w="4100" w:type="dxa"/>
            <w:shd w:val="clear" w:color="auto" w:fill="auto"/>
            <w:vAlign w:val="top"/>
          </w:tcPr>
          <w:p w14:paraId="40DE6A0D" w14:textId="0F585708" w:rsidR="008A10EC" w:rsidRPr="004636D5" w:rsidRDefault="008A10EC" w:rsidP="008A10EC">
            <w:r w:rsidRPr="00703E0E">
              <w:t>Classmates</w:t>
            </w:r>
          </w:p>
        </w:tc>
      </w:tr>
      <w:tr w:rsidR="008A10EC" w14:paraId="0BDAB7E9" w14:textId="77777777" w:rsidTr="00B32F02">
        <w:tc>
          <w:tcPr>
            <w:tcW w:w="2972" w:type="dxa"/>
            <w:shd w:val="clear" w:color="auto" w:fill="auto"/>
            <w:vAlign w:val="top"/>
          </w:tcPr>
          <w:p w14:paraId="5B26768D" w14:textId="77777777" w:rsidR="008A10EC" w:rsidRPr="00E416AA" w:rsidRDefault="008A10EC" w:rsidP="008A10EC">
            <w:pPr>
              <w:rPr>
                <w:rStyle w:val="CircassianEmphasis"/>
              </w:rPr>
            </w:pPr>
          </w:p>
        </w:tc>
        <w:tc>
          <w:tcPr>
            <w:tcW w:w="2562" w:type="dxa"/>
            <w:shd w:val="clear" w:color="auto" w:fill="auto"/>
            <w:vAlign w:val="top"/>
          </w:tcPr>
          <w:p w14:paraId="6D9EEB57" w14:textId="19F7242F" w:rsidR="008A10EC" w:rsidRPr="00E51FF6" w:rsidRDefault="008A10EC" w:rsidP="00E51FF6">
            <w:r w:rsidRPr="00E51FF6">
              <w:t>зэкъуажэгъу</w:t>
            </w:r>
          </w:p>
        </w:tc>
        <w:tc>
          <w:tcPr>
            <w:tcW w:w="4100" w:type="dxa"/>
            <w:shd w:val="clear" w:color="auto" w:fill="auto"/>
            <w:vAlign w:val="top"/>
          </w:tcPr>
          <w:p w14:paraId="04B76CEF" w14:textId="4B0F9503" w:rsidR="008A10EC" w:rsidRPr="009E6AD2" w:rsidRDefault="008A10EC" w:rsidP="008A10EC">
            <w:r w:rsidRPr="00703E0E">
              <w:t>fellow-villagers</w:t>
            </w:r>
          </w:p>
        </w:tc>
      </w:tr>
    </w:tbl>
    <w:p w14:paraId="1E00C44F" w14:textId="77777777" w:rsidR="005A3F1C" w:rsidRDefault="005A3F1C" w:rsidP="00EB6903">
      <w:pPr>
        <w:pStyle w:val="Spacer12pt"/>
      </w:pPr>
    </w:p>
    <w:p w14:paraId="4D0D87A4" w14:textId="77777777" w:rsidR="007D37D7" w:rsidRDefault="007D37D7" w:rsidP="007D37D7">
      <w:pPr>
        <w:pStyle w:val="Heading4"/>
      </w:pPr>
      <w:bookmarkStart w:id="52" w:name="_Toc524704569"/>
      <w:r>
        <w:t>Compound nouns</w:t>
      </w:r>
      <w:bookmarkEnd w:id="52"/>
    </w:p>
    <w:p w14:paraId="13E1652D" w14:textId="1B198A07" w:rsidR="005A3F1C" w:rsidRDefault="007D37D7" w:rsidP="00030243">
      <w:pPr>
        <w:pStyle w:val="BodySpacer"/>
      </w:pPr>
      <w:r>
        <w:t>Compound nouns are formed by adding root words.</w:t>
      </w:r>
    </w:p>
    <w:tbl>
      <w:tblPr>
        <w:tblStyle w:val="CircassianMainTable"/>
        <w:tblW w:w="0" w:type="auto"/>
        <w:tblLook w:val="0400" w:firstRow="0" w:lastRow="0" w:firstColumn="0" w:lastColumn="0" w:noHBand="0" w:noVBand="1"/>
      </w:tblPr>
      <w:tblGrid>
        <w:gridCol w:w="510"/>
        <w:gridCol w:w="1824"/>
        <w:gridCol w:w="1825"/>
        <w:gridCol w:w="1825"/>
        <w:gridCol w:w="1825"/>
        <w:gridCol w:w="1825"/>
      </w:tblGrid>
      <w:tr w:rsidR="00194758" w:rsidRPr="002756AE" w14:paraId="1E51FE9E" w14:textId="77777777" w:rsidTr="00BB04A5">
        <w:trPr>
          <w:cnfStyle w:val="000000100000" w:firstRow="0" w:lastRow="0" w:firstColumn="0" w:lastColumn="0" w:oddVBand="0" w:evenVBand="0" w:oddHBand="1" w:evenHBand="0" w:firstRowFirstColumn="0" w:firstRowLastColumn="0" w:lastRowFirstColumn="0" w:lastRowLastColumn="0"/>
        </w:trPr>
        <w:tc>
          <w:tcPr>
            <w:tcW w:w="510" w:type="dxa"/>
          </w:tcPr>
          <w:p w14:paraId="4A83747C" w14:textId="3F60E0D5" w:rsidR="002756AE" w:rsidRPr="002756AE" w:rsidRDefault="00B71569" w:rsidP="00BB04A5">
            <w:pPr>
              <w:spacing w:before="0" w:after="160" w:line="259" w:lineRule="auto"/>
            </w:pPr>
            <w:r>
              <w:rPr>
                <w:noProof/>
              </w:rPr>
              <w:fldChar w:fldCharType="begin"/>
            </w:r>
            <w:r>
              <w:rPr>
                <w:noProof/>
              </w:rPr>
              <w:instrText xml:space="preserve"> SEQ cnounsroot \* Arabic \* MERGEFORMAT </w:instrText>
            </w:r>
            <w:r>
              <w:rPr>
                <w:noProof/>
              </w:rPr>
              <w:fldChar w:fldCharType="separate"/>
            </w:r>
            <w:r w:rsidR="0043161A">
              <w:rPr>
                <w:noProof/>
              </w:rPr>
              <w:t>Ӏ</w:t>
            </w:r>
            <w:r>
              <w:rPr>
                <w:noProof/>
              </w:rPr>
              <w:fldChar w:fldCharType="end"/>
            </w:r>
            <w:r w:rsidR="002756AE">
              <w:t>.</w:t>
            </w:r>
          </w:p>
        </w:tc>
        <w:tc>
          <w:tcPr>
            <w:tcW w:w="1824" w:type="dxa"/>
          </w:tcPr>
          <w:p w14:paraId="3018A758" w14:textId="77777777" w:rsidR="002756AE" w:rsidRPr="00BB04A5" w:rsidRDefault="002756AE" w:rsidP="00BB04A5">
            <w:r w:rsidRPr="00BB04A5">
              <w:t>Nouns</w:t>
            </w:r>
          </w:p>
        </w:tc>
        <w:tc>
          <w:tcPr>
            <w:tcW w:w="1825" w:type="dxa"/>
          </w:tcPr>
          <w:p w14:paraId="3CD89CD5" w14:textId="77777777" w:rsidR="002756AE" w:rsidRPr="00BB04A5" w:rsidRDefault="002756AE" w:rsidP="00BB04A5">
            <w:r w:rsidRPr="00BB04A5">
              <w:rPr>
                <w:rStyle w:val="Strong"/>
              </w:rPr>
              <w:t>джэд</w:t>
            </w:r>
            <w:r w:rsidRPr="00BB04A5">
              <w:t xml:space="preserve"> ‘hen’</w:t>
            </w:r>
          </w:p>
        </w:tc>
        <w:tc>
          <w:tcPr>
            <w:tcW w:w="1825" w:type="dxa"/>
          </w:tcPr>
          <w:p w14:paraId="5D056441" w14:textId="77777777" w:rsidR="002756AE" w:rsidRPr="00BB04A5" w:rsidRDefault="002756AE" w:rsidP="00BB04A5">
            <w:r w:rsidRPr="00BB04A5">
              <w:rPr>
                <w:rStyle w:val="Strong"/>
              </w:rPr>
              <w:t>Къаз</w:t>
            </w:r>
            <w:r w:rsidRPr="00BB04A5">
              <w:t>, goose</w:t>
            </w:r>
          </w:p>
        </w:tc>
        <w:tc>
          <w:tcPr>
            <w:tcW w:w="1825" w:type="dxa"/>
          </w:tcPr>
          <w:p w14:paraId="32E3F964" w14:textId="77777777" w:rsidR="002756AE" w:rsidRPr="00BB04A5" w:rsidRDefault="002756AE" w:rsidP="00BB04A5">
            <w:r w:rsidRPr="00BB04A5">
              <w:t>poultry</w:t>
            </w:r>
          </w:p>
        </w:tc>
        <w:tc>
          <w:tcPr>
            <w:tcW w:w="1825" w:type="dxa"/>
          </w:tcPr>
          <w:p w14:paraId="6EE33AC1" w14:textId="77777777" w:rsidR="002756AE" w:rsidRPr="00BB04A5" w:rsidRDefault="002756AE" w:rsidP="00BB04A5">
            <w:r w:rsidRPr="00BB04A5">
              <w:t>джэдкъаз</w:t>
            </w:r>
          </w:p>
        </w:tc>
      </w:tr>
      <w:tr w:rsidR="00194758" w:rsidRPr="002756AE" w14:paraId="6CF87CE5" w14:textId="77777777" w:rsidTr="00BB04A5">
        <w:tc>
          <w:tcPr>
            <w:tcW w:w="510" w:type="dxa"/>
          </w:tcPr>
          <w:p w14:paraId="4AA1BAA8" w14:textId="22C5A5B3" w:rsidR="002756AE" w:rsidRPr="002756AE" w:rsidRDefault="00B71569" w:rsidP="00BB04A5">
            <w:pPr>
              <w:spacing w:before="0" w:after="160" w:line="259" w:lineRule="auto"/>
            </w:pPr>
            <w:r>
              <w:rPr>
                <w:noProof/>
              </w:rPr>
              <w:lastRenderedPageBreak/>
              <w:fldChar w:fldCharType="begin"/>
            </w:r>
            <w:r>
              <w:rPr>
                <w:noProof/>
              </w:rPr>
              <w:instrText xml:space="preserve"> SEQ cnounsroot \* Arabic \* MERGEFORMAT </w:instrText>
            </w:r>
            <w:r>
              <w:rPr>
                <w:noProof/>
              </w:rPr>
              <w:fldChar w:fldCharType="separate"/>
            </w:r>
            <w:r w:rsidR="00E037E2">
              <w:rPr>
                <w:noProof/>
              </w:rPr>
              <w:t>2</w:t>
            </w:r>
            <w:r>
              <w:rPr>
                <w:noProof/>
              </w:rPr>
              <w:fldChar w:fldCharType="end"/>
            </w:r>
            <w:r w:rsidR="002756AE" w:rsidRPr="00323FB1">
              <w:t>.</w:t>
            </w:r>
          </w:p>
        </w:tc>
        <w:tc>
          <w:tcPr>
            <w:tcW w:w="1824" w:type="dxa"/>
          </w:tcPr>
          <w:p w14:paraId="39828EE8" w14:textId="77777777" w:rsidR="002756AE" w:rsidRPr="00BB04A5" w:rsidRDefault="002756AE" w:rsidP="00BB04A5">
            <w:r w:rsidRPr="00BB04A5">
              <w:t>Nouns and adjectives</w:t>
            </w:r>
          </w:p>
        </w:tc>
        <w:tc>
          <w:tcPr>
            <w:tcW w:w="1825" w:type="dxa"/>
          </w:tcPr>
          <w:p w14:paraId="60B125E2" w14:textId="0A2BC552" w:rsidR="002756AE" w:rsidRPr="00BB04A5" w:rsidRDefault="002756AE" w:rsidP="00BB04A5">
            <w:r w:rsidRPr="00BB04A5">
              <w:rPr>
                <w:rStyle w:val="Strong"/>
              </w:rPr>
              <w:t>л</w:t>
            </w:r>
            <w:r w:rsidR="0043161A">
              <w:rPr>
                <w:rStyle w:val="Strong"/>
              </w:rPr>
              <w:t>Ӏ</w:t>
            </w:r>
            <w:r w:rsidRPr="00BB04A5">
              <w:rPr>
                <w:rStyle w:val="Strong"/>
              </w:rPr>
              <w:t>ы</w:t>
            </w:r>
            <w:r w:rsidRPr="00BB04A5">
              <w:t xml:space="preserve"> ‘man’</w:t>
            </w:r>
          </w:p>
        </w:tc>
        <w:tc>
          <w:tcPr>
            <w:tcW w:w="1825" w:type="dxa"/>
          </w:tcPr>
          <w:p w14:paraId="07073382" w14:textId="77777777" w:rsidR="002756AE" w:rsidRPr="00BB04A5" w:rsidRDefault="002756AE" w:rsidP="00BB04A5">
            <w:r w:rsidRPr="00BB04A5">
              <w:rPr>
                <w:rStyle w:val="Strong"/>
              </w:rPr>
              <w:t>Жьы</w:t>
            </w:r>
            <w:r w:rsidRPr="00BB04A5">
              <w:t>, old</w:t>
            </w:r>
          </w:p>
        </w:tc>
        <w:tc>
          <w:tcPr>
            <w:tcW w:w="1825" w:type="dxa"/>
          </w:tcPr>
          <w:p w14:paraId="3A4FC4FD" w14:textId="79F20EFD" w:rsidR="002756AE" w:rsidRPr="00BB04A5" w:rsidRDefault="00E36688" w:rsidP="00BB04A5">
            <w:r w:rsidRPr="00BB04A5">
              <w:t xml:space="preserve">old </w:t>
            </w:r>
            <w:r w:rsidR="002756AE" w:rsidRPr="00BB04A5">
              <w:t>man</w:t>
            </w:r>
          </w:p>
        </w:tc>
        <w:tc>
          <w:tcPr>
            <w:tcW w:w="1825" w:type="dxa"/>
          </w:tcPr>
          <w:p w14:paraId="2144F1AF" w14:textId="71E09FD9" w:rsidR="002756AE" w:rsidRPr="00BB04A5" w:rsidRDefault="002756AE" w:rsidP="00BB04A5">
            <w:r w:rsidRPr="00BB04A5">
              <w:t>л</w:t>
            </w:r>
            <w:r w:rsidR="0043161A">
              <w:t>Ӏ</w:t>
            </w:r>
            <w:r w:rsidRPr="00BB04A5">
              <w:t>ыжь</w:t>
            </w:r>
          </w:p>
        </w:tc>
      </w:tr>
      <w:tr w:rsidR="002756AE" w:rsidRPr="002756AE" w14:paraId="37CFDE8D" w14:textId="77777777" w:rsidTr="00BB04A5">
        <w:trPr>
          <w:cnfStyle w:val="000000100000" w:firstRow="0" w:lastRow="0" w:firstColumn="0" w:lastColumn="0" w:oddVBand="0" w:evenVBand="0" w:oddHBand="1" w:evenHBand="0" w:firstRowFirstColumn="0" w:firstRowLastColumn="0" w:lastRowFirstColumn="0" w:lastRowLastColumn="0"/>
        </w:trPr>
        <w:tc>
          <w:tcPr>
            <w:tcW w:w="510" w:type="dxa"/>
          </w:tcPr>
          <w:p w14:paraId="13DC517C" w14:textId="0F67FDAD" w:rsidR="002756AE" w:rsidRPr="002756AE" w:rsidRDefault="00B71569" w:rsidP="00BB04A5">
            <w:pPr>
              <w:spacing w:before="0" w:after="160" w:line="259" w:lineRule="auto"/>
            </w:pPr>
            <w:r>
              <w:rPr>
                <w:noProof/>
              </w:rPr>
              <w:fldChar w:fldCharType="begin"/>
            </w:r>
            <w:r>
              <w:rPr>
                <w:noProof/>
              </w:rPr>
              <w:instrText xml:space="preserve"> SEQ cnounsroot \* Arabic \* MERGEFORMAT </w:instrText>
            </w:r>
            <w:r>
              <w:rPr>
                <w:noProof/>
              </w:rPr>
              <w:fldChar w:fldCharType="separate"/>
            </w:r>
            <w:r w:rsidR="00E037E2">
              <w:rPr>
                <w:noProof/>
              </w:rPr>
              <w:t>3</w:t>
            </w:r>
            <w:r>
              <w:rPr>
                <w:noProof/>
              </w:rPr>
              <w:fldChar w:fldCharType="end"/>
            </w:r>
            <w:r w:rsidR="002756AE" w:rsidRPr="00323FB1">
              <w:t>.</w:t>
            </w:r>
          </w:p>
        </w:tc>
        <w:tc>
          <w:tcPr>
            <w:tcW w:w="1824" w:type="dxa"/>
          </w:tcPr>
          <w:p w14:paraId="062EB1EE" w14:textId="77777777" w:rsidR="002756AE" w:rsidRPr="00BB04A5" w:rsidRDefault="002756AE" w:rsidP="00BB04A5">
            <w:r w:rsidRPr="00BB04A5">
              <w:t>Nouns and verbs</w:t>
            </w:r>
          </w:p>
        </w:tc>
        <w:tc>
          <w:tcPr>
            <w:tcW w:w="1825" w:type="dxa"/>
          </w:tcPr>
          <w:p w14:paraId="486CAD8F" w14:textId="77777777" w:rsidR="002756AE" w:rsidRPr="00BB04A5" w:rsidRDefault="002756AE" w:rsidP="00BB04A5">
            <w:r w:rsidRPr="00BB04A5">
              <w:rPr>
                <w:rStyle w:val="Strong"/>
              </w:rPr>
              <w:t>мэз</w:t>
            </w:r>
            <w:r w:rsidRPr="00BB04A5">
              <w:t xml:space="preserve"> ‘forest’</w:t>
            </w:r>
          </w:p>
        </w:tc>
        <w:tc>
          <w:tcPr>
            <w:tcW w:w="1825" w:type="dxa"/>
          </w:tcPr>
          <w:p w14:paraId="0C4B2656" w14:textId="77777777" w:rsidR="002756AE" w:rsidRPr="00BB04A5" w:rsidRDefault="002756AE" w:rsidP="00BB04A5">
            <w:r w:rsidRPr="00BB04A5">
              <w:rPr>
                <w:rStyle w:val="Strong"/>
              </w:rPr>
              <w:t>Хъумэ</w:t>
            </w:r>
            <w:r w:rsidRPr="00BB04A5">
              <w:t>, the one who guards</w:t>
            </w:r>
          </w:p>
        </w:tc>
        <w:tc>
          <w:tcPr>
            <w:tcW w:w="1825" w:type="dxa"/>
          </w:tcPr>
          <w:p w14:paraId="3A0A6D7C" w14:textId="77777777" w:rsidR="002756AE" w:rsidRPr="00BB04A5" w:rsidRDefault="002756AE" w:rsidP="00BB04A5">
            <w:r w:rsidRPr="00BB04A5">
              <w:t>forester</w:t>
            </w:r>
          </w:p>
        </w:tc>
        <w:tc>
          <w:tcPr>
            <w:tcW w:w="1825" w:type="dxa"/>
          </w:tcPr>
          <w:p w14:paraId="3D170963" w14:textId="77777777" w:rsidR="002756AE" w:rsidRPr="00BB04A5" w:rsidRDefault="002756AE" w:rsidP="00BB04A5">
            <w:r w:rsidRPr="00BB04A5">
              <w:t>мэзхъумэ</w:t>
            </w:r>
          </w:p>
        </w:tc>
      </w:tr>
      <w:tr w:rsidR="00194758" w:rsidRPr="002756AE" w14:paraId="5BF0D02E" w14:textId="77777777" w:rsidTr="00BB04A5">
        <w:tc>
          <w:tcPr>
            <w:tcW w:w="510" w:type="dxa"/>
          </w:tcPr>
          <w:p w14:paraId="3C999AEB" w14:textId="7689C71F" w:rsidR="002756AE" w:rsidRPr="002756AE" w:rsidRDefault="00B71569" w:rsidP="00BB04A5">
            <w:pPr>
              <w:spacing w:before="0" w:after="160" w:line="259" w:lineRule="auto"/>
            </w:pPr>
            <w:r>
              <w:rPr>
                <w:noProof/>
              </w:rPr>
              <w:fldChar w:fldCharType="begin"/>
            </w:r>
            <w:r>
              <w:rPr>
                <w:noProof/>
              </w:rPr>
              <w:instrText xml:space="preserve"> SEQ cnounsroot \* Arabic \* MERGEFORMAT </w:instrText>
            </w:r>
            <w:r>
              <w:rPr>
                <w:noProof/>
              </w:rPr>
              <w:fldChar w:fldCharType="separate"/>
            </w:r>
            <w:r w:rsidR="00E037E2">
              <w:rPr>
                <w:noProof/>
              </w:rPr>
              <w:t>4</w:t>
            </w:r>
            <w:r>
              <w:rPr>
                <w:noProof/>
              </w:rPr>
              <w:fldChar w:fldCharType="end"/>
            </w:r>
            <w:r w:rsidR="002756AE" w:rsidRPr="00323FB1">
              <w:t>.</w:t>
            </w:r>
          </w:p>
        </w:tc>
        <w:tc>
          <w:tcPr>
            <w:tcW w:w="1824" w:type="dxa"/>
          </w:tcPr>
          <w:p w14:paraId="6BD8FF16" w14:textId="77777777" w:rsidR="002756AE" w:rsidRPr="00BB04A5" w:rsidRDefault="002756AE" w:rsidP="00BB04A5">
            <w:r w:rsidRPr="00BB04A5">
              <w:t>Copulative (connecting) vowel and particles</w:t>
            </w:r>
          </w:p>
        </w:tc>
        <w:tc>
          <w:tcPr>
            <w:tcW w:w="1825" w:type="dxa"/>
          </w:tcPr>
          <w:p w14:paraId="7EBEE766" w14:textId="18FED682" w:rsidR="002756AE" w:rsidRPr="00BB04A5" w:rsidRDefault="0043161A" w:rsidP="00BB04A5">
            <w:r>
              <w:rPr>
                <w:rStyle w:val="Strong"/>
              </w:rPr>
              <w:t>Ӏ</w:t>
            </w:r>
            <w:r w:rsidR="002756AE" w:rsidRPr="00BB04A5">
              <w:rPr>
                <w:rStyle w:val="Strong"/>
              </w:rPr>
              <w:t>э</w:t>
            </w:r>
            <w:r w:rsidR="002756AE" w:rsidRPr="00BB04A5">
              <w:t xml:space="preserve"> ‘hand’  </w:t>
            </w:r>
          </w:p>
        </w:tc>
        <w:tc>
          <w:tcPr>
            <w:tcW w:w="1825" w:type="dxa"/>
          </w:tcPr>
          <w:p w14:paraId="7CC0305B" w14:textId="77777777" w:rsidR="002756AE" w:rsidRPr="00BB04A5" w:rsidRDefault="002756AE" w:rsidP="00BB04A5">
            <w:r w:rsidRPr="00BB04A5">
              <w:rPr>
                <w:rStyle w:val="Strong"/>
              </w:rPr>
              <w:t>Тхы</w:t>
            </w:r>
            <w:r w:rsidRPr="00BB04A5">
              <w:t>, write (imperative)</w:t>
            </w:r>
          </w:p>
        </w:tc>
        <w:tc>
          <w:tcPr>
            <w:tcW w:w="1825" w:type="dxa"/>
          </w:tcPr>
          <w:p w14:paraId="740C2072" w14:textId="77777777" w:rsidR="002756AE" w:rsidRPr="00BB04A5" w:rsidRDefault="002756AE" w:rsidP="00BB04A5">
            <w:r w:rsidRPr="00BB04A5">
              <w:t>manuscript</w:t>
            </w:r>
          </w:p>
        </w:tc>
        <w:tc>
          <w:tcPr>
            <w:tcW w:w="1825" w:type="dxa"/>
          </w:tcPr>
          <w:p w14:paraId="1045AC54" w14:textId="2DCB8404" w:rsidR="002756AE" w:rsidRPr="00BB04A5" w:rsidRDefault="0043161A" w:rsidP="00BB04A5">
            <w:r>
              <w:t>Ӏ</w:t>
            </w:r>
            <w:r w:rsidR="002756AE" w:rsidRPr="00BB04A5">
              <w:t>эрытх</w:t>
            </w:r>
          </w:p>
        </w:tc>
      </w:tr>
    </w:tbl>
    <w:p w14:paraId="553E37CA" w14:textId="7F7F22C1" w:rsidR="002902DC" w:rsidRPr="00497B0C" w:rsidRDefault="002902DC" w:rsidP="00497B0C">
      <w:pPr>
        <w:pStyle w:val="Heading2"/>
      </w:pPr>
      <w:bookmarkStart w:id="53" w:name="_Toc524704570"/>
      <w:r w:rsidRPr="00497B0C">
        <w:t>Pronouns</w:t>
      </w:r>
      <w:bookmarkEnd w:id="53"/>
    </w:p>
    <w:p w14:paraId="73556E46" w14:textId="77777777" w:rsidR="005B3C19" w:rsidRDefault="005B3C19" w:rsidP="006148E6">
      <w:pPr>
        <w:pStyle w:val="BodySpacer"/>
      </w:pPr>
      <w:r>
        <w:t>Pronouns are words that are substituted for nouns, and they come in several varieties, including the following:</w:t>
      </w:r>
    </w:p>
    <w:p w14:paraId="2F746DCA" w14:textId="5B05827A" w:rsidR="005B3C19" w:rsidRDefault="005B3C19" w:rsidP="00B71569">
      <w:pPr>
        <w:pStyle w:val="BulletL1"/>
      </w:pPr>
      <w:r>
        <w:t>Personal pronouns</w:t>
      </w:r>
    </w:p>
    <w:p w14:paraId="20A4A9B0" w14:textId="6F8DC887" w:rsidR="005B3C19" w:rsidRDefault="005B3C19" w:rsidP="00B71569">
      <w:pPr>
        <w:pStyle w:val="BulletL1"/>
      </w:pPr>
      <w:r>
        <w:t>Possessive pronouns</w:t>
      </w:r>
    </w:p>
    <w:p w14:paraId="680E8D77" w14:textId="6386F0B0" w:rsidR="005B3C19" w:rsidRDefault="005B3C19" w:rsidP="00B71569">
      <w:pPr>
        <w:pStyle w:val="BulletL2"/>
        <w:tabs>
          <w:tab w:val="num" w:pos="1077"/>
        </w:tabs>
        <w:ind w:hanging="363"/>
      </w:pPr>
      <w:r>
        <w:t>Dependent possessive pronouns</w:t>
      </w:r>
    </w:p>
    <w:p w14:paraId="115607D8" w14:textId="0D55E041" w:rsidR="005B3C19" w:rsidRDefault="005B3C19" w:rsidP="00B71569">
      <w:pPr>
        <w:pStyle w:val="BulletL2"/>
        <w:tabs>
          <w:tab w:val="num" w:pos="1077"/>
        </w:tabs>
        <w:ind w:hanging="363"/>
      </w:pPr>
      <w:r>
        <w:t>Independent possessive pronouns</w:t>
      </w:r>
    </w:p>
    <w:p w14:paraId="2C779561" w14:textId="0B1F4D7F" w:rsidR="005B3C19" w:rsidRDefault="005B3C19" w:rsidP="00B71569">
      <w:pPr>
        <w:pStyle w:val="BulletL1"/>
      </w:pPr>
      <w:r>
        <w:t>Interrogative pronouns</w:t>
      </w:r>
    </w:p>
    <w:p w14:paraId="02AA6EA7" w14:textId="001A78FE" w:rsidR="005B3C19" w:rsidRDefault="005B3C19" w:rsidP="00B71569">
      <w:pPr>
        <w:pStyle w:val="BulletL1"/>
      </w:pPr>
      <w:r>
        <w:t>Demonstrative pronouns</w:t>
      </w:r>
    </w:p>
    <w:p w14:paraId="5F63A9EC" w14:textId="5347279F" w:rsidR="005B3C19" w:rsidRDefault="005B3C19" w:rsidP="00B71569">
      <w:pPr>
        <w:pStyle w:val="BulletL1"/>
      </w:pPr>
      <w:r>
        <w:t>Indefinite pronouns</w:t>
      </w:r>
    </w:p>
    <w:p w14:paraId="0D7AB7DA" w14:textId="2D1D43C0" w:rsidR="005B3C19" w:rsidRDefault="005B3C19" w:rsidP="00B71569">
      <w:pPr>
        <w:pStyle w:val="BulletL1"/>
      </w:pPr>
      <w:r>
        <w:t>Negative pronouns</w:t>
      </w:r>
    </w:p>
    <w:p w14:paraId="70F00BCA" w14:textId="77777777" w:rsidR="005B3C19" w:rsidRDefault="005B3C19" w:rsidP="006148E6">
      <w:pPr>
        <w:pStyle w:val="BodySpacer"/>
      </w:pPr>
      <w:r>
        <w:t>That may all seem like a lot to take in, but it’s not nearly as complicated as you might think. Each type of pronoun is described on the following pages.</w:t>
      </w:r>
    </w:p>
    <w:p w14:paraId="7B83B058" w14:textId="38A85DD7" w:rsidR="005B3C19" w:rsidRDefault="005B3C19" w:rsidP="000F3275">
      <w:pPr>
        <w:pStyle w:val="Heading3"/>
      </w:pPr>
      <w:bookmarkStart w:id="54" w:name="_Toc524704571"/>
      <w:r>
        <w:t>Personal pronouns</w:t>
      </w:r>
      <w:bookmarkEnd w:id="54"/>
    </w:p>
    <w:tbl>
      <w:tblPr>
        <w:tblStyle w:val="CircassianMainTable"/>
        <w:tblW w:w="0" w:type="auto"/>
        <w:tblLook w:val="0680" w:firstRow="0" w:lastRow="0" w:firstColumn="1" w:lastColumn="0" w:noHBand="1" w:noVBand="1"/>
      </w:tblPr>
      <w:tblGrid>
        <w:gridCol w:w="850"/>
        <w:gridCol w:w="1134"/>
        <w:gridCol w:w="7650"/>
      </w:tblGrid>
      <w:tr w:rsidR="00D60227" w:rsidRPr="00315100" w14:paraId="49D14500" w14:textId="77777777" w:rsidTr="00D60227">
        <w:tc>
          <w:tcPr>
            <w:cnfStyle w:val="001000000000" w:firstRow="0" w:lastRow="0" w:firstColumn="1" w:lastColumn="0" w:oddVBand="0" w:evenVBand="0" w:oddHBand="0" w:evenHBand="0" w:firstRowFirstColumn="0" w:firstRowLastColumn="0" w:lastRowFirstColumn="0" w:lastRowLastColumn="0"/>
            <w:tcW w:w="850" w:type="dxa"/>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4CB6BC3A" w14:textId="7912BD43" w:rsidR="00D60227" w:rsidRPr="00CE5C64" w:rsidRDefault="00D60227" w:rsidP="00D60227">
            <w:pPr>
              <w:ind w:right="113"/>
              <w:jc w:val="center"/>
            </w:pPr>
            <w:r w:rsidRPr="00D60227">
              <w:t>Singular</w:t>
            </w:r>
          </w:p>
        </w:tc>
        <w:tc>
          <w:tcPr>
            <w:tcW w:w="1134" w:type="dxa"/>
            <w:shd w:val="clear" w:color="auto" w:fill="D9D9D9" w:themeFill="accent3"/>
            <w:vAlign w:val="top"/>
          </w:tcPr>
          <w:p w14:paraId="195FD4AA" w14:textId="0D394CDD" w:rsidR="00D60227" w:rsidRPr="009E19C9" w:rsidRDefault="00D60227" w:rsidP="00D60227">
            <w:pPr>
              <w:cnfStyle w:val="000000000000" w:firstRow="0" w:lastRow="0" w:firstColumn="0" w:lastColumn="0" w:oddVBand="0" w:evenVBand="0" w:oddHBand="0" w:evenHBand="0" w:firstRowFirstColumn="0" w:firstRowLastColumn="0" w:lastRowFirstColumn="0" w:lastRowLastColumn="0"/>
            </w:pPr>
            <w:r w:rsidRPr="007B4DCF">
              <w:t>Сэ</w:t>
            </w:r>
          </w:p>
        </w:tc>
        <w:tc>
          <w:tcPr>
            <w:tcW w:w="7650" w:type="dxa"/>
            <w:vAlign w:val="top"/>
          </w:tcPr>
          <w:p w14:paraId="0C6E3E33" w14:textId="2CB0EF36" w:rsidR="00D60227" w:rsidRPr="009E19C9" w:rsidRDefault="00D60227" w:rsidP="00D60227">
            <w:pPr>
              <w:cnfStyle w:val="000000000000" w:firstRow="0" w:lastRow="0" w:firstColumn="0" w:lastColumn="0" w:oddVBand="0" w:evenVBand="0" w:oddHBand="0" w:evenHBand="0" w:firstRowFirstColumn="0" w:firstRowLastColumn="0" w:lastRowFirstColumn="0" w:lastRowLastColumn="0"/>
              <w:rPr>
                <w:rStyle w:val="CircassianEmphasis"/>
              </w:rPr>
            </w:pPr>
            <w:r w:rsidRPr="007B4DCF">
              <w:t>I (me)</w:t>
            </w:r>
          </w:p>
        </w:tc>
      </w:tr>
      <w:tr w:rsidR="00D60227" w:rsidRPr="00315100" w14:paraId="48BB14BC" w14:textId="77777777" w:rsidTr="00D60227">
        <w:tc>
          <w:tcPr>
            <w:cnfStyle w:val="001000000000" w:firstRow="0" w:lastRow="0" w:firstColumn="1" w:lastColumn="0" w:oddVBand="0" w:evenVBand="0" w:oddHBand="0" w:evenHBand="0" w:firstRowFirstColumn="0" w:firstRowLastColumn="0" w:lastRowFirstColumn="0" w:lastRowLastColumn="0"/>
            <w:tcW w:w="850"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7C50EF42" w14:textId="77777777" w:rsidR="00D60227" w:rsidRPr="00CE5C64" w:rsidRDefault="00D60227" w:rsidP="00D60227">
            <w:pPr>
              <w:ind w:right="113"/>
              <w:jc w:val="center"/>
            </w:pPr>
          </w:p>
        </w:tc>
        <w:tc>
          <w:tcPr>
            <w:tcW w:w="1134" w:type="dxa"/>
            <w:shd w:val="clear" w:color="auto" w:fill="D9D9D9" w:themeFill="accent3"/>
            <w:vAlign w:val="top"/>
          </w:tcPr>
          <w:p w14:paraId="47F7A426" w14:textId="10D3E83F" w:rsidR="00D60227" w:rsidRPr="009E19C9" w:rsidRDefault="00D60227" w:rsidP="00D60227">
            <w:pPr>
              <w:cnfStyle w:val="000000000000" w:firstRow="0" w:lastRow="0" w:firstColumn="0" w:lastColumn="0" w:oddVBand="0" w:evenVBand="0" w:oddHBand="0" w:evenHBand="0" w:firstRowFirstColumn="0" w:firstRowLastColumn="0" w:lastRowFirstColumn="0" w:lastRowLastColumn="0"/>
            </w:pPr>
            <w:r w:rsidRPr="007B4DCF">
              <w:t>Уэ</w:t>
            </w:r>
          </w:p>
        </w:tc>
        <w:tc>
          <w:tcPr>
            <w:tcW w:w="7650" w:type="dxa"/>
            <w:vAlign w:val="top"/>
          </w:tcPr>
          <w:p w14:paraId="02611250" w14:textId="7D6BCED7" w:rsidR="00D60227" w:rsidRPr="009E19C9" w:rsidRDefault="00D60227" w:rsidP="00D60227">
            <w:pPr>
              <w:cnfStyle w:val="000000000000" w:firstRow="0" w:lastRow="0" w:firstColumn="0" w:lastColumn="0" w:oddVBand="0" w:evenVBand="0" w:oddHBand="0" w:evenHBand="0" w:firstRowFirstColumn="0" w:firstRowLastColumn="0" w:lastRowFirstColumn="0" w:lastRowLastColumn="0"/>
              <w:rPr>
                <w:rStyle w:val="CircassianEmphasis"/>
              </w:rPr>
            </w:pPr>
            <w:r w:rsidRPr="007B4DCF">
              <w:t>You</w:t>
            </w:r>
          </w:p>
        </w:tc>
      </w:tr>
      <w:tr w:rsidR="00D60227" w:rsidRPr="00315100" w14:paraId="023A030B" w14:textId="77777777" w:rsidTr="00D60227">
        <w:tc>
          <w:tcPr>
            <w:cnfStyle w:val="001000000000" w:firstRow="0" w:lastRow="0" w:firstColumn="1" w:lastColumn="0" w:oddVBand="0" w:evenVBand="0" w:oddHBand="0" w:evenHBand="0" w:firstRowFirstColumn="0" w:firstRowLastColumn="0" w:lastRowFirstColumn="0" w:lastRowLastColumn="0"/>
            <w:tcW w:w="850"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4C174005" w14:textId="77777777" w:rsidR="00D60227" w:rsidRPr="00CE5C64" w:rsidRDefault="00D60227" w:rsidP="00D60227">
            <w:pPr>
              <w:ind w:right="113"/>
              <w:jc w:val="center"/>
            </w:pPr>
          </w:p>
        </w:tc>
        <w:tc>
          <w:tcPr>
            <w:tcW w:w="1134" w:type="dxa"/>
            <w:shd w:val="clear" w:color="auto" w:fill="D9D9D9" w:themeFill="accent3"/>
            <w:vAlign w:val="top"/>
          </w:tcPr>
          <w:p w14:paraId="32FFE3D9" w14:textId="72B3687A" w:rsidR="00D60227" w:rsidRPr="009E19C9" w:rsidRDefault="00D60227" w:rsidP="00D60227">
            <w:pPr>
              <w:cnfStyle w:val="000000000000" w:firstRow="0" w:lastRow="0" w:firstColumn="0" w:lastColumn="0" w:oddVBand="0" w:evenVBand="0" w:oddHBand="0" w:evenHBand="0" w:firstRowFirstColumn="0" w:firstRowLastColumn="0" w:lastRowFirstColumn="0" w:lastRowLastColumn="0"/>
            </w:pPr>
            <w:r w:rsidRPr="007B4DCF">
              <w:t>Ар</w:t>
            </w:r>
          </w:p>
        </w:tc>
        <w:tc>
          <w:tcPr>
            <w:tcW w:w="7650" w:type="dxa"/>
            <w:vAlign w:val="top"/>
          </w:tcPr>
          <w:p w14:paraId="1DD4C21E" w14:textId="32A7EF76" w:rsidR="00D60227" w:rsidRPr="00DA5BB9" w:rsidRDefault="00D60227" w:rsidP="00D60227">
            <w:pPr>
              <w:cnfStyle w:val="000000000000" w:firstRow="0" w:lastRow="0" w:firstColumn="0" w:lastColumn="0" w:oddVBand="0" w:evenVBand="0" w:oddHBand="0" w:evenHBand="0" w:firstRowFirstColumn="0" w:firstRowLastColumn="0" w:lastRowFirstColumn="0" w:lastRowLastColumn="0"/>
              <w:rPr>
                <w:rStyle w:val="CircassianEmphasis"/>
                <w:lang w:val="en-US"/>
              </w:rPr>
            </w:pPr>
            <w:r w:rsidRPr="007B4DCF">
              <w:t>He/she/it (him/her/it)</w:t>
            </w:r>
          </w:p>
        </w:tc>
      </w:tr>
      <w:tr w:rsidR="00D60227" w:rsidRPr="00315100" w14:paraId="00AE10AF" w14:textId="77777777" w:rsidTr="00D60227">
        <w:tc>
          <w:tcPr>
            <w:cnfStyle w:val="001000000000" w:firstRow="0" w:lastRow="0" w:firstColumn="1" w:lastColumn="0" w:oddVBand="0" w:evenVBand="0" w:oddHBand="0" w:evenHBand="0" w:firstRowFirstColumn="0" w:firstRowLastColumn="0" w:lastRowFirstColumn="0" w:lastRowLastColumn="0"/>
            <w:tcW w:w="850" w:type="dxa"/>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128308AD" w14:textId="1AE293A7" w:rsidR="00D60227" w:rsidRDefault="00D60227" w:rsidP="00D60227">
            <w:pPr>
              <w:ind w:right="113"/>
              <w:jc w:val="center"/>
            </w:pPr>
            <w:r w:rsidRPr="00D60227">
              <w:t>Plural</w:t>
            </w:r>
          </w:p>
        </w:tc>
        <w:tc>
          <w:tcPr>
            <w:tcW w:w="1134" w:type="dxa"/>
            <w:shd w:val="clear" w:color="auto" w:fill="D9D9D9" w:themeFill="accent3"/>
            <w:vAlign w:val="top"/>
          </w:tcPr>
          <w:p w14:paraId="47F09390" w14:textId="10389ADE" w:rsidR="00D60227" w:rsidRPr="009E19C9" w:rsidRDefault="00D60227" w:rsidP="00D60227">
            <w:pPr>
              <w:cnfStyle w:val="000000000000" w:firstRow="0" w:lastRow="0" w:firstColumn="0" w:lastColumn="0" w:oddVBand="0" w:evenVBand="0" w:oddHBand="0" w:evenHBand="0" w:firstRowFirstColumn="0" w:firstRowLastColumn="0" w:lastRowFirstColumn="0" w:lastRowLastColumn="0"/>
            </w:pPr>
            <w:r w:rsidRPr="007B4DCF">
              <w:t>Дэ</w:t>
            </w:r>
          </w:p>
        </w:tc>
        <w:tc>
          <w:tcPr>
            <w:tcW w:w="7650" w:type="dxa"/>
            <w:vAlign w:val="top"/>
          </w:tcPr>
          <w:p w14:paraId="7359D66C" w14:textId="3BD9C6BA" w:rsidR="00D60227" w:rsidRPr="009E19C9" w:rsidRDefault="00D60227" w:rsidP="00D60227">
            <w:pPr>
              <w:cnfStyle w:val="000000000000" w:firstRow="0" w:lastRow="0" w:firstColumn="0" w:lastColumn="0" w:oddVBand="0" w:evenVBand="0" w:oddHBand="0" w:evenHBand="0" w:firstRowFirstColumn="0" w:firstRowLastColumn="0" w:lastRowFirstColumn="0" w:lastRowLastColumn="0"/>
              <w:rPr>
                <w:rStyle w:val="CircassianEmphasis"/>
              </w:rPr>
            </w:pPr>
            <w:r w:rsidRPr="007B4DCF">
              <w:t>We (us)</w:t>
            </w:r>
          </w:p>
        </w:tc>
      </w:tr>
      <w:tr w:rsidR="00D60227" w:rsidRPr="00315100" w14:paraId="6951C2BF" w14:textId="77777777" w:rsidTr="00D60227">
        <w:tc>
          <w:tcPr>
            <w:cnfStyle w:val="001000000000" w:firstRow="0" w:lastRow="0" w:firstColumn="1" w:lastColumn="0" w:oddVBand="0" w:evenVBand="0" w:oddHBand="0" w:evenHBand="0" w:firstRowFirstColumn="0" w:firstRowLastColumn="0" w:lastRowFirstColumn="0" w:lastRowLastColumn="0"/>
            <w:tcW w:w="850"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1B590111" w14:textId="62CF9265" w:rsidR="00D60227" w:rsidRPr="00CE5C64" w:rsidRDefault="00D60227" w:rsidP="00D60227">
            <w:pPr>
              <w:ind w:right="113"/>
              <w:jc w:val="center"/>
            </w:pPr>
          </w:p>
        </w:tc>
        <w:tc>
          <w:tcPr>
            <w:tcW w:w="1134" w:type="dxa"/>
            <w:shd w:val="clear" w:color="auto" w:fill="D9D9D9" w:themeFill="accent3"/>
            <w:vAlign w:val="top"/>
          </w:tcPr>
          <w:p w14:paraId="408AB48E" w14:textId="011B54C1" w:rsidR="00D60227" w:rsidRPr="009E19C9" w:rsidRDefault="00D60227" w:rsidP="00D60227">
            <w:pPr>
              <w:cnfStyle w:val="000000000000" w:firstRow="0" w:lastRow="0" w:firstColumn="0" w:lastColumn="0" w:oddVBand="0" w:evenVBand="0" w:oddHBand="0" w:evenHBand="0" w:firstRowFirstColumn="0" w:firstRowLastColumn="0" w:lastRowFirstColumn="0" w:lastRowLastColumn="0"/>
            </w:pPr>
            <w:r w:rsidRPr="007B4DCF">
              <w:t>Фэ</w:t>
            </w:r>
          </w:p>
        </w:tc>
        <w:tc>
          <w:tcPr>
            <w:tcW w:w="7650" w:type="dxa"/>
            <w:vAlign w:val="top"/>
          </w:tcPr>
          <w:p w14:paraId="243D7B16" w14:textId="5F6EDCDA" w:rsidR="00D60227" w:rsidRPr="009E19C9" w:rsidRDefault="00D60227" w:rsidP="00D60227">
            <w:pPr>
              <w:cnfStyle w:val="000000000000" w:firstRow="0" w:lastRow="0" w:firstColumn="0" w:lastColumn="0" w:oddVBand="0" w:evenVBand="0" w:oddHBand="0" w:evenHBand="0" w:firstRowFirstColumn="0" w:firstRowLastColumn="0" w:lastRowFirstColumn="0" w:lastRowLastColumn="0"/>
              <w:rPr>
                <w:rStyle w:val="CircassianEmphasis"/>
              </w:rPr>
            </w:pPr>
            <w:r w:rsidRPr="007B4DCF">
              <w:t>You</w:t>
            </w:r>
          </w:p>
        </w:tc>
      </w:tr>
      <w:tr w:rsidR="00D60227" w:rsidRPr="00315100" w14:paraId="7AC29C27" w14:textId="77777777" w:rsidTr="00D60227">
        <w:tc>
          <w:tcPr>
            <w:cnfStyle w:val="001000000000" w:firstRow="0" w:lastRow="0" w:firstColumn="1" w:lastColumn="0" w:oddVBand="0" w:evenVBand="0" w:oddHBand="0" w:evenHBand="0" w:firstRowFirstColumn="0" w:firstRowLastColumn="0" w:lastRowFirstColumn="0" w:lastRowLastColumn="0"/>
            <w:tcW w:w="850"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cPr>
          <w:p w14:paraId="00A8FEEB" w14:textId="77777777" w:rsidR="00D60227" w:rsidRPr="00CE5C64" w:rsidRDefault="00D60227" w:rsidP="00D60227"/>
        </w:tc>
        <w:tc>
          <w:tcPr>
            <w:tcW w:w="1134" w:type="dxa"/>
            <w:shd w:val="clear" w:color="auto" w:fill="D9D9D9" w:themeFill="accent3"/>
            <w:vAlign w:val="top"/>
          </w:tcPr>
          <w:p w14:paraId="6E483591" w14:textId="2B2BD59C" w:rsidR="00D60227" w:rsidRPr="009E19C9" w:rsidRDefault="00D60227" w:rsidP="00D60227">
            <w:pPr>
              <w:cnfStyle w:val="000000000000" w:firstRow="0" w:lastRow="0" w:firstColumn="0" w:lastColumn="0" w:oddVBand="0" w:evenVBand="0" w:oddHBand="0" w:evenHBand="0" w:firstRowFirstColumn="0" w:firstRowLastColumn="0" w:lastRowFirstColumn="0" w:lastRowLastColumn="0"/>
            </w:pPr>
            <w:r w:rsidRPr="007B4DCF">
              <w:t>Ахэр</w:t>
            </w:r>
          </w:p>
        </w:tc>
        <w:tc>
          <w:tcPr>
            <w:tcW w:w="7650" w:type="dxa"/>
            <w:vAlign w:val="top"/>
          </w:tcPr>
          <w:p w14:paraId="633BDE5B" w14:textId="002FB4B4" w:rsidR="00D60227" w:rsidRPr="009E19C9" w:rsidRDefault="00D60227" w:rsidP="00D60227">
            <w:pPr>
              <w:cnfStyle w:val="000000000000" w:firstRow="0" w:lastRow="0" w:firstColumn="0" w:lastColumn="0" w:oddVBand="0" w:evenVBand="0" w:oddHBand="0" w:evenHBand="0" w:firstRowFirstColumn="0" w:firstRowLastColumn="0" w:lastRowFirstColumn="0" w:lastRowLastColumn="0"/>
              <w:rPr>
                <w:rStyle w:val="CircassianEmphasis"/>
              </w:rPr>
            </w:pPr>
            <w:r w:rsidRPr="007B4DCF">
              <w:t>They (them)</w:t>
            </w:r>
          </w:p>
        </w:tc>
      </w:tr>
    </w:tbl>
    <w:p w14:paraId="325175C4" w14:textId="77777777" w:rsidR="005B3C19" w:rsidRDefault="005B3C19" w:rsidP="006148E6">
      <w:pPr>
        <w:pStyle w:val="BodySpacer"/>
      </w:pPr>
      <w:r w:rsidRPr="00006CD3">
        <w:rPr>
          <w:rStyle w:val="Emphasis"/>
        </w:rPr>
        <w:t>Personal pronouns</w:t>
      </w:r>
      <w:r>
        <w:t xml:space="preserve"> are most often associated with a person or living being. These pronouns can take the form of first, second, or third person, and may be singular or plural.</w:t>
      </w:r>
    </w:p>
    <w:p w14:paraId="2E8FE567" w14:textId="77777777" w:rsidR="005B3C19" w:rsidRDefault="005B3C19" w:rsidP="006148E6">
      <w:pPr>
        <w:pStyle w:val="BodySpacer"/>
      </w:pPr>
      <w:r>
        <w:t xml:space="preserve">In English, there are subjective and objective personal pronouns. (In English, objective personal pronouns include me; </w:t>
      </w:r>
      <w:r w:rsidRPr="00006CD3">
        <w:rPr>
          <w:rStyle w:val="Emphasis"/>
        </w:rPr>
        <w:t>him/her/it; us</w:t>
      </w:r>
      <w:r>
        <w:t xml:space="preserve">; and </w:t>
      </w:r>
      <w:r w:rsidRPr="00006CD3">
        <w:rPr>
          <w:rStyle w:val="Emphasis"/>
        </w:rPr>
        <w:t>them</w:t>
      </w:r>
      <w:r>
        <w:t>.)</w:t>
      </w:r>
    </w:p>
    <w:p w14:paraId="4A0EAC60" w14:textId="77777777" w:rsidR="005B3C19" w:rsidRDefault="005B3C19" w:rsidP="006148E6">
      <w:pPr>
        <w:pStyle w:val="BodySpacer"/>
      </w:pPr>
      <w:r>
        <w:t>Due to the ergative grammatical case of Circassian, there are no such distinctions. As such, the subjective pronouns above may also stand in for objective pronouns that appear in parentheses.</w:t>
      </w:r>
    </w:p>
    <w:p w14:paraId="2FF7CBBF" w14:textId="77777777" w:rsidR="005B3C19" w:rsidRDefault="005B3C19" w:rsidP="00006CD3">
      <w:pPr>
        <w:pStyle w:val="QuotationPullQuote"/>
      </w:pPr>
      <w:r w:rsidRPr="00DA5BB9">
        <w:rPr>
          <w:rStyle w:val="Strong"/>
          <w:lang w:val="en-US"/>
        </w:rPr>
        <w:t>Note</w:t>
      </w:r>
      <w:r>
        <w:t xml:space="preserve">: For the balance of this text, only masculine subjective pronoun forms will be used for English examples. </w:t>
      </w:r>
    </w:p>
    <w:p w14:paraId="3019BFCA" w14:textId="77777777" w:rsidR="005B3C19" w:rsidRDefault="005B3C19" w:rsidP="00D4621E">
      <w:pPr>
        <w:pStyle w:val="Heading3"/>
      </w:pPr>
      <w:bookmarkStart w:id="55" w:name="_Toc524704572"/>
      <w:r>
        <w:lastRenderedPageBreak/>
        <w:t>Independent versus dependent possessive pronouns</w:t>
      </w:r>
      <w:bookmarkEnd w:id="55"/>
    </w:p>
    <w:p w14:paraId="66DF62AD" w14:textId="12F72C3C" w:rsidR="005B3C19" w:rsidRDefault="005B3C19" w:rsidP="00030243">
      <w:pPr>
        <w:pStyle w:val="BodySpacer"/>
      </w:pPr>
      <w:r>
        <w:t xml:space="preserve">Possessive pronouns demonstrate </w:t>
      </w:r>
      <w:r w:rsidR="00A12B4C">
        <w:t>ownership and</w:t>
      </w:r>
      <w:r>
        <w:t xml:space="preserve"> come in two varieties: independent and dependent. Independent possessive pronouns do not require an object in the sentence in which they appear, while dependent possessive pronouns do. </w:t>
      </w:r>
    </w:p>
    <w:p w14:paraId="0A30BCAA" w14:textId="72AB5461" w:rsidR="005B3C19" w:rsidRDefault="005B3C19" w:rsidP="00E00D39">
      <w:pPr>
        <w:pStyle w:val="Heading4"/>
      </w:pPr>
      <w:bookmarkStart w:id="56" w:name="_Toc524704573"/>
      <w:r>
        <w:t>Independent and dependent pronouns in English</w:t>
      </w:r>
      <w:bookmarkEnd w:id="56"/>
    </w:p>
    <w:p w14:paraId="31D10713" w14:textId="77777777" w:rsidR="00E00D39" w:rsidRPr="00E00D39" w:rsidRDefault="00E00D39" w:rsidP="00E00D39">
      <w:pPr>
        <w:pStyle w:val="Spacer1pt"/>
        <w:rPr>
          <w:lang w:val="en-GB" w:eastAsia="ja-JP" w:bidi="th-TH"/>
        </w:rPr>
      </w:pPr>
    </w:p>
    <w:tbl>
      <w:tblPr>
        <w:tblStyle w:val="CircassianMainTable"/>
        <w:tblW w:w="0" w:type="auto"/>
        <w:tblLook w:val="0600" w:firstRow="0" w:lastRow="0" w:firstColumn="0" w:lastColumn="0" w:noHBand="1" w:noVBand="1"/>
      </w:tblPr>
      <w:tblGrid>
        <w:gridCol w:w="2154"/>
        <w:gridCol w:w="2236"/>
      </w:tblGrid>
      <w:tr w:rsidR="00AE1FCB" w:rsidRPr="00AE1FCB" w14:paraId="69DFE37A" w14:textId="77777777" w:rsidTr="00AE1FCB">
        <w:tc>
          <w:tcPr>
            <w:tcW w:w="2154" w:type="dxa"/>
          </w:tcPr>
          <w:p w14:paraId="41F428F6" w14:textId="290ABC00" w:rsidR="00AE1FCB" w:rsidRPr="00AE1FCB" w:rsidRDefault="00AE1FCB" w:rsidP="00D001A7">
            <w:pPr>
              <w:spacing w:before="0" w:after="160" w:line="259" w:lineRule="auto"/>
            </w:pPr>
            <w:r w:rsidRPr="00AE1FCB">
              <w:t>The book is mine</w:t>
            </w:r>
            <w:r w:rsidR="00870875">
              <w:t xml:space="preserve"> </w:t>
            </w:r>
            <w:r w:rsidR="00870875">
              <w:sym w:font="Symbol" w:char="F0AE"/>
            </w:r>
          </w:p>
        </w:tc>
        <w:tc>
          <w:tcPr>
            <w:tcW w:w="2236" w:type="dxa"/>
          </w:tcPr>
          <w:p w14:paraId="3D61BEC2" w14:textId="77777777" w:rsidR="00AE1FCB" w:rsidRPr="00AE1FCB" w:rsidRDefault="00AE1FCB" w:rsidP="00D001A7">
            <w:pPr>
              <w:spacing w:before="0" w:after="160" w:line="259" w:lineRule="auto"/>
            </w:pPr>
            <w:r w:rsidRPr="00AE1FCB">
              <w:t>Independent possessive</w:t>
            </w:r>
          </w:p>
        </w:tc>
      </w:tr>
      <w:tr w:rsidR="00AE1FCB" w:rsidRPr="00AE1FCB" w14:paraId="14E126C5" w14:textId="77777777" w:rsidTr="00AE1FCB">
        <w:tc>
          <w:tcPr>
            <w:tcW w:w="2154" w:type="dxa"/>
          </w:tcPr>
          <w:p w14:paraId="4D26B8B4" w14:textId="45545F7C" w:rsidR="00AE1FCB" w:rsidRPr="00AE1FCB" w:rsidRDefault="00AE1FCB" w:rsidP="00D001A7">
            <w:pPr>
              <w:spacing w:before="0" w:after="160" w:line="259" w:lineRule="auto"/>
            </w:pPr>
            <w:r w:rsidRPr="00AE1FCB">
              <w:t>That is my book</w:t>
            </w:r>
            <w:r w:rsidR="00870875">
              <w:t xml:space="preserve"> </w:t>
            </w:r>
            <w:r w:rsidR="00870875">
              <w:sym w:font="Symbol" w:char="F0AE"/>
            </w:r>
          </w:p>
        </w:tc>
        <w:tc>
          <w:tcPr>
            <w:tcW w:w="2236" w:type="dxa"/>
          </w:tcPr>
          <w:p w14:paraId="54993709" w14:textId="77777777" w:rsidR="00AE1FCB" w:rsidRPr="00AE1FCB" w:rsidRDefault="00AE1FCB" w:rsidP="00D001A7">
            <w:pPr>
              <w:spacing w:before="0" w:after="160" w:line="259" w:lineRule="auto"/>
            </w:pPr>
            <w:r w:rsidRPr="00AE1FCB">
              <w:t>Dependent possessive</w:t>
            </w:r>
          </w:p>
        </w:tc>
      </w:tr>
    </w:tbl>
    <w:p w14:paraId="7BF20EC8" w14:textId="77777777" w:rsidR="005B3C19" w:rsidRDefault="005B3C19" w:rsidP="006148E6">
      <w:pPr>
        <w:pStyle w:val="BodySpacer"/>
      </w:pPr>
      <w:r>
        <w:t xml:space="preserve">In the example above, </w:t>
      </w:r>
      <w:r w:rsidRPr="00FC0D3C">
        <w:rPr>
          <w:rStyle w:val="Emphasis"/>
        </w:rPr>
        <w:t>mine</w:t>
      </w:r>
      <w:r>
        <w:t xml:space="preserve"> is independent and </w:t>
      </w:r>
      <w:r w:rsidRPr="00FC0D3C">
        <w:rPr>
          <w:rStyle w:val="Emphasis"/>
        </w:rPr>
        <w:t>my</w:t>
      </w:r>
      <w:r>
        <w:t xml:space="preserve"> is dependent. This is because the word </w:t>
      </w:r>
      <w:r w:rsidRPr="00FC0D3C">
        <w:rPr>
          <w:rStyle w:val="Emphasis"/>
        </w:rPr>
        <w:t>mine</w:t>
      </w:r>
      <w:r>
        <w:t xml:space="preserve"> can be use independently of any object in the sentence in which it appears. For example, </w:t>
      </w:r>
      <w:r w:rsidRPr="00FC0D3C">
        <w:rPr>
          <w:rStyle w:val="Emphasis"/>
        </w:rPr>
        <w:t>The book is mine. It is mine</w:t>
      </w:r>
      <w:r>
        <w:t xml:space="preserve">. </w:t>
      </w:r>
    </w:p>
    <w:p w14:paraId="5286D976" w14:textId="77777777" w:rsidR="005B3C19" w:rsidRDefault="005B3C19" w:rsidP="006148E6">
      <w:pPr>
        <w:pStyle w:val="BodySpacer"/>
      </w:pPr>
      <w:r>
        <w:t xml:space="preserve">Both sentences make sense. Let’s try this with the word </w:t>
      </w:r>
      <w:r w:rsidRPr="008C4B62">
        <w:rPr>
          <w:rStyle w:val="Emphasis"/>
        </w:rPr>
        <w:t>my</w:t>
      </w:r>
      <w:r>
        <w:t xml:space="preserve">: </w:t>
      </w:r>
      <w:r w:rsidRPr="008C4B62">
        <w:rPr>
          <w:rStyle w:val="Emphasis"/>
        </w:rPr>
        <w:t>That is my book</w:t>
      </w:r>
      <w:r>
        <w:t xml:space="preserve">. </w:t>
      </w:r>
      <w:r w:rsidRPr="008C4B62">
        <w:rPr>
          <w:rStyle w:val="Emphasis"/>
        </w:rPr>
        <w:t>The book is my</w:t>
      </w:r>
      <w:r>
        <w:t xml:space="preserve">. </w:t>
      </w:r>
    </w:p>
    <w:p w14:paraId="3E98D985" w14:textId="77777777" w:rsidR="005B3C19" w:rsidRDefault="005B3C19" w:rsidP="006148E6">
      <w:pPr>
        <w:pStyle w:val="BodySpacer"/>
      </w:pPr>
      <w:r>
        <w:t xml:space="preserve">The second example, The book is my, makes no sense. It is dependent on the object of the sentence — </w:t>
      </w:r>
      <w:r w:rsidRPr="008C4B62">
        <w:rPr>
          <w:rStyle w:val="Emphasis"/>
        </w:rPr>
        <w:t>book</w:t>
      </w:r>
      <w:r>
        <w:t xml:space="preserve">. </w:t>
      </w:r>
    </w:p>
    <w:p w14:paraId="3A3EA98E" w14:textId="77777777" w:rsidR="005B3C19" w:rsidRDefault="005B3C19" w:rsidP="006148E6">
      <w:pPr>
        <w:pStyle w:val="BodySpacer"/>
      </w:pPr>
      <w:r>
        <w:t>Now that we are sure we understand these concepts, let’s see how they apply to Circassian.</w:t>
      </w:r>
    </w:p>
    <w:p w14:paraId="1C5275EB" w14:textId="434CAF02" w:rsidR="005B3C19" w:rsidRDefault="005B3C19" w:rsidP="00324A26">
      <w:pPr>
        <w:pStyle w:val="Heading4"/>
      </w:pPr>
      <w:bookmarkStart w:id="57" w:name="_Toc524704574"/>
      <w:r>
        <w:t>Dependent possessive pronouns</w:t>
      </w:r>
      <w:bookmarkEnd w:id="57"/>
    </w:p>
    <w:p w14:paraId="6FE2B418" w14:textId="77777777" w:rsidR="00324A26" w:rsidRPr="00324A26" w:rsidRDefault="00324A26" w:rsidP="00324A26">
      <w:pPr>
        <w:pStyle w:val="Spacer1pt"/>
        <w:rPr>
          <w:lang w:val="en-GB" w:eastAsia="ja-JP" w:bidi="th-TH"/>
        </w:rPr>
      </w:pPr>
    </w:p>
    <w:tbl>
      <w:tblPr>
        <w:tblStyle w:val="CircassianMainTable"/>
        <w:tblW w:w="0" w:type="auto"/>
        <w:tblLook w:val="0680" w:firstRow="0" w:lastRow="0" w:firstColumn="1" w:lastColumn="0" w:noHBand="1" w:noVBand="1"/>
      </w:tblPr>
      <w:tblGrid>
        <w:gridCol w:w="812"/>
        <w:gridCol w:w="1057"/>
        <w:gridCol w:w="2095"/>
        <w:gridCol w:w="2552"/>
        <w:gridCol w:w="3197"/>
      </w:tblGrid>
      <w:tr w:rsidR="000B789F" w:rsidRPr="00315100" w14:paraId="62561812" w14:textId="778A8C2F" w:rsidTr="000B789F">
        <w:tc>
          <w:tcPr>
            <w:cnfStyle w:val="001000000000" w:firstRow="0" w:lastRow="0" w:firstColumn="1" w:lastColumn="0" w:oddVBand="0" w:evenVBand="0" w:oddHBand="0" w:evenHBand="0" w:firstRowFirstColumn="0" w:firstRowLastColumn="0" w:lastRowFirstColumn="0" w:lastRowLastColumn="0"/>
            <w:tcW w:w="812" w:type="dxa"/>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06EB95A5" w14:textId="77777777" w:rsidR="000B789F" w:rsidRPr="00CE5C64" w:rsidRDefault="000B789F" w:rsidP="000B789F">
            <w:pPr>
              <w:ind w:right="113"/>
              <w:jc w:val="center"/>
            </w:pPr>
            <w:r w:rsidRPr="00D60227">
              <w:t>Singular</w:t>
            </w:r>
          </w:p>
        </w:tc>
        <w:tc>
          <w:tcPr>
            <w:tcW w:w="1057" w:type="dxa"/>
            <w:shd w:val="clear" w:color="auto" w:fill="D9D9D9" w:themeFill="accent3"/>
            <w:vAlign w:val="top"/>
          </w:tcPr>
          <w:p w14:paraId="16D88CEC" w14:textId="77777777" w:rsidR="000B789F" w:rsidRPr="00AB473F" w:rsidRDefault="000B789F"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Сэ</w:t>
            </w:r>
          </w:p>
        </w:tc>
        <w:tc>
          <w:tcPr>
            <w:tcW w:w="2095" w:type="dxa"/>
            <w:vAlign w:val="top"/>
          </w:tcPr>
          <w:p w14:paraId="0CA2F322" w14:textId="00C81BFB" w:rsidR="000B789F" w:rsidRPr="009E19C9"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552BCB">
              <w:t>My</w:t>
            </w:r>
          </w:p>
        </w:tc>
        <w:tc>
          <w:tcPr>
            <w:tcW w:w="2552" w:type="dxa"/>
            <w:vAlign w:val="top"/>
          </w:tcPr>
          <w:p w14:paraId="4BA8039A" w14:textId="17E62DC0" w:rsidR="000B789F" w:rsidRPr="000B789F"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AB473F">
              <w:t xml:space="preserve">Мыр </w:t>
            </w:r>
            <w:r w:rsidRPr="002A717E">
              <w:rPr>
                <w:rStyle w:val="Red"/>
              </w:rPr>
              <w:t>си</w:t>
            </w:r>
            <w:r w:rsidRPr="00DB1431">
              <w:rPr>
                <w:rStyle w:val="Strong"/>
                <w:color w:val="C00000"/>
              </w:rPr>
              <w:t xml:space="preserve"> </w:t>
            </w:r>
            <w:r w:rsidRPr="00AB473F">
              <w:t>тхылъщ.</w:t>
            </w:r>
          </w:p>
        </w:tc>
        <w:tc>
          <w:tcPr>
            <w:tcW w:w="3197" w:type="dxa"/>
            <w:vAlign w:val="top"/>
          </w:tcPr>
          <w:p w14:paraId="1930EA0D" w14:textId="7475CFC0" w:rsidR="000B789F" w:rsidRPr="007B4DCF" w:rsidRDefault="000B789F" w:rsidP="000B789F">
            <w:pPr>
              <w:cnfStyle w:val="000000000000" w:firstRow="0" w:lastRow="0" w:firstColumn="0" w:lastColumn="0" w:oddVBand="0" w:evenVBand="0" w:oddHBand="0" w:evenHBand="0" w:firstRowFirstColumn="0" w:firstRowLastColumn="0" w:lastRowFirstColumn="0" w:lastRowLastColumn="0"/>
            </w:pPr>
            <w:r w:rsidRPr="00552BCB">
              <w:t>This is my book.</w:t>
            </w:r>
          </w:p>
        </w:tc>
      </w:tr>
      <w:tr w:rsidR="000B789F" w:rsidRPr="00315100" w14:paraId="7EA7DDC1" w14:textId="048FBBAF" w:rsidTr="000B789F">
        <w:tc>
          <w:tcPr>
            <w:cnfStyle w:val="001000000000" w:firstRow="0" w:lastRow="0" w:firstColumn="1" w:lastColumn="0" w:oddVBand="0" w:evenVBand="0" w:oddHBand="0" w:evenHBand="0" w:firstRowFirstColumn="0" w:firstRowLastColumn="0" w:lastRowFirstColumn="0" w:lastRowLastColumn="0"/>
            <w:tcW w:w="812"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1BE657A3" w14:textId="77777777" w:rsidR="000B789F" w:rsidRPr="00CE5C64" w:rsidRDefault="000B789F" w:rsidP="000B789F">
            <w:pPr>
              <w:ind w:right="113"/>
              <w:jc w:val="center"/>
            </w:pPr>
          </w:p>
        </w:tc>
        <w:tc>
          <w:tcPr>
            <w:tcW w:w="1057" w:type="dxa"/>
            <w:shd w:val="clear" w:color="auto" w:fill="D9D9D9" w:themeFill="accent3"/>
            <w:vAlign w:val="top"/>
          </w:tcPr>
          <w:p w14:paraId="6EBCCDAC" w14:textId="77777777" w:rsidR="000B789F" w:rsidRPr="00AB473F" w:rsidRDefault="000B789F"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Уэ</w:t>
            </w:r>
          </w:p>
        </w:tc>
        <w:tc>
          <w:tcPr>
            <w:tcW w:w="2095" w:type="dxa"/>
            <w:vAlign w:val="top"/>
          </w:tcPr>
          <w:p w14:paraId="5C2B27EF" w14:textId="08770449" w:rsidR="000B789F" w:rsidRPr="009E19C9"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552BCB">
              <w:t>Your</w:t>
            </w:r>
          </w:p>
        </w:tc>
        <w:tc>
          <w:tcPr>
            <w:tcW w:w="2552" w:type="dxa"/>
            <w:vAlign w:val="top"/>
          </w:tcPr>
          <w:p w14:paraId="78681D21" w14:textId="58EC1E10" w:rsidR="000B789F" w:rsidRPr="000B789F"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AB473F">
              <w:t xml:space="preserve">Мыр </w:t>
            </w:r>
            <w:r w:rsidRPr="002A717E">
              <w:rPr>
                <w:rStyle w:val="Red"/>
              </w:rPr>
              <w:t>уи</w:t>
            </w:r>
            <w:r w:rsidRPr="00DB1431">
              <w:rPr>
                <w:rStyle w:val="Strong"/>
                <w:color w:val="C00000"/>
              </w:rPr>
              <w:t xml:space="preserve"> </w:t>
            </w:r>
            <w:r w:rsidRPr="00AB473F">
              <w:t>унэщ.</w:t>
            </w:r>
          </w:p>
        </w:tc>
        <w:tc>
          <w:tcPr>
            <w:tcW w:w="3197" w:type="dxa"/>
            <w:vAlign w:val="top"/>
          </w:tcPr>
          <w:p w14:paraId="191FDC94" w14:textId="754A38D5" w:rsidR="000B789F" w:rsidRPr="007B4DCF" w:rsidRDefault="000B789F" w:rsidP="000B789F">
            <w:pPr>
              <w:cnfStyle w:val="000000000000" w:firstRow="0" w:lastRow="0" w:firstColumn="0" w:lastColumn="0" w:oddVBand="0" w:evenVBand="0" w:oddHBand="0" w:evenHBand="0" w:firstRowFirstColumn="0" w:firstRowLastColumn="0" w:lastRowFirstColumn="0" w:lastRowLastColumn="0"/>
            </w:pPr>
            <w:r w:rsidRPr="00552BCB">
              <w:t>This is my house.</w:t>
            </w:r>
          </w:p>
        </w:tc>
      </w:tr>
      <w:tr w:rsidR="000B789F" w:rsidRPr="00315100" w14:paraId="30F8D445" w14:textId="765DCF7C" w:rsidTr="000B789F">
        <w:tc>
          <w:tcPr>
            <w:cnfStyle w:val="001000000000" w:firstRow="0" w:lastRow="0" w:firstColumn="1" w:lastColumn="0" w:oddVBand="0" w:evenVBand="0" w:oddHBand="0" w:evenHBand="0" w:firstRowFirstColumn="0" w:firstRowLastColumn="0" w:lastRowFirstColumn="0" w:lastRowLastColumn="0"/>
            <w:tcW w:w="812"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08F31E77" w14:textId="77777777" w:rsidR="000B789F" w:rsidRPr="00CE5C64" w:rsidRDefault="000B789F" w:rsidP="000B789F">
            <w:pPr>
              <w:ind w:right="113"/>
              <w:jc w:val="center"/>
            </w:pPr>
          </w:p>
        </w:tc>
        <w:tc>
          <w:tcPr>
            <w:tcW w:w="1057" w:type="dxa"/>
            <w:shd w:val="clear" w:color="auto" w:fill="D9D9D9" w:themeFill="accent3"/>
            <w:vAlign w:val="top"/>
          </w:tcPr>
          <w:p w14:paraId="71E47DB0" w14:textId="77777777" w:rsidR="000B789F" w:rsidRPr="00AB473F" w:rsidRDefault="000B789F"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Ар</w:t>
            </w:r>
          </w:p>
        </w:tc>
        <w:tc>
          <w:tcPr>
            <w:tcW w:w="2095" w:type="dxa"/>
            <w:vAlign w:val="top"/>
          </w:tcPr>
          <w:p w14:paraId="65B6CD8F" w14:textId="4BDB4C27" w:rsidR="000B789F" w:rsidRPr="009E19C9"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552BCB">
              <w:t>His</w:t>
            </w:r>
          </w:p>
        </w:tc>
        <w:tc>
          <w:tcPr>
            <w:tcW w:w="2552" w:type="dxa"/>
            <w:vAlign w:val="top"/>
          </w:tcPr>
          <w:p w14:paraId="26592534" w14:textId="37056383" w:rsidR="000B789F" w:rsidRPr="000B789F"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AB473F">
              <w:t xml:space="preserve">Мыр </w:t>
            </w:r>
            <w:r w:rsidRPr="002A717E">
              <w:rPr>
                <w:rStyle w:val="Red"/>
              </w:rPr>
              <w:t>и</w:t>
            </w:r>
            <w:r w:rsidRPr="00DB1431">
              <w:rPr>
                <w:rStyle w:val="Strong"/>
                <w:color w:val="C00000"/>
              </w:rPr>
              <w:t xml:space="preserve"> </w:t>
            </w:r>
            <w:r w:rsidRPr="00AB473F">
              <w:t>машинэщ.</w:t>
            </w:r>
          </w:p>
        </w:tc>
        <w:tc>
          <w:tcPr>
            <w:tcW w:w="3197" w:type="dxa"/>
            <w:vAlign w:val="top"/>
          </w:tcPr>
          <w:p w14:paraId="07EDD152" w14:textId="64C76F48" w:rsidR="000B789F" w:rsidRPr="007B4DCF" w:rsidRDefault="000B789F" w:rsidP="000B789F">
            <w:pPr>
              <w:cnfStyle w:val="000000000000" w:firstRow="0" w:lastRow="0" w:firstColumn="0" w:lastColumn="0" w:oddVBand="0" w:evenVBand="0" w:oddHBand="0" w:evenHBand="0" w:firstRowFirstColumn="0" w:firstRowLastColumn="0" w:lastRowFirstColumn="0" w:lastRowLastColumn="0"/>
            </w:pPr>
            <w:r w:rsidRPr="00552BCB">
              <w:t>This is his car.</w:t>
            </w:r>
          </w:p>
        </w:tc>
      </w:tr>
      <w:tr w:rsidR="000B789F" w:rsidRPr="00315100" w14:paraId="5A95B58D" w14:textId="4983E146" w:rsidTr="000B789F">
        <w:tc>
          <w:tcPr>
            <w:cnfStyle w:val="001000000000" w:firstRow="0" w:lastRow="0" w:firstColumn="1" w:lastColumn="0" w:oddVBand="0" w:evenVBand="0" w:oddHBand="0" w:evenHBand="0" w:firstRowFirstColumn="0" w:firstRowLastColumn="0" w:lastRowFirstColumn="0" w:lastRowLastColumn="0"/>
            <w:tcW w:w="812" w:type="dxa"/>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54F4356E" w14:textId="77777777" w:rsidR="000B789F" w:rsidRDefault="000B789F" w:rsidP="000B789F">
            <w:pPr>
              <w:ind w:right="113"/>
              <w:jc w:val="center"/>
            </w:pPr>
            <w:r w:rsidRPr="00D60227">
              <w:t>Plural</w:t>
            </w:r>
          </w:p>
        </w:tc>
        <w:tc>
          <w:tcPr>
            <w:tcW w:w="1057" w:type="dxa"/>
            <w:shd w:val="clear" w:color="auto" w:fill="D9D9D9" w:themeFill="accent3"/>
            <w:vAlign w:val="top"/>
          </w:tcPr>
          <w:p w14:paraId="37B2990C" w14:textId="77777777" w:rsidR="000B789F" w:rsidRPr="00AB473F" w:rsidRDefault="000B789F"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Дэ</w:t>
            </w:r>
          </w:p>
        </w:tc>
        <w:tc>
          <w:tcPr>
            <w:tcW w:w="2095" w:type="dxa"/>
            <w:vAlign w:val="top"/>
          </w:tcPr>
          <w:p w14:paraId="59A64443" w14:textId="246D3BD6" w:rsidR="000B789F" w:rsidRPr="009E19C9"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552BCB">
              <w:t>Our</w:t>
            </w:r>
          </w:p>
        </w:tc>
        <w:tc>
          <w:tcPr>
            <w:tcW w:w="2552" w:type="dxa"/>
            <w:vAlign w:val="top"/>
          </w:tcPr>
          <w:p w14:paraId="093599C6" w14:textId="0D9D3F3C" w:rsidR="000B789F" w:rsidRPr="000B789F"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AB473F">
              <w:t xml:space="preserve">Мыр </w:t>
            </w:r>
            <w:r w:rsidRPr="002A717E">
              <w:rPr>
                <w:rStyle w:val="Red"/>
              </w:rPr>
              <w:t>ди</w:t>
            </w:r>
            <w:r w:rsidRPr="00AB473F">
              <w:t xml:space="preserve"> сабийщ.</w:t>
            </w:r>
          </w:p>
        </w:tc>
        <w:tc>
          <w:tcPr>
            <w:tcW w:w="3197" w:type="dxa"/>
            <w:vAlign w:val="top"/>
          </w:tcPr>
          <w:p w14:paraId="636613E4" w14:textId="648FA701" w:rsidR="000B789F" w:rsidRPr="007B4DCF" w:rsidRDefault="000B789F" w:rsidP="000B789F">
            <w:pPr>
              <w:cnfStyle w:val="000000000000" w:firstRow="0" w:lastRow="0" w:firstColumn="0" w:lastColumn="0" w:oddVBand="0" w:evenVBand="0" w:oddHBand="0" w:evenHBand="0" w:firstRowFirstColumn="0" w:firstRowLastColumn="0" w:lastRowFirstColumn="0" w:lastRowLastColumn="0"/>
            </w:pPr>
            <w:r w:rsidRPr="00552BCB">
              <w:t>This is our baby.</w:t>
            </w:r>
          </w:p>
        </w:tc>
      </w:tr>
      <w:tr w:rsidR="000B789F" w:rsidRPr="00315100" w14:paraId="57B9D6E6" w14:textId="5E160D62" w:rsidTr="000B789F">
        <w:tc>
          <w:tcPr>
            <w:cnfStyle w:val="001000000000" w:firstRow="0" w:lastRow="0" w:firstColumn="1" w:lastColumn="0" w:oddVBand="0" w:evenVBand="0" w:oddHBand="0" w:evenHBand="0" w:firstRowFirstColumn="0" w:firstRowLastColumn="0" w:lastRowFirstColumn="0" w:lastRowLastColumn="0"/>
            <w:tcW w:w="812"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3C62BBB0" w14:textId="77777777" w:rsidR="000B789F" w:rsidRPr="00CE5C64" w:rsidRDefault="000B789F" w:rsidP="000B789F">
            <w:pPr>
              <w:ind w:right="113"/>
              <w:jc w:val="center"/>
            </w:pPr>
          </w:p>
        </w:tc>
        <w:tc>
          <w:tcPr>
            <w:tcW w:w="1057" w:type="dxa"/>
            <w:shd w:val="clear" w:color="auto" w:fill="D9D9D9" w:themeFill="accent3"/>
            <w:vAlign w:val="top"/>
          </w:tcPr>
          <w:p w14:paraId="32C72422" w14:textId="77777777" w:rsidR="000B789F" w:rsidRPr="00AB473F" w:rsidRDefault="000B789F"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Фэ</w:t>
            </w:r>
          </w:p>
        </w:tc>
        <w:tc>
          <w:tcPr>
            <w:tcW w:w="2095" w:type="dxa"/>
            <w:vAlign w:val="top"/>
          </w:tcPr>
          <w:p w14:paraId="1CC1F3FC" w14:textId="7A050E7F" w:rsidR="000B789F" w:rsidRPr="009E19C9"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552BCB">
              <w:t>Your</w:t>
            </w:r>
          </w:p>
        </w:tc>
        <w:tc>
          <w:tcPr>
            <w:tcW w:w="2552" w:type="dxa"/>
            <w:vAlign w:val="top"/>
          </w:tcPr>
          <w:p w14:paraId="3762EE6E" w14:textId="1E966211" w:rsidR="000B789F" w:rsidRPr="000B789F"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AB473F">
              <w:t xml:space="preserve">Мыр </w:t>
            </w:r>
            <w:r w:rsidRPr="002A717E">
              <w:rPr>
                <w:rStyle w:val="Red"/>
              </w:rPr>
              <w:t>фи</w:t>
            </w:r>
            <w:r w:rsidRPr="00AB473F">
              <w:t xml:space="preserve"> мы</w:t>
            </w:r>
            <w:r w:rsidR="0043161A">
              <w:t>Ӏ</w:t>
            </w:r>
            <w:r w:rsidRPr="00AB473F">
              <w:t>эрысэщ.</w:t>
            </w:r>
          </w:p>
        </w:tc>
        <w:tc>
          <w:tcPr>
            <w:tcW w:w="3197" w:type="dxa"/>
            <w:vAlign w:val="top"/>
          </w:tcPr>
          <w:p w14:paraId="0F0C5699" w14:textId="3309B80B" w:rsidR="000B789F" w:rsidRPr="007B4DCF" w:rsidRDefault="000B789F" w:rsidP="000B789F">
            <w:pPr>
              <w:cnfStyle w:val="000000000000" w:firstRow="0" w:lastRow="0" w:firstColumn="0" w:lastColumn="0" w:oddVBand="0" w:evenVBand="0" w:oddHBand="0" w:evenHBand="0" w:firstRowFirstColumn="0" w:firstRowLastColumn="0" w:lastRowFirstColumn="0" w:lastRowLastColumn="0"/>
            </w:pPr>
            <w:r w:rsidRPr="00552BCB">
              <w:t>This is your apple.</w:t>
            </w:r>
          </w:p>
        </w:tc>
      </w:tr>
      <w:tr w:rsidR="000B789F" w:rsidRPr="00315100" w14:paraId="66C42A1A" w14:textId="6762F7EF" w:rsidTr="000B789F">
        <w:tc>
          <w:tcPr>
            <w:cnfStyle w:val="001000000000" w:firstRow="0" w:lastRow="0" w:firstColumn="1" w:lastColumn="0" w:oddVBand="0" w:evenVBand="0" w:oddHBand="0" w:evenHBand="0" w:firstRowFirstColumn="0" w:firstRowLastColumn="0" w:lastRowFirstColumn="0" w:lastRowLastColumn="0"/>
            <w:tcW w:w="812"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cPr>
          <w:p w14:paraId="0F7612EB" w14:textId="77777777" w:rsidR="000B789F" w:rsidRPr="00CE5C64" w:rsidRDefault="000B789F" w:rsidP="000B789F"/>
        </w:tc>
        <w:tc>
          <w:tcPr>
            <w:tcW w:w="1057" w:type="dxa"/>
            <w:shd w:val="clear" w:color="auto" w:fill="D9D9D9" w:themeFill="accent3"/>
            <w:vAlign w:val="top"/>
          </w:tcPr>
          <w:p w14:paraId="3FC08149" w14:textId="77777777" w:rsidR="000B789F" w:rsidRPr="00AB473F" w:rsidRDefault="000B789F"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Ахэр</w:t>
            </w:r>
          </w:p>
        </w:tc>
        <w:tc>
          <w:tcPr>
            <w:tcW w:w="2095" w:type="dxa"/>
            <w:vAlign w:val="top"/>
          </w:tcPr>
          <w:p w14:paraId="572CA509" w14:textId="1A85C3CB" w:rsidR="000B789F" w:rsidRPr="009E19C9"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552BCB">
              <w:t>Their</w:t>
            </w:r>
          </w:p>
        </w:tc>
        <w:tc>
          <w:tcPr>
            <w:tcW w:w="2552" w:type="dxa"/>
            <w:vAlign w:val="top"/>
          </w:tcPr>
          <w:p w14:paraId="64B80CF7" w14:textId="18B4F780" w:rsidR="000B789F" w:rsidRPr="000B789F" w:rsidRDefault="000B789F" w:rsidP="000B789F">
            <w:pPr>
              <w:cnfStyle w:val="000000000000" w:firstRow="0" w:lastRow="0" w:firstColumn="0" w:lastColumn="0" w:oddVBand="0" w:evenVBand="0" w:oddHBand="0" w:evenHBand="0" w:firstRowFirstColumn="0" w:firstRowLastColumn="0" w:lastRowFirstColumn="0" w:lastRowLastColumn="0"/>
              <w:rPr>
                <w:rStyle w:val="CircassianEmphasis"/>
              </w:rPr>
            </w:pPr>
            <w:r w:rsidRPr="00AB473F">
              <w:t xml:space="preserve">Мыр </w:t>
            </w:r>
            <w:r w:rsidRPr="002A717E">
              <w:rPr>
                <w:rStyle w:val="Red"/>
              </w:rPr>
              <w:t>я</w:t>
            </w:r>
            <w:r w:rsidRPr="00AB473F">
              <w:t xml:space="preserve"> шхынщ.</w:t>
            </w:r>
          </w:p>
        </w:tc>
        <w:tc>
          <w:tcPr>
            <w:tcW w:w="3197" w:type="dxa"/>
            <w:vAlign w:val="top"/>
          </w:tcPr>
          <w:p w14:paraId="5ACE692F" w14:textId="7187982D" w:rsidR="000B789F" w:rsidRPr="007B4DCF" w:rsidRDefault="000B789F" w:rsidP="000B789F">
            <w:pPr>
              <w:cnfStyle w:val="000000000000" w:firstRow="0" w:lastRow="0" w:firstColumn="0" w:lastColumn="0" w:oddVBand="0" w:evenVBand="0" w:oddHBand="0" w:evenHBand="0" w:firstRowFirstColumn="0" w:firstRowLastColumn="0" w:lastRowFirstColumn="0" w:lastRowLastColumn="0"/>
            </w:pPr>
            <w:r w:rsidRPr="00552BCB">
              <w:t>This is their food.</w:t>
            </w:r>
          </w:p>
        </w:tc>
      </w:tr>
    </w:tbl>
    <w:p w14:paraId="7A649166" w14:textId="77777777" w:rsidR="005B3C19" w:rsidRDefault="005B3C19" w:rsidP="00DB1431">
      <w:pPr>
        <w:pStyle w:val="Heading4"/>
      </w:pPr>
      <w:bookmarkStart w:id="58" w:name="_Toc524704575"/>
      <w:r>
        <w:t>Independent possessive pronouns</w:t>
      </w:r>
      <w:bookmarkEnd w:id="58"/>
      <w:r>
        <w:t xml:space="preserve"> </w:t>
      </w:r>
    </w:p>
    <w:p w14:paraId="7F2B01CB" w14:textId="61A2C058" w:rsidR="005B3C19" w:rsidRDefault="005B3C19" w:rsidP="00324A26">
      <w:pPr>
        <w:pStyle w:val="Spacer1pt"/>
      </w:pPr>
    </w:p>
    <w:tbl>
      <w:tblPr>
        <w:tblStyle w:val="CircassianMainTable"/>
        <w:tblW w:w="0" w:type="auto"/>
        <w:tblLook w:val="0680" w:firstRow="0" w:lastRow="0" w:firstColumn="1" w:lastColumn="0" w:noHBand="1" w:noVBand="1"/>
      </w:tblPr>
      <w:tblGrid>
        <w:gridCol w:w="812"/>
        <w:gridCol w:w="1057"/>
        <w:gridCol w:w="2095"/>
        <w:gridCol w:w="2552"/>
        <w:gridCol w:w="3197"/>
      </w:tblGrid>
      <w:tr w:rsidR="004B6EFB" w:rsidRPr="00315100" w14:paraId="421285EF" w14:textId="77777777" w:rsidTr="00D001A7">
        <w:tc>
          <w:tcPr>
            <w:cnfStyle w:val="001000000000" w:firstRow="0" w:lastRow="0" w:firstColumn="1" w:lastColumn="0" w:oddVBand="0" w:evenVBand="0" w:oddHBand="0" w:evenHBand="0" w:firstRowFirstColumn="0" w:firstRowLastColumn="0" w:lastRowFirstColumn="0" w:lastRowLastColumn="0"/>
            <w:tcW w:w="812" w:type="dxa"/>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1D17450F" w14:textId="77777777" w:rsidR="004B6EFB" w:rsidRPr="00CE5C64" w:rsidRDefault="004B6EFB" w:rsidP="004B6EFB">
            <w:pPr>
              <w:ind w:right="113"/>
              <w:jc w:val="center"/>
            </w:pPr>
            <w:r w:rsidRPr="00D60227">
              <w:t>Singular</w:t>
            </w:r>
          </w:p>
        </w:tc>
        <w:tc>
          <w:tcPr>
            <w:tcW w:w="1057" w:type="dxa"/>
            <w:shd w:val="clear" w:color="auto" w:fill="D9D9D9" w:themeFill="accent3"/>
            <w:vAlign w:val="top"/>
          </w:tcPr>
          <w:p w14:paraId="20C119CE" w14:textId="748C79CC" w:rsidR="004B6EFB" w:rsidRPr="00AB473F" w:rsidRDefault="004B6EFB"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Сысей</w:t>
            </w:r>
          </w:p>
        </w:tc>
        <w:tc>
          <w:tcPr>
            <w:tcW w:w="2095" w:type="dxa"/>
            <w:vAlign w:val="top"/>
          </w:tcPr>
          <w:p w14:paraId="2B07C702" w14:textId="4FF23927" w:rsidR="004B6EFB" w:rsidRPr="009E19C9"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D5171E">
              <w:t>Mine</w:t>
            </w:r>
          </w:p>
        </w:tc>
        <w:tc>
          <w:tcPr>
            <w:tcW w:w="2552" w:type="dxa"/>
            <w:vAlign w:val="top"/>
          </w:tcPr>
          <w:p w14:paraId="646A6307" w14:textId="57FA8439" w:rsidR="004B6EFB" w:rsidRPr="004B6EFB"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AB473F">
              <w:t xml:space="preserve">Тхылъыр </w:t>
            </w:r>
            <w:r w:rsidRPr="002A717E">
              <w:rPr>
                <w:rStyle w:val="Red"/>
              </w:rPr>
              <w:t>сысей</w:t>
            </w:r>
            <w:r w:rsidRPr="00AB473F">
              <w:t>щ.</w:t>
            </w:r>
          </w:p>
        </w:tc>
        <w:tc>
          <w:tcPr>
            <w:tcW w:w="3197" w:type="dxa"/>
            <w:vAlign w:val="top"/>
          </w:tcPr>
          <w:p w14:paraId="6065F26F" w14:textId="25DE56C0" w:rsidR="004B6EFB" w:rsidRPr="007B4DCF" w:rsidRDefault="004B6EFB" w:rsidP="004B6EFB">
            <w:pPr>
              <w:cnfStyle w:val="000000000000" w:firstRow="0" w:lastRow="0" w:firstColumn="0" w:lastColumn="0" w:oddVBand="0" w:evenVBand="0" w:oddHBand="0" w:evenHBand="0" w:firstRowFirstColumn="0" w:firstRowLastColumn="0" w:lastRowFirstColumn="0" w:lastRowLastColumn="0"/>
            </w:pPr>
            <w:r w:rsidRPr="00D5171E">
              <w:t>The book is mine.</w:t>
            </w:r>
          </w:p>
        </w:tc>
      </w:tr>
      <w:tr w:rsidR="004B6EFB" w:rsidRPr="00315100" w14:paraId="78D163D5" w14:textId="77777777" w:rsidTr="00D001A7">
        <w:tc>
          <w:tcPr>
            <w:cnfStyle w:val="001000000000" w:firstRow="0" w:lastRow="0" w:firstColumn="1" w:lastColumn="0" w:oddVBand="0" w:evenVBand="0" w:oddHBand="0" w:evenHBand="0" w:firstRowFirstColumn="0" w:firstRowLastColumn="0" w:lastRowFirstColumn="0" w:lastRowLastColumn="0"/>
            <w:tcW w:w="812"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5BA8F418" w14:textId="77777777" w:rsidR="004B6EFB" w:rsidRPr="00CE5C64" w:rsidRDefault="004B6EFB" w:rsidP="004B6EFB">
            <w:pPr>
              <w:ind w:right="113"/>
              <w:jc w:val="center"/>
            </w:pPr>
          </w:p>
        </w:tc>
        <w:tc>
          <w:tcPr>
            <w:tcW w:w="1057" w:type="dxa"/>
            <w:shd w:val="clear" w:color="auto" w:fill="D9D9D9" w:themeFill="accent3"/>
            <w:vAlign w:val="top"/>
          </w:tcPr>
          <w:p w14:paraId="7BA9277D" w14:textId="6C2B2892" w:rsidR="004B6EFB" w:rsidRPr="00AB473F" w:rsidRDefault="004B6EFB"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Уыуей</w:t>
            </w:r>
          </w:p>
        </w:tc>
        <w:tc>
          <w:tcPr>
            <w:tcW w:w="2095" w:type="dxa"/>
            <w:vAlign w:val="top"/>
          </w:tcPr>
          <w:p w14:paraId="235CE065" w14:textId="31B23E1D" w:rsidR="004B6EFB" w:rsidRPr="009E19C9"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D5171E">
              <w:t>Yours</w:t>
            </w:r>
          </w:p>
        </w:tc>
        <w:tc>
          <w:tcPr>
            <w:tcW w:w="2552" w:type="dxa"/>
            <w:vAlign w:val="top"/>
          </w:tcPr>
          <w:p w14:paraId="3D195171" w14:textId="5D48437E" w:rsidR="004B6EFB" w:rsidRPr="004B6EFB"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AB473F">
              <w:t xml:space="preserve">Унэр </w:t>
            </w:r>
            <w:r w:rsidRPr="002A717E">
              <w:rPr>
                <w:rStyle w:val="Red"/>
              </w:rPr>
              <w:t>уыуей</w:t>
            </w:r>
            <w:r w:rsidRPr="00AB473F">
              <w:t>щ.</w:t>
            </w:r>
          </w:p>
        </w:tc>
        <w:tc>
          <w:tcPr>
            <w:tcW w:w="3197" w:type="dxa"/>
            <w:vAlign w:val="top"/>
          </w:tcPr>
          <w:p w14:paraId="0F563239" w14:textId="4252C3AB" w:rsidR="004B6EFB" w:rsidRPr="007B4DCF" w:rsidRDefault="004B6EFB" w:rsidP="004B6EFB">
            <w:pPr>
              <w:cnfStyle w:val="000000000000" w:firstRow="0" w:lastRow="0" w:firstColumn="0" w:lastColumn="0" w:oddVBand="0" w:evenVBand="0" w:oddHBand="0" w:evenHBand="0" w:firstRowFirstColumn="0" w:firstRowLastColumn="0" w:lastRowFirstColumn="0" w:lastRowLastColumn="0"/>
            </w:pPr>
            <w:r w:rsidRPr="00D5171E">
              <w:t>The house is yours.</w:t>
            </w:r>
          </w:p>
        </w:tc>
      </w:tr>
      <w:tr w:rsidR="004B6EFB" w:rsidRPr="00315100" w14:paraId="2B30AFA9" w14:textId="77777777" w:rsidTr="00D001A7">
        <w:tc>
          <w:tcPr>
            <w:cnfStyle w:val="001000000000" w:firstRow="0" w:lastRow="0" w:firstColumn="1" w:lastColumn="0" w:oddVBand="0" w:evenVBand="0" w:oddHBand="0" w:evenHBand="0" w:firstRowFirstColumn="0" w:firstRowLastColumn="0" w:lastRowFirstColumn="0" w:lastRowLastColumn="0"/>
            <w:tcW w:w="812"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13EFEC40" w14:textId="77777777" w:rsidR="004B6EFB" w:rsidRPr="00CE5C64" w:rsidRDefault="004B6EFB" w:rsidP="004B6EFB">
            <w:pPr>
              <w:ind w:right="113"/>
              <w:jc w:val="center"/>
            </w:pPr>
          </w:p>
        </w:tc>
        <w:tc>
          <w:tcPr>
            <w:tcW w:w="1057" w:type="dxa"/>
            <w:shd w:val="clear" w:color="auto" w:fill="D9D9D9" w:themeFill="accent3"/>
            <w:vAlign w:val="top"/>
          </w:tcPr>
          <w:p w14:paraId="76470F1D" w14:textId="41931AE5" w:rsidR="004B6EFB" w:rsidRPr="00AB473F" w:rsidRDefault="004B6EFB"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Ей</w:t>
            </w:r>
          </w:p>
        </w:tc>
        <w:tc>
          <w:tcPr>
            <w:tcW w:w="2095" w:type="dxa"/>
            <w:vAlign w:val="top"/>
          </w:tcPr>
          <w:p w14:paraId="1F1BD0C3" w14:textId="59447154" w:rsidR="004B6EFB" w:rsidRPr="009E19C9"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D5171E">
              <w:t>His</w:t>
            </w:r>
          </w:p>
        </w:tc>
        <w:tc>
          <w:tcPr>
            <w:tcW w:w="2552" w:type="dxa"/>
            <w:vAlign w:val="top"/>
          </w:tcPr>
          <w:p w14:paraId="09247AD2" w14:textId="2A9735E6" w:rsidR="004B6EFB" w:rsidRPr="004B6EFB"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AB473F">
              <w:t xml:space="preserve">Машинэр </w:t>
            </w:r>
            <w:r w:rsidRPr="002A717E">
              <w:rPr>
                <w:rStyle w:val="Red"/>
              </w:rPr>
              <w:t>ей</w:t>
            </w:r>
            <w:r w:rsidRPr="00AB473F">
              <w:t>щ.</w:t>
            </w:r>
          </w:p>
        </w:tc>
        <w:tc>
          <w:tcPr>
            <w:tcW w:w="3197" w:type="dxa"/>
            <w:vAlign w:val="top"/>
          </w:tcPr>
          <w:p w14:paraId="578883AF" w14:textId="1E9C44D5" w:rsidR="004B6EFB" w:rsidRPr="007B4DCF" w:rsidRDefault="004B6EFB" w:rsidP="004B6EFB">
            <w:pPr>
              <w:cnfStyle w:val="000000000000" w:firstRow="0" w:lastRow="0" w:firstColumn="0" w:lastColumn="0" w:oddVBand="0" w:evenVBand="0" w:oddHBand="0" w:evenHBand="0" w:firstRowFirstColumn="0" w:firstRowLastColumn="0" w:lastRowFirstColumn="0" w:lastRowLastColumn="0"/>
            </w:pPr>
            <w:r w:rsidRPr="00D5171E">
              <w:t>The car is his.</w:t>
            </w:r>
          </w:p>
        </w:tc>
      </w:tr>
      <w:tr w:rsidR="004B6EFB" w:rsidRPr="00315100" w14:paraId="16C85769" w14:textId="77777777" w:rsidTr="00D001A7">
        <w:tc>
          <w:tcPr>
            <w:cnfStyle w:val="001000000000" w:firstRow="0" w:lastRow="0" w:firstColumn="1" w:lastColumn="0" w:oddVBand="0" w:evenVBand="0" w:oddHBand="0" w:evenHBand="0" w:firstRowFirstColumn="0" w:firstRowLastColumn="0" w:lastRowFirstColumn="0" w:lastRowLastColumn="0"/>
            <w:tcW w:w="812" w:type="dxa"/>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05CFAD21" w14:textId="77777777" w:rsidR="004B6EFB" w:rsidRDefault="004B6EFB" w:rsidP="004B6EFB">
            <w:pPr>
              <w:ind w:right="113"/>
              <w:jc w:val="center"/>
            </w:pPr>
            <w:r w:rsidRPr="00D60227">
              <w:t>Plural</w:t>
            </w:r>
          </w:p>
        </w:tc>
        <w:tc>
          <w:tcPr>
            <w:tcW w:w="1057" w:type="dxa"/>
            <w:shd w:val="clear" w:color="auto" w:fill="D9D9D9" w:themeFill="accent3"/>
            <w:vAlign w:val="top"/>
          </w:tcPr>
          <w:p w14:paraId="0B319073" w14:textId="7927235C" w:rsidR="004B6EFB" w:rsidRPr="00AB473F" w:rsidRDefault="004B6EFB"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Дыдей</w:t>
            </w:r>
          </w:p>
        </w:tc>
        <w:tc>
          <w:tcPr>
            <w:tcW w:w="2095" w:type="dxa"/>
            <w:vAlign w:val="top"/>
          </w:tcPr>
          <w:p w14:paraId="077F4DDE" w14:textId="3ECD556F" w:rsidR="004B6EFB" w:rsidRPr="009E19C9"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D5171E">
              <w:t>Ours</w:t>
            </w:r>
          </w:p>
        </w:tc>
        <w:tc>
          <w:tcPr>
            <w:tcW w:w="2552" w:type="dxa"/>
            <w:vAlign w:val="top"/>
          </w:tcPr>
          <w:p w14:paraId="39DAF911" w14:textId="287756EE" w:rsidR="004B6EFB" w:rsidRPr="004B6EFB"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AB473F">
              <w:t xml:space="preserve">Сабийр </w:t>
            </w:r>
            <w:r w:rsidRPr="002A717E">
              <w:rPr>
                <w:rStyle w:val="Red"/>
              </w:rPr>
              <w:t>дыдей</w:t>
            </w:r>
            <w:r w:rsidRPr="00AB473F">
              <w:t>щ.</w:t>
            </w:r>
          </w:p>
        </w:tc>
        <w:tc>
          <w:tcPr>
            <w:tcW w:w="3197" w:type="dxa"/>
            <w:vAlign w:val="top"/>
          </w:tcPr>
          <w:p w14:paraId="2091DC97" w14:textId="36C934F1" w:rsidR="004B6EFB" w:rsidRPr="007B4DCF" w:rsidRDefault="004B6EFB" w:rsidP="004B6EFB">
            <w:pPr>
              <w:cnfStyle w:val="000000000000" w:firstRow="0" w:lastRow="0" w:firstColumn="0" w:lastColumn="0" w:oddVBand="0" w:evenVBand="0" w:oddHBand="0" w:evenHBand="0" w:firstRowFirstColumn="0" w:firstRowLastColumn="0" w:lastRowFirstColumn="0" w:lastRowLastColumn="0"/>
            </w:pPr>
            <w:r w:rsidRPr="00D5171E">
              <w:t>The baby is ours.</w:t>
            </w:r>
          </w:p>
        </w:tc>
      </w:tr>
      <w:tr w:rsidR="004B6EFB" w:rsidRPr="00315100" w14:paraId="56C69045" w14:textId="77777777" w:rsidTr="00D001A7">
        <w:tc>
          <w:tcPr>
            <w:cnfStyle w:val="001000000000" w:firstRow="0" w:lastRow="0" w:firstColumn="1" w:lastColumn="0" w:oddVBand="0" w:evenVBand="0" w:oddHBand="0" w:evenHBand="0" w:firstRowFirstColumn="0" w:firstRowLastColumn="0" w:lastRowFirstColumn="0" w:lastRowLastColumn="0"/>
            <w:tcW w:w="812"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extDirection w:val="btLr"/>
          </w:tcPr>
          <w:p w14:paraId="1ECE26B9" w14:textId="77777777" w:rsidR="004B6EFB" w:rsidRPr="00CE5C64" w:rsidRDefault="004B6EFB" w:rsidP="004B6EFB">
            <w:pPr>
              <w:ind w:right="113"/>
              <w:jc w:val="center"/>
            </w:pPr>
          </w:p>
        </w:tc>
        <w:tc>
          <w:tcPr>
            <w:tcW w:w="1057" w:type="dxa"/>
            <w:shd w:val="clear" w:color="auto" w:fill="D9D9D9" w:themeFill="accent3"/>
            <w:vAlign w:val="top"/>
          </w:tcPr>
          <w:p w14:paraId="65B036EF" w14:textId="0C6A4CC7" w:rsidR="004B6EFB" w:rsidRPr="00AB473F" w:rsidRDefault="004B6EFB"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Фыфей</w:t>
            </w:r>
          </w:p>
        </w:tc>
        <w:tc>
          <w:tcPr>
            <w:tcW w:w="2095" w:type="dxa"/>
            <w:vAlign w:val="top"/>
          </w:tcPr>
          <w:p w14:paraId="343863B7" w14:textId="1BD65E09" w:rsidR="004B6EFB" w:rsidRPr="009E19C9"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D5171E">
              <w:t>Yours</w:t>
            </w:r>
          </w:p>
        </w:tc>
        <w:tc>
          <w:tcPr>
            <w:tcW w:w="2552" w:type="dxa"/>
            <w:vAlign w:val="top"/>
          </w:tcPr>
          <w:p w14:paraId="725624BE" w14:textId="5FD1FB29" w:rsidR="004B6EFB" w:rsidRPr="004B6EFB"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AB473F">
              <w:t>Мы</w:t>
            </w:r>
            <w:r w:rsidR="0043161A">
              <w:t>Ӏ</w:t>
            </w:r>
            <w:r w:rsidRPr="00AB473F">
              <w:t xml:space="preserve">эрысэр </w:t>
            </w:r>
            <w:r w:rsidRPr="002A717E">
              <w:rPr>
                <w:rStyle w:val="Red"/>
              </w:rPr>
              <w:t>фыфей</w:t>
            </w:r>
            <w:r w:rsidRPr="00AB473F">
              <w:t>щ.</w:t>
            </w:r>
          </w:p>
        </w:tc>
        <w:tc>
          <w:tcPr>
            <w:tcW w:w="3197" w:type="dxa"/>
            <w:vAlign w:val="top"/>
          </w:tcPr>
          <w:p w14:paraId="6DCC6EE1" w14:textId="1E0A6955" w:rsidR="004B6EFB" w:rsidRPr="007B4DCF" w:rsidRDefault="004B6EFB" w:rsidP="004B6EFB">
            <w:pPr>
              <w:cnfStyle w:val="000000000000" w:firstRow="0" w:lastRow="0" w:firstColumn="0" w:lastColumn="0" w:oddVBand="0" w:evenVBand="0" w:oddHBand="0" w:evenHBand="0" w:firstRowFirstColumn="0" w:firstRowLastColumn="0" w:lastRowFirstColumn="0" w:lastRowLastColumn="0"/>
            </w:pPr>
            <w:r w:rsidRPr="00D5171E">
              <w:t>The apple is yours.</w:t>
            </w:r>
          </w:p>
        </w:tc>
      </w:tr>
      <w:tr w:rsidR="004B6EFB" w:rsidRPr="00315100" w14:paraId="610FDA98" w14:textId="77777777" w:rsidTr="00D001A7">
        <w:tc>
          <w:tcPr>
            <w:cnfStyle w:val="001000000000" w:firstRow="0" w:lastRow="0" w:firstColumn="1" w:lastColumn="0" w:oddVBand="0" w:evenVBand="0" w:oddHBand="0" w:evenHBand="0" w:firstRowFirstColumn="0" w:firstRowLastColumn="0" w:lastRowFirstColumn="0" w:lastRowLastColumn="0"/>
            <w:tcW w:w="812" w:type="dxa"/>
            <w:vMerge/>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3D8F9" w:themeFill="accent1"/>
          </w:tcPr>
          <w:p w14:paraId="1A997B83" w14:textId="77777777" w:rsidR="004B6EFB" w:rsidRPr="00CE5C64" w:rsidRDefault="004B6EFB" w:rsidP="004B6EFB"/>
        </w:tc>
        <w:tc>
          <w:tcPr>
            <w:tcW w:w="1057" w:type="dxa"/>
            <w:shd w:val="clear" w:color="auto" w:fill="D9D9D9" w:themeFill="accent3"/>
            <w:vAlign w:val="top"/>
          </w:tcPr>
          <w:p w14:paraId="0D241F45" w14:textId="391FBAE4" w:rsidR="004B6EFB" w:rsidRPr="00AB473F" w:rsidRDefault="004B6EFB" w:rsidP="00AB473F">
            <w:pPr>
              <w:pStyle w:val="BodyCircassian"/>
              <w:cnfStyle w:val="000000000000" w:firstRow="0" w:lastRow="0" w:firstColumn="0" w:lastColumn="0" w:oddVBand="0" w:evenVBand="0" w:oddHBand="0" w:evenHBand="0" w:firstRowFirstColumn="0" w:firstRowLastColumn="0" w:lastRowFirstColumn="0" w:lastRowLastColumn="0"/>
            </w:pPr>
            <w:r w:rsidRPr="00AB473F">
              <w:t>Яй</w:t>
            </w:r>
          </w:p>
        </w:tc>
        <w:tc>
          <w:tcPr>
            <w:tcW w:w="2095" w:type="dxa"/>
            <w:vAlign w:val="top"/>
          </w:tcPr>
          <w:p w14:paraId="3DD042E7" w14:textId="5B38A139" w:rsidR="004B6EFB" w:rsidRPr="009E19C9"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D5171E">
              <w:t>Theirs</w:t>
            </w:r>
          </w:p>
        </w:tc>
        <w:tc>
          <w:tcPr>
            <w:tcW w:w="2552" w:type="dxa"/>
            <w:vAlign w:val="top"/>
          </w:tcPr>
          <w:p w14:paraId="79A37187" w14:textId="2E3A70B4" w:rsidR="004B6EFB" w:rsidRPr="004B6EFB" w:rsidRDefault="004B6EFB" w:rsidP="004B6EFB">
            <w:pPr>
              <w:cnfStyle w:val="000000000000" w:firstRow="0" w:lastRow="0" w:firstColumn="0" w:lastColumn="0" w:oddVBand="0" w:evenVBand="0" w:oddHBand="0" w:evenHBand="0" w:firstRowFirstColumn="0" w:firstRowLastColumn="0" w:lastRowFirstColumn="0" w:lastRowLastColumn="0"/>
              <w:rPr>
                <w:rStyle w:val="CircassianEmphasis"/>
              </w:rPr>
            </w:pPr>
            <w:r w:rsidRPr="00AB473F">
              <w:t xml:space="preserve">Шхыныр </w:t>
            </w:r>
            <w:r w:rsidRPr="002A717E">
              <w:rPr>
                <w:rStyle w:val="Red"/>
              </w:rPr>
              <w:t>яй</w:t>
            </w:r>
            <w:r w:rsidRPr="00AB473F">
              <w:t>щ.</w:t>
            </w:r>
          </w:p>
        </w:tc>
        <w:tc>
          <w:tcPr>
            <w:tcW w:w="3197" w:type="dxa"/>
            <w:vAlign w:val="top"/>
          </w:tcPr>
          <w:p w14:paraId="0E47518A" w14:textId="5EC82A44" w:rsidR="004B6EFB" w:rsidRPr="007B4DCF" w:rsidRDefault="004B6EFB" w:rsidP="004B6EFB">
            <w:pPr>
              <w:cnfStyle w:val="000000000000" w:firstRow="0" w:lastRow="0" w:firstColumn="0" w:lastColumn="0" w:oddVBand="0" w:evenVBand="0" w:oddHBand="0" w:evenHBand="0" w:firstRowFirstColumn="0" w:firstRowLastColumn="0" w:lastRowFirstColumn="0" w:lastRowLastColumn="0"/>
            </w:pPr>
            <w:r w:rsidRPr="00D5171E">
              <w:t>The food is theirs.</w:t>
            </w:r>
          </w:p>
        </w:tc>
      </w:tr>
    </w:tbl>
    <w:p w14:paraId="364B56D6" w14:textId="3D2DFD24" w:rsidR="005B3C19" w:rsidRDefault="005B3C19" w:rsidP="00B7102D">
      <w:pPr>
        <w:pStyle w:val="BodySpacer"/>
      </w:pPr>
      <w:r>
        <w:t>Note that in the examples above, nouns end in the suffix –</w:t>
      </w:r>
      <w:r w:rsidRPr="00212B61">
        <w:rPr>
          <w:rStyle w:val="Strong"/>
        </w:rPr>
        <w:t>р</w:t>
      </w:r>
      <w:r>
        <w:t xml:space="preserve"> and independent possessive pronouns end in the suffix –</w:t>
      </w:r>
      <w:r w:rsidRPr="00212B61">
        <w:rPr>
          <w:rStyle w:val="Strong"/>
        </w:rPr>
        <w:t>щ</w:t>
      </w:r>
      <w:r>
        <w:t>. The former is due to the ergative case; possession of the objects described is an active (transitive) act, which requires these nouns to take the ergative suffix. The possessive pronouns end in the –</w:t>
      </w:r>
      <w:r w:rsidRPr="00212B61">
        <w:rPr>
          <w:rStyle w:val="Strong"/>
        </w:rPr>
        <w:t>щ</w:t>
      </w:r>
      <w:r>
        <w:t xml:space="preserve"> suffix to demonstrate statements made in the affirmative case.</w:t>
      </w:r>
    </w:p>
    <w:p w14:paraId="034F2F21" w14:textId="59779DC0" w:rsidR="005B3C19" w:rsidRDefault="005B3C19" w:rsidP="00212B61">
      <w:pPr>
        <w:pStyle w:val="Heading4"/>
      </w:pPr>
      <w:bookmarkStart w:id="59" w:name="_Toc524704576"/>
      <w:r>
        <w:lastRenderedPageBreak/>
        <w:t>Summary table of personal and possessive pronouns</w:t>
      </w:r>
      <w:bookmarkEnd w:id="59"/>
    </w:p>
    <w:p w14:paraId="5CEBC416" w14:textId="77777777" w:rsidR="00D501EC" w:rsidRPr="00D501EC" w:rsidRDefault="00D501EC" w:rsidP="00D501EC">
      <w:pPr>
        <w:pStyle w:val="Spacer1pt"/>
        <w:rPr>
          <w:lang w:val="en-GB" w:eastAsia="ja-JP" w:bidi="th-TH"/>
        </w:rPr>
      </w:pPr>
    </w:p>
    <w:tbl>
      <w:tblPr>
        <w:tblStyle w:val="CircassianMainTable"/>
        <w:tblW w:w="0" w:type="auto"/>
        <w:tblLook w:val="0220" w:firstRow="1" w:lastRow="0" w:firstColumn="0" w:lastColumn="0" w:noHBand="1" w:noVBand="0"/>
      </w:tblPr>
      <w:tblGrid>
        <w:gridCol w:w="789"/>
        <w:gridCol w:w="1487"/>
        <w:gridCol w:w="1487"/>
        <w:gridCol w:w="1488"/>
        <w:gridCol w:w="1487"/>
        <w:gridCol w:w="1487"/>
        <w:gridCol w:w="1488"/>
      </w:tblGrid>
      <w:tr w:rsidR="0020163D" w:rsidRPr="00315100" w14:paraId="74FC392F" w14:textId="77777777" w:rsidTr="0020163D">
        <w:trPr>
          <w:cnfStyle w:val="100000000000" w:firstRow="1" w:lastRow="0" w:firstColumn="0" w:lastColumn="0" w:oddVBand="0" w:evenVBand="0" w:oddHBand="0" w:evenHBand="0" w:firstRowFirstColumn="0" w:firstRowLastColumn="0" w:lastRowFirstColumn="0" w:lastRowLastColumn="0"/>
        </w:trPr>
        <w:tc>
          <w:tcPr>
            <w:tcW w:w="789" w:type="dxa"/>
            <w:textDirection w:val="btLr"/>
          </w:tcPr>
          <w:p w14:paraId="5C03B7DD" w14:textId="77777777" w:rsidR="0020163D" w:rsidRPr="00D60227" w:rsidRDefault="0020163D" w:rsidP="0011692D">
            <w:pPr>
              <w:ind w:right="113"/>
            </w:pPr>
          </w:p>
        </w:tc>
        <w:tc>
          <w:tcPr>
            <w:cnfStyle w:val="000001000000" w:firstRow="0" w:lastRow="0" w:firstColumn="0" w:lastColumn="0" w:oddVBand="0" w:evenVBand="1" w:oddHBand="0" w:evenHBand="0" w:firstRowFirstColumn="0" w:firstRowLastColumn="0" w:lastRowFirstColumn="0" w:lastRowLastColumn="0"/>
            <w:tcW w:w="2974" w:type="dxa"/>
            <w:gridSpan w:val="2"/>
            <w:vAlign w:val="top"/>
          </w:tcPr>
          <w:p w14:paraId="574C19BF" w14:textId="508F3C8E" w:rsidR="0020163D" w:rsidRPr="008B0159" w:rsidRDefault="0020163D" w:rsidP="0011692D">
            <w:r>
              <w:t>Personal</w:t>
            </w:r>
          </w:p>
        </w:tc>
        <w:tc>
          <w:tcPr>
            <w:tcW w:w="2975" w:type="dxa"/>
            <w:gridSpan w:val="2"/>
            <w:vAlign w:val="top"/>
          </w:tcPr>
          <w:p w14:paraId="05088DF0" w14:textId="7F5785AC" w:rsidR="0020163D" w:rsidRPr="008B0159" w:rsidRDefault="0020163D" w:rsidP="0011692D">
            <w:pPr>
              <w:cnfStyle w:val="100000000000" w:firstRow="1" w:lastRow="0" w:firstColumn="0" w:lastColumn="0" w:oddVBand="0" w:evenVBand="0" w:oddHBand="0" w:evenHBand="0" w:firstRowFirstColumn="0" w:firstRowLastColumn="0" w:lastRowFirstColumn="0" w:lastRowLastColumn="0"/>
            </w:pPr>
            <w:r>
              <w:t>Dependent</w:t>
            </w:r>
          </w:p>
        </w:tc>
        <w:tc>
          <w:tcPr>
            <w:cnfStyle w:val="000001000000" w:firstRow="0" w:lastRow="0" w:firstColumn="0" w:lastColumn="0" w:oddVBand="0" w:evenVBand="1" w:oddHBand="0" w:evenHBand="0" w:firstRowFirstColumn="0" w:firstRowLastColumn="0" w:lastRowFirstColumn="0" w:lastRowLastColumn="0"/>
            <w:tcW w:w="2975" w:type="dxa"/>
            <w:gridSpan w:val="2"/>
            <w:vAlign w:val="top"/>
          </w:tcPr>
          <w:p w14:paraId="2E5B05DA" w14:textId="048AD61D" w:rsidR="0020163D" w:rsidRPr="008B0159" w:rsidRDefault="0020163D" w:rsidP="0011692D">
            <w:r>
              <w:t>Independent</w:t>
            </w:r>
          </w:p>
        </w:tc>
      </w:tr>
      <w:tr w:rsidR="0011692D" w:rsidRPr="00315100" w14:paraId="5A547ED9" w14:textId="0BCB4623" w:rsidTr="0020163D">
        <w:tc>
          <w:tcPr>
            <w:tcW w:w="789" w:type="dxa"/>
            <w:vMerge w:val="restart"/>
            <w:shd w:val="clear" w:color="auto" w:fill="B3D8F9" w:themeFill="accent1"/>
            <w:textDirection w:val="btLr"/>
          </w:tcPr>
          <w:p w14:paraId="36B21EC5" w14:textId="77777777" w:rsidR="0011692D" w:rsidRPr="00CE5C64" w:rsidRDefault="0011692D" w:rsidP="0011692D">
            <w:pPr>
              <w:ind w:right="113"/>
              <w:jc w:val="center"/>
            </w:pPr>
            <w:r w:rsidRPr="00D60227">
              <w:t>Singular</w:t>
            </w:r>
          </w:p>
        </w:tc>
        <w:tc>
          <w:tcPr>
            <w:cnfStyle w:val="000001000000" w:firstRow="0" w:lastRow="0" w:firstColumn="0" w:lastColumn="0" w:oddVBand="0" w:evenVBand="1" w:oddHBand="0" w:evenHBand="0" w:firstRowFirstColumn="0" w:firstRowLastColumn="0" w:lastRowFirstColumn="0" w:lastRowLastColumn="0"/>
            <w:tcW w:w="1487" w:type="dxa"/>
            <w:vAlign w:val="top"/>
          </w:tcPr>
          <w:p w14:paraId="6A533C1D" w14:textId="2389E176" w:rsidR="0011692D" w:rsidRPr="00AB473F" w:rsidRDefault="0011692D" w:rsidP="00AB473F">
            <w:pPr>
              <w:pStyle w:val="BodyCircassian"/>
            </w:pPr>
            <w:r w:rsidRPr="00AB473F">
              <w:t>Сэ</w:t>
            </w:r>
          </w:p>
        </w:tc>
        <w:tc>
          <w:tcPr>
            <w:tcW w:w="1487" w:type="dxa"/>
            <w:vAlign w:val="top"/>
          </w:tcPr>
          <w:p w14:paraId="1636087E" w14:textId="7B9B2868" w:rsidR="0011692D" w:rsidRPr="009E19C9" w:rsidRDefault="0011692D" w:rsidP="0011692D">
            <w:pPr>
              <w:cnfStyle w:val="000000000000" w:firstRow="0" w:lastRow="0" w:firstColumn="0" w:lastColumn="0" w:oddVBand="0" w:evenVBand="0" w:oddHBand="0" w:evenHBand="0" w:firstRowFirstColumn="0" w:firstRowLastColumn="0" w:lastRowFirstColumn="0" w:lastRowLastColumn="0"/>
              <w:rPr>
                <w:rStyle w:val="CircassianEmphasis"/>
              </w:rPr>
            </w:pPr>
            <w:r w:rsidRPr="008B0159">
              <w:t>I</w:t>
            </w:r>
          </w:p>
        </w:tc>
        <w:tc>
          <w:tcPr>
            <w:cnfStyle w:val="000001000000" w:firstRow="0" w:lastRow="0" w:firstColumn="0" w:lastColumn="0" w:oddVBand="0" w:evenVBand="1" w:oddHBand="0" w:evenHBand="0" w:firstRowFirstColumn="0" w:firstRowLastColumn="0" w:lastRowFirstColumn="0" w:lastRowLastColumn="0"/>
            <w:tcW w:w="1488" w:type="dxa"/>
            <w:vAlign w:val="top"/>
          </w:tcPr>
          <w:p w14:paraId="31F08917" w14:textId="0A6A14FF" w:rsidR="0011692D" w:rsidRPr="00AB473F" w:rsidRDefault="0011692D" w:rsidP="00AB473F">
            <w:pPr>
              <w:pStyle w:val="BodyCircassian"/>
            </w:pPr>
            <w:r w:rsidRPr="00AB473F">
              <w:t>Си</w:t>
            </w:r>
          </w:p>
        </w:tc>
        <w:tc>
          <w:tcPr>
            <w:tcW w:w="1487" w:type="dxa"/>
            <w:vAlign w:val="top"/>
          </w:tcPr>
          <w:p w14:paraId="73C7FD7C" w14:textId="22B42DD1" w:rsidR="0011692D" w:rsidRPr="007B4DCF" w:rsidRDefault="0011692D" w:rsidP="0011692D">
            <w:pPr>
              <w:cnfStyle w:val="000000000000" w:firstRow="0" w:lastRow="0" w:firstColumn="0" w:lastColumn="0" w:oddVBand="0" w:evenVBand="0" w:oddHBand="0" w:evenHBand="0" w:firstRowFirstColumn="0" w:firstRowLastColumn="0" w:lastRowFirstColumn="0" w:lastRowLastColumn="0"/>
            </w:pPr>
            <w:r w:rsidRPr="008B0159">
              <w:t>My</w:t>
            </w:r>
          </w:p>
        </w:tc>
        <w:tc>
          <w:tcPr>
            <w:cnfStyle w:val="000001000000" w:firstRow="0" w:lastRow="0" w:firstColumn="0" w:lastColumn="0" w:oddVBand="0" w:evenVBand="1" w:oddHBand="0" w:evenHBand="0" w:firstRowFirstColumn="0" w:firstRowLastColumn="0" w:lastRowFirstColumn="0" w:lastRowLastColumn="0"/>
            <w:tcW w:w="1487" w:type="dxa"/>
            <w:vAlign w:val="top"/>
          </w:tcPr>
          <w:p w14:paraId="5D31093E" w14:textId="754E60B9" w:rsidR="0011692D" w:rsidRPr="00AB473F" w:rsidRDefault="0011692D" w:rsidP="00AB473F">
            <w:pPr>
              <w:pStyle w:val="BodyCircassian"/>
            </w:pPr>
            <w:r w:rsidRPr="00AB473F">
              <w:t>Сысей</w:t>
            </w:r>
          </w:p>
        </w:tc>
        <w:tc>
          <w:tcPr>
            <w:tcW w:w="1488" w:type="dxa"/>
            <w:vAlign w:val="top"/>
          </w:tcPr>
          <w:p w14:paraId="104E5A59" w14:textId="5AE18314" w:rsidR="0011692D" w:rsidRPr="00D5171E" w:rsidRDefault="0011692D" w:rsidP="0011692D">
            <w:pPr>
              <w:cnfStyle w:val="000000000000" w:firstRow="0" w:lastRow="0" w:firstColumn="0" w:lastColumn="0" w:oddVBand="0" w:evenVBand="0" w:oddHBand="0" w:evenHBand="0" w:firstRowFirstColumn="0" w:firstRowLastColumn="0" w:lastRowFirstColumn="0" w:lastRowLastColumn="0"/>
            </w:pPr>
            <w:r w:rsidRPr="008B0159">
              <w:t>Mine</w:t>
            </w:r>
          </w:p>
        </w:tc>
      </w:tr>
      <w:tr w:rsidR="0011692D" w:rsidRPr="00315100" w14:paraId="638C411E" w14:textId="28ECD390" w:rsidTr="0020163D">
        <w:tc>
          <w:tcPr>
            <w:tcW w:w="789" w:type="dxa"/>
            <w:vMerge/>
            <w:shd w:val="clear" w:color="auto" w:fill="B3D8F9" w:themeFill="accent1"/>
            <w:textDirection w:val="btLr"/>
          </w:tcPr>
          <w:p w14:paraId="76932DF6" w14:textId="77777777" w:rsidR="0011692D" w:rsidRPr="00CE5C64" w:rsidRDefault="0011692D" w:rsidP="0011692D">
            <w:pPr>
              <w:ind w:right="113"/>
              <w:jc w:val="center"/>
            </w:pPr>
          </w:p>
        </w:tc>
        <w:tc>
          <w:tcPr>
            <w:cnfStyle w:val="000001000000" w:firstRow="0" w:lastRow="0" w:firstColumn="0" w:lastColumn="0" w:oddVBand="0" w:evenVBand="1" w:oddHBand="0" w:evenHBand="0" w:firstRowFirstColumn="0" w:firstRowLastColumn="0" w:lastRowFirstColumn="0" w:lastRowLastColumn="0"/>
            <w:tcW w:w="1487" w:type="dxa"/>
            <w:vAlign w:val="top"/>
          </w:tcPr>
          <w:p w14:paraId="07571C20" w14:textId="186E896F" w:rsidR="0011692D" w:rsidRPr="00AB473F" w:rsidRDefault="0011692D" w:rsidP="00AB473F">
            <w:pPr>
              <w:pStyle w:val="BodyCircassian"/>
            </w:pPr>
            <w:r w:rsidRPr="00AB473F">
              <w:t>Уэ</w:t>
            </w:r>
          </w:p>
        </w:tc>
        <w:tc>
          <w:tcPr>
            <w:tcW w:w="1487" w:type="dxa"/>
            <w:vAlign w:val="top"/>
          </w:tcPr>
          <w:p w14:paraId="33DE9E84" w14:textId="639B21C4" w:rsidR="0011692D" w:rsidRPr="009E19C9" w:rsidRDefault="0011692D" w:rsidP="0011692D">
            <w:pPr>
              <w:cnfStyle w:val="000000000000" w:firstRow="0" w:lastRow="0" w:firstColumn="0" w:lastColumn="0" w:oddVBand="0" w:evenVBand="0" w:oddHBand="0" w:evenHBand="0" w:firstRowFirstColumn="0" w:firstRowLastColumn="0" w:lastRowFirstColumn="0" w:lastRowLastColumn="0"/>
              <w:rPr>
                <w:rStyle w:val="CircassianEmphasis"/>
              </w:rPr>
            </w:pPr>
            <w:r w:rsidRPr="008B0159">
              <w:t>You</w:t>
            </w:r>
          </w:p>
        </w:tc>
        <w:tc>
          <w:tcPr>
            <w:cnfStyle w:val="000001000000" w:firstRow="0" w:lastRow="0" w:firstColumn="0" w:lastColumn="0" w:oddVBand="0" w:evenVBand="1" w:oddHBand="0" w:evenHBand="0" w:firstRowFirstColumn="0" w:firstRowLastColumn="0" w:lastRowFirstColumn="0" w:lastRowLastColumn="0"/>
            <w:tcW w:w="1488" w:type="dxa"/>
            <w:vAlign w:val="top"/>
          </w:tcPr>
          <w:p w14:paraId="7E73EBD7" w14:textId="516B501E" w:rsidR="0011692D" w:rsidRPr="00AB473F" w:rsidRDefault="0011692D" w:rsidP="00AB473F">
            <w:pPr>
              <w:pStyle w:val="BodyCircassian"/>
            </w:pPr>
            <w:r w:rsidRPr="00AB473F">
              <w:t>Уи</w:t>
            </w:r>
          </w:p>
        </w:tc>
        <w:tc>
          <w:tcPr>
            <w:tcW w:w="1487" w:type="dxa"/>
            <w:vAlign w:val="top"/>
          </w:tcPr>
          <w:p w14:paraId="402B98A8" w14:textId="1CED68AA" w:rsidR="0011692D" w:rsidRPr="007B4DCF" w:rsidRDefault="0011692D" w:rsidP="0011692D">
            <w:pPr>
              <w:cnfStyle w:val="000000000000" w:firstRow="0" w:lastRow="0" w:firstColumn="0" w:lastColumn="0" w:oddVBand="0" w:evenVBand="0" w:oddHBand="0" w:evenHBand="0" w:firstRowFirstColumn="0" w:firstRowLastColumn="0" w:lastRowFirstColumn="0" w:lastRowLastColumn="0"/>
            </w:pPr>
            <w:r w:rsidRPr="008B0159">
              <w:t>Your</w:t>
            </w:r>
          </w:p>
        </w:tc>
        <w:tc>
          <w:tcPr>
            <w:cnfStyle w:val="000001000000" w:firstRow="0" w:lastRow="0" w:firstColumn="0" w:lastColumn="0" w:oddVBand="0" w:evenVBand="1" w:oddHBand="0" w:evenHBand="0" w:firstRowFirstColumn="0" w:firstRowLastColumn="0" w:lastRowFirstColumn="0" w:lastRowLastColumn="0"/>
            <w:tcW w:w="1487" w:type="dxa"/>
            <w:vAlign w:val="top"/>
          </w:tcPr>
          <w:p w14:paraId="553D9CF1" w14:textId="5AD50C76" w:rsidR="0011692D" w:rsidRPr="00AB473F" w:rsidRDefault="0011692D" w:rsidP="00AB473F">
            <w:pPr>
              <w:pStyle w:val="BodyCircassian"/>
            </w:pPr>
            <w:r w:rsidRPr="00AB473F">
              <w:t>Уыуей</w:t>
            </w:r>
          </w:p>
        </w:tc>
        <w:tc>
          <w:tcPr>
            <w:tcW w:w="1488" w:type="dxa"/>
            <w:vAlign w:val="top"/>
          </w:tcPr>
          <w:p w14:paraId="207CFCE1" w14:textId="3A4BE861" w:rsidR="0011692D" w:rsidRPr="00D5171E" w:rsidRDefault="0011692D" w:rsidP="0011692D">
            <w:pPr>
              <w:cnfStyle w:val="000000000000" w:firstRow="0" w:lastRow="0" w:firstColumn="0" w:lastColumn="0" w:oddVBand="0" w:evenVBand="0" w:oddHBand="0" w:evenHBand="0" w:firstRowFirstColumn="0" w:firstRowLastColumn="0" w:lastRowFirstColumn="0" w:lastRowLastColumn="0"/>
            </w:pPr>
            <w:r w:rsidRPr="008B0159">
              <w:t>Yours</w:t>
            </w:r>
          </w:p>
        </w:tc>
      </w:tr>
      <w:tr w:rsidR="0011692D" w:rsidRPr="00315100" w14:paraId="21E3F7A9" w14:textId="75FDF4BD" w:rsidTr="0020163D">
        <w:tc>
          <w:tcPr>
            <w:tcW w:w="789" w:type="dxa"/>
            <w:vMerge/>
            <w:shd w:val="clear" w:color="auto" w:fill="B3D8F9" w:themeFill="accent1"/>
            <w:textDirection w:val="btLr"/>
          </w:tcPr>
          <w:p w14:paraId="16AAFECE" w14:textId="77777777" w:rsidR="0011692D" w:rsidRPr="00CE5C64" w:rsidRDefault="0011692D" w:rsidP="0011692D">
            <w:pPr>
              <w:ind w:right="113"/>
              <w:jc w:val="center"/>
            </w:pPr>
          </w:p>
        </w:tc>
        <w:tc>
          <w:tcPr>
            <w:cnfStyle w:val="000001000000" w:firstRow="0" w:lastRow="0" w:firstColumn="0" w:lastColumn="0" w:oddVBand="0" w:evenVBand="1" w:oddHBand="0" w:evenHBand="0" w:firstRowFirstColumn="0" w:firstRowLastColumn="0" w:lastRowFirstColumn="0" w:lastRowLastColumn="0"/>
            <w:tcW w:w="1487" w:type="dxa"/>
            <w:vAlign w:val="top"/>
          </w:tcPr>
          <w:p w14:paraId="38FDF5AF" w14:textId="0D1E9F18" w:rsidR="0011692D" w:rsidRPr="00AB473F" w:rsidRDefault="0011692D" w:rsidP="00AB473F">
            <w:pPr>
              <w:pStyle w:val="BodyCircassian"/>
            </w:pPr>
            <w:r w:rsidRPr="00AB473F">
              <w:t>Ар</w:t>
            </w:r>
          </w:p>
        </w:tc>
        <w:tc>
          <w:tcPr>
            <w:tcW w:w="1487" w:type="dxa"/>
            <w:vAlign w:val="top"/>
          </w:tcPr>
          <w:p w14:paraId="01C7140B" w14:textId="6ACA04A1" w:rsidR="0011692D" w:rsidRPr="009E19C9" w:rsidRDefault="0011692D" w:rsidP="0011692D">
            <w:pPr>
              <w:cnfStyle w:val="000000000000" w:firstRow="0" w:lastRow="0" w:firstColumn="0" w:lastColumn="0" w:oddVBand="0" w:evenVBand="0" w:oddHBand="0" w:evenHBand="0" w:firstRowFirstColumn="0" w:firstRowLastColumn="0" w:lastRowFirstColumn="0" w:lastRowLastColumn="0"/>
              <w:rPr>
                <w:rStyle w:val="CircassianEmphasis"/>
              </w:rPr>
            </w:pPr>
            <w:r w:rsidRPr="008B0159">
              <w:t>He</w:t>
            </w:r>
          </w:p>
        </w:tc>
        <w:tc>
          <w:tcPr>
            <w:cnfStyle w:val="000001000000" w:firstRow="0" w:lastRow="0" w:firstColumn="0" w:lastColumn="0" w:oddVBand="0" w:evenVBand="1" w:oddHBand="0" w:evenHBand="0" w:firstRowFirstColumn="0" w:firstRowLastColumn="0" w:lastRowFirstColumn="0" w:lastRowLastColumn="0"/>
            <w:tcW w:w="1488" w:type="dxa"/>
            <w:vAlign w:val="top"/>
          </w:tcPr>
          <w:p w14:paraId="4D5898D3" w14:textId="63207512" w:rsidR="0011692D" w:rsidRPr="00AB473F" w:rsidRDefault="0011692D" w:rsidP="00AB473F">
            <w:pPr>
              <w:pStyle w:val="BodyCircassian"/>
            </w:pPr>
            <w:r w:rsidRPr="00AB473F">
              <w:t>И</w:t>
            </w:r>
          </w:p>
        </w:tc>
        <w:tc>
          <w:tcPr>
            <w:tcW w:w="1487" w:type="dxa"/>
            <w:vAlign w:val="top"/>
          </w:tcPr>
          <w:p w14:paraId="5AEBC4A6" w14:textId="6F38129F" w:rsidR="0011692D" w:rsidRPr="007B4DCF" w:rsidRDefault="0011692D" w:rsidP="0011692D">
            <w:pPr>
              <w:cnfStyle w:val="000000000000" w:firstRow="0" w:lastRow="0" w:firstColumn="0" w:lastColumn="0" w:oddVBand="0" w:evenVBand="0" w:oddHBand="0" w:evenHBand="0" w:firstRowFirstColumn="0" w:firstRowLastColumn="0" w:lastRowFirstColumn="0" w:lastRowLastColumn="0"/>
            </w:pPr>
            <w:r w:rsidRPr="008B0159">
              <w:t>His</w:t>
            </w:r>
          </w:p>
        </w:tc>
        <w:tc>
          <w:tcPr>
            <w:cnfStyle w:val="000001000000" w:firstRow="0" w:lastRow="0" w:firstColumn="0" w:lastColumn="0" w:oddVBand="0" w:evenVBand="1" w:oddHBand="0" w:evenHBand="0" w:firstRowFirstColumn="0" w:firstRowLastColumn="0" w:lastRowFirstColumn="0" w:lastRowLastColumn="0"/>
            <w:tcW w:w="1487" w:type="dxa"/>
            <w:vAlign w:val="top"/>
          </w:tcPr>
          <w:p w14:paraId="11038382" w14:textId="552F4ADB" w:rsidR="0011692D" w:rsidRPr="00AB473F" w:rsidRDefault="0011692D" w:rsidP="00AB473F">
            <w:pPr>
              <w:pStyle w:val="BodyCircassian"/>
            </w:pPr>
            <w:r w:rsidRPr="00AB473F">
              <w:t>Ей</w:t>
            </w:r>
          </w:p>
        </w:tc>
        <w:tc>
          <w:tcPr>
            <w:tcW w:w="1488" w:type="dxa"/>
            <w:vAlign w:val="top"/>
          </w:tcPr>
          <w:p w14:paraId="2AA2EEEC" w14:textId="12579F62" w:rsidR="0011692D" w:rsidRPr="00D5171E" w:rsidRDefault="0011692D" w:rsidP="0011692D">
            <w:pPr>
              <w:cnfStyle w:val="000000000000" w:firstRow="0" w:lastRow="0" w:firstColumn="0" w:lastColumn="0" w:oddVBand="0" w:evenVBand="0" w:oddHBand="0" w:evenHBand="0" w:firstRowFirstColumn="0" w:firstRowLastColumn="0" w:lastRowFirstColumn="0" w:lastRowLastColumn="0"/>
            </w:pPr>
            <w:r w:rsidRPr="008B0159">
              <w:t>His</w:t>
            </w:r>
          </w:p>
        </w:tc>
      </w:tr>
      <w:tr w:rsidR="0011692D" w:rsidRPr="00315100" w14:paraId="7117AD79" w14:textId="47B49BBE" w:rsidTr="0020163D">
        <w:tc>
          <w:tcPr>
            <w:tcW w:w="789" w:type="dxa"/>
            <w:vMerge w:val="restart"/>
            <w:shd w:val="clear" w:color="auto" w:fill="B3D8F9" w:themeFill="accent1"/>
            <w:textDirection w:val="btLr"/>
          </w:tcPr>
          <w:p w14:paraId="41A0E2B0" w14:textId="77777777" w:rsidR="0011692D" w:rsidRDefault="0011692D" w:rsidP="0011692D">
            <w:pPr>
              <w:ind w:right="113"/>
              <w:jc w:val="center"/>
            </w:pPr>
            <w:r w:rsidRPr="00D60227">
              <w:t>Plural</w:t>
            </w:r>
          </w:p>
        </w:tc>
        <w:tc>
          <w:tcPr>
            <w:cnfStyle w:val="000001000000" w:firstRow="0" w:lastRow="0" w:firstColumn="0" w:lastColumn="0" w:oddVBand="0" w:evenVBand="1" w:oddHBand="0" w:evenHBand="0" w:firstRowFirstColumn="0" w:firstRowLastColumn="0" w:lastRowFirstColumn="0" w:lastRowLastColumn="0"/>
            <w:tcW w:w="1487" w:type="dxa"/>
            <w:vAlign w:val="top"/>
          </w:tcPr>
          <w:p w14:paraId="5425610A" w14:textId="468A34B0" w:rsidR="0011692D" w:rsidRPr="00AB473F" w:rsidRDefault="0011692D" w:rsidP="00AB473F">
            <w:pPr>
              <w:pStyle w:val="BodyCircassian"/>
            </w:pPr>
            <w:r w:rsidRPr="00AB473F">
              <w:t>Дэ</w:t>
            </w:r>
          </w:p>
        </w:tc>
        <w:tc>
          <w:tcPr>
            <w:tcW w:w="1487" w:type="dxa"/>
            <w:vAlign w:val="top"/>
          </w:tcPr>
          <w:p w14:paraId="39089413" w14:textId="3F1425B8" w:rsidR="0011692D" w:rsidRPr="009E19C9" w:rsidRDefault="0011692D" w:rsidP="0011692D">
            <w:pPr>
              <w:cnfStyle w:val="000000000000" w:firstRow="0" w:lastRow="0" w:firstColumn="0" w:lastColumn="0" w:oddVBand="0" w:evenVBand="0" w:oddHBand="0" w:evenHBand="0" w:firstRowFirstColumn="0" w:firstRowLastColumn="0" w:lastRowFirstColumn="0" w:lastRowLastColumn="0"/>
              <w:rPr>
                <w:rStyle w:val="CircassianEmphasis"/>
              </w:rPr>
            </w:pPr>
            <w:r w:rsidRPr="008B0159">
              <w:t>We</w:t>
            </w:r>
          </w:p>
        </w:tc>
        <w:tc>
          <w:tcPr>
            <w:cnfStyle w:val="000001000000" w:firstRow="0" w:lastRow="0" w:firstColumn="0" w:lastColumn="0" w:oddVBand="0" w:evenVBand="1" w:oddHBand="0" w:evenHBand="0" w:firstRowFirstColumn="0" w:firstRowLastColumn="0" w:lastRowFirstColumn="0" w:lastRowLastColumn="0"/>
            <w:tcW w:w="1488" w:type="dxa"/>
            <w:vAlign w:val="top"/>
          </w:tcPr>
          <w:p w14:paraId="192575C5" w14:textId="02F7DF43" w:rsidR="0011692D" w:rsidRPr="00AB473F" w:rsidRDefault="0011692D" w:rsidP="00AB473F">
            <w:pPr>
              <w:pStyle w:val="BodyCircassian"/>
            </w:pPr>
            <w:r w:rsidRPr="00AB473F">
              <w:t>Ди</w:t>
            </w:r>
          </w:p>
        </w:tc>
        <w:tc>
          <w:tcPr>
            <w:tcW w:w="1487" w:type="dxa"/>
            <w:vAlign w:val="top"/>
          </w:tcPr>
          <w:p w14:paraId="4D23CA60" w14:textId="7A3CB187" w:rsidR="0011692D" w:rsidRPr="007B4DCF" w:rsidRDefault="0011692D" w:rsidP="0011692D">
            <w:pPr>
              <w:cnfStyle w:val="000000000000" w:firstRow="0" w:lastRow="0" w:firstColumn="0" w:lastColumn="0" w:oddVBand="0" w:evenVBand="0" w:oddHBand="0" w:evenHBand="0" w:firstRowFirstColumn="0" w:firstRowLastColumn="0" w:lastRowFirstColumn="0" w:lastRowLastColumn="0"/>
            </w:pPr>
            <w:r w:rsidRPr="008B0159">
              <w:t>Our</w:t>
            </w:r>
          </w:p>
        </w:tc>
        <w:tc>
          <w:tcPr>
            <w:cnfStyle w:val="000001000000" w:firstRow="0" w:lastRow="0" w:firstColumn="0" w:lastColumn="0" w:oddVBand="0" w:evenVBand="1" w:oddHBand="0" w:evenHBand="0" w:firstRowFirstColumn="0" w:firstRowLastColumn="0" w:lastRowFirstColumn="0" w:lastRowLastColumn="0"/>
            <w:tcW w:w="1487" w:type="dxa"/>
            <w:vAlign w:val="top"/>
          </w:tcPr>
          <w:p w14:paraId="6E19B111" w14:textId="05737DFD" w:rsidR="0011692D" w:rsidRPr="00AB473F" w:rsidRDefault="0011692D" w:rsidP="00AB473F">
            <w:pPr>
              <w:pStyle w:val="BodyCircassian"/>
            </w:pPr>
            <w:r w:rsidRPr="00AB473F">
              <w:t>Дыдей</w:t>
            </w:r>
          </w:p>
        </w:tc>
        <w:tc>
          <w:tcPr>
            <w:tcW w:w="1488" w:type="dxa"/>
            <w:vAlign w:val="top"/>
          </w:tcPr>
          <w:p w14:paraId="76C790DA" w14:textId="3AB4F35B" w:rsidR="0011692D" w:rsidRPr="00D5171E" w:rsidRDefault="0011692D" w:rsidP="0011692D">
            <w:pPr>
              <w:cnfStyle w:val="000000000000" w:firstRow="0" w:lastRow="0" w:firstColumn="0" w:lastColumn="0" w:oddVBand="0" w:evenVBand="0" w:oddHBand="0" w:evenHBand="0" w:firstRowFirstColumn="0" w:firstRowLastColumn="0" w:lastRowFirstColumn="0" w:lastRowLastColumn="0"/>
            </w:pPr>
            <w:r w:rsidRPr="008B0159">
              <w:t>Ours</w:t>
            </w:r>
          </w:p>
        </w:tc>
      </w:tr>
      <w:tr w:rsidR="0011692D" w:rsidRPr="00315100" w14:paraId="4B51A191" w14:textId="610CEA50" w:rsidTr="0020163D">
        <w:tc>
          <w:tcPr>
            <w:tcW w:w="789" w:type="dxa"/>
            <w:vMerge/>
            <w:shd w:val="clear" w:color="auto" w:fill="B3D8F9" w:themeFill="accent1"/>
            <w:textDirection w:val="btLr"/>
          </w:tcPr>
          <w:p w14:paraId="3466EAAD" w14:textId="77777777" w:rsidR="0011692D" w:rsidRPr="00CE5C64" w:rsidRDefault="0011692D" w:rsidP="0011692D">
            <w:pPr>
              <w:ind w:right="113"/>
              <w:jc w:val="center"/>
            </w:pPr>
          </w:p>
        </w:tc>
        <w:tc>
          <w:tcPr>
            <w:cnfStyle w:val="000001000000" w:firstRow="0" w:lastRow="0" w:firstColumn="0" w:lastColumn="0" w:oddVBand="0" w:evenVBand="1" w:oddHBand="0" w:evenHBand="0" w:firstRowFirstColumn="0" w:firstRowLastColumn="0" w:lastRowFirstColumn="0" w:lastRowLastColumn="0"/>
            <w:tcW w:w="1487" w:type="dxa"/>
            <w:vAlign w:val="top"/>
          </w:tcPr>
          <w:p w14:paraId="6B45C217" w14:textId="4AE8B67C" w:rsidR="0011692D" w:rsidRPr="00AB473F" w:rsidRDefault="0011692D" w:rsidP="00AB473F">
            <w:pPr>
              <w:pStyle w:val="BodyCircassian"/>
            </w:pPr>
            <w:r w:rsidRPr="00AB473F">
              <w:t>Фэ</w:t>
            </w:r>
          </w:p>
        </w:tc>
        <w:tc>
          <w:tcPr>
            <w:tcW w:w="1487" w:type="dxa"/>
            <w:vAlign w:val="top"/>
          </w:tcPr>
          <w:p w14:paraId="6E33E4FD" w14:textId="5CAD9760" w:rsidR="0011692D" w:rsidRPr="009E19C9" w:rsidRDefault="0011692D" w:rsidP="0011692D">
            <w:pPr>
              <w:cnfStyle w:val="000000000000" w:firstRow="0" w:lastRow="0" w:firstColumn="0" w:lastColumn="0" w:oddVBand="0" w:evenVBand="0" w:oddHBand="0" w:evenHBand="0" w:firstRowFirstColumn="0" w:firstRowLastColumn="0" w:lastRowFirstColumn="0" w:lastRowLastColumn="0"/>
              <w:rPr>
                <w:rStyle w:val="CircassianEmphasis"/>
              </w:rPr>
            </w:pPr>
            <w:r w:rsidRPr="008B0159">
              <w:t>You</w:t>
            </w:r>
          </w:p>
        </w:tc>
        <w:tc>
          <w:tcPr>
            <w:cnfStyle w:val="000001000000" w:firstRow="0" w:lastRow="0" w:firstColumn="0" w:lastColumn="0" w:oddVBand="0" w:evenVBand="1" w:oddHBand="0" w:evenHBand="0" w:firstRowFirstColumn="0" w:firstRowLastColumn="0" w:lastRowFirstColumn="0" w:lastRowLastColumn="0"/>
            <w:tcW w:w="1488" w:type="dxa"/>
            <w:vAlign w:val="top"/>
          </w:tcPr>
          <w:p w14:paraId="57E4A8D5" w14:textId="0A952009" w:rsidR="0011692D" w:rsidRPr="00AB473F" w:rsidRDefault="0011692D" w:rsidP="00AB473F">
            <w:pPr>
              <w:pStyle w:val="BodyCircassian"/>
            </w:pPr>
            <w:r w:rsidRPr="00AB473F">
              <w:t>Фи</w:t>
            </w:r>
          </w:p>
        </w:tc>
        <w:tc>
          <w:tcPr>
            <w:tcW w:w="1487" w:type="dxa"/>
            <w:vAlign w:val="top"/>
          </w:tcPr>
          <w:p w14:paraId="7A2DD502" w14:textId="15FAAACD" w:rsidR="0011692D" w:rsidRPr="007B4DCF" w:rsidRDefault="0011692D" w:rsidP="0011692D">
            <w:pPr>
              <w:cnfStyle w:val="000000000000" w:firstRow="0" w:lastRow="0" w:firstColumn="0" w:lastColumn="0" w:oddVBand="0" w:evenVBand="0" w:oddHBand="0" w:evenHBand="0" w:firstRowFirstColumn="0" w:firstRowLastColumn="0" w:lastRowFirstColumn="0" w:lastRowLastColumn="0"/>
            </w:pPr>
            <w:r w:rsidRPr="008B0159">
              <w:t>Your</w:t>
            </w:r>
          </w:p>
        </w:tc>
        <w:tc>
          <w:tcPr>
            <w:cnfStyle w:val="000001000000" w:firstRow="0" w:lastRow="0" w:firstColumn="0" w:lastColumn="0" w:oddVBand="0" w:evenVBand="1" w:oddHBand="0" w:evenHBand="0" w:firstRowFirstColumn="0" w:firstRowLastColumn="0" w:lastRowFirstColumn="0" w:lastRowLastColumn="0"/>
            <w:tcW w:w="1487" w:type="dxa"/>
            <w:vAlign w:val="top"/>
          </w:tcPr>
          <w:p w14:paraId="36905980" w14:textId="4C77306C" w:rsidR="0011692D" w:rsidRPr="00AB473F" w:rsidRDefault="0011692D" w:rsidP="00AB473F">
            <w:pPr>
              <w:pStyle w:val="BodyCircassian"/>
            </w:pPr>
            <w:r w:rsidRPr="00AB473F">
              <w:t>Фыфей</w:t>
            </w:r>
          </w:p>
        </w:tc>
        <w:tc>
          <w:tcPr>
            <w:tcW w:w="1488" w:type="dxa"/>
            <w:vAlign w:val="top"/>
          </w:tcPr>
          <w:p w14:paraId="4785E74A" w14:textId="138970AF" w:rsidR="0011692D" w:rsidRPr="00D5171E" w:rsidRDefault="0011692D" w:rsidP="0011692D">
            <w:pPr>
              <w:cnfStyle w:val="000000000000" w:firstRow="0" w:lastRow="0" w:firstColumn="0" w:lastColumn="0" w:oddVBand="0" w:evenVBand="0" w:oddHBand="0" w:evenHBand="0" w:firstRowFirstColumn="0" w:firstRowLastColumn="0" w:lastRowFirstColumn="0" w:lastRowLastColumn="0"/>
            </w:pPr>
            <w:r w:rsidRPr="008B0159">
              <w:t>Yours</w:t>
            </w:r>
          </w:p>
        </w:tc>
      </w:tr>
      <w:tr w:rsidR="0011692D" w:rsidRPr="00315100" w14:paraId="253110D1" w14:textId="7706CEC2" w:rsidTr="0020163D">
        <w:tc>
          <w:tcPr>
            <w:tcW w:w="789" w:type="dxa"/>
            <w:vMerge/>
            <w:shd w:val="clear" w:color="auto" w:fill="B3D8F9" w:themeFill="accent1"/>
          </w:tcPr>
          <w:p w14:paraId="15B00AA0" w14:textId="77777777" w:rsidR="0011692D" w:rsidRPr="00CE5C64" w:rsidRDefault="0011692D" w:rsidP="0011692D"/>
        </w:tc>
        <w:tc>
          <w:tcPr>
            <w:cnfStyle w:val="000001000000" w:firstRow="0" w:lastRow="0" w:firstColumn="0" w:lastColumn="0" w:oddVBand="0" w:evenVBand="1" w:oddHBand="0" w:evenHBand="0" w:firstRowFirstColumn="0" w:firstRowLastColumn="0" w:lastRowFirstColumn="0" w:lastRowLastColumn="0"/>
            <w:tcW w:w="1487" w:type="dxa"/>
            <w:vAlign w:val="top"/>
          </w:tcPr>
          <w:p w14:paraId="1D945286" w14:textId="1AB4AE10" w:rsidR="0011692D" w:rsidRPr="00AB473F" w:rsidRDefault="0011692D" w:rsidP="00AB473F">
            <w:pPr>
              <w:pStyle w:val="BodyCircassian"/>
            </w:pPr>
            <w:r w:rsidRPr="00AB473F">
              <w:t>Ахэр</w:t>
            </w:r>
          </w:p>
        </w:tc>
        <w:tc>
          <w:tcPr>
            <w:tcW w:w="1487" w:type="dxa"/>
            <w:vAlign w:val="top"/>
          </w:tcPr>
          <w:p w14:paraId="5E2EB392" w14:textId="2086500A" w:rsidR="0011692D" w:rsidRPr="009E19C9" w:rsidRDefault="0011692D" w:rsidP="0011692D">
            <w:pPr>
              <w:cnfStyle w:val="000000000000" w:firstRow="0" w:lastRow="0" w:firstColumn="0" w:lastColumn="0" w:oddVBand="0" w:evenVBand="0" w:oddHBand="0" w:evenHBand="0" w:firstRowFirstColumn="0" w:firstRowLastColumn="0" w:lastRowFirstColumn="0" w:lastRowLastColumn="0"/>
              <w:rPr>
                <w:rStyle w:val="CircassianEmphasis"/>
              </w:rPr>
            </w:pPr>
            <w:r w:rsidRPr="008B0159">
              <w:t>They</w:t>
            </w:r>
          </w:p>
        </w:tc>
        <w:tc>
          <w:tcPr>
            <w:cnfStyle w:val="000001000000" w:firstRow="0" w:lastRow="0" w:firstColumn="0" w:lastColumn="0" w:oddVBand="0" w:evenVBand="1" w:oddHBand="0" w:evenHBand="0" w:firstRowFirstColumn="0" w:firstRowLastColumn="0" w:lastRowFirstColumn="0" w:lastRowLastColumn="0"/>
            <w:tcW w:w="1488" w:type="dxa"/>
            <w:vAlign w:val="top"/>
          </w:tcPr>
          <w:p w14:paraId="40ABE086" w14:textId="5BB95A43" w:rsidR="0011692D" w:rsidRPr="00AB473F" w:rsidRDefault="0011692D" w:rsidP="00AB473F">
            <w:pPr>
              <w:pStyle w:val="BodyCircassian"/>
            </w:pPr>
            <w:r w:rsidRPr="00AB473F">
              <w:t>Я</w:t>
            </w:r>
          </w:p>
        </w:tc>
        <w:tc>
          <w:tcPr>
            <w:tcW w:w="1487" w:type="dxa"/>
            <w:vAlign w:val="top"/>
          </w:tcPr>
          <w:p w14:paraId="1CD15185" w14:textId="70C892E1" w:rsidR="0011692D" w:rsidRPr="007B4DCF" w:rsidRDefault="0011692D" w:rsidP="0011692D">
            <w:pPr>
              <w:cnfStyle w:val="000000000000" w:firstRow="0" w:lastRow="0" w:firstColumn="0" w:lastColumn="0" w:oddVBand="0" w:evenVBand="0" w:oddHBand="0" w:evenHBand="0" w:firstRowFirstColumn="0" w:firstRowLastColumn="0" w:lastRowFirstColumn="0" w:lastRowLastColumn="0"/>
            </w:pPr>
            <w:r w:rsidRPr="008B0159">
              <w:t>Their</w:t>
            </w:r>
          </w:p>
        </w:tc>
        <w:tc>
          <w:tcPr>
            <w:cnfStyle w:val="000001000000" w:firstRow="0" w:lastRow="0" w:firstColumn="0" w:lastColumn="0" w:oddVBand="0" w:evenVBand="1" w:oddHBand="0" w:evenHBand="0" w:firstRowFirstColumn="0" w:firstRowLastColumn="0" w:lastRowFirstColumn="0" w:lastRowLastColumn="0"/>
            <w:tcW w:w="1487" w:type="dxa"/>
            <w:vAlign w:val="top"/>
          </w:tcPr>
          <w:p w14:paraId="0814377A" w14:textId="59B7BA12" w:rsidR="0011692D" w:rsidRPr="00AB473F" w:rsidRDefault="0011692D" w:rsidP="00AB473F">
            <w:pPr>
              <w:pStyle w:val="BodyCircassian"/>
            </w:pPr>
            <w:r w:rsidRPr="00AB473F">
              <w:t>Яй</w:t>
            </w:r>
          </w:p>
        </w:tc>
        <w:tc>
          <w:tcPr>
            <w:tcW w:w="1488" w:type="dxa"/>
            <w:vAlign w:val="top"/>
          </w:tcPr>
          <w:p w14:paraId="5B36D040" w14:textId="786A39F3" w:rsidR="0011692D" w:rsidRPr="00D5171E" w:rsidRDefault="0011692D" w:rsidP="0011692D">
            <w:pPr>
              <w:cnfStyle w:val="000000000000" w:firstRow="0" w:lastRow="0" w:firstColumn="0" w:lastColumn="0" w:oddVBand="0" w:evenVBand="0" w:oddHBand="0" w:evenHBand="0" w:firstRowFirstColumn="0" w:firstRowLastColumn="0" w:lastRowFirstColumn="0" w:lastRowLastColumn="0"/>
            </w:pPr>
            <w:r w:rsidRPr="008B0159">
              <w:t>Theirs</w:t>
            </w:r>
          </w:p>
        </w:tc>
      </w:tr>
    </w:tbl>
    <w:p w14:paraId="68AFE1CB" w14:textId="77777777" w:rsidR="005B3C19" w:rsidRDefault="005B3C19" w:rsidP="001655FC">
      <w:pPr>
        <w:pStyle w:val="Heading3"/>
      </w:pPr>
      <w:bookmarkStart w:id="60" w:name="_Toc524704577"/>
      <w:r>
        <w:t>Interrogative pronouns</w:t>
      </w:r>
      <w:bookmarkEnd w:id="60"/>
    </w:p>
    <w:p w14:paraId="3E762A4C" w14:textId="77777777" w:rsidR="005B3C19" w:rsidRDefault="005B3C19" w:rsidP="00B7102D">
      <w:pPr>
        <w:pStyle w:val="BodySpacer"/>
      </w:pPr>
      <w:r>
        <w:t xml:space="preserve">Interrogative pronouns are used to ask questions. In Circassian, there are seven such pronouns, which include </w:t>
      </w:r>
      <w:r w:rsidRPr="002B2F31">
        <w:rPr>
          <w:rStyle w:val="Emphasis"/>
        </w:rPr>
        <w:t>who</w:t>
      </w:r>
      <w:r>
        <w:t xml:space="preserve">, </w:t>
      </w:r>
      <w:r w:rsidRPr="002B2F31">
        <w:rPr>
          <w:rStyle w:val="Emphasis"/>
        </w:rPr>
        <w:t>whose</w:t>
      </w:r>
      <w:r>
        <w:t xml:space="preserve">, </w:t>
      </w:r>
      <w:r w:rsidRPr="002B2F31">
        <w:rPr>
          <w:rStyle w:val="Emphasis"/>
        </w:rPr>
        <w:t>what</w:t>
      </w:r>
      <w:r>
        <w:t xml:space="preserve">, </w:t>
      </w:r>
      <w:r w:rsidRPr="002B2F31">
        <w:rPr>
          <w:rStyle w:val="Emphasis"/>
        </w:rPr>
        <w:t>which</w:t>
      </w:r>
      <w:r>
        <w:t xml:space="preserve">, and </w:t>
      </w:r>
      <w:r w:rsidRPr="002B2F31">
        <w:rPr>
          <w:rStyle w:val="Emphasis"/>
        </w:rPr>
        <w:t>how much/how many</w:t>
      </w:r>
      <w:r>
        <w:t xml:space="preserve">. In Circassian, interrogative pronouns fall into two main groups: those that represent people, and those that represent everything else. </w:t>
      </w:r>
    </w:p>
    <w:tbl>
      <w:tblPr>
        <w:tblStyle w:val="CircassianMainTable"/>
        <w:tblW w:w="0" w:type="auto"/>
        <w:tblLook w:val="0680" w:firstRow="0" w:lastRow="0" w:firstColumn="1" w:lastColumn="0" w:noHBand="1" w:noVBand="1"/>
      </w:tblPr>
      <w:tblGrid>
        <w:gridCol w:w="1696"/>
        <w:gridCol w:w="2268"/>
        <w:gridCol w:w="5749"/>
      </w:tblGrid>
      <w:tr w:rsidR="009805AB" w:rsidRPr="009805AB" w14:paraId="18FA25A3" w14:textId="77777777" w:rsidTr="00184A10">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A0B25A" w14:textId="77777777" w:rsidR="009805AB" w:rsidRPr="00AB473F" w:rsidRDefault="009805AB" w:rsidP="00AB473F">
            <w:pPr>
              <w:pStyle w:val="BodyCircassian"/>
            </w:pPr>
            <w:r w:rsidRPr="00AB473F">
              <w:t>Хэт?</w:t>
            </w:r>
          </w:p>
        </w:tc>
        <w:tc>
          <w:tcPr>
            <w:tcW w:w="2268" w:type="dxa"/>
          </w:tcPr>
          <w:p w14:paraId="59E6F153"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Who?</w:t>
            </w:r>
          </w:p>
        </w:tc>
        <w:tc>
          <w:tcPr>
            <w:tcW w:w="5749" w:type="dxa"/>
          </w:tcPr>
          <w:p w14:paraId="0BC4D3B3"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Always refers to a living being.</w:t>
            </w:r>
          </w:p>
        </w:tc>
      </w:tr>
      <w:tr w:rsidR="009805AB" w:rsidRPr="009805AB" w14:paraId="7D8A0644" w14:textId="77777777" w:rsidTr="00184A10">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82AD1D" w14:textId="77777777" w:rsidR="009805AB" w:rsidRPr="00AB473F" w:rsidRDefault="009805AB" w:rsidP="00AB473F">
            <w:pPr>
              <w:pStyle w:val="BodyCircassian"/>
            </w:pPr>
            <w:r w:rsidRPr="00AB473F">
              <w:t>Хэт ей?</w:t>
            </w:r>
          </w:p>
        </w:tc>
        <w:tc>
          <w:tcPr>
            <w:tcW w:w="2268" w:type="dxa"/>
          </w:tcPr>
          <w:p w14:paraId="633815A3"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Whose?</w:t>
            </w:r>
          </w:p>
        </w:tc>
        <w:tc>
          <w:tcPr>
            <w:tcW w:w="5749" w:type="dxa"/>
          </w:tcPr>
          <w:p w14:paraId="79A301D3"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Also refers to a living being.</w:t>
            </w:r>
          </w:p>
        </w:tc>
      </w:tr>
      <w:tr w:rsidR="009805AB" w:rsidRPr="009805AB" w14:paraId="21640414" w14:textId="77777777" w:rsidTr="00184A10">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1F6068" w14:textId="77777777" w:rsidR="009805AB" w:rsidRPr="00AB473F" w:rsidRDefault="009805AB" w:rsidP="00AB473F">
            <w:pPr>
              <w:pStyle w:val="BodyCircassian"/>
            </w:pPr>
            <w:r w:rsidRPr="00AB473F">
              <w:t>Сыт?</w:t>
            </w:r>
          </w:p>
        </w:tc>
        <w:tc>
          <w:tcPr>
            <w:tcW w:w="2268" w:type="dxa"/>
          </w:tcPr>
          <w:p w14:paraId="55C23971"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What?</w:t>
            </w:r>
          </w:p>
        </w:tc>
        <w:tc>
          <w:tcPr>
            <w:tcW w:w="5749" w:type="dxa"/>
          </w:tcPr>
          <w:p w14:paraId="17227EB8"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Refers to an inanimate object, typically tangible.</w:t>
            </w:r>
          </w:p>
        </w:tc>
      </w:tr>
      <w:tr w:rsidR="009805AB" w:rsidRPr="009805AB" w14:paraId="2E1AD10E" w14:textId="77777777" w:rsidTr="00184A10">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FD45B1" w14:textId="77777777" w:rsidR="009805AB" w:rsidRPr="00AB473F" w:rsidRDefault="009805AB" w:rsidP="00AB473F">
            <w:pPr>
              <w:pStyle w:val="BodyCircassian"/>
            </w:pPr>
            <w:r w:rsidRPr="00AB473F">
              <w:t>ЛIо?</w:t>
            </w:r>
          </w:p>
        </w:tc>
        <w:tc>
          <w:tcPr>
            <w:tcW w:w="2268" w:type="dxa"/>
          </w:tcPr>
          <w:p w14:paraId="53674348"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What?</w:t>
            </w:r>
          </w:p>
        </w:tc>
        <w:tc>
          <w:tcPr>
            <w:tcW w:w="5749" w:type="dxa"/>
          </w:tcPr>
          <w:p w14:paraId="3B8D12E6"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Refers to an inanimate object, typically intangible.</w:t>
            </w:r>
          </w:p>
        </w:tc>
      </w:tr>
      <w:tr w:rsidR="009805AB" w:rsidRPr="009805AB" w14:paraId="16F2F63C" w14:textId="77777777" w:rsidTr="00184A10">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D2D536" w14:textId="77777777" w:rsidR="009805AB" w:rsidRPr="00AB473F" w:rsidRDefault="009805AB" w:rsidP="00AB473F">
            <w:pPr>
              <w:pStyle w:val="BodyCircassian"/>
            </w:pPr>
            <w:r w:rsidRPr="00AB473F">
              <w:t>Дэтхэнэ?</w:t>
            </w:r>
          </w:p>
        </w:tc>
        <w:tc>
          <w:tcPr>
            <w:tcW w:w="2268" w:type="dxa"/>
          </w:tcPr>
          <w:p w14:paraId="144A4B44"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Which?</w:t>
            </w:r>
          </w:p>
        </w:tc>
        <w:tc>
          <w:tcPr>
            <w:tcW w:w="5749" w:type="dxa"/>
          </w:tcPr>
          <w:p w14:paraId="01363098"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Refers to a specific object.</w:t>
            </w:r>
          </w:p>
        </w:tc>
      </w:tr>
      <w:tr w:rsidR="009805AB" w:rsidRPr="009805AB" w14:paraId="144DAC11" w14:textId="77777777" w:rsidTr="00184A10">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DD2C6D" w14:textId="77777777" w:rsidR="009805AB" w:rsidRPr="00AB473F" w:rsidRDefault="009805AB" w:rsidP="00AB473F">
            <w:pPr>
              <w:pStyle w:val="BodyCircassian"/>
            </w:pPr>
            <w:r w:rsidRPr="00AB473F">
              <w:t xml:space="preserve">Дэтхэнэр? </w:t>
            </w:r>
          </w:p>
        </w:tc>
        <w:tc>
          <w:tcPr>
            <w:tcW w:w="2268" w:type="dxa"/>
          </w:tcPr>
          <w:p w14:paraId="1CFDFB4C"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Which one?</w:t>
            </w:r>
          </w:p>
        </w:tc>
        <w:tc>
          <w:tcPr>
            <w:tcW w:w="5749" w:type="dxa"/>
          </w:tcPr>
          <w:p w14:paraId="569E5C74"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Refers to a specific object within a series.</w:t>
            </w:r>
          </w:p>
        </w:tc>
      </w:tr>
      <w:tr w:rsidR="009805AB" w:rsidRPr="009805AB" w14:paraId="1EC83821" w14:textId="77777777" w:rsidTr="00184A10">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EC2C6" w14:textId="77777777" w:rsidR="009805AB" w:rsidRPr="00AB473F" w:rsidRDefault="009805AB" w:rsidP="00AB473F">
            <w:pPr>
              <w:pStyle w:val="BodyCircassian"/>
            </w:pPr>
            <w:r w:rsidRPr="00AB473F">
              <w:t>Дапхуэдэ?</w:t>
            </w:r>
          </w:p>
        </w:tc>
        <w:tc>
          <w:tcPr>
            <w:tcW w:w="2268" w:type="dxa"/>
          </w:tcPr>
          <w:p w14:paraId="5112DB0E"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Which one?</w:t>
            </w:r>
          </w:p>
        </w:tc>
        <w:tc>
          <w:tcPr>
            <w:tcW w:w="5749" w:type="dxa"/>
          </w:tcPr>
          <w:p w14:paraId="5B6A799C"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Refers to an object with a specific description within a series.</w:t>
            </w:r>
          </w:p>
        </w:tc>
      </w:tr>
      <w:tr w:rsidR="009805AB" w:rsidRPr="009805AB" w14:paraId="4101A416" w14:textId="77777777" w:rsidTr="00184A10">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1E1765" w14:textId="77777777" w:rsidR="009805AB" w:rsidRPr="00AB473F" w:rsidRDefault="009805AB" w:rsidP="00AB473F">
            <w:pPr>
              <w:pStyle w:val="BodyCircassian"/>
            </w:pPr>
            <w:r w:rsidRPr="00AB473F">
              <w:t>Дапщэ?</w:t>
            </w:r>
          </w:p>
        </w:tc>
        <w:tc>
          <w:tcPr>
            <w:tcW w:w="2268" w:type="dxa"/>
          </w:tcPr>
          <w:p w14:paraId="57742328"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How much/many?</w:t>
            </w:r>
          </w:p>
        </w:tc>
        <w:tc>
          <w:tcPr>
            <w:tcW w:w="5749" w:type="dxa"/>
          </w:tcPr>
          <w:p w14:paraId="1D75887B" w14:textId="77777777" w:rsidR="009805AB" w:rsidRPr="00184A10" w:rsidRDefault="009805AB" w:rsidP="00184A10">
            <w:pPr>
              <w:cnfStyle w:val="000000000000" w:firstRow="0" w:lastRow="0" w:firstColumn="0" w:lastColumn="0" w:oddVBand="0" w:evenVBand="0" w:oddHBand="0" w:evenHBand="0" w:firstRowFirstColumn="0" w:firstRowLastColumn="0" w:lastRowFirstColumn="0" w:lastRowLastColumn="0"/>
            </w:pPr>
            <w:r w:rsidRPr="00184A10">
              <w:t xml:space="preserve">Refers to a quantity of countable objects which may be living or inanimate, tangible or intangible. </w:t>
            </w:r>
          </w:p>
        </w:tc>
      </w:tr>
    </w:tbl>
    <w:p w14:paraId="0438766A" w14:textId="77777777" w:rsidR="005B3C19" w:rsidRDefault="005B3C19" w:rsidP="00C64DE6">
      <w:pPr>
        <w:pStyle w:val="Heading3"/>
      </w:pPr>
      <w:bookmarkStart w:id="61" w:name="_Toc524704578"/>
      <w:r>
        <w:t>Demonstrative pronouns</w:t>
      </w:r>
      <w:bookmarkEnd w:id="61"/>
    </w:p>
    <w:p w14:paraId="05236C6B" w14:textId="77777777" w:rsidR="005B3C19" w:rsidRDefault="005B3C19" w:rsidP="00B7102D">
      <w:pPr>
        <w:pStyle w:val="BodySpacer"/>
      </w:pPr>
      <w:r>
        <w:t xml:space="preserve">Whereas </w:t>
      </w:r>
      <w:r w:rsidRPr="00D429F3">
        <w:rPr>
          <w:rStyle w:val="Emphasis"/>
        </w:rPr>
        <w:t>personal</w:t>
      </w:r>
      <w:r>
        <w:t xml:space="preserve"> pronouns represent people and living beings, </w:t>
      </w:r>
      <w:r w:rsidRPr="00D429F3">
        <w:rPr>
          <w:rStyle w:val="Emphasis"/>
        </w:rPr>
        <w:t>demonstrative</w:t>
      </w:r>
      <w:r>
        <w:t xml:space="preserve"> pronouns relate to inanimate objects. In the Circassian language, there are four such pronouns; they may appear in singular or plural form, and they take different forms depending on the grammatical case in which they appear. A simple summary of demonstrative pronouns in Circassian is provided below. </w:t>
      </w:r>
    </w:p>
    <w:tbl>
      <w:tblPr>
        <w:tblStyle w:val="CircassianMainTable"/>
        <w:tblW w:w="9776" w:type="dxa"/>
        <w:tblLook w:val="0600" w:firstRow="0" w:lastRow="0" w:firstColumn="0" w:lastColumn="0" w:noHBand="1" w:noVBand="1"/>
      </w:tblPr>
      <w:tblGrid>
        <w:gridCol w:w="789"/>
        <w:gridCol w:w="1797"/>
        <w:gridCol w:w="1797"/>
        <w:gridCol w:w="1798"/>
        <w:gridCol w:w="1797"/>
        <w:gridCol w:w="1798"/>
      </w:tblGrid>
      <w:tr w:rsidR="004E3D9E" w:rsidRPr="00315100" w14:paraId="441603D1" w14:textId="77777777" w:rsidTr="004A244D">
        <w:trPr>
          <w:trHeight w:val="454"/>
        </w:trPr>
        <w:tc>
          <w:tcPr>
            <w:tcW w:w="789" w:type="dxa"/>
            <w:tcBorders>
              <w:top w:val="nil"/>
              <w:left w:val="nil"/>
              <w:bottom w:val="single" w:sz="4" w:space="0" w:color="5C5C5C" w:themeColor="accent5"/>
              <w:right w:val="single" w:sz="4" w:space="0" w:color="FF0000"/>
            </w:tcBorders>
            <w:shd w:val="clear" w:color="auto" w:fill="auto"/>
            <w:textDirection w:val="btLr"/>
          </w:tcPr>
          <w:p w14:paraId="6153569B" w14:textId="77777777" w:rsidR="004E3D9E" w:rsidRPr="004E3D9E" w:rsidRDefault="004E3D9E" w:rsidP="004E3D9E">
            <w:pPr>
              <w:ind w:left="57"/>
            </w:pPr>
          </w:p>
        </w:tc>
        <w:tc>
          <w:tcPr>
            <w:tcW w:w="1797" w:type="dxa"/>
            <w:tcBorders>
              <w:top w:val="single" w:sz="4" w:space="0" w:color="FF0000"/>
              <w:left w:val="single" w:sz="4" w:space="0" w:color="FF0000"/>
              <w:right w:val="single" w:sz="4" w:space="0" w:color="FF0000"/>
            </w:tcBorders>
            <w:shd w:val="clear" w:color="auto" w:fill="auto"/>
            <w:vAlign w:val="top"/>
          </w:tcPr>
          <w:p w14:paraId="552E61A8" w14:textId="77777777" w:rsidR="004E3D9E" w:rsidRPr="004E3D9E" w:rsidRDefault="004E3D9E" w:rsidP="004E3D9E"/>
        </w:tc>
        <w:tc>
          <w:tcPr>
            <w:tcW w:w="7190" w:type="dxa"/>
            <w:gridSpan w:val="4"/>
            <w:tcBorders>
              <w:top w:val="nil"/>
              <w:left w:val="single" w:sz="4" w:space="0" w:color="FF0000"/>
              <w:right w:val="nil"/>
            </w:tcBorders>
          </w:tcPr>
          <w:p w14:paraId="1200CF1B" w14:textId="2F09C98F" w:rsidR="004E3D9E" w:rsidRPr="004E3D9E" w:rsidRDefault="001B4CFA" w:rsidP="00030B94">
            <w:r>
              <w:sym w:font="Symbol" w:char="F0AC"/>
            </w:r>
            <w:r w:rsidRPr="001B4CFA">
              <w:t xml:space="preserve"> Most Common Demonstratives</w:t>
            </w:r>
          </w:p>
        </w:tc>
      </w:tr>
      <w:tr w:rsidR="00BC7932" w:rsidRPr="00315100" w14:paraId="7B2D5EFF" w14:textId="29EBF762" w:rsidTr="004A244D">
        <w:trPr>
          <w:trHeight w:val="454"/>
        </w:trPr>
        <w:tc>
          <w:tcPr>
            <w:tcW w:w="789" w:type="dxa"/>
            <w:vMerge w:val="restart"/>
            <w:tcBorders>
              <w:top w:val="single" w:sz="4" w:space="0" w:color="5C5C5C" w:themeColor="accent5"/>
              <w:right w:val="single" w:sz="4" w:space="0" w:color="FF0000"/>
            </w:tcBorders>
            <w:shd w:val="clear" w:color="auto" w:fill="B3D8F9" w:themeFill="accent1"/>
            <w:textDirection w:val="btLr"/>
          </w:tcPr>
          <w:p w14:paraId="485D6226" w14:textId="77777777" w:rsidR="00BC7932" w:rsidRPr="00CE5C64" w:rsidRDefault="00BC7932" w:rsidP="00BC7932">
            <w:pPr>
              <w:ind w:right="113"/>
              <w:jc w:val="center"/>
            </w:pPr>
            <w:r w:rsidRPr="00D60227">
              <w:t>Singular</w:t>
            </w:r>
          </w:p>
        </w:tc>
        <w:tc>
          <w:tcPr>
            <w:tcW w:w="1797" w:type="dxa"/>
            <w:tcBorders>
              <w:left w:val="single" w:sz="4" w:space="0" w:color="FF0000"/>
              <w:right w:val="single" w:sz="4" w:space="0" w:color="FF0000"/>
            </w:tcBorders>
            <w:shd w:val="clear" w:color="auto" w:fill="auto"/>
            <w:vAlign w:val="top"/>
          </w:tcPr>
          <w:p w14:paraId="418B3215" w14:textId="4D78B060" w:rsidR="00BC7932" w:rsidRPr="00AB473F" w:rsidRDefault="00BC7932" w:rsidP="00AB473F">
            <w:pPr>
              <w:pStyle w:val="BodyCircassian"/>
            </w:pPr>
            <w:r w:rsidRPr="00AB473F">
              <w:t>Мыр</w:t>
            </w:r>
          </w:p>
        </w:tc>
        <w:tc>
          <w:tcPr>
            <w:tcW w:w="1797" w:type="dxa"/>
            <w:tcBorders>
              <w:left w:val="single" w:sz="4" w:space="0" w:color="FF0000"/>
            </w:tcBorders>
            <w:vAlign w:val="top"/>
          </w:tcPr>
          <w:p w14:paraId="140D2726" w14:textId="3FDD552A" w:rsidR="00BC7932" w:rsidRPr="00AB473F" w:rsidRDefault="00BC7932" w:rsidP="00AB473F">
            <w:pPr>
              <w:pStyle w:val="BodyCircassian"/>
            </w:pPr>
            <w:r w:rsidRPr="00AB473F">
              <w:t>Мыбы</w:t>
            </w:r>
          </w:p>
        </w:tc>
        <w:tc>
          <w:tcPr>
            <w:tcW w:w="1798" w:type="dxa"/>
            <w:shd w:val="clear" w:color="auto" w:fill="auto"/>
            <w:vAlign w:val="top"/>
          </w:tcPr>
          <w:p w14:paraId="57A39646" w14:textId="4192AD2A" w:rsidR="00BC7932" w:rsidRPr="00AB473F" w:rsidRDefault="00BC7932" w:rsidP="00AB473F">
            <w:pPr>
              <w:pStyle w:val="BodyCircassian"/>
            </w:pPr>
            <w:r w:rsidRPr="00AB473F">
              <w:t>МыбыкIэ</w:t>
            </w:r>
          </w:p>
        </w:tc>
        <w:tc>
          <w:tcPr>
            <w:tcW w:w="1797" w:type="dxa"/>
            <w:vAlign w:val="top"/>
          </w:tcPr>
          <w:p w14:paraId="39C8E17C" w14:textId="23937DAB" w:rsidR="00BC7932" w:rsidRPr="00AB473F" w:rsidRDefault="00BC7932" w:rsidP="00AB473F">
            <w:pPr>
              <w:pStyle w:val="BodyCircassian"/>
            </w:pPr>
            <w:r w:rsidRPr="00AB473F">
              <w:t>Мыру</w:t>
            </w:r>
          </w:p>
        </w:tc>
        <w:tc>
          <w:tcPr>
            <w:tcW w:w="1798" w:type="dxa"/>
            <w:shd w:val="clear" w:color="auto" w:fill="D9D9D9" w:themeFill="accent3"/>
            <w:vAlign w:val="top"/>
          </w:tcPr>
          <w:p w14:paraId="5C7E3587" w14:textId="6C48C24A" w:rsidR="00BC7932" w:rsidRPr="008B0159" w:rsidRDefault="00BC7932" w:rsidP="00BC7932">
            <w:r w:rsidRPr="003456C5">
              <w:t>This</w:t>
            </w:r>
          </w:p>
        </w:tc>
      </w:tr>
      <w:tr w:rsidR="00BC7932" w:rsidRPr="00315100" w14:paraId="62E59E7D" w14:textId="6EED819B" w:rsidTr="004A244D">
        <w:trPr>
          <w:trHeight w:val="454"/>
        </w:trPr>
        <w:tc>
          <w:tcPr>
            <w:tcW w:w="789" w:type="dxa"/>
            <w:vMerge/>
            <w:tcBorders>
              <w:right w:val="single" w:sz="4" w:space="0" w:color="FF0000"/>
            </w:tcBorders>
            <w:shd w:val="clear" w:color="auto" w:fill="B3D8F9" w:themeFill="accent1"/>
            <w:textDirection w:val="btLr"/>
          </w:tcPr>
          <w:p w14:paraId="09D3BB78" w14:textId="77777777" w:rsidR="00BC7932" w:rsidRPr="00CE5C64" w:rsidRDefault="00BC7932" w:rsidP="00BC7932">
            <w:pPr>
              <w:ind w:right="113"/>
              <w:jc w:val="center"/>
            </w:pPr>
          </w:p>
        </w:tc>
        <w:tc>
          <w:tcPr>
            <w:tcW w:w="1797" w:type="dxa"/>
            <w:tcBorders>
              <w:left w:val="single" w:sz="4" w:space="0" w:color="FF0000"/>
              <w:right w:val="single" w:sz="4" w:space="0" w:color="FF0000"/>
            </w:tcBorders>
            <w:shd w:val="clear" w:color="auto" w:fill="auto"/>
            <w:vAlign w:val="top"/>
          </w:tcPr>
          <w:p w14:paraId="1ACBA138" w14:textId="7E3C05D7" w:rsidR="00BC7932" w:rsidRPr="00AB473F" w:rsidRDefault="00BC7932" w:rsidP="00AB473F">
            <w:pPr>
              <w:pStyle w:val="BodyCircassian"/>
            </w:pPr>
            <w:r w:rsidRPr="00AB473F">
              <w:t>Мор</w:t>
            </w:r>
          </w:p>
        </w:tc>
        <w:tc>
          <w:tcPr>
            <w:tcW w:w="1797" w:type="dxa"/>
            <w:tcBorders>
              <w:left w:val="single" w:sz="4" w:space="0" w:color="FF0000"/>
            </w:tcBorders>
            <w:vAlign w:val="top"/>
          </w:tcPr>
          <w:p w14:paraId="10F4A4C8" w14:textId="57849A95" w:rsidR="00BC7932" w:rsidRPr="00AB473F" w:rsidRDefault="00BC7932" w:rsidP="00AB473F">
            <w:pPr>
              <w:pStyle w:val="BodyCircassian"/>
            </w:pPr>
            <w:r w:rsidRPr="00AB473F">
              <w:t>Мобы</w:t>
            </w:r>
          </w:p>
        </w:tc>
        <w:tc>
          <w:tcPr>
            <w:tcW w:w="1798" w:type="dxa"/>
            <w:shd w:val="clear" w:color="auto" w:fill="auto"/>
            <w:vAlign w:val="top"/>
          </w:tcPr>
          <w:p w14:paraId="1462526B" w14:textId="339E5172" w:rsidR="00BC7932" w:rsidRPr="00AB473F" w:rsidRDefault="00BC7932" w:rsidP="00AB473F">
            <w:pPr>
              <w:pStyle w:val="BodyCircassian"/>
            </w:pPr>
            <w:r w:rsidRPr="00AB473F">
              <w:t>МобыкIэ</w:t>
            </w:r>
          </w:p>
        </w:tc>
        <w:tc>
          <w:tcPr>
            <w:tcW w:w="1797" w:type="dxa"/>
            <w:vAlign w:val="top"/>
          </w:tcPr>
          <w:p w14:paraId="1B008A78" w14:textId="3E1AE054" w:rsidR="00BC7932" w:rsidRPr="00AB473F" w:rsidRDefault="00BC7932" w:rsidP="00AB473F">
            <w:pPr>
              <w:pStyle w:val="BodyCircassian"/>
            </w:pPr>
            <w:r w:rsidRPr="00AB473F">
              <w:t>Мору</w:t>
            </w:r>
          </w:p>
        </w:tc>
        <w:tc>
          <w:tcPr>
            <w:tcW w:w="1798" w:type="dxa"/>
            <w:shd w:val="clear" w:color="auto" w:fill="D9D9D9" w:themeFill="accent3"/>
            <w:vAlign w:val="top"/>
          </w:tcPr>
          <w:p w14:paraId="2891FB44" w14:textId="281CD72D" w:rsidR="00BC7932" w:rsidRPr="008B0159" w:rsidRDefault="00BC7932" w:rsidP="00BC7932">
            <w:r w:rsidRPr="003456C5">
              <w:t>That</w:t>
            </w:r>
          </w:p>
        </w:tc>
      </w:tr>
      <w:tr w:rsidR="00BC7932" w:rsidRPr="00315100" w14:paraId="3B9D81AA" w14:textId="03611F2C" w:rsidTr="004A244D">
        <w:trPr>
          <w:trHeight w:val="454"/>
        </w:trPr>
        <w:tc>
          <w:tcPr>
            <w:tcW w:w="789" w:type="dxa"/>
            <w:vMerge w:val="restart"/>
            <w:tcBorders>
              <w:right w:val="single" w:sz="4" w:space="0" w:color="FF0000"/>
            </w:tcBorders>
            <w:shd w:val="clear" w:color="auto" w:fill="B3D8F9" w:themeFill="accent1"/>
            <w:textDirection w:val="btLr"/>
          </w:tcPr>
          <w:p w14:paraId="1DFE11A8" w14:textId="77777777" w:rsidR="00BC7932" w:rsidRDefault="00BC7932" w:rsidP="00BC7932">
            <w:pPr>
              <w:ind w:right="113"/>
              <w:jc w:val="center"/>
            </w:pPr>
            <w:r w:rsidRPr="00D60227">
              <w:t>Plural</w:t>
            </w:r>
          </w:p>
        </w:tc>
        <w:tc>
          <w:tcPr>
            <w:tcW w:w="1797" w:type="dxa"/>
            <w:tcBorders>
              <w:left w:val="single" w:sz="4" w:space="0" w:color="FF0000"/>
              <w:right w:val="single" w:sz="4" w:space="0" w:color="FF0000"/>
            </w:tcBorders>
            <w:shd w:val="clear" w:color="auto" w:fill="auto"/>
            <w:vAlign w:val="top"/>
          </w:tcPr>
          <w:p w14:paraId="36F81141" w14:textId="0833F761" w:rsidR="00BC7932" w:rsidRPr="00AB473F" w:rsidRDefault="00BC7932" w:rsidP="00AB473F">
            <w:pPr>
              <w:pStyle w:val="BodyCircassian"/>
            </w:pPr>
            <w:r w:rsidRPr="00AB473F">
              <w:t>Мыхэр</w:t>
            </w:r>
          </w:p>
        </w:tc>
        <w:tc>
          <w:tcPr>
            <w:tcW w:w="1797" w:type="dxa"/>
            <w:tcBorders>
              <w:left w:val="single" w:sz="4" w:space="0" w:color="FF0000"/>
            </w:tcBorders>
            <w:vAlign w:val="top"/>
          </w:tcPr>
          <w:p w14:paraId="65BABF6E" w14:textId="13BB9493" w:rsidR="00BC7932" w:rsidRPr="00AB473F" w:rsidRDefault="00BC7932" w:rsidP="00AB473F">
            <w:pPr>
              <w:pStyle w:val="BodyCircassian"/>
            </w:pPr>
            <w:r w:rsidRPr="00AB473F">
              <w:t>Мыбыхэм</w:t>
            </w:r>
          </w:p>
        </w:tc>
        <w:tc>
          <w:tcPr>
            <w:tcW w:w="1798" w:type="dxa"/>
            <w:shd w:val="clear" w:color="auto" w:fill="auto"/>
            <w:vAlign w:val="top"/>
          </w:tcPr>
          <w:p w14:paraId="484ED07A" w14:textId="03949F31" w:rsidR="00BC7932" w:rsidRPr="00AB473F" w:rsidRDefault="00BC7932" w:rsidP="00AB473F">
            <w:pPr>
              <w:pStyle w:val="BodyCircassian"/>
            </w:pPr>
            <w:r w:rsidRPr="00AB473F">
              <w:t>МыбыхэмкIэ</w:t>
            </w:r>
          </w:p>
        </w:tc>
        <w:tc>
          <w:tcPr>
            <w:tcW w:w="1797" w:type="dxa"/>
            <w:vAlign w:val="top"/>
          </w:tcPr>
          <w:p w14:paraId="12A0B948" w14:textId="159F4543" w:rsidR="00BC7932" w:rsidRPr="00AB473F" w:rsidRDefault="00BC7932" w:rsidP="00AB473F">
            <w:pPr>
              <w:pStyle w:val="BodyCircassian"/>
            </w:pPr>
            <w:r w:rsidRPr="00AB473F">
              <w:t>Мыхэру</w:t>
            </w:r>
          </w:p>
        </w:tc>
        <w:tc>
          <w:tcPr>
            <w:tcW w:w="1798" w:type="dxa"/>
            <w:shd w:val="clear" w:color="auto" w:fill="D9D9D9" w:themeFill="accent3"/>
            <w:vAlign w:val="top"/>
          </w:tcPr>
          <w:p w14:paraId="3FF588B1" w14:textId="1A30C886" w:rsidR="00BC7932" w:rsidRPr="008B0159" w:rsidRDefault="00BC7932" w:rsidP="00BC7932">
            <w:r w:rsidRPr="003456C5">
              <w:t>These</w:t>
            </w:r>
          </w:p>
        </w:tc>
      </w:tr>
      <w:tr w:rsidR="00BC7932" w:rsidRPr="00315100" w14:paraId="453BDEE3" w14:textId="6293144A" w:rsidTr="004A244D">
        <w:trPr>
          <w:trHeight w:val="454"/>
        </w:trPr>
        <w:tc>
          <w:tcPr>
            <w:tcW w:w="789" w:type="dxa"/>
            <w:vMerge/>
            <w:tcBorders>
              <w:right w:val="single" w:sz="4" w:space="0" w:color="FF0000"/>
            </w:tcBorders>
            <w:shd w:val="clear" w:color="auto" w:fill="B3D8F9" w:themeFill="accent1"/>
          </w:tcPr>
          <w:p w14:paraId="1BF82F52" w14:textId="77777777" w:rsidR="00BC7932" w:rsidRPr="00CE5C64" w:rsidRDefault="00BC7932" w:rsidP="00BC7932"/>
        </w:tc>
        <w:tc>
          <w:tcPr>
            <w:tcW w:w="1797" w:type="dxa"/>
            <w:tcBorders>
              <w:left w:val="single" w:sz="4" w:space="0" w:color="FF0000"/>
              <w:bottom w:val="single" w:sz="4" w:space="0" w:color="FF0000"/>
              <w:right w:val="single" w:sz="4" w:space="0" w:color="FF0000"/>
            </w:tcBorders>
            <w:shd w:val="clear" w:color="auto" w:fill="auto"/>
            <w:vAlign w:val="top"/>
          </w:tcPr>
          <w:p w14:paraId="1B3C1044" w14:textId="22AB7D28" w:rsidR="00BC7932" w:rsidRPr="00AB473F" w:rsidRDefault="00BC7932" w:rsidP="00AB473F">
            <w:pPr>
              <w:pStyle w:val="BodyCircassian"/>
            </w:pPr>
            <w:r w:rsidRPr="00AB473F">
              <w:t>Мохэр</w:t>
            </w:r>
          </w:p>
        </w:tc>
        <w:tc>
          <w:tcPr>
            <w:tcW w:w="1797" w:type="dxa"/>
            <w:tcBorders>
              <w:left w:val="single" w:sz="4" w:space="0" w:color="FF0000"/>
            </w:tcBorders>
            <w:vAlign w:val="top"/>
          </w:tcPr>
          <w:p w14:paraId="6A48D25F" w14:textId="533C9355" w:rsidR="00BC7932" w:rsidRPr="00AB473F" w:rsidRDefault="00BC7932" w:rsidP="00AB473F">
            <w:pPr>
              <w:pStyle w:val="BodyCircassian"/>
            </w:pPr>
            <w:r w:rsidRPr="00AB473F">
              <w:t>Мобыхэм</w:t>
            </w:r>
          </w:p>
        </w:tc>
        <w:tc>
          <w:tcPr>
            <w:tcW w:w="1798" w:type="dxa"/>
            <w:shd w:val="clear" w:color="auto" w:fill="auto"/>
            <w:vAlign w:val="top"/>
          </w:tcPr>
          <w:p w14:paraId="06BB8645" w14:textId="7E66FDAE" w:rsidR="00BC7932" w:rsidRPr="00AB473F" w:rsidRDefault="00BC7932" w:rsidP="00AB473F">
            <w:pPr>
              <w:pStyle w:val="BodyCircassian"/>
            </w:pPr>
            <w:r w:rsidRPr="00AB473F">
              <w:t>МобыхэмкIэ</w:t>
            </w:r>
          </w:p>
        </w:tc>
        <w:tc>
          <w:tcPr>
            <w:tcW w:w="1797" w:type="dxa"/>
            <w:vAlign w:val="top"/>
          </w:tcPr>
          <w:p w14:paraId="631AACED" w14:textId="4C6AC6D9" w:rsidR="00BC7932" w:rsidRPr="00AB473F" w:rsidRDefault="00BC7932" w:rsidP="00AB473F">
            <w:pPr>
              <w:pStyle w:val="BodyCircassian"/>
            </w:pPr>
            <w:r w:rsidRPr="00AB473F">
              <w:t>Мохэру</w:t>
            </w:r>
          </w:p>
        </w:tc>
        <w:tc>
          <w:tcPr>
            <w:tcW w:w="1798" w:type="dxa"/>
            <w:shd w:val="clear" w:color="auto" w:fill="D9D9D9" w:themeFill="accent3"/>
            <w:vAlign w:val="top"/>
          </w:tcPr>
          <w:p w14:paraId="3F7E4F9F" w14:textId="375B50CB" w:rsidR="00BC7932" w:rsidRPr="008B0159" w:rsidRDefault="00BC7932" w:rsidP="00BC7932">
            <w:r w:rsidRPr="003456C5">
              <w:t>Those</w:t>
            </w:r>
          </w:p>
        </w:tc>
      </w:tr>
    </w:tbl>
    <w:p w14:paraId="74CE2DAF" w14:textId="77777777" w:rsidR="005B3C19" w:rsidRDefault="005B3C19" w:rsidP="00B7102D">
      <w:pPr>
        <w:pStyle w:val="BodySpacer"/>
      </w:pPr>
      <w:r>
        <w:lastRenderedPageBreak/>
        <w:t>As you can see above, there are four versions of each of these demonstrative pronouns, one for each grammatical case of Circassian. As previously noted, we’ll be looking at grammar more in-depth later in this text. For the time being, let’s just focus on the highlighted column to see if we can recognize any familiar patterns.</w:t>
      </w:r>
    </w:p>
    <w:p w14:paraId="4B1A4CB1" w14:textId="77777777" w:rsidR="005B3C19" w:rsidRDefault="005B3C19" w:rsidP="002818E3">
      <w:pPr>
        <w:pStyle w:val="Heading3"/>
      </w:pPr>
      <w:bookmarkStart w:id="62" w:name="_Toc524704579"/>
      <w:r>
        <w:t>Most common demonstrative pronouns</w:t>
      </w:r>
      <w:bookmarkEnd w:id="62"/>
    </w:p>
    <w:p w14:paraId="4AFD02A9" w14:textId="77777777" w:rsidR="005B3C19" w:rsidRDefault="005B3C19" w:rsidP="00B7102D">
      <w:pPr>
        <w:pStyle w:val="BodySpacer"/>
      </w:pPr>
      <w:r>
        <w:t xml:space="preserve">Among the four Circassian grammatical cases, the demonstrative pronouns highlighted in red above are the most common. </w:t>
      </w:r>
    </w:p>
    <w:p w14:paraId="496715A0" w14:textId="77777777" w:rsidR="005B3C19" w:rsidRDefault="005B3C19" w:rsidP="00B7102D">
      <w:pPr>
        <w:pStyle w:val="BodySpacer"/>
      </w:pPr>
      <w:r>
        <w:t>Let’s take a look at the structure of these demonstrative pronouns to see if we recognize any familiar patterns.</w:t>
      </w:r>
    </w:p>
    <w:p w14:paraId="5979D531" w14:textId="6379ECDB" w:rsidR="005B3C19" w:rsidRDefault="005B3C19" w:rsidP="002818E3">
      <w:pPr>
        <w:pStyle w:val="Heading4"/>
      </w:pPr>
      <w:bookmarkStart w:id="63" w:name="_Toc524704580"/>
      <w:r>
        <w:t>Demonstrative pronoun word roots</w:t>
      </w:r>
      <w:bookmarkEnd w:id="63"/>
    </w:p>
    <w:p w14:paraId="57807B7A" w14:textId="77777777" w:rsidR="00FF3D40" w:rsidRPr="00FF3D40" w:rsidRDefault="00FF3D40" w:rsidP="00FF3D40">
      <w:pPr>
        <w:pStyle w:val="Spacer1pt"/>
        <w:rPr>
          <w:lang w:val="en-GB" w:eastAsia="ja-JP" w:bidi="th-TH"/>
        </w:rPr>
      </w:pPr>
    </w:p>
    <w:tbl>
      <w:tblPr>
        <w:tblStyle w:val="CircassianMainTable"/>
        <w:tblW w:w="0" w:type="auto"/>
        <w:tblLook w:val="0600" w:firstRow="0" w:lastRow="0" w:firstColumn="0" w:lastColumn="0" w:noHBand="1" w:noVBand="1"/>
      </w:tblPr>
      <w:tblGrid>
        <w:gridCol w:w="1555"/>
        <w:gridCol w:w="8158"/>
      </w:tblGrid>
      <w:tr w:rsidR="00FF3D40" w:rsidRPr="00FF3D40" w14:paraId="757B8E73" w14:textId="77777777" w:rsidTr="001A2B03">
        <w:tc>
          <w:tcPr>
            <w:tcW w:w="1555" w:type="dxa"/>
          </w:tcPr>
          <w:p w14:paraId="1C5D32A7" w14:textId="77777777" w:rsidR="00FF3D40" w:rsidRPr="00B23846" w:rsidRDefault="00FF3D40" w:rsidP="00B23846">
            <w:r w:rsidRPr="00B23846">
              <w:t>Мы</w:t>
            </w:r>
          </w:p>
        </w:tc>
        <w:tc>
          <w:tcPr>
            <w:tcW w:w="8158" w:type="dxa"/>
          </w:tcPr>
          <w:p w14:paraId="3E6CF83A" w14:textId="77777777" w:rsidR="00FF3D40" w:rsidRPr="003D6158" w:rsidRDefault="00FF3D40" w:rsidP="003D6158">
            <w:r w:rsidRPr="003D6158">
              <w:t xml:space="preserve">describes an object that is directionally near the speaker; hence, </w:t>
            </w:r>
            <w:r w:rsidRPr="00F84A19">
              <w:rPr>
                <w:rStyle w:val="Emphasis"/>
              </w:rPr>
              <w:t>this</w:t>
            </w:r>
          </w:p>
        </w:tc>
      </w:tr>
      <w:tr w:rsidR="00FF3D40" w:rsidRPr="00FF3D40" w14:paraId="6689CAAA" w14:textId="77777777" w:rsidTr="001A2B03">
        <w:tc>
          <w:tcPr>
            <w:tcW w:w="1555" w:type="dxa"/>
          </w:tcPr>
          <w:p w14:paraId="2014D9A0" w14:textId="77777777" w:rsidR="00FF3D40" w:rsidRPr="00B23846" w:rsidRDefault="00FF3D40" w:rsidP="00B23846">
            <w:r w:rsidRPr="00B23846">
              <w:t>Мо</w:t>
            </w:r>
          </w:p>
        </w:tc>
        <w:tc>
          <w:tcPr>
            <w:tcW w:w="8158" w:type="dxa"/>
          </w:tcPr>
          <w:p w14:paraId="5AED8EBD" w14:textId="77777777" w:rsidR="00FF3D40" w:rsidRPr="003D6158" w:rsidRDefault="00FF3D40" w:rsidP="003D6158">
            <w:r w:rsidRPr="003D6158">
              <w:t xml:space="preserve">describes an object that is directionally distant from the speaker; hence </w:t>
            </w:r>
            <w:r w:rsidRPr="00F84A19">
              <w:rPr>
                <w:rStyle w:val="Emphasis"/>
              </w:rPr>
              <w:t>that</w:t>
            </w:r>
          </w:p>
        </w:tc>
      </w:tr>
    </w:tbl>
    <w:p w14:paraId="57F9CF7A" w14:textId="77777777" w:rsidR="005B3C19" w:rsidRDefault="005B3C19" w:rsidP="00B7102D">
      <w:pPr>
        <w:pStyle w:val="BodySpacer"/>
      </w:pPr>
      <w:r>
        <w:t xml:space="preserve">These two word roots make up the core of the simplest form of the four pronouns above, </w:t>
      </w:r>
      <w:r w:rsidRPr="003D6158">
        <w:rPr>
          <w:rStyle w:val="Strong"/>
        </w:rPr>
        <w:t>мыр</w:t>
      </w:r>
      <w:r w:rsidRPr="00DA5BB9">
        <w:rPr>
          <w:rStyle w:val="Strong"/>
          <w:lang w:val="en-US"/>
        </w:rPr>
        <w:t xml:space="preserve"> </w:t>
      </w:r>
      <w:r>
        <w:t xml:space="preserve">and </w:t>
      </w:r>
      <w:r w:rsidRPr="003D6158">
        <w:rPr>
          <w:rStyle w:val="Strong"/>
        </w:rPr>
        <w:t>мор</w:t>
      </w:r>
      <w:r>
        <w:t>. Making them plural simply requires the addition of the –</w:t>
      </w:r>
      <w:r w:rsidRPr="003D6158">
        <w:rPr>
          <w:rStyle w:val="Strong"/>
        </w:rPr>
        <w:t>хэ</w:t>
      </w:r>
      <w:r>
        <w:t xml:space="preserve"> suffix covered earlier.</w:t>
      </w:r>
    </w:p>
    <w:p w14:paraId="25994FC4" w14:textId="77777777" w:rsidR="005B3C19" w:rsidRDefault="005B3C19" w:rsidP="00B7102D">
      <w:pPr>
        <w:pStyle w:val="BodySpacer"/>
      </w:pPr>
      <w:r>
        <w:t xml:space="preserve">Aside from these changes, the appearance of each pronoun follows the addition of other suffixes previously covered. We will revisit this topic further when we cover Circassian grammar more in-depth. </w:t>
      </w:r>
    </w:p>
    <w:p w14:paraId="61E0E6F0" w14:textId="77777777" w:rsidR="005B3C19" w:rsidRDefault="005B3C19" w:rsidP="00FA759F">
      <w:pPr>
        <w:pStyle w:val="Heading3"/>
      </w:pPr>
      <w:bookmarkStart w:id="64" w:name="_Toc524704581"/>
      <w:r>
        <w:t>Indefinite pronouns</w:t>
      </w:r>
      <w:bookmarkEnd w:id="64"/>
    </w:p>
    <w:p w14:paraId="0C085ECE" w14:textId="77777777" w:rsidR="005B3C19" w:rsidRDefault="005B3C19" w:rsidP="00B7102D">
      <w:pPr>
        <w:pStyle w:val="BodySpacer"/>
      </w:pPr>
      <w:r>
        <w:t xml:space="preserve">An indefinite pronoun refers to one or more unspecified beings, objects, places, or times. They are not unique to Circassian, but indefinite pronouns in the Circassian language are difficult to translate into other languages, owing to their expansive nature as demonstrated below. </w:t>
      </w:r>
    </w:p>
    <w:p w14:paraId="3829C19B" w14:textId="77777777" w:rsidR="005B3C19" w:rsidRDefault="005B3C19" w:rsidP="00B7102D">
      <w:pPr>
        <w:pStyle w:val="BodySpacer"/>
      </w:pPr>
      <w:r>
        <w:t>In Circassian, there are six indefinite pronouns, including the following:</w:t>
      </w:r>
    </w:p>
    <w:tbl>
      <w:tblPr>
        <w:tblStyle w:val="CircassianMainTable"/>
        <w:tblW w:w="0" w:type="auto"/>
        <w:tblLook w:val="0600" w:firstRow="0" w:lastRow="0" w:firstColumn="0" w:lastColumn="0" w:noHBand="1" w:noVBand="1"/>
      </w:tblPr>
      <w:tblGrid>
        <w:gridCol w:w="1555"/>
        <w:gridCol w:w="8158"/>
      </w:tblGrid>
      <w:tr w:rsidR="00E52147" w:rsidRPr="00FF3D40" w14:paraId="2AD34C03" w14:textId="77777777" w:rsidTr="001A2B03">
        <w:tc>
          <w:tcPr>
            <w:tcW w:w="1555" w:type="dxa"/>
            <w:vAlign w:val="top"/>
          </w:tcPr>
          <w:p w14:paraId="1C9C8EC2" w14:textId="2C59A990" w:rsidR="00E52147" w:rsidRPr="00AB473F" w:rsidRDefault="00E52147" w:rsidP="00AB473F">
            <w:pPr>
              <w:pStyle w:val="BodyCircassian"/>
            </w:pPr>
            <w:r w:rsidRPr="00AB473F">
              <w:t>Зыгуэр:</w:t>
            </w:r>
          </w:p>
        </w:tc>
        <w:tc>
          <w:tcPr>
            <w:tcW w:w="8158" w:type="dxa"/>
            <w:vAlign w:val="top"/>
          </w:tcPr>
          <w:p w14:paraId="3D1D5F06" w14:textId="06CAC405" w:rsidR="00E52147" w:rsidRPr="00E52147" w:rsidRDefault="00E52147" w:rsidP="00E52147">
            <w:r w:rsidRPr="00E52147">
              <w:t xml:space="preserve">This word translates fairly well and means </w:t>
            </w:r>
            <w:r w:rsidRPr="00E42ABE">
              <w:rPr>
                <w:rStyle w:val="Emphasis"/>
              </w:rPr>
              <w:t>someone or something</w:t>
            </w:r>
            <w:r w:rsidRPr="00E52147">
              <w:t>.</w:t>
            </w:r>
          </w:p>
        </w:tc>
      </w:tr>
      <w:tr w:rsidR="00E52147" w:rsidRPr="00FF3D40" w14:paraId="3D8E0B08" w14:textId="77777777" w:rsidTr="001A2B03">
        <w:tc>
          <w:tcPr>
            <w:tcW w:w="1555" w:type="dxa"/>
            <w:vAlign w:val="top"/>
          </w:tcPr>
          <w:p w14:paraId="0717D8F9" w14:textId="2BCEAAF7" w:rsidR="00E52147" w:rsidRPr="00AB473F" w:rsidRDefault="00E52147" w:rsidP="00AB473F">
            <w:pPr>
              <w:pStyle w:val="BodyCircassian"/>
            </w:pPr>
            <w:r w:rsidRPr="00AB473F">
              <w:t>Заул:</w:t>
            </w:r>
          </w:p>
        </w:tc>
        <w:tc>
          <w:tcPr>
            <w:tcW w:w="8158" w:type="dxa"/>
            <w:vAlign w:val="top"/>
          </w:tcPr>
          <w:p w14:paraId="38EB7FAE" w14:textId="32819395" w:rsidR="00E52147" w:rsidRPr="00E52147" w:rsidRDefault="00E52147" w:rsidP="00E52147">
            <w:r w:rsidRPr="00E52147">
              <w:t xml:space="preserve">This word translates reasonably well to </w:t>
            </w:r>
            <w:r w:rsidRPr="00E42ABE">
              <w:rPr>
                <w:rStyle w:val="Emphasis"/>
              </w:rPr>
              <w:t xml:space="preserve">some time </w:t>
            </w:r>
            <w:r w:rsidRPr="00E52147">
              <w:t xml:space="preserve">or </w:t>
            </w:r>
            <w:r w:rsidRPr="00E42ABE">
              <w:rPr>
                <w:rStyle w:val="Emphasis"/>
              </w:rPr>
              <w:t>a while</w:t>
            </w:r>
            <w:r w:rsidRPr="00E52147">
              <w:t>; it refers to an unspecified mount of time.</w:t>
            </w:r>
          </w:p>
        </w:tc>
      </w:tr>
      <w:tr w:rsidR="00E52147" w:rsidRPr="00FF3D40" w14:paraId="5B21EE7E" w14:textId="77777777" w:rsidTr="001A2B03">
        <w:tc>
          <w:tcPr>
            <w:tcW w:w="1555" w:type="dxa"/>
            <w:vAlign w:val="top"/>
          </w:tcPr>
          <w:p w14:paraId="350D766A" w14:textId="30078A68" w:rsidR="00E52147" w:rsidRPr="00AB473F" w:rsidRDefault="00E52147" w:rsidP="00AB473F">
            <w:pPr>
              <w:pStyle w:val="BodyCircassian"/>
            </w:pPr>
            <w:r w:rsidRPr="00AB473F">
              <w:t>Къом:</w:t>
            </w:r>
          </w:p>
        </w:tc>
        <w:tc>
          <w:tcPr>
            <w:tcW w:w="8158" w:type="dxa"/>
            <w:vAlign w:val="top"/>
          </w:tcPr>
          <w:p w14:paraId="6084A104" w14:textId="2C557201" w:rsidR="00E52147" w:rsidRPr="00E52147" w:rsidRDefault="00E52147" w:rsidP="00E52147">
            <w:r w:rsidRPr="00E52147">
              <w:t xml:space="preserve">May be translated as </w:t>
            </w:r>
            <w:r w:rsidRPr="00E42ABE">
              <w:rPr>
                <w:rStyle w:val="Emphasis"/>
              </w:rPr>
              <w:t xml:space="preserve">some </w:t>
            </w:r>
            <w:r w:rsidRPr="00E52147">
              <w:t xml:space="preserve">or a </w:t>
            </w:r>
            <w:r w:rsidRPr="00E42ABE">
              <w:rPr>
                <w:rStyle w:val="Emphasis"/>
              </w:rPr>
              <w:t xml:space="preserve">few </w:t>
            </w:r>
            <w:r w:rsidRPr="00E52147">
              <w:t xml:space="preserve">and sometimes </w:t>
            </w:r>
            <w:r w:rsidRPr="00E42ABE">
              <w:rPr>
                <w:rStyle w:val="Emphasis"/>
              </w:rPr>
              <w:t>any amount</w:t>
            </w:r>
            <w:r w:rsidRPr="00E52147">
              <w:t>.</w:t>
            </w:r>
          </w:p>
        </w:tc>
      </w:tr>
      <w:tr w:rsidR="00E52147" w:rsidRPr="00FF3D40" w14:paraId="363B05F7" w14:textId="77777777" w:rsidTr="001A2B03">
        <w:tc>
          <w:tcPr>
            <w:tcW w:w="1555" w:type="dxa"/>
            <w:vAlign w:val="top"/>
          </w:tcPr>
          <w:p w14:paraId="6BE7D267" w14:textId="65034902" w:rsidR="00E52147" w:rsidRPr="00AB473F" w:rsidRDefault="00E52147" w:rsidP="00AB473F">
            <w:pPr>
              <w:pStyle w:val="BodyCircassian"/>
            </w:pPr>
            <w:r w:rsidRPr="00AB473F">
              <w:t>Зыкъом:</w:t>
            </w:r>
          </w:p>
        </w:tc>
        <w:tc>
          <w:tcPr>
            <w:tcW w:w="8158" w:type="dxa"/>
            <w:vAlign w:val="top"/>
          </w:tcPr>
          <w:p w14:paraId="377FA072" w14:textId="4A14B7DB" w:rsidR="00E52147" w:rsidRPr="00E52147" w:rsidRDefault="00E52147" w:rsidP="00E52147">
            <w:r w:rsidRPr="00E52147">
              <w:t xml:space="preserve">Translates roughly to </w:t>
            </w:r>
            <w:r w:rsidRPr="00E42ABE">
              <w:rPr>
                <w:rStyle w:val="Emphasis"/>
              </w:rPr>
              <w:t xml:space="preserve">just about everyone </w:t>
            </w:r>
            <w:r w:rsidRPr="00E52147">
              <w:t xml:space="preserve">or </w:t>
            </w:r>
            <w:r w:rsidRPr="00E42ABE">
              <w:rPr>
                <w:rStyle w:val="Emphasis"/>
              </w:rPr>
              <w:t>nearly everybody</w:t>
            </w:r>
            <w:r w:rsidRPr="00E52147">
              <w:t xml:space="preserve">. </w:t>
            </w:r>
          </w:p>
        </w:tc>
      </w:tr>
      <w:tr w:rsidR="00E52147" w:rsidRPr="00FF3D40" w14:paraId="6D175476" w14:textId="77777777" w:rsidTr="001A2B03">
        <w:tc>
          <w:tcPr>
            <w:tcW w:w="1555" w:type="dxa"/>
            <w:vAlign w:val="top"/>
          </w:tcPr>
          <w:p w14:paraId="3465BA46" w14:textId="17DE1624" w:rsidR="00E52147" w:rsidRPr="00AB473F" w:rsidRDefault="00E52147" w:rsidP="00AB473F">
            <w:pPr>
              <w:pStyle w:val="BodyCircassian"/>
            </w:pPr>
            <w:r w:rsidRPr="00AB473F">
              <w:t>Тэлай:</w:t>
            </w:r>
          </w:p>
        </w:tc>
        <w:tc>
          <w:tcPr>
            <w:tcW w:w="8158" w:type="dxa"/>
            <w:vAlign w:val="top"/>
          </w:tcPr>
          <w:p w14:paraId="3DA7E55F" w14:textId="3E0424CA" w:rsidR="00E52147" w:rsidRPr="00E52147" w:rsidRDefault="00E52147" w:rsidP="00E52147">
            <w:r w:rsidRPr="00E52147">
              <w:t xml:space="preserve">A period of time within a sequence of time; translates roughly to </w:t>
            </w:r>
            <w:r w:rsidRPr="00E42ABE">
              <w:rPr>
                <w:rStyle w:val="Emphasis"/>
              </w:rPr>
              <w:t>a</w:t>
            </w:r>
            <w:r w:rsidRPr="00E52147">
              <w:t xml:space="preserve"> </w:t>
            </w:r>
            <w:r w:rsidRPr="00E42ABE">
              <w:rPr>
                <w:rStyle w:val="Emphasis"/>
              </w:rPr>
              <w:t>bit of time</w:t>
            </w:r>
            <w:r w:rsidRPr="00E52147">
              <w:t>.</w:t>
            </w:r>
          </w:p>
        </w:tc>
      </w:tr>
      <w:tr w:rsidR="00E52147" w:rsidRPr="00FF3D40" w14:paraId="1941B022" w14:textId="77777777" w:rsidTr="001A2B03">
        <w:tc>
          <w:tcPr>
            <w:tcW w:w="1555" w:type="dxa"/>
            <w:vAlign w:val="top"/>
          </w:tcPr>
          <w:p w14:paraId="4EAF283B" w14:textId="40043EB0" w:rsidR="00E52147" w:rsidRPr="00AB473F" w:rsidRDefault="00E52147" w:rsidP="00AB473F">
            <w:pPr>
              <w:pStyle w:val="BodyCircassian"/>
            </w:pPr>
            <w:r w:rsidRPr="00AB473F">
              <w:t>Зытэлай:</w:t>
            </w:r>
          </w:p>
        </w:tc>
        <w:tc>
          <w:tcPr>
            <w:tcW w:w="8158" w:type="dxa"/>
            <w:vAlign w:val="top"/>
          </w:tcPr>
          <w:p w14:paraId="30A7324E" w14:textId="7DE5AF97" w:rsidR="00E52147" w:rsidRPr="00E52147" w:rsidRDefault="00E52147" w:rsidP="00E52147">
            <w:r w:rsidRPr="00E52147">
              <w:t xml:space="preserve">Similar to above, but a larger period of time within a sequence. </w:t>
            </w:r>
          </w:p>
        </w:tc>
      </w:tr>
    </w:tbl>
    <w:p w14:paraId="35D3DEB1" w14:textId="77777777" w:rsidR="005B3C19" w:rsidRDefault="005B3C19" w:rsidP="00B7102D">
      <w:pPr>
        <w:pStyle w:val="BodySpacer"/>
      </w:pPr>
      <w:r>
        <w:t xml:space="preserve">Although the pronouns above are grouped thematically, </w:t>
      </w:r>
      <w:r w:rsidRPr="00DE0AF7">
        <w:rPr>
          <w:rStyle w:val="Strong"/>
        </w:rPr>
        <w:t>заул</w:t>
      </w:r>
      <w:r>
        <w:t xml:space="preserve">, </w:t>
      </w:r>
      <w:r w:rsidRPr="00DE0AF7">
        <w:rPr>
          <w:rStyle w:val="Strong"/>
        </w:rPr>
        <w:t>тэлай</w:t>
      </w:r>
      <w:r>
        <w:t xml:space="preserve">, and </w:t>
      </w:r>
      <w:r w:rsidRPr="00DE0AF7">
        <w:rPr>
          <w:rStyle w:val="Strong"/>
        </w:rPr>
        <w:t>зытэлай</w:t>
      </w:r>
      <w:r>
        <w:t xml:space="preserve"> are relatively old words and not used often in everyday speech. In contrast, the following pronouns are commonly used in everyday speech: </w:t>
      </w:r>
      <w:r w:rsidRPr="00DE0AF7">
        <w:rPr>
          <w:rStyle w:val="Strong"/>
        </w:rPr>
        <w:t>зыгуэр</w:t>
      </w:r>
      <w:r>
        <w:t xml:space="preserve">, </w:t>
      </w:r>
      <w:r w:rsidRPr="00DE0AF7">
        <w:rPr>
          <w:rStyle w:val="Strong"/>
        </w:rPr>
        <w:t>къом</w:t>
      </w:r>
      <w:r>
        <w:t xml:space="preserve">, and </w:t>
      </w:r>
      <w:r w:rsidRPr="00DE0AF7">
        <w:rPr>
          <w:rStyle w:val="Strong"/>
        </w:rPr>
        <w:t>зыкъом</w:t>
      </w:r>
      <w:r>
        <w:t>.</w:t>
      </w:r>
    </w:p>
    <w:p w14:paraId="1D9DCA42" w14:textId="77777777" w:rsidR="005B3C19" w:rsidRDefault="005B3C19" w:rsidP="00B7102D">
      <w:pPr>
        <w:pStyle w:val="BodySpacer"/>
      </w:pPr>
      <w:r>
        <w:t xml:space="preserve">Although the pronouns above are grouped thematically, </w:t>
      </w:r>
      <w:r w:rsidRPr="00DE0AF7">
        <w:rPr>
          <w:rStyle w:val="Strong"/>
        </w:rPr>
        <w:t>заул</w:t>
      </w:r>
      <w:r>
        <w:t xml:space="preserve">, </w:t>
      </w:r>
      <w:r w:rsidRPr="00DE0AF7">
        <w:rPr>
          <w:rStyle w:val="Strong"/>
        </w:rPr>
        <w:t>тэлай</w:t>
      </w:r>
      <w:r>
        <w:t xml:space="preserve">, and </w:t>
      </w:r>
      <w:r w:rsidRPr="00DE0AF7">
        <w:rPr>
          <w:rStyle w:val="Strong"/>
        </w:rPr>
        <w:t>зытэлай</w:t>
      </w:r>
      <w:r>
        <w:t xml:space="preserve"> are relatively old words and not used often in everyday speech.</w:t>
      </w:r>
    </w:p>
    <w:p w14:paraId="4964FED9" w14:textId="77777777" w:rsidR="005B3C19" w:rsidRDefault="005B3C19" w:rsidP="00DE0AF7">
      <w:pPr>
        <w:pStyle w:val="Heading3"/>
      </w:pPr>
      <w:bookmarkStart w:id="65" w:name="_Toc524704582"/>
      <w:r>
        <w:t>Negative pronouns</w:t>
      </w:r>
      <w:bookmarkEnd w:id="65"/>
    </w:p>
    <w:p w14:paraId="67A0D514" w14:textId="77777777" w:rsidR="005B3C19" w:rsidRDefault="005B3C19" w:rsidP="00030243">
      <w:pPr>
        <w:pStyle w:val="BodySpacer"/>
      </w:pPr>
      <w:r>
        <w:t xml:space="preserve">Negative pronouns indicate the non-existence of people or things. The most common negative pronouns in the Circassian language by far are </w:t>
      </w:r>
      <w:r w:rsidRPr="00476BE5">
        <w:rPr>
          <w:rStyle w:val="Strong"/>
        </w:rPr>
        <w:t>зыри</w:t>
      </w:r>
      <w:r>
        <w:t xml:space="preserve"> and </w:t>
      </w:r>
      <w:r w:rsidRPr="00476BE5">
        <w:rPr>
          <w:rStyle w:val="Strong"/>
        </w:rPr>
        <w:t>зыми</w:t>
      </w:r>
      <w:r>
        <w:t xml:space="preserve">—no one and nothing, respectively. </w:t>
      </w:r>
    </w:p>
    <w:p w14:paraId="51DE34F8" w14:textId="4BB68289" w:rsidR="005B3C19" w:rsidRDefault="005B3C19" w:rsidP="00030243">
      <w:pPr>
        <w:pStyle w:val="BodySpacer"/>
      </w:pPr>
      <w:r>
        <w:lastRenderedPageBreak/>
        <w:t xml:space="preserve">Other common negative pronouns include </w:t>
      </w:r>
      <w:r w:rsidRPr="00476BE5">
        <w:rPr>
          <w:rStyle w:val="Strong"/>
        </w:rPr>
        <w:t>зык</w:t>
      </w:r>
      <w:r w:rsidR="0043161A">
        <w:rPr>
          <w:rStyle w:val="Strong"/>
          <w:lang w:val="en-US"/>
        </w:rPr>
        <w:t>Ӏ</w:t>
      </w:r>
      <w:r w:rsidRPr="00476BE5">
        <w:rPr>
          <w:rStyle w:val="Strong"/>
        </w:rPr>
        <w:t>и</w:t>
      </w:r>
      <w:r>
        <w:t xml:space="preserve">, meaning nobody, or sometimes not in the least; </w:t>
      </w:r>
      <w:r w:rsidRPr="00476BE5">
        <w:rPr>
          <w:rStyle w:val="Strong"/>
        </w:rPr>
        <w:t>зыуи</w:t>
      </w:r>
      <w:r>
        <w:t xml:space="preserve">, in no way, and </w:t>
      </w:r>
      <w:r w:rsidRPr="00476BE5">
        <w:rPr>
          <w:rStyle w:val="Strong"/>
        </w:rPr>
        <w:t>зыгуэри</w:t>
      </w:r>
      <w:r>
        <w:t>, nothing at all.</w:t>
      </w:r>
    </w:p>
    <w:p w14:paraId="44499284" w14:textId="272FA752" w:rsidR="002902DC" w:rsidRPr="00497B0C" w:rsidRDefault="00811193" w:rsidP="00497B0C">
      <w:pPr>
        <w:pStyle w:val="Heading2"/>
      </w:pPr>
      <w:bookmarkStart w:id="66" w:name="_Toc524704583"/>
      <w:r w:rsidRPr="00497B0C">
        <w:t>Adjectives</w:t>
      </w:r>
      <w:bookmarkEnd w:id="66"/>
    </w:p>
    <w:p w14:paraId="6663CED7" w14:textId="3EF1BFE1" w:rsidR="00E50568" w:rsidRDefault="00E50568" w:rsidP="00B7102D">
      <w:pPr>
        <w:pStyle w:val="BodySpacer"/>
      </w:pPr>
      <w:r>
        <w:t>Adjectives are words that describe or modify nouns. In Circassian, adjectives also answer the questions of</w:t>
      </w:r>
      <w:r w:rsidR="00815EB8">
        <w:t>:</w:t>
      </w:r>
    </w:p>
    <w:tbl>
      <w:tblPr>
        <w:tblStyle w:val="CircassianMainTable"/>
        <w:tblW w:w="0" w:type="auto"/>
        <w:tblLook w:val="0600" w:firstRow="0" w:lastRow="0" w:firstColumn="0" w:lastColumn="0" w:noHBand="1" w:noVBand="1"/>
      </w:tblPr>
      <w:tblGrid>
        <w:gridCol w:w="2122"/>
        <w:gridCol w:w="7591"/>
      </w:tblGrid>
      <w:tr w:rsidR="00815EB8" w:rsidRPr="00FF3D40" w14:paraId="79F69393" w14:textId="77777777" w:rsidTr="001A2B03">
        <w:tc>
          <w:tcPr>
            <w:tcW w:w="2122" w:type="dxa"/>
            <w:vAlign w:val="top"/>
          </w:tcPr>
          <w:p w14:paraId="607D6740" w14:textId="48200911" w:rsidR="00815EB8" w:rsidRPr="00AB473F" w:rsidRDefault="00815EB8" w:rsidP="00AB473F">
            <w:pPr>
              <w:pStyle w:val="BodyCircassian"/>
            </w:pPr>
            <w:r w:rsidRPr="00AB473F">
              <w:t xml:space="preserve">Сыт хуэдэ? </w:t>
            </w:r>
          </w:p>
        </w:tc>
        <w:tc>
          <w:tcPr>
            <w:tcW w:w="7591" w:type="dxa"/>
            <w:vAlign w:val="top"/>
          </w:tcPr>
          <w:p w14:paraId="45EEEC93" w14:textId="1008A480" w:rsidR="00815EB8" w:rsidRPr="003D6158" w:rsidRDefault="00815EB8" w:rsidP="00815EB8">
            <w:r w:rsidRPr="00A15EF8">
              <w:rPr>
                <w:lang w:bidi="ar-SA"/>
              </w:rPr>
              <w:t>What kind?</w:t>
            </w:r>
          </w:p>
        </w:tc>
      </w:tr>
      <w:tr w:rsidR="00815EB8" w:rsidRPr="00FF3D40" w14:paraId="3B7F3387" w14:textId="77777777" w:rsidTr="001A2B03">
        <w:tc>
          <w:tcPr>
            <w:tcW w:w="2122" w:type="dxa"/>
            <w:vAlign w:val="top"/>
          </w:tcPr>
          <w:p w14:paraId="038855E2" w14:textId="369B7561" w:rsidR="00815EB8" w:rsidRPr="00AB473F" w:rsidRDefault="00815EB8" w:rsidP="00AB473F">
            <w:pPr>
              <w:pStyle w:val="BodyCircassian"/>
            </w:pPr>
            <w:r w:rsidRPr="00AB473F">
              <w:t xml:space="preserve">Дэпхуэдэ? </w:t>
            </w:r>
          </w:p>
        </w:tc>
        <w:tc>
          <w:tcPr>
            <w:tcW w:w="7591" w:type="dxa"/>
            <w:vAlign w:val="top"/>
          </w:tcPr>
          <w:p w14:paraId="20536CBC" w14:textId="04F2CA88" w:rsidR="00815EB8" w:rsidRPr="003D6158" w:rsidRDefault="00815EB8" w:rsidP="00815EB8">
            <w:r w:rsidRPr="00A15EF8">
              <w:rPr>
                <w:lang w:bidi="ar-SA"/>
              </w:rPr>
              <w:t>Which kind?</w:t>
            </w:r>
          </w:p>
        </w:tc>
      </w:tr>
      <w:tr w:rsidR="00815EB8" w:rsidRPr="00FF3D40" w14:paraId="5E1E1508" w14:textId="77777777" w:rsidTr="001A2B03">
        <w:tc>
          <w:tcPr>
            <w:tcW w:w="2122" w:type="dxa"/>
            <w:vAlign w:val="top"/>
          </w:tcPr>
          <w:p w14:paraId="7264A62E" w14:textId="71507109" w:rsidR="00815EB8" w:rsidRPr="00AB473F" w:rsidRDefault="00815EB8" w:rsidP="00AB473F">
            <w:pPr>
              <w:pStyle w:val="BodyCircassian"/>
            </w:pPr>
            <w:r w:rsidRPr="00AB473F">
              <w:t xml:space="preserve">Зыхуэдэр? </w:t>
            </w:r>
          </w:p>
        </w:tc>
        <w:tc>
          <w:tcPr>
            <w:tcW w:w="7591" w:type="dxa"/>
            <w:vAlign w:val="top"/>
          </w:tcPr>
          <w:p w14:paraId="1A482E1F" w14:textId="360D57DD" w:rsidR="00815EB8" w:rsidRPr="003D6158" w:rsidRDefault="00815EB8" w:rsidP="00815EB8">
            <w:r w:rsidRPr="00A15EF8">
              <w:rPr>
                <w:lang w:bidi="ar-SA"/>
              </w:rPr>
              <w:t>Which?</w:t>
            </w:r>
          </w:p>
        </w:tc>
      </w:tr>
      <w:tr w:rsidR="00815EB8" w:rsidRPr="00FF3D40" w14:paraId="5B6810C0" w14:textId="77777777" w:rsidTr="001A2B03">
        <w:tc>
          <w:tcPr>
            <w:tcW w:w="2122" w:type="dxa"/>
            <w:vAlign w:val="top"/>
          </w:tcPr>
          <w:p w14:paraId="32528926" w14:textId="38F07AD9" w:rsidR="00815EB8" w:rsidRPr="00AB473F" w:rsidRDefault="00815EB8" w:rsidP="00AB473F">
            <w:pPr>
              <w:pStyle w:val="BodyCircassian"/>
            </w:pPr>
            <w:r w:rsidRPr="00AB473F">
              <w:t xml:space="preserve">Дэтхэнэрей? </w:t>
            </w:r>
          </w:p>
        </w:tc>
        <w:tc>
          <w:tcPr>
            <w:tcW w:w="7591" w:type="dxa"/>
            <w:vAlign w:val="top"/>
          </w:tcPr>
          <w:p w14:paraId="236456F1" w14:textId="7CA5AE32" w:rsidR="00815EB8" w:rsidRPr="003D6158" w:rsidRDefault="00815EB8" w:rsidP="00815EB8">
            <w:r w:rsidRPr="00A15EF8">
              <w:rPr>
                <w:lang w:bidi="ar-SA"/>
              </w:rPr>
              <w:t>Which one?</w:t>
            </w:r>
          </w:p>
        </w:tc>
      </w:tr>
    </w:tbl>
    <w:p w14:paraId="7856DEAE" w14:textId="6E9EABAD" w:rsidR="00E50568" w:rsidRDefault="00E50568" w:rsidP="00B7102D">
      <w:pPr>
        <w:pStyle w:val="BodySpacer"/>
      </w:pPr>
      <w:r>
        <w:t xml:space="preserve">In the Circassian language, adjectives follow the nouns that they modify. For example, whereas in English one might say </w:t>
      </w:r>
      <w:r w:rsidRPr="000C709D">
        <w:rPr>
          <w:rStyle w:val="Emphasis"/>
        </w:rPr>
        <w:t>small boy</w:t>
      </w:r>
      <w:r>
        <w:t xml:space="preserve">, in Circassian, one would say, </w:t>
      </w:r>
      <w:r w:rsidRPr="000C709D">
        <w:rPr>
          <w:rStyle w:val="Emphasis"/>
        </w:rPr>
        <w:t>boy small</w:t>
      </w:r>
      <w:r>
        <w:t xml:space="preserve"> (</w:t>
      </w:r>
      <w:r w:rsidRPr="000C709D">
        <w:rPr>
          <w:rStyle w:val="Strong"/>
        </w:rPr>
        <w:t>щ</w:t>
      </w:r>
      <w:r w:rsidR="0043161A">
        <w:rPr>
          <w:rStyle w:val="Strong"/>
          <w:lang w:val="en-US"/>
        </w:rPr>
        <w:t>Ӏ</w:t>
      </w:r>
      <w:r w:rsidRPr="000C709D">
        <w:rPr>
          <w:rStyle w:val="Strong"/>
        </w:rPr>
        <w:t>алэ</w:t>
      </w:r>
      <w:r w:rsidRPr="00DA5BB9">
        <w:rPr>
          <w:rStyle w:val="Strong"/>
          <w:lang w:val="en-US"/>
        </w:rPr>
        <w:t xml:space="preserve"> </w:t>
      </w:r>
      <w:r w:rsidRPr="000C709D">
        <w:rPr>
          <w:rStyle w:val="Strong"/>
        </w:rPr>
        <w:t>ц</w:t>
      </w:r>
      <w:r w:rsidR="0043161A">
        <w:rPr>
          <w:rStyle w:val="Strong"/>
          <w:lang w:val="en-US"/>
        </w:rPr>
        <w:t>Ӏ</w:t>
      </w:r>
      <w:r w:rsidRPr="000C709D">
        <w:rPr>
          <w:rStyle w:val="Strong"/>
        </w:rPr>
        <w:t>ыц</w:t>
      </w:r>
      <w:r w:rsidR="0043161A">
        <w:rPr>
          <w:rStyle w:val="Strong"/>
          <w:lang w:val="en-US"/>
        </w:rPr>
        <w:t>Ӏ</w:t>
      </w:r>
      <w:r w:rsidRPr="000C709D">
        <w:rPr>
          <w:rStyle w:val="Strong"/>
        </w:rPr>
        <w:t>у</w:t>
      </w:r>
      <w:r>
        <w:t xml:space="preserve">). </w:t>
      </w:r>
    </w:p>
    <w:p w14:paraId="046352E2" w14:textId="77777777" w:rsidR="00E50568" w:rsidRDefault="00E50568" w:rsidP="00B7102D">
      <w:pPr>
        <w:pStyle w:val="BodySpacer"/>
      </w:pPr>
      <w:r>
        <w:t xml:space="preserve">Additionally, there are a handful of cases where Circassian appends an adjective suffix to a noun rather than allow the adjective to follow that same noun. As confusing as this might sound, there are only a handful of cases where this occurs. Some of the more common examples are provided below. </w:t>
      </w:r>
    </w:p>
    <w:p w14:paraId="3C9F3BA3" w14:textId="47A19C08" w:rsidR="00E50568" w:rsidRDefault="00E50568" w:rsidP="00B7102D">
      <w:pPr>
        <w:pStyle w:val="BodySpacer"/>
      </w:pPr>
      <w:r>
        <w:t>All adjectives in</w:t>
      </w:r>
      <w:r w:rsidR="001A2B03">
        <w:t xml:space="preserve"> the</w:t>
      </w:r>
      <w:r>
        <w:t xml:space="preserve"> Eastern Circassian language are divided into two groups: </w:t>
      </w:r>
      <w:r w:rsidRPr="001A2B03">
        <w:rPr>
          <w:rStyle w:val="Emphasis"/>
        </w:rPr>
        <w:t>qualitative</w:t>
      </w:r>
      <w:r>
        <w:t xml:space="preserve"> and </w:t>
      </w:r>
      <w:r w:rsidRPr="001A2B03">
        <w:rPr>
          <w:rStyle w:val="Emphasis"/>
        </w:rPr>
        <w:t>relative</w:t>
      </w:r>
      <w:r>
        <w:t>. There are no possessive adjectives in Eastern Circassian language.</w:t>
      </w:r>
    </w:p>
    <w:tbl>
      <w:tblPr>
        <w:tblStyle w:val="CircassianMainTable"/>
        <w:tblW w:w="0" w:type="auto"/>
        <w:tblLook w:val="0600" w:firstRow="0" w:lastRow="0" w:firstColumn="0" w:lastColumn="0" w:noHBand="1" w:noVBand="1"/>
      </w:tblPr>
      <w:tblGrid>
        <w:gridCol w:w="1271"/>
        <w:gridCol w:w="1559"/>
        <w:gridCol w:w="6883"/>
      </w:tblGrid>
      <w:tr w:rsidR="001A2B03" w:rsidRPr="001A2B03" w14:paraId="00D89F8D" w14:textId="77777777" w:rsidTr="0063496D">
        <w:tc>
          <w:tcPr>
            <w:tcW w:w="1271" w:type="dxa"/>
          </w:tcPr>
          <w:p w14:paraId="347B645B" w14:textId="77777777" w:rsidR="001A2B03" w:rsidRPr="004A67D5" w:rsidRDefault="001A2B03" w:rsidP="004A67D5">
            <w:r w:rsidRPr="004A67D5">
              <w:t>Small boy</w:t>
            </w:r>
          </w:p>
        </w:tc>
        <w:tc>
          <w:tcPr>
            <w:tcW w:w="1559" w:type="dxa"/>
          </w:tcPr>
          <w:p w14:paraId="7CC5CCC6" w14:textId="714B86CD" w:rsidR="001A2B03" w:rsidRPr="00AB473F" w:rsidRDefault="00AB473F" w:rsidP="00AB473F">
            <w:pPr>
              <w:pStyle w:val="BodyCircassian"/>
            </w:pPr>
            <w:r w:rsidRPr="00AB473F">
              <w:t>щ</w:t>
            </w:r>
            <w:r w:rsidR="0043161A">
              <w:t>Ӏ</w:t>
            </w:r>
            <w:r w:rsidRPr="00AB473F">
              <w:t>алэ ц</w:t>
            </w:r>
            <w:r w:rsidR="0043161A">
              <w:t>Ӏ</w:t>
            </w:r>
            <w:r w:rsidRPr="00AB473F">
              <w:t>ыц</w:t>
            </w:r>
            <w:r w:rsidR="0043161A">
              <w:t>Ӏ</w:t>
            </w:r>
            <w:r w:rsidRPr="00AB473F">
              <w:t>у</w:t>
            </w:r>
          </w:p>
        </w:tc>
        <w:tc>
          <w:tcPr>
            <w:tcW w:w="6883" w:type="dxa"/>
          </w:tcPr>
          <w:p w14:paraId="4B4DC057" w14:textId="77777777" w:rsidR="001A2B03" w:rsidRPr="00B7102D" w:rsidRDefault="001A2B03" w:rsidP="00B7102D">
            <w:r w:rsidRPr="00B7102D">
              <w:t>This is the example we used above, where no suffix is attached. We’ll use this for comparison.</w:t>
            </w:r>
          </w:p>
        </w:tc>
      </w:tr>
      <w:tr w:rsidR="001A2B03" w:rsidRPr="001A2B03" w14:paraId="7B4219B0" w14:textId="77777777" w:rsidTr="0063496D">
        <w:tc>
          <w:tcPr>
            <w:tcW w:w="1271" w:type="dxa"/>
          </w:tcPr>
          <w:p w14:paraId="116DA4D0" w14:textId="77777777" w:rsidR="001A2B03" w:rsidRPr="004A67D5" w:rsidRDefault="001A2B03" w:rsidP="004A67D5">
            <w:r w:rsidRPr="004A67D5">
              <w:t>Young boy</w:t>
            </w:r>
          </w:p>
        </w:tc>
        <w:tc>
          <w:tcPr>
            <w:tcW w:w="1559" w:type="dxa"/>
          </w:tcPr>
          <w:p w14:paraId="36588912" w14:textId="7DC7950D" w:rsidR="001A2B03" w:rsidRPr="004A67D5" w:rsidRDefault="001A2B03" w:rsidP="004A67D5">
            <w:r w:rsidRPr="004A67D5">
              <w:t>Щ</w:t>
            </w:r>
            <w:r w:rsidR="0043161A">
              <w:t>Ӏ</w:t>
            </w:r>
            <w:r w:rsidRPr="004A67D5">
              <w:t>алэщ</w:t>
            </w:r>
            <w:r w:rsidR="0043161A">
              <w:t>Ӏ</w:t>
            </w:r>
            <w:r w:rsidRPr="004A67D5">
              <w:t>э</w:t>
            </w:r>
          </w:p>
        </w:tc>
        <w:tc>
          <w:tcPr>
            <w:tcW w:w="6883" w:type="dxa"/>
          </w:tcPr>
          <w:p w14:paraId="7D8F3DC8" w14:textId="0F51D01F" w:rsidR="001A2B03" w:rsidRPr="00B7102D" w:rsidRDefault="001A2B03" w:rsidP="00B7102D">
            <w:r w:rsidRPr="00B7102D">
              <w:t>In Circassian, the word for boy is the same as the word for young or new. Rather than writing or saying something like щ</w:t>
            </w:r>
            <w:r w:rsidR="0043161A">
              <w:t>Ӏ</w:t>
            </w:r>
            <w:r w:rsidRPr="00B7102D">
              <w:t>алэ щ</w:t>
            </w:r>
            <w:r w:rsidR="0043161A">
              <w:t>Ӏ</w:t>
            </w:r>
            <w:r w:rsidRPr="00B7102D">
              <w:t xml:space="preserve">алэ, in Circassian, we express that the boy is young by appending the adjective suffix </w:t>
            </w:r>
            <w:r w:rsidRPr="00B7102D">
              <w:rPr>
                <w:rStyle w:val="Red"/>
              </w:rPr>
              <w:t>щ</w:t>
            </w:r>
            <w:r w:rsidR="0043161A">
              <w:rPr>
                <w:rStyle w:val="Red"/>
                <w:lang w:val="en-US"/>
              </w:rPr>
              <w:t>Ӏ</w:t>
            </w:r>
            <w:r w:rsidRPr="00B7102D">
              <w:rPr>
                <w:rStyle w:val="Red"/>
              </w:rPr>
              <w:t>э</w:t>
            </w:r>
            <w:r w:rsidRPr="00B7102D">
              <w:t>.</w:t>
            </w:r>
          </w:p>
        </w:tc>
      </w:tr>
      <w:tr w:rsidR="001A2B03" w:rsidRPr="001A2B03" w14:paraId="48D4CE62" w14:textId="77777777" w:rsidTr="0063496D">
        <w:tc>
          <w:tcPr>
            <w:tcW w:w="1271" w:type="dxa"/>
          </w:tcPr>
          <w:p w14:paraId="31E074D7" w14:textId="77777777" w:rsidR="001A2B03" w:rsidRPr="004A67D5" w:rsidRDefault="001A2B03" w:rsidP="004A67D5">
            <w:r w:rsidRPr="004A67D5">
              <w:t>Old boy</w:t>
            </w:r>
          </w:p>
        </w:tc>
        <w:tc>
          <w:tcPr>
            <w:tcW w:w="1559" w:type="dxa"/>
          </w:tcPr>
          <w:p w14:paraId="0AEF3859" w14:textId="239CD1F4" w:rsidR="001A2B03" w:rsidRPr="004A67D5" w:rsidRDefault="008E13BB" w:rsidP="004A67D5">
            <w:r w:rsidRPr="004A67D5">
              <w:t>Щ</w:t>
            </w:r>
            <w:r w:rsidR="0043161A">
              <w:t>Ӏ</w:t>
            </w:r>
            <w:r w:rsidRPr="004A67D5">
              <w:t>алэжь</w:t>
            </w:r>
          </w:p>
        </w:tc>
        <w:tc>
          <w:tcPr>
            <w:tcW w:w="6883" w:type="dxa"/>
          </w:tcPr>
          <w:p w14:paraId="16515273" w14:textId="77777777" w:rsidR="001A2B03" w:rsidRPr="001A2B03" w:rsidRDefault="001A2B03" w:rsidP="00CD5A16">
            <w:pPr>
              <w:rPr>
                <w:lang w:bidi="ar-SA"/>
              </w:rPr>
            </w:pPr>
            <w:r w:rsidRPr="001A2B03">
              <w:rPr>
                <w:lang w:bidi="ar-SA"/>
              </w:rPr>
              <w:t xml:space="preserve">The word for old is </w:t>
            </w:r>
            <w:r w:rsidRPr="00C77449">
              <w:rPr>
                <w:rStyle w:val="Strong"/>
                <w:lang w:bidi="ar-SA"/>
              </w:rPr>
              <w:t>жьы</w:t>
            </w:r>
            <w:r w:rsidRPr="001A2B03">
              <w:rPr>
                <w:lang w:bidi="ar-SA"/>
              </w:rPr>
              <w:t xml:space="preserve">, but when we use old as an adjective, we often do so by </w:t>
            </w:r>
            <w:r w:rsidRPr="00CD5A16">
              <w:t>appending</w:t>
            </w:r>
            <w:r w:rsidRPr="001A2B03">
              <w:rPr>
                <w:lang w:bidi="ar-SA"/>
              </w:rPr>
              <w:t xml:space="preserve"> the adjective suffix </w:t>
            </w:r>
            <w:r w:rsidRPr="00CA08A3">
              <w:rPr>
                <w:rStyle w:val="Red"/>
              </w:rPr>
              <w:t>жь</w:t>
            </w:r>
            <w:r w:rsidRPr="001A2B03">
              <w:rPr>
                <w:lang w:bidi="ar-SA"/>
              </w:rPr>
              <w:t xml:space="preserve"> to the noun it modifies.</w:t>
            </w:r>
          </w:p>
        </w:tc>
      </w:tr>
      <w:tr w:rsidR="001A2B03" w:rsidRPr="001A2B03" w14:paraId="5A55F1D2" w14:textId="77777777" w:rsidTr="0063496D">
        <w:tc>
          <w:tcPr>
            <w:tcW w:w="1271" w:type="dxa"/>
          </w:tcPr>
          <w:p w14:paraId="26FE5FD1" w14:textId="77777777" w:rsidR="001A2B03" w:rsidRPr="004A67D5" w:rsidRDefault="001A2B03" w:rsidP="004A67D5">
            <w:r w:rsidRPr="004A67D5">
              <w:t>Big boy</w:t>
            </w:r>
          </w:p>
        </w:tc>
        <w:tc>
          <w:tcPr>
            <w:tcW w:w="1559" w:type="dxa"/>
          </w:tcPr>
          <w:p w14:paraId="07AEA314" w14:textId="77E958A7" w:rsidR="001A2B03" w:rsidRPr="004A67D5" w:rsidRDefault="001A2B03" w:rsidP="004A67D5">
            <w:r w:rsidRPr="004A67D5">
              <w:t>Щ</w:t>
            </w:r>
            <w:r w:rsidR="0043161A">
              <w:t>Ӏ</w:t>
            </w:r>
            <w:r w:rsidRPr="004A67D5">
              <w:t>алэшхуэ</w:t>
            </w:r>
          </w:p>
        </w:tc>
        <w:tc>
          <w:tcPr>
            <w:tcW w:w="6883" w:type="dxa"/>
          </w:tcPr>
          <w:p w14:paraId="51B2FB0D" w14:textId="308688F8" w:rsidR="001A2B03" w:rsidRPr="001A2B03" w:rsidRDefault="001A2B03" w:rsidP="00CD5A16">
            <w:pPr>
              <w:rPr>
                <w:lang w:bidi="ar-SA"/>
              </w:rPr>
            </w:pPr>
            <w:r w:rsidRPr="001A2B03">
              <w:rPr>
                <w:lang w:bidi="ar-SA"/>
              </w:rPr>
              <w:t xml:space="preserve">In Circassian, </w:t>
            </w:r>
            <w:r w:rsidRPr="00CD5A16">
              <w:t>the</w:t>
            </w:r>
            <w:r w:rsidRPr="001A2B03">
              <w:rPr>
                <w:lang w:bidi="ar-SA"/>
              </w:rPr>
              <w:t xml:space="preserve"> word for big is </w:t>
            </w:r>
            <w:r w:rsidRPr="0019348A">
              <w:rPr>
                <w:rStyle w:val="Red"/>
              </w:rPr>
              <w:t>ин</w:t>
            </w:r>
            <w:r w:rsidRPr="001A2B03">
              <w:rPr>
                <w:lang w:bidi="ar-SA"/>
              </w:rPr>
              <w:t>.</w:t>
            </w:r>
            <w:r w:rsidR="00C77449">
              <w:rPr>
                <w:lang w:bidi="ar-SA"/>
              </w:rPr>
              <w:t xml:space="preserve"> Although it is acceptable to say something like </w:t>
            </w:r>
            <w:r w:rsidR="00C77449" w:rsidRPr="00C77449">
              <w:rPr>
                <w:rStyle w:val="Emphasis"/>
                <w:lang w:bidi="ar-SA"/>
              </w:rPr>
              <w:t>The boy is big</w:t>
            </w:r>
            <w:r w:rsidR="00C77449">
              <w:rPr>
                <w:lang w:bidi="ar-SA"/>
              </w:rPr>
              <w:t xml:space="preserve"> (</w:t>
            </w:r>
            <w:r w:rsidR="00CD5A16" w:rsidRPr="00C77449">
              <w:rPr>
                <w:rStyle w:val="Strong"/>
                <w:lang w:bidi="ar-SA"/>
              </w:rPr>
              <w:t>щ</w:t>
            </w:r>
            <w:r w:rsidR="0043161A">
              <w:rPr>
                <w:rStyle w:val="Strong"/>
                <w:lang w:val="en-US" w:bidi="ar-SA"/>
              </w:rPr>
              <w:t>Ӏ</w:t>
            </w:r>
            <w:r w:rsidR="00CD5A16" w:rsidRPr="00C77449">
              <w:rPr>
                <w:rStyle w:val="Strong"/>
                <w:lang w:bidi="ar-SA"/>
              </w:rPr>
              <w:t>алыр</w:t>
            </w:r>
            <w:r w:rsidR="00CD5A16" w:rsidRPr="00DA5BB9">
              <w:rPr>
                <w:rStyle w:val="Strong"/>
                <w:lang w:val="en-US" w:bidi="ar-SA"/>
              </w:rPr>
              <w:t xml:space="preserve"> </w:t>
            </w:r>
            <w:r w:rsidR="00CD5A16" w:rsidRPr="00C77449">
              <w:rPr>
                <w:rStyle w:val="Strong"/>
                <w:lang w:bidi="ar-SA"/>
              </w:rPr>
              <w:t>инщ</w:t>
            </w:r>
            <w:r w:rsidR="00C77449">
              <w:rPr>
                <w:lang w:bidi="ar-SA"/>
              </w:rPr>
              <w:t xml:space="preserve">), we cannot use the word </w:t>
            </w:r>
            <w:r w:rsidR="00C77449" w:rsidRPr="00C77449">
              <w:rPr>
                <w:rStyle w:val="Strong"/>
                <w:lang w:bidi="ar-SA"/>
              </w:rPr>
              <w:t>ин</w:t>
            </w:r>
            <w:r w:rsidR="00C77449">
              <w:rPr>
                <w:lang w:bidi="ar-SA"/>
              </w:rPr>
              <w:t xml:space="preserve"> to refer to a </w:t>
            </w:r>
            <w:r w:rsidR="00C77449" w:rsidRPr="00C77449">
              <w:rPr>
                <w:rStyle w:val="Emphasis"/>
                <w:lang w:bidi="ar-SA"/>
              </w:rPr>
              <w:t>big boy</w:t>
            </w:r>
            <w:r w:rsidR="00C77449">
              <w:rPr>
                <w:lang w:bidi="ar-SA"/>
              </w:rPr>
              <w:t xml:space="preserve">. Rather, we need to append an adjective suffix. In this case, the suffix is </w:t>
            </w:r>
            <w:r w:rsidR="00C77449" w:rsidRPr="0019348A">
              <w:rPr>
                <w:rStyle w:val="Red"/>
              </w:rPr>
              <w:t>шхуэ</w:t>
            </w:r>
            <w:r w:rsidR="00C77449">
              <w:rPr>
                <w:lang w:bidi="ar-SA"/>
              </w:rPr>
              <w:t>.</w:t>
            </w:r>
          </w:p>
        </w:tc>
      </w:tr>
    </w:tbl>
    <w:p w14:paraId="64638BAE" w14:textId="2E912808" w:rsidR="00E50568" w:rsidRDefault="00E50568" w:rsidP="00A41588">
      <w:pPr>
        <w:pStyle w:val="BodySpacer"/>
      </w:pPr>
      <w:r>
        <w:t>In Circassian, there are four ways of forming adjectives.</w:t>
      </w:r>
    </w:p>
    <w:tbl>
      <w:tblPr>
        <w:tblStyle w:val="CircassianMainTable"/>
        <w:tblW w:w="0" w:type="auto"/>
        <w:tblLook w:val="0200" w:firstRow="0" w:lastRow="0" w:firstColumn="0" w:lastColumn="0" w:noHBand="1" w:noVBand="0"/>
      </w:tblPr>
      <w:tblGrid>
        <w:gridCol w:w="510"/>
        <w:gridCol w:w="2835"/>
        <w:gridCol w:w="6316"/>
      </w:tblGrid>
      <w:tr w:rsidR="00EB3560" w14:paraId="28B61EAB" w14:textId="77777777" w:rsidTr="00E2611E">
        <w:tc>
          <w:tcPr>
            <w:tcW w:w="510" w:type="dxa"/>
            <w:tcBorders>
              <w:bottom w:val="single" w:sz="4" w:space="0" w:color="5C5C5C" w:themeColor="accent5"/>
            </w:tcBorders>
            <w:shd w:val="clear" w:color="auto" w:fill="B3D8F9" w:themeFill="accent1"/>
          </w:tcPr>
          <w:p w14:paraId="0F4950E4" w14:textId="77777777" w:rsidR="00EB3560" w:rsidRDefault="00EB3560" w:rsidP="00E2611E">
            <w:pPr>
              <w:pStyle w:val="Body"/>
              <w:jc w:val="center"/>
              <w:rPr>
                <w:lang w:bidi="ar-SA"/>
              </w:rPr>
            </w:pPr>
          </w:p>
        </w:tc>
        <w:tc>
          <w:tcPr>
            <w:cnfStyle w:val="000001000000" w:firstRow="0" w:lastRow="0" w:firstColumn="0" w:lastColumn="0" w:oddVBand="0" w:evenVBand="1" w:oddHBand="0" w:evenHBand="0" w:firstRowFirstColumn="0" w:firstRowLastColumn="0" w:lastRowFirstColumn="0" w:lastRowLastColumn="0"/>
            <w:tcW w:w="2835" w:type="dxa"/>
            <w:vAlign w:val="top"/>
          </w:tcPr>
          <w:p w14:paraId="0AB0F786" w14:textId="77777777" w:rsidR="00EB3560" w:rsidRPr="00973041" w:rsidRDefault="00EB3560" w:rsidP="00E2611E">
            <w:r w:rsidRPr="00973041">
              <w:t>Word Structure</w:t>
            </w:r>
          </w:p>
        </w:tc>
        <w:tc>
          <w:tcPr>
            <w:tcW w:w="6316" w:type="dxa"/>
            <w:vAlign w:val="top"/>
          </w:tcPr>
          <w:p w14:paraId="4214881A" w14:textId="77777777" w:rsidR="00EB3560" w:rsidRPr="00973041" w:rsidRDefault="00EB3560" w:rsidP="00E2611E">
            <w:pPr>
              <w:cnfStyle w:val="000000000000" w:firstRow="0" w:lastRow="0" w:firstColumn="0" w:lastColumn="0" w:oddVBand="0" w:evenVBand="0" w:oddHBand="0" w:evenHBand="0" w:firstRowFirstColumn="0" w:firstRowLastColumn="0" w:lastRowFirstColumn="0" w:lastRowLastColumn="0"/>
            </w:pPr>
            <w:r w:rsidRPr="00973041">
              <w:t>Illustration</w:t>
            </w:r>
          </w:p>
        </w:tc>
      </w:tr>
      <w:tr w:rsidR="005E7811" w14:paraId="123DC0AE" w14:textId="77777777" w:rsidTr="00E2611E">
        <w:tc>
          <w:tcPr>
            <w:tcW w:w="510" w:type="dxa"/>
            <w:shd w:val="clear" w:color="auto" w:fill="B3D8F9" w:themeFill="accent1"/>
          </w:tcPr>
          <w:p w14:paraId="6DC35C10" w14:textId="51B09BE4" w:rsidR="005E7811" w:rsidRPr="009640DC" w:rsidRDefault="00B71569" w:rsidP="005E7811">
            <w:pPr>
              <w:jc w:val="center"/>
            </w:pPr>
            <w:r>
              <w:rPr>
                <w:noProof/>
              </w:rPr>
              <w:fldChar w:fldCharType="begin"/>
            </w:r>
            <w:r>
              <w:rPr>
                <w:noProof/>
              </w:rPr>
              <w:instrText xml:space="preserve"> SEQ ergverbs1 \* MERGEFORMAT  \* MERGEFORMAT </w:instrText>
            </w:r>
            <w:r>
              <w:rPr>
                <w:noProof/>
              </w:rPr>
              <w:fldChar w:fldCharType="separate"/>
            </w:r>
            <w:r w:rsidR="00E037E2">
              <w:rPr>
                <w:noProof/>
              </w:rPr>
              <w:t>9</w:t>
            </w:r>
            <w:r>
              <w:rPr>
                <w:noProof/>
              </w:rPr>
              <w:fldChar w:fldCharType="end"/>
            </w:r>
            <w:r w:rsidR="005E7811" w:rsidRPr="009640DC">
              <w:t>.</w:t>
            </w:r>
          </w:p>
        </w:tc>
        <w:tc>
          <w:tcPr>
            <w:cnfStyle w:val="000001000000" w:firstRow="0" w:lastRow="0" w:firstColumn="0" w:lastColumn="0" w:oddVBand="0" w:evenVBand="1" w:oddHBand="0" w:evenHBand="0" w:firstRowFirstColumn="0" w:firstRowLastColumn="0" w:lastRowFirstColumn="0" w:lastRowLastColumn="0"/>
            <w:tcW w:w="2835" w:type="dxa"/>
            <w:vAlign w:val="top"/>
          </w:tcPr>
          <w:p w14:paraId="7AAFB8C3" w14:textId="4FD0C769" w:rsidR="005E7811" w:rsidRPr="009640DC" w:rsidRDefault="005E7811" w:rsidP="005E7811">
            <w:r w:rsidRPr="00475789">
              <w:rPr>
                <w:lang w:bidi="ar-SA"/>
              </w:rPr>
              <w:t xml:space="preserve">Compounding </w:t>
            </w:r>
          </w:p>
        </w:tc>
        <w:tc>
          <w:tcPr>
            <w:tcW w:w="6316" w:type="dxa"/>
          </w:tcPr>
          <w:p w14:paraId="425000DC" w14:textId="75C755E5" w:rsidR="005E7811" w:rsidRPr="009640DC" w:rsidRDefault="005E7811" w:rsidP="005E7811">
            <w:pPr>
              <w:cnfStyle w:val="000000000000" w:firstRow="0" w:lastRow="0" w:firstColumn="0" w:lastColumn="0" w:oddVBand="0" w:evenVBand="0" w:oddHBand="0" w:evenHBand="0" w:firstRowFirstColumn="0" w:firstRowLastColumn="0" w:lastRowFirstColumn="0" w:lastRowLastColumn="0"/>
            </w:pPr>
            <w:r w:rsidRPr="002E4AF8">
              <w:rPr>
                <w:noProof/>
                <w:lang w:bidi="ar-SA"/>
              </w:rPr>
              <mc:AlternateContent>
                <mc:Choice Requires="wps">
                  <w:drawing>
                    <wp:inline distT="0" distB="0" distL="0" distR="0" wp14:anchorId="7B37188A" wp14:editId="0BB56B22">
                      <wp:extent cx="416111" cy="104028"/>
                      <wp:effectExtent l="0" t="0" r="22225" b="10795"/>
                      <wp:docPr id="82" name="Freeform 10"/>
                      <wp:cNvGraphicFramePr/>
                      <a:graphic xmlns:a="http://schemas.openxmlformats.org/drawingml/2006/main">
                        <a:graphicData uri="http://schemas.microsoft.com/office/word/2010/wordprocessingShape">
                          <wps:wsp>
                            <wps:cNvSpPr/>
                            <wps:spPr>
                              <a:xfrm>
                                <a:off x="0" y="0"/>
                                <a:ext cx="416111" cy="104028"/>
                              </a:xfrm>
                              <a:custGeom>
                                <a:avLst/>
                                <a:gdLst>
                                  <a:gd name="connsiteX0" fmla="*/ 0 w 1741714"/>
                                  <a:gd name="connsiteY0" fmla="*/ 566096 h 566096"/>
                                  <a:gd name="connsiteX1" fmla="*/ 449943 w 1741714"/>
                                  <a:gd name="connsiteY1" fmla="*/ 203238 h 566096"/>
                                  <a:gd name="connsiteX2" fmla="*/ 914400 w 1741714"/>
                                  <a:gd name="connsiteY2" fmla="*/ 38 h 566096"/>
                                  <a:gd name="connsiteX3" fmla="*/ 1393371 w 1741714"/>
                                  <a:gd name="connsiteY3" fmla="*/ 217753 h 566096"/>
                                  <a:gd name="connsiteX4" fmla="*/ 1741714 w 1741714"/>
                                  <a:gd name="connsiteY4" fmla="*/ 566096 h 566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41714" h="566096">
                                    <a:moveTo>
                                      <a:pt x="0" y="566096"/>
                                    </a:moveTo>
                                    <a:cubicBezTo>
                                      <a:pt x="148771" y="431838"/>
                                      <a:pt x="297543" y="297581"/>
                                      <a:pt x="449943" y="203238"/>
                                    </a:cubicBezTo>
                                    <a:cubicBezTo>
                                      <a:pt x="602343" y="108895"/>
                                      <a:pt x="757162" y="-2381"/>
                                      <a:pt x="914400" y="38"/>
                                    </a:cubicBezTo>
                                    <a:cubicBezTo>
                                      <a:pt x="1071638" y="2457"/>
                                      <a:pt x="1255485" y="123410"/>
                                      <a:pt x="1393371" y="217753"/>
                                    </a:cubicBezTo>
                                    <a:cubicBezTo>
                                      <a:pt x="1531257" y="312096"/>
                                      <a:pt x="1636485" y="439096"/>
                                      <a:pt x="1741714" y="56609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shape w14:anchorId="4CEC9D22" id="Freeform 10" o:spid="_x0000_s1026" style="width:32.75pt;height:8.2pt;visibility:visible;mso-wrap-style:square;mso-left-percent:-10001;mso-top-percent:-10001;mso-position-horizontal:absolute;mso-position-horizontal-relative:char;mso-position-vertical:absolute;mso-position-vertical-relative:line;mso-left-percent:-10001;mso-top-percent:-10001;v-text-anchor:middle" coordsize="1741714,5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" path="m,566096c148771,431838,297543,297581,449943,203238,602343,108895,757162,-2381,914400,38v157238,2419,341085,123372,478971,217715c1531257,312096,1636485,439096,1741714,566096e" filled="f" strokecolor="black [3213]" strokeweight="1.5pt">
                      <v:stroke joinstyle="miter"/>
                      <v:path arrowok="t" o:connecttype="custom" o:connectlocs="0,104028;107495,37348;218458,7;332889,40015;416111,104028" o:connectangles="0,0,0,0,0"/>
                      <w10:anchorlock/>
                    </v:shape>
                  </w:pict>
                </mc:Fallback>
              </mc:AlternateContent>
            </w:r>
            <w:r>
              <w:t xml:space="preserve">  </w:t>
            </w:r>
            <w:r w:rsidRPr="002E4AF8">
              <w:rPr>
                <w:noProof/>
                <w:lang w:bidi="ar-SA"/>
              </w:rPr>
              <mc:AlternateContent>
                <mc:Choice Requires="wps">
                  <w:drawing>
                    <wp:inline distT="0" distB="0" distL="0" distR="0" wp14:anchorId="49DBBAB6" wp14:editId="0D96BD46">
                      <wp:extent cx="416111" cy="104028"/>
                      <wp:effectExtent l="0" t="0" r="22225" b="10795"/>
                      <wp:docPr id="83" name="Freeform 10"/>
                      <wp:cNvGraphicFramePr/>
                      <a:graphic xmlns:a="http://schemas.openxmlformats.org/drawingml/2006/main">
                        <a:graphicData uri="http://schemas.microsoft.com/office/word/2010/wordprocessingShape">
                          <wps:wsp>
                            <wps:cNvSpPr/>
                            <wps:spPr>
                              <a:xfrm>
                                <a:off x="0" y="0"/>
                                <a:ext cx="416111" cy="104028"/>
                              </a:xfrm>
                              <a:custGeom>
                                <a:avLst/>
                                <a:gdLst>
                                  <a:gd name="connsiteX0" fmla="*/ 0 w 1741714"/>
                                  <a:gd name="connsiteY0" fmla="*/ 566096 h 566096"/>
                                  <a:gd name="connsiteX1" fmla="*/ 449943 w 1741714"/>
                                  <a:gd name="connsiteY1" fmla="*/ 203238 h 566096"/>
                                  <a:gd name="connsiteX2" fmla="*/ 914400 w 1741714"/>
                                  <a:gd name="connsiteY2" fmla="*/ 38 h 566096"/>
                                  <a:gd name="connsiteX3" fmla="*/ 1393371 w 1741714"/>
                                  <a:gd name="connsiteY3" fmla="*/ 217753 h 566096"/>
                                  <a:gd name="connsiteX4" fmla="*/ 1741714 w 1741714"/>
                                  <a:gd name="connsiteY4" fmla="*/ 566096 h 566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41714" h="566096">
                                    <a:moveTo>
                                      <a:pt x="0" y="566096"/>
                                    </a:moveTo>
                                    <a:cubicBezTo>
                                      <a:pt x="148771" y="431838"/>
                                      <a:pt x="297543" y="297581"/>
                                      <a:pt x="449943" y="203238"/>
                                    </a:cubicBezTo>
                                    <a:cubicBezTo>
                                      <a:pt x="602343" y="108895"/>
                                      <a:pt x="757162" y="-2381"/>
                                      <a:pt x="914400" y="38"/>
                                    </a:cubicBezTo>
                                    <a:cubicBezTo>
                                      <a:pt x="1071638" y="2457"/>
                                      <a:pt x="1255485" y="123410"/>
                                      <a:pt x="1393371" y="217753"/>
                                    </a:cubicBezTo>
                                    <a:cubicBezTo>
                                      <a:pt x="1531257" y="312096"/>
                                      <a:pt x="1636485" y="439096"/>
                                      <a:pt x="1741714" y="56609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shape w14:anchorId="28923E3D" id="Freeform 10" o:spid="_x0000_s1026" style="width:32.75pt;height:8.2pt;visibility:visible;mso-wrap-style:square;mso-left-percent:-10001;mso-top-percent:-10001;mso-position-horizontal:absolute;mso-position-horizontal-relative:char;mso-position-vertical:absolute;mso-position-vertical-relative:line;mso-left-percent:-10001;mso-top-percent:-10001;v-text-anchor:middle" coordsize="1741714,5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" path="m,566096c148771,431838,297543,297581,449943,203238,602343,108895,757162,-2381,914400,38v157238,2419,341085,123372,478971,217715c1531257,312096,1636485,439096,1741714,566096e" filled="f" strokecolor="black [3213]" strokeweight="1.5pt">
                      <v:stroke joinstyle="miter"/>
                      <v:path arrowok="t" o:connecttype="custom" o:connectlocs="0,104028;107495,37348;218458,7;332889,40015;416111,104028" o:connectangles="0,0,0,0,0"/>
                      <w10:anchorlock/>
                    </v:shape>
                  </w:pict>
                </mc:Fallback>
              </mc:AlternateContent>
            </w:r>
          </w:p>
        </w:tc>
      </w:tr>
      <w:tr w:rsidR="005E7811" w14:paraId="5ED233C4" w14:textId="77777777" w:rsidTr="00E2611E">
        <w:tc>
          <w:tcPr>
            <w:tcW w:w="510" w:type="dxa"/>
            <w:shd w:val="clear" w:color="auto" w:fill="B3D8F9" w:themeFill="accent1"/>
          </w:tcPr>
          <w:p w14:paraId="661594FF" w14:textId="48F6CE1D" w:rsidR="005E7811" w:rsidRPr="009640DC" w:rsidRDefault="00B71569" w:rsidP="005E7811">
            <w:pPr>
              <w:jc w:val="center"/>
            </w:pPr>
            <w:r>
              <w:rPr>
                <w:noProof/>
              </w:rPr>
              <w:fldChar w:fldCharType="begin"/>
            </w:r>
            <w:r>
              <w:rPr>
                <w:noProof/>
              </w:rPr>
              <w:instrText xml:space="preserve"> SEQ ergverbs1 \* MERGEFORMAT  \* MERGEFORMAT </w:instrText>
            </w:r>
            <w:r>
              <w:rPr>
                <w:noProof/>
              </w:rPr>
              <w:fldChar w:fldCharType="separate"/>
            </w:r>
            <w:r w:rsidR="0043161A">
              <w:rPr>
                <w:noProof/>
              </w:rPr>
              <w:t>Ӏ</w:t>
            </w:r>
            <w:r w:rsidR="00E037E2">
              <w:rPr>
                <w:noProof/>
              </w:rPr>
              <w:t>0</w:t>
            </w:r>
            <w:r>
              <w:rPr>
                <w:noProof/>
              </w:rPr>
              <w:fldChar w:fldCharType="end"/>
            </w:r>
            <w:r w:rsidR="005E7811" w:rsidRPr="009640DC">
              <w:t>.</w:t>
            </w:r>
          </w:p>
        </w:tc>
        <w:tc>
          <w:tcPr>
            <w:cnfStyle w:val="000001000000" w:firstRow="0" w:lastRow="0" w:firstColumn="0" w:lastColumn="0" w:oddVBand="0" w:evenVBand="1" w:oddHBand="0" w:evenHBand="0" w:firstRowFirstColumn="0" w:firstRowLastColumn="0" w:lastRowFirstColumn="0" w:lastRowLastColumn="0"/>
            <w:tcW w:w="2835" w:type="dxa"/>
            <w:vAlign w:val="top"/>
          </w:tcPr>
          <w:p w14:paraId="6501E6E8" w14:textId="7A8F8972" w:rsidR="005E7811" w:rsidRPr="009640DC" w:rsidRDefault="005E7811" w:rsidP="005E7811">
            <w:pPr>
              <w:rPr>
                <w:lang w:bidi="ar-SA"/>
              </w:rPr>
            </w:pPr>
            <w:r w:rsidRPr="00475789">
              <w:rPr>
                <w:lang w:bidi="ar-SA"/>
              </w:rPr>
              <w:t>Suffixal</w:t>
            </w:r>
          </w:p>
        </w:tc>
        <w:tc>
          <w:tcPr>
            <w:tcW w:w="6316" w:type="dxa"/>
          </w:tcPr>
          <w:p w14:paraId="15043E2E" w14:textId="77777777" w:rsidR="005E7811" w:rsidRPr="009640DC" w:rsidRDefault="005E7811" w:rsidP="005E7811">
            <w:pPr>
              <w:cnfStyle w:val="000000000000" w:firstRow="0" w:lastRow="0" w:firstColumn="0" w:lastColumn="0" w:oddVBand="0" w:evenVBand="0" w:oddHBand="0" w:evenHBand="0" w:firstRowFirstColumn="0" w:firstRowLastColumn="0" w:lastRowFirstColumn="0" w:lastRowLastColumn="0"/>
            </w:pPr>
            <w:r w:rsidRPr="002E4AF8">
              <w:rPr>
                <w:noProof/>
                <w:lang w:bidi="ar-SA"/>
              </w:rPr>
              <mc:AlternateContent>
                <mc:Choice Requires="wps">
                  <w:drawing>
                    <wp:inline distT="0" distB="0" distL="0" distR="0" wp14:anchorId="791CE539" wp14:editId="6492A92D">
                      <wp:extent cx="416111" cy="104028"/>
                      <wp:effectExtent l="0" t="0" r="22225" b="10795"/>
                      <wp:docPr id="67" name="Freeform 10"/>
                      <wp:cNvGraphicFramePr/>
                      <a:graphic xmlns:a="http://schemas.openxmlformats.org/drawingml/2006/main">
                        <a:graphicData uri="http://schemas.microsoft.com/office/word/2010/wordprocessingShape">
                          <wps:wsp>
                            <wps:cNvSpPr/>
                            <wps:spPr>
                              <a:xfrm>
                                <a:off x="0" y="0"/>
                                <a:ext cx="416111" cy="104028"/>
                              </a:xfrm>
                              <a:custGeom>
                                <a:avLst/>
                                <a:gdLst>
                                  <a:gd name="connsiteX0" fmla="*/ 0 w 1741714"/>
                                  <a:gd name="connsiteY0" fmla="*/ 566096 h 566096"/>
                                  <a:gd name="connsiteX1" fmla="*/ 449943 w 1741714"/>
                                  <a:gd name="connsiteY1" fmla="*/ 203238 h 566096"/>
                                  <a:gd name="connsiteX2" fmla="*/ 914400 w 1741714"/>
                                  <a:gd name="connsiteY2" fmla="*/ 38 h 566096"/>
                                  <a:gd name="connsiteX3" fmla="*/ 1393371 w 1741714"/>
                                  <a:gd name="connsiteY3" fmla="*/ 217753 h 566096"/>
                                  <a:gd name="connsiteX4" fmla="*/ 1741714 w 1741714"/>
                                  <a:gd name="connsiteY4" fmla="*/ 566096 h 566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41714" h="566096">
                                    <a:moveTo>
                                      <a:pt x="0" y="566096"/>
                                    </a:moveTo>
                                    <a:cubicBezTo>
                                      <a:pt x="148771" y="431838"/>
                                      <a:pt x="297543" y="297581"/>
                                      <a:pt x="449943" y="203238"/>
                                    </a:cubicBezTo>
                                    <a:cubicBezTo>
                                      <a:pt x="602343" y="108895"/>
                                      <a:pt x="757162" y="-2381"/>
                                      <a:pt x="914400" y="38"/>
                                    </a:cubicBezTo>
                                    <a:cubicBezTo>
                                      <a:pt x="1071638" y="2457"/>
                                      <a:pt x="1255485" y="123410"/>
                                      <a:pt x="1393371" y="217753"/>
                                    </a:cubicBezTo>
                                    <a:cubicBezTo>
                                      <a:pt x="1531257" y="312096"/>
                                      <a:pt x="1636485" y="439096"/>
                                      <a:pt x="1741714" y="56609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shape w14:anchorId="430D1D73" id="Freeform 10" o:spid="_x0000_s1026" style="width:32.75pt;height:8.2pt;visibility:visible;mso-wrap-style:square;mso-left-percent:-10001;mso-top-percent:-10001;mso-position-horizontal:absolute;mso-position-horizontal-relative:char;mso-position-vertical:absolute;mso-position-vertical-relative:line;mso-left-percent:-10001;mso-top-percent:-10001;v-text-anchor:middle" coordsize="1741714,5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" path="m,566096c148771,431838,297543,297581,449943,203238,602343,108895,757162,-2381,914400,38v157238,2419,341085,123372,478971,217715c1531257,312096,1636485,439096,1741714,566096e" filled="f" strokecolor="black [3213]" strokeweight="1.5pt">
                      <v:stroke joinstyle="miter"/>
                      <v:path arrowok="t" o:connecttype="custom" o:connectlocs="0,104028;107495,37348;218458,7;332889,40015;416111,104028" o:connectangles="0,0,0,0,0"/>
                      <w10:anchorlock/>
                    </v:shape>
                  </w:pict>
                </mc:Fallback>
              </mc:AlternateContent>
            </w:r>
            <w:r>
              <w:t xml:space="preserve">  </w:t>
            </w:r>
            <w:r w:rsidRPr="001F3972">
              <w:rPr>
                <w:noProof/>
                <w:lang w:bidi="ar-SA"/>
              </w:rPr>
              <mc:AlternateContent>
                <mc:Choice Requires="wpg">
                  <w:drawing>
                    <wp:inline distT="0" distB="0" distL="0" distR="0" wp14:anchorId="69710BB8" wp14:editId="30DB9305">
                      <wp:extent cx="410694" cy="80267"/>
                      <wp:effectExtent l="0" t="76200" r="8890" b="0"/>
                      <wp:docPr id="68" name="Group 14"/>
                      <wp:cNvGraphicFramePr/>
                      <a:graphic xmlns:a="http://schemas.openxmlformats.org/drawingml/2006/main">
                        <a:graphicData uri="http://schemas.microsoft.com/office/word/2010/wordprocessingGroup">
                          <wpg:wgp>
                            <wpg:cNvGrpSpPr/>
                            <wpg:grpSpPr>
                              <a:xfrm>
                                <a:off x="0" y="0"/>
                                <a:ext cx="410694" cy="80267"/>
                                <a:chOff x="0" y="0"/>
                                <a:chExt cx="541497" cy="0"/>
                              </a:xfrm>
                            </wpg:grpSpPr>
                            <wps:wsp>
                              <wps:cNvPr id="69" name="Straight Connector 69"/>
                              <wps:cNvCnPr/>
                              <wps:spPr>
                                <a:xfrm rot="1800000">
                                  <a:off x="247483" y="0"/>
                                  <a:ext cx="2940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rot="19800000">
                                  <a:off x="0" y="0"/>
                                  <a:ext cx="2940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48EA52" id="Group 14" o:spid="_x0000_s1026" style="width:32.35pt;height:6.3pt;mso-position-horizontal-relative:char;mso-position-vertical-relative:line" coordsize="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">
                      <v:line id="Straight Connector 69" o:spid="_x0000_s1027" style="position:absolute;rotation:30;visibility:visible;mso-wrap-style:square" from="2474,0" to="5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" strokecolor="black [3213]" strokeweight="1.5pt">
                        <v:stroke joinstyle="miter"/>
                      </v:line>
                      <v:line id="Straight Connector 70" o:spid="_x0000_s1028" style="position:absolute;rotation:-30;visibility:visible;mso-wrap-style:square" from="0,0" to="2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" strokecolor="black [3213]" strokeweight="1.5pt">
                        <v:stroke joinstyle="miter"/>
                      </v:line>
                      <w10:anchorlock/>
                    </v:group>
                  </w:pict>
                </mc:Fallback>
              </mc:AlternateContent>
            </w:r>
          </w:p>
        </w:tc>
      </w:tr>
      <w:tr w:rsidR="005E7811" w14:paraId="66F68E27" w14:textId="77777777" w:rsidTr="00E2611E">
        <w:tc>
          <w:tcPr>
            <w:tcW w:w="510" w:type="dxa"/>
            <w:shd w:val="clear" w:color="auto" w:fill="B3D8F9" w:themeFill="accent1"/>
          </w:tcPr>
          <w:p w14:paraId="4118C3DD" w14:textId="42D23A8B" w:rsidR="005E7811" w:rsidRPr="009640DC" w:rsidRDefault="00B71569" w:rsidP="005E7811">
            <w:pPr>
              <w:jc w:val="center"/>
            </w:pPr>
            <w:r>
              <w:rPr>
                <w:noProof/>
              </w:rPr>
              <w:fldChar w:fldCharType="begin"/>
            </w:r>
            <w:r>
              <w:rPr>
                <w:noProof/>
              </w:rPr>
              <w:instrText xml:space="preserve"> SEQ ergverbs1 \* MERGEFORMAT  \* MERGEFORMAT </w:instrText>
            </w:r>
            <w:r>
              <w:rPr>
                <w:noProof/>
              </w:rPr>
              <w:fldChar w:fldCharType="separate"/>
            </w:r>
            <w:r w:rsidR="0043161A">
              <w:rPr>
                <w:noProof/>
              </w:rPr>
              <w:t>ӀӀ</w:t>
            </w:r>
            <w:r>
              <w:rPr>
                <w:noProof/>
              </w:rPr>
              <w:fldChar w:fldCharType="end"/>
            </w:r>
            <w:r w:rsidR="005E7811" w:rsidRPr="00480536">
              <w:t>.</w:t>
            </w:r>
          </w:p>
        </w:tc>
        <w:tc>
          <w:tcPr>
            <w:cnfStyle w:val="000001000000" w:firstRow="0" w:lastRow="0" w:firstColumn="0" w:lastColumn="0" w:oddVBand="0" w:evenVBand="1" w:oddHBand="0" w:evenHBand="0" w:firstRowFirstColumn="0" w:firstRowLastColumn="0" w:lastRowFirstColumn="0" w:lastRowLastColumn="0"/>
            <w:tcW w:w="2835" w:type="dxa"/>
            <w:vAlign w:val="top"/>
          </w:tcPr>
          <w:p w14:paraId="6E1ED112" w14:textId="574102F9" w:rsidR="005E7811" w:rsidRPr="009640DC" w:rsidRDefault="005E7811" w:rsidP="005E7811">
            <w:r w:rsidRPr="00475789">
              <w:rPr>
                <w:lang w:bidi="ar-SA"/>
              </w:rPr>
              <w:t xml:space="preserve">Prefixal </w:t>
            </w:r>
          </w:p>
        </w:tc>
        <w:tc>
          <w:tcPr>
            <w:tcW w:w="6316" w:type="dxa"/>
          </w:tcPr>
          <w:p w14:paraId="2F478CF0" w14:textId="1437C900" w:rsidR="005E7811" w:rsidRPr="009640DC" w:rsidRDefault="005E7811" w:rsidP="005E7811">
            <w:pPr>
              <w:cnfStyle w:val="000000000000" w:firstRow="0" w:lastRow="0" w:firstColumn="0" w:lastColumn="0" w:oddVBand="0" w:evenVBand="0" w:oddHBand="0" w:evenHBand="0" w:firstRowFirstColumn="0" w:firstRowLastColumn="0" w:lastRowFirstColumn="0" w:lastRowLastColumn="0"/>
            </w:pPr>
            <w:r w:rsidRPr="002E4AF8">
              <w:rPr>
                <w:noProof/>
                <w:lang w:bidi="ar-SA"/>
              </w:rPr>
              <mc:AlternateContent>
                <mc:Choice Requires="wpg">
                  <w:drawing>
                    <wp:inline distT="0" distB="0" distL="0" distR="0" wp14:anchorId="72A40659" wp14:editId="199474E1">
                      <wp:extent cx="417430" cy="104028"/>
                      <wp:effectExtent l="0" t="0" r="20955" b="10795"/>
                      <wp:docPr id="71" name="Group 11"/>
                      <wp:cNvGraphicFramePr/>
                      <a:graphic xmlns:a="http://schemas.openxmlformats.org/drawingml/2006/main">
                        <a:graphicData uri="http://schemas.microsoft.com/office/word/2010/wordprocessingGroup">
                          <wpg:wgp>
                            <wpg:cNvGrpSpPr/>
                            <wpg:grpSpPr>
                              <a:xfrm>
                                <a:off x="0" y="0"/>
                                <a:ext cx="417430" cy="104028"/>
                                <a:chOff x="0" y="0"/>
                                <a:chExt cx="550379" cy="137160"/>
                              </a:xfrm>
                            </wpg:grpSpPr>
                            <wps:wsp>
                              <wps:cNvPr id="72" name="Straight Connector 72"/>
                              <wps:cNvCnPr/>
                              <wps:spPr>
                                <a:xfrm>
                                  <a:off x="0" y="0"/>
                                  <a:ext cx="55037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V="1">
                                  <a:off x="545617" y="0"/>
                                  <a:ext cx="0" cy="137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0CD3D1E" id="Group 11" o:spid="_x0000_s1026" style="width:32.85pt;height:8.2pt;mso-position-horizontal-relative:char;mso-position-vertical-relative:line" coordsize="550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">
                      <v:line id="Straight Connector 72" o:spid="_x0000_s1027" style="position:absolute;visibility:visible;mso-wrap-style:square" from="0,0" to="5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" strokecolor="black [3213]" strokeweight="1.5pt">
                        <v:stroke joinstyle="miter"/>
                      </v:line>
                      <v:line id="Straight Connector 74" o:spid="_x0000_s1028" style="position:absolute;flip:y;visibility:visible;mso-wrap-style:square" from="5456,0" to="5456,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" strokecolor="black [3213]" strokeweight="1.5pt">
                        <v:stroke joinstyle="miter"/>
                      </v:line>
                      <w10:anchorlock/>
                    </v:group>
                  </w:pict>
                </mc:Fallback>
              </mc:AlternateContent>
            </w:r>
            <w:r>
              <w:t xml:space="preserve">  </w:t>
            </w:r>
            <w:r w:rsidRPr="002E4AF8">
              <w:rPr>
                <w:noProof/>
                <w:lang w:bidi="ar-SA"/>
              </w:rPr>
              <mc:AlternateContent>
                <mc:Choice Requires="wps">
                  <w:drawing>
                    <wp:inline distT="0" distB="0" distL="0" distR="0" wp14:anchorId="6F54889E" wp14:editId="190A0E09">
                      <wp:extent cx="416111" cy="104028"/>
                      <wp:effectExtent l="0" t="0" r="22225" b="10795"/>
                      <wp:docPr id="75" name="Freeform 10"/>
                      <wp:cNvGraphicFramePr/>
                      <a:graphic xmlns:a="http://schemas.openxmlformats.org/drawingml/2006/main">
                        <a:graphicData uri="http://schemas.microsoft.com/office/word/2010/wordprocessingShape">
                          <wps:wsp>
                            <wps:cNvSpPr/>
                            <wps:spPr>
                              <a:xfrm>
                                <a:off x="0" y="0"/>
                                <a:ext cx="416111" cy="104028"/>
                              </a:xfrm>
                              <a:custGeom>
                                <a:avLst/>
                                <a:gdLst>
                                  <a:gd name="connsiteX0" fmla="*/ 0 w 1741714"/>
                                  <a:gd name="connsiteY0" fmla="*/ 566096 h 566096"/>
                                  <a:gd name="connsiteX1" fmla="*/ 449943 w 1741714"/>
                                  <a:gd name="connsiteY1" fmla="*/ 203238 h 566096"/>
                                  <a:gd name="connsiteX2" fmla="*/ 914400 w 1741714"/>
                                  <a:gd name="connsiteY2" fmla="*/ 38 h 566096"/>
                                  <a:gd name="connsiteX3" fmla="*/ 1393371 w 1741714"/>
                                  <a:gd name="connsiteY3" fmla="*/ 217753 h 566096"/>
                                  <a:gd name="connsiteX4" fmla="*/ 1741714 w 1741714"/>
                                  <a:gd name="connsiteY4" fmla="*/ 566096 h 566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41714" h="566096">
                                    <a:moveTo>
                                      <a:pt x="0" y="566096"/>
                                    </a:moveTo>
                                    <a:cubicBezTo>
                                      <a:pt x="148771" y="431838"/>
                                      <a:pt x="297543" y="297581"/>
                                      <a:pt x="449943" y="203238"/>
                                    </a:cubicBezTo>
                                    <a:cubicBezTo>
                                      <a:pt x="602343" y="108895"/>
                                      <a:pt x="757162" y="-2381"/>
                                      <a:pt x="914400" y="38"/>
                                    </a:cubicBezTo>
                                    <a:cubicBezTo>
                                      <a:pt x="1071638" y="2457"/>
                                      <a:pt x="1255485" y="123410"/>
                                      <a:pt x="1393371" y="217753"/>
                                    </a:cubicBezTo>
                                    <a:cubicBezTo>
                                      <a:pt x="1531257" y="312096"/>
                                      <a:pt x="1636485" y="439096"/>
                                      <a:pt x="1741714" y="56609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shape w14:anchorId="2FA7FE48" id="Freeform 10" o:spid="_x0000_s1026" style="width:32.75pt;height:8.2pt;visibility:visible;mso-wrap-style:square;mso-left-percent:-10001;mso-top-percent:-10001;mso-position-horizontal:absolute;mso-position-horizontal-relative:char;mso-position-vertical:absolute;mso-position-vertical-relative:line;mso-left-percent:-10001;mso-top-percent:-10001;v-text-anchor:middle" coordsize="1741714,5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" path="m,566096c148771,431838,297543,297581,449943,203238,602343,108895,757162,-2381,914400,38v157238,2419,341085,123372,478971,217715c1531257,312096,1636485,439096,1741714,566096e" filled="f" strokecolor="black [3213]" strokeweight="1.5pt">
                      <v:stroke joinstyle="miter"/>
                      <v:path arrowok="t" o:connecttype="custom" o:connectlocs="0,104028;107495,37348;218458,7;332889,40015;416111,104028" o:connectangles="0,0,0,0,0"/>
                      <w10:anchorlock/>
                    </v:shape>
                  </w:pict>
                </mc:Fallback>
              </mc:AlternateContent>
            </w:r>
          </w:p>
        </w:tc>
      </w:tr>
      <w:tr w:rsidR="005E7811" w14:paraId="10DAC664" w14:textId="77777777" w:rsidTr="00E2611E">
        <w:tc>
          <w:tcPr>
            <w:tcW w:w="510" w:type="dxa"/>
            <w:shd w:val="clear" w:color="auto" w:fill="B3D8F9" w:themeFill="accent1"/>
          </w:tcPr>
          <w:p w14:paraId="1BB86C80" w14:textId="69FCBE8A" w:rsidR="005E7811" w:rsidRPr="009640DC" w:rsidRDefault="00B71569" w:rsidP="005E7811">
            <w:pPr>
              <w:jc w:val="center"/>
            </w:pPr>
            <w:r>
              <w:rPr>
                <w:noProof/>
              </w:rPr>
              <w:fldChar w:fldCharType="begin"/>
            </w:r>
            <w:r>
              <w:rPr>
                <w:noProof/>
              </w:rPr>
              <w:instrText xml:space="preserve"> SEQ ergverbs1 \* MERGEFORMAT  \* MERGEFORMAT </w:instrText>
            </w:r>
            <w:r>
              <w:rPr>
                <w:noProof/>
              </w:rPr>
              <w:fldChar w:fldCharType="separate"/>
            </w:r>
            <w:r w:rsidR="0043161A">
              <w:rPr>
                <w:noProof/>
              </w:rPr>
              <w:t>Ӏ</w:t>
            </w:r>
            <w:r w:rsidR="00E037E2">
              <w:rPr>
                <w:noProof/>
              </w:rPr>
              <w:t>2</w:t>
            </w:r>
            <w:r>
              <w:rPr>
                <w:noProof/>
              </w:rPr>
              <w:fldChar w:fldCharType="end"/>
            </w:r>
            <w:r w:rsidR="005E7811" w:rsidRPr="00480536">
              <w:t>.</w:t>
            </w:r>
          </w:p>
        </w:tc>
        <w:tc>
          <w:tcPr>
            <w:cnfStyle w:val="000001000000" w:firstRow="0" w:lastRow="0" w:firstColumn="0" w:lastColumn="0" w:oddVBand="0" w:evenVBand="1" w:oddHBand="0" w:evenHBand="0" w:firstRowFirstColumn="0" w:firstRowLastColumn="0" w:lastRowFirstColumn="0" w:lastRowLastColumn="0"/>
            <w:tcW w:w="2835" w:type="dxa"/>
            <w:vAlign w:val="top"/>
          </w:tcPr>
          <w:p w14:paraId="0D27276C" w14:textId="6EAFF6A8" w:rsidR="005E7811" w:rsidRPr="009640DC" w:rsidRDefault="005E7811" w:rsidP="005E7811">
            <w:r w:rsidRPr="00475789">
              <w:rPr>
                <w:lang w:bidi="ar-SA"/>
              </w:rPr>
              <w:t xml:space="preserve">Suffixal-repfixal </w:t>
            </w:r>
          </w:p>
        </w:tc>
        <w:tc>
          <w:tcPr>
            <w:tcW w:w="6316" w:type="dxa"/>
          </w:tcPr>
          <w:p w14:paraId="32200133" w14:textId="6A82AD1D" w:rsidR="005E7811" w:rsidRPr="009640DC" w:rsidRDefault="005E7811" w:rsidP="005E7811">
            <w:pPr>
              <w:cnfStyle w:val="000000000000" w:firstRow="0" w:lastRow="0" w:firstColumn="0" w:lastColumn="0" w:oddVBand="0" w:evenVBand="0" w:oddHBand="0" w:evenHBand="0" w:firstRowFirstColumn="0" w:firstRowLastColumn="0" w:lastRowFirstColumn="0" w:lastRowLastColumn="0"/>
            </w:pPr>
            <w:r w:rsidRPr="002E4AF8">
              <w:rPr>
                <w:noProof/>
                <w:lang w:bidi="ar-SA"/>
              </w:rPr>
              <mc:AlternateContent>
                <mc:Choice Requires="wpg">
                  <w:drawing>
                    <wp:inline distT="0" distB="0" distL="0" distR="0" wp14:anchorId="32382CCB" wp14:editId="301B39DE">
                      <wp:extent cx="417430" cy="104028"/>
                      <wp:effectExtent l="0" t="0" r="20955" b="10795"/>
                      <wp:docPr id="84" name="Group 11"/>
                      <wp:cNvGraphicFramePr/>
                      <a:graphic xmlns:a="http://schemas.openxmlformats.org/drawingml/2006/main">
                        <a:graphicData uri="http://schemas.microsoft.com/office/word/2010/wordprocessingGroup">
                          <wpg:wgp>
                            <wpg:cNvGrpSpPr/>
                            <wpg:grpSpPr>
                              <a:xfrm>
                                <a:off x="0" y="0"/>
                                <a:ext cx="417430" cy="104028"/>
                                <a:chOff x="0" y="0"/>
                                <a:chExt cx="550379" cy="137160"/>
                              </a:xfrm>
                            </wpg:grpSpPr>
                            <wps:wsp>
                              <wps:cNvPr id="85" name="Straight Connector 85"/>
                              <wps:cNvCnPr/>
                              <wps:spPr>
                                <a:xfrm>
                                  <a:off x="0" y="0"/>
                                  <a:ext cx="55037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V="1">
                                  <a:off x="545617" y="0"/>
                                  <a:ext cx="0" cy="137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74E392" id="Group 11" o:spid="_x0000_s1026" style="width:32.85pt;height:8.2pt;mso-position-horizontal-relative:char;mso-position-vertical-relative:line" coordsize="550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">
                      <v:line id="Straight Connector 85" o:spid="_x0000_s1027" style="position:absolute;visibility:visible;mso-wrap-style:square" from="0,0" to="5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" strokecolor="black [3213]" strokeweight="1.5pt">
                        <v:stroke joinstyle="miter"/>
                      </v:line>
                      <v:line id="Straight Connector 86" o:spid="_x0000_s1028" style="position:absolute;flip:y;visibility:visible;mso-wrap-style:square" from="5456,0" to="5456,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" strokecolor="black [3213]" strokeweight="1.5pt">
                        <v:stroke joinstyle="miter"/>
                      </v:line>
                      <w10:anchorlock/>
                    </v:group>
                  </w:pict>
                </mc:Fallback>
              </mc:AlternateContent>
            </w:r>
            <w:r>
              <w:t xml:space="preserve">  </w:t>
            </w:r>
            <w:r w:rsidRPr="002E4AF8">
              <w:rPr>
                <w:noProof/>
                <w:lang w:bidi="ar-SA"/>
              </w:rPr>
              <mc:AlternateContent>
                <mc:Choice Requires="wps">
                  <w:drawing>
                    <wp:inline distT="0" distB="0" distL="0" distR="0" wp14:anchorId="1F87D67D" wp14:editId="393C2EE9">
                      <wp:extent cx="416111" cy="104028"/>
                      <wp:effectExtent l="0" t="0" r="22225" b="10795"/>
                      <wp:docPr id="87" name="Freeform 10"/>
                      <wp:cNvGraphicFramePr/>
                      <a:graphic xmlns:a="http://schemas.openxmlformats.org/drawingml/2006/main">
                        <a:graphicData uri="http://schemas.microsoft.com/office/word/2010/wordprocessingShape">
                          <wps:wsp>
                            <wps:cNvSpPr/>
                            <wps:spPr>
                              <a:xfrm>
                                <a:off x="0" y="0"/>
                                <a:ext cx="416111" cy="104028"/>
                              </a:xfrm>
                              <a:custGeom>
                                <a:avLst/>
                                <a:gdLst>
                                  <a:gd name="connsiteX0" fmla="*/ 0 w 1741714"/>
                                  <a:gd name="connsiteY0" fmla="*/ 566096 h 566096"/>
                                  <a:gd name="connsiteX1" fmla="*/ 449943 w 1741714"/>
                                  <a:gd name="connsiteY1" fmla="*/ 203238 h 566096"/>
                                  <a:gd name="connsiteX2" fmla="*/ 914400 w 1741714"/>
                                  <a:gd name="connsiteY2" fmla="*/ 38 h 566096"/>
                                  <a:gd name="connsiteX3" fmla="*/ 1393371 w 1741714"/>
                                  <a:gd name="connsiteY3" fmla="*/ 217753 h 566096"/>
                                  <a:gd name="connsiteX4" fmla="*/ 1741714 w 1741714"/>
                                  <a:gd name="connsiteY4" fmla="*/ 566096 h 566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41714" h="566096">
                                    <a:moveTo>
                                      <a:pt x="0" y="566096"/>
                                    </a:moveTo>
                                    <a:cubicBezTo>
                                      <a:pt x="148771" y="431838"/>
                                      <a:pt x="297543" y="297581"/>
                                      <a:pt x="449943" y="203238"/>
                                    </a:cubicBezTo>
                                    <a:cubicBezTo>
                                      <a:pt x="602343" y="108895"/>
                                      <a:pt x="757162" y="-2381"/>
                                      <a:pt x="914400" y="38"/>
                                    </a:cubicBezTo>
                                    <a:cubicBezTo>
                                      <a:pt x="1071638" y="2457"/>
                                      <a:pt x="1255485" y="123410"/>
                                      <a:pt x="1393371" y="217753"/>
                                    </a:cubicBezTo>
                                    <a:cubicBezTo>
                                      <a:pt x="1531257" y="312096"/>
                                      <a:pt x="1636485" y="439096"/>
                                      <a:pt x="1741714" y="56609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shape w14:anchorId="0ACDA611" id="Freeform 10" o:spid="_x0000_s1026" style="width:32.75pt;height:8.2pt;visibility:visible;mso-wrap-style:square;mso-left-percent:-10001;mso-top-percent:-10001;mso-position-horizontal:absolute;mso-position-horizontal-relative:char;mso-position-vertical:absolute;mso-position-vertical-relative:line;mso-left-percent:-10001;mso-top-percent:-10001;v-text-anchor:middle" coordsize="1741714,5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" path="m,566096c148771,431838,297543,297581,449943,203238,602343,108895,757162,-2381,914400,38v157238,2419,341085,123372,478971,217715c1531257,312096,1636485,439096,1741714,566096e" filled="f" strokecolor="black [3213]" strokeweight="1.5pt">
                      <v:stroke joinstyle="miter"/>
                      <v:path arrowok="t" o:connecttype="custom" o:connectlocs="0,104028;107495,37348;218458,7;332889,40015;416111,104028" o:connectangles="0,0,0,0,0"/>
                      <w10:anchorlock/>
                    </v:shape>
                  </w:pict>
                </mc:Fallback>
              </mc:AlternateContent>
            </w:r>
            <w:r>
              <w:t xml:space="preserve">  </w:t>
            </w:r>
            <w:r w:rsidRPr="001F3972">
              <w:rPr>
                <w:noProof/>
                <w:lang w:bidi="ar-SA"/>
              </w:rPr>
              <mc:AlternateContent>
                <mc:Choice Requires="wpg">
                  <w:drawing>
                    <wp:inline distT="0" distB="0" distL="0" distR="0" wp14:anchorId="54E06EA5" wp14:editId="41018D27">
                      <wp:extent cx="410694" cy="80267"/>
                      <wp:effectExtent l="0" t="76200" r="8890" b="0"/>
                      <wp:docPr id="88" name="Group 14"/>
                      <wp:cNvGraphicFramePr/>
                      <a:graphic xmlns:a="http://schemas.openxmlformats.org/drawingml/2006/main">
                        <a:graphicData uri="http://schemas.microsoft.com/office/word/2010/wordprocessingGroup">
                          <wpg:wgp>
                            <wpg:cNvGrpSpPr/>
                            <wpg:grpSpPr>
                              <a:xfrm>
                                <a:off x="0" y="0"/>
                                <a:ext cx="410694" cy="80267"/>
                                <a:chOff x="0" y="0"/>
                                <a:chExt cx="541497" cy="0"/>
                              </a:xfrm>
                            </wpg:grpSpPr>
                            <wps:wsp>
                              <wps:cNvPr id="89" name="Straight Connector 89"/>
                              <wps:cNvCnPr/>
                              <wps:spPr>
                                <a:xfrm rot="1800000">
                                  <a:off x="247483" y="0"/>
                                  <a:ext cx="2940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rot="19800000">
                                  <a:off x="0" y="0"/>
                                  <a:ext cx="2940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97210DA" id="Group 14" o:spid="_x0000_s1026" style="width:32.35pt;height:6.3pt;mso-position-horizontal-relative:char;mso-position-vertical-relative:line" coordsize="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">
                      <v:line id="Straight Connector 89" o:spid="_x0000_s1027" style="position:absolute;rotation:30;visibility:visible;mso-wrap-style:square" from="2474,0" to="5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" strokecolor="black [3213]" strokeweight="1.5pt">
                        <v:stroke joinstyle="miter"/>
                      </v:line>
                      <v:line id="Straight Connector 90" o:spid="_x0000_s1028" style="position:absolute;rotation:-30;visibility:visible;mso-wrap-style:square" from="0,0" to="2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" strokecolor="black [3213]" strokeweight="1.5pt">
                        <v:stroke joinstyle="miter"/>
                      </v:line>
                      <w10:anchorlock/>
                    </v:group>
                  </w:pict>
                </mc:Fallback>
              </mc:AlternateContent>
            </w:r>
          </w:p>
        </w:tc>
      </w:tr>
    </w:tbl>
    <w:p w14:paraId="6E3DE82C" w14:textId="77777777" w:rsidR="00E50568" w:rsidRDefault="00E50568" w:rsidP="005834CD">
      <w:pPr>
        <w:pStyle w:val="BodySpacer"/>
      </w:pPr>
      <w:r>
        <w:t xml:space="preserve">Of these four ways, the first two, compounding and suffixal, are the most common. </w:t>
      </w:r>
    </w:p>
    <w:p w14:paraId="31BCE49B" w14:textId="77777777" w:rsidR="00E50568" w:rsidRDefault="00E50568" w:rsidP="005834CD">
      <w:pPr>
        <w:pStyle w:val="Heading3"/>
      </w:pPr>
      <w:bookmarkStart w:id="67" w:name="_Toc524704584"/>
      <w:r>
        <w:lastRenderedPageBreak/>
        <w:t>Compounding adjectives in Circassian</w:t>
      </w:r>
      <w:bookmarkEnd w:id="67"/>
    </w:p>
    <w:p w14:paraId="369AE0E1" w14:textId="2C9E6BBB" w:rsidR="00E50568" w:rsidRDefault="00E50568" w:rsidP="00937C69">
      <w:pPr>
        <w:pStyle w:val="BodySpacer"/>
      </w:pPr>
      <w:r>
        <w:t>Compounding is by far the most common way to form adjectives in Circassian. The number of compound adjectives is literally infinite, and new words are formed by this method on a regular basis.</w:t>
      </w:r>
    </w:p>
    <w:p w14:paraId="3C84C151" w14:textId="77777777" w:rsidR="00E50568" w:rsidRDefault="00E50568" w:rsidP="00937C69">
      <w:pPr>
        <w:pStyle w:val="BodySpacer"/>
      </w:pPr>
      <w:r>
        <w:t xml:space="preserve">Below are just a few examples of compound adjectives in the Circassian language. Please note that the words used in compounding need not be from the same parts of speech. </w:t>
      </w:r>
    </w:p>
    <w:tbl>
      <w:tblPr>
        <w:tblStyle w:val="CircassianMainTable"/>
        <w:tblW w:w="0" w:type="auto"/>
        <w:tblLook w:val="0620" w:firstRow="1" w:lastRow="0" w:firstColumn="0" w:lastColumn="0" w:noHBand="1" w:noVBand="1"/>
      </w:tblPr>
      <w:tblGrid>
        <w:gridCol w:w="2428"/>
        <w:gridCol w:w="2428"/>
        <w:gridCol w:w="2428"/>
        <w:gridCol w:w="2429"/>
      </w:tblGrid>
      <w:tr w:rsidR="00925366" w14:paraId="1D171695" w14:textId="77777777" w:rsidTr="00E2611E">
        <w:trPr>
          <w:cnfStyle w:val="100000000000" w:firstRow="1" w:lastRow="0" w:firstColumn="0" w:lastColumn="0" w:oddVBand="0" w:evenVBand="0" w:oddHBand="0" w:evenHBand="0" w:firstRowFirstColumn="0" w:firstRowLastColumn="0" w:lastRowFirstColumn="0" w:lastRowLastColumn="0"/>
        </w:trPr>
        <w:tc>
          <w:tcPr>
            <w:tcW w:w="2428" w:type="dxa"/>
          </w:tcPr>
          <w:p w14:paraId="1225896C" w14:textId="77777777" w:rsidR="00925366" w:rsidRDefault="00925366" w:rsidP="00925366">
            <w:pPr>
              <w:pStyle w:val="Body"/>
              <w:rPr>
                <w:lang w:bidi="ar-SA"/>
              </w:rPr>
            </w:pPr>
          </w:p>
        </w:tc>
        <w:tc>
          <w:tcPr>
            <w:tcW w:w="2428" w:type="dxa"/>
            <w:vAlign w:val="top"/>
          </w:tcPr>
          <w:p w14:paraId="45159D85" w14:textId="63322451" w:rsidR="00925366" w:rsidRPr="004A67D5" w:rsidRDefault="00925366" w:rsidP="004A67D5">
            <w:r w:rsidRPr="004A67D5">
              <w:t>Adjective</w:t>
            </w:r>
          </w:p>
        </w:tc>
        <w:tc>
          <w:tcPr>
            <w:tcW w:w="2428" w:type="dxa"/>
            <w:vAlign w:val="top"/>
          </w:tcPr>
          <w:p w14:paraId="6948D460" w14:textId="0474605D" w:rsidR="00925366" w:rsidRPr="004A67D5" w:rsidRDefault="00925366" w:rsidP="004A67D5">
            <w:r w:rsidRPr="004A67D5">
              <w:t xml:space="preserve">Stem </w:t>
            </w:r>
            <w:r w:rsidR="0043161A">
              <w:t>Ӏ</w:t>
            </w:r>
          </w:p>
        </w:tc>
        <w:tc>
          <w:tcPr>
            <w:tcW w:w="2429" w:type="dxa"/>
            <w:vAlign w:val="top"/>
          </w:tcPr>
          <w:p w14:paraId="2A0857A5" w14:textId="6CB96337" w:rsidR="00925366" w:rsidRPr="004A67D5" w:rsidRDefault="00925366" w:rsidP="004A67D5">
            <w:r w:rsidRPr="004A67D5">
              <w:t xml:space="preserve">Stem 2 </w:t>
            </w:r>
          </w:p>
        </w:tc>
      </w:tr>
      <w:tr w:rsidR="00925366" w14:paraId="0D199941" w14:textId="77777777" w:rsidTr="000B2191">
        <w:tc>
          <w:tcPr>
            <w:tcW w:w="2428" w:type="dxa"/>
          </w:tcPr>
          <w:p w14:paraId="19CA0A1A" w14:textId="32FCC5F0" w:rsidR="00925366" w:rsidRPr="004A67D5" w:rsidRDefault="00925366" w:rsidP="004A67D5">
            <w:r w:rsidRPr="004A67D5">
              <w:t>Noun + Noun</w:t>
            </w:r>
          </w:p>
        </w:tc>
        <w:tc>
          <w:tcPr>
            <w:tcW w:w="2428" w:type="dxa"/>
            <w:vAlign w:val="top"/>
          </w:tcPr>
          <w:p w14:paraId="76F25538" w14:textId="3364FF8F" w:rsidR="00925366" w:rsidRPr="004A67D5" w:rsidRDefault="00925366" w:rsidP="004A67D5">
            <w:r w:rsidRPr="00F62116">
              <w:rPr>
                <w:rStyle w:val="Strong"/>
              </w:rPr>
              <w:t>мэзылъэ</w:t>
            </w:r>
            <w:r w:rsidR="00A14E61" w:rsidRPr="004A67D5">
              <w:br/>
            </w:r>
            <w:r w:rsidR="00E2611E" w:rsidRPr="004A67D5">
              <w:t>woody</w:t>
            </w:r>
          </w:p>
        </w:tc>
        <w:tc>
          <w:tcPr>
            <w:tcW w:w="2428" w:type="dxa"/>
          </w:tcPr>
          <w:p w14:paraId="49BC3403" w14:textId="1821B144" w:rsidR="00E2611E" w:rsidRPr="004A67D5" w:rsidRDefault="00E2611E" w:rsidP="004A67D5">
            <w:r w:rsidRPr="00F62116">
              <w:rPr>
                <w:rStyle w:val="Strong"/>
              </w:rPr>
              <w:t>Мэз</w:t>
            </w:r>
            <w:r w:rsidR="00A14E61" w:rsidRPr="004A67D5">
              <w:br/>
            </w:r>
            <w:r w:rsidRPr="004A67D5">
              <w:t>forest</w:t>
            </w:r>
          </w:p>
        </w:tc>
        <w:tc>
          <w:tcPr>
            <w:tcW w:w="2429" w:type="dxa"/>
          </w:tcPr>
          <w:p w14:paraId="54243BDE" w14:textId="2C1C257D" w:rsidR="00E2611E" w:rsidRPr="004A67D5" w:rsidRDefault="00E2611E" w:rsidP="004A67D5">
            <w:r w:rsidRPr="00F62116">
              <w:rPr>
                <w:rStyle w:val="Strong"/>
              </w:rPr>
              <w:t>Лъэ</w:t>
            </w:r>
            <w:r w:rsidR="00A14E61" w:rsidRPr="004A67D5">
              <w:br/>
            </w:r>
            <w:r w:rsidRPr="004A67D5">
              <w:t>place</w:t>
            </w:r>
          </w:p>
        </w:tc>
      </w:tr>
      <w:tr w:rsidR="00A14E61" w14:paraId="1098C60B" w14:textId="77777777" w:rsidTr="000B2191">
        <w:tc>
          <w:tcPr>
            <w:tcW w:w="2428" w:type="dxa"/>
          </w:tcPr>
          <w:p w14:paraId="2A1911C8" w14:textId="59184587" w:rsidR="00A14E61" w:rsidRPr="004A67D5" w:rsidRDefault="00A14E61" w:rsidP="004A67D5">
            <w:r w:rsidRPr="004A67D5">
              <w:t>Noun + Verb</w:t>
            </w:r>
          </w:p>
        </w:tc>
        <w:tc>
          <w:tcPr>
            <w:tcW w:w="2428" w:type="dxa"/>
            <w:vAlign w:val="top"/>
          </w:tcPr>
          <w:p w14:paraId="1ECBDDDB" w14:textId="1DD6843E" w:rsidR="00A14E61" w:rsidRPr="004A67D5" w:rsidRDefault="007B0B36" w:rsidP="004A67D5">
            <w:r w:rsidRPr="00F62116">
              <w:rPr>
                <w:rStyle w:val="Strong"/>
              </w:rPr>
              <w:t>Л</w:t>
            </w:r>
            <w:r w:rsidR="00A14E61" w:rsidRPr="00F62116">
              <w:rPr>
                <w:rStyle w:val="Strong"/>
              </w:rPr>
              <w:t>ъэрызехьэ</w:t>
            </w:r>
            <w:r w:rsidRPr="004A67D5">
              <w:br/>
            </w:r>
            <w:r w:rsidR="00A14E61" w:rsidRPr="004A67D5">
              <w:t>enterprising</w:t>
            </w:r>
          </w:p>
        </w:tc>
        <w:tc>
          <w:tcPr>
            <w:tcW w:w="2428" w:type="dxa"/>
            <w:vAlign w:val="top"/>
          </w:tcPr>
          <w:p w14:paraId="0E0AD6E1" w14:textId="0FC5C54C" w:rsidR="00A14E61" w:rsidRPr="004A67D5" w:rsidRDefault="007B0B36" w:rsidP="004A67D5">
            <w:r w:rsidRPr="00F62116">
              <w:rPr>
                <w:rStyle w:val="Strong"/>
              </w:rPr>
              <w:t>Л</w:t>
            </w:r>
            <w:r w:rsidR="00A14E61" w:rsidRPr="00F62116">
              <w:rPr>
                <w:rStyle w:val="Strong"/>
              </w:rPr>
              <w:t>ъэ</w:t>
            </w:r>
            <w:r w:rsidRPr="004A67D5">
              <w:br/>
            </w:r>
            <w:r w:rsidR="00A14E61" w:rsidRPr="004A67D5">
              <w:t>leg</w:t>
            </w:r>
          </w:p>
        </w:tc>
        <w:tc>
          <w:tcPr>
            <w:tcW w:w="2429" w:type="dxa"/>
            <w:vAlign w:val="top"/>
          </w:tcPr>
          <w:p w14:paraId="50E231AE" w14:textId="161E865D" w:rsidR="00A14E61" w:rsidRPr="004A67D5" w:rsidRDefault="007B0B36" w:rsidP="004A67D5">
            <w:r w:rsidRPr="00F62116">
              <w:rPr>
                <w:rStyle w:val="Strong"/>
              </w:rPr>
              <w:t>З</w:t>
            </w:r>
            <w:r w:rsidR="00A14E61" w:rsidRPr="00F62116">
              <w:rPr>
                <w:rStyle w:val="Strong"/>
              </w:rPr>
              <w:t>ехьэ</w:t>
            </w:r>
            <w:r w:rsidRPr="004A67D5">
              <w:br/>
            </w:r>
            <w:r w:rsidR="00A14E61" w:rsidRPr="004A67D5">
              <w:t>carry</w:t>
            </w:r>
          </w:p>
        </w:tc>
      </w:tr>
      <w:tr w:rsidR="00A14E61" w14:paraId="65219025" w14:textId="77777777" w:rsidTr="000B2191">
        <w:tc>
          <w:tcPr>
            <w:tcW w:w="2428" w:type="dxa"/>
          </w:tcPr>
          <w:p w14:paraId="4FF241B4" w14:textId="32CE01BC" w:rsidR="00A14E61" w:rsidRPr="004A67D5" w:rsidRDefault="00A14E61" w:rsidP="004A67D5">
            <w:r w:rsidRPr="004A67D5">
              <w:t>Noun + Pronoun</w:t>
            </w:r>
          </w:p>
        </w:tc>
        <w:tc>
          <w:tcPr>
            <w:tcW w:w="2428" w:type="dxa"/>
            <w:vAlign w:val="top"/>
          </w:tcPr>
          <w:p w14:paraId="1BCF6897" w14:textId="1EFB25D6" w:rsidR="00A14E61" w:rsidRPr="004A67D5" w:rsidRDefault="007B0B36" w:rsidP="004A67D5">
            <w:r w:rsidRPr="00F62116">
              <w:rPr>
                <w:rStyle w:val="Strong"/>
              </w:rPr>
              <w:t>Д</w:t>
            </w:r>
            <w:r w:rsidR="00A14E61" w:rsidRPr="00F62116">
              <w:rPr>
                <w:rStyle w:val="Strong"/>
              </w:rPr>
              <w:t>унейпсо</w:t>
            </w:r>
            <w:r w:rsidRPr="004A67D5">
              <w:br/>
            </w:r>
            <w:r w:rsidR="00A14E61" w:rsidRPr="004A67D5">
              <w:t>worldwide</w:t>
            </w:r>
          </w:p>
        </w:tc>
        <w:tc>
          <w:tcPr>
            <w:tcW w:w="2428" w:type="dxa"/>
            <w:vAlign w:val="top"/>
          </w:tcPr>
          <w:p w14:paraId="7EEC264B" w14:textId="5B12864F" w:rsidR="00A14E61" w:rsidRPr="004A67D5" w:rsidRDefault="007B0B36" w:rsidP="004A67D5">
            <w:r w:rsidRPr="00F62116">
              <w:rPr>
                <w:rStyle w:val="Strong"/>
              </w:rPr>
              <w:t>Д</w:t>
            </w:r>
            <w:r w:rsidR="00A14E61" w:rsidRPr="00F62116">
              <w:rPr>
                <w:rStyle w:val="Strong"/>
              </w:rPr>
              <w:t>уней</w:t>
            </w:r>
            <w:r w:rsidRPr="004A67D5">
              <w:br/>
            </w:r>
            <w:r w:rsidR="00A14E61" w:rsidRPr="004A67D5">
              <w:t>world</w:t>
            </w:r>
          </w:p>
        </w:tc>
        <w:tc>
          <w:tcPr>
            <w:tcW w:w="2429" w:type="dxa"/>
            <w:vAlign w:val="top"/>
          </w:tcPr>
          <w:p w14:paraId="4486095A" w14:textId="100550E1" w:rsidR="00A14E61" w:rsidRPr="004A67D5" w:rsidRDefault="007B0B36" w:rsidP="004A67D5">
            <w:r w:rsidRPr="00F62116">
              <w:rPr>
                <w:rStyle w:val="Strong"/>
              </w:rPr>
              <w:t>П</w:t>
            </w:r>
            <w:r w:rsidR="00A14E61" w:rsidRPr="00F62116">
              <w:rPr>
                <w:rStyle w:val="Strong"/>
              </w:rPr>
              <w:t>со</w:t>
            </w:r>
            <w:r w:rsidRPr="004A67D5">
              <w:br/>
            </w:r>
            <w:r w:rsidR="00A14E61" w:rsidRPr="004A67D5">
              <w:t xml:space="preserve">whole </w:t>
            </w:r>
          </w:p>
        </w:tc>
      </w:tr>
      <w:tr w:rsidR="00A14E61" w14:paraId="2F17D50F" w14:textId="77777777" w:rsidTr="000B2191">
        <w:tc>
          <w:tcPr>
            <w:tcW w:w="2428" w:type="dxa"/>
          </w:tcPr>
          <w:p w14:paraId="53A3BC19" w14:textId="073612A4" w:rsidR="00A14E61" w:rsidRPr="004A67D5" w:rsidRDefault="00A14E61" w:rsidP="004A67D5">
            <w:r w:rsidRPr="004A67D5">
              <w:t>Particle + Noun</w:t>
            </w:r>
          </w:p>
        </w:tc>
        <w:tc>
          <w:tcPr>
            <w:tcW w:w="2428" w:type="dxa"/>
            <w:vAlign w:val="top"/>
          </w:tcPr>
          <w:p w14:paraId="4B73F10F" w14:textId="138CC69F" w:rsidR="00A14E61" w:rsidRPr="004A67D5" w:rsidRDefault="00A14E61" w:rsidP="004A67D5">
            <w:r w:rsidRPr="00F62116">
              <w:rPr>
                <w:rStyle w:val="Strong"/>
              </w:rPr>
              <w:t>нэхъыфI</w:t>
            </w:r>
            <w:r w:rsidR="007B0B36" w:rsidRPr="004A67D5">
              <w:br/>
            </w:r>
            <w:r w:rsidRPr="004A67D5">
              <w:t>the best</w:t>
            </w:r>
          </w:p>
        </w:tc>
        <w:tc>
          <w:tcPr>
            <w:tcW w:w="2428" w:type="dxa"/>
            <w:vAlign w:val="top"/>
          </w:tcPr>
          <w:p w14:paraId="39F3AE75" w14:textId="2DDF1CB9" w:rsidR="00A14E61" w:rsidRPr="004A67D5" w:rsidRDefault="007B0B36" w:rsidP="004A67D5">
            <w:r w:rsidRPr="00F62116">
              <w:rPr>
                <w:rStyle w:val="Strong"/>
              </w:rPr>
              <w:t>Н</w:t>
            </w:r>
            <w:r w:rsidR="00A14E61" w:rsidRPr="00F62116">
              <w:rPr>
                <w:rStyle w:val="Strong"/>
              </w:rPr>
              <w:t>эхъ</w:t>
            </w:r>
            <w:r w:rsidRPr="004A67D5">
              <w:br/>
            </w:r>
            <w:r w:rsidR="00A14E61" w:rsidRPr="004A67D5">
              <w:t>more</w:t>
            </w:r>
          </w:p>
        </w:tc>
        <w:tc>
          <w:tcPr>
            <w:tcW w:w="2429" w:type="dxa"/>
            <w:vAlign w:val="top"/>
          </w:tcPr>
          <w:p w14:paraId="54788875" w14:textId="08CBAA02" w:rsidR="00A14E61" w:rsidRPr="004A67D5" w:rsidRDefault="00A14E61" w:rsidP="004A67D5">
            <w:r w:rsidRPr="00F62116">
              <w:rPr>
                <w:rStyle w:val="Strong"/>
              </w:rPr>
              <w:t>фIы</w:t>
            </w:r>
            <w:r w:rsidR="007B0B36" w:rsidRPr="004A67D5">
              <w:br/>
            </w:r>
            <w:r w:rsidRPr="004A67D5">
              <w:t>good</w:t>
            </w:r>
          </w:p>
        </w:tc>
      </w:tr>
    </w:tbl>
    <w:p w14:paraId="4BF910AC" w14:textId="77777777" w:rsidR="00E50568" w:rsidRDefault="00E50568" w:rsidP="006359B7">
      <w:pPr>
        <w:pStyle w:val="Spacer12pt"/>
        <w:rPr>
          <w:lang w:bidi="ar-SA"/>
        </w:rPr>
      </w:pPr>
    </w:p>
    <w:tbl>
      <w:tblPr>
        <w:tblStyle w:val="CircassianMainTable"/>
        <w:tblW w:w="0" w:type="auto"/>
        <w:tblLook w:val="0620" w:firstRow="1" w:lastRow="0" w:firstColumn="0" w:lastColumn="0" w:noHBand="1" w:noVBand="1"/>
      </w:tblPr>
      <w:tblGrid>
        <w:gridCol w:w="1942"/>
        <w:gridCol w:w="1942"/>
        <w:gridCol w:w="1943"/>
        <w:gridCol w:w="1943"/>
        <w:gridCol w:w="1943"/>
      </w:tblGrid>
      <w:tr w:rsidR="006359B7" w:rsidRPr="006359B7" w14:paraId="6E1D577C" w14:textId="77777777" w:rsidTr="006359B7">
        <w:trPr>
          <w:cnfStyle w:val="100000000000" w:firstRow="1" w:lastRow="0" w:firstColumn="0" w:lastColumn="0" w:oddVBand="0" w:evenVBand="0" w:oddHBand="0" w:evenHBand="0" w:firstRowFirstColumn="0" w:firstRowLastColumn="0" w:lastRowFirstColumn="0" w:lastRowLastColumn="0"/>
        </w:trPr>
        <w:tc>
          <w:tcPr>
            <w:tcW w:w="1942" w:type="dxa"/>
          </w:tcPr>
          <w:p w14:paraId="45ED0B2A" w14:textId="77777777" w:rsidR="006359B7" w:rsidRPr="004A67D5" w:rsidRDefault="006359B7" w:rsidP="004A67D5">
            <w:r w:rsidRPr="004A67D5">
              <w:t>Rule</w:t>
            </w:r>
          </w:p>
        </w:tc>
        <w:tc>
          <w:tcPr>
            <w:tcW w:w="1942" w:type="dxa"/>
          </w:tcPr>
          <w:p w14:paraId="31D21796" w14:textId="77777777" w:rsidR="006359B7" w:rsidRPr="004A67D5" w:rsidRDefault="006359B7" w:rsidP="004A67D5">
            <w:r w:rsidRPr="004A67D5">
              <w:t>Adjective</w:t>
            </w:r>
          </w:p>
        </w:tc>
        <w:tc>
          <w:tcPr>
            <w:tcW w:w="1943" w:type="dxa"/>
          </w:tcPr>
          <w:p w14:paraId="63DF9A59" w14:textId="70C8636F" w:rsidR="006359B7" w:rsidRPr="004A67D5" w:rsidRDefault="006359B7" w:rsidP="004A67D5">
            <w:r w:rsidRPr="004A67D5">
              <w:t xml:space="preserve">Stem </w:t>
            </w:r>
            <w:r w:rsidR="0043161A">
              <w:t>Ӏ</w:t>
            </w:r>
          </w:p>
        </w:tc>
        <w:tc>
          <w:tcPr>
            <w:tcW w:w="1943" w:type="dxa"/>
          </w:tcPr>
          <w:p w14:paraId="143145C4" w14:textId="77777777" w:rsidR="006359B7" w:rsidRPr="004A67D5" w:rsidRDefault="006359B7" w:rsidP="004A67D5">
            <w:r w:rsidRPr="004A67D5">
              <w:t>Stem 2</w:t>
            </w:r>
          </w:p>
        </w:tc>
        <w:tc>
          <w:tcPr>
            <w:tcW w:w="1943" w:type="dxa"/>
          </w:tcPr>
          <w:p w14:paraId="414E263A" w14:textId="77777777" w:rsidR="006359B7" w:rsidRPr="004A67D5" w:rsidRDefault="006359B7" w:rsidP="004A67D5">
            <w:r w:rsidRPr="004A67D5">
              <w:t>Translation</w:t>
            </w:r>
          </w:p>
        </w:tc>
      </w:tr>
      <w:tr w:rsidR="006359B7" w:rsidRPr="006359B7" w14:paraId="095DEBA4" w14:textId="77777777" w:rsidTr="006359B7">
        <w:tc>
          <w:tcPr>
            <w:tcW w:w="1942" w:type="dxa"/>
          </w:tcPr>
          <w:p w14:paraId="76B216C5" w14:textId="77777777" w:rsidR="006359B7" w:rsidRPr="004A67D5" w:rsidRDefault="006359B7" w:rsidP="004A67D5">
            <w:r w:rsidRPr="004A67D5">
              <w:t>Adding two stems of the noun</w:t>
            </w:r>
          </w:p>
        </w:tc>
        <w:tc>
          <w:tcPr>
            <w:tcW w:w="1942" w:type="dxa"/>
          </w:tcPr>
          <w:p w14:paraId="292084F8" w14:textId="77777777" w:rsidR="006359B7" w:rsidRPr="00AB473F" w:rsidRDefault="006359B7" w:rsidP="00AB473F">
            <w:pPr>
              <w:pStyle w:val="BodyCircassian"/>
            </w:pPr>
            <w:r w:rsidRPr="00AB473F">
              <w:t>мэзылъэ</w:t>
            </w:r>
          </w:p>
        </w:tc>
        <w:tc>
          <w:tcPr>
            <w:tcW w:w="1943" w:type="dxa"/>
          </w:tcPr>
          <w:p w14:paraId="5F99EC3E" w14:textId="77777777" w:rsidR="006359B7" w:rsidRPr="004A67D5" w:rsidRDefault="006359B7" w:rsidP="004A67D5">
            <w:r w:rsidRPr="00F62116">
              <w:rPr>
                <w:rStyle w:val="Strong"/>
              </w:rPr>
              <w:t>Мэз</w:t>
            </w:r>
            <w:r w:rsidRPr="004A67D5">
              <w:t>, forest</w:t>
            </w:r>
          </w:p>
        </w:tc>
        <w:tc>
          <w:tcPr>
            <w:tcW w:w="1943" w:type="dxa"/>
          </w:tcPr>
          <w:p w14:paraId="2F08F1AC" w14:textId="77777777" w:rsidR="006359B7" w:rsidRPr="004A67D5" w:rsidRDefault="006359B7" w:rsidP="004A67D5">
            <w:r w:rsidRPr="00F62116">
              <w:rPr>
                <w:rStyle w:val="Strong"/>
              </w:rPr>
              <w:t>Лъэ</w:t>
            </w:r>
            <w:r w:rsidRPr="004A67D5">
              <w:t>, place</w:t>
            </w:r>
          </w:p>
        </w:tc>
        <w:tc>
          <w:tcPr>
            <w:tcW w:w="1943" w:type="dxa"/>
          </w:tcPr>
          <w:p w14:paraId="052C2396" w14:textId="77777777" w:rsidR="006359B7" w:rsidRPr="004A67D5" w:rsidRDefault="006359B7" w:rsidP="004A67D5">
            <w:r w:rsidRPr="004A67D5">
              <w:t>woody</w:t>
            </w:r>
          </w:p>
        </w:tc>
      </w:tr>
      <w:tr w:rsidR="006359B7" w:rsidRPr="006359B7" w14:paraId="45AF529E" w14:textId="77777777" w:rsidTr="006359B7">
        <w:tc>
          <w:tcPr>
            <w:tcW w:w="1942" w:type="dxa"/>
          </w:tcPr>
          <w:p w14:paraId="7325A441" w14:textId="77777777" w:rsidR="006359B7" w:rsidRPr="004A67D5" w:rsidRDefault="006359B7" w:rsidP="004A67D5">
            <w:r w:rsidRPr="004A67D5">
              <w:t>Adding stems of the noun and adjective</w:t>
            </w:r>
          </w:p>
        </w:tc>
        <w:tc>
          <w:tcPr>
            <w:tcW w:w="1942" w:type="dxa"/>
          </w:tcPr>
          <w:p w14:paraId="061B3BDE" w14:textId="77777777" w:rsidR="006359B7" w:rsidRPr="00AB473F" w:rsidRDefault="006359B7" w:rsidP="00AB473F">
            <w:pPr>
              <w:pStyle w:val="BodyCircassian"/>
            </w:pPr>
            <w:r w:rsidRPr="00AB473F">
              <w:t>нэфIыцIэ</w:t>
            </w:r>
          </w:p>
        </w:tc>
        <w:tc>
          <w:tcPr>
            <w:tcW w:w="1943" w:type="dxa"/>
          </w:tcPr>
          <w:p w14:paraId="5DD456A3" w14:textId="77777777" w:rsidR="006359B7" w:rsidRPr="004A67D5" w:rsidRDefault="006359B7" w:rsidP="004A67D5">
            <w:r w:rsidRPr="00F62116">
              <w:rPr>
                <w:rStyle w:val="Strong"/>
              </w:rPr>
              <w:t>Нэ</w:t>
            </w:r>
            <w:r w:rsidRPr="004A67D5">
              <w:t>, eye</w:t>
            </w:r>
          </w:p>
        </w:tc>
        <w:tc>
          <w:tcPr>
            <w:tcW w:w="1943" w:type="dxa"/>
          </w:tcPr>
          <w:p w14:paraId="360CA4C0" w14:textId="77777777" w:rsidR="006359B7" w:rsidRPr="004A67D5" w:rsidRDefault="006359B7" w:rsidP="004A67D5">
            <w:r w:rsidRPr="00F62116">
              <w:rPr>
                <w:rStyle w:val="Strong"/>
              </w:rPr>
              <w:t>фIыцIэ</w:t>
            </w:r>
            <w:r w:rsidRPr="004A67D5">
              <w:t>, black</w:t>
            </w:r>
          </w:p>
        </w:tc>
        <w:tc>
          <w:tcPr>
            <w:tcW w:w="1943" w:type="dxa"/>
          </w:tcPr>
          <w:p w14:paraId="1E19250E" w14:textId="77777777" w:rsidR="006359B7" w:rsidRPr="004A67D5" w:rsidRDefault="006359B7" w:rsidP="004A67D5">
            <w:r w:rsidRPr="004A67D5">
              <w:t>blackeyed</w:t>
            </w:r>
          </w:p>
        </w:tc>
      </w:tr>
      <w:tr w:rsidR="006359B7" w:rsidRPr="006359B7" w14:paraId="3824971E" w14:textId="77777777" w:rsidTr="006359B7">
        <w:tc>
          <w:tcPr>
            <w:tcW w:w="1942" w:type="dxa"/>
          </w:tcPr>
          <w:p w14:paraId="72014AA4" w14:textId="77777777" w:rsidR="006359B7" w:rsidRPr="004A67D5" w:rsidRDefault="006359B7" w:rsidP="004A67D5">
            <w:r w:rsidRPr="004A67D5">
              <w:t>Adding stems of noun and verb forms</w:t>
            </w:r>
          </w:p>
        </w:tc>
        <w:tc>
          <w:tcPr>
            <w:tcW w:w="1942" w:type="dxa"/>
          </w:tcPr>
          <w:p w14:paraId="36996E37" w14:textId="77777777" w:rsidR="006359B7" w:rsidRPr="00AB473F" w:rsidRDefault="006359B7" w:rsidP="00AB473F">
            <w:pPr>
              <w:pStyle w:val="BodyCircassian"/>
            </w:pPr>
            <w:r w:rsidRPr="00AB473F">
              <w:t>лъэрызехьэ</w:t>
            </w:r>
          </w:p>
        </w:tc>
        <w:tc>
          <w:tcPr>
            <w:tcW w:w="1943" w:type="dxa"/>
          </w:tcPr>
          <w:p w14:paraId="3725F88A" w14:textId="77777777" w:rsidR="006359B7" w:rsidRPr="004A67D5" w:rsidRDefault="006359B7" w:rsidP="004A67D5">
            <w:r w:rsidRPr="00F62116">
              <w:rPr>
                <w:rStyle w:val="Strong"/>
              </w:rPr>
              <w:t>Лъэ</w:t>
            </w:r>
            <w:r w:rsidRPr="004A67D5">
              <w:t>, leg</w:t>
            </w:r>
          </w:p>
        </w:tc>
        <w:tc>
          <w:tcPr>
            <w:tcW w:w="1943" w:type="dxa"/>
          </w:tcPr>
          <w:p w14:paraId="46BCA7B0" w14:textId="77777777" w:rsidR="006359B7" w:rsidRPr="004A67D5" w:rsidRDefault="006359B7" w:rsidP="004A67D5">
            <w:r w:rsidRPr="00F62116">
              <w:rPr>
                <w:rStyle w:val="Strong"/>
              </w:rPr>
              <w:t>Зехьэ</w:t>
            </w:r>
            <w:r w:rsidRPr="004A67D5">
              <w:t>, carry</w:t>
            </w:r>
          </w:p>
        </w:tc>
        <w:tc>
          <w:tcPr>
            <w:tcW w:w="1943" w:type="dxa"/>
          </w:tcPr>
          <w:p w14:paraId="4E79F7CF" w14:textId="77777777" w:rsidR="006359B7" w:rsidRPr="004A67D5" w:rsidRDefault="006359B7" w:rsidP="004A67D5">
            <w:r w:rsidRPr="004A67D5">
              <w:t>enterprising</w:t>
            </w:r>
          </w:p>
        </w:tc>
      </w:tr>
      <w:tr w:rsidR="006359B7" w:rsidRPr="006359B7" w14:paraId="2A354D59" w14:textId="77777777" w:rsidTr="006359B7">
        <w:tc>
          <w:tcPr>
            <w:tcW w:w="1942" w:type="dxa"/>
          </w:tcPr>
          <w:p w14:paraId="6EC62859" w14:textId="77777777" w:rsidR="006359B7" w:rsidRPr="004A67D5" w:rsidRDefault="006359B7" w:rsidP="004A67D5">
            <w:r w:rsidRPr="004A67D5">
              <w:t>Adding stems of noun and pronoun</w:t>
            </w:r>
          </w:p>
        </w:tc>
        <w:tc>
          <w:tcPr>
            <w:tcW w:w="1942" w:type="dxa"/>
          </w:tcPr>
          <w:p w14:paraId="4306BEFD" w14:textId="77777777" w:rsidR="006359B7" w:rsidRPr="00AB473F" w:rsidRDefault="006359B7" w:rsidP="00AB473F">
            <w:pPr>
              <w:pStyle w:val="BodyCircassian"/>
            </w:pPr>
            <w:r w:rsidRPr="00AB473F">
              <w:t>дунейпсо</w:t>
            </w:r>
          </w:p>
        </w:tc>
        <w:tc>
          <w:tcPr>
            <w:tcW w:w="1943" w:type="dxa"/>
          </w:tcPr>
          <w:p w14:paraId="74D9D609" w14:textId="77777777" w:rsidR="006359B7" w:rsidRPr="004A67D5" w:rsidRDefault="006359B7" w:rsidP="004A67D5">
            <w:r w:rsidRPr="00F62116">
              <w:rPr>
                <w:rStyle w:val="Strong"/>
              </w:rPr>
              <w:t>Дуней</w:t>
            </w:r>
            <w:r w:rsidRPr="004A67D5">
              <w:t>, world</w:t>
            </w:r>
          </w:p>
        </w:tc>
        <w:tc>
          <w:tcPr>
            <w:tcW w:w="1943" w:type="dxa"/>
          </w:tcPr>
          <w:p w14:paraId="63F50736" w14:textId="77777777" w:rsidR="006359B7" w:rsidRPr="004A67D5" w:rsidRDefault="006359B7" w:rsidP="004A67D5">
            <w:r w:rsidRPr="00F62116">
              <w:rPr>
                <w:rStyle w:val="Strong"/>
              </w:rPr>
              <w:t>Псо</w:t>
            </w:r>
            <w:r w:rsidRPr="004A67D5">
              <w:t>, whole</w:t>
            </w:r>
          </w:p>
        </w:tc>
        <w:tc>
          <w:tcPr>
            <w:tcW w:w="1943" w:type="dxa"/>
          </w:tcPr>
          <w:p w14:paraId="4A228AD8" w14:textId="77777777" w:rsidR="006359B7" w:rsidRPr="004A67D5" w:rsidRDefault="006359B7" w:rsidP="004A67D5">
            <w:r w:rsidRPr="004A67D5">
              <w:t>worldwide</w:t>
            </w:r>
          </w:p>
        </w:tc>
      </w:tr>
      <w:tr w:rsidR="006359B7" w:rsidRPr="006359B7" w14:paraId="566E2F50" w14:textId="77777777" w:rsidTr="006359B7">
        <w:tc>
          <w:tcPr>
            <w:tcW w:w="1942" w:type="dxa"/>
          </w:tcPr>
          <w:p w14:paraId="59E510BE" w14:textId="77777777" w:rsidR="006359B7" w:rsidRPr="004A67D5" w:rsidRDefault="006359B7" w:rsidP="004A67D5">
            <w:r w:rsidRPr="004A67D5">
              <w:t>Adding the stems of participle and adjective</w:t>
            </w:r>
          </w:p>
        </w:tc>
        <w:tc>
          <w:tcPr>
            <w:tcW w:w="1942" w:type="dxa"/>
          </w:tcPr>
          <w:p w14:paraId="43C038D1" w14:textId="77777777" w:rsidR="006359B7" w:rsidRPr="00AB473F" w:rsidRDefault="006359B7" w:rsidP="00AB473F">
            <w:pPr>
              <w:pStyle w:val="BodyCircassian"/>
            </w:pPr>
            <w:r w:rsidRPr="00AB473F">
              <w:t>ятхагъащIэ</w:t>
            </w:r>
          </w:p>
        </w:tc>
        <w:tc>
          <w:tcPr>
            <w:tcW w:w="1943" w:type="dxa"/>
          </w:tcPr>
          <w:p w14:paraId="40508411" w14:textId="77777777" w:rsidR="006359B7" w:rsidRPr="004A67D5" w:rsidRDefault="006359B7" w:rsidP="004A67D5">
            <w:r w:rsidRPr="00F62116">
              <w:rPr>
                <w:rStyle w:val="Strong"/>
              </w:rPr>
              <w:t>Ятха</w:t>
            </w:r>
            <w:r w:rsidRPr="004A67D5">
              <w:t>, written</w:t>
            </w:r>
          </w:p>
        </w:tc>
        <w:tc>
          <w:tcPr>
            <w:tcW w:w="1943" w:type="dxa"/>
          </w:tcPr>
          <w:p w14:paraId="6BE7475B" w14:textId="77777777" w:rsidR="006359B7" w:rsidRPr="004A67D5" w:rsidRDefault="006359B7" w:rsidP="004A67D5">
            <w:r w:rsidRPr="00F62116">
              <w:rPr>
                <w:rStyle w:val="Strong"/>
              </w:rPr>
              <w:t>щIэ</w:t>
            </w:r>
            <w:r w:rsidRPr="004A67D5">
              <w:t>, new, fresh</w:t>
            </w:r>
          </w:p>
        </w:tc>
        <w:tc>
          <w:tcPr>
            <w:tcW w:w="1943" w:type="dxa"/>
          </w:tcPr>
          <w:p w14:paraId="22A95D54" w14:textId="77777777" w:rsidR="006359B7" w:rsidRPr="004A67D5" w:rsidRDefault="006359B7" w:rsidP="004A67D5">
            <w:r w:rsidRPr="004A67D5">
              <w:t>just written</w:t>
            </w:r>
          </w:p>
        </w:tc>
      </w:tr>
      <w:tr w:rsidR="006359B7" w:rsidRPr="006359B7" w14:paraId="6B2AB129" w14:textId="77777777" w:rsidTr="006359B7">
        <w:tc>
          <w:tcPr>
            <w:tcW w:w="1942" w:type="dxa"/>
          </w:tcPr>
          <w:p w14:paraId="5C19FB0F" w14:textId="77777777" w:rsidR="006359B7" w:rsidRPr="004A67D5" w:rsidRDefault="006359B7" w:rsidP="004A67D5">
            <w:r w:rsidRPr="004A67D5">
              <w:t>Adding the stems of adjective</w:t>
            </w:r>
          </w:p>
        </w:tc>
        <w:tc>
          <w:tcPr>
            <w:tcW w:w="1942" w:type="dxa"/>
          </w:tcPr>
          <w:p w14:paraId="6BC156F9" w14:textId="77777777" w:rsidR="006359B7" w:rsidRPr="00AB473F" w:rsidRDefault="006359B7" w:rsidP="00AB473F">
            <w:pPr>
              <w:pStyle w:val="BodyCircassian"/>
            </w:pPr>
            <w:r w:rsidRPr="00AB473F">
              <w:t>морэфIыцIафэ</w:t>
            </w:r>
          </w:p>
        </w:tc>
        <w:tc>
          <w:tcPr>
            <w:tcW w:w="1943" w:type="dxa"/>
          </w:tcPr>
          <w:p w14:paraId="73327734" w14:textId="77777777" w:rsidR="006359B7" w:rsidRPr="004A67D5" w:rsidRDefault="006359B7" w:rsidP="004A67D5">
            <w:r w:rsidRPr="00F62116">
              <w:rPr>
                <w:rStyle w:val="Strong"/>
              </w:rPr>
              <w:t>Морэ</w:t>
            </w:r>
            <w:r w:rsidRPr="004A67D5">
              <w:t>, brown</w:t>
            </w:r>
          </w:p>
        </w:tc>
        <w:tc>
          <w:tcPr>
            <w:tcW w:w="1943" w:type="dxa"/>
          </w:tcPr>
          <w:p w14:paraId="721403B1" w14:textId="77777777" w:rsidR="006359B7" w:rsidRPr="004A67D5" w:rsidRDefault="006359B7" w:rsidP="004A67D5">
            <w:r w:rsidRPr="00F62116">
              <w:rPr>
                <w:rStyle w:val="Strong"/>
              </w:rPr>
              <w:t>фIьщIафэ</w:t>
            </w:r>
            <w:r w:rsidRPr="004A67D5">
              <w:t>, dark</w:t>
            </w:r>
          </w:p>
        </w:tc>
        <w:tc>
          <w:tcPr>
            <w:tcW w:w="1943" w:type="dxa"/>
          </w:tcPr>
          <w:p w14:paraId="04DE9C9C" w14:textId="77777777" w:rsidR="006359B7" w:rsidRPr="004A67D5" w:rsidRDefault="006359B7" w:rsidP="004A67D5">
            <w:r w:rsidRPr="004A67D5">
              <w:t>dark-brown</w:t>
            </w:r>
          </w:p>
        </w:tc>
      </w:tr>
      <w:tr w:rsidR="006359B7" w:rsidRPr="006359B7" w14:paraId="3C750F96" w14:textId="77777777" w:rsidTr="006359B7">
        <w:tc>
          <w:tcPr>
            <w:tcW w:w="1942" w:type="dxa"/>
          </w:tcPr>
          <w:p w14:paraId="5FDB5D57" w14:textId="77777777" w:rsidR="006359B7" w:rsidRPr="004A67D5" w:rsidRDefault="006359B7" w:rsidP="004A67D5">
            <w:r w:rsidRPr="004A67D5">
              <w:t>Adding the stems of numeral and verb</w:t>
            </w:r>
          </w:p>
        </w:tc>
        <w:tc>
          <w:tcPr>
            <w:tcW w:w="1942" w:type="dxa"/>
          </w:tcPr>
          <w:p w14:paraId="7D98BEB9" w14:textId="77777777" w:rsidR="006359B7" w:rsidRPr="00AB473F" w:rsidRDefault="006359B7" w:rsidP="00AB473F">
            <w:pPr>
              <w:pStyle w:val="BodyCircassian"/>
            </w:pPr>
            <w:r w:rsidRPr="00AB473F">
              <w:t>ныкъуэтхъу</w:t>
            </w:r>
          </w:p>
        </w:tc>
        <w:tc>
          <w:tcPr>
            <w:tcW w:w="1943" w:type="dxa"/>
          </w:tcPr>
          <w:p w14:paraId="67D9C387" w14:textId="77777777" w:rsidR="006359B7" w:rsidRPr="004A67D5" w:rsidRDefault="006359B7" w:rsidP="004A67D5">
            <w:r w:rsidRPr="00F62116">
              <w:rPr>
                <w:rStyle w:val="Strong"/>
              </w:rPr>
              <w:t>ныкъуэ</w:t>
            </w:r>
            <w:r w:rsidRPr="004A67D5">
              <w:t>, half</w:t>
            </w:r>
          </w:p>
        </w:tc>
        <w:tc>
          <w:tcPr>
            <w:tcW w:w="1943" w:type="dxa"/>
          </w:tcPr>
          <w:p w14:paraId="282F09DB" w14:textId="77777777" w:rsidR="006359B7" w:rsidRPr="004A67D5" w:rsidRDefault="006359B7" w:rsidP="004A67D5">
            <w:r w:rsidRPr="00F62116">
              <w:rPr>
                <w:rStyle w:val="Strong"/>
              </w:rPr>
              <w:t>тхъу</w:t>
            </w:r>
            <w:r w:rsidRPr="004A67D5">
              <w:t>(н), become grey</w:t>
            </w:r>
          </w:p>
        </w:tc>
        <w:tc>
          <w:tcPr>
            <w:tcW w:w="1943" w:type="dxa"/>
          </w:tcPr>
          <w:p w14:paraId="2F99DB0B" w14:textId="77777777" w:rsidR="006359B7" w:rsidRPr="004A67D5" w:rsidRDefault="006359B7" w:rsidP="004A67D5">
            <w:r w:rsidRPr="004A67D5">
              <w:t>half grey</w:t>
            </w:r>
          </w:p>
        </w:tc>
      </w:tr>
      <w:tr w:rsidR="006359B7" w:rsidRPr="006359B7" w14:paraId="3E992CE4" w14:textId="77777777" w:rsidTr="006359B7">
        <w:tc>
          <w:tcPr>
            <w:tcW w:w="1942" w:type="dxa"/>
          </w:tcPr>
          <w:p w14:paraId="71E3B81E" w14:textId="77777777" w:rsidR="006359B7" w:rsidRPr="004A67D5" w:rsidRDefault="006359B7" w:rsidP="004A67D5">
            <w:r w:rsidRPr="004A67D5">
              <w:t>Adding stems of participles</w:t>
            </w:r>
          </w:p>
        </w:tc>
        <w:tc>
          <w:tcPr>
            <w:tcW w:w="1942" w:type="dxa"/>
          </w:tcPr>
          <w:p w14:paraId="481B53CE" w14:textId="77777777" w:rsidR="006359B7" w:rsidRPr="00AB473F" w:rsidRDefault="006359B7" w:rsidP="00AB473F">
            <w:pPr>
              <w:pStyle w:val="BodyCircassian"/>
            </w:pPr>
            <w:r w:rsidRPr="00AB473F">
              <w:t>мыкIуэмытэ</w:t>
            </w:r>
          </w:p>
        </w:tc>
        <w:tc>
          <w:tcPr>
            <w:tcW w:w="1943" w:type="dxa"/>
          </w:tcPr>
          <w:p w14:paraId="5B6AD7E2" w14:textId="77777777" w:rsidR="006359B7" w:rsidRPr="004A67D5" w:rsidRDefault="006359B7" w:rsidP="004A67D5">
            <w:r w:rsidRPr="00F62116">
              <w:rPr>
                <w:rStyle w:val="Strong"/>
              </w:rPr>
              <w:t>мык</w:t>
            </w:r>
            <w:r w:rsidRPr="00DA5BB9">
              <w:rPr>
                <w:rStyle w:val="Strong"/>
                <w:lang w:val="en-US"/>
              </w:rPr>
              <w:t>I</w:t>
            </w:r>
            <w:r w:rsidRPr="00F62116">
              <w:rPr>
                <w:rStyle w:val="Strong"/>
              </w:rPr>
              <w:t>уэ</w:t>
            </w:r>
            <w:r w:rsidRPr="004A67D5">
              <w:t>, the one who is not going</w:t>
            </w:r>
          </w:p>
        </w:tc>
        <w:tc>
          <w:tcPr>
            <w:tcW w:w="1943" w:type="dxa"/>
          </w:tcPr>
          <w:p w14:paraId="2CE8CEF9" w14:textId="77777777" w:rsidR="006359B7" w:rsidRPr="004A67D5" w:rsidRDefault="006359B7" w:rsidP="004A67D5">
            <w:r w:rsidRPr="00F62116">
              <w:rPr>
                <w:rStyle w:val="Strong"/>
              </w:rPr>
              <w:t>мытэ</w:t>
            </w:r>
            <w:r w:rsidRPr="004A67D5">
              <w:t>, not giving</w:t>
            </w:r>
          </w:p>
        </w:tc>
        <w:tc>
          <w:tcPr>
            <w:tcW w:w="1943" w:type="dxa"/>
          </w:tcPr>
          <w:p w14:paraId="7A58E013" w14:textId="77777777" w:rsidR="006359B7" w:rsidRPr="004A67D5" w:rsidRDefault="006359B7" w:rsidP="004A67D5">
            <w:r w:rsidRPr="004A67D5">
              <w:t>clumsy</w:t>
            </w:r>
          </w:p>
        </w:tc>
      </w:tr>
      <w:tr w:rsidR="006359B7" w:rsidRPr="006359B7" w14:paraId="180032B5" w14:textId="77777777" w:rsidTr="006359B7">
        <w:tc>
          <w:tcPr>
            <w:tcW w:w="1942" w:type="dxa"/>
          </w:tcPr>
          <w:p w14:paraId="155C0790" w14:textId="77777777" w:rsidR="006359B7" w:rsidRPr="004A67D5" w:rsidRDefault="006359B7" w:rsidP="004A67D5">
            <w:r w:rsidRPr="004A67D5">
              <w:t>Adding a particle and stem of noun</w:t>
            </w:r>
          </w:p>
        </w:tc>
        <w:tc>
          <w:tcPr>
            <w:tcW w:w="1942" w:type="dxa"/>
          </w:tcPr>
          <w:p w14:paraId="069AE5E6" w14:textId="77777777" w:rsidR="006359B7" w:rsidRPr="00AB473F" w:rsidRDefault="006359B7" w:rsidP="00AB473F">
            <w:pPr>
              <w:pStyle w:val="BodyCircassian"/>
            </w:pPr>
            <w:r w:rsidRPr="00AB473F">
              <w:t>нэхъыфI</w:t>
            </w:r>
          </w:p>
        </w:tc>
        <w:tc>
          <w:tcPr>
            <w:tcW w:w="1943" w:type="dxa"/>
          </w:tcPr>
          <w:p w14:paraId="7F726013" w14:textId="77777777" w:rsidR="006359B7" w:rsidRPr="004A67D5" w:rsidRDefault="006359B7" w:rsidP="004A67D5">
            <w:r w:rsidRPr="00F62116">
              <w:rPr>
                <w:rStyle w:val="Strong"/>
              </w:rPr>
              <w:t>Нэхъ</w:t>
            </w:r>
            <w:r w:rsidRPr="004A67D5">
              <w:t>, more</w:t>
            </w:r>
          </w:p>
        </w:tc>
        <w:tc>
          <w:tcPr>
            <w:tcW w:w="1943" w:type="dxa"/>
          </w:tcPr>
          <w:p w14:paraId="61DCA998" w14:textId="77777777" w:rsidR="006359B7" w:rsidRPr="004A67D5" w:rsidRDefault="006359B7" w:rsidP="004A67D5">
            <w:r w:rsidRPr="00F62116">
              <w:rPr>
                <w:rStyle w:val="Strong"/>
              </w:rPr>
              <w:t>фIы</w:t>
            </w:r>
            <w:r w:rsidRPr="004A67D5">
              <w:t>, good</w:t>
            </w:r>
          </w:p>
        </w:tc>
        <w:tc>
          <w:tcPr>
            <w:tcW w:w="1943" w:type="dxa"/>
          </w:tcPr>
          <w:p w14:paraId="69630D40" w14:textId="77777777" w:rsidR="006359B7" w:rsidRPr="004A67D5" w:rsidRDefault="006359B7" w:rsidP="004A67D5">
            <w:r w:rsidRPr="004A67D5">
              <w:t>the best</w:t>
            </w:r>
          </w:p>
        </w:tc>
      </w:tr>
    </w:tbl>
    <w:p w14:paraId="0C8C8DC1" w14:textId="77777777" w:rsidR="00E50568" w:rsidRDefault="00E50568" w:rsidP="00E81208">
      <w:pPr>
        <w:pStyle w:val="Heading3"/>
      </w:pPr>
      <w:bookmarkStart w:id="68" w:name="_Toc524704585"/>
      <w:r>
        <w:t>Suffixal adjectives in Circassian</w:t>
      </w:r>
      <w:bookmarkEnd w:id="68"/>
    </w:p>
    <w:p w14:paraId="0726D585" w14:textId="3DC38182" w:rsidR="00E50568" w:rsidRPr="004A67D5" w:rsidRDefault="00E50568" w:rsidP="004A67D5">
      <w:r w:rsidRPr="004A67D5">
        <w:t>Suffixal adjectives are formed by adding a suffix to another word. Such suffixes are not unique to Circassian and are quite common in English. For example:</w:t>
      </w:r>
    </w:p>
    <w:p w14:paraId="1DC72222" w14:textId="2929678B" w:rsidR="00912752" w:rsidRPr="00912752" w:rsidRDefault="00912752" w:rsidP="00B71569">
      <w:pPr>
        <w:pStyle w:val="BulletL1"/>
      </w:pPr>
      <w:r w:rsidRPr="00912752">
        <w:t xml:space="preserve">Danger + </w:t>
      </w:r>
      <w:r w:rsidRPr="00912752">
        <w:rPr>
          <w:rStyle w:val="Strong"/>
        </w:rPr>
        <w:t>ous</w:t>
      </w:r>
      <w:r w:rsidRPr="00912752">
        <w:t xml:space="preserve"> = </w:t>
      </w:r>
      <w:r w:rsidRPr="00912752">
        <w:rPr>
          <w:rStyle w:val="Strong"/>
        </w:rPr>
        <w:t>Dangerous</w:t>
      </w:r>
    </w:p>
    <w:p w14:paraId="7B75424C" w14:textId="77777777" w:rsidR="00912752" w:rsidRPr="00912752" w:rsidRDefault="00912752" w:rsidP="00B71569">
      <w:pPr>
        <w:pStyle w:val="BulletL1"/>
      </w:pPr>
      <w:r w:rsidRPr="00912752">
        <w:lastRenderedPageBreak/>
        <w:t xml:space="preserve">Music + </w:t>
      </w:r>
      <w:r w:rsidRPr="00912752">
        <w:rPr>
          <w:rStyle w:val="Strong"/>
        </w:rPr>
        <w:t>al</w:t>
      </w:r>
      <w:r>
        <w:t xml:space="preserve"> </w:t>
      </w:r>
      <w:r w:rsidRPr="00912752">
        <w:t xml:space="preserve">= </w:t>
      </w:r>
      <w:r w:rsidRPr="00912752">
        <w:rPr>
          <w:rStyle w:val="Strong"/>
        </w:rPr>
        <w:t>Musical</w:t>
      </w:r>
    </w:p>
    <w:p w14:paraId="5C7D568B" w14:textId="77777777" w:rsidR="00912752" w:rsidRPr="00912752" w:rsidRDefault="00912752" w:rsidP="00B71569">
      <w:pPr>
        <w:pStyle w:val="BulletL1"/>
      </w:pPr>
      <w:r w:rsidRPr="00912752">
        <w:t xml:space="preserve">Attract + </w:t>
      </w:r>
      <w:r w:rsidRPr="00912752">
        <w:rPr>
          <w:rStyle w:val="Strong"/>
        </w:rPr>
        <w:t>ive</w:t>
      </w:r>
      <w:r>
        <w:t xml:space="preserve"> = </w:t>
      </w:r>
      <w:r w:rsidRPr="00912752">
        <w:rPr>
          <w:rStyle w:val="Strong"/>
        </w:rPr>
        <w:t>Attractive</w:t>
      </w:r>
    </w:p>
    <w:p w14:paraId="78A2A5A1" w14:textId="77777777" w:rsidR="00E50568" w:rsidRPr="004A67D5" w:rsidRDefault="00E50568" w:rsidP="004A67D5">
      <w:r w:rsidRPr="004A67D5">
        <w:t xml:space="preserve">As is the case with compounding adjectives, suffixal adjectives in Circassian may be formed from many parts of speech. Below are a few examples. </w:t>
      </w:r>
    </w:p>
    <w:tbl>
      <w:tblPr>
        <w:tblStyle w:val="CircassianMainTable"/>
        <w:tblW w:w="0" w:type="auto"/>
        <w:tblLook w:val="0620" w:firstRow="1" w:lastRow="0" w:firstColumn="0" w:lastColumn="0" w:noHBand="1" w:noVBand="1"/>
      </w:tblPr>
      <w:tblGrid>
        <w:gridCol w:w="1838"/>
        <w:gridCol w:w="2625"/>
        <w:gridCol w:w="2625"/>
        <w:gridCol w:w="2625"/>
      </w:tblGrid>
      <w:tr w:rsidR="00CE6AD3" w14:paraId="454B733C" w14:textId="77777777" w:rsidTr="009D24A1">
        <w:trPr>
          <w:cnfStyle w:val="100000000000" w:firstRow="1" w:lastRow="0" w:firstColumn="0" w:lastColumn="0" w:oddVBand="0" w:evenVBand="0" w:oddHBand="0" w:evenHBand="0" w:firstRowFirstColumn="0" w:firstRowLastColumn="0" w:lastRowFirstColumn="0" w:lastRowLastColumn="0"/>
        </w:trPr>
        <w:tc>
          <w:tcPr>
            <w:tcW w:w="1838" w:type="dxa"/>
            <w:vAlign w:val="top"/>
          </w:tcPr>
          <w:p w14:paraId="310E4229" w14:textId="097018EA" w:rsidR="00CE6AD3" w:rsidRPr="00CE6AD3" w:rsidRDefault="00CE6AD3" w:rsidP="00CE6AD3"/>
        </w:tc>
        <w:tc>
          <w:tcPr>
            <w:tcW w:w="2625" w:type="dxa"/>
            <w:vAlign w:val="top"/>
          </w:tcPr>
          <w:p w14:paraId="0B0CFD28" w14:textId="3DD289E6" w:rsidR="00CE6AD3" w:rsidRPr="00CE6AD3" w:rsidRDefault="00CE6AD3" w:rsidP="00CE6AD3">
            <w:r w:rsidRPr="00CE6AD3">
              <w:t>Adjective</w:t>
            </w:r>
          </w:p>
        </w:tc>
        <w:tc>
          <w:tcPr>
            <w:tcW w:w="2625" w:type="dxa"/>
            <w:vAlign w:val="top"/>
          </w:tcPr>
          <w:p w14:paraId="0C58AE58" w14:textId="51010725" w:rsidR="00CE6AD3" w:rsidRPr="00CE6AD3" w:rsidRDefault="00CE6AD3" w:rsidP="00CE6AD3">
            <w:r w:rsidRPr="00CE6AD3">
              <w:t>Stem</w:t>
            </w:r>
          </w:p>
        </w:tc>
        <w:tc>
          <w:tcPr>
            <w:tcW w:w="2625" w:type="dxa"/>
            <w:vAlign w:val="top"/>
          </w:tcPr>
          <w:p w14:paraId="41250C08" w14:textId="2F7BFCA5" w:rsidR="00CE6AD3" w:rsidRPr="00CE6AD3" w:rsidRDefault="00CE6AD3" w:rsidP="00CE6AD3">
            <w:r w:rsidRPr="00CE6AD3">
              <w:t xml:space="preserve">Suffix </w:t>
            </w:r>
          </w:p>
        </w:tc>
      </w:tr>
      <w:tr w:rsidR="00CE6AD3" w14:paraId="1C1D32A0" w14:textId="77777777" w:rsidTr="009D24A1">
        <w:tc>
          <w:tcPr>
            <w:tcW w:w="1838" w:type="dxa"/>
            <w:vAlign w:val="top"/>
          </w:tcPr>
          <w:p w14:paraId="7A90A6F3" w14:textId="4298167D" w:rsidR="00CE6AD3" w:rsidRPr="004A67D5" w:rsidRDefault="00CE6AD3" w:rsidP="004A67D5">
            <w:r w:rsidRPr="004A67D5">
              <w:t>Noun + Suffix</w:t>
            </w:r>
          </w:p>
        </w:tc>
        <w:tc>
          <w:tcPr>
            <w:tcW w:w="2625" w:type="dxa"/>
            <w:vAlign w:val="top"/>
          </w:tcPr>
          <w:p w14:paraId="1A61B689" w14:textId="57614F53" w:rsidR="00CE6AD3" w:rsidRPr="004A67D5" w:rsidRDefault="00CE6AD3" w:rsidP="004A67D5">
            <w:r w:rsidRPr="00892A4E">
              <w:rPr>
                <w:rStyle w:val="Strong"/>
              </w:rPr>
              <w:t>Цыбэ</w:t>
            </w:r>
            <w:r w:rsidRPr="004A67D5">
              <w:br/>
              <w:t>hairy</w:t>
            </w:r>
          </w:p>
        </w:tc>
        <w:tc>
          <w:tcPr>
            <w:tcW w:w="2625" w:type="dxa"/>
            <w:vAlign w:val="top"/>
          </w:tcPr>
          <w:p w14:paraId="31A45BCB" w14:textId="46275A62" w:rsidR="00CE6AD3" w:rsidRPr="004A67D5" w:rsidRDefault="00CE6AD3" w:rsidP="004A67D5">
            <w:r w:rsidRPr="00892A4E">
              <w:rPr>
                <w:rStyle w:val="Strong"/>
              </w:rPr>
              <w:t>цы</w:t>
            </w:r>
            <w:r w:rsidRPr="004A67D5">
              <w:br/>
              <w:t>hair</w:t>
            </w:r>
          </w:p>
        </w:tc>
        <w:tc>
          <w:tcPr>
            <w:tcW w:w="2625" w:type="dxa"/>
            <w:vAlign w:val="top"/>
          </w:tcPr>
          <w:p w14:paraId="0962532A" w14:textId="74DB415C" w:rsidR="00CE6AD3" w:rsidRPr="004A67D5" w:rsidRDefault="00CE6AD3" w:rsidP="002C7E74">
            <w:pPr>
              <w:jc w:val="center"/>
            </w:pPr>
            <w:r w:rsidRPr="004A67D5">
              <w:t>-бэ</w:t>
            </w:r>
          </w:p>
        </w:tc>
      </w:tr>
      <w:tr w:rsidR="00CE6AD3" w14:paraId="528AE7F5" w14:textId="77777777" w:rsidTr="009D24A1">
        <w:tc>
          <w:tcPr>
            <w:tcW w:w="1838" w:type="dxa"/>
            <w:vAlign w:val="top"/>
          </w:tcPr>
          <w:p w14:paraId="272BD8BA" w14:textId="1A67673A" w:rsidR="00CE6AD3" w:rsidRPr="004A67D5" w:rsidRDefault="00CE6AD3" w:rsidP="004A67D5">
            <w:r w:rsidRPr="004A67D5">
              <w:t>Adjective + Suffix</w:t>
            </w:r>
          </w:p>
        </w:tc>
        <w:tc>
          <w:tcPr>
            <w:tcW w:w="2625" w:type="dxa"/>
            <w:vAlign w:val="top"/>
          </w:tcPr>
          <w:p w14:paraId="58261EAD" w14:textId="72886A2C" w:rsidR="00CE6AD3" w:rsidRPr="004A67D5" w:rsidRDefault="00CE6AD3" w:rsidP="004A67D5">
            <w:r w:rsidRPr="00892A4E">
              <w:rPr>
                <w:rStyle w:val="Strong"/>
              </w:rPr>
              <w:t>Пасэрей</w:t>
            </w:r>
            <w:r w:rsidRPr="004A67D5">
              <w:br/>
              <w:t>ancient</w:t>
            </w:r>
          </w:p>
        </w:tc>
        <w:tc>
          <w:tcPr>
            <w:tcW w:w="2625" w:type="dxa"/>
            <w:vAlign w:val="top"/>
          </w:tcPr>
          <w:p w14:paraId="4973BB26" w14:textId="26BE2E2E" w:rsidR="00CE6AD3" w:rsidRPr="004A67D5" w:rsidRDefault="00CE6AD3" w:rsidP="004A67D5">
            <w:r w:rsidRPr="00892A4E">
              <w:rPr>
                <w:rStyle w:val="Strong"/>
              </w:rPr>
              <w:t>пасэ</w:t>
            </w:r>
            <w:r w:rsidRPr="004A67D5">
              <w:br/>
              <w:t>early</w:t>
            </w:r>
          </w:p>
        </w:tc>
        <w:tc>
          <w:tcPr>
            <w:tcW w:w="2625" w:type="dxa"/>
            <w:vAlign w:val="top"/>
          </w:tcPr>
          <w:p w14:paraId="77DF74A5" w14:textId="40E8283D" w:rsidR="00CE6AD3" w:rsidRPr="004A67D5" w:rsidRDefault="00CE6AD3" w:rsidP="002C7E74">
            <w:pPr>
              <w:jc w:val="center"/>
            </w:pPr>
            <w:r w:rsidRPr="004A67D5">
              <w:t>-рей</w:t>
            </w:r>
          </w:p>
        </w:tc>
      </w:tr>
      <w:tr w:rsidR="00CE6AD3" w14:paraId="3ECAB4BE" w14:textId="77777777" w:rsidTr="009D24A1">
        <w:tc>
          <w:tcPr>
            <w:tcW w:w="1838" w:type="dxa"/>
            <w:vAlign w:val="top"/>
          </w:tcPr>
          <w:p w14:paraId="35F19253" w14:textId="255C827B" w:rsidR="00CE6AD3" w:rsidRPr="004A67D5" w:rsidRDefault="00CE6AD3" w:rsidP="004A67D5">
            <w:r w:rsidRPr="004A67D5">
              <w:t>Number + Suffix</w:t>
            </w:r>
          </w:p>
        </w:tc>
        <w:tc>
          <w:tcPr>
            <w:tcW w:w="2625" w:type="dxa"/>
            <w:vAlign w:val="top"/>
          </w:tcPr>
          <w:p w14:paraId="0F873859" w14:textId="4ED0EF72" w:rsidR="00CE6AD3" w:rsidRPr="004A67D5" w:rsidRDefault="00CE6AD3" w:rsidP="004A67D5">
            <w:r w:rsidRPr="00892A4E">
              <w:rPr>
                <w:rStyle w:val="Strong"/>
              </w:rPr>
              <w:t>Закъуэ</w:t>
            </w:r>
            <w:r w:rsidRPr="004A67D5">
              <w:br/>
              <w:t>lonely</w:t>
            </w:r>
          </w:p>
        </w:tc>
        <w:tc>
          <w:tcPr>
            <w:tcW w:w="2625" w:type="dxa"/>
            <w:vAlign w:val="top"/>
          </w:tcPr>
          <w:p w14:paraId="518958AA" w14:textId="6DFD9A57" w:rsidR="00CE6AD3" w:rsidRPr="004A67D5" w:rsidRDefault="00CE6AD3" w:rsidP="004A67D5">
            <w:r w:rsidRPr="00892A4E">
              <w:rPr>
                <w:rStyle w:val="Strong"/>
              </w:rPr>
              <w:t>зы</w:t>
            </w:r>
            <w:r w:rsidRPr="004A67D5">
              <w:br/>
              <w:t>one</w:t>
            </w:r>
          </w:p>
        </w:tc>
        <w:tc>
          <w:tcPr>
            <w:tcW w:w="2625" w:type="dxa"/>
            <w:vAlign w:val="top"/>
          </w:tcPr>
          <w:p w14:paraId="1D1B63A7" w14:textId="30A92012" w:rsidR="00CE6AD3" w:rsidRPr="004A67D5" w:rsidRDefault="00CE6AD3" w:rsidP="002C7E74">
            <w:pPr>
              <w:jc w:val="center"/>
            </w:pPr>
            <w:r w:rsidRPr="004A67D5">
              <w:t>-къуэ</w:t>
            </w:r>
          </w:p>
        </w:tc>
      </w:tr>
    </w:tbl>
    <w:p w14:paraId="12B918A9" w14:textId="77777777" w:rsidR="00E50568" w:rsidRDefault="00E50568" w:rsidP="00111F34">
      <w:pPr>
        <w:pStyle w:val="Spacer12pt"/>
        <w:rPr>
          <w:lang w:bidi="ar-SA"/>
        </w:rPr>
      </w:pPr>
    </w:p>
    <w:tbl>
      <w:tblPr>
        <w:tblStyle w:val="CircassianMainTable"/>
        <w:tblW w:w="0" w:type="auto"/>
        <w:tblLook w:val="0620" w:firstRow="1" w:lastRow="0" w:firstColumn="0" w:lastColumn="0" w:noHBand="1" w:noVBand="1"/>
      </w:tblPr>
      <w:tblGrid>
        <w:gridCol w:w="1838"/>
        <w:gridCol w:w="1985"/>
        <w:gridCol w:w="3118"/>
        <w:gridCol w:w="2772"/>
      </w:tblGrid>
      <w:tr w:rsidR="00615C62" w:rsidRPr="00615C62" w14:paraId="56A1B619" w14:textId="77777777" w:rsidTr="009D24A1">
        <w:trPr>
          <w:cnfStyle w:val="100000000000" w:firstRow="1" w:lastRow="0" w:firstColumn="0" w:lastColumn="0" w:oddVBand="0" w:evenVBand="0" w:oddHBand="0" w:evenHBand="0" w:firstRowFirstColumn="0" w:firstRowLastColumn="0" w:lastRowFirstColumn="0" w:lastRowLastColumn="0"/>
        </w:trPr>
        <w:tc>
          <w:tcPr>
            <w:tcW w:w="1838" w:type="dxa"/>
          </w:tcPr>
          <w:p w14:paraId="23809AB0" w14:textId="77777777" w:rsidR="00615C62" w:rsidRPr="00615C62" w:rsidRDefault="00615C62" w:rsidP="00615C62">
            <w:pPr>
              <w:ind w:left="57"/>
            </w:pPr>
            <w:r w:rsidRPr="00615C62">
              <w:t>Rule</w:t>
            </w:r>
          </w:p>
        </w:tc>
        <w:tc>
          <w:tcPr>
            <w:tcW w:w="1985" w:type="dxa"/>
          </w:tcPr>
          <w:p w14:paraId="17BB1108" w14:textId="77777777" w:rsidR="00615C62" w:rsidRPr="00615C62" w:rsidRDefault="00615C62" w:rsidP="00615C62">
            <w:r w:rsidRPr="00615C62">
              <w:t>Suffix</w:t>
            </w:r>
          </w:p>
        </w:tc>
        <w:tc>
          <w:tcPr>
            <w:tcW w:w="3118" w:type="dxa"/>
          </w:tcPr>
          <w:p w14:paraId="7E891121" w14:textId="77777777" w:rsidR="00615C62" w:rsidRPr="00615C62" w:rsidRDefault="00615C62" w:rsidP="00615C62">
            <w:r w:rsidRPr="00615C62">
              <w:t>Stem</w:t>
            </w:r>
          </w:p>
        </w:tc>
        <w:tc>
          <w:tcPr>
            <w:tcW w:w="2772" w:type="dxa"/>
          </w:tcPr>
          <w:p w14:paraId="6B632C27" w14:textId="77777777" w:rsidR="00615C62" w:rsidRPr="00615C62" w:rsidRDefault="00615C62" w:rsidP="00615C62">
            <w:r w:rsidRPr="00615C62">
              <w:t>Adjective</w:t>
            </w:r>
          </w:p>
        </w:tc>
      </w:tr>
      <w:tr w:rsidR="00FB0855" w:rsidRPr="00615C62" w14:paraId="25F4961F" w14:textId="77777777" w:rsidTr="009D24A1">
        <w:tc>
          <w:tcPr>
            <w:tcW w:w="1838" w:type="dxa"/>
            <w:vMerge w:val="restart"/>
            <w:vAlign w:val="top"/>
          </w:tcPr>
          <w:p w14:paraId="14D3C682" w14:textId="77777777" w:rsidR="00FB0855" w:rsidRPr="004A67D5" w:rsidRDefault="00FB0855" w:rsidP="004A67D5">
            <w:r w:rsidRPr="004A67D5">
              <w:t>From nouns</w:t>
            </w:r>
          </w:p>
        </w:tc>
        <w:tc>
          <w:tcPr>
            <w:tcW w:w="1985" w:type="dxa"/>
          </w:tcPr>
          <w:p w14:paraId="1B733282" w14:textId="77777777" w:rsidR="00FB0855" w:rsidRPr="00295BFB" w:rsidRDefault="00FB0855" w:rsidP="00295BFB">
            <w:pPr>
              <w:pStyle w:val="BodyCircassian"/>
            </w:pPr>
            <w:r w:rsidRPr="00295BFB">
              <w:t>-бэ</w:t>
            </w:r>
          </w:p>
        </w:tc>
        <w:tc>
          <w:tcPr>
            <w:tcW w:w="3118" w:type="dxa"/>
          </w:tcPr>
          <w:p w14:paraId="2D65716E" w14:textId="77777777" w:rsidR="00FB0855" w:rsidRPr="004A67D5" w:rsidRDefault="00FB0855" w:rsidP="004A67D5">
            <w:r w:rsidRPr="00892A4E">
              <w:rPr>
                <w:rStyle w:val="Strong"/>
              </w:rPr>
              <w:t>цы</w:t>
            </w:r>
            <w:r w:rsidRPr="004A67D5">
              <w:t xml:space="preserve">, hair, wool </w:t>
            </w:r>
          </w:p>
        </w:tc>
        <w:tc>
          <w:tcPr>
            <w:tcW w:w="2772" w:type="dxa"/>
          </w:tcPr>
          <w:p w14:paraId="27BD5863" w14:textId="77777777" w:rsidR="00FB0855" w:rsidRPr="004A67D5" w:rsidRDefault="00FB0855" w:rsidP="004A67D5">
            <w:r w:rsidRPr="00892A4E">
              <w:rPr>
                <w:rStyle w:val="Strong"/>
              </w:rPr>
              <w:t>цыбэ</w:t>
            </w:r>
            <w:r w:rsidRPr="004A67D5">
              <w:t>, hairy</w:t>
            </w:r>
          </w:p>
        </w:tc>
      </w:tr>
      <w:tr w:rsidR="00FB0855" w:rsidRPr="00615C62" w14:paraId="49D4E8CC" w14:textId="77777777" w:rsidTr="009D24A1">
        <w:tc>
          <w:tcPr>
            <w:tcW w:w="1838" w:type="dxa"/>
            <w:vMerge/>
            <w:vAlign w:val="top"/>
          </w:tcPr>
          <w:p w14:paraId="332FFA08" w14:textId="77777777" w:rsidR="00FB0855" w:rsidRPr="00615C62" w:rsidRDefault="00FB0855" w:rsidP="00FB0855">
            <w:pPr>
              <w:pStyle w:val="Body"/>
              <w:rPr>
                <w:lang w:bidi="ar-SA"/>
              </w:rPr>
            </w:pPr>
          </w:p>
        </w:tc>
        <w:tc>
          <w:tcPr>
            <w:tcW w:w="1985" w:type="dxa"/>
          </w:tcPr>
          <w:p w14:paraId="5297C56B" w14:textId="77777777" w:rsidR="00FB0855" w:rsidRPr="00295BFB" w:rsidRDefault="00FB0855" w:rsidP="00295BFB">
            <w:pPr>
              <w:pStyle w:val="BodyCircassian"/>
            </w:pPr>
            <w:r w:rsidRPr="00295BFB">
              <w:t>-лэ</w:t>
            </w:r>
          </w:p>
        </w:tc>
        <w:tc>
          <w:tcPr>
            <w:tcW w:w="3118" w:type="dxa"/>
          </w:tcPr>
          <w:p w14:paraId="237D82C6" w14:textId="77777777" w:rsidR="00FB0855" w:rsidRPr="004A67D5" w:rsidRDefault="00FB0855" w:rsidP="004A67D5">
            <w:r w:rsidRPr="00892A4E">
              <w:rPr>
                <w:rStyle w:val="Strong"/>
              </w:rPr>
              <w:t>уэлбанэ</w:t>
            </w:r>
            <w:r w:rsidRPr="004A67D5">
              <w:t>, rain</w:t>
            </w:r>
          </w:p>
        </w:tc>
        <w:tc>
          <w:tcPr>
            <w:tcW w:w="2772" w:type="dxa"/>
          </w:tcPr>
          <w:p w14:paraId="210EA4CC" w14:textId="77777777" w:rsidR="00FB0855" w:rsidRPr="004A67D5" w:rsidRDefault="00FB0855" w:rsidP="004A67D5">
            <w:r w:rsidRPr="00892A4E">
              <w:rPr>
                <w:rStyle w:val="Strong"/>
              </w:rPr>
              <w:t>Уэлбаналэ</w:t>
            </w:r>
            <w:r w:rsidRPr="004A67D5">
              <w:t>, rainy</w:t>
            </w:r>
          </w:p>
        </w:tc>
      </w:tr>
      <w:tr w:rsidR="00FB0855" w:rsidRPr="00615C62" w14:paraId="6A3E9AE1" w14:textId="77777777" w:rsidTr="009D24A1">
        <w:tc>
          <w:tcPr>
            <w:tcW w:w="1838" w:type="dxa"/>
            <w:vMerge/>
            <w:vAlign w:val="top"/>
          </w:tcPr>
          <w:p w14:paraId="07F3A6EA" w14:textId="77777777" w:rsidR="00FB0855" w:rsidRPr="00615C62" w:rsidRDefault="00FB0855" w:rsidP="00FB0855">
            <w:pPr>
              <w:pStyle w:val="Body"/>
              <w:rPr>
                <w:lang w:bidi="ar-SA"/>
              </w:rPr>
            </w:pPr>
          </w:p>
        </w:tc>
        <w:tc>
          <w:tcPr>
            <w:tcW w:w="1985" w:type="dxa"/>
          </w:tcPr>
          <w:p w14:paraId="29571974" w14:textId="77777777" w:rsidR="00FB0855" w:rsidRPr="00295BFB" w:rsidRDefault="00FB0855" w:rsidP="00295BFB">
            <w:pPr>
              <w:pStyle w:val="BodyCircassian"/>
            </w:pPr>
            <w:r w:rsidRPr="00295BFB">
              <w:t>-рилэ</w:t>
            </w:r>
          </w:p>
        </w:tc>
        <w:tc>
          <w:tcPr>
            <w:tcW w:w="3118" w:type="dxa"/>
          </w:tcPr>
          <w:p w14:paraId="0D7844B2" w14:textId="77777777" w:rsidR="00FB0855" w:rsidRPr="004A67D5" w:rsidRDefault="00FB0855" w:rsidP="004A67D5">
            <w:r w:rsidRPr="00892A4E">
              <w:rPr>
                <w:rStyle w:val="Strong"/>
              </w:rPr>
              <w:t>сымаджэ</w:t>
            </w:r>
            <w:r w:rsidRPr="004A67D5">
              <w:t>, sick</w:t>
            </w:r>
          </w:p>
        </w:tc>
        <w:tc>
          <w:tcPr>
            <w:tcW w:w="2772" w:type="dxa"/>
          </w:tcPr>
          <w:p w14:paraId="59F01410" w14:textId="77777777" w:rsidR="00FB0855" w:rsidRPr="004A67D5" w:rsidRDefault="00FB0855" w:rsidP="004A67D5">
            <w:r w:rsidRPr="00892A4E">
              <w:rPr>
                <w:rStyle w:val="Strong"/>
              </w:rPr>
              <w:t>Сымаджэрилэ</w:t>
            </w:r>
            <w:r w:rsidRPr="004A67D5">
              <w:t>, sickly</w:t>
            </w:r>
          </w:p>
        </w:tc>
      </w:tr>
      <w:tr w:rsidR="00FB0855" w:rsidRPr="00615C62" w14:paraId="1E8AC95F" w14:textId="77777777" w:rsidTr="009D24A1">
        <w:tc>
          <w:tcPr>
            <w:tcW w:w="1838" w:type="dxa"/>
            <w:vMerge/>
            <w:vAlign w:val="top"/>
          </w:tcPr>
          <w:p w14:paraId="7EC8873F" w14:textId="77777777" w:rsidR="00FB0855" w:rsidRPr="00615C62" w:rsidRDefault="00FB0855" w:rsidP="00FB0855">
            <w:pPr>
              <w:pStyle w:val="Body"/>
              <w:rPr>
                <w:lang w:bidi="ar-SA"/>
              </w:rPr>
            </w:pPr>
          </w:p>
        </w:tc>
        <w:tc>
          <w:tcPr>
            <w:tcW w:w="1985" w:type="dxa"/>
          </w:tcPr>
          <w:p w14:paraId="6DF97019" w14:textId="77777777" w:rsidR="00FB0855" w:rsidRPr="00295BFB" w:rsidRDefault="00FB0855" w:rsidP="00295BFB">
            <w:pPr>
              <w:pStyle w:val="BodyCircassian"/>
            </w:pPr>
            <w:r w:rsidRPr="00295BFB">
              <w:t>-ншэ</w:t>
            </w:r>
          </w:p>
        </w:tc>
        <w:tc>
          <w:tcPr>
            <w:tcW w:w="3118" w:type="dxa"/>
          </w:tcPr>
          <w:p w14:paraId="154E64CC" w14:textId="77777777" w:rsidR="00FB0855" w:rsidRPr="004A67D5" w:rsidRDefault="00FB0855" w:rsidP="004A67D5">
            <w:r w:rsidRPr="00892A4E">
              <w:rPr>
                <w:rStyle w:val="Strong"/>
              </w:rPr>
              <w:t>пIалъэ</w:t>
            </w:r>
            <w:r w:rsidRPr="004A67D5">
              <w:t>, term/deadline</w:t>
            </w:r>
          </w:p>
        </w:tc>
        <w:tc>
          <w:tcPr>
            <w:tcW w:w="2772" w:type="dxa"/>
          </w:tcPr>
          <w:p w14:paraId="7B7DA75E" w14:textId="77777777" w:rsidR="00FB0855" w:rsidRPr="004A67D5" w:rsidRDefault="00FB0855" w:rsidP="004A67D5">
            <w:r w:rsidRPr="00892A4E">
              <w:rPr>
                <w:rStyle w:val="Strong"/>
              </w:rPr>
              <w:t>пIалъэншэ</w:t>
            </w:r>
            <w:r w:rsidRPr="004A67D5">
              <w:t>, termless</w:t>
            </w:r>
          </w:p>
        </w:tc>
      </w:tr>
      <w:tr w:rsidR="00FB0855" w:rsidRPr="00615C62" w14:paraId="1EFAB30E" w14:textId="77777777" w:rsidTr="009D24A1">
        <w:tc>
          <w:tcPr>
            <w:tcW w:w="1838" w:type="dxa"/>
            <w:vMerge/>
            <w:vAlign w:val="top"/>
          </w:tcPr>
          <w:p w14:paraId="4D5BFDAE" w14:textId="77777777" w:rsidR="00FB0855" w:rsidRPr="00615C62" w:rsidRDefault="00FB0855" w:rsidP="00FB0855">
            <w:pPr>
              <w:pStyle w:val="Body"/>
              <w:rPr>
                <w:lang w:bidi="ar-SA"/>
              </w:rPr>
            </w:pPr>
          </w:p>
        </w:tc>
        <w:tc>
          <w:tcPr>
            <w:tcW w:w="1985" w:type="dxa"/>
          </w:tcPr>
          <w:p w14:paraId="5D1FD094" w14:textId="77777777" w:rsidR="00FB0855" w:rsidRPr="00295BFB" w:rsidRDefault="00FB0855" w:rsidP="00295BFB">
            <w:pPr>
              <w:pStyle w:val="BodyCircassian"/>
            </w:pPr>
            <w:r w:rsidRPr="00295BFB">
              <w:t>-шэ</w:t>
            </w:r>
          </w:p>
        </w:tc>
        <w:tc>
          <w:tcPr>
            <w:tcW w:w="3118" w:type="dxa"/>
          </w:tcPr>
          <w:p w14:paraId="2891ABD6" w14:textId="77777777" w:rsidR="00FB0855" w:rsidRPr="004A67D5" w:rsidRDefault="00FB0855" w:rsidP="004A67D5">
            <w:r w:rsidRPr="00892A4E">
              <w:rPr>
                <w:rStyle w:val="Strong"/>
              </w:rPr>
              <w:t>нэ</w:t>
            </w:r>
            <w:r w:rsidRPr="004A67D5">
              <w:t>, eye</w:t>
            </w:r>
          </w:p>
        </w:tc>
        <w:tc>
          <w:tcPr>
            <w:tcW w:w="2772" w:type="dxa"/>
          </w:tcPr>
          <w:p w14:paraId="777A040F" w14:textId="77777777" w:rsidR="00FB0855" w:rsidRPr="004A67D5" w:rsidRDefault="00FB0855" w:rsidP="004A67D5">
            <w:r w:rsidRPr="00892A4E">
              <w:rPr>
                <w:rStyle w:val="Strong"/>
              </w:rPr>
              <w:t>нашэ</w:t>
            </w:r>
            <w:r w:rsidRPr="004A67D5">
              <w:t>, squint</w:t>
            </w:r>
          </w:p>
        </w:tc>
      </w:tr>
      <w:tr w:rsidR="00FB0855" w:rsidRPr="00615C62" w14:paraId="6D53AABA" w14:textId="77777777" w:rsidTr="009D24A1">
        <w:tc>
          <w:tcPr>
            <w:tcW w:w="1838" w:type="dxa"/>
            <w:vMerge/>
            <w:vAlign w:val="top"/>
          </w:tcPr>
          <w:p w14:paraId="12B3E074" w14:textId="77777777" w:rsidR="00FB0855" w:rsidRPr="00615C62" w:rsidRDefault="00FB0855" w:rsidP="00FB0855">
            <w:pPr>
              <w:pStyle w:val="Body"/>
              <w:rPr>
                <w:lang w:bidi="ar-SA"/>
              </w:rPr>
            </w:pPr>
          </w:p>
        </w:tc>
        <w:tc>
          <w:tcPr>
            <w:tcW w:w="1985" w:type="dxa"/>
          </w:tcPr>
          <w:p w14:paraId="19B676BE" w14:textId="77777777" w:rsidR="00FB0855" w:rsidRPr="00295BFB" w:rsidRDefault="00FB0855" w:rsidP="00295BFB">
            <w:pPr>
              <w:pStyle w:val="BodyCircassian"/>
            </w:pPr>
          </w:p>
        </w:tc>
        <w:tc>
          <w:tcPr>
            <w:tcW w:w="3118" w:type="dxa"/>
          </w:tcPr>
          <w:p w14:paraId="07F61E22" w14:textId="34413A1B" w:rsidR="00FB0855" w:rsidRPr="004A67D5" w:rsidRDefault="0043161A" w:rsidP="004A67D5">
            <w:r>
              <w:rPr>
                <w:rStyle w:val="Strong"/>
              </w:rPr>
              <w:t>Ӏ</w:t>
            </w:r>
            <w:r w:rsidR="00FB0855" w:rsidRPr="00892A4E">
              <w:rPr>
                <w:rStyle w:val="Strong"/>
              </w:rPr>
              <w:t>э</w:t>
            </w:r>
            <w:r w:rsidR="00FB0855" w:rsidRPr="004A67D5">
              <w:t>, arm</w:t>
            </w:r>
          </w:p>
        </w:tc>
        <w:tc>
          <w:tcPr>
            <w:tcW w:w="2772" w:type="dxa"/>
          </w:tcPr>
          <w:p w14:paraId="07EEC04B" w14:textId="77777777" w:rsidR="00FB0855" w:rsidRPr="004A67D5" w:rsidRDefault="00FB0855" w:rsidP="004A67D5">
            <w:r w:rsidRPr="00892A4E">
              <w:rPr>
                <w:rStyle w:val="Strong"/>
              </w:rPr>
              <w:t>Iэшэ</w:t>
            </w:r>
            <w:r w:rsidRPr="004A67D5">
              <w:t>, armless</w:t>
            </w:r>
          </w:p>
        </w:tc>
      </w:tr>
      <w:tr w:rsidR="00FB0855" w:rsidRPr="00615C62" w14:paraId="0705E3E9" w14:textId="77777777" w:rsidTr="009D24A1">
        <w:tc>
          <w:tcPr>
            <w:tcW w:w="1838" w:type="dxa"/>
            <w:vMerge/>
            <w:vAlign w:val="top"/>
          </w:tcPr>
          <w:p w14:paraId="3DC9853A" w14:textId="77777777" w:rsidR="00FB0855" w:rsidRPr="00615C62" w:rsidRDefault="00FB0855" w:rsidP="00FB0855">
            <w:pPr>
              <w:pStyle w:val="Body"/>
              <w:rPr>
                <w:lang w:bidi="ar-SA"/>
              </w:rPr>
            </w:pPr>
          </w:p>
        </w:tc>
        <w:tc>
          <w:tcPr>
            <w:tcW w:w="1985" w:type="dxa"/>
          </w:tcPr>
          <w:p w14:paraId="7708CC06" w14:textId="77777777" w:rsidR="00FB0855" w:rsidRPr="00295BFB" w:rsidRDefault="00FB0855" w:rsidP="00295BFB">
            <w:pPr>
              <w:pStyle w:val="BodyCircassian"/>
            </w:pPr>
            <w:r w:rsidRPr="00295BFB">
              <w:t>-гуэ</w:t>
            </w:r>
          </w:p>
        </w:tc>
        <w:tc>
          <w:tcPr>
            <w:tcW w:w="3118" w:type="dxa"/>
          </w:tcPr>
          <w:p w14:paraId="2787E6BC" w14:textId="77777777" w:rsidR="00FB0855" w:rsidRPr="004A67D5" w:rsidRDefault="00FB0855" w:rsidP="004A67D5">
            <w:r w:rsidRPr="00892A4E">
              <w:rPr>
                <w:rStyle w:val="Strong"/>
              </w:rPr>
              <w:t>щхьэ</w:t>
            </w:r>
            <w:r w:rsidRPr="004A67D5">
              <w:t>, head, surface</w:t>
            </w:r>
          </w:p>
        </w:tc>
        <w:tc>
          <w:tcPr>
            <w:tcW w:w="2772" w:type="dxa"/>
          </w:tcPr>
          <w:p w14:paraId="23AB8B26" w14:textId="77777777" w:rsidR="00FB0855" w:rsidRPr="004A67D5" w:rsidRDefault="00FB0855" w:rsidP="004A67D5">
            <w:r w:rsidRPr="00892A4E">
              <w:rPr>
                <w:rStyle w:val="Strong"/>
              </w:rPr>
              <w:t>щхьэгуэ</w:t>
            </w:r>
            <w:r w:rsidRPr="004A67D5">
              <w:t>, roundheaded</w:t>
            </w:r>
          </w:p>
        </w:tc>
      </w:tr>
      <w:tr w:rsidR="00FB0855" w:rsidRPr="00615C62" w14:paraId="3865DD21" w14:textId="77777777" w:rsidTr="009D24A1">
        <w:tc>
          <w:tcPr>
            <w:tcW w:w="1838" w:type="dxa"/>
            <w:vMerge w:val="restart"/>
            <w:vAlign w:val="top"/>
          </w:tcPr>
          <w:p w14:paraId="0805107A" w14:textId="77777777" w:rsidR="00FB0855" w:rsidRPr="004A67D5" w:rsidRDefault="00FB0855" w:rsidP="004A67D5">
            <w:r w:rsidRPr="004A67D5">
              <w:t>From adjectives</w:t>
            </w:r>
          </w:p>
        </w:tc>
        <w:tc>
          <w:tcPr>
            <w:tcW w:w="1985" w:type="dxa"/>
          </w:tcPr>
          <w:p w14:paraId="4555DFF4" w14:textId="77777777" w:rsidR="00FB0855" w:rsidRPr="00295BFB" w:rsidRDefault="00FB0855" w:rsidP="00295BFB">
            <w:pPr>
              <w:pStyle w:val="BodyCircassian"/>
            </w:pPr>
            <w:r w:rsidRPr="00295BFB">
              <w:t>-рей</w:t>
            </w:r>
          </w:p>
        </w:tc>
        <w:tc>
          <w:tcPr>
            <w:tcW w:w="3118" w:type="dxa"/>
          </w:tcPr>
          <w:p w14:paraId="0A7D5FFF" w14:textId="6DAF3A3D" w:rsidR="00FB0855" w:rsidRPr="00DB2074" w:rsidRDefault="00FB0855" w:rsidP="00DB2074">
            <w:r w:rsidRPr="00DB2074">
              <w:rPr>
                <w:rStyle w:val="Strong"/>
              </w:rPr>
              <w:t>пасэ</w:t>
            </w:r>
            <w:r w:rsidRPr="00DB2074">
              <w:t>, early means belonging (no</w:t>
            </w:r>
            <w:r w:rsidR="00DB2074">
              <w:t xml:space="preserve">t </w:t>
            </w:r>
            <w:r w:rsidRPr="00DB2074">
              <w:t>productive)</w:t>
            </w:r>
          </w:p>
        </w:tc>
        <w:tc>
          <w:tcPr>
            <w:tcW w:w="2772" w:type="dxa"/>
          </w:tcPr>
          <w:p w14:paraId="06D870A3" w14:textId="77777777" w:rsidR="00FB0855" w:rsidRPr="004A67D5" w:rsidRDefault="00FB0855" w:rsidP="004A67D5">
            <w:r w:rsidRPr="00892A4E">
              <w:rPr>
                <w:rStyle w:val="Strong"/>
              </w:rPr>
              <w:t>пасэрей</w:t>
            </w:r>
            <w:r w:rsidRPr="004A67D5">
              <w:t>, ancient</w:t>
            </w:r>
          </w:p>
        </w:tc>
      </w:tr>
      <w:tr w:rsidR="00FB0855" w:rsidRPr="00615C62" w14:paraId="14834728" w14:textId="77777777" w:rsidTr="009D24A1">
        <w:tc>
          <w:tcPr>
            <w:tcW w:w="1838" w:type="dxa"/>
            <w:vMerge/>
            <w:vAlign w:val="top"/>
          </w:tcPr>
          <w:p w14:paraId="36E11281" w14:textId="77777777" w:rsidR="00FB0855" w:rsidRPr="00615C62" w:rsidRDefault="00FB0855" w:rsidP="00FB0855">
            <w:pPr>
              <w:pStyle w:val="Body"/>
              <w:rPr>
                <w:lang w:bidi="ar-SA"/>
              </w:rPr>
            </w:pPr>
          </w:p>
        </w:tc>
        <w:tc>
          <w:tcPr>
            <w:tcW w:w="1985" w:type="dxa"/>
          </w:tcPr>
          <w:p w14:paraId="738FBEB2" w14:textId="77777777" w:rsidR="00FB0855" w:rsidRPr="00295BFB" w:rsidRDefault="00FB0855" w:rsidP="00295BFB">
            <w:pPr>
              <w:pStyle w:val="BodyCircassian"/>
            </w:pPr>
            <w:r w:rsidRPr="00295BFB">
              <w:t>бжэ</w:t>
            </w:r>
          </w:p>
        </w:tc>
        <w:tc>
          <w:tcPr>
            <w:tcW w:w="3118" w:type="dxa"/>
          </w:tcPr>
          <w:p w14:paraId="6C9398B7" w14:textId="77777777" w:rsidR="00FB0855" w:rsidRPr="00DB2074" w:rsidRDefault="00FB0855" w:rsidP="004A67D5">
            <w:r w:rsidRPr="00DB2074">
              <w:rPr>
                <w:rStyle w:val="Strong"/>
              </w:rPr>
              <w:t>гъуэ</w:t>
            </w:r>
            <w:r w:rsidRPr="00DB2074">
              <w:t>, dun (not productive)</w:t>
            </w:r>
          </w:p>
        </w:tc>
        <w:tc>
          <w:tcPr>
            <w:tcW w:w="2772" w:type="dxa"/>
          </w:tcPr>
          <w:p w14:paraId="75568D9A" w14:textId="77777777" w:rsidR="00FB0855" w:rsidRPr="004A67D5" w:rsidRDefault="00FB0855" w:rsidP="004A67D5">
            <w:r w:rsidRPr="00892A4E">
              <w:rPr>
                <w:rStyle w:val="Strong"/>
              </w:rPr>
              <w:t>гъуабжэ</w:t>
            </w:r>
            <w:r w:rsidRPr="004A67D5">
              <w:t>, grey</w:t>
            </w:r>
          </w:p>
        </w:tc>
      </w:tr>
      <w:tr w:rsidR="00FB0855" w:rsidRPr="00615C62" w14:paraId="4412380A" w14:textId="77777777" w:rsidTr="009D24A1">
        <w:tc>
          <w:tcPr>
            <w:tcW w:w="1838" w:type="dxa"/>
            <w:vMerge w:val="restart"/>
            <w:vAlign w:val="top"/>
          </w:tcPr>
          <w:p w14:paraId="0B4D86E7" w14:textId="77777777" w:rsidR="00FB0855" w:rsidRPr="004A67D5" w:rsidRDefault="00FB0855" w:rsidP="004A67D5">
            <w:r w:rsidRPr="004A67D5">
              <w:t>From stems of numerals</w:t>
            </w:r>
          </w:p>
        </w:tc>
        <w:tc>
          <w:tcPr>
            <w:tcW w:w="1985" w:type="dxa"/>
          </w:tcPr>
          <w:p w14:paraId="383CF654" w14:textId="77777777" w:rsidR="00FB0855" w:rsidRPr="00295BFB" w:rsidRDefault="00FB0855" w:rsidP="00295BFB">
            <w:pPr>
              <w:pStyle w:val="BodyCircassian"/>
            </w:pPr>
            <w:r w:rsidRPr="00295BFB">
              <w:t>-щIэ</w:t>
            </w:r>
          </w:p>
        </w:tc>
        <w:tc>
          <w:tcPr>
            <w:tcW w:w="3118" w:type="dxa"/>
          </w:tcPr>
          <w:p w14:paraId="15C2C704" w14:textId="77777777" w:rsidR="00FB0855" w:rsidRPr="004A67D5" w:rsidRDefault="00FB0855" w:rsidP="004A67D5">
            <w:r w:rsidRPr="00892A4E">
              <w:rPr>
                <w:rStyle w:val="Strong"/>
              </w:rPr>
              <w:t>mIу</w:t>
            </w:r>
            <w:r w:rsidRPr="004A67D5">
              <w:t>, two</w:t>
            </w:r>
          </w:p>
        </w:tc>
        <w:tc>
          <w:tcPr>
            <w:tcW w:w="2772" w:type="dxa"/>
          </w:tcPr>
          <w:p w14:paraId="6C599767" w14:textId="77777777" w:rsidR="00FB0855" w:rsidRPr="004A67D5" w:rsidRDefault="00FB0855" w:rsidP="004A67D5">
            <w:r w:rsidRPr="00892A4E">
              <w:rPr>
                <w:rStyle w:val="Strong"/>
              </w:rPr>
              <w:t>тIуащIэ</w:t>
            </w:r>
            <w:r w:rsidRPr="004A67D5">
              <w:t xml:space="preserve">, double </w:t>
            </w:r>
          </w:p>
        </w:tc>
      </w:tr>
      <w:tr w:rsidR="00FB0855" w:rsidRPr="00615C62" w14:paraId="4BB9D4C6" w14:textId="77777777" w:rsidTr="009D24A1">
        <w:tc>
          <w:tcPr>
            <w:tcW w:w="1838" w:type="dxa"/>
            <w:vMerge/>
          </w:tcPr>
          <w:p w14:paraId="09FCA796" w14:textId="77777777" w:rsidR="00FB0855" w:rsidRPr="00615C62" w:rsidRDefault="00FB0855" w:rsidP="000E610D">
            <w:pPr>
              <w:pStyle w:val="Body"/>
              <w:rPr>
                <w:lang w:bidi="ar-SA"/>
              </w:rPr>
            </w:pPr>
          </w:p>
        </w:tc>
        <w:tc>
          <w:tcPr>
            <w:tcW w:w="1985" w:type="dxa"/>
          </w:tcPr>
          <w:p w14:paraId="3CB5D1B3" w14:textId="77777777" w:rsidR="00FB0855" w:rsidRPr="00295BFB" w:rsidRDefault="00FB0855" w:rsidP="00295BFB">
            <w:pPr>
              <w:pStyle w:val="BodyCircassian"/>
            </w:pPr>
          </w:p>
        </w:tc>
        <w:tc>
          <w:tcPr>
            <w:tcW w:w="3118" w:type="dxa"/>
          </w:tcPr>
          <w:p w14:paraId="263AA050" w14:textId="77777777" w:rsidR="00FB0855" w:rsidRPr="004A67D5" w:rsidRDefault="00FB0855" w:rsidP="004A67D5">
            <w:r w:rsidRPr="00892A4E">
              <w:rPr>
                <w:rStyle w:val="Strong"/>
              </w:rPr>
              <w:t>щы</w:t>
            </w:r>
            <w:r w:rsidRPr="004A67D5">
              <w:t>, three (not productive)</w:t>
            </w:r>
          </w:p>
        </w:tc>
        <w:tc>
          <w:tcPr>
            <w:tcW w:w="2772" w:type="dxa"/>
          </w:tcPr>
          <w:p w14:paraId="3224E033" w14:textId="77777777" w:rsidR="00FB0855" w:rsidRPr="004A67D5" w:rsidRDefault="00FB0855" w:rsidP="004A67D5">
            <w:r w:rsidRPr="00892A4E">
              <w:rPr>
                <w:rStyle w:val="Strong"/>
              </w:rPr>
              <w:t>щащIэ</w:t>
            </w:r>
            <w:r w:rsidRPr="004A67D5">
              <w:t>, third</w:t>
            </w:r>
          </w:p>
        </w:tc>
      </w:tr>
      <w:tr w:rsidR="00FB0855" w:rsidRPr="00615C62" w14:paraId="467E6601" w14:textId="77777777" w:rsidTr="009D24A1">
        <w:tc>
          <w:tcPr>
            <w:tcW w:w="1838" w:type="dxa"/>
            <w:vMerge/>
          </w:tcPr>
          <w:p w14:paraId="33249E60" w14:textId="77777777" w:rsidR="00FB0855" w:rsidRPr="00615C62" w:rsidRDefault="00FB0855" w:rsidP="000E610D">
            <w:pPr>
              <w:pStyle w:val="Body"/>
              <w:rPr>
                <w:lang w:bidi="ar-SA"/>
              </w:rPr>
            </w:pPr>
          </w:p>
        </w:tc>
        <w:tc>
          <w:tcPr>
            <w:tcW w:w="1985" w:type="dxa"/>
          </w:tcPr>
          <w:p w14:paraId="1EDC98AD" w14:textId="77777777" w:rsidR="00FB0855" w:rsidRPr="00295BFB" w:rsidRDefault="00FB0855" w:rsidP="00295BFB">
            <w:pPr>
              <w:pStyle w:val="BodyCircassian"/>
            </w:pPr>
            <w:r w:rsidRPr="00295BFB">
              <w:t>-къуэ</w:t>
            </w:r>
          </w:p>
        </w:tc>
        <w:tc>
          <w:tcPr>
            <w:tcW w:w="3118" w:type="dxa"/>
          </w:tcPr>
          <w:p w14:paraId="0FD9E97C" w14:textId="77777777" w:rsidR="00FB0855" w:rsidRPr="004A67D5" w:rsidRDefault="00FB0855" w:rsidP="004A67D5">
            <w:r w:rsidRPr="004A67D5">
              <w:t xml:space="preserve">numeral </w:t>
            </w:r>
            <w:r w:rsidRPr="00892A4E">
              <w:rPr>
                <w:rStyle w:val="Strong"/>
              </w:rPr>
              <w:t>зы</w:t>
            </w:r>
            <w:r w:rsidRPr="004A67D5">
              <w:t>, one (not productive)</w:t>
            </w:r>
          </w:p>
        </w:tc>
        <w:tc>
          <w:tcPr>
            <w:tcW w:w="2772" w:type="dxa"/>
          </w:tcPr>
          <w:p w14:paraId="35DEFC36" w14:textId="77777777" w:rsidR="00FB0855" w:rsidRPr="004A67D5" w:rsidRDefault="00FB0855" w:rsidP="004A67D5">
            <w:r w:rsidRPr="00892A4E">
              <w:rPr>
                <w:rStyle w:val="Strong"/>
              </w:rPr>
              <w:t>закъуэ</w:t>
            </w:r>
            <w:r w:rsidRPr="004A67D5">
              <w:t>, lonely</w:t>
            </w:r>
          </w:p>
        </w:tc>
      </w:tr>
      <w:tr w:rsidR="00615C62" w:rsidRPr="00615C62" w14:paraId="7A16389A" w14:textId="77777777" w:rsidTr="009D24A1">
        <w:tc>
          <w:tcPr>
            <w:tcW w:w="1838" w:type="dxa"/>
          </w:tcPr>
          <w:p w14:paraId="7A1C0BA7" w14:textId="77777777" w:rsidR="00615C62" w:rsidRPr="004A67D5" w:rsidRDefault="00615C62" w:rsidP="004A67D5">
            <w:r w:rsidRPr="004A67D5">
              <w:t>From stems of adverbs</w:t>
            </w:r>
          </w:p>
        </w:tc>
        <w:tc>
          <w:tcPr>
            <w:tcW w:w="1985" w:type="dxa"/>
          </w:tcPr>
          <w:p w14:paraId="20F7F6F6" w14:textId="77777777" w:rsidR="00615C62" w:rsidRPr="00295BFB" w:rsidRDefault="00615C62" w:rsidP="00295BFB">
            <w:pPr>
              <w:pStyle w:val="BodyCircassian"/>
            </w:pPr>
            <w:r w:rsidRPr="00295BFB">
              <w:t>-рей</w:t>
            </w:r>
          </w:p>
        </w:tc>
        <w:tc>
          <w:tcPr>
            <w:tcW w:w="3118" w:type="dxa"/>
          </w:tcPr>
          <w:p w14:paraId="63CA076B" w14:textId="77777777" w:rsidR="00615C62" w:rsidRPr="004A67D5" w:rsidRDefault="00615C62" w:rsidP="004A67D5">
            <w:r w:rsidRPr="00892A4E">
              <w:rPr>
                <w:rStyle w:val="Strong"/>
              </w:rPr>
              <w:t>пщэдей</w:t>
            </w:r>
            <w:r w:rsidRPr="004A67D5">
              <w:t>, tomorrow (productive)</w:t>
            </w:r>
          </w:p>
        </w:tc>
        <w:tc>
          <w:tcPr>
            <w:tcW w:w="2772" w:type="dxa"/>
          </w:tcPr>
          <w:p w14:paraId="588B7BB8" w14:textId="77777777" w:rsidR="00615C62" w:rsidRPr="004A67D5" w:rsidRDefault="00615C62" w:rsidP="004A67D5">
            <w:r w:rsidRPr="00892A4E">
              <w:rPr>
                <w:rStyle w:val="Strong"/>
              </w:rPr>
              <w:t>пщэдейрей</w:t>
            </w:r>
            <w:r w:rsidRPr="004A67D5">
              <w:t>, tomorrows</w:t>
            </w:r>
          </w:p>
        </w:tc>
      </w:tr>
    </w:tbl>
    <w:p w14:paraId="7BDB2911" w14:textId="77777777" w:rsidR="00E50568" w:rsidRDefault="00E50568" w:rsidP="006102E5">
      <w:pPr>
        <w:pStyle w:val="Heading3"/>
      </w:pPr>
      <w:bookmarkStart w:id="69" w:name="_Toc524704586"/>
      <w:r>
        <w:t>Most common adjective suffixes</w:t>
      </w:r>
      <w:bookmarkEnd w:id="69"/>
    </w:p>
    <w:p w14:paraId="638AD4D8" w14:textId="7B8FC2A8" w:rsidR="00E50568" w:rsidRPr="004A67D5" w:rsidRDefault="00E50568" w:rsidP="004A67D5">
      <w:r w:rsidRPr="004A67D5">
        <w:t>Circassian has many suffixes that may be used to form adjectives. Below are a few examples of the most common, along with a description of their meaning.</w:t>
      </w:r>
    </w:p>
    <w:tbl>
      <w:tblPr>
        <w:tblStyle w:val="CircassianMainTable"/>
        <w:tblW w:w="0" w:type="auto"/>
        <w:tblLook w:val="06A0" w:firstRow="1" w:lastRow="0" w:firstColumn="1" w:lastColumn="0" w:noHBand="1" w:noVBand="1"/>
      </w:tblPr>
      <w:tblGrid>
        <w:gridCol w:w="3237"/>
        <w:gridCol w:w="3238"/>
        <w:gridCol w:w="3238"/>
      </w:tblGrid>
      <w:tr w:rsidR="00B971C2" w:rsidRPr="00B971C2" w14:paraId="56F9917D" w14:textId="77777777" w:rsidTr="00DB2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7" w:type="dxa"/>
          </w:tcPr>
          <w:p w14:paraId="1841113A" w14:textId="77777777" w:rsidR="00B971C2" w:rsidRPr="00305F70" w:rsidRDefault="00B971C2" w:rsidP="00305F70">
            <w:r w:rsidRPr="00305F70">
              <w:t>Suffix</w:t>
            </w:r>
          </w:p>
        </w:tc>
        <w:tc>
          <w:tcPr>
            <w:tcW w:w="3238" w:type="dxa"/>
          </w:tcPr>
          <w:p w14:paraId="133EA0D6" w14:textId="77777777" w:rsidR="00B971C2" w:rsidRPr="00305F70" w:rsidRDefault="00B971C2" w:rsidP="00305F70">
            <w:pPr>
              <w:cnfStyle w:val="100000000000" w:firstRow="1" w:lastRow="0" w:firstColumn="0" w:lastColumn="0" w:oddVBand="0" w:evenVBand="0" w:oddHBand="0" w:evenHBand="0" w:firstRowFirstColumn="0" w:firstRowLastColumn="0" w:lastRowFirstColumn="0" w:lastRowLastColumn="0"/>
            </w:pPr>
            <w:r w:rsidRPr="00305F70">
              <w:t>Meaning</w:t>
            </w:r>
          </w:p>
        </w:tc>
        <w:tc>
          <w:tcPr>
            <w:tcW w:w="3238" w:type="dxa"/>
          </w:tcPr>
          <w:p w14:paraId="64ACDF26" w14:textId="77777777" w:rsidR="00B971C2" w:rsidRPr="00305F70" w:rsidRDefault="00B971C2" w:rsidP="00305F70">
            <w:pPr>
              <w:cnfStyle w:val="100000000000" w:firstRow="1" w:lastRow="0" w:firstColumn="0" w:lastColumn="0" w:oddVBand="0" w:evenVBand="0" w:oddHBand="0" w:evenHBand="0" w:firstRowFirstColumn="0" w:firstRowLastColumn="0" w:lastRowFirstColumn="0" w:lastRowLastColumn="0"/>
            </w:pPr>
            <w:r w:rsidRPr="00305F70">
              <w:t>Example</w:t>
            </w:r>
          </w:p>
        </w:tc>
      </w:tr>
      <w:tr w:rsidR="00B971C2" w:rsidRPr="00B971C2" w14:paraId="25761E6E" w14:textId="77777777" w:rsidTr="00DB2074">
        <w:tc>
          <w:tcPr>
            <w:cnfStyle w:val="001000000000" w:firstRow="0" w:lastRow="0" w:firstColumn="1" w:lastColumn="0" w:oddVBand="0" w:evenVBand="0" w:oddHBand="0" w:evenHBand="0" w:firstRowFirstColumn="0" w:firstRowLastColumn="0" w:lastRowFirstColumn="0" w:lastRowLastColumn="0"/>
            <w:tcW w:w="3237" w:type="dxa"/>
          </w:tcPr>
          <w:p w14:paraId="3F4F5CB3" w14:textId="77777777" w:rsidR="00B971C2" w:rsidRPr="008F5A53" w:rsidRDefault="00B971C2" w:rsidP="008F5A53">
            <w:r w:rsidRPr="008F5A53">
              <w:t>-щIэ</w:t>
            </w:r>
          </w:p>
        </w:tc>
        <w:tc>
          <w:tcPr>
            <w:tcW w:w="3238" w:type="dxa"/>
          </w:tcPr>
          <w:p w14:paraId="62A41545"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t>new or young</w:t>
            </w:r>
          </w:p>
        </w:tc>
        <w:tc>
          <w:tcPr>
            <w:tcW w:w="3238" w:type="dxa"/>
          </w:tcPr>
          <w:p w14:paraId="4BD0D487"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rPr>
                <w:rStyle w:val="Strong"/>
              </w:rPr>
              <w:t>ЩIалэщIэ</w:t>
            </w:r>
            <w:r w:rsidRPr="008F5A53">
              <w:t xml:space="preserve"> young boy</w:t>
            </w:r>
          </w:p>
        </w:tc>
      </w:tr>
      <w:tr w:rsidR="00B971C2" w:rsidRPr="00B971C2" w14:paraId="617FCE82" w14:textId="77777777" w:rsidTr="00DB2074">
        <w:tc>
          <w:tcPr>
            <w:cnfStyle w:val="001000000000" w:firstRow="0" w:lastRow="0" w:firstColumn="1" w:lastColumn="0" w:oddVBand="0" w:evenVBand="0" w:oddHBand="0" w:evenHBand="0" w:firstRowFirstColumn="0" w:firstRowLastColumn="0" w:lastRowFirstColumn="0" w:lastRowLastColumn="0"/>
            <w:tcW w:w="3237" w:type="dxa"/>
          </w:tcPr>
          <w:p w14:paraId="3F7A1E34" w14:textId="77777777" w:rsidR="00B971C2" w:rsidRPr="008F5A53" w:rsidRDefault="00B971C2" w:rsidP="008F5A53">
            <w:r w:rsidRPr="008F5A53">
              <w:t>-жь</w:t>
            </w:r>
          </w:p>
        </w:tc>
        <w:tc>
          <w:tcPr>
            <w:tcW w:w="3238" w:type="dxa"/>
          </w:tcPr>
          <w:p w14:paraId="4AE58C3A"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t>old</w:t>
            </w:r>
          </w:p>
        </w:tc>
        <w:tc>
          <w:tcPr>
            <w:tcW w:w="3238" w:type="dxa"/>
          </w:tcPr>
          <w:p w14:paraId="63417704"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rPr>
                <w:rStyle w:val="Strong"/>
              </w:rPr>
              <w:t>ЩIалэжь</w:t>
            </w:r>
            <w:r w:rsidRPr="008F5A53">
              <w:t xml:space="preserve"> old boy</w:t>
            </w:r>
          </w:p>
        </w:tc>
      </w:tr>
      <w:tr w:rsidR="00B971C2" w:rsidRPr="00B971C2" w14:paraId="31BE6778" w14:textId="77777777" w:rsidTr="00DB2074">
        <w:tc>
          <w:tcPr>
            <w:cnfStyle w:val="001000000000" w:firstRow="0" w:lastRow="0" w:firstColumn="1" w:lastColumn="0" w:oddVBand="0" w:evenVBand="0" w:oddHBand="0" w:evenHBand="0" w:firstRowFirstColumn="0" w:firstRowLastColumn="0" w:lastRowFirstColumn="0" w:lastRowLastColumn="0"/>
            <w:tcW w:w="3237" w:type="dxa"/>
          </w:tcPr>
          <w:p w14:paraId="7F224D4E" w14:textId="77777777" w:rsidR="00B971C2" w:rsidRPr="008F5A53" w:rsidRDefault="00B971C2" w:rsidP="008F5A53">
            <w:r w:rsidRPr="008F5A53">
              <w:t>-шхуэ</w:t>
            </w:r>
          </w:p>
        </w:tc>
        <w:tc>
          <w:tcPr>
            <w:tcW w:w="3238" w:type="dxa"/>
          </w:tcPr>
          <w:p w14:paraId="61FCA1BE"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t>big</w:t>
            </w:r>
          </w:p>
        </w:tc>
        <w:tc>
          <w:tcPr>
            <w:tcW w:w="3238" w:type="dxa"/>
          </w:tcPr>
          <w:p w14:paraId="33D5F255"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rPr>
                <w:rStyle w:val="Strong"/>
              </w:rPr>
              <w:t>ЩIалэшхуэ</w:t>
            </w:r>
            <w:r w:rsidRPr="008F5A53">
              <w:t xml:space="preserve"> big boy</w:t>
            </w:r>
          </w:p>
        </w:tc>
      </w:tr>
      <w:tr w:rsidR="00B971C2" w:rsidRPr="00B971C2" w14:paraId="5BE9E991" w14:textId="77777777" w:rsidTr="00DB2074">
        <w:tc>
          <w:tcPr>
            <w:cnfStyle w:val="001000000000" w:firstRow="0" w:lastRow="0" w:firstColumn="1" w:lastColumn="0" w:oddVBand="0" w:evenVBand="0" w:oddHBand="0" w:evenHBand="0" w:firstRowFirstColumn="0" w:firstRowLastColumn="0" w:lastRowFirstColumn="0" w:lastRowLastColumn="0"/>
            <w:tcW w:w="3237" w:type="dxa"/>
          </w:tcPr>
          <w:p w14:paraId="70943019" w14:textId="77777777" w:rsidR="00B971C2" w:rsidRPr="008F5A53" w:rsidRDefault="00B971C2" w:rsidP="008F5A53">
            <w:r w:rsidRPr="008F5A53">
              <w:t>-ншэ</w:t>
            </w:r>
          </w:p>
        </w:tc>
        <w:tc>
          <w:tcPr>
            <w:tcW w:w="3238" w:type="dxa"/>
          </w:tcPr>
          <w:p w14:paraId="00061031"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t>lacking</w:t>
            </w:r>
          </w:p>
        </w:tc>
        <w:tc>
          <w:tcPr>
            <w:tcW w:w="3238" w:type="dxa"/>
          </w:tcPr>
          <w:p w14:paraId="03A7EADE"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rPr>
                <w:rStyle w:val="Strong"/>
              </w:rPr>
              <w:t>акъылыншэ</w:t>
            </w:r>
            <w:r w:rsidRPr="008F5A53">
              <w:t xml:space="preserve"> mindless (stupid)</w:t>
            </w:r>
          </w:p>
        </w:tc>
      </w:tr>
      <w:tr w:rsidR="00B971C2" w:rsidRPr="00B971C2" w14:paraId="46A4F4C2" w14:textId="77777777" w:rsidTr="00DB2074">
        <w:tc>
          <w:tcPr>
            <w:cnfStyle w:val="001000000000" w:firstRow="0" w:lastRow="0" w:firstColumn="1" w:lastColumn="0" w:oddVBand="0" w:evenVBand="0" w:oddHBand="0" w:evenHBand="0" w:firstRowFirstColumn="0" w:firstRowLastColumn="0" w:lastRowFirstColumn="0" w:lastRowLastColumn="0"/>
            <w:tcW w:w="3237" w:type="dxa"/>
          </w:tcPr>
          <w:p w14:paraId="37B23989" w14:textId="77777777" w:rsidR="00B971C2" w:rsidRPr="008F5A53" w:rsidRDefault="00B971C2" w:rsidP="008F5A53">
            <w:r w:rsidRPr="008F5A53">
              <w:t>-Iуэ</w:t>
            </w:r>
          </w:p>
        </w:tc>
        <w:tc>
          <w:tcPr>
            <w:tcW w:w="3238" w:type="dxa"/>
          </w:tcPr>
          <w:p w14:paraId="4B560693"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t>too much</w:t>
            </w:r>
          </w:p>
        </w:tc>
        <w:tc>
          <w:tcPr>
            <w:tcW w:w="3238" w:type="dxa"/>
          </w:tcPr>
          <w:p w14:paraId="3E470C05"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rPr>
                <w:rStyle w:val="Strong"/>
              </w:rPr>
              <w:t>хуабэIуэ</w:t>
            </w:r>
            <w:r w:rsidRPr="008F5A53">
              <w:t xml:space="preserve"> too hot</w:t>
            </w:r>
          </w:p>
        </w:tc>
      </w:tr>
      <w:tr w:rsidR="00B971C2" w:rsidRPr="00B971C2" w14:paraId="254D5C6E" w14:textId="77777777" w:rsidTr="00DB2074">
        <w:tc>
          <w:tcPr>
            <w:cnfStyle w:val="001000000000" w:firstRow="0" w:lastRow="0" w:firstColumn="1" w:lastColumn="0" w:oddVBand="0" w:evenVBand="0" w:oddHBand="0" w:evenHBand="0" w:firstRowFirstColumn="0" w:firstRowLastColumn="0" w:lastRowFirstColumn="0" w:lastRowLastColumn="0"/>
            <w:tcW w:w="3237" w:type="dxa"/>
          </w:tcPr>
          <w:p w14:paraId="414E8141" w14:textId="77777777" w:rsidR="00B971C2" w:rsidRPr="008F5A53" w:rsidRDefault="00B971C2" w:rsidP="008F5A53">
            <w:r w:rsidRPr="008F5A53">
              <w:lastRenderedPageBreak/>
              <w:t>-бзэ</w:t>
            </w:r>
          </w:p>
        </w:tc>
        <w:tc>
          <w:tcPr>
            <w:tcW w:w="3238" w:type="dxa"/>
          </w:tcPr>
          <w:p w14:paraId="7BC17F17"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t>totally</w:t>
            </w:r>
          </w:p>
        </w:tc>
        <w:tc>
          <w:tcPr>
            <w:tcW w:w="3238" w:type="dxa"/>
          </w:tcPr>
          <w:p w14:paraId="49358573" w14:textId="77777777" w:rsidR="00B971C2" w:rsidRPr="008F5A53" w:rsidRDefault="00B971C2" w:rsidP="008F5A53">
            <w:pPr>
              <w:cnfStyle w:val="000000000000" w:firstRow="0" w:lastRow="0" w:firstColumn="0" w:lastColumn="0" w:oddVBand="0" w:evenVBand="0" w:oddHBand="0" w:evenHBand="0" w:firstRowFirstColumn="0" w:firstRowLastColumn="0" w:lastRowFirstColumn="0" w:lastRowLastColumn="0"/>
            </w:pPr>
            <w:r w:rsidRPr="008F5A53">
              <w:rPr>
                <w:rStyle w:val="Strong"/>
              </w:rPr>
              <w:t>фIыцIабзэ</w:t>
            </w:r>
            <w:r w:rsidRPr="008F5A53">
              <w:t xml:space="preserve"> (utterly) pitch black</w:t>
            </w:r>
          </w:p>
        </w:tc>
      </w:tr>
    </w:tbl>
    <w:p w14:paraId="3488E894" w14:textId="77777777" w:rsidR="00E50568" w:rsidRDefault="00E50568" w:rsidP="00B971C2">
      <w:pPr>
        <w:pStyle w:val="Heading3"/>
      </w:pPr>
      <w:bookmarkStart w:id="70" w:name="_Toc524704587"/>
      <w:r>
        <w:t xml:space="preserve">Note on the adjective </w:t>
      </w:r>
      <w:r w:rsidRPr="00B971C2">
        <w:rPr>
          <w:rStyle w:val="Emphasis"/>
        </w:rPr>
        <w:t>big</w:t>
      </w:r>
      <w:r>
        <w:t xml:space="preserve"> in Circassian</w:t>
      </w:r>
      <w:bookmarkEnd w:id="70"/>
    </w:p>
    <w:p w14:paraId="22073597" w14:textId="15A2FE20" w:rsidR="00F06865" w:rsidRDefault="00E50568" w:rsidP="00CE2D91">
      <w:pPr>
        <w:pStyle w:val="BodySpacer"/>
      </w:pPr>
      <w:r>
        <w:t xml:space="preserve">In Circassian, the adjective </w:t>
      </w:r>
      <w:r w:rsidRPr="00C12BE9">
        <w:rPr>
          <w:rStyle w:val="Emphasis"/>
        </w:rPr>
        <w:t>big</w:t>
      </w:r>
      <w:r>
        <w:t xml:space="preserve"> may be expressed through a suffix (-</w:t>
      </w:r>
      <w:r w:rsidRPr="00F06865">
        <w:rPr>
          <w:rStyle w:val="Strong"/>
        </w:rPr>
        <w:t>шхуэ</w:t>
      </w:r>
      <w:r>
        <w:t xml:space="preserve">) or as a stand-alone adjective: </w:t>
      </w:r>
      <w:r w:rsidRPr="00F06865">
        <w:rPr>
          <w:rStyle w:val="Strong"/>
        </w:rPr>
        <w:t>ин</w:t>
      </w:r>
      <w:r>
        <w:t>.</w:t>
      </w:r>
    </w:p>
    <w:tbl>
      <w:tblPr>
        <w:tblStyle w:val="CircassianMainTable"/>
        <w:tblW w:w="0" w:type="auto"/>
        <w:tblLook w:val="0700" w:firstRow="0" w:lastRow="0" w:firstColumn="0" w:lastColumn="1" w:noHBand="1" w:noVBand="1"/>
      </w:tblPr>
      <w:tblGrid>
        <w:gridCol w:w="4819"/>
        <w:gridCol w:w="4819"/>
      </w:tblGrid>
      <w:tr w:rsidR="00F06865" w:rsidRPr="00F06865" w14:paraId="210A6FF2" w14:textId="77777777" w:rsidTr="00F60C37">
        <w:tc>
          <w:tcPr>
            <w:tcW w:w="4819" w:type="dxa"/>
          </w:tcPr>
          <w:p w14:paraId="4D848D80" w14:textId="77777777" w:rsidR="00F06865" w:rsidRPr="00CE2D91" w:rsidRDefault="00F06865" w:rsidP="00CE2D91">
            <w:r w:rsidRPr="00CE2D91">
              <w:t>ЩIалэр инщ.</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3533A0" w14:textId="7791FBD8" w:rsidR="00F06865" w:rsidRPr="00CE2D91" w:rsidRDefault="00F06865" w:rsidP="00CE2D91">
            <w:r w:rsidRPr="00CE2D91">
              <w:t>The boy is big.</w:t>
            </w:r>
          </w:p>
        </w:tc>
      </w:tr>
      <w:tr w:rsidR="00F06865" w:rsidRPr="00F06865" w14:paraId="29C51D17" w14:textId="77777777" w:rsidTr="00F60C37">
        <w:tc>
          <w:tcPr>
            <w:tcW w:w="4819" w:type="dxa"/>
          </w:tcPr>
          <w:p w14:paraId="28756345" w14:textId="77777777" w:rsidR="00F06865" w:rsidRPr="00CE2D91" w:rsidRDefault="00F06865" w:rsidP="00CE2D91">
            <w:r w:rsidRPr="00CE2D91">
              <w:t>Ар щIалэшхуэщ.</w:t>
            </w:r>
            <w:r w:rsidRPr="00CE2D91">
              <w:t></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6E0510" w14:textId="77777777" w:rsidR="00F06865" w:rsidRPr="00CE2D91" w:rsidRDefault="00F06865" w:rsidP="00CE2D91">
            <w:r w:rsidRPr="00CE2D91">
              <w:t xml:space="preserve">He is a big boy. </w:t>
            </w:r>
          </w:p>
        </w:tc>
      </w:tr>
    </w:tbl>
    <w:p w14:paraId="48A8C0C5" w14:textId="57147802" w:rsidR="00E50568" w:rsidRDefault="00E50568" w:rsidP="00CE2D91">
      <w:pPr>
        <w:pStyle w:val="BodySpacer"/>
      </w:pPr>
      <w:r>
        <w:t>At first glance, this might seem confusing, but here is a simple rule of thumb to determine which adjective form of big to use:</w:t>
      </w:r>
    </w:p>
    <w:p w14:paraId="0CF8264D" w14:textId="191744E2" w:rsidR="00E50568" w:rsidRDefault="00E50568" w:rsidP="00B71569">
      <w:pPr>
        <w:pStyle w:val="BulletL1"/>
      </w:pPr>
      <w:r>
        <w:t>When the noun appears by itself, use</w:t>
      </w:r>
      <w:r w:rsidR="00520850">
        <w:t xml:space="preserve"> </w:t>
      </w:r>
      <w:r w:rsidRPr="00520850">
        <w:rPr>
          <w:rStyle w:val="Strong"/>
        </w:rPr>
        <w:t>ин</w:t>
      </w:r>
    </w:p>
    <w:p w14:paraId="26E21E8F" w14:textId="09F9B2E3" w:rsidR="00E50568" w:rsidRDefault="00E50568" w:rsidP="00B71569">
      <w:pPr>
        <w:pStyle w:val="BulletL1"/>
      </w:pPr>
      <w:r>
        <w:t>When the noun is joined by a pronoun, use</w:t>
      </w:r>
      <w:r w:rsidR="00520850">
        <w:t xml:space="preserve"> </w:t>
      </w:r>
      <w:r>
        <w:t>-</w:t>
      </w:r>
      <w:r w:rsidRPr="00520850">
        <w:rPr>
          <w:rStyle w:val="Strong"/>
        </w:rPr>
        <w:t>шхуэ</w:t>
      </w:r>
    </w:p>
    <w:p w14:paraId="61B3EB49" w14:textId="77777777" w:rsidR="00E50568" w:rsidRDefault="00E50568" w:rsidP="00CE2D91">
      <w:pPr>
        <w:pStyle w:val="BodySpacer"/>
      </w:pPr>
      <w:r>
        <w:t>In the first example above, “</w:t>
      </w:r>
      <w:r w:rsidRPr="00C12BE9">
        <w:rPr>
          <w:rStyle w:val="Strong"/>
        </w:rPr>
        <w:t>Щ</w:t>
      </w:r>
      <w:r w:rsidRPr="00DA5BB9">
        <w:rPr>
          <w:rStyle w:val="Strong"/>
          <w:lang w:val="en-US"/>
        </w:rPr>
        <w:t>I</w:t>
      </w:r>
      <w:r w:rsidRPr="00C12BE9">
        <w:rPr>
          <w:rStyle w:val="Strong"/>
        </w:rPr>
        <w:t>алэр</w:t>
      </w:r>
      <w:r w:rsidRPr="00DA5BB9">
        <w:rPr>
          <w:rStyle w:val="Strong"/>
          <w:lang w:val="en-US"/>
        </w:rPr>
        <w:t xml:space="preserve"> </w:t>
      </w:r>
      <w:r w:rsidRPr="00C12BE9">
        <w:rPr>
          <w:rStyle w:val="Strong"/>
        </w:rPr>
        <w:t>инщ</w:t>
      </w:r>
      <w:r>
        <w:t xml:space="preserve">,” the word </w:t>
      </w:r>
      <w:r w:rsidRPr="00C12BE9">
        <w:rPr>
          <w:rStyle w:val="Emphasis"/>
        </w:rPr>
        <w:t>boy</w:t>
      </w:r>
      <w:r>
        <w:t xml:space="preserve"> (</w:t>
      </w:r>
      <w:r w:rsidRPr="00C12BE9">
        <w:rPr>
          <w:rStyle w:val="Strong"/>
        </w:rPr>
        <w:t>щ</w:t>
      </w:r>
      <w:r w:rsidRPr="00DA5BB9">
        <w:rPr>
          <w:rStyle w:val="Strong"/>
          <w:lang w:val="en-US"/>
        </w:rPr>
        <w:t>I</w:t>
      </w:r>
      <w:r w:rsidRPr="00C12BE9">
        <w:rPr>
          <w:rStyle w:val="Strong"/>
        </w:rPr>
        <w:t>алэ</w:t>
      </w:r>
      <w:r>
        <w:t xml:space="preserve">) appears all by itself, so we use the adjective </w:t>
      </w:r>
      <w:r w:rsidRPr="00C12BE9">
        <w:rPr>
          <w:rStyle w:val="Strong"/>
        </w:rPr>
        <w:t>ин</w:t>
      </w:r>
      <w:r>
        <w:t xml:space="preserve">. </w:t>
      </w:r>
    </w:p>
    <w:p w14:paraId="5B9173AD" w14:textId="77777777" w:rsidR="00E50568" w:rsidRDefault="00E50568" w:rsidP="00CE2D91">
      <w:pPr>
        <w:pStyle w:val="BodySpacer"/>
      </w:pPr>
      <w:r>
        <w:t>In the second example, “</w:t>
      </w:r>
      <w:r w:rsidRPr="00C12BE9">
        <w:rPr>
          <w:rStyle w:val="Strong"/>
        </w:rPr>
        <w:t>Ар</w:t>
      </w:r>
      <w:r w:rsidRPr="00DA5BB9">
        <w:rPr>
          <w:rStyle w:val="Strong"/>
          <w:lang w:val="en-US"/>
        </w:rPr>
        <w:t xml:space="preserve"> </w:t>
      </w:r>
      <w:r w:rsidRPr="00C12BE9">
        <w:rPr>
          <w:rStyle w:val="Strong"/>
        </w:rPr>
        <w:t>щ</w:t>
      </w:r>
      <w:r w:rsidRPr="00DA5BB9">
        <w:rPr>
          <w:rStyle w:val="Strong"/>
          <w:lang w:val="en-US"/>
        </w:rPr>
        <w:t>I</w:t>
      </w:r>
      <w:r w:rsidRPr="00C12BE9">
        <w:rPr>
          <w:rStyle w:val="Strong"/>
        </w:rPr>
        <w:t>алэшхуэщ</w:t>
      </w:r>
      <w:r>
        <w:t xml:space="preserve">,” the word </w:t>
      </w:r>
      <w:r w:rsidRPr="00C12BE9">
        <w:rPr>
          <w:rStyle w:val="Emphasis"/>
        </w:rPr>
        <w:t>boy</w:t>
      </w:r>
      <w:r>
        <w:t xml:space="preserve"> (</w:t>
      </w:r>
      <w:r w:rsidRPr="00C12BE9">
        <w:rPr>
          <w:rStyle w:val="Strong"/>
        </w:rPr>
        <w:t>щ</w:t>
      </w:r>
      <w:r w:rsidRPr="00DA5BB9">
        <w:rPr>
          <w:rStyle w:val="Strong"/>
          <w:lang w:val="en-US"/>
        </w:rPr>
        <w:t>I</w:t>
      </w:r>
      <w:r w:rsidRPr="00C12BE9">
        <w:rPr>
          <w:rStyle w:val="Strong"/>
        </w:rPr>
        <w:t>алэ</w:t>
      </w:r>
      <w:r>
        <w:t>) is joined by the pronoun he (</w:t>
      </w:r>
      <w:r w:rsidRPr="00C12BE9">
        <w:rPr>
          <w:rStyle w:val="Strong"/>
        </w:rPr>
        <w:t>ар</w:t>
      </w:r>
      <w:r>
        <w:t xml:space="preserve">), so we use the suffixal adjective form of </w:t>
      </w:r>
      <w:r w:rsidRPr="00C12BE9">
        <w:rPr>
          <w:rStyle w:val="Emphasis"/>
        </w:rPr>
        <w:t>big</w:t>
      </w:r>
      <w:r>
        <w:t>, which is -</w:t>
      </w:r>
      <w:r w:rsidRPr="00C12BE9">
        <w:rPr>
          <w:rStyle w:val="Strong"/>
        </w:rPr>
        <w:t>шхуэ</w:t>
      </w:r>
      <w:r>
        <w:t>.</w:t>
      </w:r>
    </w:p>
    <w:p w14:paraId="519DFDDD" w14:textId="77777777" w:rsidR="00E50568" w:rsidRDefault="00E50568" w:rsidP="00C12BE9">
      <w:pPr>
        <w:pStyle w:val="Heading3"/>
      </w:pPr>
      <w:bookmarkStart w:id="71" w:name="_Toc524704588"/>
      <w:r>
        <w:t>Prefixial adjectives in Circassian</w:t>
      </w:r>
      <w:bookmarkEnd w:id="71"/>
    </w:p>
    <w:p w14:paraId="3520DA3B" w14:textId="77777777" w:rsidR="00E50568" w:rsidRDefault="00E50568" w:rsidP="00CE2D91">
      <w:pPr>
        <w:pStyle w:val="BodySpacer"/>
      </w:pPr>
      <w:r>
        <w:t xml:space="preserve">Prefixial adjectives are not common in Circassian. The least uncommon form of prefixial adjectives makes use of the prefixes </w:t>
      </w:r>
      <w:r w:rsidRPr="00C12BE9">
        <w:rPr>
          <w:rStyle w:val="Strong"/>
        </w:rPr>
        <w:t>мы</w:t>
      </w:r>
      <w:r>
        <w:t xml:space="preserve">- and </w:t>
      </w:r>
      <w:r w:rsidRPr="00C12BE9">
        <w:rPr>
          <w:rStyle w:val="Strong"/>
        </w:rPr>
        <w:t>пэ</w:t>
      </w:r>
      <w:r>
        <w:t xml:space="preserve">-. </w:t>
      </w:r>
    </w:p>
    <w:p w14:paraId="6DA5CE91" w14:textId="242C417B" w:rsidR="00E50568" w:rsidRDefault="00E50568" w:rsidP="00CE2D91">
      <w:pPr>
        <w:pStyle w:val="BodySpacer"/>
      </w:pPr>
      <w:r>
        <w:t xml:space="preserve">Of these, </w:t>
      </w:r>
      <w:r w:rsidRPr="00FE0C46">
        <w:rPr>
          <w:rStyle w:val="Strong"/>
        </w:rPr>
        <w:t>мы</w:t>
      </w:r>
      <w:r>
        <w:t>- is the simpler prefix. It conveys the negative form of an adjective. For example:</w:t>
      </w:r>
    </w:p>
    <w:tbl>
      <w:tblPr>
        <w:tblStyle w:val="CircassianMainTable"/>
        <w:tblW w:w="0" w:type="auto"/>
        <w:tblLook w:val="06A0" w:firstRow="1" w:lastRow="0" w:firstColumn="1" w:lastColumn="0" w:noHBand="1" w:noVBand="1"/>
      </w:tblPr>
      <w:tblGrid>
        <w:gridCol w:w="4673"/>
        <w:gridCol w:w="5040"/>
      </w:tblGrid>
      <w:tr w:rsidR="00FE0C46" w:rsidRPr="00FE0C46" w14:paraId="41D71763" w14:textId="77777777" w:rsidTr="00FE0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F956D6" w14:textId="77777777" w:rsidR="00FE0C46" w:rsidRPr="004F2E36" w:rsidRDefault="00FE0C46" w:rsidP="004F2E36">
            <w:r w:rsidRPr="004F2E36">
              <w:t>Adjective</w:t>
            </w:r>
          </w:p>
        </w:tc>
        <w:tc>
          <w:tcPr>
            <w:tcW w:w="5040" w:type="dxa"/>
          </w:tcPr>
          <w:p w14:paraId="278559E9" w14:textId="77777777" w:rsidR="00FE0C46" w:rsidRPr="004F2E36" w:rsidRDefault="00FE0C46" w:rsidP="004F2E36">
            <w:pPr>
              <w:cnfStyle w:val="100000000000" w:firstRow="1" w:lastRow="0" w:firstColumn="0" w:lastColumn="0" w:oddVBand="0" w:evenVBand="0" w:oddHBand="0" w:evenHBand="0" w:firstRowFirstColumn="0" w:firstRowLastColumn="0" w:lastRowFirstColumn="0" w:lastRowLastColumn="0"/>
            </w:pPr>
            <w:r w:rsidRPr="004F2E36">
              <w:t>Negative form</w:t>
            </w:r>
          </w:p>
        </w:tc>
      </w:tr>
      <w:tr w:rsidR="00FE0C46" w:rsidRPr="00FE0C46" w14:paraId="2024D56C" w14:textId="77777777" w:rsidTr="00A26353">
        <w:trPr>
          <w:trHeight w:val="454"/>
        </w:trPr>
        <w:tc>
          <w:tcPr>
            <w:cnfStyle w:val="001000000000" w:firstRow="0" w:lastRow="0" w:firstColumn="1" w:lastColumn="0" w:oddVBand="0" w:evenVBand="0" w:oddHBand="0" w:evenHBand="0" w:firstRowFirstColumn="0" w:firstRowLastColumn="0" w:lastRowFirstColumn="0" w:lastRowLastColumn="0"/>
            <w:tcW w:w="467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A8FF56" w14:textId="77777777" w:rsidR="00FE0C46" w:rsidRPr="00FE0C46" w:rsidRDefault="00FE0C46" w:rsidP="00FE0C46">
            <w:pPr>
              <w:pStyle w:val="BodyCircassian"/>
            </w:pPr>
            <w:r w:rsidRPr="00323027">
              <w:rPr>
                <w:rStyle w:val="Strong"/>
              </w:rPr>
              <w:t>ин</w:t>
            </w:r>
            <w:r w:rsidRPr="00FE0C46">
              <w:t xml:space="preserve"> - big</w:t>
            </w:r>
          </w:p>
        </w:tc>
        <w:tc>
          <w:tcPr>
            <w:tcW w:w="5040" w:type="dxa"/>
          </w:tcPr>
          <w:p w14:paraId="3558864C" w14:textId="77777777" w:rsidR="00FE0C46" w:rsidRPr="00FE0C46" w:rsidRDefault="00FE0C46" w:rsidP="00FE0C46">
            <w:pPr>
              <w:pStyle w:val="BodyCircassian"/>
              <w:cnfStyle w:val="000000000000" w:firstRow="0" w:lastRow="0" w:firstColumn="0" w:lastColumn="0" w:oddVBand="0" w:evenVBand="0" w:oddHBand="0" w:evenHBand="0" w:firstRowFirstColumn="0" w:firstRowLastColumn="0" w:lastRowFirstColumn="0" w:lastRowLastColumn="0"/>
            </w:pPr>
            <w:r w:rsidRPr="00323027">
              <w:rPr>
                <w:rStyle w:val="Strong"/>
              </w:rPr>
              <w:t>мыин</w:t>
            </w:r>
            <w:r w:rsidRPr="00FE0C46">
              <w:t xml:space="preserve"> - not big</w:t>
            </w:r>
          </w:p>
        </w:tc>
      </w:tr>
      <w:tr w:rsidR="00FE0C46" w:rsidRPr="00FE0C46" w14:paraId="78FC913B" w14:textId="77777777" w:rsidTr="00FE0C46">
        <w:tc>
          <w:tcPr>
            <w:cnfStyle w:val="001000000000" w:firstRow="0" w:lastRow="0" w:firstColumn="1" w:lastColumn="0" w:oddVBand="0" w:evenVBand="0" w:oddHBand="0" w:evenHBand="0" w:firstRowFirstColumn="0" w:firstRowLastColumn="0" w:lastRowFirstColumn="0" w:lastRowLastColumn="0"/>
            <w:tcW w:w="467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1C5279" w14:textId="77777777" w:rsidR="00FE0C46" w:rsidRPr="00FE0C46" w:rsidRDefault="00FE0C46" w:rsidP="00FE0C46">
            <w:pPr>
              <w:pStyle w:val="BodyCircassian"/>
            </w:pPr>
            <w:r w:rsidRPr="00323027">
              <w:rPr>
                <w:rStyle w:val="Strong"/>
              </w:rPr>
              <w:t>цыбэ</w:t>
            </w:r>
            <w:r w:rsidRPr="00FE0C46">
              <w:t xml:space="preserve"> - hairy</w:t>
            </w:r>
          </w:p>
        </w:tc>
        <w:tc>
          <w:tcPr>
            <w:tcW w:w="5040" w:type="dxa"/>
          </w:tcPr>
          <w:p w14:paraId="1994B551" w14:textId="77777777" w:rsidR="00FE0C46" w:rsidRPr="00FE0C46" w:rsidRDefault="00FE0C46" w:rsidP="00FE0C46">
            <w:pPr>
              <w:pStyle w:val="BodyCircassian"/>
              <w:cnfStyle w:val="000000000000" w:firstRow="0" w:lastRow="0" w:firstColumn="0" w:lastColumn="0" w:oddVBand="0" w:evenVBand="0" w:oddHBand="0" w:evenHBand="0" w:firstRowFirstColumn="0" w:firstRowLastColumn="0" w:lastRowFirstColumn="0" w:lastRowLastColumn="0"/>
            </w:pPr>
            <w:r w:rsidRPr="00323027">
              <w:rPr>
                <w:rStyle w:val="Strong"/>
              </w:rPr>
              <w:t>мыцыбэ</w:t>
            </w:r>
            <w:r w:rsidRPr="00FE0C46">
              <w:t xml:space="preserve"> - not hairy</w:t>
            </w:r>
          </w:p>
        </w:tc>
      </w:tr>
      <w:tr w:rsidR="00FE0C46" w:rsidRPr="00FE0C46" w14:paraId="6BA8A8EF" w14:textId="77777777" w:rsidTr="00FE0C46">
        <w:tc>
          <w:tcPr>
            <w:cnfStyle w:val="001000000000" w:firstRow="0" w:lastRow="0" w:firstColumn="1" w:lastColumn="0" w:oddVBand="0" w:evenVBand="0" w:oddHBand="0" w:evenHBand="0" w:firstRowFirstColumn="0" w:firstRowLastColumn="0" w:lastRowFirstColumn="0" w:lastRowLastColumn="0"/>
            <w:tcW w:w="467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5C761A" w14:textId="77777777" w:rsidR="00FE0C46" w:rsidRPr="00FE0C46" w:rsidRDefault="00FE0C46" w:rsidP="00FE0C46">
            <w:pPr>
              <w:pStyle w:val="BodyCircassian"/>
            </w:pPr>
            <w:r w:rsidRPr="00323027">
              <w:rPr>
                <w:rStyle w:val="Strong"/>
              </w:rPr>
              <w:t>пасэрей</w:t>
            </w:r>
            <w:r w:rsidRPr="00FE0C46">
              <w:t xml:space="preserve"> - ancient</w:t>
            </w:r>
          </w:p>
        </w:tc>
        <w:tc>
          <w:tcPr>
            <w:tcW w:w="5040" w:type="dxa"/>
          </w:tcPr>
          <w:p w14:paraId="522B8C0D" w14:textId="77777777" w:rsidR="00FE0C46" w:rsidRPr="00FE0C46" w:rsidRDefault="00FE0C46" w:rsidP="00FE0C46">
            <w:pPr>
              <w:pStyle w:val="BodyCircassian"/>
              <w:cnfStyle w:val="000000000000" w:firstRow="0" w:lastRow="0" w:firstColumn="0" w:lastColumn="0" w:oddVBand="0" w:evenVBand="0" w:oddHBand="0" w:evenHBand="0" w:firstRowFirstColumn="0" w:firstRowLastColumn="0" w:lastRowFirstColumn="0" w:lastRowLastColumn="0"/>
            </w:pPr>
            <w:r w:rsidRPr="00323027">
              <w:rPr>
                <w:rStyle w:val="Strong"/>
              </w:rPr>
              <w:t>мыпасэрей</w:t>
            </w:r>
            <w:r w:rsidRPr="00FE0C46">
              <w:t xml:space="preserve"> - not ancient</w:t>
            </w:r>
          </w:p>
        </w:tc>
      </w:tr>
      <w:tr w:rsidR="00FE0C46" w:rsidRPr="00FE0C46" w14:paraId="7359774B" w14:textId="77777777" w:rsidTr="00FE0C46">
        <w:tc>
          <w:tcPr>
            <w:cnfStyle w:val="001000000000" w:firstRow="0" w:lastRow="0" w:firstColumn="1" w:lastColumn="0" w:oddVBand="0" w:evenVBand="0" w:oddHBand="0" w:evenHBand="0" w:firstRowFirstColumn="0" w:firstRowLastColumn="0" w:lastRowFirstColumn="0" w:lastRowLastColumn="0"/>
            <w:tcW w:w="467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65CD57" w14:textId="77777777" w:rsidR="00FE0C46" w:rsidRPr="00FE0C46" w:rsidRDefault="00FE0C46" w:rsidP="00FE0C46">
            <w:pPr>
              <w:pStyle w:val="BodyCircassian"/>
            </w:pPr>
            <w:r w:rsidRPr="00323027">
              <w:rPr>
                <w:rStyle w:val="Strong"/>
              </w:rPr>
              <w:t>закъуэ</w:t>
            </w:r>
            <w:r w:rsidRPr="00FE0C46">
              <w:t xml:space="preserve"> - lonely</w:t>
            </w:r>
          </w:p>
        </w:tc>
        <w:tc>
          <w:tcPr>
            <w:tcW w:w="5040" w:type="dxa"/>
          </w:tcPr>
          <w:p w14:paraId="1C834778" w14:textId="77777777" w:rsidR="00FE0C46" w:rsidRPr="00FE0C46" w:rsidRDefault="00FE0C46" w:rsidP="00FE0C46">
            <w:pPr>
              <w:pStyle w:val="BodyCircassian"/>
              <w:cnfStyle w:val="000000000000" w:firstRow="0" w:lastRow="0" w:firstColumn="0" w:lastColumn="0" w:oddVBand="0" w:evenVBand="0" w:oddHBand="0" w:evenHBand="0" w:firstRowFirstColumn="0" w:firstRowLastColumn="0" w:lastRowFirstColumn="0" w:lastRowLastColumn="0"/>
            </w:pPr>
            <w:r w:rsidRPr="00323027">
              <w:rPr>
                <w:rStyle w:val="Strong"/>
              </w:rPr>
              <w:t>мызакъуэ</w:t>
            </w:r>
            <w:r w:rsidRPr="00FE0C46">
              <w:t xml:space="preserve"> - not lonely</w:t>
            </w:r>
          </w:p>
        </w:tc>
      </w:tr>
    </w:tbl>
    <w:p w14:paraId="19C34761" w14:textId="77777777" w:rsidR="00E50568" w:rsidRDefault="00E50568" w:rsidP="00A342B2">
      <w:pPr>
        <w:pStyle w:val="BodySpacer"/>
      </w:pPr>
      <w:r>
        <w:t xml:space="preserve">The prefix </w:t>
      </w:r>
      <w:r w:rsidRPr="00A26353">
        <w:rPr>
          <w:rStyle w:val="Strong"/>
        </w:rPr>
        <w:t>пэ</w:t>
      </w:r>
      <w:r>
        <w:t xml:space="preserve">- is less straight forward. It may convey the direction, distance, or reciprocity. The most common form of prefix is when it appears with the prefix </w:t>
      </w:r>
      <w:r w:rsidRPr="00A26353">
        <w:rPr>
          <w:rStyle w:val="Strong"/>
        </w:rPr>
        <w:t>мы</w:t>
      </w:r>
      <w:r>
        <w:t xml:space="preserve">- in the following adjective: </w:t>
      </w:r>
      <w:r w:rsidRPr="00A26353">
        <w:rPr>
          <w:rStyle w:val="Strong"/>
        </w:rPr>
        <w:t>пэмыжыжьэ</w:t>
      </w:r>
      <w:r>
        <w:t xml:space="preserve">. This translates roughly to: </w:t>
      </w:r>
      <w:r w:rsidRPr="00A26353">
        <w:rPr>
          <w:rStyle w:val="Emphasis"/>
        </w:rPr>
        <w:t>not far away from the current position</w:t>
      </w:r>
      <w:r>
        <w:t xml:space="preserve">. </w:t>
      </w:r>
    </w:p>
    <w:p w14:paraId="61EB9886" w14:textId="53106AC0" w:rsidR="00E50568" w:rsidRDefault="00E50568" w:rsidP="00A342B2">
      <w:pPr>
        <w:pStyle w:val="BodySpacer"/>
      </w:pPr>
      <w:r>
        <w:t>The prefixal way of forming adjectives is not productive in Eastern Circassian language and is represented by a few prefixes only.</w:t>
      </w:r>
    </w:p>
    <w:tbl>
      <w:tblPr>
        <w:tblStyle w:val="CircassianMainTable"/>
        <w:tblW w:w="0" w:type="auto"/>
        <w:tblLook w:val="0600" w:firstRow="0" w:lastRow="0" w:firstColumn="0" w:lastColumn="0" w:noHBand="1" w:noVBand="1"/>
      </w:tblPr>
      <w:tblGrid>
        <w:gridCol w:w="2972"/>
        <w:gridCol w:w="3503"/>
        <w:gridCol w:w="3238"/>
      </w:tblGrid>
      <w:tr w:rsidR="0052179E" w14:paraId="03063EE7" w14:textId="77777777" w:rsidTr="000B1569">
        <w:tc>
          <w:tcPr>
            <w:tcW w:w="2972" w:type="dxa"/>
          </w:tcPr>
          <w:p w14:paraId="7251F113" w14:textId="172A8930" w:rsidR="0052179E" w:rsidRPr="004A67D5" w:rsidRDefault="0052179E" w:rsidP="004A67D5">
            <w:r w:rsidRPr="004A67D5">
              <w:t>къу-</w:t>
            </w:r>
          </w:p>
        </w:tc>
        <w:tc>
          <w:tcPr>
            <w:tcW w:w="3503" w:type="dxa"/>
          </w:tcPr>
          <w:p w14:paraId="4C9A47FC" w14:textId="2F563EFB" w:rsidR="0052179E" w:rsidRPr="004A67D5" w:rsidRDefault="0052179E" w:rsidP="004A67D5">
            <w:r w:rsidRPr="007754C6">
              <w:rPr>
                <w:rStyle w:val="Strong"/>
              </w:rPr>
              <w:t>къуэху</w:t>
            </w:r>
            <w:r w:rsidRPr="004A67D5">
              <w:t>, white-horned</w:t>
            </w:r>
          </w:p>
        </w:tc>
        <w:tc>
          <w:tcPr>
            <w:tcW w:w="3238" w:type="dxa"/>
          </w:tcPr>
          <w:p w14:paraId="55C85F8B" w14:textId="7FFBDF9B" w:rsidR="0052179E" w:rsidRPr="004A67D5" w:rsidRDefault="0052179E" w:rsidP="004A67D5">
            <w:r w:rsidRPr="004A67D5">
              <w:t>Etymologically, horn and ху, white</w:t>
            </w:r>
          </w:p>
        </w:tc>
      </w:tr>
      <w:tr w:rsidR="0052179E" w14:paraId="2F26EDFF" w14:textId="77777777" w:rsidTr="000B1569">
        <w:tc>
          <w:tcPr>
            <w:tcW w:w="2972" w:type="dxa"/>
          </w:tcPr>
          <w:p w14:paraId="21A7CA82" w14:textId="0293E9D7" w:rsidR="0052179E" w:rsidRPr="004A67D5" w:rsidRDefault="0052179E" w:rsidP="004A67D5">
            <w:r w:rsidRPr="004A67D5">
              <w:t>тэ-</w:t>
            </w:r>
          </w:p>
        </w:tc>
        <w:tc>
          <w:tcPr>
            <w:tcW w:w="3503" w:type="dxa"/>
          </w:tcPr>
          <w:p w14:paraId="3D10A59C" w14:textId="6678C102" w:rsidR="0052179E" w:rsidRPr="004A67D5" w:rsidRDefault="0052179E" w:rsidP="004A67D5">
            <w:r w:rsidRPr="007754C6">
              <w:rPr>
                <w:rStyle w:val="Strong"/>
              </w:rPr>
              <w:t>тэху</w:t>
            </w:r>
            <w:r w:rsidRPr="004A67D5">
              <w:t>, white</w:t>
            </w:r>
          </w:p>
        </w:tc>
        <w:tc>
          <w:tcPr>
            <w:tcW w:w="3238" w:type="dxa"/>
          </w:tcPr>
          <w:p w14:paraId="42AE2DFC" w14:textId="5F189F51" w:rsidR="0052179E" w:rsidRPr="004A67D5" w:rsidRDefault="0052179E" w:rsidP="004A67D5">
            <w:r w:rsidRPr="004A67D5">
              <w:t>From adjective ху, white.</w:t>
            </w:r>
          </w:p>
        </w:tc>
      </w:tr>
      <w:tr w:rsidR="0052179E" w14:paraId="2BC71132" w14:textId="77777777" w:rsidTr="000B1569">
        <w:tc>
          <w:tcPr>
            <w:tcW w:w="2972" w:type="dxa"/>
          </w:tcPr>
          <w:p w14:paraId="03851420" w14:textId="0440F42D" w:rsidR="0052179E" w:rsidRPr="004A67D5" w:rsidRDefault="0052179E" w:rsidP="004A67D5">
            <w:r w:rsidRPr="004A67D5">
              <w:t>пэ-</w:t>
            </w:r>
          </w:p>
        </w:tc>
        <w:tc>
          <w:tcPr>
            <w:tcW w:w="3503" w:type="dxa"/>
            <w:vAlign w:val="top"/>
          </w:tcPr>
          <w:p w14:paraId="2361C3DA" w14:textId="36264F8F" w:rsidR="0052179E" w:rsidRPr="004A67D5" w:rsidRDefault="0052179E" w:rsidP="004A67D5">
            <w:r w:rsidRPr="007754C6">
              <w:rPr>
                <w:rStyle w:val="Strong"/>
              </w:rPr>
              <w:t>пэIэщIэ</w:t>
            </w:r>
            <w:r w:rsidRPr="004A67D5">
              <w:t>, remote</w:t>
            </w:r>
          </w:p>
        </w:tc>
        <w:tc>
          <w:tcPr>
            <w:tcW w:w="3238" w:type="dxa"/>
            <w:vAlign w:val="top"/>
          </w:tcPr>
          <w:p w14:paraId="78A34CD2" w14:textId="44CBBBB9" w:rsidR="0052179E" w:rsidRPr="004A67D5" w:rsidRDefault="0052179E" w:rsidP="004A67D5">
            <w:r w:rsidRPr="004A67D5">
              <w:t xml:space="preserve">From adjective IэщIэ, close. </w:t>
            </w:r>
          </w:p>
        </w:tc>
      </w:tr>
    </w:tbl>
    <w:p w14:paraId="1BF2C952" w14:textId="4EB3E6AF" w:rsidR="00E50568" w:rsidRDefault="00E50568" w:rsidP="000B1569">
      <w:pPr>
        <w:pStyle w:val="Heading3"/>
      </w:pPr>
      <w:bookmarkStart w:id="72" w:name="_Toc524704589"/>
      <w:r>
        <w:lastRenderedPageBreak/>
        <w:t>Suffixal-prefixal adjectives</w:t>
      </w:r>
      <w:bookmarkEnd w:id="72"/>
    </w:p>
    <w:p w14:paraId="29E7227D" w14:textId="77777777" w:rsidR="000841D8" w:rsidRPr="004A67D5" w:rsidRDefault="00E50568" w:rsidP="006E371A">
      <w:pPr>
        <w:pStyle w:val="BodySpacer"/>
      </w:pPr>
      <w:r w:rsidRPr="004A67D5">
        <w:t>Suffixal-repfixal adjectives simply combine suffixes and prefixes</w:t>
      </w:r>
      <w:r w:rsidR="000841D8" w:rsidRPr="004A67D5">
        <w:t>:</w:t>
      </w:r>
    </w:p>
    <w:tbl>
      <w:tblPr>
        <w:tblStyle w:val="CircassianMainTable"/>
        <w:tblW w:w="0" w:type="auto"/>
        <w:tblLook w:val="0700" w:firstRow="0" w:lastRow="0" w:firstColumn="0" w:lastColumn="1" w:noHBand="1" w:noVBand="1"/>
      </w:tblPr>
      <w:tblGrid>
        <w:gridCol w:w="2154"/>
        <w:gridCol w:w="2154"/>
      </w:tblGrid>
      <w:tr w:rsidR="000841D8" w14:paraId="2E488785" w14:textId="77777777" w:rsidTr="000841D8">
        <w:trPr>
          <w:trHeight w:val="510"/>
        </w:trPr>
        <w:tc>
          <w:tcPr>
            <w:tcW w:w="2154" w:type="dxa"/>
            <w:tcBorders>
              <w:bottom w:val="single" w:sz="4" w:space="0" w:color="auto"/>
            </w:tcBorders>
            <w:vAlign w:val="top"/>
          </w:tcPr>
          <w:p w14:paraId="32EB59FE" w14:textId="2B52A5E4" w:rsidR="000841D8" w:rsidRPr="000841D8" w:rsidRDefault="000841D8" w:rsidP="000841D8">
            <w:pPr>
              <w:pStyle w:val="BodyCircassian"/>
            </w:pPr>
            <w:r w:rsidRPr="000841D8">
              <w:t>мыакъылыншэ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9E8426A" w14:textId="133CC14F" w:rsidR="000841D8" w:rsidRPr="00EE3862" w:rsidRDefault="000841D8" w:rsidP="000841D8">
            <w:pPr>
              <w:rPr>
                <w:rStyle w:val="Emphasis"/>
              </w:rPr>
            </w:pPr>
            <w:r w:rsidRPr="00EE3862">
              <w:rPr>
                <w:rStyle w:val="Emphasis"/>
              </w:rPr>
              <w:t>not stupid</w:t>
            </w:r>
          </w:p>
        </w:tc>
      </w:tr>
    </w:tbl>
    <w:p w14:paraId="05021419" w14:textId="77777777" w:rsidR="000841D8" w:rsidRDefault="000841D8" w:rsidP="00EE3862">
      <w:pPr>
        <w:pStyle w:val="Spacer12pt"/>
      </w:pPr>
    </w:p>
    <w:tbl>
      <w:tblPr>
        <w:tblStyle w:val="CircassianMainTable"/>
        <w:tblW w:w="0" w:type="auto"/>
        <w:tblLook w:val="0700" w:firstRow="0" w:lastRow="0" w:firstColumn="0" w:lastColumn="1" w:noHBand="1" w:noVBand="1"/>
      </w:tblPr>
      <w:tblGrid>
        <w:gridCol w:w="3823"/>
        <w:gridCol w:w="5811"/>
      </w:tblGrid>
      <w:tr w:rsidR="000841D8" w14:paraId="57D46C19" w14:textId="77777777" w:rsidTr="007754C6">
        <w:trPr>
          <w:trHeight w:val="510"/>
        </w:trPr>
        <w:tc>
          <w:tcPr>
            <w:tcW w:w="3823" w:type="dxa"/>
            <w:tcBorders>
              <w:bottom w:val="single" w:sz="4" w:space="0" w:color="auto"/>
            </w:tcBorders>
          </w:tcPr>
          <w:p w14:paraId="31E5E97B" w14:textId="64F57843" w:rsidR="000841D8" w:rsidRPr="000841D8" w:rsidRDefault="000841D8" w:rsidP="007754C6">
            <w:pPr>
              <w:pStyle w:val="BodyCircassian"/>
            </w:pPr>
            <w:r>
              <w:rPr>
                <w:lang w:bidi="ar-SA"/>
              </w:rPr>
              <w:t>мы-...ншэ мыакъылыншэ</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C3AD399" w14:textId="6A880C6E" w:rsidR="000841D8" w:rsidRPr="000841D8" w:rsidRDefault="000841D8" w:rsidP="000E610D">
            <w:r w:rsidRPr="00EE3862">
              <w:rPr>
                <w:rStyle w:val="Emphasis"/>
              </w:rPr>
              <w:t>Not</w:t>
            </w:r>
            <w:r>
              <w:rPr>
                <w:lang w:bidi="ar-SA"/>
              </w:rPr>
              <w:t xml:space="preserve"> </w:t>
            </w:r>
            <w:r w:rsidRPr="00EE3862">
              <w:rPr>
                <w:rStyle w:val="Emphasis"/>
              </w:rPr>
              <w:t>muddle-headed</w:t>
            </w:r>
            <w:r>
              <w:rPr>
                <w:lang w:bidi="ar-SA"/>
              </w:rPr>
              <w:t xml:space="preserve">, from the noun </w:t>
            </w:r>
            <w:r w:rsidRPr="000841D8">
              <w:rPr>
                <w:rStyle w:val="Strong"/>
              </w:rPr>
              <w:t>акъыл</w:t>
            </w:r>
            <w:r>
              <w:rPr>
                <w:lang w:bidi="ar-SA"/>
              </w:rPr>
              <w:t xml:space="preserve">, </w:t>
            </w:r>
            <w:r w:rsidRPr="00EE3862">
              <w:rPr>
                <w:rStyle w:val="Emphasis"/>
              </w:rPr>
              <w:t>mind</w:t>
            </w:r>
            <w:r>
              <w:rPr>
                <w:lang w:bidi="ar-SA"/>
              </w:rPr>
              <w:t>, and others</w:t>
            </w:r>
          </w:p>
        </w:tc>
      </w:tr>
    </w:tbl>
    <w:p w14:paraId="6AA41E0B" w14:textId="45E8FB6F" w:rsidR="00E50568" w:rsidRDefault="00E50568" w:rsidP="00540379">
      <w:pPr>
        <w:pStyle w:val="Heading4"/>
      </w:pPr>
      <w:bookmarkStart w:id="73" w:name="_Toc524704590"/>
      <w:r>
        <w:t>Estimating suffixes: NEED TO DEFINE THIS</w:t>
      </w:r>
      <w:bookmarkEnd w:id="73"/>
    </w:p>
    <w:tbl>
      <w:tblPr>
        <w:tblStyle w:val="CircassianMainTable"/>
        <w:tblW w:w="0" w:type="auto"/>
        <w:tblLook w:val="0600" w:firstRow="0" w:lastRow="0" w:firstColumn="0" w:lastColumn="0" w:noHBand="1" w:noVBand="1"/>
      </w:tblPr>
      <w:tblGrid>
        <w:gridCol w:w="1413"/>
        <w:gridCol w:w="3260"/>
        <w:gridCol w:w="5040"/>
      </w:tblGrid>
      <w:tr w:rsidR="00E705BF" w:rsidRPr="008F7F3C" w14:paraId="64ADE30A" w14:textId="77777777" w:rsidTr="008E6015">
        <w:tc>
          <w:tcPr>
            <w:tcW w:w="1413" w:type="dxa"/>
            <w:vMerge w:val="restart"/>
            <w:vAlign w:val="top"/>
          </w:tcPr>
          <w:p w14:paraId="26887BC4" w14:textId="77777777" w:rsidR="00E705BF" w:rsidRPr="004A67D5" w:rsidRDefault="00E705BF" w:rsidP="004A67D5">
            <w:r w:rsidRPr="004A67D5">
              <w:t>-Iуэ</w:t>
            </w:r>
          </w:p>
        </w:tc>
        <w:tc>
          <w:tcPr>
            <w:tcW w:w="3260" w:type="dxa"/>
          </w:tcPr>
          <w:p w14:paraId="5D00CB9B" w14:textId="77777777" w:rsidR="00E705BF" w:rsidRPr="004A67D5" w:rsidRDefault="00E705BF" w:rsidP="004A67D5">
            <w:r w:rsidRPr="0075733D">
              <w:rPr>
                <w:rStyle w:val="Strong"/>
              </w:rPr>
              <w:t>хужьыIуэ</w:t>
            </w:r>
            <w:r w:rsidRPr="004A67D5">
              <w:t>, whitish</w:t>
            </w:r>
          </w:p>
        </w:tc>
        <w:tc>
          <w:tcPr>
            <w:tcW w:w="5040" w:type="dxa"/>
          </w:tcPr>
          <w:p w14:paraId="028FE0C0" w14:textId="77777777" w:rsidR="00E705BF" w:rsidRPr="004A67D5" w:rsidRDefault="00E705BF" w:rsidP="004A67D5">
            <w:r w:rsidRPr="004A67D5">
              <w:t xml:space="preserve">From </w:t>
            </w:r>
            <w:r w:rsidRPr="0075733D">
              <w:rPr>
                <w:rStyle w:val="Strong"/>
              </w:rPr>
              <w:t>хужь</w:t>
            </w:r>
            <w:r w:rsidRPr="004A67D5">
              <w:t>, white</w:t>
            </w:r>
          </w:p>
        </w:tc>
      </w:tr>
      <w:tr w:rsidR="00E705BF" w:rsidRPr="008F7F3C" w14:paraId="1BAB0EB2" w14:textId="77777777" w:rsidTr="008E6015">
        <w:tc>
          <w:tcPr>
            <w:tcW w:w="1413" w:type="dxa"/>
            <w:vMerge/>
          </w:tcPr>
          <w:p w14:paraId="7DEBE6CD" w14:textId="77777777" w:rsidR="00E705BF" w:rsidRPr="008F7F3C" w:rsidRDefault="00E705BF" w:rsidP="000E610D">
            <w:pPr>
              <w:pStyle w:val="Body"/>
              <w:rPr>
                <w:lang w:bidi="ar-SA"/>
              </w:rPr>
            </w:pPr>
          </w:p>
        </w:tc>
        <w:tc>
          <w:tcPr>
            <w:tcW w:w="3260" w:type="dxa"/>
          </w:tcPr>
          <w:p w14:paraId="5E023417" w14:textId="77777777" w:rsidR="00E705BF" w:rsidRPr="004A67D5" w:rsidRDefault="00E705BF" w:rsidP="004A67D5">
            <w:r w:rsidRPr="0075733D">
              <w:rPr>
                <w:rStyle w:val="Strong"/>
              </w:rPr>
              <w:t>фIыцIэIуэ</w:t>
            </w:r>
            <w:r w:rsidRPr="004A67D5">
              <w:t>, blackish</w:t>
            </w:r>
          </w:p>
        </w:tc>
        <w:tc>
          <w:tcPr>
            <w:tcW w:w="5040" w:type="dxa"/>
          </w:tcPr>
          <w:p w14:paraId="15954CAC" w14:textId="77777777" w:rsidR="00E705BF" w:rsidRPr="004A67D5" w:rsidRDefault="00E705BF" w:rsidP="004A67D5">
            <w:r w:rsidRPr="004A67D5">
              <w:t xml:space="preserve">From </w:t>
            </w:r>
            <w:r w:rsidRPr="0075733D">
              <w:rPr>
                <w:rStyle w:val="Strong"/>
              </w:rPr>
              <w:t>фIыцIэ</w:t>
            </w:r>
            <w:r w:rsidRPr="004A67D5">
              <w:t>, black</w:t>
            </w:r>
          </w:p>
        </w:tc>
      </w:tr>
      <w:tr w:rsidR="008F7F3C" w:rsidRPr="008F7F3C" w14:paraId="53A59BBE" w14:textId="77777777" w:rsidTr="008E6015">
        <w:tc>
          <w:tcPr>
            <w:tcW w:w="1413" w:type="dxa"/>
          </w:tcPr>
          <w:p w14:paraId="0C5F7C96" w14:textId="77777777" w:rsidR="008F7F3C" w:rsidRPr="004A67D5" w:rsidRDefault="008F7F3C" w:rsidP="004A67D5">
            <w:r w:rsidRPr="004A67D5">
              <w:t>-бзэ</w:t>
            </w:r>
          </w:p>
        </w:tc>
        <w:tc>
          <w:tcPr>
            <w:tcW w:w="3260" w:type="dxa"/>
          </w:tcPr>
          <w:p w14:paraId="463B49A1" w14:textId="77777777" w:rsidR="008F7F3C" w:rsidRPr="004A67D5" w:rsidRDefault="008F7F3C" w:rsidP="004A67D5">
            <w:r w:rsidRPr="0075733D">
              <w:rPr>
                <w:rStyle w:val="Strong"/>
              </w:rPr>
              <w:t>Гъуэжьыбзэ</w:t>
            </w:r>
            <w:r w:rsidRPr="004A67D5">
              <w:t>, totally yellow</w:t>
            </w:r>
          </w:p>
        </w:tc>
        <w:tc>
          <w:tcPr>
            <w:tcW w:w="5040" w:type="dxa"/>
          </w:tcPr>
          <w:p w14:paraId="6B8475BC" w14:textId="77777777" w:rsidR="008F7F3C" w:rsidRPr="004A67D5" w:rsidRDefault="008F7F3C" w:rsidP="004A67D5">
            <w:r w:rsidRPr="004A67D5">
              <w:t xml:space="preserve">From </w:t>
            </w:r>
            <w:r w:rsidRPr="0075733D">
              <w:rPr>
                <w:rStyle w:val="Strong"/>
              </w:rPr>
              <w:t>гъуэжь</w:t>
            </w:r>
            <w:r w:rsidRPr="004A67D5">
              <w:t>, yellow</w:t>
            </w:r>
          </w:p>
        </w:tc>
      </w:tr>
      <w:tr w:rsidR="008F7F3C" w:rsidRPr="008F7F3C" w14:paraId="6716B226" w14:textId="77777777" w:rsidTr="008E6015">
        <w:tc>
          <w:tcPr>
            <w:tcW w:w="1413" w:type="dxa"/>
          </w:tcPr>
          <w:p w14:paraId="135497FA" w14:textId="77777777" w:rsidR="008F7F3C" w:rsidRPr="004A67D5" w:rsidRDefault="008F7F3C" w:rsidP="004A67D5">
            <w:r w:rsidRPr="004A67D5">
              <w:t>-щэ</w:t>
            </w:r>
          </w:p>
        </w:tc>
        <w:tc>
          <w:tcPr>
            <w:tcW w:w="3260" w:type="dxa"/>
          </w:tcPr>
          <w:p w14:paraId="2F56FE08" w14:textId="77777777" w:rsidR="008F7F3C" w:rsidRPr="004A67D5" w:rsidRDefault="008F7F3C" w:rsidP="004A67D5">
            <w:r w:rsidRPr="0075733D">
              <w:rPr>
                <w:rStyle w:val="Strong"/>
              </w:rPr>
              <w:t>Губзыгъащэ</w:t>
            </w:r>
            <w:r w:rsidRPr="004A67D5">
              <w:t>, very wise, very smart</w:t>
            </w:r>
          </w:p>
        </w:tc>
        <w:tc>
          <w:tcPr>
            <w:tcW w:w="5040" w:type="dxa"/>
          </w:tcPr>
          <w:p w14:paraId="375C32D4" w14:textId="77777777" w:rsidR="008F7F3C" w:rsidRPr="004A67D5" w:rsidRDefault="008F7F3C" w:rsidP="004A67D5">
            <w:r w:rsidRPr="004A67D5">
              <w:t xml:space="preserve">From </w:t>
            </w:r>
            <w:r w:rsidRPr="0075733D">
              <w:rPr>
                <w:rStyle w:val="Strong"/>
              </w:rPr>
              <w:t>губзыгъэ</w:t>
            </w:r>
            <w:r w:rsidRPr="004A67D5">
              <w:t>, smart</w:t>
            </w:r>
          </w:p>
        </w:tc>
      </w:tr>
      <w:tr w:rsidR="008F7F3C" w:rsidRPr="008F7F3C" w14:paraId="2D453D6E" w14:textId="77777777" w:rsidTr="008E6015">
        <w:tc>
          <w:tcPr>
            <w:tcW w:w="1413" w:type="dxa"/>
          </w:tcPr>
          <w:p w14:paraId="6CBD526A" w14:textId="77777777" w:rsidR="008F7F3C" w:rsidRPr="004A67D5" w:rsidRDefault="008F7F3C" w:rsidP="004A67D5">
            <w:r w:rsidRPr="004A67D5">
              <w:t>-шхуэ</w:t>
            </w:r>
          </w:p>
        </w:tc>
        <w:tc>
          <w:tcPr>
            <w:tcW w:w="3260" w:type="dxa"/>
          </w:tcPr>
          <w:p w14:paraId="360F9AF4" w14:textId="77777777" w:rsidR="008F7F3C" w:rsidRPr="004A67D5" w:rsidRDefault="008F7F3C" w:rsidP="004A67D5">
            <w:r w:rsidRPr="0075733D">
              <w:rPr>
                <w:rStyle w:val="Strong"/>
              </w:rPr>
              <w:t>Инышхуэ</w:t>
            </w:r>
            <w:r w:rsidRPr="004A67D5">
              <w:t>, very big</w:t>
            </w:r>
          </w:p>
        </w:tc>
        <w:tc>
          <w:tcPr>
            <w:tcW w:w="5040" w:type="dxa"/>
          </w:tcPr>
          <w:p w14:paraId="0FB85298" w14:textId="77777777" w:rsidR="008F7F3C" w:rsidRPr="004A67D5" w:rsidRDefault="008F7F3C" w:rsidP="004A67D5">
            <w:r w:rsidRPr="004A67D5">
              <w:t xml:space="preserve">From </w:t>
            </w:r>
            <w:r w:rsidRPr="0075733D">
              <w:rPr>
                <w:rStyle w:val="Strong"/>
              </w:rPr>
              <w:t>ин</w:t>
            </w:r>
            <w:r w:rsidRPr="004A67D5">
              <w:t>, big</w:t>
            </w:r>
          </w:p>
        </w:tc>
      </w:tr>
      <w:tr w:rsidR="008F7F3C" w:rsidRPr="008F7F3C" w14:paraId="10D3674E" w14:textId="77777777" w:rsidTr="008E6015">
        <w:tc>
          <w:tcPr>
            <w:tcW w:w="1413" w:type="dxa"/>
          </w:tcPr>
          <w:p w14:paraId="54525EE1" w14:textId="77777777" w:rsidR="008F7F3C" w:rsidRPr="004A67D5" w:rsidRDefault="008F7F3C" w:rsidP="004A67D5">
            <w:r w:rsidRPr="004A67D5">
              <w:t>-жь</w:t>
            </w:r>
          </w:p>
        </w:tc>
        <w:tc>
          <w:tcPr>
            <w:tcW w:w="3260" w:type="dxa"/>
          </w:tcPr>
          <w:p w14:paraId="770EC73C" w14:textId="77777777" w:rsidR="008F7F3C" w:rsidRPr="004A67D5" w:rsidRDefault="008F7F3C" w:rsidP="004A67D5">
            <w:r w:rsidRPr="0075733D">
              <w:rPr>
                <w:rStyle w:val="Strong"/>
              </w:rPr>
              <w:t>Губзыгъэжь</w:t>
            </w:r>
            <w:r w:rsidRPr="004A67D5">
              <w:t>, smart</w:t>
            </w:r>
          </w:p>
        </w:tc>
        <w:tc>
          <w:tcPr>
            <w:tcW w:w="5040" w:type="dxa"/>
          </w:tcPr>
          <w:p w14:paraId="0CFE3F69" w14:textId="77777777" w:rsidR="008F7F3C" w:rsidRPr="004A67D5" w:rsidRDefault="008F7F3C" w:rsidP="004A67D5">
            <w:r w:rsidRPr="004A67D5">
              <w:t xml:space="preserve">From </w:t>
            </w:r>
            <w:r w:rsidRPr="0075733D">
              <w:rPr>
                <w:rStyle w:val="Strong"/>
              </w:rPr>
              <w:t>губзыгъэ</w:t>
            </w:r>
            <w:r w:rsidRPr="004A67D5">
              <w:t xml:space="preserve">, smart, and </w:t>
            </w:r>
            <w:r w:rsidRPr="0075733D">
              <w:rPr>
                <w:rStyle w:val="Strong"/>
              </w:rPr>
              <w:t>жьы</w:t>
            </w:r>
            <w:r w:rsidRPr="004A67D5">
              <w:t>, old (in the positive sense)</w:t>
            </w:r>
          </w:p>
        </w:tc>
      </w:tr>
      <w:tr w:rsidR="008F7F3C" w:rsidRPr="008F7F3C" w14:paraId="13E0ED5A" w14:textId="77777777" w:rsidTr="008E6015">
        <w:tc>
          <w:tcPr>
            <w:tcW w:w="1413" w:type="dxa"/>
          </w:tcPr>
          <w:p w14:paraId="192ECBBE" w14:textId="77777777" w:rsidR="008F7F3C" w:rsidRPr="004A67D5" w:rsidRDefault="008F7F3C" w:rsidP="004A67D5">
            <w:r w:rsidRPr="004A67D5">
              <w:t>-жьы-шхуэ</w:t>
            </w:r>
          </w:p>
        </w:tc>
        <w:tc>
          <w:tcPr>
            <w:tcW w:w="3260" w:type="dxa"/>
          </w:tcPr>
          <w:p w14:paraId="334AF88A" w14:textId="77777777" w:rsidR="008F7F3C" w:rsidRPr="004A67D5" w:rsidRDefault="008F7F3C" w:rsidP="004A67D5">
            <w:r w:rsidRPr="0075733D">
              <w:rPr>
                <w:rStyle w:val="Strong"/>
              </w:rPr>
              <w:t>фIыцIэжьышхуэ</w:t>
            </w:r>
            <w:r w:rsidRPr="004A67D5">
              <w:t>, big, black, clumsy</w:t>
            </w:r>
          </w:p>
        </w:tc>
        <w:tc>
          <w:tcPr>
            <w:tcW w:w="5040" w:type="dxa"/>
          </w:tcPr>
          <w:p w14:paraId="5E2D88AB" w14:textId="77777777" w:rsidR="008F7F3C" w:rsidRPr="004A67D5" w:rsidRDefault="008F7F3C" w:rsidP="004A67D5">
            <w:r w:rsidRPr="004A67D5">
              <w:t xml:space="preserve">From </w:t>
            </w:r>
            <w:r w:rsidRPr="0075733D">
              <w:rPr>
                <w:rStyle w:val="Strong"/>
              </w:rPr>
              <w:t>ф</w:t>
            </w:r>
            <w:r w:rsidRPr="00DA5BB9">
              <w:rPr>
                <w:rStyle w:val="Strong"/>
                <w:lang w:val="en-US"/>
              </w:rPr>
              <w:t>I</w:t>
            </w:r>
            <w:r w:rsidRPr="0075733D">
              <w:rPr>
                <w:rStyle w:val="Strong"/>
              </w:rPr>
              <w:t>ыц</w:t>
            </w:r>
            <w:r w:rsidRPr="00DA5BB9">
              <w:rPr>
                <w:rStyle w:val="Strong"/>
                <w:lang w:val="en-US"/>
              </w:rPr>
              <w:t>I</w:t>
            </w:r>
            <w:r w:rsidRPr="0075733D">
              <w:rPr>
                <w:rStyle w:val="Strong"/>
              </w:rPr>
              <w:t>э</w:t>
            </w:r>
            <w:r w:rsidRPr="004A67D5">
              <w:t>, black (in the pejorative sense)</w:t>
            </w:r>
          </w:p>
        </w:tc>
      </w:tr>
    </w:tbl>
    <w:p w14:paraId="0696727F" w14:textId="31D98C7B" w:rsidR="00E50568" w:rsidRPr="004A67D5" w:rsidRDefault="00E50568" w:rsidP="006E371A">
      <w:pPr>
        <w:pStyle w:val="BodySpacer"/>
      </w:pPr>
      <w:r w:rsidRPr="004A67D5">
        <w:t>There are no dimunitive-affectionate suffixes in Eastern Circassian language. Meanings of such suffixes are transmitted by qualitative adjectives</w:t>
      </w:r>
      <w:r w:rsidR="00C32415" w:rsidRPr="004A67D5">
        <w:t>:</w:t>
      </w:r>
    </w:p>
    <w:tbl>
      <w:tblPr>
        <w:tblStyle w:val="CircassianDoubleTable"/>
        <w:tblW w:w="10045" w:type="dxa"/>
        <w:tblLook w:val="0600" w:firstRow="0" w:lastRow="0" w:firstColumn="0" w:lastColumn="0" w:noHBand="1" w:noVBand="1"/>
      </w:tblPr>
      <w:tblGrid>
        <w:gridCol w:w="4535"/>
        <w:gridCol w:w="621"/>
        <w:gridCol w:w="4889"/>
      </w:tblGrid>
      <w:tr w:rsidR="00E02830" w14:paraId="0F4A8A54" w14:textId="77777777" w:rsidTr="0075733D">
        <w:tc>
          <w:tcPr>
            <w:tcW w:w="4535" w:type="dxa"/>
          </w:tcPr>
          <w:tbl>
            <w:tblPr>
              <w:tblStyle w:val="CircassianMainTable"/>
              <w:tblW w:w="4308" w:type="dxa"/>
              <w:tblLook w:val="0700" w:firstRow="0" w:lastRow="0" w:firstColumn="0" w:lastColumn="1" w:noHBand="1" w:noVBand="1"/>
            </w:tblPr>
            <w:tblGrid>
              <w:gridCol w:w="2154"/>
              <w:gridCol w:w="2154"/>
            </w:tblGrid>
            <w:tr w:rsidR="00E02830" w:rsidRPr="0075733D" w14:paraId="3258CDC6" w14:textId="77777777" w:rsidTr="0075733D">
              <w:trPr>
                <w:trHeight w:val="496"/>
              </w:trPr>
              <w:tc>
                <w:tcPr>
                  <w:tcW w:w="2154" w:type="dxa"/>
                </w:tcPr>
                <w:p w14:paraId="0D9656B5" w14:textId="5D2BAD2F" w:rsidR="00E02830" w:rsidRPr="0075733D" w:rsidRDefault="00E02830" w:rsidP="0075733D">
                  <w:r w:rsidRPr="0075733D">
                    <w:t xml:space="preserve">цIыкIу </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890384" w14:textId="6F9FDC1C" w:rsidR="00E02830" w:rsidRPr="0075733D" w:rsidRDefault="00E02830" w:rsidP="0075733D">
                  <w:r w:rsidRPr="0075733D">
                    <w:t>small</w:t>
                  </w:r>
                </w:p>
              </w:tc>
            </w:tr>
            <w:tr w:rsidR="00E02830" w:rsidRPr="0075733D" w14:paraId="11102858" w14:textId="77777777" w:rsidTr="0075733D">
              <w:trPr>
                <w:trHeight w:val="496"/>
              </w:trPr>
              <w:tc>
                <w:tcPr>
                  <w:tcW w:w="2154" w:type="dxa"/>
                </w:tcPr>
                <w:p w14:paraId="13DAF136" w14:textId="23282EAD" w:rsidR="00E02830" w:rsidRPr="0075733D" w:rsidRDefault="00E02830" w:rsidP="0075733D">
                  <w:r w:rsidRPr="0075733D">
                    <w:t>угъурлы цIыкIу</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6454A5" w14:textId="57937172" w:rsidR="00E02830" w:rsidRPr="0075733D" w:rsidRDefault="00E02830" w:rsidP="0075733D">
                  <w:r w:rsidRPr="0075733D">
                    <w:t>kindly</w:t>
                  </w:r>
                </w:p>
              </w:tc>
            </w:tr>
          </w:tbl>
          <w:p w14:paraId="33E868C0" w14:textId="77777777" w:rsidR="00E02830" w:rsidRPr="0075733D" w:rsidRDefault="00E02830" w:rsidP="0075733D"/>
        </w:tc>
        <w:tc>
          <w:tcPr>
            <w:tcW w:w="680" w:type="dxa"/>
          </w:tcPr>
          <w:p w14:paraId="76074ABD" w14:textId="77777777" w:rsidR="00E02830" w:rsidRPr="0075733D" w:rsidRDefault="00E02830" w:rsidP="0075733D"/>
        </w:tc>
        <w:tc>
          <w:tcPr>
            <w:tcW w:w="4942" w:type="dxa"/>
          </w:tcPr>
          <w:tbl>
            <w:tblPr>
              <w:tblStyle w:val="CircassianMainTable"/>
              <w:tblW w:w="4308" w:type="dxa"/>
              <w:tblLook w:val="0700" w:firstRow="0" w:lastRow="0" w:firstColumn="0" w:lastColumn="1" w:noHBand="1" w:noVBand="1"/>
            </w:tblPr>
            <w:tblGrid>
              <w:gridCol w:w="2154"/>
              <w:gridCol w:w="2154"/>
            </w:tblGrid>
            <w:tr w:rsidR="00E02830" w:rsidRPr="0075733D" w14:paraId="6CF37B5A" w14:textId="77777777" w:rsidTr="0075733D">
              <w:trPr>
                <w:trHeight w:val="496"/>
              </w:trPr>
              <w:tc>
                <w:tcPr>
                  <w:tcW w:w="2154" w:type="dxa"/>
                </w:tcPr>
                <w:p w14:paraId="10CB2F52" w14:textId="46E482C6" w:rsidR="00E02830" w:rsidRPr="0075733D" w:rsidRDefault="00E02830" w:rsidP="0075733D">
                  <w:r w:rsidRPr="0075733D">
                    <w:t xml:space="preserve">дахэ цIыкIу </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E31D9A" w14:textId="4779BE32" w:rsidR="00E02830" w:rsidRPr="0075733D" w:rsidRDefault="00E02830" w:rsidP="0075733D">
                  <w:r w:rsidRPr="0075733D">
                    <w:t>pretty/cute</w:t>
                  </w:r>
                </w:p>
              </w:tc>
            </w:tr>
            <w:tr w:rsidR="00E02830" w:rsidRPr="0075733D" w14:paraId="489891C4" w14:textId="77777777" w:rsidTr="0075733D">
              <w:trPr>
                <w:trHeight w:val="496"/>
              </w:trPr>
              <w:tc>
                <w:tcPr>
                  <w:tcW w:w="2154" w:type="dxa"/>
                </w:tcPr>
                <w:p w14:paraId="53D026CD" w14:textId="6B105551" w:rsidR="00E02830" w:rsidRPr="0075733D" w:rsidRDefault="00E02830" w:rsidP="0075733D">
                  <w:r w:rsidRPr="0075733D">
                    <w:t>плъыжь цIыкIу</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6D7118" w14:textId="6CA605AD" w:rsidR="00E02830" w:rsidRPr="0075733D" w:rsidRDefault="00E02830" w:rsidP="0075733D">
                  <w:r w:rsidRPr="0075733D">
                    <w:t>reddish</w:t>
                  </w:r>
                </w:p>
              </w:tc>
            </w:tr>
          </w:tbl>
          <w:p w14:paraId="201CE359" w14:textId="77777777" w:rsidR="00E02830" w:rsidRPr="0075733D" w:rsidRDefault="00E02830" w:rsidP="0075733D"/>
        </w:tc>
      </w:tr>
    </w:tbl>
    <w:p w14:paraId="3AAD70EB" w14:textId="77777777" w:rsidR="00E50568" w:rsidRDefault="00E50568" w:rsidP="002E0EB7">
      <w:pPr>
        <w:pStyle w:val="Heading3"/>
      </w:pPr>
      <w:bookmarkStart w:id="74" w:name="_Toc524704591"/>
      <w:r>
        <w:t>Comparative and superlatives in Circassian adjectives</w:t>
      </w:r>
      <w:bookmarkEnd w:id="74"/>
    </w:p>
    <w:p w14:paraId="2AD1BCF1" w14:textId="77777777" w:rsidR="00E50568" w:rsidRPr="004A67D5" w:rsidRDefault="00E50568" w:rsidP="00E95068">
      <w:pPr>
        <w:pStyle w:val="BodySpacer"/>
      </w:pPr>
      <w:r w:rsidRPr="004A67D5">
        <w:t xml:space="preserve">In many languages, adjectives come in comparative and superlative forms. This is just a fancy way of categorizing adjectives that compare one noun to another, as opposed to adjectives that declare one noun to be of the highest degree. </w:t>
      </w:r>
    </w:p>
    <w:p w14:paraId="77C68A80" w14:textId="77777777" w:rsidR="00E50568" w:rsidRPr="004A67D5" w:rsidRDefault="00E50568" w:rsidP="00E95068">
      <w:pPr>
        <w:pStyle w:val="BodySpacer"/>
      </w:pPr>
      <w:r w:rsidRPr="004A67D5">
        <w:t xml:space="preserve">In the English language, the simplest example of comparatives and superlatives would be good / better / best. </w:t>
      </w:r>
    </w:p>
    <w:p w14:paraId="523FD1D3" w14:textId="77777777" w:rsidR="00E50568" w:rsidRPr="004A67D5" w:rsidRDefault="00E50568" w:rsidP="00E95068">
      <w:pPr>
        <w:pStyle w:val="BodySpacer"/>
      </w:pPr>
      <w:r w:rsidRPr="004A67D5">
        <w:t xml:space="preserve">Good is a regular adjective. It might describe a food – good food. Better is a comparative adjective, and it suggests that one type of food is superior to one other type of food – warm food is better than cold food. </w:t>
      </w:r>
    </w:p>
    <w:p w14:paraId="3700679B" w14:textId="77777777" w:rsidR="00E50568" w:rsidRPr="004A67D5" w:rsidRDefault="00E50568" w:rsidP="00E95068">
      <w:pPr>
        <w:pStyle w:val="BodySpacer"/>
      </w:pPr>
      <w:r w:rsidRPr="004A67D5">
        <w:t xml:space="preserve">Best is a superlative adjective, which declares one type of food to be superior to all other types of food. Circassian yogurt is the best food. </w:t>
      </w:r>
    </w:p>
    <w:p w14:paraId="26B56427" w14:textId="78B833C1" w:rsidR="00E50568" w:rsidRPr="004A67D5" w:rsidRDefault="00E50568" w:rsidP="00E95068">
      <w:pPr>
        <w:pStyle w:val="BodySpacer"/>
      </w:pPr>
      <w:r w:rsidRPr="004A67D5">
        <w:t xml:space="preserve">In Circassian, comparative adjectives require a bit of help from two related words – нэхъ and нэхърэ. </w:t>
      </w:r>
    </w:p>
    <w:tbl>
      <w:tblPr>
        <w:tblStyle w:val="CircassianMainTable"/>
        <w:tblW w:w="0" w:type="auto"/>
        <w:tblLook w:val="0700" w:firstRow="0" w:lastRow="0" w:firstColumn="0" w:lastColumn="1" w:noHBand="1" w:noVBand="1"/>
      </w:tblPr>
      <w:tblGrid>
        <w:gridCol w:w="3823"/>
        <w:gridCol w:w="5811"/>
      </w:tblGrid>
      <w:tr w:rsidR="001E52EF" w14:paraId="61042F27" w14:textId="77777777" w:rsidTr="001E52EF">
        <w:trPr>
          <w:trHeight w:val="510"/>
        </w:trPr>
        <w:tc>
          <w:tcPr>
            <w:tcW w:w="3823" w:type="dxa"/>
            <w:tcBorders>
              <w:bottom w:val="single" w:sz="4" w:space="0" w:color="auto"/>
            </w:tcBorders>
          </w:tcPr>
          <w:p w14:paraId="76A919EF" w14:textId="63A93701" w:rsidR="001E52EF" w:rsidRPr="006C3022" w:rsidRDefault="001E52EF" w:rsidP="006C3022">
            <w:pPr>
              <w:pStyle w:val="BodyCircassian"/>
            </w:pPr>
            <w:r w:rsidRPr="006C3022">
              <w:t>А щ</w:t>
            </w:r>
            <w:r w:rsidR="0043161A">
              <w:t>Ӏ</w:t>
            </w:r>
            <w:r w:rsidRPr="006C3022">
              <w:t>алыр инщ.</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054D1DF" w14:textId="004B0135" w:rsidR="001E52EF" w:rsidRPr="001E52EF" w:rsidRDefault="001E52EF" w:rsidP="001E52EF">
            <w:r w:rsidRPr="001E52EF">
              <w:t>That boy is big.</w:t>
            </w:r>
          </w:p>
        </w:tc>
      </w:tr>
      <w:tr w:rsidR="006C3022" w14:paraId="75703D51" w14:textId="77777777" w:rsidTr="006C3022">
        <w:trPr>
          <w:trHeight w:val="510"/>
        </w:trPr>
        <w:tc>
          <w:tcPr>
            <w:tcW w:w="3823" w:type="dxa"/>
            <w:tcBorders>
              <w:bottom w:val="single" w:sz="4" w:space="0" w:color="auto"/>
            </w:tcBorders>
          </w:tcPr>
          <w:p w14:paraId="61E1E3A1" w14:textId="1871EFF2" w:rsidR="006C3022" w:rsidRPr="006C3022" w:rsidRDefault="006C3022" w:rsidP="006C3022">
            <w:pPr>
              <w:pStyle w:val="BodyCircassian"/>
            </w:pPr>
            <w:r w:rsidRPr="006C3022">
              <w:t>Ар щ</w:t>
            </w:r>
            <w:r w:rsidR="0043161A">
              <w:t>Ӏ</w:t>
            </w:r>
            <w:r w:rsidRPr="006C3022">
              <w:t>алэшхуэщ.</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1E691B3" w14:textId="7A0EB7DA" w:rsidR="006C3022" w:rsidRPr="006C3022" w:rsidRDefault="006C3022" w:rsidP="006C3022">
            <w:r w:rsidRPr="006C3022">
              <w:t>He is a big boy.</w:t>
            </w:r>
          </w:p>
        </w:tc>
      </w:tr>
      <w:tr w:rsidR="006C3022" w14:paraId="241035D0" w14:textId="77777777" w:rsidTr="006C3022">
        <w:trPr>
          <w:trHeight w:val="510"/>
        </w:trPr>
        <w:tc>
          <w:tcPr>
            <w:tcW w:w="3823" w:type="dxa"/>
            <w:tcBorders>
              <w:bottom w:val="single" w:sz="4" w:space="0" w:color="auto"/>
            </w:tcBorders>
          </w:tcPr>
          <w:p w14:paraId="06ECD069" w14:textId="632910F6" w:rsidR="006C3022" w:rsidRPr="00DA5BB9" w:rsidRDefault="006C3022" w:rsidP="006C3022">
            <w:pPr>
              <w:pStyle w:val="BodyCircassian"/>
              <w:rPr>
                <w:lang w:val="en-US"/>
              </w:rPr>
            </w:pPr>
            <w:r w:rsidRPr="006C3022">
              <w:t>Щ</w:t>
            </w:r>
            <w:r w:rsidR="0043161A">
              <w:rPr>
                <w:lang w:val="en-US"/>
              </w:rPr>
              <w:t>Ӏ</w:t>
            </w:r>
            <w:r w:rsidRPr="006C3022">
              <w:t>алыр</w:t>
            </w:r>
            <w:r w:rsidRPr="00DA5BB9">
              <w:rPr>
                <w:lang w:val="en-US"/>
              </w:rPr>
              <w:t xml:space="preserve"> </w:t>
            </w:r>
            <w:r w:rsidRPr="000D516B">
              <w:rPr>
                <w:rStyle w:val="Strong"/>
              </w:rPr>
              <w:t>нэхъ</w:t>
            </w:r>
            <w:r w:rsidRPr="00DA5BB9">
              <w:rPr>
                <w:rStyle w:val="Strong"/>
                <w:lang w:val="en-US"/>
              </w:rPr>
              <w:t xml:space="preserve"> </w:t>
            </w:r>
            <w:r w:rsidRPr="006C3022">
              <w:t>инщ</w:t>
            </w:r>
            <w:r w:rsidRPr="00DA5BB9">
              <w:rPr>
                <w:lang w:val="en-US"/>
              </w:rPr>
              <w:t xml:space="preserve">, </w:t>
            </w:r>
            <w:r w:rsidRPr="006C3022">
              <w:t>хъыджэбзыр</w:t>
            </w:r>
            <w:r w:rsidRPr="00DA5BB9">
              <w:rPr>
                <w:lang w:val="en-US"/>
              </w:rPr>
              <w:t xml:space="preserve"> </w:t>
            </w:r>
            <w:r w:rsidRPr="000D516B">
              <w:rPr>
                <w:rStyle w:val="Strong"/>
              </w:rPr>
              <w:t>нэхърэ</w:t>
            </w:r>
            <w:r w:rsidRPr="00DA5BB9">
              <w:rPr>
                <w:lang w:val="en-US"/>
              </w:rPr>
              <w:t xml:space="preserve">. </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6040A69" w14:textId="7F214E6E" w:rsidR="006C3022" w:rsidRPr="006C3022" w:rsidRDefault="006C3022" w:rsidP="006C3022">
            <w:r w:rsidRPr="006C3022">
              <w:t>The boy is bigger than the girl.</w:t>
            </w:r>
          </w:p>
        </w:tc>
      </w:tr>
      <w:tr w:rsidR="006C3022" w14:paraId="59F25DE7" w14:textId="77777777" w:rsidTr="006C3022">
        <w:trPr>
          <w:trHeight w:val="510"/>
        </w:trPr>
        <w:tc>
          <w:tcPr>
            <w:tcW w:w="3823" w:type="dxa"/>
            <w:tcBorders>
              <w:bottom w:val="single" w:sz="4" w:space="0" w:color="auto"/>
            </w:tcBorders>
          </w:tcPr>
          <w:p w14:paraId="223887FE" w14:textId="7A8C8037" w:rsidR="006C3022" w:rsidRPr="006C3022" w:rsidRDefault="006C3022" w:rsidP="006C3022">
            <w:pPr>
              <w:pStyle w:val="BodyCircassian"/>
            </w:pPr>
            <w:r w:rsidRPr="006C3022">
              <w:lastRenderedPageBreak/>
              <w:t>А щ</w:t>
            </w:r>
            <w:r w:rsidR="0043161A">
              <w:t>Ӏ</w:t>
            </w:r>
            <w:r w:rsidRPr="006C3022">
              <w:t>алыр ин дыдэщ.</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DC5D7BD" w14:textId="69D88467" w:rsidR="006C3022" w:rsidRPr="006C3022" w:rsidRDefault="006C3022" w:rsidP="006C3022">
            <w:r w:rsidRPr="006C3022">
              <w:t xml:space="preserve">That boy is the biggest. </w:t>
            </w:r>
          </w:p>
        </w:tc>
      </w:tr>
    </w:tbl>
    <w:p w14:paraId="63607E23" w14:textId="1D396BE3" w:rsidR="00E50568" w:rsidRDefault="00E50568" w:rsidP="006C3022">
      <w:pPr>
        <w:pStyle w:val="BodySpacer"/>
      </w:pPr>
      <w:r>
        <w:t xml:space="preserve">The </w:t>
      </w:r>
      <w:r w:rsidRPr="006C3022">
        <w:rPr>
          <w:rStyle w:val="Emphasis"/>
        </w:rPr>
        <w:t>comparative degree</w:t>
      </w:r>
      <w:r>
        <w:t xml:space="preserve"> is formed by the particles </w:t>
      </w:r>
      <w:r w:rsidRPr="0079530C">
        <w:rPr>
          <w:rStyle w:val="Strong"/>
        </w:rPr>
        <w:t>нэхъ</w:t>
      </w:r>
      <w:r>
        <w:t xml:space="preserve">, or by repetition of the same particle </w:t>
      </w:r>
      <w:r w:rsidRPr="0079530C">
        <w:rPr>
          <w:rStyle w:val="Strong"/>
        </w:rPr>
        <w:t>нэхърэ</w:t>
      </w:r>
      <w:r>
        <w:t xml:space="preserve"> ... </w:t>
      </w:r>
      <w:r w:rsidRPr="0079530C">
        <w:rPr>
          <w:rStyle w:val="Strong"/>
        </w:rPr>
        <w:t>нэхъ</w:t>
      </w:r>
      <w:r>
        <w:t xml:space="preserve">. The particle </w:t>
      </w:r>
      <w:r w:rsidRPr="0079530C">
        <w:rPr>
          <w:rStyle w:val="Strong"/>
        </w:rPr>
        <w:t>нэхъ</w:t>
      </w:r>
      <w:r>
        <w:t xml:space="preserve"> always stands before the adjective and </w:t>
      </w:r>
      <w:r w:rsidRPr="0079530C">
        <w:rPr>
          <w:rStyle w:val="Strong"/>
        </w:rPr>
        <w:t>нэхърэ</w:t>
      </w:r>
      <w:r>
        <w:t xml:space="preserve"> stands before the noun, denoting the object that is compared with another object.</w:t>
      </w:r>
    </w:p>
    <w:p w14:paraId="49A043C5" w14:textId="5C9DB3D9" w:rsidR="007C043B" w:rsidRDefault="007C043B" w:rsidP="007C043B">
      <w:pPr>
        <w:pStyle w:val="Spacer12pt"/>
        <w:rPr>
          <w:lang w:bidi="ar-SA"/>
        </w:rPr>
      </w:pPr>
    </w:p>
    <w:tbl>
      <w:tblPr>
        <w:tblStyle w:val="CircassianMainTable"/>
        <w:tblW w:w="3856" w:type="dxa"/>
        <w:tblLook w:val="0700" w:firstRow="0" w:lastRow="0" w:firstColumn="0" w:lastColumn="1" w:noHBand="1" w:noVBand="1"/>
      </w:tblPr>
      <w:tblGrid>
        <w:gridCol w:w="1928"/>
        <w:gridCol w:w="1928"/>
      </w:tblGrid>
      <w:tr w:rsidR="00D97CAB" w:rsidRPr="005A4148" w14:paraId="3A9C5BAE" w14:textId="77777777" w:rsidTr="00A20800">
        <w:trPr>
          <w:trHeight w:val="496"/>
        </w:trPr>
        <w:tc>
          <w:tcPr>
            <w:tcW w:w="1928" w:type="dxa"/>
          </w:tcPr>
          <w:p w14:paraId="4301F571" w14:textId="77777777" w:rsidR="00D97CAB" w:rsidRPr="005A4148" w:rsidRDefault="00D97CAB" w:rsidP="000E610D">
            <w:pPr>
              <w:pStyle w:val="BodyCircassian"/>
            </w:pPr>
            <w:r w:rsidRPr="007C043B">
              <w:t xml:space="preserve">нэхъ ин </w:t>
            </w:r>
          </w:p>
        </w:tc>
        <w:tc>
          <w:tcPr>
            <w:cnfStyle w:val="000100000000" w:firstRow="0" w:lastRow="0" w:firstColumn="0" w:lastColumn="1" w:oddVBand="0" w:evenVBand="0" w:oddHBand="0" w:evenHBand="0" w:firstRowFirstColumn="0" w:firstRowLastColumn="0" w:lastRowFirstColumn="0" w:lastRowLastColumn="0"/>
            <w:tcW w:w="19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D31CD43" w14:textId="77777777" w:rsidR="00D97CAB" w:rsidRPr="005A4148" w:rsidRDefault="00D97CAB" w:rsidP="000E610D">
            <w:r w:rsidRPr="007C043B">
              <w:t>Bigger</w:t>
            </w:r>
          </w:p>
        </w:tc>
      </w:tr>
    </w:tbl>
    <w:p w14:paraId="386E749E" w14:textId="77777777" w:rsidR="00D97CAB" w:rsidRDefault="00D97CAB" w:rsidP="00D97CAB">
      <w:pPr>
        <w:pStyle w:val="Spacer12pt"/>
        <w:rPr>
          <w:lang w:bidi="ar-SA"/>
        </w:rPr>
      </w:pPr>
    </w:p>
    <w:tbl>
      <w:tblPr>
        <w:tblStyle w:val="CircassianMainTable"/>
        <w:tblW w:w="3856" w:type="dxa"/>
        <w:tblLook w:val="0700" w:firstRow="0" w:lastRow="0" w:firstColumn="0" w:lastColumn="1" w:noHBand="1" w:noVBand="1"/>
      </w:tblPr>
      <w:tblGrid>
        <w:gridCol w:w="1928"/>
        <w:gridCol w:w="1928"/>
      </w:tblGrid>
      <w:tr w:rsidR="00D97CAB" w:rsidRPr="005A4148" w14:paraId="1FFE504D" w14:textId="77777777" w:rsidTr="00A20800">
        <w:trPr>
          <w:trHeight w:val="496"/>
        </w:trPr>
        <w:tc>
          <w:tcPr>
            <w:tcW w:w="1928" w:type="dxa"/>
          </w:tcPr>
          <w:p w14:paraId="4D5B238C" w14:textId="77777777" w:rsidR="00D97CAB" w:rsidRPr="005A4148" w:rsidRDefault="00D97CAB" w:rsidP="000E610D">
            <w:pPr>
              <w:pStyle w:val="BodyCircassian"/>
            </w:pPr>
            <w:r w:rsidRPr="007C043B">
              <w:t>нэхъ хужь</w:t>
            </w:r>
          </w:p>
        </w:tc>
        <w:tc>
          <w:tcPr>
            <w:cnfStyle w:val="000100000000" w:firstRow="0" w:lastRow="0" w:firstColumn="0" w:lastColumn="1" w:oddVBand="0" w:evenVBand="0" w:oddHBand="0" w:evenHBand="0" w:firstRowFirstColumn="0" w:firstRowLastColumn="0" w:lastRowFirstColumn="0" w:lastRowLastColumn="0"/>
            <w:tcW w:w="19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6F96F0" w14:textId="77777777" w:rsidR="00D97CAB" w:rsidRPr="005A4148" w:rsidRDefault="00D97CAB" w:rsidP="000E610D">
            <w:r w:rsidRPr="007C043B">
              <w:t>Whiter</w:t>
            </w:r>
          </w:p>
        </w:tc>
      </w:tr>
    </w:tbl>
    <w:p w14:paraId="4ED75DE9" w14:textId="77777777" w:rsidR="00D97CAB" w:rsidRPr="00D97CAB" w:rsidRDefault="00D97CAB" w:rsidP="00D97CAB">
      <w:pPr>
        <w:pStyle w:val="Spacer12pt"/>
        <w:rPr>
          <w:lang w:bidi="ar-SA"/>
        </w:rPr>
      </w:pPr>
    </w:p>
    <w:tbl>
      <w:tblPr>
        <w:tblStyle w:val="CircassianMainTable"/>
        <w:tblW w:w="0" w:type="auto"/>
        <w:tblLook w:val="0700" w:firstRow="0" w:lastRow="0" w:firstColumn="0" w:lastColumn="1" w:noHBand="1" w:noVBand="1"/>
      </w:tblPr>
      <w:tblGrid>
        <w:gridCol w:w="3823"/>
        <w:gridCol w:w="5811"/>
      </w:tblGrid>
      <w:tr w:rsidR="007C043B" w14:paraId="39E06ACB" w14:textId="77777777" w:rsidTr="007C043B">
        <w:trPr>
          <w:trHeight w:val="510"/>
        </w:trPr>
        <w:tc>
          <w:tcPr>
            <w:tcW w:w="3823" w:type="dxa"/>
            <w:tcBorders>
              <w:bottom w:val="single" w:sz="4" w:space="0" w:color="auto"/>
            </w:tcBorders>
          </w:tcPr>
          <w:p w14:paraId="2454B37C" w14:textId="3AD60BB3" w:rsidR="007C043B" w:rsidRPr="00DA5BB9" w:rsidRDefault="007C043B" w:rsidP="007C043B">
            <w:pPr>
              <w:pStyle w:val="BodyCircassian"/>
              <w:rPr>
                <w:lang w:val="en-US"/>
              </w:rPr>
            </w:pPr>
            <w:r w:rsidRPr="007C043B">
              <w:t>мо</w:t>
            </w:r>
            <w:r w:rsidRPr="00DA5BB9">
              <w:rPr>
                <w:lang w:val="en-US"/>
              </w:rPr>
              <w:t xml:space="preserve"> </w:t>
            </w:r>
            <w:r w:rsidRPr="007C043B">
              <w:t>унэм</w:t>
            </w:r>
            <w:r w:rsidRPr="00DA5BB9">
              <w:rPr>
                <w:lang w:val="en-US"/>
              </w:rPr>
              <w:t xml:space="preserve"> </w:t>
            </w:r>
            <w:r w:rsidRPr="007C043B">
              <w:t>нэхърэ</w:t>
            </w:r>
            <w:r w:rsidRPr="00DA5BB9">
              <w:rPr>
                <w:lang w:val="en-US"/>
              </w:rPr>
              <w:t xml:space="preserve"> </w:t>
            </w:r>
            <w:r w:rsidRPr="007C043B">
              <w:t>мы</w:t>
            </w:r>
            <w:r w:rsidRPr="00DA5BB9">
              <w:rPr>
                <w:lang w:val="en-US"/>
              </w:rPr>
              <w:t xml:space="preserve"> </w:t>
            </w:r>
            <w:r w:rsidRPr="007C043B">
              <w:t>унэр</w:t>
            </w:r>
            <w:r w:rsidRPr="00DA5BB9">
              <w:rPr>
                <w:lang w:val="en-US"/>
              </w:rPr>
              <w:t xml:space="preserve"> </w:t>
            </w:r>
            <w:r w:rsidRPr="007C043B">
              <w:t>нэхъ</w:t>
            </w:r>
            <w:r w:rsidRPr="00DA5BB9">
              <w:rPr>
                <w:lang w:val="en-US"/>
              </w:rPr>
              <w:t xml:space="preserve"> </w:t>
            </w:r>
            <w:r w:rsidRPr="007C043B">
              <w:t>инщ</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0766A7F" w14:textId="4692B4BF" w:rsidR="007C043B" w:rsidRPr="007C043B" w:rsidRDefault="007C043B" w:rsidP="007C043B">
            <w:r w:rsidRPr="007C043B">
              <w:t>This house is bigger than that house.</w:t>
            </w:r>
          </w:p>
        </w:tc>
      </w:tr>
    </w:tbl>
    <w:p w14:paraId="78C560AE" w14:textId="36676168" w:rsidR="00E50568" w:rsidRDefault="00E50568" w:rsidP="00A26775">
      <w:pPr>
        <w:pStyle w:val="BodySpacer"/>
      </w:pPr>
      <w:r>
        <w:t>The simple form of the superlative degree is formed by suffixes -</w:t>
      </w:r>
      <w:r w:rsidRPr="00A17066">
        <w:rPr>
          <w:rStyle w:val="Strong"/>
        </w:rPr>
        <w:t>щэ</w:t>
      </w:r>
      <w:r>
        <w:t>, -</w:t>
      </w:r>
      <w:r w:rsidRPr="00A17066">
        <w:rPr>
          <w:rStyle w:val="Strong"/>
        </w:rPr>
        <w:t>бзэ</w:t>
      </w:r>
      <w:r>
        <w:t>, and -</w:t>
      </w:r>
      <w:r w:rsidRPr="00A17066">
        <w:rPr>
          <w:rStyle w:val="Strong"/>
        </w:rPr>
        <w:t>пс</w:t>
      </w:r>
      <w:r>
        <w:t>.</w:t>
      </w:r>
    </w:p>
    <w:tbl>
      <w:tblPr>
        <w:tblStyle w:val="CircassianMainTable"/>
        <w:tblW w:w="0" w:type="auto"/>
        <w:tblLook w:val="0700" w:firstRow="0" w:lastRow="0" w:firstColumn="0" w:lastColumn="1" w:noHBand="1" w:noVBand="1"/>
      </w:tblPr>
      <w:tblGrid>
        <w:gridCol w:w="3823"/>
        <w:gridCol w:w="5811"/>
      </w:tblGrid>
      <w:tr w:rsidR="00E02B9D" w14:paraId="42BE42B2" w14:textId="77777777" w:rsidTr="00A26775">
        <w:trPr>
          <w:trHeight w:val="510"/>
        </w:trPr>
        <w:tc>
          <w:tcPr>
            <w:tcW w:w="3823" w:type="dxa"/>
            <w:tcBorders>
              <w:bottom w:val="single" w:sz="4" w:space="0" w:color="auto"/>
            </w:tcBorders>
          </w:tcPr>
          <w:p w14:paraId="7B313B24" w14:textId="0517D24A" w:rsidR="00E02B9D" w:rsidRPr="00AA7D81" w:rsidRDefault="00E02B9D" w:rsidP="00A26775">
            <w:pPr>
              <w:pStyle w:val="BodyCircassian"/>
            </w:pPr>
            <w:r w:rsidRPr="00AA7D81">
              <w:t xml:space="preserve">гъуэзэджащэ </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AB6D2B5" w14:textId="3F7B9374" w:rsidR="00E02B9D" w:rsidRPr="001E52EF" w:rsidRDefault="00E02B9D" w:rsidP="00E02B9D">
            <w:r w:rsidRPr="005F31A5">
              <w:rPr>
                <w:lang w:bidi="ar-SA"/>
              </w:rPr>
              <w:t>The most wonderful.</w:t>
            </w:r>
          </w:p>
        </w:tc>
      </w:tr>
      <w:tr w:rsidR="00E02B9D" w14:paraId="77678B22" w14:textId="77777777" w:rsidTr="00A26775">
        <w:trPr>
          <w:trHeight w:val="510"/>
        </w:trPr>
        <w:tc>
          <w:tcPr>
            <w:tcW w:w="3823" w:type="dxa"/>
            <w:tcBorders>
              <w:bottom w:val="single" w:sz="4" w:space="0" w:color="auto"/>
            </w:tcBorders>
          </w:tcPr>
          <w:p w14:paraId="18117172" w14:textId="3454B3A6" w:rsidR="00E02B9D" w:rsidRPr="00AA7D81" w:rsidRDefault="00E02B9D" w:rsidP="00A26775">
            <w:pPr>
              <w:pStyle w:val="BodyCircassian"/>
            </w:pPr>
            <w:r w:rsidRPr="00AA7D81">
              <w:t xml:space="preserve">дахащэ </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039E087" w14:textId="396CFAC3" w:rsidR="00E02B9D" w:rsidRPr="006C3022" w:rsidRDefault="00E02B9D" w:rsidP="00E02B9D">
            <w:r w:rsidRPr="005F31A5">
              <w:rPr>
                <w:lang w:bidi="ar-SA"/>
              </w:rPr>
              <w:t>The most beautiful.</w:t>
            </w:r>
          </w:p>
        </w:tc>
      </w:tr>
      <w:tr w:rsidR="00E02B9D" w14:paraId="4055001B" w14:textId="77777777" w:rsidTr="00A26775">
        <w:trPr>
          <w:trHeight w:val="510"/>
        </w:trPr>
        <w:tc>
          <w:tcPr>
            <w:tcW w:w="3823" w:type="dxa"/>
            <w:tcBorders>
              <w:bottom w:val="single" w:sz="4" w:space="0" w:color="auto"/>
            </w:tcBorders>
          </w:tcPr>
          <w:p w14:paraId="5A518D5D" w14:textId="4C970AEA" w:rsidR="00E02B9D" w:rsidRPr="00AA7D81" w:rsidRDefault="00E02B9D" w:rsidP="00A26775">
            <w:pPr>
              <w:pStyle w:val="BodyCircassian"/>
            </w:pPr>
            <w:r w:rsidRPr="00AA7D81">
              <w:t>ф</w:t>
            </w:r>
            <w:r w:rsidR="0043161A">
              <w:t>Ӏ</w:t>
            </w:r>
            <w:r w:rsidRPr="00AA7D81">
              <w:t>ыц</w:t>
            </w:r>
            <w:r w:rsidR="0043161A">
              <w:t>Ӏ</w:t>
            </w:r>
            <w:r w:rsidRPr="00AA7D81">
              <w:t xml:space="preserve">абзэ </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5A905ED" w14:textId="6D1A0EAA" w:rsidR="00E02B9D" w:rsidRPr="006C3022" w:rsidRDefault="00E02B9D" w:rsidP="00E02B9D">
            <w:r w:rsidRPr="005F31A5">
              <w:rPr>
                <w:lang w:bidi="ar-SA"/>
              </w:rPr>
              <w:t>The darkest.</w:t>
            </w:r>
          </w:p>
        </w:tc>
      </w:tr>
      <w:tr w:rsidR="00E02B9D" w14:paraId="0702D790" w14:textId="77777777" w:rsidTr="00A26775">
        <w:trPr>
          <w:trHeight w:val="510"/>
        </w:trPr>
        <w:tc>
          <w:tcPr>
            <w:tcW w:w="3823" w:type="dxa"/>
            <w:tcBorders>
              <w:bottom w:val="single" w:sz="4" w:space="0" w:color="auto"/>
            </w:tcBorders>
          </w:tcPr>
          <w:p w14:paraId="17F1EFB1" w14:textId="03715EC6" w:rsidR="00E02B9D" w:rsidRPr="00AA7D81" w:rsidRDefault="00E02B9D" w:rsidP="00A26775">
            <w:pPr>
              <w:pStyle w:val="BodyCircassian"/>
            </w:pPr>
            <w:r w:rsidRPr="00AA7D81">
              <w:t>плъыжьыпс</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78511A6" w14:textId="4C8AD260" w:rsidR="00E02B9D" w:rsidRPr="006C3022" w:rsidRDefault="00E02B9D" w:rsidP="00E02B9D">
            <w:r w:rsidRPr="005F31A5">
              <w:rPr>
                <w:lang w:bidi="ar-SA"/>
              </w:rPr>
              <w:t>All red.</w:t>
            </w:r>
          </w:p>
        </w:tc>
      </w:tr>
    </w:tbl>
    <w:p w14:paraId="65754DD1" w14:textId="34CB612D" w:rsidR="00E50568" w:rsidRDefault="00E50568" w:rsidP="00A26775">
      <w:pPr>
        <w:pStyle w:val="BodySpacer"/>
      </w:pPr>
      <w:r>
        <w:t xml:space="preserve">The compound form of the superlative degree is formed by the particle </w:t>
      </w:r>
      <w:r w:rsidRPr="000E610D">
        <w:rPr>
          <w:rStyle w:val="Strong"/>
        </w:rPr>
        <w:t>дыдэ</w:t>
      </w:r>
      <w:r>
        <w:t>, the adverbial word икъук</w:t>
      </w:r>
      <w:r w:rsidR="0043161A">
        <w:t>Ӏ</w:t>
      </w:r>
      <w:r>
        <w:t xml:space="preserve">э, and the combination of particles </w:t>
      </w:r>
      <w:r w:rsidRPr="000E610D">
        <w:rPr>
          <w:rStyle w:val="Strong"/>
        </w:rPr>
        <w:t>нэхърэ</w:t>
      </w:r>
      <w:r w:rsidRPr="00DA5BB9">
        <w:rPr>
          <w:rStyle w:val="Strong"/>
          <w:lang w:val="en-US"/>
        </w:rPr>
        <w:t xml:space="preserve"> </w:t>
      </w:r>
      <w:r w:rsidRPr="000E610D">
        <w:rPr>
          <w:rStyle w:val="Strong"/>
        </w:rPr>
        <w:t>нэхъ</w:t>
      </w:r>
      <w:r w:rsidRPr="00DA5BB9">
        <w:rPr>
          <w:rStyle w:val="Strong"/>
          <w:lang w:val="en-US"/>
        </w:rPr>
        <w:t xml:space="preserve">… </w:t>
      </w:r>
      <w:r w:rsidRPr="000E610D">
        <w:rPr>
          <w:rStyle w:val="Strong"/>
        </w:rPr>
        <w:t>дыдэ</w:t>
      </w:r>
      <w:r>
        <w:t>.</w:t>
      </w:r>
    </w:p>
    <w:tbl>
      <w:tblPr>
        <w:tblStyle w:val="CircassianMainTable"/>
        <w:tblW w:w="0" w:type="auto"/>
        <w:tblLook w:val="0700" w:firstRow="0" w:lastRow="0" w:firstColumn="0" w:lastColumn="1" w:noHBand="1" w:noVBand="1"/>
      </w:tblPr>
      <w:tblGrid>
        <w:gridCol w:w="3823"/>
        <w:gridCol w:w="5811"/>
      </w:tblGrid>
      <w:tr w:rsidR="00AA7D81" w14:paraId="1243A443" w14:textId="77777777" w:rsidTr="00AA7D81">
        <w:trPr>
          <w:trHeight w:val="510"/>
        </w:trPr>
        <w:tc>
          <w:tcPr>
            <w:tcW w:w="3823" w:type="dxa"/>
            <w:tcBorders>
              <w:bottom w:val="single" w:sz="4" w:space="0" w:color="auto"/>
            </w:tcBorders>
          </w:tcPr>
          <w:p w14:paraId="08D96AD2" w14:textId="2F7E87E1" w:rsidR="00AA7D81" w:rsidRPr="00AA7D81" w:rsidRDefault="00AA7D81" w:rsidP="00AA7D81">
            <w:pPr>
              <w:pStyle w:val="BodyCircassian"/>
            </w:pPr>
            <w:r w:rsidRPr="00AA7D81">
              <w:t>yдзыфэ дыдэ</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7E39E7B" w14:textId="4E7A6F43" w:rsidR="00AA7D81" w:rsidRPr="001E52EF" w:rsidRDefault="00AA7D81" w:rsidP="00AA7D81">
            <w:r w:rsidRPr="00905272">
              <w:rPr>
                <w:lang w:bidi="ar-SA"/>
              </w:rPr>
              <w:t>Very green, totally green.</w:t>
            </w:r>
          </w:p>
        </w:tc>
      </w:tr>
      <w:tr w:rsidR="00AA7D81" w14:paraId="6E736870" w14:textId="77777777" w:rsidTr="00AA7D81">
        <w:trPr>
          <w:trHeight w:val="510"/>
        </w:trPr>
        <w:tc>
          <w:tcPr>
            <w:tcW w:w="3823" w:type="dxa"/>
            <w:tcBorders>
              <w:bottom w:val="single" w:sz="4" w:space="0" w:color="auto"/>
            </w:tcBorders>
          </w:tcPr>
          <w:p w14:paraId="48014E12" w14:textId="50B87F02" w:rsidR="00AA7D81" w:rsidRPr="00AA7D81" w:rsidRDefault="00AA7D81" w:rsidP="00AA7D81">
            <w:pPr>
              <w:pStyle w:val="BodyCircassian"/>
            </w:pPr>
            <w:r w:rsidRPr="00AA7D81">
              <w:t>икъук</w:t>
            </w:r>
            <w:r w:rsidR="0043161A">
              <w:t>Ӏ</w:t>
            </w:r>
            <w:r w:rsidRPr="00AA7D81">
              <w:t>э лъэщ</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51CD710" w14:textId="7E5E34EF" w:rsidR="00AA7D81" w:rsidRPr="006C3022" w:rsidRDefault="00AA7D81" w:rsidP="00AA7D81">
            <w:r w:rsidRPr="00905272">
              <w:rPr>
                <w:lang w:bidi="ar-SA"/>
              </w:rPr>
              <w:t>Rather/very strong.</w:t>
            </w:r>
          </w:p>
        </w:tc>
      </w:tr>
      <w:tr w:rsidR="00AA7D81" w14:paraId="760867EE" w14:textId="77777777" w:rsidTr="00AA7D81">
        <w:trPr>
          <w:trHeight w:val="510"/>
        </w:trPr>
        <w:tc>
          <w:tcPr>
            <w:tcW w:w="3823" w:type="dxa"/>
            <w:tcBorders>
              <w:bottom w:val="single" w:sz="4" w:space="0" w:color="auto"/>
            </w:tcBorders>
          </w:tcPr>
          <w:p w14:paraId="5C7A729E" w14:textId="3C1A7B1B" w:rsidR="00AA7D81" w:rsidRPr="00DA5BB9" w:rsidRDefault="00AA7D81" w:rsidP="00AA7D81">
            <w:pPr>
              <w:pStyle w:val="BodyCircassian"/>
              <w:rPr>
                <w:lang w:val="en-US"/>
              </w:rPr>
            </w:pPr>
            <w:r w:rsidRPr="00AA7D81">
              <w:t>мы</w:t>
            </w:r>
            <w:r w:rsidRPr="00DA5BB9">
              <w:rPr>
                <w:lang w:val="en-US"/>
              </w:rPr>
              <w:t xml:space="preserve"> </w:t>
            </w:r>
            <w:r w:rsidRPr="00AA7D81">
              <w:t>еджак</w:t>
            </w:r>
            <w:r w:rsidR="0043161A">
              <w:rPr>
                <w:lang w:val="en-US"/>
              </w:rPr>
              <w:t>Ӏ</w:t>
            </w:r>
            <w:r w:rsidRPr="00AA7D81">
              <w:t>уэр</w:t>
            </w:r>
            <w:r w:rsidRPr="00DA5BB9">
              <w:rPr>
                <w:lang w:val="en-US"/>
              </w:rPr>
              <w:t xml:space="preserve"> </w:t>
            </w:r>
            <w:r w:rsidRPr="00AA7D81">
              <w:t>псом</w:t>
            </w:r>
            <w:r w:rsidRPr="00DA5BB9">
              <w:rPr>
                <w:lang w:val="en-US"/>
              </w:rPr>
              <w:t xml:space="preserve"> </w:t>
            </w:r>
            <w:r w:rsidRPr="00AA7D81">
              <w:t>нэхърэ</w:t>
            </w:r>
            <w:r w:rsidRPr="00DA5BB9">
              <w:rPr>
                <w:lang w:val="en-US"/>
              </w:rPr>
              <w:t xml:space="preserve"> </w:t>
            </w:r>
            <w:r w:rsidRPr="00AA7D81">
              <w:t>нэхъ</w:t>
            </w:r>
            <w:r w:rsidRPr="00DA5BB9">
              <w:rPr>
                <w:lang w:val="en-US"/>
              </w:rPr>
              <w:t xml:space="preserve"> </w:t>
            </w:r>
            <w:r w:rsidRPr="00AA7D81">
              <w:t>лъэщ</w:t>
            </w:r>
            <w:r w:rsidRPr="00DA5BB9">
              <w:rPr>
                <w:lang w:val="en-US"/>
              </w:rPr>
              <w:t xml:space="preserve"> </w:t>
            </w:r>
            <w:r w:rsidRPr="00AA7D81">
              <w:t>дыдэщ</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08C00D2" w14:textId="6EE0491F" w:rsidR="00AA7D81" w:rsidRPr="006C3022" w:rsidRDefault="00AA7D81" w:rsidP="00AA7D81">
            <w:r w:rsidRPr="00905272">
              <w:rPr>
                <w:lang w:bidi="ar-SA"/>
              </w:rPr>
              <w:t>This pupil is the best one/the strongest one.</w:t>
            </w:r>
          </w:p>
        </w:tc>
      </w:tr>
    </w:tbl>
    <w:p w14:paraId="736FB60D" w14:textId="6417AA57" w:rsidR="00E50568" w:rsidRDefault="00E50568" w:rsidP="00FD511C">
      <w:pPr>
        <w:pStyle w:val="BodySpacer"/>
      </w:pPr>
      <w:r>
        <w:t>Comparatives and superlatives are special forms of adjectives. The simplest example of comparatives and superlatives in English is given below:</w:t>
      </w:r>
    </w:p>
    <w:tbl>
      <w:tblPr>
        <w:tblStyle w:val="CircassianMainTable"/>
        <w:tblW w:w="0" w:type="auto"/>
        <w:tblLook w:val="0600" w:firstRow="0" w:lastRow="0" w:firstColumn="0" w:lastColumn="0" w:noHBand="1" w:noVBand="1"/>
      </w:tblPr>
      <w:tblGrid>
        <w:gridCol w:w="3397"/>
        <w:gridCol w:w="6237"/>
      </w:tblGrid>
      <w:tr w:rsidR="007E08D5" w14:paraId="0A76F311" w14:textId="77777777" w:rsidTr="00B872E7">
        <w:trPr>
          <w:trHeight w:val="510"/>
        </w:trPr>
        <w:tc>
          <w:tcPr>
            <w:tcW w:w="3397" w:type="dxa"/>
            <w:tcBorders>
              <w:bottom w:val="single" w:sz="4" w:space="0" w:color="auto"/>
            </w:tcBorders>
          </w:tcPr>
          <w:p w14:paraId="0D1CD379" w14:textId="2F10065C" w:rsidR="007E08D5" w:rsidRPr="00AA7D81" w:rsidRDefault="007E08D5" w:rsidP="007E08D5">
            <w:pPr>
              <w:pStyle w:val="BodyCircassian"/>
            </w:pPr>
            <w:r w:rsidRPr="00455626">
              <w:rPr>
                <w:lang w:bidi="ar-SA"/>
              </w:rPr>
              <w:t>Good</w:t>
            </w:r>
          </w:p>
        </w:tc>
        <w:tc>
          <w:tcPr>
            <w:tcW w:w="6237" w:type="dxa"/>
            <w:tcBorders>
              <w:bottom w:val="single" w:sz="4" w:space="0" w:color="auto"/>
            </w:tcBorders>
          </w:tcPr>
          <w:p w14:paraId="25E983ED" w14:textId="27526789" w:rsidR="007E08D5" w:rsidRPr="001E52EF" w:rsidRDefault="007E08D5" w:rsidP="007E08D5">
            <w:r w:rsidRPr="00455626">
              <w:rPr>
                <w:lang w:bidi="ar-SA"/>
              </w:rPr>
              <w:t>The girl is good.</w:t>
            </w:r>
          </w:p>
        </w:tc>
      </w:tr>
      <w:tr w:rsidR="007E08D5" w14:paraId="4937AF38" w14:textId="77777777" w:rsidTr="00B872E7">
        <w:trPr>
          <w:trHeight w:val="510"/>
        </w:trPr>
        <w:tc>
          <w:tcPr>
            <w:tcW w:w="3397" w:type="dxa"/>
            <w:tcBorders>
              <w:bottom w:val="single" w:sz="4" w:space="0" w:color="auto"/>
            </w:tcBorders>
          </w:tcPr>
          <w:p w14:paraId="10579019" w14:textId="759CBA0E" w:rsidR="007E08D5" w:rsidRPr="00AA7D81" w:rsidRDefault="007E08D5" w:rsidP="007E08D5">
            <w:pPr>
              <w:pStyle w:val="BodyCircassian"/>
            </w:pPr>
            <w:r w:rsidRPr="00455626">
              <w:rPr>
                <w:lang w:bidi="ar-SA"/>
              </w:rPr>
              <w:t>Better</w:t>
            </w:r>
          </w:p>
        </w:tc>
        <w:tc>
          <w:tcPr>
            <w:tcW w:w="6237" w:type="dxa"/>
            <w:tcBorders>
              <w:bottom w:val="single" w:sz="4" w:space="0" w:color="auto"/>
            </w:tcBorders>
          </w:tcPr>
          <w:p w14:paraId="0A3FB60C" w14:textId="7C9F362F" w:rsidR="007E08D5" w:rsidRPr="006C3022" w:rsidRDefault="007E08D5" w:rsidP="007E08D5">
            <w:r w:rsidRPr="00455626">
              <w:rPr>
                <w:lang w:bidi="ar-SA"/>
              </w:rPr>
              <w:t>The girl is better than the boy.</w:t>
            </w:r>
          </w:p>
        </w:tc>
      </w:tr>
      <w:tr w:rsidR="007E08D5" w14:paraId="541D2FE5" w14:textId="77777777" w:rsidTr="00B872E7">
        <w:trPr>
          <w:trHeight w:val="510"/>
        </w:trPr>
        <w:tc>
          <w:tcPr>
            <w:tcW w:w="3397" w:type="dxa"/>
            <w:tcBorders>
              <w:bottom w:val="single" w:sz="4" w:space="0" w:color="auto"/>
            </w:tcBorders>
          </w:tcPr>
          <w:p w14:paraId="7849CE68" w14:textId="17F80518" w:rsidR="007E08D5" w:rsidRPr="00AA7D81" w:rsidRDefault="007E08D5" w:rsidP="007E08D5">
            <w:pPr>
              <w:pStyle w:val="BodyCircassian"/>
            </w:pPr>
            <w:r w:rsidRPr="00455626">
              <w:rPr>
                <w:lang w:bidi="ar-SA"/>
              </w:rPr>
              <w:t>Best</w:t>
            </w:r>
          </w:p>
        </w:tc>
        <w:tc>
          <w:tcPr>
            <w:tcW w:w="6237" w:type="dxa"/>
            <w:tcBorders>
              <w:bottom w:val="single" w:sz="4" w:space="0" w:color="auto"/>
            </w:tcBorders>
          </w:tcPr>
          <w:p w14:paraId="42806E88" w14:textId="04028C5A" w:rsidR="007E08D5" w:rsidRPr="006C3022" w:rsidRDefault="007E08D5" w:rsidP="007E08D5">
            <w:r w:rsidRPr="00455626">
              <w:rPr>
                <w:lang w:bidi="ar-SA"/>
              </w:rPr>
              <w:t>The girl is the best athlete on the team.</w:t>
            </w:r>
          </w:p>
        </w:tc>
      </w:tr>
    </w:tbl>
    <w:p w14:paraId="3D53A78F" w14:textId="77777777" w:rsidR="00E50568" w:rsidRDefault="00E50568" w:rsidP="00FD511C">
      <w:pPr>
        <w:pStyle w:val="BodySpacer"/>
      </w:pPr>
      <w:r>
        <w:t xml:space="preserve">In the example above, </w:t>
      </w:r>
      <w:r w:rsidRPr="0000652B">
        <w:rPr>
          <w:rStyle w:val="Emphasis"/>
        </w:rPr>
        <w:t>good</w:t>
      </w:r>
      <w:r>
        <w:t xml:space="preserve"> is a simple adjective that describes the girl. The adjective </w:t>
      </w:r>
      <w:r w:rsidRPr="0000652B">
        <w:rPr>
          <w:rStyle w:val="Emphasis"/>
        </w:rPr>
        <w:t>better</w:t>
      </w:r>
      <w:r>
        <w:t xml:space="preserve"> is a </w:t>
      </w:r>
      <w:r w:rsidRPr="0000652B">
        <w:rPr>
          <w:rStyle w:val="Emphasis"/>
        </w:rPr>
        <w:t>comparative</w:t>
      </w:r>
      <w:r>
        <w:t xml:space="preserve"> — it compares the girl to the boy in the sentence. The adjective </w:t>
      </w:r>
      <w:r w:rsidRPr="0000652B">
        <w:rPr>
          <w:rStyle w:val="Emphasis"/>
        </w:rPr>
        <w:t>best</w:t>
      </w:r>
      <w:r>
        <w:t xml:space="preserve"> is a </w:t>
      </w:r>
      <w:r w:rsidRPr="0000652B">
        <w:rPr>
          <w:rStyle w:val="Emphasis"/>
        </w:rPr>
        <w:t>superlative</w:t>
      </w:r>
      <w:r>
        <w:t xml:space="preserve"> — it demonstrates that the girl is the best athlete from among all others on the team. </w:t>
      </w:r>
    </w:p>
    <w:p w14:paraId="1063F293" w14:textId="77777777" w:rsidR="00E50568" w:rsidRPr="004A67D5" w:rsidRDefault="00E50568" w:rsidP="00FD511C">
      <w:pPr>
        <w:pStyle w:val="BodySpacer"/>
      </w:pPr>
      <w:r w:rsidRPr="004A67D5">
        <w:t xml:space="preserve">In Circassian, comparative adjectives require a bit of help from two related words — </w:t>
      </w:r>
      <w:r w:rsidRPr="00FD511C">
        <w:rPr>
          <w:rStyle w:val="Strong"/>
        </w:rPr>
        <w:t>нэхъ</w:t>
      </w:r>
      <w:r w:rsidRPr="00DA5BB9">
        <w:rPr>
          <w:rStyle w:val="Strong"/>
          <w:lang w:val="en-US"/>
        </w:rPr>
        <w:t xml:space="preserve">.... </w:t>
      </w:r>
      <w:r w:rsidRPr="00FD511C">
        <w:rPr>
          <w:rStyle w:val="Strong"/>
        </w:rPr>
        <w:t>нэхърэ</w:t>
      </w:r>
      <w:r w:rsidRPr="004A67D5">
        <w:t xml:space="preserve">. </w:t>
      </w:r>
    </w:p>
    <w:p w14:paraId="544BE041" w14:textId="77777777" w:rsidR="00E50568" w:rsidRPr="004A67D5" w:rsidRDefault="00E50568" w:rsidP="00AB3ADF">
      <w:pPr>
        <w:pStyle w:val="BodySpacer"/>
      </w:pPr>
      <w:r w:rsidRPr="004A67D5">
        <w:lastRenderedPageBreak/>
        <w:t>Notice that these two words share a common root: нэхъ. This word is a particle. We’ll be discussing particles more in-depth later. For the time being, all you need to know is that particles require other words to take meaning. For the purposes of this discussion, нэхъ is roughly the same as the suffix –er in English (e.g., big versus bigger).</w:t>
      </w:r>
    </w:p>
    <w:p w14:paraId="22B55789" w14:textId="77777777" w:rsidR="00E50568" w:rsidRDefault="00E50568" w:rsidP="002F6164">
      <w:pPr>
        <w:pStyle w:val="Heading3"/>
      </w:pPr>
      <w:bookmarkStart w:id="75" w:name="_Toc524704592"/>
      <w:r>
        <w:t>Comparative adjectives in Circassian</w:t>
      </w:r>
      <w:bookmarkEnd w:id="75"/>
    </w:p>
    <w:p w14:paraId="21EBEF6C" w14:textId="77777777" w:rsidR="00E50568" w:rsidRPr="004A67D5" w:rsidRDefault="00E50568" w:rsidP="00AB3ADF">
      <w:pPr>
        <w:pStyle w:val="BodySpacer"/>
      </w:pPr>
      <w:r w:rsidRPr="004A67D5">
        <w:t>Comparative adjectives in Circassian compare one item to another. This may be done in two ways:</w:t>
      </w:r>
    </w:p>
    <w:p w14:paraId="734CD51A" w14:textId="44BDAEE3" w:rsidR="00E50568" w:rsidRDefault="00E50568" w:rsidP="00D7054F">
      <w:pPr>
        <w:pStyle w:val="NumbersL1"/>
        <w:numPr>
          <w:ilvl w:val="0"/>
          <w:numId w:val="33"/>
        </w:numPr>
      </w:pPr>
      <w:r>
        <w:t>Item being compared is not in the sentence</w:t>
      </w:r>
    </w:p>
    <w:tbl>
      <w:tblPr>
        <w:tblStyle w:val="CircassianMainTable"/>
        <w:tblW w:w="0" w:type="auto"/>
        <w:tblLook w:val="0700" w:firstRow="0" w:lastRow="0" w:firstColumn="0" w:lastColumn="1" w:noHBand="1" w:noVBand="1"/>
      </w:tblPr>
      <w:tblGrid>
        <w:gridCol w:w="3823"/>
        <w:gridCol w:w="5811"/>
      </w:tblGrid>
      <w:tr w:rsidR="00FC5161" w14:paraId="4EDC802B" w14:textId="77777777" w:rsidTr="00AC632E">
        <w:trPr>
          <w:trHeight w:val="510"/>
        </w:trPr>
        <w:tc>
          <w:tcPr>
            <w:tcW w:w="3823" w:type="dxa"/>
            <w:tcBorders>
              <w:bottom w:val="single" w:sz="4" w:space="0" w:color="auto"/>
            </w:tcBorders>
          </w:tcPr>
          <w:p w14:paraId="059AE5C3" w14:textId="1417CBFD" w:rsidR="00FC5161" w:rsidRPr="007C043B" w:rsidRDefault="00FC5161" w:rsidP="00AC632E">
            <w:pPr>
              <w:pStyle w:val="BodyCircassian"/>
            </w:pPr>
            <w:r w:rsidRPr="00DE17BB">
              <w:rPr>
                <w:lang w:bidi="ar-SA"/>
              </w:rPr>
              <w:t>Ар нэхъ инщ.</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26D1C1E" w14:textId="02B421A3" w:rsidR="00FC5161" w:rsidRPr="007C043B" w:rsidRDefault="00FC5161" w:rsidP="00AC632E">
            <w:pPr>
              <w:pStyle w:val="BodyCircassian"/>
            </w:pPr>
            <w:r w:rsidRPr="00DE17BB">
              <w:rPr>
                <w:lang w:bidi="ar-SA"/>
              </w:rPr>
              <w:t>He is bigger.</w:t>
            </w:r>
          </w:p>
        </w:tc>
      </w:tr>
    </w:tbl>
    <w:p w14:paraId="1D3FE70A" w14:textId="77777777" w:rsidR="00E50568" w:rsidRDefault="00E50568" w:rsidP="00AB3ADF">
      <w:pPr>
        <w:pStyle w:val="BodySpacer"/>
      </w:pPr>
      <w:r>
        <w:t xml:space="preserve">This is a very simple example where </w:t>
      </w:r>
      <w:r w:rsidRPr="00653611">
        <w:rPr>
          <w:rStyle w:val="Emphasis"/>
        </w:rPr>
        <w:t>he</w:t>
      </w:r>
      <w:r>
        <w:t xml:space="preserve"> is being compared with someone or something else that does not appear in the sentence. In this case, we use the single word </w:t>
      </w:r>
      <w:r w:rsidRPr="00653611">
        <w:rPr>
          <w:rStyle w:val="Strong"/>
        </w:rPr>
        <w:t>нэхъ</w:t>
      </w:r>
      <w:r>
        <w:t xml:space="preserve">. </w:t>
      </w:r>
    </w:p>
    <w:p w14:paraId="0857CBCA" w14:textId="6D04495D" w:rsidR="00E50568" w:rsidRDefault="00E50568" w:rsidP="00FC6320">
      <w:pPr>
        <w:pStyle w:val="NumbersL1"/>
      </w:pPr>
      <w:r>
        <w:t>Item being compared is in the sentence</w:t>
      </w:r>
    </w:p>
    <w:tbl>
      <w:tblPr>
        <w:tblStyle w:val="CircassianMainTable"/>
        <w:tblW w:w="0" w:type="auto"/>
        <w:tblLook w:val="0700" w:firstRow="0" w:lastRow="0" w:firstColumn="0" w:lastColumn="1" w:noHBand="1" w:noVBand="1"/>
      </w:tblPr>
      <w:tblGrid>
        <w:gridCol w:w="3823"/>
        <w:gridCol w:w="5811"/>
      </w:tblGrid>
      <w:tr w:rsidR="00FC6320" w14:paraId="010792AB" w14:textId="77777777" w:rsidTr="00AC632E">
        <w:trPr>
          <w:trHeight w:val="510"/>
        </w:trPr>
        <w:tc>
          <w:tcPr>
            <w:tcW w:w="3823" w:type="dxa"/>
            <w:tcBorders>
              <w:bottom w:val="single" w:sz="4" w:space="0" w:color="auto"/>
            </w:tcBorders>
          </w:tcPr>
          <w:p w14:paraId="0585E5E5" w14:textId="12AF2055" w:rsidR="00FC6320" w:rsidRPr="00DA5BB9" w:rsidRDefault="00FC6320" w:rsidP="00AC632E">
            <w:pPr>
              <w:pStyle w:val="BodyCircassian"/>
              <w:rPr>
                <w:lang w:val="en-GB"/>
              </w:rPr>
            </w:pPr>
            <w:r w:rsidRPr="00FC6320">
              <w:t>Ар</w:t>
            </w:r>
            <w:r w:rsidRPr="00DA5BB9">
              <w:rPr>
                <w:lang w:val="en-GB"/>
              </w:rPr>
              <w:t xml:space="preserve"> </w:t>
            </w:r>
            <w:r w:rsidRPr="00FC6320">
              <w:t>нэхъ</w:t>
            </w:r>
            <w:r w:rsidRPr="00DA5BB9">
              <w:rPr>
                <w:lang w:val="en-GB"/>
              </w:rPr>
              <w:t xml:space="preserve"> </w:t>
            </w:r>
            <w:r w:rsidRPr="00FC6320">
              <w:t>инщ</w:t>
            </w:r>
            <w:r w:rsidRPr="00DA5BB9">
              <w:rPr>
                <w:lang w:val="en-GB"/>
              </w:rPr>
              <w:t xml:space="preserve">, </w:t>
            </w:r>
            <w:r w:rsidRPr="00FC6320">
              <w:t>хьэм</w:t>
            </w:r>
            <w:r w:rsidRPr="00DA5BB9">
              <w:rPr>
                <w:lang w:val="en-GB"/>
              </w:rPr>
              <w:t xml:space="preserve"> </w:t>
            </w:r>
            <w:r w:rsidRPr="00FC6320">
              <w:t>нэхърэ</w:t>
            </w:r>
            <w:r w:rsidRPr="00DA5BB9">
              <w:rPr>
                <w:lang w:val="en-GB"/>
              </w:rPr>
              <w:t>.</w:t>
            </w:r>
          </w:p>
        </w:tc>
        <w:tc>
          <w:tcPr>
            <w:cnfStyle w:val="000100000000" w:firstRow="0" w:lastRow="0" w:firstColumn="0" w:lastColumn="1" w:oddVBand="0" w:evenVBand="0" w:oddHBand="0" w:evenHBand="0" w:firstRowFirstColumn="0" w:firstRowLastColumn="0" w:lastRowFirstColumn="0" w:lastRowLastColumn="0"/>
            <w:tcW w:w="58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CD135BD" w14:textId="0F68EC9F" w:rsidR="00FC6320" w:rsidRPr="00DA5BB9" w:rsidRDefault="00FC6320" w:rsidP="00AC632E">
            <w:pPr>
              <w:pStyle w:val="BodyCircassian"/>
              <w:rPr>
                <w:lang w:val="en-US"/>
              </w:rPr>
            </w:pPr>
            <w:r w:rsidRPr="00DA5BB9">
              <w:rPr>
                <w:lang w:val="en-US"/>
              </w:rPr>
              <w:t>He is bigger than the dog.</w:t>
            </w:r>
          </w:p>
        </w:tc>
      </w:tr>
    </w:tbl>
    <w:p w14:paraId="2B19FF1B" w14:textId="77777777" w:rsidR="00E50568" w:rsidRDefault="00E50568" w:rsidP="00990B3D">
      <w:pPr>
        <w:pStyle w:val="BodySpacer"/>
      </w:pPr>
      <w:r>
        <w:t xml:space="preserve">In this second example, the item to which </w:t>
      </w:r>
      <w:r w:rsidRPr="00653611">
        <w:rPr>
          <w:rStyle w:val="Emphasis"/>
        </w:rPr>
        <w:t>he</w:t>
      </w:r>
      <w:r>
        <w:t xml:space="preserve"> is compared (</w:t>
      </w:r>
      <w:r w:rsidRPr="00653611">
        <w:rPr>
          <w:rStyle w:val="Emphasis"/>
        </w:rPr>
        <w:t>the dog</w:t>
      </w:r>
      <w:r>
        <w:t xml:space="preserve">) appears in the same sentence, so we use the related words </w:t>
      </w:r>
      <w:r w:rsidRPr="00653611">
        <w:rPr>
          <w:rStyle w:val="Strong"/>
        </w:rPr>
        <w:t>нэхъ</w:t>
      </w:r>
      <w:r w:rsidRPr="00DA5BB9">
        <w:rPr>
          <w:rStyle w:val="Strong"/>
          <w:lang w:val="en-US"/>
        </w:rPr>
        <w:t xml:space="preserve">.... </w:t>
      </w:r>
      <w:r w:rsidRPr="00653611">
        <w:rPr>
          <w:rStyle w:val="Strong"/>
        </w:rPr>
        <w:t>нэхърэ</w:t>
      </w:r>
      <w:r>
        <w:t xml:space="preserve">. </w:t>
      </w:r>
    </w:p>
    <w:p w14:paraId="3C017955" w14:textId="77777777" w:rsidR="00E50568" w:rsidRDefault="00E50568" w:rsidP="00653611">
      <w:pPr>
        <w:pStyle w:val="Heading3"/>
      </w:pPr>
      <w:bookmarkStart w:id="76" w:name="_Toc524704593"/>
      <w:r>
        <w:t>More examples of adjective construction in Circassian</w:t>
      </w:r>
      <w:bookmarkEnd w:id="76"/>
    </w:p>
    <w:tbl>
      <w:tblPr>
        <w:tblStyle w:val="CircassianCompoundTable"/>
        <w:tblW w:w="9717" w:type="dxa"/>
        <w:tblLook w:val="0600" w:firstRow="0" w:lastRow="0" w:firstColumn="0" w:lastColumn="0" w:noHBand="1" w:noVBand="1"/>
      </w:tblPr>
      <w:tblGrid>
        <w:gridCol w:w="988"/>
        <w:gridCol w:w="2413"/>
        <w:gridCol w:w="2552"/>
        <w:gridCol w:w="3764"/>
      </w:tblGrid>
      <w:tr w:rsidR="00B36968" w14:paraId="1222EC3D" w14:textId="77777777" w:rsidTr="009B2D84">
        <w:tc>
          <w:tcPr>
            <w:tcW w:w="9717" w:type="dxa"/>
            <w:gridSpan w:val="4"/>
            <w:tcBorders>
              <w:bottom w:val="single" w:sz="4" w:space="0" w:color="5C5C5C" w:themeColor="accent5"/>
            </w:tcBorders>
          </w:tcPr>
          <w:p w14:paraId="4844CABF" w14:textId="5CF5DB08" w:rsidR="00B36968" w:rsidRPr="006B45A5" w:rsidRDefault="004C42CD" w:rsidP="009B2D84">
            <w:r w:rsidRPr="004C42CD">
              <w:t>Creates adjectives that mean: lacking in</w:t>
            </w:r>
          </w:p>
        </w:tc>
      </w:tr>
      <w:tr w:rsidR="004C42CD" w14:paraId="2EB8D577" w14:textId="77777777" w:rsidTr="004366A1">
        <w:tc>
          <w:tcPr>
            <w:tcW w:w="988" w:type="dxa"/>
            <w:vMerge w:val="restart"/>
            <w:shd w:val="clear" w:color="auto" w:fill="B3D8F9" w:themeFill="accent1"/>
            <w:vAlign w:val="top"/>
          </w:tcPr>
          <w:p w14:paraId="60CD9462" w14:textId="40A3BEF7" w:rsidR="004C42CD" w:rsidRPr="004C42CD" w:rsidRDefault="004C42CD" w:rsidP="004C42CD">
            <w:pPr>
              <w:rPr>
                <w:rStyle w:val="Strong"/>
              </w:rPr>
            </w:pPr>
            <w:r w:rsidRPr="004C42CD">
              <w:rPr>
                <w:rStyle w:val="Strong"/>
              </w:rPr>
              <w:t>–ншэ</w:t>
            </w:r>
          </w:p>
        </w:tc>
        <w:tc>
          <w:tcPr>
            <w:tcW w:w="2413" w:type="dxa"/>
            <w:tcBorders>
              <w:bottom w:val="single" w:sz="4" w:space="0" w:color="5C5C5C" w:themeColor="accent5"/>
            </w:tcBorders>
            <w:shd w:val="clear" w:color="auto" w:fill="B3D8F9" w:themeFill="accent1"/>
            <w:vAlign w:val="top"/>
          </w:tcPr>
          <w:p w14:paraId="49C26498" w14:textId="4B344F12" w:rsidR="004C42CD" w:rsidRPr="004C42CD" w:rsidRDefault="004C42CD" w:rsidP="004C42CD">
            <w:pPr>
              <w:rPr>
                <w:rStyle w:val="Strong"/>
              </w:rPr>
            </w:pPr>
            <w:r w:rsidRPr="004C42CD">
              <w:rPr>
                <w:rStyle w:val="Strong"/>
              </w:rPr>
              <w:t>Plus noun</w:t>
            </w:r>
          </w:p>
        </w:tc>
        <w:tc>
          <w:tcPr>
            <w:tcW w:w="2552" w:type="dxa"/>
            <w:shd w:val="clear" w:color="auto" w:fill="B3D8F9" w:themeFill="accent1"/>
          </w:tcPr>
          <w:p w14:paraId="4199F1C3" w14:textId="77777777" w:rsidR="004C42CD" w:rsidRPr="006B45A5" w:rsidRDefault="004C42CD" w:rsidP="004C42CD"/>
        </w:tc>
        <w:tc>
          <w:tcPr>
            <w:tcW w:w="3764" w:type="dxa"/>
            <w:shd w:val="clear" w:color="auto" w:fill="B3D8F9" w:themeFill="accent1"/>
          </w:tcPr>
          <w:p w14:paraId="49DC97D0" w14:textId="77777777" w:rsidR="004C42CD" w:rsidRPr="006B45A5" w:rsidRDefault="004C42CD" w:rsidP="004C42CD"/>
        </w:tc>
      </w:tr>
      <w:tr w:rsidR="004C42CD" w14:paraId="45FF3005" w14:textId="77777777" w:rsidTr="004366A1">
        <w:tc>
          <w:tcPr>
            <w:tcW w:w="988" w:type="dxa"/>
            <w:vMerge/>
            <w:shd w:val="clear" w:color="auto" w:fill="B3D8F9" w:themeFill="accent1"/>
          </w:tcPr>
          <w:p w14:paraId="03E1F3FA" w14:textId="77777777" w:rsidR="004C42CD" w:rsidRDefault="004C42CD" w:rsidP="004C42CD">
            <w:pPr>
              <w:spacing w:before="0" w:after="160" w:line="259" w:lineRule="auto"/>
            </w:pPr>
          </w:p>
        </w:tc>
        <w:tc>
          <w:tcPr>
            <w:tcW w:w="2413" w:type="dxa"/>
            <w:shd w:val="clear" w:color="auto" w:fill="D9D9D9" w:themeFill="accent3"/>
            <w:vAlign w:val="top"/>
          </w:tcPr>
          <w:p w14:paraId="0E5964B6" w14:textId="1EA90C18" w:rsidR="004C42CD" w:rsidRPr="004C42CD" w:rsidRDefault="004C42CD" w:rsidP="004C42CD">
            <w:pPr>
              <w:pStyle w:val="BodyCircassian"/>
              <w:rPr>
                <w:rStyle w:val="CircassianEmphasis"/>
              </w:rPr>
            </w:pPr>
            <w:r w:rsidRPr="004C42CD">
              <w:t xml:space="preserve">акъыл + </w:t>
            </w:r>
            <w:r w:rsidRPr="00177B88">
              <w:rPr>
                <w:rStyle w:val="Strong"/>
              </w:rPr>
              <w:t>ншэ</w:t>
            </w:r>
          </w:p>
        </w:tc>
        <w:tc>
          <w:tcPr>
            <w:tcW w:w="2552" w:type="dxa"/>
            <w:vAlign w:val="top"/>
          </w:tcPr>
          <w:p w14:paraId="16795803" w14:textId="5641BD8C" w:rsidR="004C42CD" w:rsidRPr="004C42CD" w:rsidRDefault="004C42CD" w:rsidP="004C42CD">
            <w:pPr>
              <w:pStyle w:val="BodyCircassian"/>
              <w:rPr>
                <w:rStyle w:val="CircassianEmphasis"/>
              </w:rPr>
            </w:pPr>
            <w:r w:rsidRPr="004C42CD">
              <w:t>акъылы</w:t>
            </w:r>
            <w:r w:rsidRPr="00177B88">
              <w:rPr>
                <w:rStyle w:val="Strong"/>
              </w:rPr>
              <w:t>ншэ</w:t>
            </w:r>
          </w:p>
        </w:tc>
        <w:tc>
          <w:tcPr>
            <w:tcW w:w="3764" w:type="dxa"/>
            <w:vAlign w:val="top"/>
          </w:tcPr>
          <w:p w14:paraId="48321FEA" w14:textId="331192FB" w:rsidR="004C42CD" w:rsidRPr="006B45A5" w:rsidRDefault="004C42CD" w:rsidP="004C42CD">
            <w:pPr>
              <w:pStyle w:val="BodyCircassian"/>
            </w:pPr>
            <w:r w:rsidRPr="00B507B0">
              <w:rPr>
                <w:lang w:bidi="ar-SA"/>
              </w:rPr>
              <w:t>mindless (stupid)</w:t>
            </w:r>
          </w:p>
        </w:tc>
      </w:tr>
      <w:tr w:rsidR="004C42CD" w14:paraId="06585731" w14:textId="77777777" w:rsidTr="004366A1">
        <w:tc>
          <w:tcPr>
            <w:tcW w:w="988" w:type="dxa"/>
            <w:vMerge/>
            <w:shd w:val="clear" w:color="auto" w:fill="B3D8F9" w:themeFill="accent1"/>
          </w:tcPr>
          <w:p w14:paraId="69E20BC0" w14:textId="77777777" w:rsidR="004C42CD" w:rsidRDefault="004C42CD" w:rsidP="004C42CD">
            <w:pPr>
              <w:spacing w:before="0" w:after="160" w:line="259" w:lineRule="auto"/>
            </w:pPr>
          </w:p>
        </w:tc>
        <w:tc>
          <w:tcPr>
            <w:tcW w:w="2413" w:type="dxa"/>
            <w:shd w:val="clear" w:color="auto" w:fill="D9D9D9" w:themeFill="accent3"/>
            <w:vAlign w:val="top"/>
          </w:tcPr>
          <w:p w14:paraId="1FE9C016" w14:textId="444068F8" w:rsidR="004C42CD" w:rsidRPr="004C42CD" w:rsidRDefault="004C42CD" w:rsidP="004C42CD">
            <w:pPr>
              <w:pStyle w:val="BodyCircassian"/>
              <w:rPr>
                <w:rStyle w:val="CircassianEmphasis"/>
              </w:rPr>
            </w:pPr>
            <w:r w:rsidRPr="004C42CD">
              <w:t xml:space="preserve">щхьэ + </w:t>
            </w:r>
            <w:r w:rsidRPr="00177B88">
              <w:rPr>
                <w:rStyle w:val="Strong"/>
              </w:rPr>
              <w:t>ншэ</w:t>
            </w:r>
          </w:p>
        </w:tc>
        <w:tc>
          <w:tcPr>
            <w:tcW w:w="2552" w:type="dxa"/>
            <w:vAlign w:val="top"/>
          </w:tcPr>
          <w:p w14:paraId="657ABEB7" w14:textId="7607DE5D" w:rsidR="004C42CD" w:rsidRPr="004C42CD" w:rsidRDefault="004C42CD" w:rsidP="004C42CD">
            <w:pPr>
              <w:pStyle w:val="BodyCircassian"/>
              <w:rPr>
                <w:rStyle w:val="CircassianEmphasis"/>
              </w:rPr>
            </w:pPr>
            <w:r w:rsidRPr="004C42CD">
              <w:t>щхьэ</w:t>
            </w:r>
            <w:r w:rsidRPr="00177B88">
              <w:rPr>
                <w:rStyle w:val="Strong"/>
              </w:rPr>
              <w:t>ншэ</w:t>
            </w:r>
          </w:p>
        </w:tc>
        <w:tc>
          <w:tcPr>
            <w:tcW w:w="3764" w:type="dxa"/>
            <w:vAlign w:val="top"/>
          </w:tcPr>
          <w:p w14:paraId="30F3718F" w14:textId="7F379EB2" w:rsidR="004C42CD" w:rsidRPr="006B45A5" w:rsidRDefault="00DB2074" w:rsidP="004C42CD">
            <w:pPr>
              <w:pStyle w:val="BodyCircassian"/>
            </w:pPr>
            <w:r w:rsidRPr="00B507B0">
              <w:rPr>
                <w:lang w:bidi="ar-SA"/>
              </w:rPr>
              <w:t>I</w:t>
            </w:r>
            <w:r w:rsidR="004C42CD" w:rsidRPr="00B507B0">
              <w:rPr>
                <w:lang w:bidi="ar-SA"/>
              </w:rPr>
              <w:t>mmoral</w:t>
            </w:r>
          </w:p>
        </w:tc>
      </w:tr>
      <w:tr w:rsidR="004C42CD" w14:paraId="137B2906" w14:textId="77777777" w:rsidTr="004366A1">
        <w:tc>
          <w:tcPr>
            <w:tcW w:w="988" w:type="dxa"/>
            <w:vMerge/>
            <w:shd w:val="clear" w:color="auto" w:fill="B3D8F9" w:themeFill="accent1"/>
          </w:tcPr>
          <w:p w14:paraId="061596EC" w14:textId="77777777" w:rsidR="004C42CD" w:rsidRDefault="004C42CD" w:rsidP="004C42CD">
            <w:pPr>
              <w:spacing w:before="0" w:after="160" w:line="259" w:lineRule="auto"/>
            </w:pPr>
          </w:p>
        </w:tc>
        <w:tc>
          <w:tcPr>
            <w:tcW w:w="2413" w:type="dxa"/>
            <w:shd w:val="clear" w:color="auto" w:fill="D9D9D9" w:themeFill="accent3"/>
            <w:vAlign w:val="top"/>
          </w:tcPr>
          <w:p w14:paraId="054B7DFB" w14:textId="0D7DDFA2" w:rsidR="004C42CD" w:rsidRPr="004C42CD" w:rsidRDefault="004C42CD" w:rsidP="004C42CD">
            <w:pPr>
              <w:pStyle w:val="BodyCircassian"/>
              <w:rPr>
                <w:rStyle w:val="CircassianEmphasis"/>
              </w:rPr>
            </w:pPr>
            <w:r w:rsidRPr="004C42CD">
              <w:t xml:space="preserve">Iуэху + </w:t>
            </w:r>
            <w:r w:rsidRPr="00177B88">
              <w:rPr>
                <w:rStyle w:val="Strong"/>
              </w:rPr>
              <w:t>ншэ</w:t>
            </w:r>
          </w:p>
        </w:tc>
        <w:tc>
          <w:tcPr>
            <w:tcW w:w="2552" w:type="dxa"/>
            <w:vAlign w:val="top"/>
          </w:tcPr>
          <w:p w14:paraId="3C2CBA09" w14:textId="30F90126" w:rsidR="004C42CD" w:rsidRPr="004C42CD" w:rsidRDefault="004C42CD" w:rsidP="004C42CD">
            <w:pPr>
              <w:pStyle w:val="BodyCircassian"/>
              <w:rPr>
                <w:rStyle w:val="CircassianEmphasis"/>
              </w:rPr>
            </w:pPr>
            <w:r w:rsidRPr="004C42CD">
              <w:t>Iуэху</w:t>
            </w:r>
            <w:r w:rsidRPr="00177B88">
              <w:rPr>
                <w:rStyle w:val="Strong"/>
              </w:rPr>
              <w:t>ншэ</w:t>
            </w:r>
          </w:p>
        </w:tc>
        <w:tc>
          <w:tcPr>
            <w:tcW w:w="3764" w:type="dxa"/>
            <w:vAlign w:val="top"/>
          </w:tcPr>
          <w:p w14:paraId="1AE9B96C" w14:textId="2F654C80" w:rsidR="004C42CD" w:rsidRPr="006B45A5" w:rsidRDefault="00DB2074" w:rsidP="004C42CD">
            <w:pPr>
              <w:pStyle w:val="BodyCircassian"/>
            </w:pPr>
            <w:r w:rsidRPr="00B507B0">
              <w:rPr>
                <w:lang w:bidi="ar-SA"/>
              </w:rPr>
              <w:t>U</w:t>
            </w:r>
            <w:r w:rsidR="004C42CD" w:rsidRPr="00B507B0">
              <w:rPr>
                <w:lang w:bidi="ar-SA"/>
              </w:rPr>
              <w:t>nemployed</w:t>
            </w:r>
          </w:p>
        </w:tc>
      </w:tr>
    </w:tbl>
    <w:p w14:paraId="64801C59" w14:textId="77777777" w:rsidR="00800442" w:rsidRDefault="00800442" w:rsidP="00800442">
      <w:pPr>
        <w:pStyle w:val="Spacer12pt"/>
        <w:rPr>
          <w:lang w:bidi="ar-SA"/>
        </w:rPr>
      </w:pPr>
    </w:p>
    <w:tbl>
      <w:tblPr>
        <w:tblStyle w:val="CircassianCompoundTable"/>
        <w:tblW w:w="9717" w:type="dxa"/>
        <w:tblLook w:val="0600" w:firstRow="0" w:lastRow="0" w:firstColumn="0" w:lastColumn="0" w:noHBand="1" w:noVBand="1"/>
      </w:tblPr>
      <w:tblGrid>
        <w:gridCol w:w="988"/>
        <w:gridCol w:w="2413"/>
        <w:gridCol w:w="2552"/>
        <w:gridCol w:w="3764"/>
      </w:tblGrid>
      <w:tr w:rsidR="00800442" w14:paraId="06CBCE5B" w14:textId="77777777" w:rsidTr="009B2D84">
        <w:tc>
          <w:tcPr>
            <w:tcW w:w="9717" w:type="dxa"/>
            <w:gridSpan w:val="4"/>
            <w:tcBorders>
              <w:bottom w:val="single" w:sz="4" w:space="0" w:color="5C5C5C" w:themeColor="accent5"/>
            </w:tcBorders>
          </w:tcPr>
          <w:p w14:paraId="60E9DCE3" w14:textId="2C36B6E6" w:rsidR="00800442" w:rsidRPr="006B45A5" w:rsidRDefault="00800442" w:rsidP="009B2D84">
            <w:r w:rsidRPr="004C42CD">
              <w:t xml:space="preserve">Creates adjectives that mean: </w:t>
            </w:r>
            <w:r>
              <w:rPr>
                <w:lang w:bidi="ar-SA"/>
              </w:rPr>
              <w:t>in great quantity</w:t>
            </w:r>
          </w:p>
        </w:tc>
      </w:tr>
      <w:tr w:rsidR="00800442" w14:paraId="652DA429" w14:textId="77777777" w:rsidTr="004366A1">
        <w:tc>
          <w:tcPr>
            <w:tcW w:w="988" w:type="dxa"/>
            <w:vMerge w:val="restart"/>
            <w:shd w:val="clear" w:color="auto" w:fill="B3D8F9" w:themeFill="accent1"/>
            <w:vAlign w:val="top"/>
          </w:tcPr>
          <w:p w14:paraId="53B81D06" w14:textId="5B0EB1A9" w:rsidR="00800442" w:rsidRPr="004C42CD" w:rsidRDefault="00800442" w:rsidP="009B2D84">
            <w:pPr>
              <w:rPr>
                <w:rStyle w:val="Strong"/>
              </w:rPr>
            </w:pPr>
            <w:r w:rsidRPr="004C42CD">
              <w:rPr>
                <w:rStyle w:val="Strong"/>
              </w:rPr>
              <w:t>–</w:t>
            </w:r>
            <w:r w:rsidRPr="00800442">
              <w:rPr>
                <w:rStyle w:val="Strong"/>
              </w:rPr>
              <w:t>фIэ</w:t>
            </w:r>
          </w:p>
        </w:tc>
        <w:tc>
          <w:tcPr>
            <w:tcW w:w="2413" w:type="dxa"/>
            <w:tcBorders>
              <w:bottom w:val="single" w:sz="4" w:space="0" w:color="5C5C5C" w:themeColor="accent5"/>
            </w:tcBorders>
            <w:shd w:val="clear" w:color="auto" w:fill="B3D8F9" w:themeFill="accent1"/>
            <w:vAlign w:val="top"/>
          </w:tcPr>
          <w:p w14:paraId="593E5036" w14:textId="1560CF0A" w:rsidR="00800442" w:rsidRPr="004C42CD" w:rsidRDefault="00800442" w:rsidP="009B2D84">
            <w:pPr>
              <w:rPr>
                <w:rStyle w:val="Strong"/>
              </w:rPr>
            </w:pPr>
            <w:r w:rsidRPr="004C42CD">
              <w:rPr>
                <w:rStyle w:val="Strong"/>
              </w:rPr>
              <w:t xml:space="preserve">Plus </w:t>
            </w:r>
            <w:r>
              <w:rPr>
                <w:rStyle w:val="Strong"/>
                <w:lang w:val="en-US"/>
              </w:rPr>
              <w:t>any word</w:t>
            </w:r>
          </w:p>
        </w:tc>
        <w:tc>
          <w:tcPr>
            <w:tcW w:w="2552" w:type="dxa"/>
            <w:shd w:val="clear" w:color="auto" w:fill="B3D8F9" w:themeFill="accent1"/>
          </w:tcPr>
          <w:p w14:paraId="46980A13" w14:textId="77777777" w:rsidR="00800442" w:rsidRPr="006B45A5" w:rsidRDefault="00800442" w:rsidP="009B2D84"/>
        </w:tc>
        <w:tc>
          <w:tcPr>
            <w:tcW w:w="3764" w:type="dxa"/>
            <w:shd w:val="clear" w:color="auto" w:fill="B3D8F9" w:themeFill="accent1"/>
          </w:tcPr>
          <w:p w14:paraId="51C7484D" w14:textId="77777777" w:rsidR="00800442" w:rsidRPr="006B45A5" w:rsidRDefault="00800442" w:rsidP="009B2D84"/>
        </w:tc>
      </w:tr>
      <w:tr w:rsidR="00800442" w14:paraId="3C661529" w14:textId="77777777" w:rsidTr="004366A1">
        <w:tc>
          <w:tcPr>
            <w:tcW w:w="988" w:type="dxa"/>
            <w:vMerge/>
            <w:shd w:val="clear" w:color="auto" w:fill="B3D8F9" w:themeFill="accent1"/>
          </w:tcPr>
          <w:p w14:paraId="22FFB235" w14:textId="77777777" w:rsidR="00800442" w:rsidRDefault="00800442" w:rsidP="00800442">
            <w:pPr>
              <w:spacing w:before="0" w:after="160" w:line="259" w:lineRule="auto"/>
            </w:pPr>
          </w:p>
        </w:tc>
        <w:tc>
          <w:tcPr>
            <w:tcW w:w="2413" w:type="dxa"/>
            <w:shd w:val="clear" w:color="auto" w:fill="D9D9D9" w:themeFill="accent3"/>
            <w:vAlign w:val="top"/>
          </w:tcPr>
          <w:p w14:paraId="466451A7" w14:textId="0931A9DB" w:rsidR="00800442" w:rsidRPr="004C42CD" w:rsidRDefault="00800442" w:rsidP="00800442">
            <w:pPr>
              <w:pStyle w:val="BodyCircassian"/>
              <w:rPr>
                <w:rStyle w:val="CircassianEmphasis"/>
              </w:rPr>
            </w:pPr>
            <w:r w:rsidRPr="00725DF2">
              <w:t xml:space="preserve">гуащIэ + </w:t>
            </w:r>
            <w:r w:rsidRPr="00800442">
              <w:rPr>
                <w:rStyle w:val="Strong"/>
              </w:rPr>
              <w:t>фIэ</w:t>
            </w:r>
          </w:p>
        </w:tc>
        <w:tc>
          <w:tcPr>
            <w:tcW w:w="2552" w:type="dxa"/>
            <w:vAlign w:val="top"/>
          </w:tcPr>
          <w:p w14:paraId="119D4891" w14:textId="382329E5" w:rsidR="00800442" w:rsidRPr="004C42CD" w:rsidRDefault="00800442" w:rsidP="00800442">
            <w:pPr>
              <w:pStyle w:val="BodyCircassian"/>
              <w:rPr>
                <w:rStyle w:val="CircassianEmphasis"/>
              </w:rPr>
            </w:pPr>
            <w:r w:rsidRPr="00725DF2">
              <w:t>гуащIа</w:t>
            </w:r>
            <w:r w:rsidRPr="00800442">
              <w:rPr>
                <w:rStyle w:val="Strong"/>
              </w:rPr>
              <w:t>фIэ</w:t>
            </w:r>
          </w:p>
        </w:tc>
        <w:tc>
          <w:tcPr>
            <w:tcW w:w="3764" w:type="dxa"/>
            <w:vAlign w:val="top"/>
          </w:tcPr>
          <w:p w14:paraId="59F58E6F" w14:textId="1ABDBCBA" w:rsidR="00800442" w:rsidRPr="006B45A5" w:rsidRDefault="00800442" w:rsidP="00800442">
            <w:pPr>
              <w:pStyle w:val="BodyCircassian"/>
            </w:pPr>
            <w:r w:rsidRPr="00725DF2">
              <w:t>very sour</w:t>
            </w:r>
          </w:p>
        </w:tc>
      </w:tr>
      <w:tr w:rsidR="00800442" w14:paraId="0FB81226" w14:textId="77777777" w:rsidTr="004366A1">
        <w:tc>
          <w:tcPr>
            <w:tcW w:w="988" w:type="dxa"/>
            <w:vMerge/>
            <w:shd w:val="clear" w:color="auto" w:fill="B3D8F9" w:themeFill="accent1"/>
          </w:tcPr>
          <w:p w14:paraId="3346A1C2" w14:textId="77777777" w:rsidR="00800442" w:rsidRDefault="00800442" w:rsidP="00800442">
            <w:pPr>
              <w:spacing w:before="0" w:after="160" w:line="259" w:lineRule="auto"/>
            </w:pPr>
          </w:p>
        </w:tc>
        <w:tc>
          <w:tcPr>
            <w:tcW w:w="2413" w:type="dxa"/>
            <w:shd w:val="clear" w:color="auto" w:fill="D9D9D9" w:themeFill="accent3"/>
            <w:vAlign w:val="top"/>
          </w:tcPr>
          <w:p w14:paraId="37B85D7A" w14:textId="59BB0EFB" w:rsidR="00800442" w:rsidRPr="004C42CD" w:rsidRDefault="00800442" w:rsidP="00800442">
            <w:pPr>
              <w:pStyle w:val="BodyCircassian"/>
              <w:rPr>
                <w:rStyle w:val="CircassianEmphasis"/>
              </w:rPr>
            </w:pPr>
            <w:r w:rsidRPr="00725DF2">
              <w:t xml:space="preserve">акъыл + </w:t>
            </w:r>
            <w:r w:rsidRPr="00800442">
              <w:rPr>
                <w:rStyle w:val="Strong"/>
              </w:rPr>
              <w:t>фIэ</w:t>
            </w:r>
          </w:p>
        </w:tc>
        <w:tc>
          <w:tcPr>
            <w:tcW w:w="2552" w:type="dxa"/>
            <w:vAlign w:val="top"/>
          </w:tcPr>
          <w:p w14:paraId="36E6EE88" w14:textId="7BA8152C" w:rsidR="00800442" w:rsidRPr="004C42CD" w:rsidRDefault="00800442" w:rsidP="00800442">
            <w:pPr>
              <w:pStyle w:val="BodyCircassian"/>
              <w:rPr>
                <w:rStyle w:val="CircassianEmphasis"/>
              </w:rPr>
            </w:pPr>
            <w:r w:rsidRPr="00725DF2">
              <w:t>акъылы</w:t>
            </w:r>
            <w:r w:rsidRPr="00800442">
              <w:rPr>
                <w:rStyle w:val="Strong"/>
              </w:rPr>
              <w:t>фIэ</w:t>
            </w:r>
          </w:p>
        </w:tc>
        <w:tc>
          <w:tcPr>
            <w:tcW w:w="3764" w:type="dxa"/>
            <w:vAlign w:val="top"/>
          </w:tcPr>
          <w:p w14:paraId="5459AFBF" w14:textId="66C8BADC" w:rsidR="00800442" w:rsidRPr="006B45A5" w:rsidRDefault="00DB2074" w:rsidP="00800442">
            <w:pPr>
              <w:pStyle w:val="BodyCircassian"/>
            </w:pPr>
            <w:r w:rsidRPr="00725DF2">
              <w:t>C</w:t>
            </w:r>
            <w:r w:rsidR="00800442" w:rsidRPr="00725DF2">
              <w:t>lever</w:t>
            </w:r>
          </w:p>
        </w:tc>
      </w:tr>
      <w:tr w:rsidR="00800442" w14:paraId="74B4844E" w14:textId="77777777" w:rsidTr="004366A1">
        <w:tc>
          <w:tcPr>
            <w:tcW w:w="988" w:type="dxa"/>
            <w:vMerge/>
            <w:shd w:val="clear" w:color="auto" w:fill="B3D8F9" w:themeFill="accent1"/>
          </w:tcPr>
          <w:p w14:paraId="239CF487" w14:textId="77777777" w:rsidR="00800442" w:rsidRDefault="00800442" w:rsidP="00800442">
            <w:pPr>
              <w:spacing w:before="0" w:after="160" w:line="259" w:lineRule="auto"/>
            </w:pPr>
          </w:p>
        </w:tc>
        <w:tc>
          <w:tcPr>
            <w:tcW w:w="2413" w:type="dxa"/>
            <w:shd w:val="clear" w:color="auto" w:fill="D9D9D9" w:themeFill="accent3"/>
            <w:vAlign w:val="top"/>
          </w:tcPr>
          <w:p w14:paraId="575DA5C6" w14:textId="7EFA234C" w:rsidR="00800442" w:rsidRPr="004C42CD" w:rsidRDefault="00800442" w:rsidP="00800442">
            <w:pPr>
              <w:pStyle w:val="BodyCircassian"/>
              <w:rPr>
                <w:rStyle w:val="CircassianEmphasis"/>
              </w:rPr>
            </w:pPr>
            <w:r w:rsidRPr="00725DF2">
              <w:t xml:space="preserve">щэн + </w:t>
            </w:r>
            <w:r w:rsidRPr="00800442">
              <w:rPr>
                <w:rStyle w:val="Strong"/>
              </w:rPr>
              <w:t>фIэ</w:t>
            </w:r>
          </w:p>
        </w:tc>
        <w:tc>
          <w:tcPr>
            <w:tcW w:w="2552" w:type="dxa"/>
            <w:vAlign w:val="top"/>
          </w:tcPr>
          <w:p w14:paraId="3EAD88C0" w14:textId="0A4A4E18" w:rsidR="00800442" w:rsidRPr="004C42CD" w:rsidRDefault="00800442" w:rsidP="00800442">
            <w:pPr>
              <w:pStyle w:val="BodyCircassian"/>
              <w:rPr>
                <w:rStyle w:val="CircassianEmphasis"/>
              </w:rPr>
            </w:pPr>
            <w:r w:rsidRPr="00725DF2">
              <w:t>щэны</w:t>
            </w:r>
            <w:r w:rsidRPr="00800442">
              <w:rPr>
                <w:rStyle w:val="Strong"/>
              </w:rPr>
              <w:t>фIэ</w:t>
            </w:r>
          </w:p>
        </w:tc>
        <w:tc>
          <w:tcPr>
            <w:tcW w:w="3764" w:type="dxa"/>
            <w:vAlign w:val="top"/>
          </w:tcPr>
          <w:p w14:paraId="22641634" w14:textId="7BB11B4B" w:rsidR="00800442" w:rsidRPr="006B45A5" w:rsidRDefault="00800442" w:rsidP="00800442">
            <w:pPr>
              <w:pStyle w:val="BodyCircassian"/>
            </w:pPr>
            <w:r w:rsidRPr="00725DF2">
              <w:t>well brought up</w:t>
            </w:r>
          </w:p>
        </w:tc>
      </w:tr>
    </w:tbl>
    <w:p w14:paraId="04457CA7" w14:textId="77777777" w:rsidR="00800442" w:rsidRDefault="00800442" w:rsidP="004F2CEE">
      <w:pPr>
        <w:pStyle w:val="Spacer12pt"/>
        <w:rPr>
          <w:lang w:bidi="ar-SA"/>
        </w:rPr>
      </w:pPr>
    </w:p>
    <w:tbl>
      <w:tblPr>
        <w:tblStyle w:val="CircassianCompoundTable"/>
        <w:tblW w:w="9717" w:type="dxa"/>
        <w:tblLook w:val="0600" w:firstRow="0" w:lastRow="0" w:firstColumn="0" w:lastColumn="0" w:noHBand="1" w:noVBand="1"/>
      </w:tblPr>
      <w:tblGrid>
        <w:gridCol w:w="988"/>
        <w:gridCol w:w="2413"/>
        <w:gridCol w:w="2552"/>
        <w:gridCol w:w="3764"/>
      </w:tblGrid>
      <w:tr w:rsidR="004F2CEE" w14:paraId="147E0535" w14:textId="77777777" w:rsidTr="009B2D84">
        <w:tc>
          <w:tcPr>
            <w:tcW w:w="9717" w:type="dxa"/>
            <w:gridSpan w:val="4"/>
            <w:tcBorders>
              <w:bottom w:val="single" w:sz="4" w:space="0" w:color="5C5C5C" w:themeColor="accent5"/>
            </w:tcBorders>
          </w:tcPr>
          <w:p w14:paraId="5EEF1178" w14:textId="53044DC4" w:rsidR="004F2CEE" w:rsidRPr="006B45A5" w:rsidRDefault="004F2CEE" w:rsidP="009B2D84">
            <w:r w:rsidRPr="004C42CD">
              <w:t xml:space="preserve">Creates adjectives that mean: </w:t>
            </w:r>
            <w:r w:rsidRPr="004F2CEE">
              <w:rPr>
                <w:lang w:bidi="ar-SA"/>
              </w:rPr>
              <w:t>without the presence of</w:t>
            </w:r>
          </w:p>
        </w:tc>
      </w:tr>
      <w:tr w:rsidR="004F2CEE" w14:paraId="2D07654E" w14:textId="77777777" w:rsidTr="004366A1">
        <w:tc>
          <w:tcPr>
            <w:tcW w:w="988" w:type="dxa"/>
            <w:vMerge w:val="restart"/>
            <w:shd w:val="clear" w:color="auto" w:fill="B3D8F9" w:themeFill="accent1"/>
            <w:vAlign w:val="top"/>
          </w:tcPr>
          <w:p w14:paraId="419A8936" w14:textId="652C01CD" w:rsidR="004F2CEE" w:rsidRPr="004F2CEE" w:rsidRDefault="004F2CEE" w:rsidP="009B2D84">
            <w:pPr>
              <w:rPr>
                <w:rStyle w:val="Strong"/>
                <w:lang w:val="en-US"/>
              </w:rPr>
            </w:pPr>
            <w:r w:rsidRPr="004F2CEE">
              <w:rPr>
                <w:rStyle w:val="Strong"/>
                <w:lang w:val="en-US"/>
              </w:rPr>
              <w:t>–гуэ</w:t>
            </w:r>
          </w:p>
        </w:tc>
        <w:tc>
          <w:tcPr>
            <w:tcW w:w="2413" w:type="dxa"/>
            <w:tcBorders>
              <w:bottom w:val="single" w:sz="4" w:space="0" w:color="5C5C5C" w:themeColor="accent5"/>
            </w:tcBorders>
            <w:shd w:val="clear" w:color="auto" w:fill="B3D8F9" w:themeFill="accent1"/>
            <w:vAlign w:val="top"/>
          </w:tcPr>
          <w:p w14:paraId="608EB6FB" w14:textId="50E7AE01" w:rsidR="004F2CEE" w:rsidRPr="004C42CD" w:rsidRDefault="004F2CEE" w:rsidP="009B2D84">
            <w:pPr>
              <w:rPr>
                <w:rStyle w:val="Strong"/>
              </w:rPr>
            </w:pPr>
            <w:r w:rsidRPr="004C42CD">
              <w:rPr>
                <w:rStyle w:val="Strong"/>
              </w:rPr>
              <w:t xml:space="preserve">Plus </w:t>
            </w:r>
            <w:r>
              <w:rPr>
                <w:rStyle w:val="Strong"/>
                <w:lang w:val="en-US"/>
              </w:rPr>
              <w:t>noun</w:t>
            </w:r>
          </w:p>
        </w:tc>
        <w:tc>
          <w:tcPr>
            <w:tcW w:w="2552" w:type="dxa"/>
            <w:shd w:val="clear" w:color="auto" w:fill="B3D8F9" w:themeFill="accent1"/>
          </w:tcPr>
          <w:p w14:paraId="5E0E9745" w14:textId="77777777" w:rsidR="004F2CEE" w:rsidRPr="006B45A5" w:rsidRDefault="004F2CEE" w:rsidP="009B2D84"/>
        </w:tc>
        <w:tc>
          <w:tcPr>
            <w:tcW w:w="3764" w:type="dxa"/>
            <w:shd w:val="clear" w:color="auto" w:fill="B3D8F9" w:themeFill="accent1"/>
          </w:tcPr>
          <w:p w14:paraId="70CE14F8" w14:textId="77777777" w:rsidR="004F2CEE" w:rsidRPr="006B45A5" w:rsidRDefault="004F2CEE" w:rsidP="009B2D84"/>
        </w:tc>
      </w:tr>
      <w:tr w:rsidR="00926629" w14:paraId="5C965BF5" w14:textId="77777777" w:rsidTr="004366A1">
        <w:tc>
          <w:tcPr>
            <w:tcW w:w="988" w:type="dxa"/>
            <w:vMerge/>
            <w:shd w:val="clear" w:color="auto" w:fill="B3D8F9" w:themeFill="accent1"/>
          </w:tcPr>
          <w:p w14:paraId="0FC63AE1" w14:textId="77777777" w:rsidR="00926629" w:rsidRDefault="00926629" w:rsidP="00926629">
            <w:pPr>
              <w:spacing w:before="0" w:after="160" w:line="259" w:lineRule="auto"/>
            </w:pPr>
          </w:p>
        </w:tc>
        <w:tc>
          <w:tcPr>
            <w:tcW w:w="2413" w:type="dxa"/>
            <w:shd w:val="clear" w:color="auto" w:fill="D9D9D9" w:themeFill="accent3"/>
            <w:vAlign w:val="top"/>
          </w:tcPr>
          <w:p w14:paraId="42CD7F89" w14:textId="17458847" w:rsidR="00926629" w:rsidRPr="00926629" w:rsidRDefault="00926629" w:rsidP="00926629">
            <w:pPr>
              <w:pStyle w:val="BodyCircassian"/>
              <w:rPr>
                <w:rStyle w:val="CircassianEmphasis"/>
              </w:rPr>
            </w:pPr>
            <w:r w:rsidRPr="00926629">
              <w:t xml:space="preserve">бзэ + </w:t>
            </w:r>
            <w:r w:rsidRPr="00926629">
              <w:rPr>
                <w:rStyle w:val="Strong"/>
              </w:rPr>
              <w:t>гуэ</w:t>
            </w:r>
          </w:p>
        </w:tc>
        <w:tc>
          <w:tcPr>
            <w:tcW w:w="2552" w:type="dxa"/>
            <w:vAlign w:val="top"/>
          </w:tcPr>
          <w:p w14:paraId="60A294A4" w14:textId="7F27ACF5" w:rsidR="00926629" w:rsidRPr="00926629" w:rsidRDefault="00926629" w:rsidP="00926629">
            <w:pPr>
              <w:pStyle w:val="BodyCircassian"/>
              <w:rPr>
                <w:rStyle w:val="CircassianEmphasis"/>
              </w:rPr>
            </w:pPr>
            <w:r w:rsidRPr="00926629">
              <w:t>бза</w:t>
            </w:r>
            <w:r w:rsidRPr="00926629">
              <w:rPr>
                <w:rStyle w:val="Strong"/>
              </w:rPr>
              <w:t>гуэ</w:t>
            </w:r>
          </w:p>
        </w:tc>
        <w:tc>
          <w:tcPr>
            <w:tcW w:w="3764" w:type="dxa"/>
            <w:vAlign w:val="top"/>
          </w:tcPr>
          <w:p w14:paraId="582D4AAB" w14:textId="73D7D4F7" w:rsidR="00926629" w:rsidRPr="00926629" w:rsidRDefault="00DB2074" w:rsidP="00926629">
            <w:pPr>
              <w:pStyle w:val="BodyCircassian"/>
            </w:pPr>
            <w:r w:rsidRPr="00926629">
              <w:t>M</w:t>
            </w:r>
            <w:r w:rsidR="00926629" w:rsidRPr="00926629">
              <w:t>ute</w:t>
            </w:r>
          </w:p>
        </w:tc>
      </w:tr>
      <w:tr w:rsidR="00926629" w14:paraId="774BBFD2" w14:textId="77777777" w:rsidTr="004366A1">
        <w:tc>
          <w:tcPr>
            <w:tcW w:w="988" w:type="dxa"/>
            <w:vMerge/>
            <w:shd w:val="clear" w:color="auto" w:fill="B3D8F9" w:themeFill="accent1"/>
          </w:tcPr>
          <w:p w14:paraId="0F52BE0B" w14:textId="77777777" w:rsidR="00926629" w:rsidRDefault="00926629" w:rsidP="00926629">
            <w:pPr>
              <w:spacing w:before="0" w:after="160" w:line="259" w:lineRule="auto"/>
            </w:pPr>
          </w:p>
        </w:tc>
        <w:tc>
          <w:tcPr>
            <w:tcW w:w="2413" w:type="dxa"/>
            <w:shd w:val="clear" w:color="auto" w:fill="D9D9D9" w:themeFill="accent3"/>
            <w:vAlign w:val="top"/>
          </w:tcPr>
          <w:p w14:paraId="74515F05" w14:textId="15975183" w:rsidR="00926629" w:rsidRPr="00926629" w:rsidRDefault="00926629" w:rsidP="00926629">
            <w:pPr>
              <w:pStyle w:val="BodyCircassian"/>
              <w:rPr>
                <w:rStyle w:val="CircassianEmphasis"/>
              </w:rPr>
            </w:pPr>
            <w:r w:rsidRPr="00926629">
              <w:t xml:space="preserve">къуэ + </w:t>
            </w:r>
            <w:r w:rsidRPr="00926629">
              <w:rPr>
                <w:rStyle w:val="Strong"/>
              </w:rPr>
              <w:t>гуэ</w:t>
            </w:r>
          </w:p>
        </w:tc>
        <w:tc>
          <w:tcPr>
            <w:tcW w:w="2552" w:type="dxa"/>
            <w:vAlign w:val="top"/>
          </w:tcPr>
          <w:p w14:paraId="70B73767" w14:textId="5AF6C422" w:rsidR="00926629" w:rsidRPr="00926629" w:rsidRDefault="00926629" w:rsidP="00926629">
            <w:pPr>
              <w:pStyle w:val="BodyCircassian"/>
              <w:rPr>
                <w:rStyle w:val="CircassianEmphasis"/>
              </w:rPr>
            </w:pPr>
            <w:r w:rsidRPr="00926629">
              <w:t>къуа</w:t>
            </w:r>
            <w:r w:rsidRPr="00926629">
              <w:rPr>
                <w:rStyle w:val="Strong"/>
              </w:rPr>
              <w:t>гуэ</w:t>
            </w:r>
          </w:p>
        </w:tc>
        <w:tc>
          <w:tcPr>
            <w:tcW w:w="3764" w:type="dxa"/>
            <w:vAlign w:val="top"/>
          </w:tcPr>
          <w:p w14:paraId="3FD55C89" w14:textId="5E4BEA3A" w:rsidR="00926629" w:rsidRPr="00926629" w:rsidRDefault="00DB2074" w:rsidP="00926629">
            <w:pPr>
              <w:pStyle w:val="BodyCircassian"/>
            </w:pPr>
            <w:r w:rsidRPr="00926629">
              <w:t>H</w:t>
            </w:r>
            <w:r w:rsidR="00926629" w:rsidRPr="00926629">
              <w:t>ornless</w:t>
            </w:r>
          </w:p>
        </w:tc>
      </w:tr>
      <w:tr w:rsidR="00926629" w14:paraId="52A8680C" w14:textId="77777777" w:rsidTr="004366A1">
        <w:tc>
          <w:tcPr>
            <w:tcW w:w="988" w:type="dxa"/>
            <w:vMerge/>
            <w:shd w:val="clear" w:color="auto" w:fill="B3D8F9" w:themeFill="accent1"/>
          </w:tcPr>
          <w:p w14:paraId="300AC324" w14:textId="77777777" w:rsidR="00926629" w:rsidRDefault="00926629" w:rsidP="00926629">
            <w:pPr>
              <w:spacing w:before="0" w:after="160" w:line="259" w:lineRule="auto"/>
            </w:pPr>
          </w:p>
        </w:tc>
        <w:tc>
          <w:tcPr>
            <w:tcW w:w="2413" w:type="dxa"/>
            <w:shd w:val="clear" w:color="auto" w:fill="D9D9D9" w:themeFill="accent3"/>
            <w:vAlign w:val="top"/>
          </w:tcPr>
          <w:p w14:paraId="27ED0CA1" w14:textId="1FF546A2" w:rsidR="00926629" w:rsidRPr="00926629" w:rsidRDefault="00926629" w:rsidP="00926629">
            <w:pPr>
              <w:pStyle w:val="BodyCircassian"/>
              <w:rPr>
                <w:rStyle w:val="CircassianEmphasis"/>
              </w:rPr>
            </w:pPr>
            <w:r w:rsidRPr="00926629">
              <w:t xml:space="preserve">лъэ + </w:t>
            </w:r>
            <w:r w:rsidRPr="00926629">
              <w:rPr>
                <w:rStyle w:val="Strong"/>
              </w:rPr>
              <w:t>гуэ</w:t>
            </w:r>
          </w:p>
        </w:tc>
        <w:tc>
          <w:tcPr>
            <w:tcW w:w="2552" w:type="dxa"/>
            <w:vAlign w:val="top"/>
          </w:tcPr>
          <w:p w14:paraId="4C0A3A14" w14:textId="5E082C1B" w:rsidR="00926629" w:rsidRPr="00926629" w:rsidRDefault="00926629" w:rsidP="00926629">
            <w:pPr>
              <w:pStyle w:val="BodyCircassian"/>
              <w:rPr>
                <w:rStyle w:val="CircassianEmphasis"/>
              </w:rPr>
            </w:pPr>
            <w:r w:rsidRPr="00926629">
              <w:t>лъа</w:t>
            </w:r>
            <w:r w:rsidRPr="00926629">
              <w:rPr>
                <w:rStyle w:val="Strong"/>
              </w:rPr>
              <w:t>гуэ</w:t>
            </w:r>
          </w:p>
        </w:tc>
        <w:tc>
          <w:tcPr>
            <w:tcW w:w="3764" w:type="dxa"/>
            <w:vAlign w:val="top"/>
          </w:tcPr>
          <w:p w14:paraId="3F62F6F2" w14:textId="23474DD1" w:rsidR="00926629" w:rsidRPr="00926629" w:rsidRDefault="00926629" w:rsidP="00926629">
            <w:pPr>
              <w:pStyle w:val="BodyCircassian"/>
            </w:pPr>
            <w:r w:rsidRPr="00926629">
              <w:t>short-legged</w:t>
            </w:r>
          </w:p>
        </w:tc>
      </w:tr>
    </w:tbl>
    <w:p w14:paraId="6C6E9E9F" w14:textId="7DA2426E" w:rsidR="00E50568" w:rsidRDefault="00E50568" w:rsidP="006F4D8F">
      <w:pPr>
        <w:pStyle w:val="Spacer12pt"/>
        <w:rPr>
          <w:lang w:bidi="ar-SA"/>
        </w:rPr>
      </w:pPr>
    </w:p>
    <w:p w14:paraId="5062B23D" w14:textId="77777777" w:rsidR="00DB2074" w:rsidRDefault="00DB2074">
      <w:r>
        <w:br w:type="page"/>
      </w:r>
    </w:p>
    <w:tbl>
      <w:tblPr>
        <w:tblStyle w:val="CircassianCompoundTable"/>
        <w:tblW w:w="9717" w:type="dxa"/>
        <w:tblLook w:val="0600" w:firstRow="0" w:lastRow="0" w:firstColumn="0" w:lastColumn="0" w:noHBand="1" w:noVBand="1"/>
      </w:tblPr>
      <w:tblGrid>
        <w:gridCol w:w="988"/>
        <w:gridCol w:w="2413"/>
        <w:gridCol w:w="2552"/>
        <w:gridCol w:w="3764"/>
      </w:tblGrid>
      <w:tr w:rsidR="004366A1" w14:paraId="12100173" w14:textId="77777777" w:rsidTr="009B2D84">
        <w:tc>
          <w:tcPr>
            <w:tcW w:w="9717" w:type="dxa"/>
            <w:gridSpan w:val="4"/>
            <w:tcBorders>
              <w:bottom w:val="single" w:sz="4" w:space="0" w:color="5C5C5C" w:themeColor="accent5"/>
            </w:tcBorders>
          </w:tcPr>
          <w:p w14:paraId="713ED220" w14:textId="2165906F" w:rsidR="004366A1" w:rsidRPr="006B45A5" w:rsidRDefault="004366A1" w:rsidP="009B2D84">
            <w:r w:rsidRPr="004C42CD">
              <w:lastRenderedPageBreak/>
              <w:t xml:space="preserve">Creates adjectives that mean: </w:t>
            </w:r>
            <w:r>
              <w:rPr>
                <w:lang w:bidi="ar-SA"/>
              </w:rPr>
              <w:t>difficulty with</w:t>
            </w:r>
          </w:p>
        </w:tc>
      </w:tr>
      <w:tr w:rsidR="004366A1" w14:paraId="2A599B17" w14:textId="77777777" w:rsidTr="004366A1">
        <w:tc>
          <w:tcPr>
            <w:tcW w:w="988" w:type="dxa"/>
            <w:vMerge w:val="restart"/>
            <w:shd w:val="clear" w:color="auto" w:fill="B3D8F9" w:themeFill="accent1"/>
            <w:vAlign w:val="top"/>
          </w:tcPr>
          <w:p w14:paraId="0B145AF1" w14:textId="7E000013" w:rsidR="004366A1" w:rsidRPr="004F2CEE" w:rsidRDefault="004366A1" w:rsidP="009B2D84">
            <w:pPr>
              <w:rPr>
                <w:rStyle w:val="Strong"/>
                <w:lang w:val="en-US"/>
              </w:rPr>
            </w:pPr>
            <w:r w:rsidRPr="004F2CEE">
              <w:rPr>
                <w:rStyle w:val="Strong"/>
                <w:lang w:val="en-US"/>
              </w:rPr>
              <w:t>–</w:t>
            </w:r>
            <w:r>
              <w:t xml:space="preserve"> </w:t>
            </w:r>
            <w:r w:rsidRPr="004366A1">
              <w:rPr>
                <w:rStyle w:val="Strong"/>
                <w:lang w:val="en-US"/>
              </w:rPr>
              <w:t>гъуей</w:t>
            </w:r>
          </w:p>
        </w:tc>
        <w:tc>
          <w:tcPr>
            <w:tcW w:w="2413" w:type="dxa"/>
            <w:tcBorders>
              <w:bottom w:val="single" w:sz="4" w:space="0" w:color="5C5C5C" w:themeColor="accent5"/>
            </w:tcBorders>
            <w:shd w:val="clear" w:color="auto" w:fill="B3D8F9" w:themeFill="accent1"/>
            <w:vAlign w:val="top"/>
          </w:tcPr>
          <w:p w14:paraId="26F191F0" w14:textId="265B0B02" w:rsidR="004366A1" w:rsidRPr="004366A1" w:rsidRDefault="004366A1" w:rsidP="009B2D84">
            <w:pPr>
              <w:rPr>
                <w:rStyle w:val="Strong"/>
                <w:lang w:val="en-US"/>
              </w:rPr>
            </w:pPr>
            <w:r w:rsidRPr="004C42CD">
              <w:rPr>
                <w:rStyle w:val="Strong"/>
              </w:rPr>
              <w:t xml:space="preserve">Plus </w:t>
            </w:r>
            <w:r>
              <w:rPr>
                <w:rStyle w:val="Strong"/>
                <w:lang w:val="en-US"/>
              </w:rPr>
              <w:t>verb</w:t>
            </w:r>
          </w:p>
        </w:tc>
        <w:tc>
          <w:tcPr>
            <w:tcW w:w="2552" w:type="dxa"/>
            <w:shd w:val="clear" w:color="auto" w:fill="B3D8F9" w:themeFill="accent1"/>
          </w:tcPr>
          <w:p w14:paraId="1C787B7B" w14:textId="77777777" w:rsidR="004366A1" w:rsidRPr="006B45A5" w:rsidRDefault="004366A1" w:rsidP="009B2D84"/>
        </w:tc>
        <w:tc>
          <w:tcPr>
            <w:tcW w:w="3764" w:type="dxa"/>
            <w:shd w:val="clear" w:color="auto" w:fill="B3D8F9" w:themeFill="accent1"/>
          </w:tcPr>
          <w:p w14:paraId="5525E89C" w14:textId="77777777" w:rsidR="004366A1" w:rsidRPr="006B45A5" w:rsidRDefault="004366A1" w:rsidP="009B2D84"/>
        </w:tc>
      </w:tr>
      <w:tr w:rsidR="00B60750" w14:paraId="0921B599" w14:textId="77777777" w:rsidTr="004366A1">
        <w:tc>
          <w:tcPr>
            <w:tcW w:w="988" w:type="dxa"/>
            <w:vMerge/>
            <w:shd w:val="clear" w:color="auto" w:fill="B3D8F9" w:themeFill="accent1"/>
          </w:tcPr>
          <w:p w14:paraId="4A9F82D8" w14:textId="77777777" w:rsidR="00B60750" w:rsidRDefault="00B60750" w:rsidP="00B60750">
            <w:pPr>
              <w:spacing w:before="0" w:after="160" w:line="259" w:lineRule="auto"/>
            </w:pPr>
          </w:p>
        </w:tc>
        <w:tc>
          <w:tcPr>
            <w:tcW w:w="2413" w:type="dxa"/>
            <w:shd w:val="clear" w:color="auto" w:fill="D9D9D9" w:themeFill="accent3"/>
            <w:vAlign w:val="top"/>
          </w:tcPr>
          <w:p w14:paraId="646B68DD" w14:textId="466C6224" w:rsidR="00B60750" w:rsidRPr="00B60750" w:rsidRDefault="00B60750" w:rsidP="00B60750">
            <w:pPr>
              <w:pStyle w:val="BodyCircassian"/>
              <w:rPr>
                <w:rStyle w:val="CircassianEmphasis"/>
              </w:rPr>
            </w:pPr>
            <w:r w:rsidRPr="00B60750">
              <w:t>лъагъун + гъуей</w:t>
            </w:r>
          </w:p>
        </w:tc>
        <w:tc>
          <w:tcPr>
            <w:tcW w:w="2552" w:type="dxa"/>
            <w:vAlign w:val="top"/>
          </w:tcPr>
          <w:p w14:paraId="07A2E2AB" w14:textId="46FDDDB7" w:rsidR="00B60750" w:rsidRPr="00B60750" w:rsidRDefault="00B60750" w:rsidP="00B60750">
            <w:pPr>
              <w:pStyle w:val="BodyCircassian"/>
              <w:rPr>
                <w:rStyle w:val="CircassianEmphasis"/>
              </w:rPr>
            </w:pPr>
            <w:r w:rsidRPr="00B60750">
              <w:t>лъагъугъуей</w:t>
            </w:r>
          </w:p>
        </w:tc>
        <w:tc>
          <w:tcPr>
            <w:tcW w:w="3764" w:type="dxa"/>
            <w:vAlign w:val="top"/>
          </w:tcPr>
          <w:p w14:paraId="0EDE81AE" w14:textId="142F843C" w:rsidR="00B60750" w:rsidRPr="00B60750" w:rsidRDefault="00B60750" w:rsidP="00B60750">
            <w:pPr>
              <w:pStyle w:val="BodyCircassian"/>
            </w:pPr>
            <w:r w:rsidRPr="00B60750">
              <w:t>hard on the eyes</w:t>
            </w:r>
          </w:p>
        </w:tc>
      </w:tr>
      <w:tr w:rsidR="00B60750" w14:paraId="0ECE3596" w14:textId="77777777" w:rsidTr="004366A1">
        <w:tc>
          <w:tcPr>
            <w:tcW w:w="988" w:type="dxa"/>
            <w:vMerge/>
            <w:shd w:val="clear" w:color="auto" w:fill="B3D8F9" w:themeFill="accent1"/>
          </w:tcPr>
          <w:p w14:paraId="6D4069B3" w14:textId="77777777" w:rsidR="00B60750" w:rsidRDefault="00B60750" w:rsidP="00B60750">
            <w:pPr>
              <w:spacing w:before="0" w:after="160" w:line="259" w:lineRule="auto"/>
            </w:pPr>
          </w:p>
        </w:tc>
        <w:tc>
          <w:tcPr>
            <w:tcW w:w="2413" w:type="dxa"/>
            <w:shd w:val="clear" w:color="auto" w:fill="D9D9D9" w:themeFill="accent3"/>
            <w:vAlign w:val="top"/>
          </w:tcPr>
          <w:p w14:paraId="5B23DDEE" w14:textId="7DF0A199" w:rsidR="00B60750" w:rsidRPr="00B60750" w:rsidRDefault="00B60750" w:rsidP="00B60750">
            <w:pPr>
              <w:pStyle w:val="BodyCircassian"/>
              <w:rPr>
                <w:rStyle w:val="CircassianEmphasis"/>
              </w:rPr>
            </w:pPr>
            <w:r w:rsidRPr="00B60750">
              <w:t>гъуэтын + гъуей</w:t>
            </w:r>
          </w:p>
        </w:tc>
        <w:tc>
          <w:tcPr>
            <w:tcW w:w="2552" w:type="dxa"/>
            <w:vAlign w:val="top"/>
          </w:tcPr>
          <w:p w14:paraId="0A05CE81" w14:textId="13746671" w:rsidR="00B60750" w:rsidRPr="00B60750" w:rsidRDefault="00B60750" w:rsidP="00B60750">
            <w:pPr>
              <w:pStyle w:val="BodyCircassian"/>
              <w:rPr>
                <w:rStyle w:val="CircassianEmphasis"/>
              </w:rPr>
            </w:pPr>
            <w:r w:rsidRPr="00B60750">
              <w:t>гъуэтыгъуей</w:t>
            </w:r>
          </w:p>
        </w:tc>
        <w:tc>
          <w:tcPr>
            <w:tcW w:w="3764" w:type="dxa"/>
            <w:vAlign w:val="top"/>
          </w:tcPr>
          <w:p w14:paraId="1BCFD294" w14:textId="738ABA44" w:rsidR="00B60750" w:rsidRPr="00B60750" w:rsidRDefault="00B60750" w:rsidP="00B60750">
            <w:pPr>
              <w:pStyle w:val="BodyCircassian"/>
            </w:pPr>
            <w:r w:rsidRPr="00B60750">
              <w:t>rare</w:t>
            </w:r>
          </w:p>
        </w:tc>
      </w:tr>
      <w:tr w:rsidR="00B60750" w14:paraId="233F967E" w14:textId="77777777" w:rsidTr="004366A1">
        <w:tc>
          <w:tcPr>
            <w:tcW w:w="988" w:type="dxa"/>
            <w:vMerge/>
            <w:shd w:val="clear" w:color="auto" w:fill="B3D8F9" w:themeFill="accent1"/>
          </w:tcPr>
          <w:p w14:paraId="17EA695A" w14:textId="77777777" w:rsidR="00B60750" w:rsidRDefault="00B60750" w:rsidP="00B60750">
            <w:pPr>
              <w:spacing w:before="0" w:after="160" w:line="259" w:lineRule="auto"/>
            </w:pPr>
          </w:p>
        </w:tc>
        <w:tc>
          <w:tcPr>
            <w:tcW w:w="2413" w:type="dxa"/>
            <w:shd w:val="clear" w:color="auto" w:fill="D9D9D9" w:themeFill="accent3"/>
            <w:vAlign w:val="top"/>
          </w:tcPr>
          <w:p w14:paraId="16D85B78" w14:textId="2C18ABE7" w:rsidR="00B60750" w:rsidRPr="00B60750" w:rsidRDefault="00B60750" w:rsidP="00B60750">
            <w:pPr>
              <w:pStyle w:val="BodyCircassian"/>
              <w:rPr>
                <w:rStyle w:val="CircassianEmphasis"/>
              </w:rPr>
            </w:pPr>
            <w:r w:rsidRPr="00B60750">
              <w:t>лажьэн + гъуей</w:t>
            </w:r>
          </w:p>
        </w:tc>
        <w:tc>
          <w:tcPr>
            <w:tcW w:w="2552" w:type="dxa"/>
            <w:vAlign w:val="top"/>
          </w:tcPr>
          <w:p w14:paraId="0539BFCC" w14:textId="498797A8" w:rsidR="00B60750" w:rsidRPr="00B60750" w:rsidRDefault="00B60750" w:rsidP="00B60750">
            <w:pPr>
              <w:pStyle w:val="BodyCircassian"/>
              <w:rPr>
                <w:rStyle w:val="CircassianEmphasis"/>
              </w:rPr>
            </w:pPr>
            <w:r w:rsidRPr="00B60750">
              <w:t xml:space="preserve">лажьэгъуей </w:t>
            </w:r>
          </w:p>
        </w:tc>
        <w:tc>
          <w:tcPr>
            <w:tcW w:w="3764" w:type="dxa"/>
            <w:vAlign w:val="top"/>
          </w:tcPr>
          <w:p w14:paraId="137FA73D" w14:textId="71D1E098" w:rsidR="00B60750" w:rsidRPr="00B60750" w:rsidRDefault="00B60750" w:rsidP="00B60750">
            <w:pPr>
              <w:pStyle w:val="BodyCircassian"/>
            </w:pPr>
            <w:r w:rsidRPr="00B60750">
              <w:t>difficult</w:t>
            </w:r>
          </w:p>
        </w:tc>
      </w:tr>
    </w:tbl>
    <w:p w14:paraId="3554932F" w14:textId="0B0F8EA3" w:rsidR="00E50568" w:rsidRDefault="00E50568" w:rsidP="002A2334">
      <w:pPr>
        <w:pStyle w:val="Spacer12pt"/>
        <w:rPr>
          <w:lang w:bidi="ar-SA"/>
        </w:rPr>
      </w:pPr>
    </w:p>
    <w:tbl>
      <w:tblPr>
        <w:tblStyle w:val="CircassianCompoundTable"/>
        <w:tblW w:w="9717" w:type="dxa"/>
        <w:tblLook w:val="0600" w:firstRow="0" w:lastRow="0" w:firstColumn="0" w:lastColumn="0" w:noHBand="1" w:noVBand="1"/>
      </w:tblPr>
      <w:tblGrid>
        <w:gridCol w:w="988"/>
        <w:gridCol w:w="2413"/>
        <w:gridCol w:w="2552"/>
        <w:gridCol w:w="3764"/>
      </w:tblGrid>
      <w:tr w:rsidR="00EE60E0" w14:paraId="4BBA5531" w14:textId="77777777" w:rsidTr="009B2D84">
        <w:tc>
          <w:tcPr>
            <w:tcW w:w="9717" w:type="dxa"/>
            <w:gridSpan w:val="4"/>
            <w:tcBorders>
              <w:bottom w:val="single" w:sz="4" w:space="0" w:color="5C5C5C" w:themeColor="accent5"/>
            </w:tcBorders>
          </w:tcPr>
          <w:p w14:paraId="5695CBDA" w14:textId="3C6BD02B" w:rsidR="00EE60E0" w:rsidRPr="006B45A5" w:rsidRDefault="00EE60E0" w:rsidP="009B2D84">
            <w:r w:rsidRPr="004C42CD">
              <w:t xml:space="preserve">Creates adjectives that mean: </w:t>
            </w:r>
            <w:r w:rsidRPr="00EE60E0">
              <w:t>does it a lot</w:t>
            </w:r>
          </w:p>
        </w:tc>
      </w:tr>
      <w:tr w:rsidR="00EE60E0" w14:paraId="0D5B66EA" w14:textId="77777777" w:rsidTr="009B2D84">
        <w:tc>
          <w:tcPr>
            <w:tcW w:w="988" w:type="dxa"/>
            <w:vMerge w:val="restart"/>
            <w:shd w:val="clear" w:color="auto" w:fill="B3D8F9" w:themeFill="accent1"/>
            <w:vAlign w:val="top"/>
          </w:tcPr>
          <w:p w14:paraId="46632153" w14:textId="3BC5B48A" w:rsidR="00EE60E0" w:rsidRPr="004F2CEE" w:rsidRDefault="00EE60E0" w:rsidP="009B2D84">
            <w:pPr>
              <w:rPr>
                <w:rStyle w:val="Strong"/>
                <w:lang w:val="en-US"/>
              </w:rPr>
            </w:pPr>
            <w:r w:rsidRPr="004F2CEE">
              <w:rPr>
                <w:rStyle w:val="Strong"/>
                <w:lang w:val="en-US"/>
              </w:rPr>
              <w:t>–</w:t>
            </w:r>
            <w:r w:rsidR="00314D6A" w:rsidRPr="00314D6A">
              <w:rPr>
                <w:rStyle w:val="Strong"/>
                <w:lang w:val="en-US"/>
              </w:rPr>
              <w:t>рей</w:t>
            </w:r>
          </w:p>
        </w:tc>
        <w:tc>
          <w:tcPr>
            <w:tcW w:w="2413" w:type="dxa"/>
            <w:tcBorders>
              <w:bottom w:val="single" w:sz="4" w:space="0" w:color="5C5C5C" w:themeColor="accent5"/>
            </w:tcBorders>
            <w:shd w:val="clear" w:color="auto" w:fill="B3D8F9" w:themeFill="accent1"/>
            <w:vAlign w:val="top"/>
          </w:tcPr>
          <w:p w14:paraId="640255E6" w14:textId="77777777" w:rsidR="00EE60E0" w:rsidRPr="004366A1" w:rsidRDefault="00EE60E0" w:rsidP="009B2D84">
            <w:pPr>
              <w:rPr>
                <w:rStyle w:val="Strong"/>
                <w:lang w:val="en-US"/>
              </w:rPr>
            </w:pPr>
            <w:r w:rsidRPr="004C42CD">
              <w:rPr>
                <w:rStyle w:val="Strong"/>
              </w:rPr>
              <w:t xml:space="preserve">Plus </w:t>
            </w:r>
            <w:r>
              <w:rPr>
                <w:rStyle w:val="Strong"/>
                <w:lang w:val="en-US"/>
              </w:rPr>
              <w:t>verb</w:t>
            </w:r>
          </w:p>
        </w:tc>
        <w:tc>
          <w:tcPr>
            <w:tcW w:w="2552" w:type="dxa"/>
            <w:shd w:val="clear" w:color="auto" w:fill="B3D8F9" w:themeFill="accent1"/>
          </w:tcPr>
          <w:p w14:paraId="48A65636" w14:textId="77777777" w:rsidR="00EE60E0" w:rsidRPr="006B45A5" w:rsidRDefault="00EE60E0" w:rsidP="009B2D84"/>
        </w:tc>
        <w:tc>
          <w:tcPr>
            <w:tcW w:w="3764" w:type="dxa"/>
            <w:shd w:val="clear" w:color="auto" w:fill="B3D8F9" w:themeFill="accent1"/>
          </w:tcPr>
          <w:p w14:paraId="3046208C" w14:textId="77777777" w:rsidR="00EE60E0" w:rsidRPr="006B45A5" w:rsidRDefault="00EE60E0" w:rsidP="009B2D84"/>
        </w:tc>
      </w:tr>
      <w:tr w:rsidR="00314D6A" w14:paraId="1FE45BF0" w14:textId="77777777" w:rsidTr="009B2D84">
        <w:tc>
          <w:tcPr>
            <w:tcW w:w="988" w:type="dxa"/>
            <w:vMerge/>
            <w:shd w:val="clear" w:color="auto" w:fill="B3D8F9" w:themeFill="accent1"/>
          </w:tcPr>
          <w:p w14:paraId="0687E080" w14:textId="77777777" w:rsidR="00314D6A" w:rsidRDefault="00314D6A" w:rsidP="00314D6A">
            <w:pPr>
              <w:spacing w:before="0" w:after="160" w:line="259" w:lineRule="auto"/>
            </w:pPr>
          </w:p>
        </w:tc>
        <w:tc>
          <w:tcPr>
            <w:tcW w:w="2413" w:type="dxa"/>
            <w:shd w:val="clear" w:color="auto" w:fill="D9D9D9" w:themeFill="accent3"/>
            <w:vAlign w:val="top"/>
          </w:tcPr>
          <w:p w14:paraId="25BC3889" w14:textId="00A87BCC" w:rsidR="00314D6A" w:rsidRPr="00B60750" w:rsidRDefault="00314D6A" w:rsidP="00314D6A">
            <w:pPr>
              <w:pStyle w:val="BodyCircassian"/>
              <w:rPr>
                <w:rStyle w:val="CircassianEmphasis"/>
              </w:rPr>
            </w:pPr>
            <w:r w:rsidRPr="00DB2925">
              <w:t xml:space="preserve">псалъэ + </w:t>
            </w:r>
            <w:r w:rsidRPr="00314D6A">
              <w:rPr>
                <w:rStyle w:val="Strong"/>
              </w:rPr>
              <w:t>рей</w:t>
            </w:r>
          </w:p>
        </w:tc>
        <w:tc>
          <w:tcPr>
            <w:tcW w:w="2552" w:type="dxa"/>
            <w:vAlign w:val="top"/>
          </w:tcPr>
          <w:p w14:paraId="40D1B5CA" w14:textId="5AA1FAE1" w:rsidR="00314D6A" w:rsidRPr="00B60750" w:rsidRDefault="00314D6A" w:rsidP="00314D6A">
            <w:pPr>
              <w:pStyle w:val="BodyCircassian"/>
              <w:rPr>
                <w:rStyle w:val="CircassianEmphasis"/>
              </w:rPr>
            </w:pPr>
            <w:r w:rsidRPr="00DB2925">
              <w:t>псалъэ</w:t>
            </w:r>
            <w:r w:rsidRPr="00314D6A">
              <w:rPr>
                <w:rStyle w:val="Strong"/>
              </w:rPr>
              <w:t>рей</w:t>
            </w:r>
          </w:p>
        </w:tc>
        <w:tc>
          <w:tcPr>
            <w:tcW w:w="3764" w:type="dxa"/>
            <w:vAlign w:val="top"/>
          </w:tcPr>
          <w:p w14:paraId="4837CDF0" w14:textId="1322654E" w:rsidR="00314D6A" w:rsidRPr="00B60750" w:rsidRDefault="00314D6A" w:rsidP="00314D6A">
            <w:pPr>
              <w:pStyle w:val="BodyCircassian"/>
            </w:pPr>
            <w:r w:rsidRPr="00DB2925">
              <w:t>talker</w:t>
            </w:r>
          </w:p>
        </w:tc>
      </w:tr>
      <w:tr w:rsidR="00314D6A" w14:paraId="394C1820" w14:textId="77777777" w:rsidTr="009B2D84">
        <w:tc>
          <w:tcPr>
            <w:tcW w:w="988" w:type="dxa"/>
            <w:vMerge/>
            <w:shd w:val="clear" w:color="auto" w:fill="B3D8F9" w:themeFill="accent1"/>
          </w:tcPr>
          <w:p w14:paraId="16A7C14F" w14:textId="77777777" w:rsidR="00314D6A" w:rsidRDefault="00314D6A" w:rsidP="00314D6A">
            <w:pPr>
              <w:spacing w:before="0" w:after="160" w:line="259" w:lineRule="auto"/>
            </w:pPr>
          </w:p>
        </w:tc>
        <w:tc>
          <w:tcPr>
            <w:tcW w:w="2413" w:type="dxa"/>
            <w:shd w:val="clear" w:color="auto" w:fill="D9D9D9" w:themeFill="accent3"/>
            <w:vAlign w:val="top"/>
          </w:tcPr>
          <w:p w14:paraId="3CAFB33D" w14:textId="29951EEE" w:rsidR="00314D6A" w:rsidRPr="00B60750" w:rsidRDefault="00314D6A" w:rsidP="00314D6A">
            <w:pPr>
              <w:pStyle w:val="BodyCircassian"/>
              <w:rPr>
                <w:rStyle w:val="CircassianEmphasis"/>
              </w:rPr>
            </w:pPr>
            <w:r w:rsidRPr="00DB2925">
              <w:t xml:space="preserve">гушыIэ + </w:t>
            </w:r>
            <w:r w:rsidRPr="00314D6A">
              <w:rPr>
                <w:rStyle w:val="Strong"/>
              </w:rPr>
              <w:t>рей</w:t>
            </w:r>
          </w:p>
        </w:tc>
        <w:tc>
          <w:tcPr>
            <w:tcW w:w="2552" w:type="dxa"/>
            <w:vAlign w:val="top"/>
          </w:tcPr>
          <w:p w14:paraId="3B7C0633" w14:textId="58D04FC6" w:rsidR="00314D6A" w:rsidRPr="00B60750" w:rsidRDefault="00314D6A" w:rsidP="00314D6A">
            <w:pPr>
              <w:pStyle w:val="BodyCircassian"/>
              <w:rPr>
                <w:rStyle w:val="CircassianEmphasis"/>
              </w:rPr>
            </w:pPr>
            <w:r w:rsidRPr="00DB2925">
              <w:t>гушыIэ</w:t>
            </w:r>
            <w:r w:rsidRPr="00314D6A">
              <w:rPr>
                <w:rStyle w:val="Strong"/>
              </w:rPr>
              <w:t>рей</w:t>
            </w:r>
          </w:p>
        </w:tc>
        <w:tc>
          <w:tcPr>
            <w:tcW w:w="3764" w:type="dxa"/>
            <w:vAlign w:val="top"/>
          </w:tcPr>
          <w:p w14:paraId="2006A09B" w14:textId="4A914B6D" w:rsidR="00314D6A" w:rsidRPr="00B60750" w:rsidRDefault="00314D6A" w:rsidP="00314D6A">
            <w:pPr>
              <w:pStyle w:val="BodyCircassian"/>
            </w:pPr>
            <w:r w:rsidRPr="00DB2925">
              <w:t>joker</w:t>
            </w:r>
          </w:p>
        </w:tc>
      </w:tr>
      <w:tr w:rsidR="00314D6A" w14:paraId="31A26540" w14:textId="77777777" w:rsidTr="009B2D84">
        <w:tc>
          <w:tcPr>
            <w:tcW w:w="988" w:type="dxa"/>
            <w:vMerge/>
            <w:shd w:val="clear" w:color="auto" w:fill="B3D8F9" w:themeFill="accent1"/>
          </w:tcPr>
          <w:p w14:paraId="374657D8" w14:textId="77777777" w:rsidR="00314D6A" w:rsidRDefault="00314D6A" w:rsidP="00314D6A">
            <w:pPr>
              <w:spacing w:before="0" w:after="160" w:line="259" w:lineRule="auto"/>
            </w:pPr>
          </w:p>
        </w:tc>
        <w:tc>
          <w:tcPr>
            <w:tcW w:w="2413" w:type="dxa"/>
            <w:shd w:val="clear" w:color="auto" w:fill="D9D9D9" w:themeFill="accent3"/>
            <w:vAlign w:val="top"/>
          </w:tcPr>
          <w:p w14:paraId="20A4D99B" w14:textId="43076F09" w:rsidR="00314D6A" w:rsidRPr="00B60750" w:rsidRDefault="00314D6A" w:rsidP="00314D6A">
            <w:pPr>
              <w:pStyle w:val="BodyCircassian"/>
              <w:rPr>
                <w:rStyle w:val="CircassianEmphasis"/>
              </w:rPr>
            </w:pPr>
            <w:r w:rsidRPr="00DB2925">
              <w:t xml:space="preserve">къафэ + </w:t>
            </w:r>
            <w:r w:rsidRPr="00314D6A">
              <w:rPr>
                <w:rStyle w:val="Strong"/>
              </w:rPr>
              <w:t>рей</w:t>
            </w:r>
          </w:p>
        </w:tc>
        <w:tc>
          <w:tcPr>
            <w:tcW w:w="2552" w:type="dxa"/>
            <w:vAlign w:val="top"/>
          </w:tcPr>
          <w:p w14:paraId="6F3CC481" w14:textId="0F3B8F54" w:rsidR="00314D6A" w:rsidRPr="00B60750" w:rsidRDefault="00314D6A" w:rsidP="00314D6A">
            <w:pPr>
              <w:pStyle w:val="BodyCircassian"/>
              <w:rPr>
                <w:rStyle w:val="CircassianEmphasis"/>
              </w:rPr>
            </w:pPr>
            <w:r w:rsidRPr="00DB2925">
              <w:t>къафэ</w:t>
            </w:r>
            <w:r w:rsidRPr="00314D6A">
              <w:rPr>
                <w:rStyle w:val="Strong"/>
              </w:rPr>
              <w:t>рей</w:t>
            </w:r>
          </w:p>
        </w:tc>
        <w:tc>
          <w:tcPr>
            <w:tcW w:w="3764" w:type="dxa"/>
            <w:vAlign w:val="top"/>
          </w:tcPr>
          <w:p w14:paraId="094B87B8" w14:textId="7AF641EF" w:rsidR="00314D6A" w:rsidRPr="00B60750" w:rsidRDefault="00314D6A" w:rsidP="00314D6A">
            <w:pPr>
              <w:pStyle w:val="BodyCircassian"/>
            </w:pPr>
            <w:r w:rsidRPr="00DB2925">
              <w:t>dancer (a lot)</w:t>
            </w:r>
          </w:p>
        </w:tc>
      </w:tr>
    </w:tbl>
    <w:p w14:paraId="6EDFC320" w14:textId="77777777" w:rsidR="002A2334" w:rsidRDefault="002A2334" w:rsidP="004A5DC7">
      <w:pPr>
        <w:pStyle w:val="Spacer12pt"/>
        <w:rPr>
          <w:lang w:bidi="ar-SA"/>
        </w:rPr>
      </w:pPr>
    </w:p>
    <w:tbl>
      <w:tblPr>
        <w:tblStyle w:val="CircassianCompoundTable"/>
        <w:tblW w:w="9717" w:type="dxa"/>
        <w:tblLook w:val="0600" w:firstRow="0" w:lastRow="0" w:firstColumn="0" w:lastColumn="0" w:noHBand="1" w:noVBand="1"/>
      </w:tblPr>
      <w:tblGrid>
        <w:gridCol w:w="988"/>
        <w:gridCol w:w="2413"/>
        <w:gridCol w:w="2552"/>
        <w:gridCol w:w="3764"/>
      </w:tblGrid>
      <w:tr w:rsidR="004A5DC7" w14:paraId="582136F6" w14:textId="77777777" w:rsidTr="009B2D84">
        <w:tc>
          <w:tcPr>
            <w:tcW w:w="9717" w:type="dxa"/>
            <w:gridSpan w:val="4"/>
            <w:tcBorders>
              <w:bottom w:val="single" w:sz="4" w:space="0" w:color="5C5C5C" w:themeColor="accent5"/>
            </w:tcBorders>
          </w:tcPr>
          <w:p w14:paraId="5D210DF4" w14:textId="383D9625" w:rsidR="004A5DC7" w:rsidRPr="006B45A5" w:rsidRDefault="004A5DC7" w:rsidP="009B2D84">
            <w:r w:rsidRPr="004C42CD">
              <w:t xml:space="preserve">Creates adjectives that mean: </w:t>
            </w:r>
            <w:r>
              <w:t>often</w:t>
            </w:r>
          </w:p>
        </w:tc>
      </w:tr>
      <w:tr w:rsidR="004A5DC7" w14:paraId="2A8E158D" w14:textId="77777777" w:rsidTr="009B2D84">
        <w:tc>
          <w:tcPr>
            <w:tcW w:w="988" w:type="dxa"/>
            <w:vMerge w:val="restart"/>
            <w:shd w:val="clear" w:color="auto" w:fill="B3D8F9" w:themeFill="accent1"/>
            <w:vAlign w:val="top"/>
          </w:tcPr>
          <w:p w14:paraId="0D4655BC" w14:textId="71332C89" w:rsidR="004A5DC7" w:rsidRPr="004F2CEE" w:rsidRDefault="004A5DC7" w:rsidP="009B2D84">
            <w:pPr>
              <w:rPr>
                <w:rStyle w:val="Strong"/>
                <w:lang w:val="en-US"/>
              </w:rPr>
            </w:pPr>
            <w:r w:rsidRPr="004F2CEE">
              <w:rPr>
                <w:rStyle w:val="Strong"/>
                <w:lang w:val="en-US"/>
              </w:rPr>
              <w:t>–</w:t>
            </w:r>
            <w:r w:rsidR="006E5EB7" w:rsidRPr="006E5EB7">
              <w:rPr>
                <w:rStyle w:val="Strong"/>
              </w:rPr>
              <w:t>х</w:t>
            </w:r>
          </w:p>
        </w:tc>
        <w:tc>
          <w:tcPr>
            <w:tcW w:w="2413" w:type="dxa"/>
            <w:tcBorders>
              <w:bottom w:val="single" w:sz="4" w:space="0" w:color="5C5C5C" w:themeColor="accent5"/>
            </w:tcBorders>
            <w:shd w:val="clear" w:color="auto" w:fill="B3D8F9" w:themeFill="accent1"/>
            <w:vAlign w:val="top"/>
          </w:tcPr>
          <w:p w14:paraId="5E53C305" w14:textId="77777777" w:rsidR="004A5DC7" w:rsidRPr="004366A1" w:rsidRDefault="004A5DC7" w:rsidP="009B2D84">
            <w:pPr>
              <w:rPr>
                <w:rStyle w:val="Strong"/>
                <w:lang w:val="en-US"/>
              </w:rPr>
            </w:pPr>
            <w:r w:rsidRPr="004C42CD">
              <w:rPr>
                <w:rStyle w:val="Strong"/>
              </w:rPr>
              <w:t xml:space="preserve">Plus </w:t>
            </w:r>
            <w:r>
              <w:rPr>
                <w:rStyle w:val="Strong"/>
                <w:lang w:val="en-US"/>
              </w:rPr>
              <w:t>verb</w:t>
            </w:r>
          </w:p>
        </w:tc>
        <w:tc>
          <w:tcPr>
            <w:tcW w:w="2552" w:type="dxa"/>
            <w:shd w:val="clear" w:color="auto" w:fill="B3D8F9" w:themeFill="accent1"/>
          </w:tcPr>
          <w:p w14:paraId="4E6D79B9" w14:textId="77777777" w:rsidR="004A5DC7" w:rsidRPr="006B45A5" w:rsidRDefault="004A5DC7" w:rsidP="009B2D84"/>
        </w:tc>
        <w:tc>
          <w:tcPr>
            <w:tcW w:w="3764" w:type="dxa"/>
            <w:shd w:val="clear" w:color="auto" w:fill="B3D8F9" w:themeFill="accent1"/>
          </w:tcPr>
          <w:p w14:paraId="58E37F0E" w14:textId="77777777" w:rsidR="004A5DC7" w:rsidRPr="006B45A5" w:rsidRDefault="004A5DC7" w:rsidP="009B2D84"/>
        </w:tc>
      </w:tr>
      <w:tr w:rsidR="006E5EB7" w14:paraId="4519DEC1" w14:textId="77777777" w:rsidTr="009B2D84">
        <w:tc>
          <w:tcPr>
            <w:tcW w:w="988" w:type="dxa"/>
            <w:vMerge/>
            <w:shd w:val="clear" w:color="auto" w:fill="B3D8F9" w:themeFill="accent1"/>
          </w:tcPr>
          <w:p w14:paraId="27DD976B" w14:textId="77777777" w:rsidR="006E5EB7" w:rsidRDefault="006E5EB7" w:rsidP="006E5EB7">
            <w:pPr>
              <w:spacing w:before="0" w:after="160" w:line="259" w:lineRule="auto"/>
            </w:pPr>
          </w:p>
        </w:tc>
        <w:tc>
          <w:tcPr>
            <w:tcW w:w="2413" w:type="dxa"/>
            <w:shd w:val="clear" w:color="auto" w:fill="D9D9D9" w:themeFill="accent3"/>
            <w:vAlign w:val="top"/>
          </w:tcPr>
          <w:p w14:paraId="7B06AB80" w14:textId="2E21CF7F" w:rsidR="006E5EB7" w:rsidRPr="00B60750" w:rsidRDefault="006E5EB7" w:rsidP="006E5EB7">
            <w:pPr>
              <w:pStyle w:val="BodyCircassian"/>
              <w:rPr>
                <w:rStyle w:val="CircassianEmphasis"/>
              </w:rPr>
            </w:pPr>
            <w:r w:rsidRPr="001B62D9">
              <w:t xml:space="preserve">укIытэ + </w:t>
            </w:r>
            <w:r w:rsidRPr="006E5EB7">
              <w:rPr>
                <w:rStyle w:val="Strong"/>
              </w:rPr>
              <w:t>х</w:t>
            </w:r>
          </w:p>
        </w:tc>
        <w:tc>
          <w:tcPr>
            <w:tcW w:w="2552" w:type="dxa"/>
            <w:vAlign w:val="top"/>
          </w:tcPr>
          <w:p w14:paraId="49EE4037" w14:textId="62220EC1" w:rsidR="006E5EB7" w:rsidRPr="00B60750" w:rsidRDefault="006E5EB7" w:rsidP="006E5EB7">
            <w:pPr>
              <w:pStyle w:val="BodyCircassian"/>
              <w:rPr>
                <w:rStyle w:val="CircassianEmphasis"/>
              </w:rPr>
            </w:pPr>
            <w:r w:rsidRPr="001B62D9">
              <w:t>укIытэ</w:t>
            </w:r>
            <w:r w:rsidRPr="006E5EB7">
              <w:rPr>
                <w:rStyle w:val="Strong"/>
              </w:rPr>
              <w:t>х</w:t>
            </w:r>
          </w:p>
        </w:tc>
        <w:tc>
          <w:tcPr>
            <w:tcW w:w="3764" w:type="dxa"/>
            <w:vAlign w:val="top"/>
          </w:tcPr>
          <w:p w14:paraId="54225B6A" w14:textId="4F9CF73A" w:rsidR="006E5EB7" w:rsidRPr="00B60750" w:rsidRDefault="006E5EB7" w:rsidP="006E5EB7">
            <w:pPr>
              <w:pStyle w:val="BodyCircassian"/>
            </w:pPr>
            <w:r w:rsidRPr="001B62D9">
              <w:t>high strung</w:t>
            </w:r>
          </w:p>
        </w:tc>
      </w:tr>
      <w:tr w:rsidR="006E5EB7" w14:paraId="56864351" w14:textId="77777777" w:rsidTr="009B2D84">
        <w:tc>
          <w:tcPr>
            <w:tcW w:w="988" w:type="dxa"/>
            <w:vMerge/>
            <w:shd w:val="clear" w:color="auto" w:fill="B3D8F9" w:themeFill="accent1"/>
          </w:tcPr>
          <w:p w14:paraId="0C836583" w14:textId="77777777" w:rsidR="006E5EB7" w:rsidRDefault="006E5EB7" w:rsidP="006E5EB7">
            <w:pPr>
              <w:spacing w:before="0" w:after="160" w:line="259" w:lineRule="auto"/>
            </w:pPr>
          </w:p>
        </w:tc>
        <w:tc>
          <w:tcPr>
            <w:tcW w:w="2413" w:type="dxa"/>
            <w:shd w:val="clear" w:color="auto" w:fill="D9D9D9" w:themeFill="accent3"/>
            <w:vAlign w:val="top"/>
          </w:tcPr>
          <w:p w14:paraId="27DA0C70" w14:textId="53C5423D" w:rsidR="006E5EB7" w:rsidRPr="00B60750" w:rsidRDefault="006E5EB7" w:rsidP="006E5EB7">
            <w:pPr>
              <w:pStyle w:val="BodyCircassian"/>
              <w:rPr>
                <w:rStyle w:val="CircassianEmphasis"/>
              </w:rPr>
            </w:pPr>
            <w:r w:rsidRPr="001B62D9">
              <w:t xml:space="preserve">гупсысэ + </w:t>
            </w:r>
            <w:r w:rsidRPr="006E5EB7">
              <w:rPr>
                <w:rStyle w:val="Strong"/>
              </w:rPr>
              <w:t>х</w:t>
            </w:r>
          </w:p>
        </w:tc>
        <w:tc>
          <w:tcPr>
            <w:tcW w:w="2552" w:type="dxa"/>
            <w:vAlign w:val="top"/>
          </w:tcPr>
          <w:p w14:paraId="731BE0DA" w14:textId="518AF3A7" w:rsidR="006E5EB7" w:rsidRPr="00B60750" w:rsidRDefault="006E5EB7" w:rsidP="006E5EB7">
            <w:pPr>
              <w:pStyle w:val="BodyCircassian"/>
              <w:rPr>
                <w:rStyle w:val="CircassianEmphasis"/>
              </w:rPr>
            </w:pPr>
            <w:r w:rsidRPr="001B62D9">
              <w:t>гупсысэ</w:t>
            </w:r>
            <w:r w:rsidRPr="006E5EB7">
              <w:rPr>
                <w:rStyle w:val="Strong"/>
              </w:rPr>
              <w:t>х</w:t>
            </w:r>
          </w:p>
        </w:tc>
        <w:tc>
          <w:tcPr>
            <w:tcW w:w="3764" w:type="dxa"/>
            <w:vAlign w:val="top"/>
          </w:tcPr>
          <w:p w14:paraId="0F8E05EE" w14:textId="5AB2312C" w:rsidR="006E5EB7" w:rsidRPr="00B60750" w:rsidRDefault="006E5EB7" w:rsidP="006E5EB7">
            <w:pPr>
              <w:pStyle w:val="BodyCircassian"/>
            </w:pPr>
            <w:r w:rsidRPr="001B62D9">
              <w:t>nervous</w:t>
            </w:r>
          </w:p>
        </w:tc>
      </w:tr>
      <w:tr w:rsidR="006E5EB7" w14:paraId="341B29A3" w14:textId="77777777" w:rsidTr="009B2D84">
        <w:tc>
          <w:tcPr>
            <w:tcW w:w="988" w:type="dxa"/>
            <w:vMerge/>
            <w:shd w:val="clear" w:color="auto" w:fill="B3D8F9" w:themeFill="accent1"/>
          </w:tcPr>
          <w:p w14:paraId="77D15BAE" w14:textId="77777777" w:rsidR="006E5EB7" w:rsidRDefault="006E5EB7" w:rsidP="006E5EB7">
            <w:pPr>
              <w:spacing w:before="0" w:after="160" w:line="259" w:lineRule="auto"/>
            </w:pPr>
          </w:p>
        </w:tc>
        <w:tc>
          <w:tcPr>
            <w:tcW w:w="2413" w:type="dxa"/>
            <w:shd w:val="clear" w:color="auto" w:fill="D9D9D9" w:themeFill="accent3"/>
            <w:vAlign w:val="top"/>
          </w:tcPr>
          <w:p w14:paraId="35B71993" w14:textId="01154738" w:rsidR="006E5EB7" w:rsidRPr="00B60750" w:rsidRDefault="006E5EB7" w:rsidP="006E5EB7">
            <w:pPr>
              <w:pStyle w:val="BodyCircassian"/>
              <w:rPr>
                <w:rStyle w:val="CircassianEmphasis"/>
              </w:rPr>
            </w:pPr>
            <w:r w:rsidRPr="001B62D9">
              <w:t xml:space="preserve">щыгъупщэ + </w:t>
            </w:r>
            <w:r w:rsidRPr="006E5EB7">
              <w:rPr>
                <w:rStyle w:val="Strong"/>
              </w:rPr>
              <w:t>х</w:t>
            </w:r>
          </w:p>
        </w:tc>
        <w:tc>
          <w:tcPr>
            <w:tcW w:w="2552" w:type="dxa"/>
            <w:vAlign w:val="top"/>
          </w:tcPr>
          <w:p w14:paraId="4C5CDD84" w14:textId="2859E7D7" w:rsidR="006E5EB7" w:rsidRPr="00B60750" w:rsidRDefault="006E5EB7" w:rsidP="006E5EB7">
            <w:pPr>
              <w:pStyle w:val="BodyCircassian"/>
              <w:rPr>
                <w:rStyle w:val="CircassianEmphasis"/>
              </w:rPr>
            </w:pPr>
            <w:r w:rsidRPr="001B62D9">
              <w:t>щыгъупщэ</w:t>
            </w:r>
            <w:r w:rsidRPr="006E5EB7">
              <w:rPr>
                <w:rStyle w:val="Strong"/>
              </w:rPr>
              <w:t>х</w:t>
            </w:r>
          </w:p>
        </w:tc>
        <w:tc>
          <w:tcPr>
            <w:tcW w:w="3764" w:type="dxa"/>
            <w:vAlign w:val="top"/>
          </w:tcPr>
          <w:p w14:paraId="21AAE4E0" w14:textId="1C1FFB4D" w:rsidR="006E5EB7" w:rsidRPr="00B60750" w:rsidRDefault="006E5EB7" w:rsidP="006E5EB7">
            <w:pPr>
              <w:pStyle w:val="BodyCircassian"/>
            </w:pPr>
            <w:r w:rsidRPr="001B62D9">
              <w:t>forgetful</w:t>
            </w:r>
          </w:p>
        </w:tc>
      </w:tr>
    </w:tbl>
    <w:p w14:paraId="0F928C24" w14:textId="77777777" w:rsidR="00E50568" w:rsidRDefault="00E50568" w:rsidP="006E5EB7">
      <w:pPr>
        <w:pStyle w:val="Spacer12pt"/>
        <w:rPr>
          <w:lang w:bidi="ar-SA"/>
        </w:rPr>
      </w:pPr>
    </w:p>
    <w:tbl>
      <w:tblPr>
        <w:tblStyle w:val="CircassianCompoundTable"/>
        <w:tblW w:w="9717" w:type="dxa"/>
        <w:tblLook w:val="0600" w:firstRow="0" w:lastRow="0" w:firstColumn="0" w:lastColumn="0" w:noHBand="1" w:noVBand="1"/>
      </w:tblPr>
      <w:tblGrid>
        <w:gridCol w:w="988"/>
        <w:gridCol w:w="2413"/>
        <w:gridCol w:w="2552"/>
        <w:gridCol w:w="3764"/>
      </w:tblGrid>
      <w:tr w:rsidR="006E5EB7" w14:paraId="144891F0" w14:textId="77777777" w:rsidTr="009B2D84">
        <w:tc>
          <w:tcPr>
            <w:tcW w:w="9717" w:type="dxa"/>
            <w:gridSpan w:val="4"/>
            <w:tcBorders>
              <w:bottom w:val="single" w:sz="4" w:space="0" w:color="5C5C5C" w:themeColor="accent5"/>
            </w:tcBorders>
          </w:tcPr>
          <w:p w14:paraId="1577140A" w14:textId="74C4E9E2" w:rsidR="006E5EB7" w:rsidRPr="006B45A5" w:rsidRDefault="006E5EB7" w:rsidP="009B2D84">
            <w:r w:rsidRPr="004C42CD">
              <w:t xml:space="preserve">Creates adjectives that mean: </w:t>
            </w:r>
            <w:r>
              <w:rPr>
                <w:lang w:bidi="ar-SA"/>
              </w:rPr>
              <w:t>possesses the quality of</w:t>
            </w:r>
          </w:p>
        </w:tc>
      </w:tr>
      <w:tr w:rsidR="006E5EB7" w14:paraId="2BF45A82" w14:textId="77777777" w:rsidTr="009B2D84">
        <w:tc>
          <w:tcPr>
            <w:tcW w:w="988" w:type="dxa"/>
            <w:vMerge w:val="restart"/>
            <w:shd w:val="clear" w:color="auto" w:fill="B3D8F9" w:themeFill="accent1"/>
            <w:vAlign w:val="top"/>
          </w:tcPr>
          <w:p w14:paraId="3F13508C" w14:textId="73DC51DC" w:rsidR="006E5EB7" w:rsidRPr="004F2CEE" w:rsidRDefault="006E5EB7" w:rsidP="009B2D84">
            <w:pPr>
              <w:rPr>
                <w:rStyle w:val="Strong"/>
                <w:lang w:val="en-US"/>
              </w:rPr>
            </w:pPr>
            <w:r w:rsidRPr="004F2CEE">
              <w:rPr>
                <w:rStyle w:val="Strong"/>
                <w:lang w:val="en-US"/>
              </w:rPr>
              <w:t>–</w:t>
            </w:r>
            <w:r w:rsidRPr="006E5EB7">
              <w:rPr>
                <w:rStyle w:val="Strong"/>
                <w:lang w:val="en-US"/>
              </w:rPr>
              <w:t>фэ</w:t>
            </w:r>
          </w:p>
        </w:tc>
        <w:tc>
          <w:tcPr>
            <w:tcW w:w="2413" w:type="dxa"/>
            <w:tcBorders>
              <w:bottom w:val="single" w:sz="4" w:space="0" w:color="5C5C5C" w:themeColor="accent5"/>
            </w:tcBorders>
            <w:shd w:val="clear" w:color="auto" w:fill="B3D8F9" w:themeFill="accent1"/>
            <w:vAlign w:val="top"/>
          </w:tcPr>
          <w:p w14:paraId="6305D2B7" w14:textId="4238921C" w:rsidR="006E5EB7" w:rsidRPr="004366A1" w:rsidRDefault="006E5EB7" w:rsidP="009B2D84">
            <w:pPr>
              <w:rPr>
                <w:rStyle w:val="Strong"/>
                <w:lang w:val="en-US"/>
              </w:rPr>
            </w:pPr>
            <w:r w:rsidRPr="004C42CD">
              <w:rPr>
                <w:rStyle w:val="Strong"/>
              </w:rPr>
              <w:t xml:space="preserve">Plus </w:t>
            </w:r>
            <w:r>
              <w:rPr>
                <w:rStyle w:val="Strong"/>
                <w:lang w:val="en-US"/>
              </w:rPr>
              <w:t>a color</w:t>
            </w:r>
          </w:p>
        </w:tc>
        <w:tc>
          <w:tcPr>
            <w:tcW w:w="2552" w:type="dxa"/>
            <w:shd w:val="clear" w:color="auto" w:fill="B3D8F9" w:themeFill="accent1"/>
          </w:tcPr>
          <w:p w14:paraId="717197BC" w14:textId="77777777" w:rsidR="006E5EB7" w:rsidRPr="006B45A5" w:rsidRDefault="006E5EB7" w:rsidP="009B2D84"/>
        </w:tc>
        <w:tc>
          <w:tcPr>
            <w:tcW w:w="3764" w:type="dxa"/>
            <w:shd w:val="clear" w:color="auto" w:fill="B3D8F9" w:themeFill="accent1"/>
          </w:tcPr>
          <w:p w14:paraId="2DD6FEA9" w14:textId="77777777" w:rsidR="006E5EB7" w:rsidRPr="006B45A5" w:rsidRDefault="006E5EB7" w:rsidP="009B2D84"/>
        </w:tc>
      </w:tr>
      <w:tr w:rsidR="00863985" w14:paraId="4E40746D" w14:textId="77777777" w:rsidTr="009B2D84">
        <w:tc>
          <w:tcPr>
            <w:tcW w:w="988" w:type="dxa"/>
            <w:vMerge/>
            <w:shd w:val="clear" w:color="auto" w:fill="B3D8F9" w:themeFill="accent1"/>
          </w:tcPr>
          <w:p w14:paraId="58410125" w14:textId="77777777" w:rsidR="00863985" w:rsidRDefault="00863985" w:rsidP="00863985">
            <w:pPr>
              <w:spacing w:before="0" w:after="160" w:line="259" w:lineRule="auto"/>
            </w:pPr>
          </w:p>
        </w:tc>
        <w:tc>
          <w:tcPr>
            <w:tcW w:w="2413" w:type="dxa"/>
            <w:shd w:val="clear" w:color="auto" w:fill="D9D9D9" w:themeFill="accent3"/>
            <w:vAlign w:val="top"/>
          </w:tcPr>
          <w:p w14:paraId="50D5D310" w14:textId="73E180A1" w:rsidR="00863985" w:rsidRPr="00B60750" w:rsidRDefault="00863985" w:rsidP="00863985">
            <w:pPr>
              <w:pStyle w:val="BodyCircassian"/>
              <w:rPr>
                <w:rStyle w:val="CircassianEmphasis"/>
              </w:rPr>
            </w:pPr>
            <w:r w:rsidRPr="00066CE7">
              <w:t xml:space="preserve">яжьэ + </w:t>
            </w:r>
            <w:r w:rsidRPr="00863985">
              <w:rPr>
                <w:rStyle w:val="Strong"/>
              </w:rPr>
              <w:t>фэ</w:t>
            </w:r>
          </w:p>
        </w:tc>
        <w:tc>
          <w:tcPr>
            <w:tcW w:w="2552" w:type="dxa"/>
            <w:vAlign w:val="top"/>
          </w:tcPr>
          <w:p w14:paraId="360EF8DC" w14:textId="2D10A4F7" w:rsidR="00863985" w:rsidRPr="00B60750" w:rsidRDefault="00863985" w:rsidP="00863985">
            <w:pPr>
              <w:pStyle w:val="BodyCircassian"/>
              <w:rPr>
                <w:rStyle w:val="CircassianEmphasis"/>
              </w:rPr>
            </w:pPr>
            <w:r w:rsidRPr="00066CE7">
              <w:t>яжьа</w:t>
            </w:r>
            <w:r w:rsidRPr="00863985">
              <w:rPr>
                <w:rStyle w:val="Strong"/>
              </w:rPr>
              <w:t>фэ</w:t>
            </w:r>
          </w:p>
        </w:tc>
        <w:tc>
          <w:tcPr>
            <w:tcW w:w="3764" w:type="dxa"/>
            <w:vAlign w:val="top"/>
          </w:tcPr>
          <w:p w14:paraId="776DE6E9" w14:textId="72955099" w:rsidR="00863985" w:rsidRPr="00B60750" w:rsidRDefault="00863985" w:rsidP="00863985">
            <w:pPr>
              <w:pStyle w:val="BodyCircassian"/>
            </w:pPr>
            <w:r w:rsidRPr="00066CE7">
              <w:t>ashen</w:t>
            </w:r>
          </w:p>
        </w:tc>
      </w:tr>
      <w:tr w:rsidR="00863985" w14:paraId="34B7C66C" w14:textId="77777777" w:rsidTr="009B2D84">
        <w:tc>
          <w:tcPr>
            <w:tcW w:w="988" w:type="dxa"/>
            <w:vMerge/>
            <w:shd w:val="clear" w:color="auto" w:fill="B3D8F9" w:themeFill="accent1"/>
          </w:tcPr>
          <w:p w14:paraId="19BF5623" w14:textId="77777777" w:rsidR="00863985" w:rsidRDefault="00863985" w:rsidP="00863985">
            <w:pPr>
              <w:spacing w:before="0" w:after="160" w:line="259" w:lineRule="auto"/>
            </w:pPr>
          </w:p>
        </w:tc>
        <w:tc>
          <w:tcPr>
            <w:tcW w:w="2413" w:type="dxa"/>
            <w:shd w:val="clear" w:color="auto" w:fill="D9D9D9" w:themeFill="accent3"/>
            <w:vAlign w:val="top"/>
          </w:tcPr>
          <w:p w14:paraId="5C583CB4" w14:textId="6541F89D" w:rsidR="00863985" w:rsidRPr="00B60750" w:rsidRDefault="00863985" w:rsidP="00863985">
            <w:pPr>
              <w:pStyle w:val="BodyCircassian"/>
              <w:rPr>
                <w:rStyle w:val="CircassianEmphasis"/>
              </w:rPr>
            </w:pPr>
            <w:r w:rsidRPr="00066CE7">
              <w:t xml:space="preserve">гъуабжэ + </w:t>
            </w:r>
            <w:r w:rsidRPr="00863985">
              <w:rPr>
                <w:rStyle w:val="Strong"/>
              </w:rPr>
              <w:t>фэ</w:t>
            </w:r>
          </w:p>
        </w:tc>
        <w:tc>
          <w:tcPr>
            <w:tcW w:w="2552" w:type="dxa"/>
            <w:vAlign w:val="top"/>
          </w:tcPr>
          <w:p w14:paraId="401DA3E0" w14:textId="2EEB82C4" w:rsidR="00863985" w:rsidRPr="00B60750" w:rsidRDefault="00863985" w:rsidP="00863985">
            <w:pPr>
              <w:pStyle w:val="BodyCircassian"/>
              <w:rPr>
                <w:rStyle w:val="CircassianEmphasis"/>
              </w:rPr>
            </w:pPr>
            <w:r w:rsidRPr="00066CE7">
              <w:t>гъуабжа</w:t>
            </w:r>
            <w:r w:rsidRPr="00863985">
              <w:rPr>
                <w:rStyle w:val="Strong"/>
              </w:rPr>
              <w:t>фэ</w:t>
            </w:r>
          </w:p>
        </w:tc>
        <w:tc>
          <w:tcPr>
            <w:tcW w:w="3764" w:type="dxa"/>
            <w:vAlign w:val="top"/>
          </w:tcPr>
          <w:p w14:paraId="4C24A416" w14:textId="1C0469FA" w:rsidR="00863985" w:rsidRPr="00B60750" w:rsidRDefault="00863985" w:rsidP="00863985">
            <w:pPr>
              <w:pStyle w:val="BodyCircassian"/>
            </w:pPr>
            <w:r w:rsidRPr="00066CE7">
              <w:t>yellowish</w:t>
            </w:r>
          </w:p>
        </w:tc>
      </w:tr>
      <w:tr w:rsidR="00863985" w14:paraId="7ECD5379" w14:textId="77777777" w:rsidTr="009B2D84">
        <w:tc>
          <w:tcPr>
            <w:tcW w:w="988" w:type="dxa"/>
            <w:vMerge/>
            <w:shd w:val="clear" w:color="auto" w:fill="B3D8F9" w:themeFill="accent1"/>
          </w:tcPr>
          <w:p w14:paraId="0943DC54" w14:textId="77777777" w:rsidR="00863985" w:rsidRDefault="00863985" w:rsidP="00863985">
            <w:pPr>
              <w:spacing w:before="0" w:after="160" w:line="259" w:lineRule="auto"/>
            </w:pPr>
          </w:p>
        </w:tc>
        <w:tc>
          <w:tcPr>
            <w:tcW w:w="2413" w:type="dxa"/>
            <w:shd w:val="clear" w:color="auto" w:fill="D9D9D9" w:themeFill="accent3"/>
            <w:vAlign w:val="top"/>
          </w:tcPr>
          <w:p w14:paraId="0B6833BF" w14:textId="70626E50" w:rsidR="00863985" w:rsidRPr="00B60750" w:rsidRDefault="00863985" w:rsidP="00863985">
            <w:pPr>
              <w:pStyle w:val="BodyCircassian"/>
              <w:rPr>
                <w:rStyle w:val="CircassianEmphasis"/>
              </w:rPr>
            </w:pPr>
            <w:r w:rsidRPr="00066CE7">
              <w:t>сырыху +</w:t>
            </w:r>
            <w:r w:rsidRPr="00863985">
              <w:rPr>
                <w:rStyle w:val="Strong"/>
              </w:rPr>
              <w:t xml:space="preserve"> фэ</w:t>
            </w:r>
          </w:p>
        </w:tc>
        <w:tc>
          <w:tcPr>
            <w:tcW w:w="2552" w:type="dxa"/>
            <w:vAlign w:val="top"/>
          </w:tcPr>
          <w:p w14:paraId="3795E6D3" w14:textId="0B2EF2BE" w:rsidR="00863985" w:rsidRPr="00B60750" w:rsidRDefault="00863985" w:rsidP="00863985">
            <w:pPr>
              <w:pStyle w:val="BodyCircassian"/>
              <w:rPr>
                <w:rStyle w:val="CircassianEmphasis"/>
              </w:rPr>
            </w:pPr>
            <w:r w:rsidRPr="00066CE7">
              <w:t>сырыху</w:t>
            </w:r>
            <w:r w:rsidRPr="00863985">
              <w:rPr>
                <w:rStyle w:val="Strong"/>
              </w:rPr>
              <w:t>фэ</w:t>
            </w:r>
          </w:p>
        </w:tc>
        <w:tc>
          <w:tcPr>
            <w:tcW w:w="3764" w:type="dxa"/>
            <w:vAlign w:val="top"/>
          </w:tcPr>
          <w:p w14:paraId="0CC50E96" w14:textId="23232A48" w:rsidR="00863985" w:rsidRPr="00B60750" w:rsidRDefault="00863985" w:rsidP="00863985">
            <w:pPr>
              <w:pStyle w:val="BodyCircassian"/>
            </w:pPr>
            <w:r w:rsidRPr="00066CE7">
              <w:t>blondish</w:t>
            </w:r>
          </w:p>
        </w:tc>
      </w:tr>
    </w:tbl>
    <w:p w14:paraId="1B77D075" w14:textId="6CE7565C" w:rsidR="006E5EB7" w:rsidRDefault="006E5EB7" w:rsidP="00863985">
      <w:pPr>
        <w:pStyle w:val="Spacer12pt"/>
        <w:rPr>
          <w:lang w:bidi="ar-SA"/>
        </w:rPr>
      </w:pPr>
    </w:p>
    <w:tbl>
      <w:tblPr>
        <w:tblStyle w:val="CircassianCompoundTable"/>
        <w:tblW w:w="9717" w:type="dxa"/>
        <w:tblLook w:val="0600" w:firstRow="0" w:lastRow="0" w:firstColumn="0" w:lastColumn="0" w:noHBand="1" w:noVBand="1"/>
      </w:tblPr>
      <w:tblGrid>
        <w:gridCol w:w="988"/>
        <w:gridCol w:w="2413"/>
        <w:gridCol w:w="2552"/>
        <w:gridCol w:w="3764"/>
      </w:tblGrid>
      <w:tr w:rsidR="00863985" w14:paraId="5AF3B448" w14:textId="77777777" w:rsidTr="009B2D84">
        <w:tc>
          <w:tcPr>
            <w:tcW w:w="9717" w:type="dxa"/>
            <w:gridSpan w:val="4"/>
            <w:tcBorders>
              <w:bottom w:val="single" w:sz="4" w:space="0" w:color="5C5C5C" w:themeColor="accent5"/>
            </w:tcBorders>
          </w:tcPr>
          <w:p w14:paraId="08846A6E" w14:textId="5AF6DC5D" w:rsidR="00863985" w:rsidRPr="006B45A5" w:rsidRDefault="00863985" w:rsidP="009B2D84">
            <w:r w:rsidRPr="004C42CD">
              <w:t xml:space="preserve">Creates adjectives that mean: </w:t>
            </w:r>
            <w:r>
              <w:rPr>
                <w:lang w:bidi="ar-SA"/>
              </w:rPr>
              <w:t>so ugly it’s scary</w:t>
            </w:r>
          </w:p>
        </w:tc>
      </w:tr>
      <w:tr w:rsidR="00863985" w14:paraId="50936836" w14:textId="77777777" w:rsidTr="009B2D84">
        <w:tc>
          <w:tcPr>
            <w:tcW w:w="988" w:type="dxa"/>
            <w:vMerge w:val="restart"/>
            <w:shd w:val="clear" w:color="auto" w:fill="B3D8F9" w:themeFill="accent1"/>
            <w:vAlign w:val="top"/>
          </w:tcPr>
          <w:p w14:paraId="52582272" w14:textId="2F08165B" w:rsidR="00863985" w:rsidRPr="004F2CEE" w:rsidRDefault="00863985" w:rsidP="009B2D84">
            <w:pPr>
              <w:rPr>
                <w:rStyle w:val="Strong"/>
                <w:lang w:val="en-US"/>
              </w:rPr>
            </w:pPr>
            <w:r w:rsidRPr="004F2CEE">
              <w:rPr>
                <w:rStyle w:val="Strong"/>
                <w:lang w:val="en-US"/>
              </w:rPr>
              <w:t>–</w:t>
            </w:r>
            <w:r w:rsidRPr="00863985">
              <w:rPr>
                <w:rStyle w:val="Strong"/>
                <w:lang w:val="en-US"/>
              </w:rPr>
              <w:t>джэ</w:t>
            </w:r>
          </w:p>
        </w:tc>
        <w:tc>
          <w:tcPr>
            <w:tcW w:w="2413" w:type="dxa"/>
            <w:tcBorders>
              <w:bottom w:val="single" w:sz="4" w:space="0" w:color="5C5C5C" w:themeColor="accent5"/>
            </w:tcBorders>
            <w:shd w:val="clear" w:color="auto" w:fill="B3D8F9" w:themeFill="accent1"/>
            <w:vAlign w:val="top"/>
          </w:tcPr>
          <w:p w14:paraId="1A2E45A9" w14:textId="416AF824" w:rsidR="00863985" w:rsidRPr="004366A1" w:rsidRDefault="00863985" w:rsidP="009B2D84">
            <w:pPr>
              <w:rPr>
                <w:rStyle w:val="Strong"/>
                <w:lang w:val="en-US"/>
              </w:rPr>
            </w:pPr>
            <w:r w:rsidRPr="004C42CD">
              <w:rPr>
                <w:rStyle w:val="Strong"/>
              </w:rPr>
              <w:t xml:space="preserve">Plus </w:t>
            </w:r>
            <w:r w:rsidR="0018059A">
              <w:rPr>
                <w:rStyle w:val="Strong"/>
                <w:lang w:val="en-US"/>
              </w:rPr>
              <w:t>noun</w:t>
            </w:r>
          </w:p>
        </w:tc>
        <w:tc>
          <w:tcPr>
            <w:tcW w:w="2552" w:type="dxa"/>
            <w:shd w:val="clear" w:color="auto" w:fill="B3D8F9" w:themeFill="accent1"/>
          </w:tcPr>
          <w:p w14:paraId="7C331A7D" w14:textId="77777777" w:rsidR="00863985" w:rsidRPr="006B45A5" w:rsidRDefault="00863985" w:rsidP="009B2D84"/>
        </w:tc>
        <w:tc>
          <w:tcPr>
            <w:tcW w:w="3764" w:type="dxa"/>
            <w:shd w:val="clear" w:color="auto" w:fill="B3D8F9" w:themeFill="accent1"/>
          </w:tcPr>
          <w:p w14:paraId="4F8C3328" w14:textId="77777777" w:rsidR="00863985" w:rsidRPr="006B45A5" w:rsidRDefault="00863985" w:rsidP="009B2D84"/>
        </w:tc>
      </w:tr>
      <w:tr w:rsidR="00B21C1A" w14:paraId="0089DAEB" w14:textId="77777777" w:rsidTr="009B2D84">
        <w:tc>
          <w:tcPr>
            <w:tcW w:w="988" w:type="dxa"/>
            <w:vMerge/>
            <w:shd w:val="clear" w:color="auto" w:fill="B3D8F9" w:themeFill="accent1"/>
          </w:tcPr>
          <w:p w14:paraId="4211C1EC" w14:textId="77777777" w:rsidR="00B21C1A" w:rsidRDefault="00B21C1A" w:rsidP="00B21C1A">
            <w:pPr>
              <w:spacing w:before="0" w:after="160" w:line="259" w:lineRule="auto"/>
            </w:pPr>
          </w:p>
        </w:tc>
        <w:tc>
          <w:tcPr>
            <w:tcW w:w="2413" w:type="dxa"/>
            <w:shd w:val="clear" w:color="auto" w:fill="D9D9D9" w:themeFill="accent3"/>
            <w:vAlign w:val="top"/>
          </w:tcPr>
          <w:p w14:paraId="3E496090" w14:textId="7502C6C8" w:rsidR="00B21C1A" w:rsidRPr="00B60750" w:rsidRDefault="00B21C1A" w:rsidP="00B21C1A">
            <w:pPr>
              <w:pStyle w:val="BodyCircassian"/>
              <w:rPr>
                <w:rStyle w:val="CircassianEmphasis"/>
              </w:rPr>
            </w:pPr>
            <w:r w:rsidRPr="004C4EFC">
              <w:t xml:space="preserve">сурэт + </w:t>
            </w:r>
            <w:r w:rsidRPr="00B21C1A">
              <w:rPr>
                <w:rStyle w:val="Strong"/>
              </w:rPr>
              <w:t>джэ</w:t>
            </w:r>
          </w:p>
        </w:tc>
        <w:tc>
          <w:tcPr>
            <w:tcW w:w="2552" w:type="dxa"/>
            <w:vAlign w:val="top"/>
          </w:tcPr>
          <w:p w14:paraId="200A4862" w14:textId="0690EF7B" w:rsidR="00B21C1A" w:rsidRPr="00B60750" w:rsidRDefault="00B21C1A" w:rsidP="00B21C1A">
            <w:pPr>
              <w:pStyle w:val="BodyCircassian"/>
              <w:rPr>
                <w:rStyle w:val="CircassianEmphasis"/>
              </w:rPr>
            </w:pPr>
            <w:r w:rsidRPr="004C4EFC">
              <w:t>сурэты</w:t>
            </w:r>
            <w:r w:rsidRPr="00B21C1A">
              <w:rPr>
                <w:rStyle w:val="Strong"/>
              </w:rPr>
              <w:t>джэ</w:t>
            </w:r>
          </w:p>
        </w:tc>
        <w:tc>
          <w:tcPr>
            <w:tcW w:w="3764" w:type="dxa"/>
            <w:vAlign w:val="top"/>
          </w:tcPr>
          <w:p w14:paraId="4587A9CC" w14:textId="013FE8E0" w:rsidR="00B21C1A" w:rsidRPr="00B60750" w:rsidRDefault="00B21C1A" w:rsidP="00B21C1A">
            <w:pPr>
              <w:pStyle w:val="BodyCircassian"/>
            </w:pPr>
            <w:r w:rsidRPr="004C4EFC">
              <w:t>ghastly picture</w:t>
            </w:r>
          </w:p>
        </w:tc>
      </w:tr>
      <w:tr w:rsidR="00B21C1A" w14:paraId="4FCAA58A" w14:textId="77777777" w:rsidTr="009B2D84">
        <w:tc>
          <w:tcPr>
            <w:tcW w:w="988" w:type="dxa"/>
            <w:vMerge/>
            <w:shd w:val="clear" w:color="auto" w:fill="B3D8F9" w:themeFill="accent1"/>
          </w:tcPr>
          <w:p w14:paraId="43A01AC0" w14:textId="77777777" w:rsidR="00B21C1A" w:rsidRDefault="00B21C1A" w:rsidP="00B21C1A">
            <w:pPr>
              <w:spacing w:before="0" w:after="160" w:line="259" w:lineRule="auto"/>
            </w:pPr>
          </w:p>
        </w:tc>
        <w:tc>
          <w:tcPr>
            <w:tcW w:w="2413" w:type="dxa"/>
            <w:shd w:val="clear" w:color="auto" w:fill="D9D9D9" w:themeFill="accent3"/>
            <w:vAlign w:val="top"/>
          </w:tcPr>
          <w:p w14:paraId="702F0620" w14:textId="0BD58CC8" w:rsidR="00B21C1A" w:rsidRPr="00B60750" w:rsidRDefault="00B21C1A" w:rsidP="00B21C1A">
            <w:pPr>
              <w:pStyle w:val="BodyCircassian"/>
              <w:rPr>
                <w:rStyle w:val="CircassianEmphasis"/>
              </w:rPr>
            </w:pPr>
            <w:r w:rsidRPr="004C4EFC">
              <w:t xml:space="preserve">фэ + </w:t>
            </w:r>
            <w:r w:rsidRPr="00B21C1A">
              <w:rPr>
                <w:rStyle w:val="Strong"/>
              </w:rPr>
              <w:t>джэ</w:t>
            </w:r>
          </w:p>
        </w:tc>
        <w:tc>
          <w:tcPr>
            <w:tcW w:w="2552" w:type="dxa"/>
            <w:vAlign w:val="top"/>
          </w:tcPr>
          <w:p w14:paraId="570ADEC7" w14:textId="1A867900" w:rsidR="00B21C1A" w:rsidRPr="00B60750" w:rsidRDefault="00B21C1A" w:rsidP="00B21C1A">
            <w:pPr>
              <w:pStyle w:val="BodyCircassian"/>
              <w:rPr>
                <w:rStyle w:val="CircassianEmphasis"/>
              </w:rPr>
            </w:pPr>
            <w:r w:rsidRPr="004C4EFC">
              <w:t>фа</w:t>
            </w:r>
            <w:r w:rsidRPr="00B21C1A">
              <w:rPr>
                <w:rStyle w:val="Strong"/>
              </w:rPr>
              <w:t>джэ</w:t>
            </w:r>
          </w:p>
        </w:tc>
        <w:tc>
          <w:tcPr>
            <w:tcW w:w="3764" w:type="dxa"/>
            <w:vAlign w:val="top"/>
          </w:tcPr>
          <w:p w14:paraId="57115A86" w14:textId="33DCB7A6" w:rsidR="00B21C1A" w:rsidRPr="00B60750" w:rsidRDefault="00B21C1A" w:rsidP="00B21C1A">
            <w:pPr>
              <w:pStyle w:val="BodyCircassian"/>
            </w:pPr>
            <w:r w:rsidRPr="004C4EFC">
              <w:t>decrepit skin</w:t>
            </w:r>
          </w:p>
        </w:tc>
      </w:tr>
      <w:tr w:rsidR="00B21C1A" w14:paraId="5BFDBEDD" w14:textId="77777777" w:rsidTr="009B2D84">
        <w:tc>
          <w:tcPr>
            <w:tcW w:w="988" w:type="dxa"/>
            <w:vMerge/>
            <w:shd w:val="clear" w:color="auto" w:fill="B3D8F9" w:themeFill="accent1"/>
          </w:tcPr>
          <w:p w14:paraId="2C3D7753" w14:textId="77777777" w:rsidR="00B21C1A" w:rsidRDefault="00B21C1A" w:rsidP="00B21C1A">
            <w:pPr>
              <w:spacing w:before="0" w:after="160" w:line="259" w:lineRule="auto"/>
            </w:pPr>
          </w:p>
        </w:tc>
        <w:tc>
          <w:tcPr>
            <w:tcW w:w="2413" w:type="dxa"/>
            <w:shd w:val="clear" w:color="auto" w:fill="D9D9D9" w:themeFill="accent3"/>
            <w:vAlign w:val="top"/>
          </w:tcPr>
          <w:p w14:paraId="4D177CF9" w14:textId="357E37CE" w:rsidR="00B21C1A" w:rsidRPr="00B60750" w:rsidRDefault="00B21C1A" w:rsidP="00B21C1A">
            <w:pPr>
              <w:pStyle w:val="BodyCircassian"/>
              <w:rPr>
                <w:rStyle w:val="CircassianEmphasis"/>
              </w:rPr>
            </w:pPr>
            <w:r w:rsidRPr="004C4EFC">
              <w:t xml:space="preserve">нэ + </w:t>
            </w:r>
            <w:r w:rsidRPr="00B21C1A">
              <w:rPr>
                <w:rStyle w:val="Strong"/>
              </w:rPr>
              <w:t>джэ</w:t>
            </w:r>
          </w:p>
        </w:tc>
        <w:tc>
          <w:tcPr>
            <w:tcW w:w="2552" w:type="dxa"/>
            <w:vAlign w:val="top"/>
          </w:tcPr>
          <w:p w14:paraId="192243C9" w14:textId="462FA986" w:rsidR="00B21C1A" w:rsidRPr="00B60750" w:rsidRDefault="00B21C1A" w:rsidP="00B21C1A">
            <w:pPr>
              <w:pStyle w:val="BodyCircassian"/>
              <w:rPr>
                <w:rStyle w:val="CircassianEmphasis"/>
              </w:rPr>
            </w:pPr>
            <w:r w:rsidRPr="004C4EFC">
              <w:t>на</w:t>
            </w:r>
            <w:r w:rsidRPr="00B21C1A">
              <w:rPr>
                <w:rStyle w:val="Strong"/>
              </w:rPr>
              <w:t>джэ</w:t>
            </w:r>
          </w:p>
        </w:tc>
        <w:tc>
          <w:tcPr>
            <w:tcW w:w="3764" w:type="dxa"/>
            <w:vAlign w:val="top"/>
          </w:tcPr>
          <w:p w14:paraId="528F3C00" w14:textId="2D874702" w:rsidR="00B21C1A" w:rsidRPr="00B60750" w:rsidRDefault="00B21C1A" w:rsidP="00B21C1A">
            <w:pPr>
              <w:pStyle w:val="BodyCircassian"/>
            </w:pPr>
            <w:r w:rsidRPr="004C4EFC">
              <w:t>ugly eyes</w:t>
            </w:r>
          </w:p>
        </w:tc>
      </w:tr>
    </w:tbl>
    <w:p w14:paraId="01E8FE90" w14:textId="77777777" w:rsidR="00863985" w:rsidRDefault="00863985" w:rsidP="00905AD0">
      <w:pPr>
        <w:pStyle w:val="Spacer12pt"/>
        <w:rPr>
          <w:lang w:bidi="ar-SA"/>
        </w:rPr>
      </w:pPr>
    </w:p>
    <w:tbl>
      <w:tblPr>
        <w:tblStyle w:val="CircassianCompoundTable"/>
        <w:tblW w:w="9717" w:type="dxa"/>
        <w:tblLook w:val="0600" w:firstRow="0" w:lastRow="0" w:firstColumn="0" w:lastColumn="0" w:noHBand="1" w:noVBand="1"/>
      </w:tblPr>
      <w:tblGrid>
        <w:gridCol w:w="988"/>
        <w:gridCol w:w="2413"/>
        <w:gridCol w:w="2552"/>
        <w:gridCol w:w="3764"/>
      </w:tblGrid>
      <w:tr w:rsidR="00B21C1A" w14:paraId="546C0DF4" w14:textId="77777777" w:rsidTr="009B2D84">
        <w:tc>
          <w:tcPr>
            <w:tcW w:w="9717" w:type="dxa"/>
            <w:gridSpan w:val="4"/>
            <w:tcBorders>
              <w:bottom w:val="single" w:sz="4" w:space="0" w:color="5C5C5C" w:themeColor="accent5"/>
            </w:tcBorders>
          </w:tcPr>
          <w:p w14:paraId="4DABD736" w14:textId="5ABBB554" w:rsidR="00B21C1A" w:rsidRPr="006B45A5" w:rsidRDefault="00B21C1A" w:rsidP="009B2D84">
            <w:r w:rsidRPr="004C42CD">
              <w:t xml:space="preserve">Creates adjectives that mean: </w:t>
            </w:r>
            <w:r>
              <w:rPr>
                <w:lang w:bidi="ar-SA"/>
              </w:rPr>
              <w:t>easily</w:t>
            </w:r>
          </w:p>
        </w:tc>
      </w:tr>
      <w:tr w:rsidR="00B21C1A" w14:paraId="330CA373" w14:textId="77777777" w:rsidTr="009B2D84">
        <w:tc>
          <w:tcPr>
            <w:tcW w:w="988" w:type="dxa"/>
            <w:vMerge w:val="restart"/>
            <w:shd w:val="clear" w:color="auto" w:fill="B3D8F9" w:themeFill="accent1"/>
            <w:vAlign w:val="top"/>
          </w:tcPr>
          <w:p w14:paraId="50603397" w14:textId="2EC4ABBE" w:rsidR="00B21C1A" w:rsidRPr="004F2CEE" w:rsidRDefault="00B21C1A" w:rsidP="009B2D84">
            <w:pPr>
              <w:rPr>
                <w:rStyle w:val="Strong"/>
                <w:lang w:val="en-US"/>
              </w:rPr>
            </w:pPr>
            <w:r w:rsidRPr="004F2CEE">
              <w:rPr>
                <w:rStyle w:val="Strong"/>
                <w:lang w:val="en-US"/>
              </w:rPr>
              <w:t>–</w:t>
            </w:r>
            <w:r w:rsidRPr="00B21C1A">
              <w:rPr>
                <w:rStyle w:val="Strong"/>
                <w:lang w:val="en-US"/>
              </w:rPr>
              <w:t>гъуафIэ</w:t>
            </w:r>
          </w:p>
        </w:tc>
        <w:tc>
          <w:tcPr>
            <w:tcW w:w="2413" w:type="dxa"/>
            <w:tcBorders>
              <w:bottom w:val="single" w:sz="4" w:space="0" w:color="5C5C5C" w:themeColor="accent5"/>
            </w:tcBorders>
            <w:shd w:val="clear" w:color="auto" w:fill="B3D8F9" w:themeFill="accent1"/>
            <w:vAlign w:val="top"/>
          </w:tcPr>
          <w:p w14:paraId="15A7FB8E" w14:textId="77777777" w:rsidR="00B21C1A" w:rsidRPr="004366A1" w:rsidRDefault="00B21C1A" w:rsidP="009B2D84">
            <w:pPr>
              <w:rPr>
                <w:rStyle w:val="Strong"/>
                <w:lang w:val="en-US"/>
              </w:rPr>
            </w:pPr>
            <w:r w:rsidRPr="004C42CD">
              <w:rPr>
                <w:rStyle w:val="Strong"/>
              </w:rPr>
              <w:t xml:space="preserve">Plus </w:t>
            </w:r>
            <w:r>
              <w:rPr>
                <w:rStyle w:val="Strong"/>
                <w:lang w:val="en-US"/>
              </w:rPr>
              <w:t>noun</w:t>
            </w:r>
          </w:p>
        </w:tc>
        <w:tc>
          <w:tcPr>
            <w:tcW w:w="2552" w:type="dxa"/>
            <w:shd w:val="clear" w:color="auto" w:fill="B3D8F9" w:themeFill="accent1"/>
          </w:tcPr>
          <w:p w14:paraId="686A25F0" w14:textId="77777777" w:rsidR="00B21C1A" w:rsidRPr="006B45A5" w:rsidRDefault="00B21C1A" w:rsidP="009B2D84"/>
        </w:tc>
        <w:tc>
          <w:tcPr>
            <w:tcW w:w="3764" w:type="dxa"/>
            <w:shd w:val="clear" w:color="auto" w:fill="B3D8F9" w:themeFill="accent1"/>
          </w:tcPr>
          <w:p w14:paraId="4B3E6099" w14:textId="77777777" w:rsidR="00B21C1A" w:rsidRPr="006B45A5" w:rsidRDefault="00B21C1A" w:rsidP="009B2D84"/>
        </w:tc>
      </w:tr>
      <w:tr w:rsidR="00B21C1A" w14:paraId="254549D2" w14:textId="77777777" w:rsidTr="009B2D84">
        <w:tc>
          <w:tcPr>
            <w:tcW w:w="988" w:type="dxa"/>
            <w:vMerge/>
            <w:shd w:val="clear" w:color="auto" w:fill="B3D8F9" w:themeFill="accent1"/>
          </w:tcPr>
          <w:p w14:paraId="06E752C4" w14:textId="77777777" w:rsidR="00B21C1A" w:rsidRDefault="00B21C1A" w:rsidP="00B21C1A">
            <w:pPr>
              <w:spacing w:before="0" w:after="160" w:line="259" w:lineRule="auto"/>
            </w:pPr>
          </w:p>
        </w:tc>
        <w:tc>
          <w:tcPr>
            <w:tcW w:w="2413" w:type="dxa"/>
            <w:shd w:val="clear" w:color="auto" w:fill="D9D9D9" w:themeFill="accent3"/>
            <w:vAlign w:val="top"/>
          </w:tcPr>
          <w:p w14:paraId="735ED076" w14:textId="4A2B25E4" w:rsidR="00B21C1A" w:rsidRPr="00B60750" w:rsidRDefault="00B21C1A" w:rsidP="00B21C1A">
            <w:pPr>
              <w:pStyle w:val="BodyCircassian"/>
              <w:rPr>
                <w:rStyle w:val="CircassianEmphasis"/>
              </w:rPr>
            </w:pPr>
            <w:r w:rsidRPr="00376F67">
              <w:t xml:space="preserve">лъагъу + </w:t>
            </w:r>
            <w:r w:rsidRPr="00AD0F1F">
              <w:rPr>
                <w:rStyle w:val="Strong"/>
              </w:rPr>
              <w:t>гъуафIэ</w:t>
            </w:r>
          </w:p>
        </w:tc>
        <w:tc>
          <w:tcPr>
            <w:tcW w:w="2552" w:type="dxa"/>
            <w:vAlign w:val="top"/>
          </w:tcPr>
          <w:p w14:paraId="177045F7" w14:textId="7459785D" w:rsidR="00B21C1A" w:rsidRPr="00B60750" w:rsidRDefault="00B21C1A" w:rsidP="00B21C1A">
            <w:pPr>
              <w:pStyle w:val="BodyCircassian"/>
              <w:rPr>
                <w:rStyle w:val="CircassianEmphasis"/>
              </w:rPr>
            </w:pPr>
            <w:r w:rsidRPr="00376F67">
              <w:t>лъагъу</w:t>
            </w:r>
            <w:r w:rsidRPr="00AD0F1F">
              <w:rPr>
                <w:rStyle w:val="Strong"/>
              </w:rPr>
              <w:t>гъуафIэ</w:t>
            </w:r>
          </w:p>
        </w:tc>
        <w:tc>
          <w:tcPr>
            <w:tcW w:w="3764" w:type="dxa"/>
            <w:vAlign w:val="top"/>
          </w:tcPr>
          <w:p w14:paraId="4938DB63" w14:textId="276B6E24" w:rsidR="00B21C1A" w:rsidRPr="00B60750" w:rsidRDefault="00B21C1A" w:rsidP="00B21C1A">
            <w:pPr>
              <w:pStyle w:val="BodyCircassian"/>
            </w:pPr>
            <w:r w:rsidRPr="00376F67">
              <w:t>easy on the eyes</w:t>
            </w:r>
          </w:p>
        </w:tc>
      </w:tr>
      <w:tr w:rsidR="00B21C1A" w14:paraId="4955ACE8" w14:textId="77777777" w:rsidTr="009B2D84">
        <w:tc>
          <w:tcPr>
            <w:tcW w:w="988" w:type="dxa"/>
            <w:vMerge/>
            <w:shd w:val="clear" w:color="auto" w:fill="B3D8F9" w:themeFill="accent1"/>
          </w:tcPr>
          <w:p w14:paraId="6E2DC37F" w14:textId="77777777" w:rsidR="00B21C1A" w:rsidRDefault="00B21C1A" w:rsidP="00B21C1A">
            <w:pPr>
              <w:spacing w:before="0" w:after="160" w:line="259" w:lineRule="auto"/>
            </w:pPr>
          </w:p>
        </w:tc>
        <w:tc>
          <w:tcPr>
            <w:tcW w:w="2413" w:type="dxa"/>
            <w:shd w:val="clear" w:color="auto" w:fill="D9D9D9" w:themeFill="accent3"/>
            <w:vAlign w:val="top"/>
          </w:tcPr>
          <w:p w14:paraId="6CB1C08B" w14:textId="5F6D1359" w:rsidR="00B21C1A" w:rsidRPr="00B60750" w:rsidRDefault="00B21C1A" w:rsidP="00B21C1A">
            <w:pPr>
              <w:pStyle w:val="BodyCircassian"/>
              <w:rPr>
                <w:rStyle w:val="CircassianEmphasis"/>
              </w:rPr>
            </w:pPr>
            <w:r w:rsidRPr="00376F67">
              <w:t xml:space="preserve">къащтэ + </w:t>
            </w:r>
            <w:r w:rsidRPr="00AD0F1F">
              <w:rPr>
                <w:rStyle w:val="Strong"/>
              </w:rPr>
              <w:t>гъуафIэ</w:t>
            </w:r>
          </w:p>
        </w:tc>
        <w:tc>
          <w:tcPr>
            <w:tcW w:w="2552" w:type="dxa"/>
            <w:vAlign w:val="top"/>
          </w:tcPr>
          <w:p w14:paraId="7A34736D" w14:textId="768C26FA" w:rsidR="00B21C1A" w:rsidRPr="00B60750" w:rsidRDefault="00B21C1A" w:rsidP="00B21C1A">
            <w:pPr>
              <w:pStyle w:val="BodyCircassian"/>
              <w:rPr>
                <w:rStyle w:val="CircassianEmphasis"/>
              </w:rPr>
            </w:pPr>
            <w:r w:rsidRPr="00376F67">
              <w:t>къащтэ</w:t>
            </w:r>
            <w:r w:rsidRPr="00AD0F1F">
              <w:rPr>
                <w:rStyle w:val="Strong"/>
              </w:rPr>
              <w:t>гъуафIэ</w:t>
            </w:r>
          </w:p>
        </w:tc>
        <w:tc>
          <w:tcPr>
            <w:tcW w:w="3764" w:type="dxa"/>
            <w:vAlign w:val="top"/>
          </w:tcPr>
          <w:p w14:paraId="493D2232" w14:textId="79C0495E" w:rsidR="00B21C1A" w:rsidRPr="00B60750" w:rsidRDefault="00B21C1A" w:rsidP="00B21C1A">
            <w:pPr>
              <w:pStyle w:val="BodyCircassian"/>
            </w:pPr>
            <w:r w:rsidRPr="00376F67">
              <w:t>easily obtainable</w:t>
            </w:r>
          </w:p>
        </w:tc>
      </w:tr>
      <w:tr w:rsidR="00B21C1A" w14:paraId="2135202F" w14:textId="77777777" w:rsidTr="009B2D84">
        <w:tc>
          <w:tcPr>
            <w:tcW w:w="988" w:type="dxa"/>
            <w:vMerge/>
            <w:shd w:val="clear" w:color="auto" w:fill="B3D8F9" w:themeFill="accent1"/>
          </w:tcPr>
          <w:p w14:paraId="76D72AD4" w14:textId="77777777" w:rsidR="00B21C1A" w:rsidRDefault="00B21C1A" w:rsidP="00B21C1A">
            <w:pPr>
              <w:spacing w:before="0" w:after="160" w:line="259" w:lineRule="auto"/>
            </w:pPr>
          </w:p>
        </w:tc>
        <w:tc>
          <w:tcPr>
            <w:tcW w:w="2413" w:type="dxa"/>
            <w:shd w:val="clear" w:color="auto" w:fill="D9D9D9" w:themeFill="accent3"/>
            <w:vAlign w:val="top"/>
          </w:tcPr>
          <w:p w14:paraId="3792EC18" w14:textId="60CB816D" w:rsidR="00B21C1A" w:rsidRPr="00B60750" w:rsidRDefault="00B21C1A" w:rsidP="00B21C1A">
            <w:pPr>
              <w:pStyle w:val="BodyCircassian"/>
              <w:rPr>
                <w:rStyle w:val="CircassianEmphasis"/>
              </w:rPr>
            </w:pPr>
            <w:r w:rsidRPr="00376F67">
              <w:t xml:space="preserve">лажьэ + </w:t>
            </w:r>
            <w:r w:rsidRPr="00AD0F1F">
              <w:rPr>
                <w:rStyle w:val="Strong"/>
              </w:rPr>
              <w:t>гъуафIэ</w:t>
            </w:r>
          </w:p>
        </w:tc>
        <w:tc>
          <w:tcPr>
            <w:tcW w:w="2552" w:type="dxa"/>
            <w:vAlign w:val="top"/>
          </w:tcPr>
          <w:p w14:paraId="1A782FE9" w14:textId="7A310A30" w:rsidR="00B21C1A" w:rsidRPr="00B60750" w:rsidRDefault="00B21C1A" w:rsidP="00B21C1A">
            <w:pPr>
              <w:pStyle w:val="BodyCircassian"/>
              <w:rPr>
                <w:rStyle w:val="CircassianEmphasis"/>
              </w:rPr>
            </w:pPr>
            <w:r w:rsidRPr="00376F67">
              <w:t>лажьэ</w:t>
            </w:r>
            <w:r w:rsidRPr="00AD0F1F">
              <w:rPr>
                <w:rStyle w:val="Strong"/>
              </w:rPr>
              <w:t>гъуафIэ</w:t>
            </w:r>
          </w:p>
        </w:tc>
        <w:tc>
          <w:tcPr>
            <w:tcW w:w="3764" w:type="dxa"/>
            <w:vAlign w:val="top"/>
          </w:tcPr>
          <w:p w14:paraId="0FD2B34C" w14:textId="4660BA3D" w:rsidR="00B21C1A" w:rsidRPr="00B60750" w:rsidRDefault="00B21C1A" w:rsidP="00B21C1A">
            <w:pPr>
              <w:pStyle w:val="BodyCircassian"/>
            </w:pPr>
            <w:r w:rsidRPr="00376F67">
              <w:t>easily worked</w:t>
            </w:r>
          </w:p>
        </w:tc>
      </w:tr>
    </w:tbl>
    <w:p w14:paraId="7C9F67A4" w14:textId="77777777" w:rsidR="00B21C1A" w:rsidRDefault="00B21C1A" w:rsidP="00905AD0">
      <w:pPr>
        <w:pStyle w:val="Spacer12pt"/>
        <w:rPr>
          <w:lang w:bidi="ar-SA"/>
        </w:rPr>
      </w:pPr>
    </w:p>
    <w:tbl>
      <w:tblPr>
        <w:tblStyle w:val="CircassianCompoundTable"/>
        <w:tblW w:w="9717" w:type="dxa"/>
        <w:tblLook w:val="0600" w:firstRow="0" w:lastRow="0" w:firstColumn="0" w:lastColumn="0" w:noHBand="1" w:noVBand="1"/>
      </w:tblPr>
      <w:tblGrid>
        <w:gridCol w:w="988"/>
        <w:gridCol w:w="2413"/>
        <w:gridCol w:w="2552"/>
        <w:gridCol w:w="3764"/>
      </w:tblGrid>
      <w:tr w:rsidR="005F4277" w14:paraId="62ABD701" w14:textId="77777777" w:rsidTr="009B2D84">
        <w:tc>
          <w:tcPr>
            <w:tcW w:w="9717" w:type="dxa"/>
            <w:gridSpan w:val="4"/>
            <w:tcBorders>
              <w:bottom w:val="single" w:sz="4" w:space="0" w:color="5C5C5C" w:themeColor="accent5"/>
            </w:tcBorders>
          </w:tcPr>
          <w:p w14:paraId="1DE12DEE" w14:textId="31C171BE" w:rsidR="005F4277" w:rsidRPr="006B45A5" w:rsidRDefault="005F4277" w:rsidP="009B2D84">
            <w:r w:rsidRPr="004C42CD">
              <w:lastRenderedPageBreak/>
              <w:t xml:space="preserve">Creates adjectives that mean: </w:t>
            </w:r>
            <w:r>
              <w:rPr>
                <w:lang w:bidi="ar-SA"/>
              </w:rPr>
              <w:t>before/after</w:t>
            </w:r>
          </w:p>
        </w:tc>
      </w:tr>
      <w:tr w:rsidR="005F4277" w14:paraId="110AD70B" w14:textId="77777777" w:rsidTr="009B2D84">
        <w:tc>
          <w:tcPr>
            <w:tcW w:w="988" w:type="dxa"/>
            <w:vMerge w:val="restart"/>
            <w:shd w:val="clear" w:color="auto" w:fill="B3D8F9" w:themeFill="accent1"/>
            <w:vAlign w:val="top"/>
          </w:tcPr>
          <w:p w14:paraId="75642F81" w14:textId="26B30319" w:rsidR="005F4277" w:rsidRPr="004F2CEE" w:rsidRDefault="005F4277" w:rsidP="009B2D84">
            <w:pPr>
              <w:rPr>
                <w:rStyle w:val="Strong"/>
                <w:lang w:val="en-US"/>
              </w:rPr>
            </w:pPr>
            <w:r w:rsidRPr="004F2CEE">
              <w:rPr>
                <w:rStyle w:val="Strong"/>
                <w:lang w:val="en-US"/>
              </w:rPr>
              <w:t>–</w:t>
            </w:r>
            <w:r w:rsidRPr="005F4277">
              <w:rPr>
                <w:rStyle w:val="Strong"/>
                <w:lang w:val="en-US"/>
              </w:rPr>
              <w:t>и/–я</w:t>
            </w:r>
          </w:p>
        </w:tc>
        <w:tc>
          <w:tcPr>
            <w:tcW w:w="2413" w:type="dxa"/>
            <w:tcBorders>
              <w:bottom w:val="single" w:sz="4" w:space="0" w:color="5C5C5C" w:themeColor="accent5"/>
            </w:tcBorders>
            <w:shd w:val="clear" w:color="auto" w:fill="B3D8F9" w:themeFill="accent1"/>
            <w:vAlign w:val="top"/>
          </w:tcPr>
          <w:p w14:paraId="1F7F6884" w14:textId="77777777" w:rsidR="005F4277" w:rsidRPr="004366A1" w:rsidRDefault="005F4277" w:rsidP="009B2D84">
            <w:pPr>
              <w:rPr>
                <w:rStyle w:val="Strong"/>
                <w:lang w:val="en-US"/>
              </w:rPr>
            </w:pPr>
            <w:r w:rsidRPr="004C42CD">
              <w:rPr>
                <w:rStyle w:val="Strong"/>
              </w:rPr>
              <w:t xml:space="preserve">Plus </w:t>
            </w:r>
            <w:r>
              <w:rPr>
                <w:rStyle w:val="Strong"/>
                <w:lang w:val="en-US"/>
              </w:rPr>
              <w:t>noun</w:t>
            </w:r>
          </w:p>
        </w:tc>
        <w:tc>
          <w:tcPr>
            <w:tcW w:w="2552" w:type="dxa"/>
            <w:shd w:val="clear" w:color="auto" w:fill="B3D8F9" w:themeFill="accent1"/>
          </w:tcPr>
          <w:p w14:paraId="75D96525" w14:textId="77777777" w:rsidR="005F4277" w:rsidRPr="006B45A5" w:rsidRDefault="005F4277" w:rsidP="009B2D84"/>
        </w:tc>
        <w:tc>
          <w:tcPr>
            <w:tcW w:w="3764" w:type="dxa"/>
            <w:shd w:val="clear" w:color="auto" w:fill="B3D8F9" w:themeFill="accent1"/>
          </w:tcPr>
          <w:p w14:paraId="300A2A70" w14:textId="77777777" w:rsidR="005F4277" w:rsidRPr="006B45A5" w:rsidRDefault="005F4277" w:rsidP="009B2D84"/>
        </w:tc>
      </w:tr>
      <w:tr w:rsidR="005F4277" w14:paraId="571F9ED3" w14:textId="77777777" w:rsidTr="009B2D84">
        <w:tc>
          <w:tcPr>
            <w:tcW w:w="988" w:type="dxa"/>
            <w:vMerge/>
            <w:shd w:val="clear" w:color="auto" w:fill="B3D8F9" w:themeFill="accent1"/>
          </w:tcPr>
          <w:p w14:paraId="67E877FE" w14:textId="77777777" w:rsidR="005F4277" w:rsidRDefault="005F4277" w:rsidP="005F4277">
            <w:pPr>
              <w:spacing w:before="0" w:after="160" w:line="259" w:lineRule="auto"/>
            </w:pPr>
          </w:p>
        </w:tc>
        <w:tc>
          <w:tcPr>
            <w:tcW w:w="2413" w:type="dxa"/>
            <w:shd w:val="clear" w:color="auto" w:fill="D9D9D9" w:themeFill="accent3"/>
            <w:vAlign w:val="top"/>
          </w:tcPr>
          <w:p w14:paraId="5C50318D" w14:textId="2B625327" w:rsidR="005F4277" w:rsidRPr="00B60750" w:rsidRDefault="005F4277" w:rsidP="005F4277">
            <w:pPr>
              <w:pStyle w:val="BodyCircassian"/>
              <w:rPr>
                <w:rStyle w:val="CircassianEmphasis"/>
              </w:rPr>
            </w:pPr>
            <w:r w:rsidRPr="005F4277">
              <w:rPr>
                <w:rStyle w:val="Strong"/>
              </w:rPr>
              <w:t>и</w:t>
            </w:r>
            <w:r w:rsidRPr="00E6230E">
              <w:rPr>
                <w:lang w:bidi="ar-SA"/>
              </w:rPr>
              <w:t xml:space="preserve"> + пэ</w:t>
            </w:r>
          </w:p>
        </w:tc>
        <w:tc>
          <w:tcPr>
            <w:tcW w:w="2552" w:type="dxa"/>
            <w:vAlign w:val="top"/>
          </w:tcPr>
          <w:p w14:paraId="0B89C5BE" w14:textId="761CC898" w:rsidR="005F4277" w:rsidRPr="00B60750" w:rsidRDefault="005F4277" w:rsidP="005F4277">
            <w:pPr>
              <w:pStyle w:val="BodyCircassian"/>
              <w:rPr>
                <w:rStyle w:val="CircassianEmphasis"/>
              </w:rPr>
            </w:pPr>
            <w:r w:rsidRPr="005F4277">
              <w:rPr>
                <w:rStyle w:val="Strong"/>
              </w:rPr>
              <w:t>и</w:t>
            </w:r>
            <w:r w:rsidRPr="00E6230E">
              <w:rPr>
                <w:lang w:bidi="ar-SA"/>
              </w:rPr>
              <w:t xml:space="preserve">пэ </w:t>
            </w:r>
          </w:p>
        </w:tc>
        <w:tc>
          <w:tcPr>
            <w:tcW w:w="3764" w:type="dxa"/>
            <w:vAlign w:val="top"/>
          </w:tcPr>
          <w:p w14:paraId="3F73C37E" w14:textId="49486FB8" w:rsidR="005F4277" w:rsidRPr="00B60750" w:rsidRDefault="005F4277" w:rsidP="005F4277">
            <w:pPr>
              <w:pStyle w:val="BodyCircassian"/>
            </w:pPr>
            <w:r w:rsidRPr="00E6230E">
              <w:rPr>
                <w:lang w:bidi="ar-SA"/>
              </w:rPr>
              <w:t>beginning to end</w:t>
            </w:r>
          </w:p>
        </w:tc>
      </w:tr>
      <w:tr w:rsidR="005F4277" w14:paraId="5214961A" w14:textId="77777777" w:rsidTr="009B2D84">
        <w:tc>
          <w:tcPr>
            <w:tcW w:w="988" w:type="dxa"/>
            <w:vMerge/>
            <w:shd w:val="clear" w:color="auto" w:fill="B3D8F9" w:themeFill="accent1"/>
          </w:tcPr>
          <w:p w14:paraId="731CEDA0" w14:textId="77777777" w:rsidR="005F4277" w:rsidRDefault="005F4277" w:rsidP="005F4277">
            <w:pPr>
              <w:spacing w:before="0" w:after="160" w:line="259" w:lineRule="auto"/>
            </w:pPr>
          </w:p>
        </w:tc>
        <w:tc>
          <w:tcPr>
            <w:tcW w:w="2413" w:type="dxa"/>
            <w:shd w:val="clear" w:color="auto" w:fill="D9D9D9" w:themeFill="accent3"/>
            <w:vAlign w:val="top"/>
          </w:tcPr>
          <w:p w14:paraId="37D4FF53" w14:textId="7AF2D376" w:rsidR="005F4277" w:rsidRPr="00B60750" w:rsidRDefault="005F4277" w:rsidP="005F4277">
            <w:pPr>
              <w:pStyle w:val="BodyCircassian"/>
              <w:rPr>
                <w:rStyle w:val="CircassianEmphasis"/>
              </w:rPr>
            </w:pPr>
            <w:r w:rsidRPr="005F4277">
              <w:rPr>
                <w:rStyle w:val="Strong"/>
              </w:rPr>
              <w:t xml:space="preserve">я </w:t>
            </w:r>
            <w:r w:rsidRPr="00E6230E">
              <w:rPr>
                <w:lang w:bidi="ar-SA"/>
              </w:rPr>
              <w:t>+ пэ</w:t>
            </w:r>
          </w:p>
        </w:tc>
        <w:tc>
          <w:tcPr>
            <w:tcW w:w="2552" w:type="dxa"/>
            <w:vAlign w:val="top"/>
          </w:tcPr>
          <w:p w14:paraId="0153D1B9" w14:textId="50A74C1A" w:rsidR="005F4277" w:rsidRPr="00B60750" w:rsidRDefault="005F4277" w:rsidP="005F4277">
            <w:pPr>
              <w:pStyle w:val="BodyCircassian"/>
              <w:rPr>
                <w:rStyle w:val="CircassianEmphasis"/>
              </w:rPr>
            </w:pPr>
            <w:r w:rsidRPr="005F4277">
              <w:rPr>
                <w:rStyle w:val="Strong"/>
              </w:rPr>
              <w:t>я</w:t>
            </w:r>
            <w:r w:rsidRPr="00E6230E">
              <w:rPr>
                <w:lang w:bidi="ar-SA"/>
              </w:rPr>
              <w:t>пэ</w:t>
            </w:r>
          </w:p>
        </w:tc>
        <w:tc>
          <w:tcPr>
            <w:tcW w:w="3764" w:type="dxa"/>
            <w:vAlign w:val="top"/>
          </w:tcPr>
          <w:p w14:paraId="07A14D06" w14:textId="3D1F7390" w:rsidR="005F4277" w:rsidRPr="00B60750" w:rsidRDefault="005F4277" w:rsidP="005F4277">
            <w:pPr>
              <w:pStyle w:val="BodyCircassian"/>
            </w:pPr>
            <w:r w:rsidRPr="00E6230E">
              <w:rPr>
                <w:lang w:bidi="ar-SA"/>
              </w:rPr>
              <w:t>first</w:t>
            </w:r>
          </w:p>
        </w:tc>
      </w:tr>
      <w:tr w:rsidR="005F4277" w14:paraId="6305CEFF" w14:textId="77777777" w:rsidTr="009B2D84">
        <w:tc>
          <w:tcPr>
            <w:tcW w:w="988" w:type="dxa"/>
            <w:vMerge/>
            <w:shd w:val="clear" w:color="auto" w:fill="B3D8F9" w:themeFill="accent1"/>
          </w:tcPr>
          <w:p w14:paraId="7ACF4E41" w14:textId="77777777" w:rsidR="005F4277" w:rsidRDefault="005F4277" w:rsidP="005F4277">
            <w:pPr>
              <w:spacing w:before="0" w:after="160" w:line="259" w:lineRule="auto"/>
            </w:pPr>
          </w:p>
        </w:tc>
        <w:tc>
          <w:tcPr>
            <w:tcW w:w="2413" w:type="dxa"/>
            <w:shd w:val="clear" w:color="auto" w:fill="D9D9D9" w:themeFill="accent3"/>
            <w:vAlign w:val="top"/>
          </w:tcPr>
          <w:p w14:paraId="7DF9FDDC" w14:textId="7AA12749" w:rsidR="005F4277" w:rsidRPr="00B60750" w:rsidRDefault="005F4277" w:rsidP="005F4277">
            <w:pPr>
              <w:pStyle w:val="BodyCircassian"/>
              <w:rPr>
                <w:rStyle w:val="CircassianEmphasis"/>
              </w:rPr>
            </w:pPr>
            <w:r w:rsidRPr="005F4277">
              <w:rPr>
                <w:rStyle w:val="Strong"/>
              </w:rPr>
              <w:t>и</w:t>
            </w:r>
            <w:r w:rsidRPr="00E6230E">
              <w:rPr>
                <w:lang w:bidi="ar-SA"/>
              </w:rPr>
              <w:t xml:space="preserve"> + ужь</w:t>
            </w:r>
          </w:p>
        </w:tc>
        <w:tc>
          <w:tcPr>
            <w:tcW w:w="2552" w:type="dxa"/>
            <w:vAlign w:val="top"/>
          </w:tcPr>
          <w:p w14:paraId="7A8CD0A3" w14:textId="136D22C5" w:rsidR="005F4277" w:rsidRPr="00B60750" w:rsidRDefault="005F4277" w:rsidP="005F4277">
            <w:pPr>
              <w:pStyle w:val="BodyCircassian"/>
              <w:rPr>
                <w:rStyle w:val="CircassianEmphasis"/>
              </w:rPr>
            </w:pPr>
            <w:r w:rsidRPr="005F4277">
              <w:rPr>
                <w:rStyle w:val="Strong"/>
              </w:rPr>
              <w:t>и</w:t>
            </w:r>
            <w:r w:rsidRPr="00E6230E">
              <w:rPr>
                <w:lang w:bidi="ar-SA"/>
              </w:rPr>
              <w:t>ужь</w:t>
            </w:r>
          </w:p>
        </w:tc>
        <w:tc>
          <w:tcPr>
            <w:tcW w:w="3764" w:type="dxa"/>
            <w:vAlign w:val="top"/>
          </w:tcPr>
          <w:p w14:paraId="072CF6D4" w14:textId="5CDB8DCC" w:rsidR="005F4277" w:rsidRPr="00B60750" w:rsidRDefault="005F4277" w:rsidP="005F4277">
            <w:pPr>
              <w:pStyle w:val="BodyCircassian"/>
            </w:pPr>
            <w:r w:rsidRPr="00E6230E">
              <w:rPr>
                <w:lang w:bidi="ar-SA"/>
              </w:rPr>
              <w:t>immediately (after</w:t>
            </w:r>
          </w:p>
        </w:tc>
      </w:tr>
      <w:tr w:rsidR="005F4277" w14:paraId="424F490C" w14:textId="77777777" w:rsidTr="009B2D84">
        <w:tc>
          <w:tcPr>
            <w:tcW w:w="988" w:type="dxa"/>
            <w:vMerge/>
            <w:shd w:val="clear" w:color="auto" w:fill="B3D8F9" w:themeFill="accent1"/>
          </w:tcPr>
          <w:p w14:paraId="6FD1CD37" w14:textId="77777777" w:rsidR="005F4277" w:rsidRDefault="005F4277" w:rsidP="005F4277">
            <w:pPr>
              <w:spacing w:before="0" w:after="160" w:line="259" w:lineRule="auto"/>
            </w:pPr>
          </w:p>
        </w:tc>
        <w:tc>
          <w:tcPr>
            <w:tcW w:w="2413" w:type="dxa"/>
            <w:shd w:val="clear" w:color="auto" w:fill="D9D9D9" w:themeFill="accent3"/>
            <w:vAlign w:val="top"/>
          </w:tcPr>
          <w:p w14:paraId="5EBA9A2F" w14:textId="0869ECEE" w:rsidR="005F4277" w:rsidRPr="005F4277" w:rsidRDefault="005F4277" w:rsidP="005F4277">
            <w:pPr>
              <w:pStyle w:val="BodyCircassian"/>
              <w:rPr>
                <w:rStyle w:val="Strong"/>
              </w:rPr>
            </w:pPr>
            <w:r w:rsidRPr="005F4277">
              <w:rPr>
                <w:rStyle w:val="Strong"/>
              </w:rPr>
              <w:t>я</w:t>
            </w:r>
            <w:r w:rsidRPr="00FA5651">
              <w:rPr>
                <w:lang w:bidi="ar-SA"/>
              </w:rPr>
              <w:t xml:space="preserve"> + ужь</w:t>
            </w:r>
          </w:p>
        </w:tc>
        <w:tc>
          <w:tcPr>
            <w:tcW w:w="2552" w:type="dxa"/>
            <w:vAlign w:val="top"/>
          </w:tcPr>
          <w:p w14:paraId="37B9E9CC" w14:textId="62B3172A" w:rsidR="005F4277" w:rsidRPr="005F4277" w:rsidRDefault="005F4277" w:rsidP="005F4277">
            <w:pPr>
              <w:pStyle w:val="BodyCircassian"/>
              <w:rPr>
                <w:rStyle w:val="Strong"/>
              </w:rPr>
            </w:pPr>
            <w:r w:rsidRPr="005F4277">
              <w:rPr>
                <w:rStyle w:val="Strong"/>
              </w:rPr>
              <w:t>я</w:t>
            </w:r>
            <w:r w:rsidRPr="00FA5651">
              <w:rPr>
                <w:lang w:bidi="ar-SA"/>
              </w:rPr>
              <w:t>ужь</w:t>
            </w:r>
          </w:p>
        </w:tc>
        <w:tc>
          <w:tcPr>
            <w:tcW w:w="3764" w:type="dxa"/>
            <w:vAlign w:val="top"/>
          </w:tcPr>
          <w:p w14:paraId="724B0016" w14:textId="0B8C82A6" w:rsidR="005F4277" w:rsidRPr="00E6230E" w:rsidRDefault="005F4277" w:rsidP="005F4277">
            <w:pPr>
              <w:pStyle w:val="BodyCircassian"/>
              <w:rPr>
                <w:lang w:bidi="ar-SA"/>
              </w:rPr>
            </w:pPr>
            <w:r w:rsidRPr="00FA5651">
              <w:rPr>
                <w:lang w:bidi="ar-SA"/>
              </w:rPr>
              <w:t>afterwards</w:t>
            </w:r>
          </w:p>
        </w:tc>
      </w:tr>
    </w:tbl>
    <w:p w14:paraId="6ED32D5E" w14:textId="77777777" w:rsidR="00B21C1A" w:rsidRDefault="00B21C1A" w:rsidP="00905AD0">
      <w:pPr>
        <w:pStyle w:val="Spacer12pt"/>
        <w:rPr>
          <w:lang w:bidi="ar-SA"/>
        </w:rPr>
      </w:pPr>
    </w:p>
    <w:tbl>
      <w:tblPr>
        <w:tblStyle w:val="CircassianCompoundTable"/>
        <w:tblW w:w="9717" w:type="dxa"/>
        <w:tblLook w:val="0600" w:firstRow="0" w:lastRow="0" w:firstColumn="0" w:lastColumn="0" w:noHBand="1" w:noVBand="1"/>
      </w:tblPr>
      <w:tblGrid>
        <w:gridCol w:w="988"/>
        <w:gridCol w:w="2413"/>
        <w:gridCol w:w="2552"/>
        <w:gridCol w:w="3764"/>
      </w:tblGrid>
      <w:tr w:rsidR="007361CE" w14:paraId="12F23160" w14:textId="77777777" w:rsidTr="009B2D84">
        <w:tc>
          <w:tcPr>
            <w:tcW w:w="9717" w:type="dxa"/>
            <w:gridSpan w:val="4"/>
            <w:tcBorders>
              <w:bottom w:val="single" w:sz="4" w:space="0" w:color="5C5C5C" w:themeColor="accent5"/>
            </w:tcBorders>
          </w:tcPr>
          <w:p w14:paraId="5914EDC3" w14:textId="1B5F254A" w:rsidR="007361CE" w:rsidRPr="006B45A5" w:rsidRDefault="007361CE" w:rsidP="009B2D84">
            <w:r w:rsidRPr="004C42CD">
              <w:t xml:space="preserve">Creates adjectives that mean: </w:t>
            </w:r>
            <w:r w:rsidRPr="007361CE">
              <w:rPr>
                <w:lang w:bidi="ar-SA"/>
              </w:rPr>
              <w:t>two alike</w:t>
            </w:r>
          </w:p>
        </w:tc>
      </w:tr>
      <w:tr w:rsidR="007361CE" w14:paraId="0A8873E0" w14:textId="77777777" w:rsidTr="009B2D84">
        <w:tc>
          <w:tcPr>
            <w:tcW w:w="988" w:type="dxa"/>
            <w:vMerge w:val="restart"/>
            <w:shd w:val="clear" w:color="auto" w:fill="B3D8F9" w:themeFill="accent1"/>
            <w:vAlign w:val="top"/>
          </w:tcPr>
          <w:p w14:paraId="705CFA0D" w14:textId="1A668DE4" w:rsidR="007361CE" w:rsidRPr="004F2CEE" w:rsidRDefault="007361CE" w:rsidP="009B2D84">
            <w:pPr>
              <w:rPr>
                <w:rStyle w:val="Strong"/>
                <w:lang w:val="en-US"/>
              </w:rPr>
            </w:pPr>
            <w:r w:rsidRPr="004F2CEE">
              <w:rPr>
                <w:rStyle w:val="Strong"/>
                <w:lang w:val="en-US"/>
              </w:rPr>
              <w:t>–</w:t>
            </w:r>
            <w:r w:rsidRPr="007361CE">
              <w:rPr>
                <w:rStyle w:val="Strong"/>
                <w:lang w:val="en-US"/>
              </w:rPr>
              <w:t>зэпэ</w:t>
            </w:r>
          </w:p>
        </w:tc>
        <w:tc>
          <w:tcPr>
            <w:tcW w:w="2413" w:type="dxa"/>
            <w:tcBorders>
              <w:bottom w:val="single" w:sz="4" w:space="0" w:color="5C5C5C" w:themeColor="accent5"/>
            </w:tcBorders>
            <w:shd w:val="clear" w:color="auto" w:fill="B3D8F9" w:themeFill="accent1"/>
            <w:vAlign w:val="top"/>
          </w:tcPr>
          <w:p w14:paraId="39F1BE2F" w14:textId="297CF5CB" w:rsidR="007361CE" w:rsidRPr="007361CE" w:rsidRDefault="007361CE" w:rsidP="009B2D84">
            <w:pPr>
              <w:rPr>
                <w:rStyle w:val="Strong"/>
              </w:rPr>
            </w:pPr>
            <w:r w:rsidRPr="004C42CD">
              <w:rPr>
                <w:rStyle w:val="Strong"/>
              </w:rPr>
              <w:t xml:space="preserve">Plus </w:t>
            </w:r>
            <w:r w:rsidRPr="007361CE">
              <w:rPr>
                <w:rStyle w:val="Strong"/>
              </w:rPr>
              <w:t>another adjective</w:t>
            </w:r>
          </w:p>
        </w:tc>
        <w:tc>
          <w:tcPr>
            <w:tcW w:w="2552" w:type="dxa"/>
            <w:shd w:val="clear" w:color="auto" w:fill="B3D8F9" w:themeFill="accent1"/>
          </w:tcPr>
          <w:p w14:paraId="0A19D57D" w14:textId="77777777" w:rsidR="007361CE" w:rsidRPr="006B45A5" w:rsidRDefault="007361CE" w:rsidP="009B2D84"/>
        </w:tc>
        <w:tc>
          <w:tcPr>
            <w:tcW w:w="3764" w:type="dxa"/>
            <w:shd w:val="clear" w:color="auto" w:fill="B3D8F9" w:themeFill="accent1"/>
          </w:tcPr>
          <w:p w14:paraId="1C1FC9AB" w14:textId="77777777" w:rsidR="007361CE" w:rsidRPr="006B45A5" w:rsidRDefault="007361CE" w:rsidP="009B2D84"/>
        </w:tc>
      </w:tr>
      <w:tr w:rsidR="00F57894" w14:paraId="410B78AB" w14:textId="77777777" w:rsidTr="009B2D84">
        <w:tc>
          <w:tcPr>
            <w:tcW w:w="988" w:type="dxa"/>
            <w:vMerge/>
            <w:shd w:val="clear" w:color="auto" w:fill="B3D8F9" w:themeFill="accent1"/>
          </w:tcPr>
          <w:p w14:paraId="2FD2082E" w14:textId="77777777" w:rsidR="00F57894" w:rsidRDefault="00F57894" w:rsidP="00F57894">
            <w:pPr>
              <w:spacing w:before="0" w:after="160" w:line="259" w:lineRule="auto"/>
            </w:pPr>
          </w:p>
        </w:tc>
        <w:tc>
          <w:tcPr>
            <w:tcW w:w="2413" w:type="dxa"/>
            <w:shd w:val="clear" w:color="auto" w:fill="D9D9D9" w:themeFill="accent3"/>
            <w:vAlign w:val="top"/>
          </w:tcPr>
          <w:p w14:paraId="2790A235" w14:textId="44A0B50E" w:rsidR="00F57894" w:rsidRPr="00B60750" w:rsidRDefault="00F57894" w:rsidP="00F57894">
            <w:pPr>
              <w:pStyle w:val="BodyCircassian"/>
              <w:rPr>
                <w:rStyle w:val="CircassianEmphasis"/>
              </w:rPr>
            </w:pPr>
            <w:r w:rsidRPr="00F57894">
              <w:rPr>
                <w:rStyle w:val="Strong"/>
              </w:rPr>
              <w:t xml:space="preserve">зэпэ </w:t>
            </w:r>
            <w:r w:rsidRPr="0041087E">
              <w:rPr>
                <w:lang w:bidi="ar-SA"/>
              </w:rPr>
              <w:t>+ хъурей</w:t>
            </w:r>
          </w:p>
        </w:tc>
        <w:tc>
          <w:tcPr>
            <w:tcW w:w="2552" w:type="dxa"/>
            <w:vAlign w:val="top"/>
          </w:tcPr>
          <w:p w14:paraId="72AB8865" w14:textId="644EBF16" w:rsidR="00F57894" w:rsidRPr="00B60750" w:rsidRDefault="00F57894" w:rsidP="00F57894">
            <w:pPr>
              <w:pStyle w:val="BodyCircassian"/>
              <w:rPr>
                <w:rStyle w:val="CircassianEmphasis"/>
              </w:rPr>
            </w:pPr>
            <w:r w:rsidRPr="00F57894">
              <w:rPr>
                <w:rStyle w:val="Strong"/>
              </w:rPr>
              <w:t>зэпэ</w:t>
            </w:r>
            <w:r w:rsidRPr="0041087E">
              <w:rPr>
                <w:lang w:bidi="ar-SA"/>
              </w:rPr>
              <w:t>хъурей</w:t>
            </w:r>
          </w:p>
        </w:tc>
        <w:tc>
          <w:tcPr>
            <w:tcW w:w="3764" w:type="dxa"/>
            <w:vAlign w:val="top"/>
          </w:tcPr>
          <w:p w14:paraId="399C6CEC" w14:textId="3C05A980" w:rsidR="00F57894" w:rsidRPr="00B60750" w:rsidRDefault="00F57894" w:rsidP="00F57894">
            <w:pPr>
              <w:pStyle w:val="BodyCircassian"/>
            </w:pPr>
            <w:r w:rsidRPr="0041087E">
              <w:rPr>
                <w:lang w:bidi="ar-SA"/>
              </w:rPr>
              <w:t>both round</w:t>
            </w:r>
          </w:p>
        </w:tc>
      </w:tr>
      <w:tr w:rsidR="00F57894" w14:paraId="083017A0" w14:textId="77777777" w:rsidTr="009B2D84">
        <w:tc>
          <w:tcPr>
            <w:tcW w:w="988" w:type="dxa"/>
            <w:vMerge/>
            <w:shd w:val="clear" w:color="auto" w:fill="B3D8F9" w:themeFill="accent1"/>
          </w:tcPr>
          <w:p w14:paraId="70211747" w14:textId="77777777" w:rsidR="00F57894" w:rsidRDefault="00F57894" w:rsidP="00F57894">
            <w:pPr>
              <w:spacing w:before="0" w:after="160" w:line="259" w:lineRule="auto"/>
            </w:pPr>
          </w:p>
        </w:tc>
        <w:tc>
          <w:tcPr>
            <w:tcW w:w="2413" w:type="dxa"/>
            <w:shd w:val="clear" w:color="auto" w:fill="D9D9D9" w:themeFill="accent3"/>
            <w:vAlign w:val="top"/>
          </w:tcPr>
          <w:p w14:paraId="4086F2DB" w14:textId="40446CAA" w:rsidR="00F57894" w:rsidRPr="00B60750" w:rsidRDefault="00F57894" w:rsidP="00F57894">
            <w:pPr>
              <w:pStyle w:val="BodyCircassian"/>
              <w:rPr>
                <w:rStyle w:val="CircassianEmphasis"/>
              </w:rPr>
            </w:pPr>
            <w:r w:rsidRPr="00F57894">
              <w:rPr>
                <w:rStyle w:val="Strong"/>
              </w:rPr>
              <w:t xml:space="preserve">зэпэ </w:t>
            </w:r>
            <w:r w:rsidRPr="0041087E">
              <w:rPr>
                <w:lang w:bidi="ar-SA"/>
              </w:rPr>
              <w:t>+ зэв</w:t>
            </w:r>
          </w:p>
        </w:tc>
        <w:tc>
          <w:tcPr>
            <w:tcW w:w="2552" w:type="dxa"/>
            <w:vAlign w:val="top"/>
          </w:tcPr>
          <w:p w14:paraId="141FA356" w14:textId="1C099572" w:rsidR="00F57894" w:rsidRPr="00B60750" w:rsidRDefault="00F57894" w:rsidP="00F57894">
            <w:pPr>
              <w:pStyle w:val="BodyCircassian"/>
              <w:rPr>
                <w:rStyle w:val="CircassianEmphasis"/>
              </w:rPr>
            </w:pPr>
            <w:r w:rsidRPr="00F57894">
              <w:rPr>
                <w:rStyle w:val="Strong"/>
              </w:rPr>
              <w:t>зэпэ</w:t>
            </w:r>
            <w:r w:rsidRPr="0041087E">
              <w:rPr>
                <w:lang w:bidi="ar-SA"/>
              </w:rPr>
              <w:t>зэв</w:t>
            </w:r>
          </w:p>
        </w:tc>
        <w:tc>
          <w:tcPr>
            <w:tcW w:w="3764" w:type="dxa"/>
            <w:vAlign w:val="top"/>
          </w:tcPr>
          <w:p w14:paraId="1CC9E3AD" w14:textId="36B6E82B" w:rsidR="00F57894" w:rsidRPr="00B60750" w:rsidRDefault="00F57894" w:rsidP="00F57894">
            <w:pPr>
              <w:pStyle w:val="BodyCircassian"/>
            </w:pPr>
            <w:r w:rsidRPr="0041087E">
              <w:rPr>
                <w:lang w:bidi="ar-SA"/>
              </w:rPr>
              <w:t>both narrow</w:t>
            </w:r>
          </w:p>
        </w:tc>
      </w:tr>
    </w:tbl>
    <w:p w14:paraId="6B81C19A" w14:textId="674F004A" w:rsidR="00E50568" w:rsidRDefault="00E50568" w:rsidP="00905AD0">
      <w:pPr>
        <w:pStyle w:val="Spacer12pt"/>
        <w:rPr>
          <w:lang w:bidi="ar-SA"/>
        </w:rPr>
      </w:pPr>
    </w:p>
    <w:tbl>
      <w:tblPr>
        <w:tblStyle w:val="CircassianCompoundTable"/>
        <w:tblW w:w="9717" w:type="dxa"/>
        <w:tblLook w:val="0600" w:firstRow="0" w:lastRow="0" w:firstColumn="0" w:lastColumn="0" w:noHBand="1" w:noVBand="1"/>
      </w:tblPr>
      <w:tblGrid>
        <w:gridCol w:w="988"/>
        <w:gridCol w:w="2413"/>
        <w:gridCol w:w="2552"/>
        <w:gridCol w:w="3764"/>
      </w:tblGrid>
      <w:tr w:rsidR="00093415" w14:paraId="2F43BF90" w14:textId="77777777" w:rsidTr="009B2D84">
        <w:tc>
          <w:tcPr>
            <w:tcW w:w="9717" w:type="dxa"/>
            <w:gridSpan w:val="4"/>
            <w:tcBorders>
              <w:bottom w:val="single" w:sz="4" w:space="0" w:color="5C5C5C" w:themeColor="accent5"/>
            </w:tcBorders>
          </w:tcPr>
          <w:p w14:paraId="115970A9" w14:textId="3784FF91" w:rsidR="00093415" w:rsidRPr="004A67D5" w:rsidRDefault="00093415" w:rsidP="004A67D5">
            <w:r w:rsidRPr="004A67D5">
              <w:t>Creates adjectives that mean: absence of</w:t>
            </w:r>
          </w:p>
        </w:tc>
      </w:tr>
      <w:tr w:rsidR="00093415" w14:paraId="1240569B" w14:textId="77777777" w:rsidTr="009B2D84">
        <w:tc>
          <w:tcPr>
            <w:tcW w:w="988" w:type="dxa"/>
            <w:vMerge w:val="restart"/>
            <w:shd w:val="clear" w:color="auto" w:fill="B3D8F9" w:themeFill="accent1"/>
            <w:vAlign w:val="top"/>
          </w:tcPr>
          <w:p w14:paraId="5518CBAE" w14:textId="2A5FBDDA" w:rsidR="00093415" w:rsidRPr="004F2CEE" w:rsidRDefault="00093415" w:rsidP="009B2D84">
            <w:pPr>
              <w:rPr>
                <w:rStyle w:val="Strong"/>
                <w:lang w:val="en-US"/>
              </w:rPr>
            </w:pPr>
            <w:r w:rsidRPr="004F2CEE">
              <w:rPr>
                <w:rStyle w:val="Strong"/>
                <w:lang w:val="en-US"/>
              </w:rPr>
              <w:t>–</w:t>
            </w:r>
            <w:r>
              <w:t xml:space="preserve"> </w:t>
            </w:r>
            <w:r w:rsidRPr="00093415">
              <w:rPr>
                <w:rStyle w:val="Strong"/>
                <w:lang w:val="en-US"/>
              </w:rPr>
              <w:t>мы</w:t>
            </w:r>
          </w:p>
        </w:tc>
        <w:tc>
          <w:tcPr>
            <w:tcW w:w="2413" w:type="dxa"/>
            <w:tcBorders>
              <w:bottom w:val="single" w:sz="4" w:space="0" w:color="5C5C5C" w:themeColor="accent5"/>
            </w:tcBorders>
            <w:shd w:val="clear" w:color="auto" w:fill="B3D8F9" w:themeFill="accent1"/>
            <w:vAlign w:val="top"/>
          </w:tcPr>
          <w:p w14:paraId="334AC048" w14:textId="7B59A4D4" w:rsidR="00093415" w:rsidRPr="007361CE" w:rsidRDefault="00093415" w:rsidP="009B2D84">
            <w:pPr>
              <w:rPr>
                <w:rStyle w:val="Strong"/>
              </w:rPr>
            </w:pPr>
            <w:r w:rsidRPr="004C42CD">
              <w:rPr>
                <w:rStyle w:val="Strong"/>
              </w:rPr>
              <w:t xml:space="preserve">Plus </w:t>
            </w:r>
            <w:r>
              <w:rPr>
                <w:rStyle w:val="Strong"/>
                <w:lang w:val="en-US"/>
              </w:rPr>
              <w:t>verb</w:t>
            </w:r>
          </w:p>
        </w:tc>
        <w:tc>
          <w:tcPr>
            <w:tcW w:w="2552" w:type="dxa"/>
            <w:shd w:val="clear" w:color="auto" w:fill="B3D8F9" w:themeFill="accent1"/>
          </w:tcPr>
          <w:p w14:paraId="55BF5D7A" w14:textId="77777777" w:rsidR="00093415" w:rsidRPr="006B45A5" w:rsidRDefault="00093415" w:rsidP="009B2D84"/>
        </w:tc>
        <w:tc>
          <w:tcPr>
            <w:tcW w:w="3764" w:type="dxa"/>
            <w:shd w:val="clear" w:color="auto" w:fill="B3D8F9" w:themeFill="accent1"/>
          </w:tcPr>
          <w:p w14:paraId="2971EA90" w14:textId="77777777" w:rsidR="00093415" w:rsidRPr="006B45A5" w:rsidRDefault="00093415" w:rsidP="009B2D84"/>
        </w:tc>
      </w:tr>
      <w:tr w:rsidR="00093415" w14:paraId="46AB4E04" w14:textId="77777777" w:rsidTr="009B2D84">
        <w:tc>
          <w:tcPr>
            <w:tcW w:w="988" w:type="dxa"/>
            <w:vMerge/>
            <w:shd w:val="clear" w:color="auto" w:fill="B3D8F9" w:themeFill="accent1"/>
          </w:tcPr>
          <w:p w14:paraId="494725F1" w14:textId="77777777" w:rsidR="00093415" w:rsidRDefault="00093415" w:rsidP="00093415">
            <w:pPr>
              <w:spacing w:before="0" w:after="160" w:line="259" w:lineRule="auto"/>
            </w:pPr>
          </w:p>
        </w:tc>
        <w:tc>
          <w:tcPr>
            <w:tcW w:w="2413" w:type="dxa"/>
            <w:shd w:val="clear" w:color="auto" w:fill="D9D9D9" w:themeFill="accent3"/>
            <w:vAlign w:val="top"/>
          </w:tcPr>
          <w:p w14:paraId="498759C7" w14:textId="6E36C1ED" w:rsidR="00093415" w:rsidRPr="00B60750" w:rsidRDefault="00093415" w:rsidP="00093415">
            <w:pPr>
              <w:pStyle w:val="BodyCircassian"/>
              <w:rPr>
                <w:rStyle w:val="CircassianEmphasis"/>
              </w:rPr>
            </w:pPr>
            <w:r w:rsidRPr="00093415">
              <w:rPr>
                <w:rStyle w:val="Strong"/>
              </w:rPr>
              <w:t xml:space="preserve">мы </w:t>
            </w:r>
            <w:r w:rsidRPr="00722149">
              <w:t>+ дахэ</w:t>
            </w:r>
          </w:p>
        </w:tc>
        <w:tc>
          <w:tcPr>
            <w:tcW w:w="2552" w:type="dxa"/>
            <w:vAlign w:val="top"/>
          </w:tcPr>
          <w:p w14:paraId="688C0F37" w14:textId="45BA9F5A" w:rsidR="00093415" w:rsidRPr="00B60750" w:rsidRDefault="00093415" w:rsidP="00093415">
            <w:pPr>
              <w:pStyle w:val="BodyCircassian"/>
              <w:rPr>
                <w:rStyle w:val="CircassianEmphasis"/>
              </w:rPr>
            </w:pPr>
            <w:r w:rsidRPr="00093415">
              <w:rPr>
                <w:rStyle w:val="Strong"/>
              </w:rPr>
              <w:t>мы</w:t>
            </w:r>
            <w:r w:rsidRPr="00722149">
              <w:t>дахэ</w:t>
            </w:r>
          </w:p>
        </w:tc>
        <w:tc>
          <w:tcPr>
            <w:tcW w:w="3764" w:type="dxa"/>
            <w:vAlign w:val="top"/>
          </w:tcPr>
          <w:p w14:paraId="6030AEB5" w14:textId="23801C15" w:rsidR="00093415" w:rsidRPr="00B60750" w:rsidRDefault="00093415" w:rsidP="00093415">
            <w:pPr>
              <w:pStyle w:val="BodyCircassian"/>
            </w:pPr>
            <w:r w:rsidRPr="00722149">
              <w:t>unattractive</w:t>
            </w:r>
          </w:p>
        </w:tc>
      </w:tr>
      <w:tr w:rsidR="00093415" w14:paraId="4448C0BD" w14:textId="77777777" w:rsidTr="009B2D84">
        <w:tc>
          <w:tcPr>
            <w:tcW w:w="988" w:type="dxa"/>
            <w:vMerge/>
            <w:shd w:val="clear" w:color="auto" w:fill="B3D8F9" w:themeFill="accent1"/>
          </w:tcPr>
          <w:p w14:paraId="34DCB763" w14:textId="77777777" w:rsidR="00093415" w:rsidRDefault="00093415" w:rsidP="00093415">
            <w:pPr>
              <w:spacing w:before="0" w:after="160" w:line="259" w:lineRule="auto"/>
            </w:pPr>
          </w:p>
        </w:tc>
        <w:tc>
          <w:tcPr>
            <w:tcW w:w="2413" w:type="dxa"/>
            <w:shd w:val="clear" w:color="auto" w:fill="D9D9D9" w:themeFill="accent3"/>
            <w:vAlign w:val="top"/>
          </w:tcPr>
          <w:p w14:paraId="127412D4" w14:textId="04C22A0C" w:rsidR="00093415" w:rsidRPr="00B60750" w:rsidRDefault="00093415" w:rsidP="00093415">
            <w:pPr>
              <w:pStyle w:val="BodyCircassian"/>
              <w:rPr>
                <w:rStyle w:val="CircassianEmphasis"/>
              </w:rPr>
            </w:pPr>
            <w:r w:rsidRPr="00093415">
              <w:rPr>
                <w:rStyle w:val="Strong"/>
              </w:rPr>
              <w:t xml:space="preserve">мы </w:t>
            </w:r>
            <w:r w:rsidRPr="00722149">
              <w:t>+ къабзэ</w:t>
            </w:r>
          </w:p>
        </w:tc>
        <w:tc>
          <w:tcPr>
            <w:tcW w:w="2552" w:type="dxa"/>
            <w:vAlign w:val="top"/>
          </w:tcPr>
          <w:p w14:paraId="0A031BE5" w14:textId="27D3CEB9" w:rsidR="00093415" w:rsidRPr="00B60750" w:rsidRDefault="00093415" w:rsidP="00093415">
            <w:pPr>
              <w:pStyle w:val="BodyCircassian"/>
              <w:rPr>
                <w:rStyle w:val="CircassianEmphasis"/>
              </w:rPr>
            </w:pPr>
            <w:r w:rsidRPr="00093415">
              <w:rPr>
                <w:rStyle w:val="Strong"/>
              </w:rPr>
              <w:t>мы</w:t>
            </w:r>
            <w:r w:rsidRPr="00722149">
              <w:t>къабзэ</w:t>
            </w:r>
          </w:p>
        </w:tc>
        <w:tc>
          <w:tcPr>
            <w:tcW w:w="3764" w:type="dxa"/>
            <w:vAlign w:val="top"/>
          </w:tcPr>
          <w:p w14:paraId="3451E19B" w14:textId="03AE6A2D" w:rsidR="00093415" w:rsidRPr="00B60750" w:rsidRDefault="00093415" w:rsidP="00093415">
            <w:pPr>
              <w:pStyle w:val="BodyCircassian"/>
            </w:pPr>
            <w:r w:rsidRPr="00722149">
              <w:t>unclean</w:t>
            </w:r>
          </w:p>
        </w:tc>
      </w:tr>
    </w:tbl>
    <w:p w14:paraId="5AAE58B7" w14:textId="77777777" w:rsidR="00E50568" w:rsidRDefault="00E50568" w:rsidP="00093415">
      <w:pPr>
        <w:pStyle w:val="Heading3"/>
      </w:pPr>
      <w:bookmarkStart w:id="77" w:name="_Toc524704594"/>
      <w:r>
        <w:t>Relative adjectives</w:t>
      </w:r>
      <w:bookmarkEnd w:id="77"/>
    </w:p>
    <w:p w14:paraId="37BE106E" w14:textId="7FEA02AD" w:rsidR="007A17C4" w:rsidRPr="004A67D5" w:rsidRDefault="00E50568" w:rsidP="00562FAA">
      <w:pPr>
        <w:pStyle w:val="BodySpacer"/>
      </w:pPr>
      <w:r w:rsidRPr="004A67D5">
        <w:t>Relative adjectives in Eastern Circass</w:t>
      </w:r>
      <w:r w:rsidR="00D60498" w:rsidRPr="004A67D5">
        <w:t>ia</w:t>
      </w:r>
      <w:r w:rsidRPr="004A67D5">
        <w:t>n are few</w:t>
      </w:r>
      <w:r w:rsidR="007A17C4" w:rsidRPr="004A67D5">
        <w:t>.</w:t>
      </w:r>
    </w:p>
    <w:tbl>
      <w:tblPr>
        <w:tblStyle w:val="CircassianMainTable"/>
        <w:tblW w:w="4308" w:type="dxa"/>
        <w:tblLook w:val="0700" w:firstRow="0" w:lastRow="0" w:firstColumn="0" w:lastColumn="1" w:noHBand="1" w:noVBand="1"/>
      </w:tblPr>
      <w:tblGrid>
        <w:gridCol w:w="2154"/>
        <w:gridCol w:w="2154"/>
      </w:tblGrid>
      <w:tr w:rsidR="001A4D96" w:rsidRPr="005A4148" w14:paraId="65AA676A" w14:textId="77777777" w:rsidTr="00562FAA">
        <w:trPr>
          <w:trHeight w:val="496"/>
        </w:trPr>
        <w:tc>
          <w:tcPr>
            <w:tcW w:w="2154" w:type="dxa"/>
          </w:tcPr>
          <w:p w14:paraId="7B63B343" w14:textId="4A0BA922" w:rsidR="001A4D96" w:rsidRPr="005A4148" w:rsidRDefault="001A4D96" w:rsidP="00562FAA">
            <w:pPr>
              <w:pStyle w:val="BodyCircassian"/>
            </w:pPr>
            <w:r w:rsidRPr="004A2AA2">
              <w:t>нобэрей</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E105DB" w14:textId="77777777" w:rsidR="001A4D96" w:rsidRPr="005A4148" w:rsidRDefault="001A4D96" w:rsidP="00562FAA">
            <w:pPr>
              <w:pStyle w:val="BodyCircassian"/>
            </w:pPr>
            <w:r w:rsidRPr="004A2AA2">
              <w:t>today’s</w:t>
            </w:r>
          </w:p>
        </w:tc>
      </w:tr>
      <w:tr w:rsidR="001A4D96" w:rsidRPr="005A4148" w14:paraId="384BA0D2" w14:textId="77777777" w:rsidTr="00562FAA">
        <w:trPr>
          <w:trHeight w:val="496"/>
        </w:trPr>
        <w:tc>
          <w:tcPr>
            <w:tcW w:w="2154" w:type="dxa"/>
          </w:tcPr>
          <w:p w14:paraId="554E4AF0" w14:textId="77777777" w:rsidR="001A4D96" w:rsidRPr="005A4148" w:rsidRDefault="001A4D96" w:rsidP="00562FAA">
            <w:pPr>
              <w:pStyle w:val="BodyCircassian"/>
            </w:pPr>
            <w:r w:rsidRPr="002A75BF">
              <w:t xml:space="preserve">пщэдейрей </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9DB593" w14:textId="77777777" w:rsidR="001A4D96" w:rsidRPr="005A4148" w:rsidRDefault="001A4D96" w:rsidP="00562FAA">
            <w:pPr>
              <w:pStyle w:val="BodyCircassian"/>
            </w:pPr>
            <w:r w:rsidRPr="002A75BF">
              <w:t>tomorrow’s</w:t>
            </w:r>
          </w:p>
        </w:tc>
      </w:tr>
      <w:tr w:rsidR="001A4D96" w:rsidRPr="005A4148" w14:paraId="68D7E2F5" w14:textId="77777777" w:rsidTr="00562FAA">
        <w:trPr>
          <w:trHeight w:val="496"/>
        </w:trPr>
        <w:tc>
          <w:tcPr>
            <w:tcW w:w="2154" w:type="dxa"/>
          </w:tcPr>
          <w:p w14:paraId="486558A7" w14:textId="77777777" w:rsidR="001A4D96" w:rsidRPr="002A75BF" w:rsidRDefault="001A4D96" w:rsidP="00562FAA">
            <w:pPr>
              <w:pStyle w:val="BodyCircassian"/>
            </w:pPr>
            <w:r w:rsidRPr="00E91216">
              <w:t xml:space="preserve">нэгъабэрей </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06D9A1" w14:textId="77777777" w:rsidR="001A4D96" w:rsidRPr="002A75BF" w:rsidRDefault="001A4D96" w:rsidP="00562FAA">
            <w:pPr>
              <w:pStyle w:val="BodyCircassian"/>
            </w:pPr>
            <w:r w:rsidRPr="00E91216">
              <w:t>last year’s</w:t>
            </w:r>
          </w:p>
        </w:tc>
      </w:tr>
    </w:tbl>
    <w:p w14:paraId="4E267B20" w14:textId="7282D461" w:rsidR="00E50568" w:rsidRDefault="00E50568" w:rsidP="00562FAA">
      <w:pPr>
        <w:pStyle w:val="BodySpacer"/>
      </w:pPr>
      <w:r>
        <w:t>Such adjectives, as a rule, are of adverbial origin and are formed by suffix –</w:t>
      </w:r>
      <w:r w:rsidRPr="00D60498">
        <w:rPr>
          <w:rStyle w:val="Strong"/>
        </w:rPr>
        <w:t>рей</w:t>
      </w:r>
      <w:r>
        <w:t>. Another group of relative adjectives is formed by numerals.</w:t>
      </w:r>
    </w:p>
    <w:tbl>
      <w:tblPr>
        <w:tblStyle w:val="CircassianMainTable"/>
        <w:tblW w:w="4308" w:type="dxa"/>
        <w:tblLook w:val="0700" w:firstRow="0" w:lastRow="0" w:firstColumn="0" w:lastColumn="1" w:noHBand="1" w:noVBand="1"/>
      </w:tblPr>
      <w:tblGrid>
        <w:gridCol w:w="2154"/>
        <w:gridCol w:w="2154"/>
      </w:tblGrid>
      <w:tr w:rsidR="00D60498" w:rsidRPr="005A4148" w14:paraId="2B116084" w14:textId="77777777" w:rsidTr="00562FAA">
        <w:trPr>
          <w:trHeight w:val="496"/>
        </w:trPr>
        <w:tc>
          <w:tcPr>
            <w:tcW w:w="2154" w:type="dxa"/>
          </w:tcPr>
          <w:p w14:paraId="342D6C91" w14:textId="0152803B" w:rsidR="00D60498" w:rsidRPr="00D60498" w:rsidRDefault="00D60498" w:rsidP="00562FAA">
            <w:pPr>
              <w:pStyle w:val="BodyCircassian"/>
            </w:pPr>
            <w:r w:rsidRPr="00D60498">
              <w:t>т</w:t>
            </w:r>
            <w:r w:rsidR="0043161A">
              <w:t>Ӏ</w:t>
            </w:r>
            <w:r w:rsidRPr="00D60498">
              <w:t>аущ</w:t>
            </w:r>
            <w:r w:rsidR="0043161A">
              <w:t>Ӏ</w:t>
            </w:r>
            <w:r w:rsidRPr="00D60498">
              <w:t>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AAC341" w14:textId="7AC687A9" w:rsidR="00D60498" w:rsidRPr="00D60498" w:rsidRDefault="00D60498" w:rsidP="00562FAA">
            <w:pPr>
              <w:pStyle w:val="BodyCircassian"/>
            </w:pPr>
            <w:r w:rsidRPr="00D60498">
              <w:t>double</w:t>
            </w:r>
          </w:p>
        </w:tc>
      </w:tr>
      <w:tr w:rsidR="00D60498" w:rsidRPr="005A4148" w14:paraId="5FF8BE26" w14:textId="77777777" w:rsidTr="00562FAA">
        <w:trPr>
          <w:trHeight w:val="496"/>
        </w:trPr>
        <w:tc>
          <w:tcPr>
            <w:tcW w:w="2154" w:type="dxa"/>
          </w:tcPr>
          <w:p w14:paraId="54B081DE" w14:textId="15698DF8" w:rsidR="00D60498" w:rsidRPr="00D60498" w:rsidRDefault="00D60498" w:rsidP="00562FAA">
            <w:pPr>
              <w:pStyle w:val="BodyCircassian"/>
            </w:pPr>
            <w:r w:rsidRPr="00D60498">
              <w:t>щащ</w:t>
            </w:r>
            <w:r w:rsidR="0043161A">
              <w:t>Ӏ</w:t>
            </w:r>
            <w:r w:rsidRPr="00D60498">
              <w:t>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272FA4B" w14:textId="451F2C70" w:rsidR="00D60498" w:rsidRPr="00D60498" w:rsidRDefault="00D60498" w:rsidP="00562FAA">
            <w:pPr>
              <w:pStyle w:val="BodyCircassian"/>
            </w:pPr>
            <w:r w:rsidRPr="00D60498">
              <w:t xml:space="preserve">triple </w:t>
            </w:r>
          </w:p>
        </w:tc>
      </w:tr>
    </w:tbl>
    <w:p w14:paraId="0A096E30" w14:textId="0B3D4031" w:rsidR="00E50568" w:rsidRPr="004A67D5" w:rsidRDefault="00E50568" w:rsidP="00562FAA">
      <w:pPr>
        <w:pStyle w:val="BodySpacer"/>
      </w:pPr>
      <w:r w:rsidRPr="004A67D5">
        <w:t>There is also a small group of relative adjectives of pronoun origin.</w:t>
      </w:r>
    </w:p>
    <w:tbl>
      <w:tblPr>
        <w:tblStyle w:val="CircassianMainTable"/>
        <w:tblW w:w="4308" w:type="dxa"/>
        <w:tblLook w:val="0700" w:firstRow="0" w:lastRow="0" w:firstColumn="0" w:lastColumn="1" w:noHBand="1" w:noVBand="1"/>
      </w:tblPr>
      <w:tblGrid>
        <w:gridCol w:w="2154"/>
        <w:gridCol w:w="2154"/>
      </w:tblGrid>
      <w:tr w:rsidR="00DF63C9" w:rsidRPr="005A4148" w14:paraId="534ACF70" w14:textId="77777777" w:rsidTr="00562FAA">
        <w:trPr>
          <w:trHeight w:val="496"/>
        </w:trPr>
        <w:tc>
          <w:tcPr>
            <w:tcW w:w="2154" w:type="dxa"/>
          </w:tcPr>
          <w:p w14:paraId="32EF2A47" w14:textId="54AA5DD4" w:rsidR="00DF63C9" w:rsidRPr="00D60498" w:rsidRDefault="00DF63C9" w:rsidP="00562FAA">
            <w:pPr>
              <w:pStyle w:val="BodyCircassian"/>
            </w:pPr>
            <w:r w:rsidRPr="005E7569">
              <w:rPr>
                <w:lang w:bidi="ar-SA"/>
              </w:rPr>
              <w:t>нэгъуэщ</w:t>
            </w:r>
            <w:r w:rsidR="0043161A">
              <w:rPr>
                <w:lang w:bidi="ar-SA"/>
              </w:rPr>
              <w:t>Ӏ</w:t>
            </w:r>
            <w:r w:rsidRPr="005E7569">
              <w:rPr>
                <w:lang w:bidi="ar-SA"/>
              </w:rPr>
              <w:t xml:space="preserve">, модрей </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35B418" w14:textId="369B818D" w:rsidR="00DF63C9" w:rsidRPr="00D60498" w:rsidRDefault="00DF63C9" w:rsidP="00562FAA">
            <w:pPr>
              <w:pStyle w:val="BodyCircassian"/>
            </w:pPr>
            <w:r w:rsidRPr="005E7569">
              <w:rPr>
                <w:lang w:bidi="ar-SA"/>
              </w:rPr>
              <w:t>other</w:t>
            </w:r>
          </w:p>
        </w:tc>
      </w:tr>
      <w:tr w:rsidR="00DF63C9" w:rsidRPr="005A4148" w14:paraId="40CE6148" w14:textId="77777777" w:rsidTr="00562FAA">
        <w:trPr>
          <w:trHeight w:val="496"/>
        </w:trPr>
        <w:tc>
          <w:tcPr>
            <w:tcW w:w="2154" w:type="dxa"/>
          </w:tcPr>
          <w:p w14:paraId="7804E9E7" w14:textId="37EB5067" w:rsidR="00DF63C9" w:rsidRPr="00D60498" w:rsidRDefault="00DF63C9" w:rsidP="00562FAA">
            <w:pPr>
              <w:pStyle w:val="BodyCircassian"/>
            </w:pPr>
            <w:r w:rsidRPr="00F10210">
              <w:rPr>
                <w:lang w:bidi="ar-SA"/>
              </w:rPr>
              <w:t>адрей</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8E4A89" w14:textId="7CEBC7C8" w:rsidR="00DF63C9" w:rsidRPr="00D60498" w:rsidRDefault="00DF63C9" w:rsidP="00562FAA">
            <w:pPr>
              <w:pStyle w:val="BodyCircassian"/>
            </w:pPr>
            <w:r w:rsidRPr="00F10210">
              <w:rPr>
                <w:lang w:bidi="ar-SA"/>
              </w:rPr>
              <w:t>another, that</w:t>
            </w:r>
          </w:p>
        </w:tc>
      </w:tr>
    </w:tbl>
    <w:p w14:paraId="5837038D" w14:textId="33FDE123" w:rsidR="00E50568" w:rsidRDefault="00E50568" w:rsidP="00433DBA">
      <w:pPr>
        <w:pStyle w:val="Heading4"/>
      </w:pPr>
      <w:bookmarkStart w:id="78" w:name="_Toc524704595"/>
      <w:r>
        <w:lastRenderedPageBreak/>
        <w:t>Examples of declension of qualitative adjectives.</w:t>
      </w:r>
      <w:bookmarkEnd w:id="78"/>
    </w:p>
    <w:tbl>
      <w:tblPr>
        <w:tblStyle w:val="CircassianMainTable"/>
        <w:tblW w:w="9634" w:type="dxa"/>
        <w:tblLook w:val="06A0" w:firstRow="1" w:lastRow="0" w:firstColumn="1" w:lastColumn="0" w:noHBand="1" w:noVBand="1"/>
      </w:tblPr>
      <w:tblGrid>
        <w:gridCol w:w="2122"/>
        <w:gridCol w:w="3756"/>
        <w:gridCol w:w="3756"/>
      </w:tblGrid>
      <w:tr w:rsidR="008C52B7" w:rsidRPr="008C52B7" w14:paraId="61FD864B" w14:textId="77777777" w:rsidTr="00840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670BB0" w14:textId="77777777" w:rsidR="008C52B7" w:rsidRPr="008C52B7" w:rsidRDefault="008C52B7" w:rsidP="008C52B7"/>
        </w:tc>
        <w:tc>
          <w:tcPr>
            <w:tcW w:w="3756" w:type="dxa"/>
            <w:vAlign w:val="top"/>
          </w:tcPr>
          <w:p w14:paraId="33383B66" w14:textId="6757CCEF" w:rsidR="008C52B7" w:rsidRPr="008C52B7" w:rsidRDefault="008C52B7" w:rsidP="008C52B7">
            <w:pPr>
              <w:cnfStyle w:val="100000000000" w:firstRow="1" w:lastRow="0" w:firstColumn="0" w:lastColumn="0" w:oddVBand="0" w:evenVBand="0" w:oddHBand="0" w:evenHBand="0" w:firstRowFirstColumn="0" w:firstRowLastColumn="0" w:lastRowFirstColumn="0" w:lastRowLastColumn="0"/>
            </w:pPr>
            <w:r>
              <w:rPr>
                <w:lang w:bidi="ar-SA"/>
              </w:rPr>
              <w:t xml:space="preserve">Singular </w:t>
            </w:r>
            <w:r w:rsidRPr="00D910E3">
              <w:rPr>
                <w:lang w:bidi="ar-SA"/>
              </w:rPr>
              <w:t>number</w:t>
            </w:r>
          </w:p>
        </w:tc>
        <w:tc>
          <w:tcPr>
            <w:tcW w:w="3756" w:type="dxa"/>
            <w:vAlign w:val="top"/>
          </w:tcPr>
          <w:p w14:paraId="0F4B9771" w14:textId="75FE06A0" w:rsidR="008C52B7" w:rsidRPr="008C52B7" w:rsidRDefault="008C52B7" w:rsidP="008C52B7">
            <w:pPr>
              <w:cnfStyle w:val="100000000000" w:firstRow="1" w:lastRow="0" w:firstColumn="0" w:lastColumn="0" w:oddVBand="0" w:evenVBand="0" w:oddHBand="0" w:evenHBand="0" w:firstRowFirstColumn="0" w:firstRowLastColumn="0" w:lastRowFirstColumn="0" w:lastRowLastColumn="0"/>
            </w:pPr>
            <w:r w:rsidRPr="00D910E3">
              <w:rPr>
                <w:lang w:bidi="ar-SA"/>
              </w:rPr>
              <w:t>Plural number</w:t>
            </w:r>
          </w:p>
        </w:tc>
      </w:tr>
      <w:tr w:rsidR="00840BCE" w:rsidRPr="008C52B7" w14:paraId="0A924CD7" w14:textId="77777777" w:rsidTr="003C26C3">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5582C0" w14:textId="1E8F9676" w:rsidR="00102AE1" w:rsidRPr="00840BCE" w:rsidRDefault="00102AE1" w:rsidP="003C26C3">
            <w:pPr>
              <w:pStyle w:val="BodyCircassian"/>
              <w:rPr>
                <w:rStyle w:val="Strong"/>
                <w:b w:val="0"/>
                <w:bCs w:val="0"/>
              </w:rPr>
            </w:pPr>
            <w:r w:rsidRPr="00840BCE">
              <w:t xml:space="preserve">Nominative </w:t>
            </w:r>
          </w:p>
        </w:tc>
        <w:tc>
          <w:tcPr>
            <w:tcW w:w="3756" w:type="dxa"/>
            <w:vAlign w:val="top"/>
          </w:tcPr>
          <w:p w14:paraId="6385D325" w14:textId="058BF913" w:rsidR="00102AE1" w:rsidRPr="00840BCE" w:rsidRDefault="00102AE1" w:rsidP="00840BCE">
            <w:pPr>
              <w:pStyle w:val="BodyCircassian"/>
              <w:cnfStyle w:val="000000000000" w:firstRow="0" w:lastRow="0" w:firstColumn="0" w:lastColumn="0" w:oddVBand="0" w:evenVBand="0" w:oddHBand="0" w:evenHBand="0" w:firstRowFirstColumn="0" w:firstRowLastColumn="0" w:lastRowFirstColumn="0" w:lastRowLastColumn="0"/>
              <w:rPr>
                <w:rStyle w:val="CircassianEmphasis"/>
              </w:rPr>
            </w:pPr>
            <w:r w:rsidRPr="00840BCE">
              <w:t>жыг лъагэ-р</w:t>
            </w:r>
          </w:p>
        </w:tc>
        <w:tc>
          <w:tcPr>
            <w:tcW w:w="3756" w:type="dxa"/>
            <w:vAlign w:val="top"/>
          </w:tcPr>
          <w:p w14:paraId="200212A7" w14:textId="65DEF6F6" w:rsidR="00102AE1" w:rsidRPr="00840BCE" w:rsidRDefault="00102AE1" w:rsidP="00840BCE">
            <w:pPr>
              <w:pStyle w:val="BodyCircassian"/>
              <w:cnfStyle w:val="000000000000" w:firstRow="0" w:lastRow="0" w:firstColumn="0" w:lastColumn="0" w:oddVBand="0" w:evenVBand="0" w:oddHBand="0" w:evenHBand="0" w:firstRowFirstColumn="0" w:firstRowLastColumn="0" w:lastRowFirstColumn="0" w:lastRowLastColumn="0"/>
            </w:pPr>
            <w:r w:rsidRPr="00840BCE">
              <w:t xml:space="preserve">жыг лъагэ-хэ-р </w:t>
            </w:r>
          </w:p>
        </w:tc>
      </w:tr>
      <w:tr w:rsidR="00102AE1" w:rsidRPr="008C52B7" w14:paraId="2B2A6AB6" w14:textId="77777777" w:rsidTr="003C26C3">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9A821D" w14:textId="35B529E3" w:rsidR="00102AE1" w:rsidRPr="00840BCE" w:rsidRDefault="00102AE1" w:rsidP="003C26C3">
            <w:pPr>
              <w:pStyle w:val="BodyCircassian"/>
              <w:rPr>
                <w:rStyle w:val="Strong"/>
                <w:b w:val="0"/>
                <w:bCs w:val="0"/>
              </w:rPr>
            </w:pPr>
            <w:r w:rsidRPr="00840BCE">
              <w:t xml:space="preserve">Ergative </w:t>
            </w:r>
          </w:p>
        </w:tc>
        <w:tc>
          <w:tcPr>
            <w:tcW w:w="3756" w:type="dxa"/>
            <w:vAlign w:val="top"/>
          </w:tcPr>
          <w:p w14:paraId="277E5A3E" w14:textId="0214C03C" w:rsidR="00102AE1" w:rsidRPr="00840BCE" w:rsidRDefault="00102AE1" w:rsidP="00840BCE">
            <w:pPr>
              <w:pStyle w:val="BodyCircassian"/>
              <w:cnfStyle w:val="000000000000" w:firstRow="0" w:lastRow="0" w:firstColumn="0" w:lastColumn="0" w:oddVBand="0" w:evenVBand="0" w:oddHBand="0" w:evenHBand="0" w:firstRowFirstColumn="0" w:firstRowLastColumn="0" w:lastRowFirstColumn="0" w:lastRowLastColumn="0"/>
              <w:rPr>
                <w:rStyle w:val="CircassianEmphasis"/>
              </w:rPr>
            </w:pPr>
            <w:r w:rsidRPr="00840BCE">
              <w:t xml:space="preserve">жыг лъагэ-м </w:t>
            </w:r>
          </w:p>
        </w:tc>
        <w:tc>
          <w:tcPr>
            <w:tcW w:w="3756" w:type="dxa"/>
            <w:vAlign w:val="top"/>
          </w:tcPr>
          <w:p w14:paraId="3558CFD8" w14:textId="711F7E4F" w:rsidR="00102AE1" w:rsidRPr="00840BCE" w:rsidRDefault="00102AE1" w:rsidP="00840BCE">
            <w:pPr>
              <w:pStyle w:val="BodyCircassian"/>
              <w:cnfStyle w:val="000000000000" w:firstRow="0" w:lastRow="0" w:firstColumn="0" w:lastColumn="0" w:oddVBand="0" w:evenVBand="0" w:oddHBand="0" w:evenHBand="0" w:firstRowFirstColumn="0" w:firstRowLastColumn="0" w:lastRowFirstColumn="0" w:lastRowLastColumn="0"/>
            </w:pPr>
            <w:r w:rsidRPr="00840BCE">
              <w:t xml:space="preserve">жыг лъагэ-хэ-м </w:t>
            </w:r>
          </w:p>
        </w:tc>
      </w:tr>
      <w:tr w:rsidR="00102AE1" w:rsidRPr="00A83C9F" w14:paraId="337BF83E" w14:textId="77777777" w:rsidTr="003C26C3">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4C8869" w14:textId="511D9FCB" w:rsidR="00102AE1" w:rsidRPr="00840BCE" w:rsidRDefault="00102AE1" w:rsidP="003C26C3">
            <w:pPr>
              <w:pStyle w:val="BodyCircassian"/>
              <w:rPr>
                <w:rStyle w:val="Strong"/>
                <w:b w:val="0"/>
                <w:bCs w:val="0"/>
              </w:rPr>
            </w:pPr>
            <w:r w:rsidRPr="00840BCE">
              <w:t xml:space="preserve">Instrumental </w:t>
            </w:r>
          </w:p>
        </w:tc>
        <w:tc>
          <w:tcPr>
            <w:tcW w:w="3756" w:type="dxa"/>
            <w:vAlign w:val="top"/>
          </w:tcPr>
          <w:p w14:paraId="3419D1C7" w14:textId="1BA2FCE4" w:rsidR="00102AE1" w:rsidRPr="00840BCE" w:rsidRDefault="00102AE1" w:rsidP="00840BCE">
            <w:pPr>
              <w:pStyle w:val="BodyCircassian"/>
              <w:cnfStyle w:val="000000000000" w:firstRow="0" w:lastRow="0" w:firstColumn="0" w:lastColumn="0" w:oddVBand="0" w:evenVBand="0" w:oddHBand="0" w:evenHBand="0" w:firstRowFirstColumn="0" w:firstRowLastColumn="0" w:lastRowFirstColumn="0" w:lastRowLastColumn="0"/>
              <w:rPr>
                <w:rStyle w:val="CircassianEmphasis"/>
                <w:lang w:bidi="ar-SA"/>
              </w:rPr>
            </w:pPr>
            <w:r w:rsidRPr="00840BCE">
              <w:t>жыг лъагэ-мкIэ</w:t>
            </w:r>
            <w:r w:rsidRPr="00840BCE">
              <w:br/>
              <w:t>жыг  лъагэ-кIэ</w:t>
            </w:r>
          </w:p>
        </w:tc>
        <w:tc>
          <w:tcPr>
            <w:tcW w:w="3756" w:type="dxa"/>
            <w:vAlign w:val="top"/>
          </w:tcPr>
          <w:p w14:paraId="5D918A85" w14:textId="4C5D5B1F" w:rsidR="00102AE1" w:rsidRPr="00840BCE" w:rsidRDefault="00102AE1" w:rsidP="00840BCE">
            <w:pPr>
              <w:pStyle w:val="BodyCircassian"/>
              <w:cnfStyle w:val="000000000000" w:firstRow="0" w:lastRow="0" w:firstColumn="0" w:lastColumn="0" w:oddVBand="0" w:evenVBand="0" w:oddHBand="0" w:evenHBand="0" w:firstRowFirstColumn="0" w:firstRowLastColumn="0" w:lastRowFirstColumn="0" w:lastRowLastColumn="0"/>
            </w:pPr>
            <w:r w:rsidRPr="00840BCE">
              <w:t>жыг лъагэ-хэ-мкIэ</w:t>
            </w:r>
            <w:r w:rsidRPr="00840BCE">
              <w:br/>
              <w:t>жыг лъагэ-хэ-кIэ</w:t>
            </w:r>
          </w:p>
        </w:tc>
      </w:tr>
      <w:tr w:rsidR="00102AE1" w:rsidRPr="00A83C9F" w14:paraId="7AD2BAB9" w14:textId="77777777" w:rsidTr="003C26C3">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EF39E4" w14:textId="63E6C2EE" w:rsidR="00102AE1" w:rsidRPr="00840BCE" w:rsidRDefault="00102AE1" w:rsidP="003C26C3">
            <w:pPr>
              <w:pStyle w:val="BodyCircassian"/>
              <w:rPr>
                <w:rStyle w:val="Strong"/>
                <w:b w:val="0"/>
                <w:bCs w:val="0"/>
              </w:rPr>
            </w:pPr>
            <w:r w:rsidRPr="00840BCE">
              <w:t xml:space="preserve">Adverbial </w:t>
            </w:r>
          </w:p>
        </w:tc>
        <w:tc>
          <w:tcPr>
            <w:tcW w:w="3756" w:type="dxa"/>
            <w:vAlign w:val="top"/>
          </w:tcPr>
          <w:p w14:paraId="358CB1BA" w14:textId="585706FA" w:rsidR="00102AE1" w:rsidRPr="00840BCE" w:rsidRDefault="00102AE1" w:rsidP="00840BCE">
            <w:pPr>
              <w:pStyle w:val="BodyCircassian"/>
              <w:cnfStyle w:val="000000000000" w:firstRow="0" w:lastRow="0" w:firstColumn="0" w:lastColumn="0" w:oddVBand="0" w:evenVBand="0" w:oddHBand="0" w:evenHBand="0" w:firstRowFirstColumn="0" w:firstRowLastColumn="0" w:lastRowFirstColumn="0" w:lastRowLastColumn="0"/>
              <w:rPr>
                <w:rStyle w:val="CircassianEmphasis"/>
              </w:rPr>
            </w:pPr>
            <w:r w:rsidRPr="00840BCE">
              <w:t>жыг лъагэ-рауэ</w:t>
            </w:r>
            <w:r w:rsidRPr="00840BCE">
              <w:br/>
              <w:t xml:space="preserve">жыг лъагъэу </w:t>
            </w:r>
          </w:p>
        </w:tc>
        <w:tc>
          <w:tcPr>
            <w:tcW w:w="3756" w:type="dxa"/>
            <w:vAlign w:val="top"/>
          </w:tcPr>
          <w:p w14:paraId="718AF480" w14:textId="19B831DE" w:rsidR="00102AE1" w:rsidRPr="00840BCE" w:rsidRDefault="00102AE1" w:rsidP="00840BCE">
            <w:pPr>
              <w:pStyle w:val="BodyCircassian"/>
              <w:cnfStyle w:val="000000000000" w:firstRow="0" w:lastRow="0" w:firstColumn="0" w:lastColumn="0" w:oddVBand="0" w:evenVBand="0" w:oddHBand="0" w:evenHBand="0" w:firstRowFirstColumn="0" w:firstRowLastColumn="0" w:lastRowFirstColumn="0" w:lastRowLastColumn="0"/>
            </w:pPr>
            <w:r w:rsidRPr="00840BCE">
              <w:t>жыг лъагэ-хэ-рауэ</w:t>
            </w:r>
            <w:r w:rsidRPr="00840BCE">
              <w:br/>
              <w:t>жыг лъагэ-хэ-у</w:t>
            </w:r>
          </w:p>
        </w:tc>
      </w:tr>
    </w:tbl>
    <w:p w14:paraId="4BC1163B" w14:textId="447DE2F2" w:rsidR="00E50568" w:rsidRDefault="00E50568" w:rsidP="00D66A18">
      <w:pPr>
        <w:pStyle w:val="Heading4"/>
      </w:pPr>
      <w:bookmarkStart w:id="79" w:name="_Toc524704596"/>
      <w:r>
        <w:t>Examples of declension of relative adjectives</w:t>
      </w:r>
      <w:bookmarkEnd w:id="79"/>
    </w:p>
    <w:p w14:paraId="2C7827DF" w14:textId="0C612F23" w:rsidR="007162FE" w:rsidRPr="004A67D5" w:rsidRDefault="007162FE" w:rsidP="004A67D5"/>
    <w:tbl>
      <w:tblPr>
        <w:tblStyle w:val="CircassianMainTable"/>
        <w:tblW w:w="9634" w:type="dxa"/>
        <w:tblLook w:val="06A0" w:firstRow="1" w:lastRow="0" w:firstColumn="1" w:lastColumn="0" w:noHBand="1" w:noVBand="1"/>
      </w:tblPr>
      <w:tblGrid>
        <w:gridCol w:w="2122"/>
        <w:gridCol w:w="3756"/>
        <w:gridCol w:w="3756"/>
      </w:tblGrid>
      <w:tr w:rsidR="007162FE" w:rsidRPr="008C52B7" w14:paraId="4F173A75" w14:textId="77777777" w:rsidTr="009B2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21C71" w14:textId="77777777" w:rsidR="007162FE" w:rsidRPr="008C52B7" w:rsidRDefault="007162FE" w:rsidP="009B2D84"/>
        </w:tc>
        <w:tc>
          <w:tcPr>
            <w:tcW w:w="3756" w:type="dxa"/>
            <w:vAlign w:val="top"/>
          </w:tcPr>
          <w:p w14:paraId="52AA0393" w14:textId="77777777" w:rsidR="007162FE" w:rsidRPr="008C52B7" w:rsidRDefault="007162FE" w:rsidP="009B2D84">
            <w:pPr>
              <w:cnfStyle w:val="100000000000" w:firstRow="1" w:lastRow="0" w:firstColumn="0" w:lastColumn="0" w:oddVBand="0" w:evenVBand="0" w:oddHBand="0" w:evenHBand="0" w:firstRowFirstColumn="0" w:firstRowLastColumn="0" w:lastRowFirstColumn="0" w:lastRowLastColumn="0"/>
            </w:pPr>
            <w:r>
              <w:rPr>
                <w:lang w:bidi="ar-SA"/>
              </w:rPr>
              <w:t xml:space="preserve">Singular </w:t>
            </w:r>
            <w:r w:rsidRPr="00D910E3">
              <w:rPr>
                <w:lang w:bidi="ar-SA"/>
              </w:rPr>
              <w:t>number</w:t>
            </w:r>
          </w:p>
        </w:tc>
        <w:tc>
          <w:tcPr>
            <w:tcW w:w="3756" w:type="dxa"/>
            <w:vAlign w:val="top"/>
          </w:tcPr>
          <w:p w14:paraId="5F580727" w14:textId="77777777" w:rsidR="007162FE" w:rsidRPr="008C52B7" w:rsidRDefault="007162FE" w:rsidP="009B2D84">
            <w:pPr>
              <w:cnfStyle w:val="100000000000" w:firstRow="1" w:lastRow="0" w:firstColumn="0" w:lastColumn="0" w:oddVBand="0" w:evenVBand="0" w:oddHBand="0" w:evenHBand="0" w:firstRowFirstColumn="0" w:firstRowLastColumn="0" w:lastRowFirstColumn="0" w:lastRowLastColumn="0"/>
            </w:pPr>
            <w:r w:rsidRPr="00D910E3">
              <w:rPr>
                <w:lang w:bidi="ar-SA"/>
              </w:rPr>
              <w:t>Plural number</w:t>
            </w:r>
          </w:p>
        </w:tc>
      </w:tr>
      <w:tr w:rsidR="00637AB4" w:rsidRPr="00A83C9F" w14:paraId="7BBC50C8" w14:textId="77777777" w:rsidTr="009B2D84">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2A8BCC" w14:textId="77777777" w:rsidR="00637AB4" w:rsidRPr="00840BCE" w:rsidRDefault="00637AB4" w:rsidP="00637AB4">
            <w:pPr>
              <w:pStyle w:val="BodyCircassian"/>
              <w:rPr>
                <w:rStyle w:val="Strong"/>
                <w:b w:val="0"/>
                <w:bCs w:val="0"/>
              </w:rPr>
            </w:pPr>
            <w:r w:rsidRPr="00840BCE">
              <w:t xml:space="preserve">Nominative </w:t>
            </w:r>
          </w:p>
        </w:tc>
        <w:tc>
          <w:tcPr>
            <w:tcW w:w="3756" w:type="dxa"/>
            <w:vAlign w:val="top"/>
          </w:tcPr>
          <w:p w14:paraId="0041DD2A" w14:textId="43EDFAF3" w:rsidR="00637AB4" w:rsidRPr="00840BCE" w:rsidRDefault="00637AB4" w:rsidP="00637AB4">
            <w:pPr>
              <w:pStyle w:val="BodyCircassian"/>
              <w:cnfStyle w:val="000000000000" w:firstRow="0" w:lastRow="0" w:firstColumn="0" w:lastColumn="0" w:oddVBand="0" w:evenVBand="0" w:oddHBand="0" w:evenHBand="0" w:firstRowFirstColumn="0" w:firstRowLastColumn="0" w:lastRowFirstColumn="0" w:lastRowLastColumn="0"/>
              <w:rPr>
                <w:rStyle w:val="CircassianEmphasis"/>
              </w:rPr>
            </w:pPr>
            <w:r w:rsidRPr="00571E28">
              <w:rPr>
                <w:lang w:bidi="ar-SA"/>
              </w:rPr>
              <w:t>Пщэдейрей</w:t>
            </w:r>
            <w:r>
              <w:rPr>
                <w:lang w:bidi="ar-SA"/>
              </w:rPr>
              <w:br/>
            </w:r>
            <w:r w:rsidRPr="00571E28">
              <w:rPr>
                <w:lang w:bidi="ar-SA"/>
              </w:rPr>
              <w:t xml:space="preserve">пщэдейрей махуэ-р </w:t>
            </w:r>
          </w:p>
        </w:tc>
        <w:tc>
          <w:tcPr>
            <w:tcW w:w="3756" w:type="dxa"/>
            <w:vAlign w:val="top"/>
          </w:tcPr>
          <w:p w14:paraId="79CE55BE" w14:textId="4FC9C245" w:rsidR="00637AB4" w:rsidRPr="00840BCE" w:rsidRDefault="00637AB4" w:rsidP="00637AB4">
            <w:pPr>
              <w:pStyle w:val="BodyCircassian"/>
              <w:cnfStyle w:val="000000000000" w:firstRow="0" w:lastRow="0" w:firstColumn="0" w:lastColumn="0" w:oddVBand="0" w:evenVBand="0" w:oddHBand="0" w:evenHBand="0" w:firstRowFirstColumn="0" w:firstRowLastColumn="0" w:lastRowFirstColumn="0" w:lastRowLastColumn="0"/>
            </w:pPr>
            <w:r w:rsidRPr="00571E28">
              <w:rPr>
                <w:lang w:bidi="ar-SA"/>
              </w:rPr>
              <w:t xml:space="preserve">пщэдейрей-хэ-р пщэдейрей махуэ-хэ-р </w:t>
            </w:r>
          </w:p>
        </w:tc>
      </w:tr>
      <w:tr w:rsidR="00637AB4" w:rsidRPr="00A83C9F" w14:paraId="694C4595" w14:textId="77777777" w:rsidTr="009B2D84">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741381" w14:textId="77777777" w:rsidR="00637AB4" w:rsidRPr="00840BCE" w:rsidRDefault="00637AB4" w:rsidP="00637AB4">
            <w:pPr>
              <w:pStyle w:val="BodyCircassian"/>
              <w:rPr>
                <w:rStyle w:val="Strong"/>
                <w:b w:val="0"/>
                <w:bCs w:val="0"/>
              </w:rPr>
            </w:pPr>
            <w:r w:rsidRPr="00840BCE">
              <w:t xml:space="preserve">Ergative </w:t>
            </w:r>
          </w:p>
        </w:tc>
        <w:tc>
          <w:tcPr>
            <w:tcW w:w="3756" w:type="dxa"/>
            <w:vAlign w:val="top"/>
          </w:tcPr>
          <w:p w14:paraId="3A1CDF4E" w14:textId="74269B0E" w:rsidR="00637AB4" w:rsidRPr="00840BCE" w:rsidRDefault="00637AB4" w:rsidP="00637AB4">
            <w:pPr>
              <w:pStyle w:val="BodyCircassian"/>
              <w:cnfStyle w:val="000000000000" w:firstRow="0" w:lastRow="0" w:firstColumn="0" w:lastColumn="0" w:oddVBand="0" w:evenVBand="0" w:oddHBand="0" w:evenHBand="0" w:firstRowFirstColumn="0" w:firstRowLastColumn="0" w:lastRowFirstColumn="0" w:lastRowLastColumn="0"/>
              <w:rPr>
                <w:rStyle w:val="CircassianEmphasis"/>
              </w:rPr>
            </w:pPr>
            <w:r w:rsidRPr="00EB6BBC">
              <w:t xml:space="preserve">пщэдейрей-м пщэдейрей махуэ-м </w:t>
            </w:r>
          </w:p>
        </w:tc>
        <w:tc>
          <w:tcPr>
            <w:tcW w:w="3756" w:type="dxa"/>
            <w:vAlign w:val="top"/>
          </w:tcPr>
          <w:p w14:paraId="00AF89F6" w14:textId="5CABD168" w:rsidR="00637AB4" w:rsidRPr="00840BCE" w:rsidRDefault="00637AB4" w:rsidP="00637AB4">
            <w:pPr>
              <w:pStyle w:val="BodyCircassian"/>
              <w:cnfStyle w:val="000000000000" w:firstRow="0" w:lastRow="0" w:firstColumn="0" w:lastColumn="0" w:oddVBand="0" w:evenVBand="0" w:oddHBand="0" w:evenHBand="0" w:firstRowFirstColumn="0" w:firstRowLastColumn="0" w:lastRowFirstColumn="0" w:lastRowLastColumn="0"/>
            </w:pPr>
            <w:r w:rsidRPr="00EB6BBC">
              <w:t>пщэдейрей-хэ-м пщэдейрей махуэ-хэ-м</w:t>
            </w:r>
          </w:p>
        </w:tc>
      </w:tr>
      <w:tr w:rsidR="007162FE" w:rsidRPr="00A83C9F" w14:paraId="7EEF063D" w14:textId="77777777" w:rsidTr="009B2D84">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164D35" w14:textId="77777777" w:rsidR="007162FE" w:rsidRPr="00840BCE" w:rsidRDefault="007162FE" w:rsidP="009B2D84">
            <w:pPr>
              <w:pStyle w:val="BodyCircassian"/>
              <w:rPr>
                <w:rStyle w:val="Strong"/>
                <w:b w:val="0"/>
                <w:bCs w:val="0"/>
              </w:rPr>
            </w:pPr>
            <w:r w:rsidRPr="00840BCE">
              <w:t xml:space="preserve">Instrumental </w:t>
            </w:r>
          </w:p>
        </w:tc>
        <w:tc>
          <w:tcPr>
            <w:tcW w:w="3756" w:type="dxa"/>
            <w:vAlign w:val="top"/>
          </w:tcPr>
          <w:p w14:paraId="289CB4A9" w14:textId="7993EA72" w:rsidR="007162FE" w:rsidRPr="00ED10AE" w:rsidRDefault="00637AB4" w:rsidP="00ED10AE">
            <w:pPr>
              <w:pStyle w:val="BodyCircassian"/>
              <w:cnfStyle w:val="000000000000" w:firstRow="0" w:lastRow="0" w:firstColumn="0" w:lastColumn="0" w:oddVBand="0" w:evenVBand="0" w:oddHBand="0" w:evenHBand="0" w:firstRowFirstColumn="0" w:firstRowLastColumn="0" w:lastRowFirstColumn="0" w:lastRowLastColumn="0"/>
              <w:rPr>
                <w:rStyle w:val="CircassianEmphasis"/>
              </w:rPr>
            </w:pPr>
            <w:r w:rsidRPr="00ED10AE">
              <w:t>пщэдейрей-мкIэ пщэдейрей махуэ-мкIэ</w:t>
            </w:r>
            <w:r w:rsidRPr="00ED10AE">
              <w:br/>
              <w:t xml:space="preserve">пщэдейрей-кIэ </w:t>
            </w:r>
            <w:r w:rsidRPr="00ED10AE">
              <w:br/>
              <w:t xml:space="preserve">махуэ-кIэ </w:t>
            </w:r>
          </w:p>
        </w:tc>
        <w:tc>
          <w:tcPr>
            <w:tcW w:w="3756" w:type="dxa"/>
            <w:vAlign w:val="top"/>
          </w:tcPr>
          <w:p w14:paraId="1ECB7909" w14:textId="26EA0343" w:rsidR="007162FE" w:rsidRPr="00840BCE" w:rsidRDefault="007162FE" w:rsidP="009B2D84">
            <w:pPr>
              <w:pStyle w:val="BodyCircassian"/>
              <w:cnfStyle w:val="000000000000" w:firstRow="0" w:lastRow="0" w:firstColumn="0" w:lastColumn="0" w:oddVBand="0" w:evenVBand="0" w:oddHBand="0" w:evenHBand="0" w:firstRowFirstColumn="0" w:firstRowLastColumn="0" w:lastRowFirstColumn="0" w:lastRowLastColumn="0"/>
            </w:pPr>
          </w:p>
        </w:tc>
      </w:tr>
      <w:tr w:rsidR="007162FE" w:rsidRPr="00A83C9F" w14:paraId="54C7E28D" w14:textId="77777777" w:rsidTr="009B2D84">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CF464D" w14:textId="77777777" w:rsidR="007162FE" w:rsidRPr="00840BCE" w:rsidRDefault="007162FE" w:rsidP="009B2D84">
            <w:pPr>
              <w:pStyle w:val="BodyCircassian"/>
              <w:rPr>
                <w:rStyle w:val="Strong"/>
                <w:b w:val="0"/>
                <w:bCs w:val="0"/>
              </w:rPr>
            </w:pPr>
            <w:r w:rsidRPr="00840BCE">
              <w:t xml:space="preserve">Adverbial </w:t>
            </w:r>
          </w:p>
        </w:tc>
        <w:tc>
          <w:tcPr>
            <w:tcW w:w="3756" w:type="dxa"/>
            <w:vAlign w:val="top"/>
          </w:tcPr>
          <w:p w14:paraId="54C8C06D" w14:textId="6A019324" w:rsidR="007162FE" w:rsidRPr="00ED10AE" w:rsidRDefault="00637AB4" w:rsidP="00ED10AE">
            <w:pPr>
              <w:pStyle w:val="BodyCircassian"/>
              <w:cnfStyle w:val="000000000000" w:firstRow="0" w:lastRow="0" w:firstColumn="0" w:lastColumn="0" w:oddVBand="0" w:evenVBand="0" w:oddHBand="0" w:evenHBand="0" w:firstRowFirstColumn="0" w:firstRowLastColumn="0" w:lastRowFirstColumn="0" w:lastRowLastColumn="0"/>
              <w:rPr>
                <w:rStyle w:val="CircassianEmphasis"/>
              </w:rPr>
            </w:pPr>
            <w:r w:rsidRPr="00ED10AE">
              <w:t>пщэдейрей-уэ пщэдейрей махуэ-рауэ</w:t>
            </w:r>
            <w:r w:rsidRPr="00ED10AE">
              <w:br/>
              <w:t>пщэдейрей-у  махуэ-ру</w:t>
            </w:r>
          </w:p>
        </w:tc>
        <w:tc>
          <w:tcPr>
            <w:tcW w:w="3756" w:type="dxa"/>
            <w:vAlign w:val="top"/>
          </w:tcPr>
          <w:p w14:paraId="348B083D" w14:textId="6316B496" w:rsidR="007162FE" w:rsidRPr="00840BCE" w:rsidRDefault="007162FE" w:rsidP="009B2D84">
            <w:pPr>
              <w:pStyle w:val="BodyCircassian"/>
              <w:cnfStyle w:val="000000000000" w:firstRow="0" w:lastRow="0" w:firstColumn="0" w:lastColumn="0" w:oddVBand="0" w:evenVBand="0" w:oddHBand="0" w:evenHBand="0" w:firstRowFirstColumn="0" w:firstRowLastColumn="0" w:lastRowFirstColumn="0" w:lastRowLastColumn="0"/>
            </w:pPr>
          </w:p>
        </w:tc>
      </w:tr>
    </w:tbl>
    <w:p w14:paraId="00A8149F" w14:textId="24905C02" w:rsidR="00637AB4" w:rsidRPr="00497B0C" w:rsidRDefault="008A7A34" w:rsidP="00497B0C">
      <w:pPr>
        <w:pStyle w:val="Heading2"/>
      </w:pPr>
      <w:bookmarkStart w:id="80" w:name="_Toc524704597"/>
      <w:r w:rsidRPr="00497B0C">
        <w:t>Adverbs</w:t>
      </w:r>
      <w:bookmarkEnd w:id="80"/>
    </w:p>
    <w:p w14:paraId="1A494A81" w14:textId="77777777" w:rsidR="00754BFA" w:rsidRPr="004A67D5" w:rsidRDefault="00754BFA" w:rsidP="00D67C45">
      <w:pPr>
        <w:pStyle w:val="BodySpacer"/>
      </w:pPr>
      <w:r w:rsidRPr="004A67D5">
        <w:t xml:space="preserve">Adverbs are similar to adjectives in that they describe or modify other words. Whereas adjectives describe or modify nouns, adverbs describe or modify adjectives, verbs, or other adverbs. </w:t>
      </w:r>
    </w:p>
    <w:p w14:paraId="2D9DEBD2" w14:textId="77777777" w:rsidR="00754BFA" w:rsidRPr="004A67D5" w:rsidRDefault="00754BFA" w:rsidP="00D67C45">
      <w:pPr>
        <w:pStyle w:val="BodySpacer"/>
      </w:pPr>
      <w:r w:rsidRPr="004A67D5">
        <w:t xml:space="preserve">In English, as a rule of thumb, adverbs are formed by adding the -ly suffix to adjectives. </w:t>
      </w:r>
    </w:p>
    <w:p w14:paraId="1E6C9D6D" w14:textId="77777777" w:rsidR="00754BFA" w:rsidRPr="004A67D5" w:rsidRDefault="00754BFA" w:rsidP="00D67C45">
      <w:pPr>
        <w:pStyle w:val="BodySpacer"/>
      </w:pPr>
      <w:r w:rsidRPr="004A67D5">
        <w:t>In Circassian, as a rule of thumb, adverbs are formed by adding the suffixes -у and -уэ.</w:t>
      </w:r>
    </w:p>
    <w:p w14:paraId="7A393389" w14:textId="22FDE2DF" w:rsidR="00754BFA" w:rsidRDefault="00754BFA" w:rsidP="00297461">
      <w:pPr>
        <w:pStyle w:val="Heading3"/>
      </w:pPr>
      <w:bookmarkStart w:id="81" w:name="_Toc524704598"/>
      <w:r>
        <w:t>Examples of adverb formation in Circassian</w:t>
      </w:r>
      <w:bookmarkEnd w:id="81"/>
    </w:p>
    <w:tbl>
      <w:tblPr>
        <w:tblStyle w:val="CircassianMainTable"/>
        <w:tblW w:w="9634" w:type="dxa"/>
        <w:tblLook w:val="0220" w:firstRow="1" w:lastRow="0" w:firstColumn="0" w:lastColumn="0" w:noHBand="1" w:noVBand="0"/>
      </w:tblPr>
      <w:tblGrid>
        <w:gridCol w:w="2122"/>
        <w:gridCol w:w="3756"/>
        <w:gridCol w:w="3756"/>
      </w:tblGrid>
      <w:tr w:rsidR="003526FF" w:rsidRPr="008C52B7" w14:paraId="52D80ED1" w14:textId="77777777" w:rsidTr="003526FF">
        <w:trPr>
          <w:cnfStyle w:val="100000000000" w:firstRow="1" w:lastRow="0" w:firstColumn="0" w:lastColumn="0" w:oddVBand="0" w:evenVBand="0" w:oddHBand="0" w:evenHBand="0" w:firstRowFirstColumn="0" w:firstRowLastColumn="0" w:lastRowFirstColumn="0" w:lastRowLastColumn="0"/>
        </w:trPr>
        <w:tc>
          <w:tcPr>
            <w:tcW w:w="2122" w:type="dxa"/>
          </w:tcPr>
          <w:p w14:paraId="3F442455" w14:textId="77777777" w:rsidR="003526FF" w:rsidRPr="008C52B7" w:rsidRDefault="003526FF" w:rsidP="003526FF"/>
        </w:tc>
        <w:tc>
          <w:tcPr>
            <w:cnfStyle w:val="000001000000" w:firstRow="0" w:lastRow="0" w:firstColumn="0" w:lastColumn="0" w:oddVBand="0" w:evenVBand="1" w:oddHBand="0" w:evenHBand="0" w:firstRowFirstColumn="0" w:firstRowLastColumn="0" w:lastRowFirstColumn="0" w:lastRowLastColumn="0"/>
            <w:tcW w:w="3756" w:type="dxa"/>
            <w:vAlign w:val="top"/>
          </w:tcPr>
          <w:p w14:paraId="34329943" w14:textId="184D974F" w:rsidR="003526FF" w:rsidRPr="008C52B7" w:rsidRDefault="003526FF" w:rsidP="003526FF">
            <w:r w:rsidRPr="006C6BD1">
              <w:rPr>
                <w:lang w:bidi="ar-SA"/>
              </w:rPr>
              <w:t>Adjective</w:t>
            </w:r>
          </w:p>
        </w:tc>
        <w:tc>
          <w:tcPr>
            <w:tcW w:w="3756" w:type="dxa"/>
            <w:vAlign w:val="top"/>
          </w:tcPr>
          <w:p w14:paraId="142E64A7" w14:textId="1DD1E1AB" w:rsidR="003526FF" w:rsidRPr="008C52B7" w:rsidRDefault="003526FF" w:rsidP="003526FF">
            <w:pPr>
              <w:cnfStyle w:val="100000000000" w:firstRow="1" w:lastRow="0" w:firstColumn="0" w:lastColumn="0" w:oddVBand="0" w:evenVBand="0" w:oddHBand="0" w:evenHBand="0" w:firstRowFirstColumn="0" w:firstRowLastColumn="0" w:lastRowFirstColumn="0" w:lastRowLastColumn="0"/>
            </w:pPr>
            <w:r w:rsidRPr="006C6BD1">
              <w:rPr>
                <w:lang w:bidi="ar-SA"/>
              </w:rPr>
              <w:t>Adverb</w:t>
            </w:r>
          </w:p>
        </w:tc>
      </w:tr>
      <w:tr w:rsidR="003526FF" w:rsidRPr="008C52B7" w14:paraId="3B30503A" w14:textId="77777777" w:rsidTr="00766444">
        <w:tc>
          <w:tcPr>
            <w:tcW w:w="2122" w:type="dxa"/>
            <w:vMerge w:val="restart"/>
          </w:tcPr>
          <w:p w14:paraId="45BD51F3" w14:textId="53154CA2" w:rsidR="003526FF" w:rsidRPr="00840BCE" w:rsidRDefault="003526FF" w:rsidP="00766444">
            <w:pPr>
              <w:pStyle w:val="BodyCircassian"/>
              <w:rPr>
                <w:rStyle w:val="Strong"/>
                <w:b w:val="0"/>
                <w:bCs w:val="0"/>
              </w:rPr>
            </w:pPr>
            <w:r w:rsidRPr="0007208F">
              <w:rPr>
                <w:lang w:bidi="ar-SA"/>
              </w:rPr>
              <w:t>Suffix of -</w:t>
            </w:r>
            <w:r w:rsidRPr="009A3FF6">
              <w:rPr>
                <w:rStyle w:val="Strong"/>
              </w:rPr>
              <w:t>у</w:t>
            </w:r>
          </w:p>
        </w:tc>
        <w:tc>
          <w:tcPr>
            <w:cnfStyle w:val="000001000000" w:firstRow="0" w:lastRow="0" w:firstColumn="0" w:lastColumn="0" w:oddVBand="0" w:evenVBand="1" w:oddHBand="0" w:evenHBand="0" w:firstRowFirstColumn="0" w:firstRowLastColumn="0" w:lastRowFirstColumn="0" w:lastRowLastColumn="0"/>
            <w:tcW w:w="3756" w:type="dxa"/>
            <w:vAlign w:val="top"/>
          </w:tcPr>
          <w:p w14:paraId="0AFDB1F2" w14:textId="0C6A323A" w:rsidR="003526FF" w:rsidRPr="00840BCE" w:rsidRDefault="003526FF" w:rsidP="003526FF">
            <w:pPr>
              <w:pStyle w:val="BodyCircassian"/>
              <w:rPr>
                <w:rStyle w:val="CircassianEmphasis"/>
              </w:rPr>
            </w:pPr>
            <w:r w:rsidRPr="003526FF">
              <w:rPr>
                <w:rStyle w:val="Strong"/>
              </w:rPr>
              <w:t>псынщIэ</w:t>
            </w:r>
            <w:r>
              <w:rPr>
                <w:lang w:val="en-US" w:bidi="ar-SA"/>
              </w:rPr>
              <w:t xml:space="preserve">, </w:t>
            </w:r>
            <w:r w:rsidRPr="0007208F">
              <w:rPr>
                <w:lang w:bidi="ar-SA"/>
              </w:rPr>
              <w:t>fast</w:t>
            </w:r>
          </w:p>
        </w:tc>
        <w:tc>
          <w:tcPr>
            <w:tcW w:w="3756" w:type="dxa"/>
            <w:vAlign w:val="top"/>
          </w:tcPr>
          <w:p w14:paraId="41A03C26" w14:textId="118BE9C5" w:rsidR="003526FF" w:rsidRPr="00840BCE" w:rsidRDefault="003526FF" w:rsidP="003526FF">
            <w:pPr>
              <w:pStyle w:val="BodyCircassian"/>
              <w:cnfStyle w:val="000000000000" w:firstRow="0" w:lastRow="0" w:firstColumn="0" w:lastColumn="0" w:oddVBand="0" w:evenVBand="0" w:oddHBand="0" w:evenHBand="0" w:firstRowFirstColumn="0" w:firstRowLastColumn="0" w:lastRowFirstColumn="0" w:lastRowLastColumn="0"/>
            </w:pPr>
            <w:r w:rsidRPr="00710715">
              <w:rPr>
                <w:rStyle w:val="Strong"/>
              </w:rPr>
              <w:t>псынщIэу</w:t>
            </w:r>
            <w:r>
              <w:rPr>
                <w:lang w:bidi="ar-SA"/>
              </w:rPr>
              <w:t>, quickly</w:t>
            </w:r>
          </w:p>
        </w:tc>
      </w:tr>
      <w:tr w:rsidR="003526FF" w:rsidRPr="008C52B7" w14:paraId="14FBF5F4" w14:textId="77777777" w:rsidTr="00766444">
        <w:tc>
          <w:tcPr>
            <w:tcW w:w="2122" w:type="dxa"/>
            <w:vMerge/>
          </w:tcPr>
          <w:p w14:paraId="4782936B" w14:textId="6B8E8B20" w:rsidR="003526FF" w:rsidRPr="00840BCE" w:rsidRDefault="003526FF" w:rsidP="00766444">
            <w:pPr>
              <w:pStyle w:val="BodyCircassian"/>
              <w:rPr>
                <w:rStyle w:val="Strong"/>
                <w:b w:val="0"/>
                <w:bCs w:val="0"/>
              </w:rPr>
            </w:pPr>
          </w:p>
        </w:tc>
        <w:tc>
          <w:tcPr>
            <w:cnfStyle w:val="000001000000" w:firstRow="0" w:lastRow="0" w:firstColumn="0" w:lastColumn="0" w:oddVBand="0" w:evenVBand="1" w:oddHBand="0" w:evenHBand="0" w:firstRowFirstColumn="0" w:firstRowLastColumn="0" w:lastRowFirstColumn="0" w:lastRowLastColumn="0"/>
            <w:tcW w:w="3756" w:type="dxa"/>
            <w:vAlign w:val="top"/>
          </w:tcPr>
          <w:p w14:paraId="775E3B3F" w14:textId="66A3D5CE" w:rsidR="003526FF" w:rsidRPr="004A67D5" w:rsidRDefault="003526FF" w:rsidP="004A67D5">
            <w:r w:rsidRPr="00766444">
              <w:rPr>
                <w:rStyle w:val="Strong"/>
              </w:rPr>
              <w:t>xуэм</w:t>
            </w:r>
            <w:r w:rsidRPr="004A67D5">
              <w:t>, slow</w:t>
            </w:r>
          </w:p>
        </w:tc>
        <w:tc>
          <w:tcPr>
            <w:tcW w:w="3756" w:type="dxa"/>
            <w:vAlign w:val="top"/>
          </w:tcPr>
          <w:p w14:paraId="7513D5BF" w14:textId="3365F8AE" w:rsidR="003526FF" w:rsidRPr="004A67D5" w:rsidRDefault="003526FF" w:rsidP="004A67D5">
            <w:pPr>
              <w:cnfStyle w:val="000000000000" w:firstRow="0" w:lastRow="0" w:firstColumn="0" w:lastColumn="0" w:oddVBand="0" w:evenVBand="0" w:oddHBand="0" w:evenHBand="0" w:firstRowFirstColumn="0" w:firstRowLastColumn="0" w:lastRowFirstColumn="0" w:lastRowLastColumn="0"/>
            </w:pPr>
            <w:r w:rsidRPr="00766444">
              <w:rPr>
                <w:rStyle w:val="Strong"/>
              </w:rPr>
              <w:t>хуэму</w:t>
            </w:r>
            <w:r w:rsidRPr="004A67D5">
              <w:t>, slowly</w:t>
            </w:r>
          </w:p>
        </w:tc>
      </w:tr>
      <w:tr w:rsidR="003526FF" w:rsidRPr="008C52B7" w14:paraId="02C264C9" w14:textId="77777777" w:rsidTr="00766444">
        <w:tc>
          <w:tcPr>
            <w:tcW w:w="2122" w:type="dxa"/>
            <w:vMerge w:val="restart"/>
          </w:tcPr>
          <w:p w14:paraId="211744F8" w14:textId="6545842D" w:rsidR="003526FF" w:rsidRPr="00840BCE" w:rsidRDefault="00692588" w:rsidP="00766444">
            <w:pPr>
              <w:pStyle w:val="BodyCircassian"/>
              <w:rPr>
                <w:rStyle w:val="Strong"/>
                <w:b w:val="0"/>
                <w:bCs w:val="0"/>
              </w:rPr>
            </w:pPr>
            <w:r>
              <w:rPr>
                <w:lang w:bidi="ar-SA"/>
              </w:rPr>
              <w:t>Suffix of -</w:t>
            </w:r>
            <w:r w:rsidRPr="00766444">
              <w:rPr>
                <w:rStyle w:val="Strong"/>
              </w:rPr>
              <w:t>уэ</w:t>
            </w:r>
          </w:p>
        </w:tc>
        <w:tc>
          <w:tcPr>
            <w:cnfStyle w:val="000001000000" w:firstRow="0" w:lastRow="0" w:firstColumn="0" w:lastColumn="0" w:oddVBand="0" w:evenVBand="1" w:oddHBand="0" w:evenHBand="0" w:firstRowFirstColumn="0" w:firstRowLastColumn="0" w:lastRowFirstColumn="0" w:lastRowLastColumn="0"/>
            <w:tcW w:w="3756" w:type="dxa"/>
            <w:vAlign w:val="top"/>
          </w:tcPr>
          <w:p w14:paraId="14BDA1D5" w14:textId="3203F227" w:rsidR="003526FF" w:rsidRPr="004A67D5" w:rsidRDefault="00710715" w:rsidP="004A67D5">
            <w:r w:rsidRPr="00766444">
              <w:rPr>
                <w:rStyle w:val="Strong"/>
              </w:rPr>
              <w:t>фIы</w:t>
            </w:r>
            <w:r w:rsidRPr="004A67D5">
              <w:t>, good</w:t>
            </w:r>
          </w:p>
        </w:tc>
        <w:tc>
          <w:tcPr>
            <w:tcW w:w="3756" w:type="dxa"/>
            <w:vAlign w:val="top"/>
          </w:tcPr>
          <w:p w14:paraId="49F623A6" w14:textId="63E6AAF7" w:rsidR="003526FF" w:rsidRPr="004A67D5" w:rsidRDefault="00710715" w:rsidP="004A67D5">
            <w:pPr>
              <w:cnfStyle w:val="000000000000" w:firstRow="0" w:lastRow="0" w:firstColumn="0" w:lastColumn="0" w:oddVBand="0" w:evenVBand="0" w:oddHBand="0" w:evenHBand="0" w:firstRowFirstColumn="0" w:firstRowLastColumn="0" w:lastRowFirstColumn="0" w:lastRowLastColumn="0"/>
            </w:pPr>
            <w:r w:rsidRPr="00766444">
              <w:rPr>
                <w:rStyle w:val="Strong"/>
              </w:rPr>
              <w:t>фIыуэ</w:t>
            </w:r>
            <w:r w:rsidRPr="004A67D5">
              <w:t>, well</w:t>
            </w:r>
          </w:p>
        </w:tc>
      </w:tr>
      <w:tr w:rsidR="003526FF" w:rsidRPr="008C52B7" w14:paraId="09831931" w14:textId="77777777" w:rsidTr="003526FF">
        <w:tc>
          <w:tcPr>
            <w:tcW w:w="2122" w:type="dxa"/>
            <w:vMerge/>
          </w:tcPr>
          <w:p w14:paraId="76A11F73" w14:textId="11DB72AD" w:rsidR="003526FF" w:rsidRPr="00840BCE" w:rsidRDefault="003526FF" w:rsidP="009719F6">
            <w:pPr>
              <w:pStyle w:val="BodyCircassian"/>
              <w:rPr>
                <w:rStyle w:val="Strong"/>
                <w:b w:val="0"/>
                <w:bCs w:val="0"/>
              </w:rPr>
            </w:pPr>
          </w:p>
        </w:tc>
        <w:tc>
          <w:tcPr>
            <w:cnfStyle w:val="000001000000" w:firstRow="0" w:lastRow="0" w:firstColumn="0" w:lastColumn="0" w:oddVBand="0" w:evenVBand="1" w:oddHBand="0" w:evenHBand="0" w:firstRowFirstColumn="0" w:firstRowLastColumn="0" w:lastRowFirstColumn="0" w:lastRowLastColumn="0"/>
            <w:tcW w:w="3756" w:type="dxa"/>
            <w:vAlign w:val="top"/>
          </w:tcPr>
          <w:p w14:paraId="1E4073F8" w14:textId="3C0515A2" w:rsidR="003526FF" w:rsidRPr="004A67D5" w:rsidRDefault="00710715" w:rsidP="004A67D5">
            <w:r w:rsidRPr="00766444">
              <w:rPr>
                <w:rStyle w:val="Strong"/>
              </w:rPr>
              <w:t>Iей</w:t>
            </w:r>
            <w:r w:rsidRPr="004A67D5">
              <w:t>, bad</w:t>
            </w:r>
          </w:p>
        </w:tc>
        <w:tc>
          <w:tcPr>
            <w:tcW w:w="3756" w:type="dxa"/>
            <w:vAlign w:val="top"/>
          </w:tcPr>
          <w:p w14:paraId="29ADBEF2" w14:textId="46235BE8" w:rsidR="003526FF" w:rsidRPr="004A67D5" w:rsidRDefault="00710715" w:rsidP="004A67D5">
            <w:pPr>
              <w:cnfStyle w:val="000000000000" w:firstRow="0" w:lastRow="0" w:firstColumn="0" w:lastColumn="0" w:oddVBand="0" w:evenVBand="0" w:oddHBand="0" w:evenHBand="0" w:firstRowFirstColumn="0" w:firstRowLastColumn="0" w:lastRowFirstColumn="0" w:lastRowLastColumn="0"/>
            </w:pPr>
            <w:r w:rsidRPr="00766444">
              <w:rPr>
                <w:rStyle w:val="Strong"/>
              </w:rPr>
              <w:t>Iейуэ</w:t>
            </w:r>
            <w:r w:rsidRPr="004A67D5">
              <w:t>, poorly</w:t>
            </w:r>
          </w:p>
        </w:tc>
      </w:tr>
    </w:tbl>
    <w:p w14:paraId="570137E7" w14:textId="77777777" w:rsidR="00754BFA" w:rsidRDefault="00754BFA" w:rsidP="009A3FF6">
      <w:pPr>
        <w:pStyle w:val="BodySpacer"/>
      </w:pPr>
      <w:r>
        <w:t xml:space="preserve">Adverbs show some feature of an action, feature of another side/feature, and rarely feature of the subject. </w:t>
      </w:r>
    </w:p>
    <w:p w14:paraId="48A0CB9E" w14:textId="0AE1E5EB" w:rsidR="00754BFA" w:rsidRPr="004A67D5" w:rsidRDefault="00754BFA" w:rsidP="004A67D5">
      <w:r w:rsidRPr="004A67D5">
        <w:lastRenderedPageBreak/>
        <w:t>Prototyp</w:t>
      </w:r>
      <w:r w:rsidR="00C06073" w:rsidRPr="004A67D5">
        <w:t>i</w:t>
      </w:r>
      <w:r w:rsidRPr="004A67D5">
        <w:t>cal adverbs include:</w:t>
      </w:r>
    </w:p>
    <w:tbl>
      <w:tblPr>
        <w:tblStyle w:val="CircassianMainTable"/>
        <w:tblW w:w="4308" w:type="dxa"/>
        <w:tblLook w:val="0700" w:firstRow="0" w:lastRow="0" w:firstColumn="0" w:lastColumn="1" w:noHBand="1" w:noVBand="1"/>
      </w:tblPr>
      <w:tblGrid>
        <w:gridCol w:w="2154"/>
        <w:gridCol w:w="2154"/>
      </w:tblGrid>
      <w:tr w:rsidR="00C06073" w:rsidRPr="005A4148" w14:paraId="320AFD8B" w14:textId="77777777" w:rsidTr="00105936">
        <w:trPr>
          <w:trHeight w:val="496"/>
        </w:trPr>
        <w:tc>
          <w:tcPr>
            <w:tcW w:w="2154" w:type="dxa"/>
          </w:tcPr>
          <w:p w14:paraId="2BAF2C82" w14:textId="242B8C5C" w:rsidR="00C06073" w:rsidRPr="000F7C19" w:rsidRDefault="00C06073" w:rsidP="00105936">
            <w:pPr>
              <w:pStyle w:val="BodyCircassian"/>
            </w:pPr>
            <w:r w:rsidRPr="000F7C19">
              <w:t>нобэ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4B33B1" w14:textId="35B478E5" w:rsidR="00C06073" w:rsidRPr="000F7C19" w:rsidRDefault="00C06073" w:rsidP="00105936">
            <w:pPr>
              <w:pStyle w:val="BodyCircassian"/>
            </w:pPr>
            <w:r w:rsidRPr="000F7C19">
              <w:t>today</w:t>
            </w:r>
          </w:p>
        </w:tc>
      </w:tr>
      <w:tr w:rsidR="00C06073" w:rsidRPr="005A4148" w14:paraId="3E525FB6" w14:textId="77777777" w:rsidTr="00105936">
        <w:trPr>
          <w:trHeight w:val="496"/>
        </w:trPr>
        <w:tc>
          <w:tcPr>
            <w:tcW w:w="2154" w:type="dxa"/>
          </w:tcPr>
          <w:p w14:paraId="6AAD9B3B" w14:textId="678EAA01" w:rsidR="00C06073" w:rsidRPr="000F7C19" w:rsidRDefault="00C06073" w:rsidP="00105936">
            <w:pPr>
              <w:pStyle w:val="BodyCircassian"/>
            </w:pPr>
            <w:r w:rsidRPr="000F7C19">
              <w:t>дыгъуасэ</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290931" w14:textId="671CC6C5" w:rsidR="00C06073" w:rsidRPr="000F7C19" w:rsidRDefault="00C06073" w:rsidP="00105936">
            <w:pPr>
              <w:pStyle w:val="BodyCircassian"/>
            </w:pPr>
            <w:r w:rsidRPr="000F7C19">
              <w:t>yesterday</w:t>
            </w:r>
          </w:p>
        </w:tc>
      </w:tr>
      <w:tr w:rsidR="00C06073" w:rsidRPr="005A4148" w14:paraId="48EFA181" w14:textId="77777777" w:rsidTr="00105936">
        <w:trPr>
          <w:trHeight w:val="496"/>
        </w:trPr>
        <w:tc>
          <w:tcPr>
            <w:tcW w:w="2154" w:type="dxa"/>
          </w:tcPr>
          <w:p w14:paraId="138E2303" w14:textId="56026EAC" w:rsidR="00C06073" w:rsidRPr="000F7C19" w:rsidRDefault="00C06073" w:rsidP="00105936">
            <w:pPr>
              <w:pStyle w:val="BodyCircassian"/>
            </w:pPr>
            <w:r w:rsidRPr="000F7C19">
              <w:t xml:space="preserve">пщэдей </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E1D686" w14:textId="365CA709" w:rsidR="00C06073" w:rsidRPr="000F7C19" w:rsidRDefault="00C06073" w:rsidP="00105936">
            <w:pPr>
              <w:pStyle w:val="BodyCircassian"/>
            </w:pPr>
            <w:r w:rsidRPr="000F7C19">
              <w:t xml:space="preserve">tomorrow </w:t>
            </w:r>
          </w:p>
        </w:tc>
      </w:tr>
    </w:tbl>
    <w:p w14:paraId="1644466F" w14:textId="48FA4F50" w:rsidR="00754BFA" w:rsidRDefault="00754BFA" w:rsidP="000F7C19">
      <w:pPr>
        <w:pStyle w:val="BodySpacer"/>
      </w:pPr>
      <w:r>
        <w:t>Examples of derivative adverbs:</w:t>
      </w:r>
    </w:p>
    <w:tbl>
      <w:tblPr>
        <w:tblStyle w:val="CircassianMainTable"/>
        <w:tblW w:w="4308" w:type="dxa"/>
        <w:tblLook w:val="0700" w:firstRow="0" w:lastRow="0" w:firstColumn="0" w:lastColumn="1" w:noHBand="1" w:noVBand="1"/>
      </w:tblPr>
      <w:tblGrid>
        <w:gridCol w:w="2154"/>
        <w:gridCol w:w="2154"/>
      </w:tblGrid>
      <w:tr w:rsidR="000F7C19" w:rsidRPr="005A4148" w14:paraId="243DC208" w14:textId="77777777" w:rsidTr="00105936">
        <w:trPr>
          <w:trHeight w:val="496"/>
        </w:trPr>
        <w:tc>
          <w:tcPr>
            <w:tcW w:w="2154" w:type="dxa"/>
          </w:tcPr>
          <w:p w14:paraId="72E7428A" w14:textId="754348EC" w:rsidR="000F7C19" w:rsidRPr="000F7C19" w:rsidRDefault="000F7C19" w:rsidP="00105936">
            <w:pPr>
              <w:pStyle w:val="BodyCircassian"/>
            </w:pPr>
            <w:r w:rsidRPr="000F7C19">
              <w:t>дахэу</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F092D5" w14:textId="31518BA2" w:rsidR="000F7C19" w:rsidRPr="000F7C19" w:rsidRDefault="000F7C19" w:rsidP="00105936">
            <w:pPr>
              <w:pStyle w:val="BodyCircassian"/>
            </w:pPr>
            <w:r w:rsidRPr="000F7C19">
              <w:t>beautifully</w:t>
            </w:r>
          </w:p>
        </w:tc>
      </w:tr>
      <w:tr w:rsidR="000F7C19" w:rsidRPr="005A4148" w14:paraId="7BF6E414" w14:textId="77777777" w:rsidTr="00105936">
        <w:trPr>
          <w:trHeight w:val="496"/>
        </w:trPr>
        <w:tc>
          <w:tcPr>
            <w:tcW w:w="2154" w:type="dxa"/>
          </w:tcPr>
          <w:p w14:paraId="70497FC6" w14:textId="20669BA6" w:rsidR="000F7C19" w:rsidRPr="000F7C19" w:rsidRDefault="000F7C19" w:rsidP="00105936">
            <w:pPr>
              <w:pStyle w:val="BodyCircassian"/>
            </w:pPr>
            <w:r w:rsidRPr="000F7C19">
              <w:t xml:space="preserve">псынщIэу </w:t>
            </w:r>
          </w:p>
        </w:tc>
        <w:tc>
          <w:tcPr>
            <w:cnfStyle w:val="000100000000" w:firstRow="0" w:lastRow="0" w:firstColumn="0" w:lastColumn="1" w:oddVBand="0" w:evenVBand="0" w:oddHBand="0" w:evenHBand="0" w:firstRowFirstColumn="0" w:firstRowLastColumn="0" w:lastRowFirstColumn="0" w:lastRowLastColumn="0"/>
            <w:tcW w:w="21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B7CB16" w14:textId="1B6DE1F5" w:rsidR="000F7C19" w:rsidRPr="000F7C19" w:rsidRDefault="000F7C19" w:rsidP="00105936">
            <w:pPr>
              <w:pStyle w:val="BodyCircassian"/>
            </w:pPr>
            <w:r w:rsidRPr="000F7C19">
              <w:t>quickly</w:t>
            </w:r>
          </w:p>
        </w:tc>
      </w:tr>
    </w:tbl>
    <w:p w14:paraId="12585720" w14:textId="5324B315" w:rsidR="00754BFA" w:rsidRDefault="00754BFA" w:rsidP="00A1758C">
      <w:pPr>
        <w:pStyle w:val="BodySpacer"/>
      </w:pPr>
      <w:r>
        <w:t>Adverbs serve various functions</w:t>
      </w:r>
      <w:r w:rsidR="00E50E9A">
        <w:t>:</w:t>
      </w:r>
    </w:p>
    <w:tbl>
      <w:tblPr>
        <w:tblStyle w:val="CircassianMainTable"/>
        <w:tblW w:w="0" w:type="auto"/>
        <w:tblLook w:val="0600" w:firstRow="0" w:lastRow="0" w:firstColumn="0" w:lastColumn="0" w:noHBand="1" w:noVBand="1"/>
      </w:tblPr>
      <w:tblGrid>
        <w:gridCol w:w="3237"/>
        <w:gridCol w:w="3238"/>
        <w:gridCol w:w="3238"/>
      </w:tblGrid>
      <w:tr w:rsidR="002B5FBD" w:rsidRPr="002B5FBD" w14:paraId="36DC8013" w14:textId="77777777" w:rsidTr="008D13AF">
        <w:tc>
          <w:tcPr>
            <w:tcW w:w="3237" w:type="dxa"/>
            <w:vMerge w:val="restart"/>
            <w:shd w:val="clear" w:color="auto" w:fill="D9D9D9" w:themeFill="accent3"/>
          </w:tcPr>
          <w:p w14:paraId="0ABE4D26" w14:textId="77777777" w:rsidR="002B5FBD" w:rsidRPr="004A67D5" w:rsidRDefault="002B5FBD" w:rsidP="004A67D5">
            <w:r w:rsidRPr="004A67D5">
              <w:t>Adverbs expressing a  course of action</w:t>
            </w:r>
          </w:p>
        </w:tc>
        <w:tc>
          <w:tcPr>
            <w:tcW w:w="3238" w:type="dxa"/>
            <w:tcBorders>
              <w:bottom w:val="nil"/>
              <w:right w:val="nil"/>
            </w:tcBorders>
            <w:shd w:val="clear" w:color="auto" w:fill="D9D9D9" w:themeFill="accent3"/>
          </w:tcPr>
          <w:p w14:paraId="41A259B6" w14:textId="77777777" w:rsidR="002B5FBD" w:rsidRPr="0095668A" w:rsidRDefault="002B5FBD" w:rsidP="0095668A">
            <w:pPr>
              <w:pStyle w:val="BodyCircassian"/>
            </w:pPr>
            <w:r w:rsidRPr="0095668A">
              <w:t xml:space="preserve">псынщIэу </w:t>
            </w:r>
          </w:p>
        </w:tc>
        <w:tc>
          <w:tcPr>
            <w:tcW w:w="3238" w:type="dxa"/>
            <w:tcBorders>
              <w:left w:val="nil"/>
              <w:bottom w:val="nil"/>
            </w:tcBorders>
            <w:shd w:val="clear" w:color="auto" w:fill="D9D9D9" w:themeFill="accent3"/>
          </w:tcPr>
          <w:p w14:paraId="0C5869B8" w14:textId="0670C924" w:rsidR="002B5FBD" w:rsidRPr="004A67D5" w:rsidRDefault="002B5FBD" w:rsidP="004A67D5">
            <w:r w:rsidRPr="004A67D5">
              <w:t>Quickly</w:t>
            </w:r>
          </w:p>
        </w:tc>
      </w:tr>
      <w:tr w:rsidR="002B5FBD" w:rsidRPr="002B5FBD" w14:paraId="5B47A134" w14:textId="77777777" w:rsidTr="008D13AF">
        <w:tc>
          <w:tcPr>
            <w:tcW w:w="3237" w:type="dxa"/>
            <w:vMerge/>
            <w:shd w:val="clear" w:color="auto" w:fill="D9D9D9" w:themeFill="accent3"/>
          </w:tcPr>
          <w:p w14:paraId="56E02236" w14:textId="77777777" w:rsidR="002B5FBD" w:rsidRPr="002B5FBD" w:rsidRDefault="002B5FBD" w:rsidP="00254E4C">
            <w:pPr>
              <w:pStyle w:val="Body"/>
              <w:rPr>
                <w:lang w:bidi="ar-SA"/>
              </w:rPr>
            </w:pPr>
          </w:p>
        </w:tc>
        <w:tc>
          <w:tcPr>
            <w:tcW w:w="3238" w:type="dxa"/>
            <w:tcBorders>
              <w:top w:val="nil"/>
              <w:bottom w:val="single" w:sz="4" w:space="0" w:color="5C5C5C" w:themeColor="accent5"/>
              <w:right w:val="nil"/>
            </w:tcBorders>
            <w:shd w:val="clear" w:color="auto" w:fill="D9D9D9" w:themeFill="accent3"/>
            <w:vAlign w:val="top"/>
          </w:tcPr>
          <w:p w14:paraId="6F8D58F1" w14:textId="6048DEEE" w:rsidR="002B5FBD" w:rsidRPr="0095668A" w:rsidRDefault="002B5FBD" w:rsidP="0095668A">
            <w:pPr>
              <w:pStyle w:val="BodyCircassian"/>
            </w:pPr>
            <w:r w:rsidRPr="0095668A">
              <w:t>Iейуэ</w:t>
            </w:r>
          </w:p>
        </w:tc>
        <w:tc>
          <w:tcPr>
            <w:tcW w:w="3238" w:type="dxa"/>
            <w:tcBorders>
              <w:top w:val="nil"/>
              <w:left w:val="nil"/>
              <w:bottom w:val="single" w:sz="4" w:space="0" w:color="5C5C5C" w:themeColor="accent5"/>
            </w:tcBorders>
            <w:shd w:val="clear" w:color="auto" w:fill="D9D9D9" w:themeFill="accent3"/>
            <w:vAlign w:val="top"/>
          </w:tcPr>
          <w:p w14:paraId="1C9A01E6" w14:textId="669D2CD8" w:rsidR="002B5FBD" w:rsidRPr="004A67D5" w:rsidRDefault="002B5FBD" w:rsidP="004A67D5">
            <w:r w:rsidRPr="004A67D5">
              <w:t>badly</w:t>
            </w:r>
          </w:p>
        </w:tc>
      </w:tr>
      <w:tr w:rsidR="002B5FBD" w:rsidRPr="002B5FBD" w14:paraId="71B8A6FD" w14:textId="77777777" w:rsidTr="008D13AF">
        <w:tc>
          <w:tcPr>
            <w:tcW w:w="3237" w:type="dxa"/>
            <w:vMerge w:val="restart"/>
          </w:tcPr>
          <w:p w14:paraId="21B76E98" w14:textId="3F7F7146" w:rsidR="002B5FBD" w:rsidRPr="004A67D5" w:rsidRDefault="002B5FBD" w:rsidP="004A67D5">
            <w:r w:rsidRPr="004A67D5">
              <w:t>Adverbs of time</w:t>
            </w:r>
          </w:p>
        </w:tc>
        <w:tc>
          <w:tcPr>
            <w:tcW w:w="3238" w:type="dxa"/>
            <w:tcBorders>
              <w:bottom w:val="nil"/>
              <w:right w:val="nil"/>
            </w:tcBorders>
            <w:vAlign w:val="top"/>
          </w:tcPr>
          <w:p w14:paraId="151A71D2" w14:textId="17295D9A" w:rsidR="002B5FBD" w:rsidRPr="0095668A" w:rsidRDefault="002B5FBD" w:rsidP="0095668A">
            <w:pPr>
              <w:pStyle w:val="BodyCircassian"/>
            </w:pPr>
            <w:r w:rsidRPr="0095668A">
              <w:t>дыгъуасэ</w:t>
            </w:r>
          </w:p>
        </w:tc>
        <w:tc>
          <w:tcPr>
            <w:tcW w:w="3238" w:type="dxa"/>
            <w:tcBorders>
              <w:left w:val="nil"/>
              <w:bottom w:val="nil"/>
            </w:tcBorders>
            <w:vAlign w:val="top"/>
          </w:tcPr>
          <w:p w14:paraId="328D4C66" w14:textId="28F8A840" w:rsidR="002B5FBD" w:rsidRPr="004A67D5" w:rsidRDefault="002B5FBD" w:rsidP="004A67D5">
            <w:r w:rsidRPr="004A67D5">
              <w:t>yesterday</w:t>
            </w:r>
          </w:p>
        </w:tc>
      </w:tr>
      <w:tr w:rsidR="002B5FBD" w:rsidRPr="002B5FBD" w14:paraId="73AE9832" w14:textId="77777777" w:rsidTr="008D13AF">
        <w:tc>
          <w:tcPr>
            <w:tcW w:w="3237" w:type="dxa"/>
            <w:vMerge/>
          </w:tcPr>
          <w:p w14:paraId="50ACBE35" w14:textId="77777777" w:rsidR="002B5FBD" w:rsidRPr="002B5FBD" w:rsidRDefault="002B5FBD" w:rsidP="00254E4C">
            <w:pPr>
              <w:pStyle w:val="Body"/>
              <w:rPr>
                <w:lang w:bidi="ar-SA"/>
              </w:rPr>
            </w:pPr>
          </w:p>
        </w:tc>
        <w:tc>
          <w:tcPr>
            <w:tcW w:w="3238" w:type="dxa"/>
            <w:tcBorders>
              <w:top w:val="nil"/>
              <w:bottom w:val="nil"/>
              <w:right w:val="nil"/>
            </w:tcBorders>
            <w:vAlign w:val="top"/>
          </w:tcPr>
          <w:p w14:paraId="0E09EA1F" w14:textId="3C2B050F" w:rsidR="002B5FBD" w:rsidRPr="0095668A" w:rsidRDefault="002B5FBD" w:rsidP="0095668A">
            <w:pPr>
              <w:pStyle w:val="BodyCircassian"/>
            </w:pPr>
            <w:r w:rsidRPr="0095668A">
              <w:t xml:space="preserve">итIанэ </w:t>
            </w:r>
          </w:p>
        </w:tc>
        <w:tc>
          <w:tcPr>
            <w:tcW w:w="3238" w:type="dxa"/>
            <w:tcBorders>
              <w:top w:val="nil"/>
              <w:left w:val="nil"/>
              <w:bottom w:val="nil"/>
            </w:tcBorders>
            <w:vAlign w:val="top"/>
          </w:tcPr>
          <w:p w14:paraId="2D676C32" w14:textId="50A33E9F" w:rsidR="002B5FBD" w:rsidRPr="004A67D5" w:rsidRDefault="002B5FBD" w:rsidP="004A67D5">
            <w:r w:rsidRPr="004A67D5">
              <w:t>then</w:t>
            </w:r>
          </w:p>
        </w:tc>
      </w:tr>
      <w:tr w:rsidR="002B5FBD" w:rsidRPr="002B5FBD" w14:paraId="5A5D39A6" w14:textId="77777777" w:rsidTr="008D13AF">
        <w:tc>
          <w:tcPr>
            <w:tcW w:w="3237" w:type="dxa"/>
            <w:vMerge/>
            <w:tcBorders>
              <w:bottom w:val="single" w:sz="4" w:space="0" w:color="5C5C5C" w:themeColor="accent5"/>
            </w:tcBorders>
          </w:tcPr>
          <w:p w14:paraId="6D42CA78" w14:textId="77777777" w:rsidR="002B5FBD" w:rsidRPr="002B5FBD" w:rsidRDefault="002B5FBD" w:rsidP="00254E4C">
            <w:pPr>
              <w:pStyle w:val="Body"/>
              <w:rPr>
                <w:lang w:bidi="ar-SA"/>
              </w:rPr>
            </w:pPr>
          </w:p>
        </w:tc>
        <w:tc>
          <w:tcPr>
            <w:tcW w:w="3238" w:type="dxa"/>
            <w:tcBorders>
              <w:top w:val="nil"/>
              <w:bottom w:val="single" w:sz="4" w:space="0" w:color="5C5C5C" w:themeColor="accent5"/>
              <w:right w:val="nil"/>
            </w:tcBorders>
            <w:vAlign w:val="top"/>
          </w:tcPr>
          <w:p w14:paraId="365E3FD3" w14:textId="07DF32E5" w:rsidR="002B5FBD" w:rsidRPr="0095668A" w:rsidRDefault="002B5FBD" w:rsidP="0095668A">
            <w:pPr>
              <w:pStyle w:val="BodyCircassian"/>
            </w:pPr>
            <w:r w:rsidRPr="0095668A">
              <w:t xml:space="preserve">пщэдджыжь </w:t>
            </w:r>
          </w:p>
        </w:tc>
        <w:tc>
          <w:tcPr>
            <w:tcW w:w="3238" w:type="dxa"/>
            <w:tcBorders>
              <w:top w:val="nil"/>
              <w:left w:val="nil"/>
              <w:bottom w:val="single" w:sz="4" w:space="0" w:color="5C5C5C" w:themeColor="accent5"/>
            </w:tcBorders>
            <w:vAlign w:val="top"/>
          </w:tcPr>
          <w:p w14:paraId="58C36096" w14:textId="18B022C2" w:rsidR="002B5FBD" w:rsidRPr="004A67D5" w:rsidRDefault="002B5FBD" w:rsidP="004A67D5">
            <w:r w:rsidRPr="004A67D5">
              <w:t>tomorrow morning</w:t>
            </w:r>
          </w:p>
        </w:tc>
      </w:tr>
      <w:tr w:rsidR="00697F94" w:rsidRPr="002B5FBD" w14:paraId="7948C234" w14:textId="77777777" w:rsidTr="008D13AF">
        <w:tc>
          <w:tcPr>
            <w:tcW w:w="3237" w:type="dxa"/>
            <w:vMerge w:val="restart"/>
            <w:shd w:val="clear" w:color="auto" w:fill="D9D9D9" w:themeFill="accent3"/>
          </w:tcPr>
          <w:p w14:paraId="2B0CA5F3" w14:textId="450485F8" w:rsidR="00697F94" w:rsidRPr="004A67D5" w:rsidRDefault="00B9564E" w:rsidP="004A67D5">
            <w:r w:rsidRPr="004A67D5">
              <w:t xml:space="preserve">Adverbs </w:t>
            </w:r>
            <w:r w:rsidR="00697F94" w:rsidRPr="004A67D5">
              <w:t>of place</w:t>
            </w:r>
          </w:p>
        </w:tc>
        <w:tc>
          <w:tcPr>
            <w:tcW w:w="3238" w:type="dxa"/>
            <w:tcBorders>
              <w:bottom w:val="nil"/>
              <w:right w:val="nil"/>
            </w:tcBorders>
            <w:shd w:val="clear" w:color="auto" w:fill="D9D9D9" w:themeFill="accent3"/>
            <w:vAlign w:val="top"/>
          </w:tcPr>
          <w:p w14:paraId="1F473079" w14:textId="252ABA37" w:rsidR="00697F94" w:rsidRPr="0095668A" w:rsidRDefault="00697F94" w:rsidP="0095668A">
            <w:pPr>
              <w:pStyle w:val="BodyCircassian"/>
            </w:pPr>
            <w:r w:rsidRPr="0095668A">
              <w:t xml:space="preserve">ищIыIукIэ </w:t>
            </w:r>
          </w:p>
        </w:tc>
        <w:tc>
          <w:tcPr>
            <w:tcW w:w="3238" w:type="dxa"/>
            <w:tcBorders>
              <w:left w:val="nil"/>
              <w:bottom w:val="nil"/>
            </w:tcBorders>
            <w:shd w:val="clear" w:color="auto" w:fill="D9D9D9" w:themeFill="accent3"/>
            <w:vAlign w:val="top"/>
          </w:tcPr>
          <w:p w14:paraId="091B5998" w14:textId="73368FF7" w:rsidR="00697F94" w:rsidRPr="004A67D5" w:rsidRDefault="00697F94" w:rsidP="004A67D5">
            <w:r w:rsidRPr="004A67D5">
              <w:t>from above</w:t>
            </w:r>
          </w:p>
        </w:tc>
      </w:tr>
      <w:tr w:rsidR="00697F94" w:rsidRPr="002B5FBD" w14:paraId="3562C277" w14:textId="77777777" w:rsidTr="008D13AF">
        <w:tc>
          <w:tcPr>
            <w:tcW w:w="3237" w:type="dxa"/>
            <w:vMerge/>
            <w:shd w:val="clear" w:color="auto" w:fill="D9D9D9" w:themeFill="accent3"/>
          </w:tcPr>
          <w:p w14:paraId="4C769CB3" w14:textId="77777777" w:rsidR="00697F94" w:rsidRPr="002B5FBD" w:rsidRDefault="00697F94" w:rsidP="00254E4C">
            <w:pPr>
              <w:pStyle w:val="Body"/>
              <w:rPr>
                <w:lang w:bidi="ar-SA"/>
              </w:rPr>
            </w:pPr>
          </w:p>
        </w:tc>
        <w:tc>
          <w:tcPr>
            <w:tcW w:w="3238" w:type="dxa"/>
            <w:tcBorders>
              <w:top w:val="nil"/>
              <w:right w:val="nil"/>
            </w:tcBorders>
            <w:shd w:val="clear" w:color="auto" w:fill="D9D9D9" w:themeFill="accent3"/>
            <w:vAlign w:val="top"/>
          </w:tcPr>
          <w:p w14:paraId="7D666035" w14:textId="57454891" w:rsidR="00697F94" w:rsidRPr="0095668A" w:rsidRDefault="00697F94" w:rsidP="0095668A">
            <w:pPr>
              <w:pStyle w:val="BodyCircassian"/>
            </w:pPr>
            <w:r w:rsidRPr="0095668A">
              <w:t xml:space="preserve">ищIагъкIэ </w:t>
            </w:r>
          </w:p>
        </w:tc>
        <w:tc>
          <w:tcPr>
            <w:tcW w:w="3238" w:type="dxa"/>
            <w:tcBorders>
              <w:top w:val="nil"/>
              <w:left w:val="nil"/>
            </w:tcBorders>
            <w:shd w:val="clear" w:color="auto" w:fill="D9D9D9" w:themeFill="accent3"/>
            <w:vAlign w:val="top"/>
          </w:tcPr>
          <w:p w14:paraId="5B85C1A5" w14:textId="17FDBE8A" w:rsidR="00697F94" w:rsidRPr="004A67D5" w:rsidRDefault="00697F94" w:rsidP="004A67D5">
            <w:r w:rsidRPr="004A67D5">
              <w:t>from below</w:t>
            </w:r>
          </w:p>
        </w:tc>
      </w:tr>
      <w:tr w:rsidR="00697F94" w:rsidRPr="002B5FBD" w14:paraId="3626C71C" w14:textId="77777777" w:rsidTr="008D13AF">
        <w:tc>
          <w:tcPr>
            <w:tcW w:w="3237" w:type="dxa"/>
            <w:tcBorders>
              <w:bottom w:val="single" w:sz="4" w:space="0" w:color="5C5C5C" w:themeColor="accent5"/>
            </w:tcBorders>
          </w:tcPr>
          <w:p w14:paraId="09F03225" w14:textId="7EC1A2A8" w:rsidR="00697F94" w:rsidRPr="004A67D5" w:rsidRDefault="00697F94" w:rsidP="004A67D5">
            <w:r w:rsidRPr="004A67D5">
              <w:t>Adverbs of reason</w:t>
            </w:r>
          </w:p>
        </w:tc>
        <w:tc>
          <w:tcPr>
            <w:tcW w:w="3238" w:type="dxa"/>
            <w:tcBorders>
              <w:bottom w:val="single" w:sz="4" w:space="0" w:color="5C5C5C" w:themeColor="accent5"/>
            </w:tcBorders>
            <w:vAlign w:val="top"/>
          </w:tcPr>
          <w:p w14:paraId="5EC074C1" w14:textId="658A06C8" w:rsidR="00697F94" w:rsidRPr="0095668A" w:rsidRDefault="00697F94" w:rsidP="0095668A">
            <w:pPr>
              <w:pStyle w:val="BodyCircassian"/>
            </w:pPr>
            <w:r w:rsidRPr="0095668A">
              <w:t xml:space="preserve">нэхейкIэ </w:t>
            </w:r>
          </w:p>
        </w:tc>
        <w:tc>
          <w:tcPr>
            <w:tcW w:w="3238" w:type="dxa"/>
            <w:tcBorders>
              <w:bottom w:val="single" w:sz="4" w:space="0" w:color="5C5C5C" w:themeColor="accent5"/>
            </w:tcBorders>
            <w:vAlign w:val="top"/>
          </w:tcPr>
          <w:p w14:paraId="184BFC9D" w14:textId="7B331B51" w:rsidR="00697F94" w:rsidRPr="004A67D5" w:rsidRDefault="00697F94" w:rsidP="004A67D5">
            <w:r w:rsidRPr="004A67D5">
              <w:t>in spite/defiance (of)</w:t>
            </w:r>
          </w:p>
        </w:tc>
      </w:tr>
      <w:tr w:rsidR="0095668A" w:rsidRPr="002B5FBD" w14:paraId="7776D661" w14:textId="77777777" w:rsidTr="008D13AF">
        <w:tc>
          <w:tcPr>
            <w:tcW w:w="3237" w:type="dxa"/>
            <w:vMerge w:val="restart"/>
            <w:shd w:val="clear" w:color="auto" w:fill="D9D9D9" w:themeFill="accent3"/>
          </w:tcPr>
          <w:p w14:paraId="14A5C6D3" w14:textId="26E296F5" w:rsidR="0095668A" w:rsidRPr="004A67D5" w:rsidRDefault="0095668A" w:rsidP="004A67D5">
            <w:r w:rsidRPr="004A67D5">
              <w:t>Adverbs of degree</w:t>
            </w:r>
          </w:p>
        </w:tc>
        <w:tc>
          <w:tcPr>
            <w:tcW w:w="3238" w:type="dxa"/>
            <w:tcBorders>
              <w:bottom w:val="nil"/>
              <w:right w:val="nil"/>
            </w:tcBorders>
            <w:shd w:val="clear" w:color="auto" w:fill="D9D9D9" w:themeFill="accent3"/>
            <w:vAlign w:val="top"/>
          </w:tcPr>
          <w:p w14:paraId="36C94693" w14:textId="5DC5EA0D" w:rsidR="0095668A" w:rsidRPr="0095668A" w:rsidRDefault="0095668A" w:rsidP="0095668A">
            <w:pPr>
              <w:pStyle w:val="BodyCircassian"/>
            </w:pPr>
            <w:r w:rsidRPr="0095668A">
              <w:t xml:space="preserve">икъукIэ </w:t>
            </w:r>
          </w:p>
        </w:tc>
        <w:tc>
          <w:tcPr>
            <w:tcW w:w="3238" w:type="dxa"/>
            <w:tcBorders>
              <w:left w:val="nil"/>
              <w:bottom w:val="nil"/>
            </w:tcBorders>
            <w:shd w:val="clear" w:color="auto" w:fill="D9D9D9" w:themeFill="accent3"/>
            <w:vAlign w:val="top"/>
          </w:tcPr>
          <w:p w14:paraId="62A53889" w14:textId="0CB0E5A5" w:rsidR="0095668A" w:rsidRPr="004A67D5" w:rsidRDefault="0095668A" w:rsidP="004A67D5">
            <w:r w:rsidRPr="004A67D5">
              <w:t>very</w:t>
            </w:r>
          </w:p>
        </w:tc>
      </w:tr>
      <w:tr w:rsidR="0095668A" w:rsidRPr="002B5FBD" w14:paraId="01B82FBE" w14:textId="77777777" w:rsidTr="008D13AF">
        <w:tc>
          <w:tcPr>
            <w:tcW w:w="3237" w:type="dxa"/>
            <w:vMerge/>
            <w:shd w:val="clear" w:color="auto" w:fill="D9D9D9" w:themeFill="accent3"/>
          </w:tcPr>
          <w:p w14:paraId="29AD55AC" w14:textId="77777777" w:rsidR="0095668A" w:rsidRPr="002B5FBD" w:rsidRDefault="0095668A" w:rsidP="00254E4C">
            <w:pPr>
              <w:pStyle w:val="Body"/>
              <w:rPr>
                <w:lang w:bidi="ar-SA"/>
              </w:rPr>
            </w:pPr>
          </w:p>
        </w:tc>
        <w:tc>
          <w:tcPr>
            <w:tcW w:w="3238" w:type="dxa"/>
            <w:tcBorders>
              <w:top w:val="nil"/>
              <w:bottom w:val="nil"/>
              <w:right w:val="nil"/>
            </w:tcBorders>
            <w:shd w:val="clear" w:color="auto" w:fill="D9D9D9" w:themeFill="accent3"/>
            <w:vAlign w:val="top"/>
          </w:tcPr>
          <w:p w14:paraId="79BC64D9" w14:textId="71CE1159" w:rsidR="0095668A" w:rsidRPr="0095668A" w:rsidRDefault="0095668A" w:rsidP="0095668A">
            <w:pPr>
              <w:pStyle w:val="BodyCircassian"/>
            </w:pPr>
            <w:r w:rsidRPr="0095668A">
              <w:t xml:space="preserve">хуабжьу </w:t>
            </w:r>
          </w:p>
        </w:tc>
        <w:tc>
          <w:tcPr>
            <w:tcW w:w="3238" w:type="dxa"/>
            <w:tcBorders>
              <w:top w:val="nil"/>
              <w:left w:val="nil"/>
              <w:bottom w:val="nil"/>
            </w:tcBorders>
            <w:shd w:val="clear" w:color="auto" w:fill="D9D9D9" w:themeFill="accent3"/>
            <w:vAlign w:val="top"/>
          </w:tcPr>
          <w:p w14:paraId="4B75CFF8" w14:textId="097C7B72" w:rsidR="0095668A" w:rsidRPr="004A67D5" w:rsidRDefault="0095668A" w:rsidP="004A67D5">
            <w:r w:rsidRPr="004A67D5">
              <w:t>strongly</w:t>
            </w:r>
          </w:p>
        </w:tc>
      </w:tr>
      <w:tr w:rsidR="0095668A" w:rsidRPr="002B5FBD" w14:paraId="7ED3777D" w14:textId="77777777" w:rsidTr="008D13AF">
        <w:tc>
          <w:tcPr>
            <w:tcW w:w="3237" w:type="dxa"/>
            <w:vMerge/>
            <w:shd w:val="clear" w:color="auto" w:fill="D9D9D9" w:themeFill="accent3"/>
          </w:tcPr>
          <w:p w14:paraId="4AC10A4E" w14:textId="77777777" w:rsidR="0095668A" w:rsidRPr="002B5FBD" w:rsidRDefault="0095668A" w:rsidP="00254E4C">
            <w:pPr>
              <w:pStyle w:val="Body"/>
              <w:rPr>
                <w:lang w:bidi="ar-SA"/>
              </w:rPr>
            </w:pPr>
          </w:p>
        </w:tc>
        <w:tc>
          <w:tcPr>
            <w:tcW w:w="3238" w:type="dxa"/>
            <w:tcBorders>
              <w:top w:val="nil"/>
              <w:bottom w:val="single" w:sz="4" w:space="0" w:color="5C5C5C" w:themeColor="accent5"/>
              <w:right w:val="nil"/>
            </w:tcBorders>
            <w:shd w:val="clear" w:color="auto" w:fill="D9D9D9" w:themeFill="accent3"/>
            <w:vAlign w:val="top"/>
          </w:tcPr>
          <w:p w14:paraId="6AB53850" w14:textId="77777777" w:rsidR="0095668A" w:rsidRPr="0095668A" w:rsidRDefault="0095668A" w:rsidP="0095668A">
            <w:pPr>
              <w:pStyle w:val="BodyCircassian"/>
            </w:pPr>
          </w:p>
        </w:tc>
        <w:tc>
          <w:tcPr>
            <w:tcW w:w="3238" w:type="dxa"/>
            <w:tcBorders>
              <w:top w:val="nil"/>
              <w:left w:val="nil"/>
              <w:bottom w:val="single" w:sz="4" w:space="0" w:color="5C5C5C" w:themeColor="accent5"/>
            </w:tcBorders>
            <w:shd w:val="clear" w:color="auto" w:fill="D9D9D9" w:themeFill="accent3"/>
            <w:vAlign w:val="top"/>
          </w:tcPr>
          <w:p w14:paraId="453E3712" w14:textId="0232E058" w:rsidR="0095668A" w:rsidRPr="004A67D5" w:rsidRDefault="0095668A" w:rsidP="004A67D5">
            <w:r w:rsidRPr="004A67D5">
              <w:t>very much</w:t>
            </w:r>
          </w:p>
        </w:tc>
      </w:tr>
      <w:tr w:rsidR="00254E4C" w:rsidRPr="002B5FBD" w14:paraId="64C67353" w14:textId="77777777" w:rsidTr="008D13AF">
        <w:tc>
          <w:tcPr>
            <w:tcW w:w="3237" w:type="dxa"/>
            <w:vMerge w:val="restart"/>
          </w:tcPr>
          <w:p w14:paraId="0D0F3D43" w14:textId="78553861" w:rsidR="00254E4C" w:rsidRPr="004A67D5" w:rsidRDefault="00254E4C" w:rsidP="004A67D5">
            <w:r w:rsidRPr="004A67D5">
              <w:t>Adverbs of measure</w:t>
            </w:r>
          </w:p>
        </w:tc>
        <w:tc>
          <w:tcPr>
            <w:tcW w:w="3238" w:type="dxa"/>
            <w:tcBorders>
              <w:bottom w:val="nil"/>
              <w:right w:val="nil"/>
            </w:tcBorders>
            <w:vAlign w:val="top"/>
          </w:tcPr>
          <w:p w14:paraId="1CADFA73" w14:textId="60C1EF2B" w:rsidR="00254E4C" w:rsidRPr="0095668A" w:rsidRDefault="00254E4C" w:rsidP="0095668A">
            <w:pPr>
              <w:pStyle w:val="BodyCircassian"/>
            </w:pPr>
            <w:r w:rsidRPr="0095668A">
              <w:t xml:space="preserve">тIэу, тIоней </w:t>
            </w:r>
          </w:p>
        </w:tc>
        <w:tc>
          <w:tcPr>
            <w:tcW w:w="3238" w:type="dxa"/>
            <w:tcBorders>
              <w:left w:val="nil"/>
              <w:bottom w:val="nil"/>
            </w:tcBorders>
            <w:vAlign w:val="top"/>
          </w:tcPr>
          <w:p w14:paraId="596DCFB7" w14:textId="0B01347E" w:rsidR="00254E4C" w:rsidRPr="004A67D5" w:rsidRDefault="00254E4C" w:rsidP="004A67D5">
            <w:r w:rsidRPr="004A67D5">
              <w:t>two times</w:t>
            </w:r>
          </w:p>
        </w:tc>
      </w:tr>
      <w:tr w:rsidR="00254E4C" w:rsidRPr="002B5FBD" w14:paraId="349EB51A" w14:textId="77777777" w:rsidTr="008D13AF">
        <w:tc>
          <w:tcPr>
            <w:tcW w:w="3237" w:type="dxa"/>
            <w:vMerge/>
          </w:tcPr>
          <w:p w14:paraId="6CEF5FED" w14:textId="77777777" w:rsidR="00254E4C" w:rsidRPr="002B5FBD" w:rsidRDefault="00254E4C" w:rsidP="0095668A">
            <w:pPr>
              <w:pStyle w:val="Body"/>
              <w:rPr>
                <w:lang w:bidi="ar-SA"/>
              </w:rPr>
            </w:pPr>
          </w:p>
        </w:tc>
        <w:tc>
          <w:tcPr>
            <w:tcW w:w="3238" w:type="dxa"/>
            <w:tcBorders>
              <w:top w:val="nil"/>
              <w:bottom w:val="nil"/>
              <w:right w:val="nil"/>
            </w:tcBorders>
            <w:vAlign w:val="top"/>
          </w:tcPr>
          <w:p w14:paraId="36400B92" w14:textId="07D508CF" w:rsidR="00254E4C" w:rsidRPr="0095668A" w:rsidRDefault="00254E4C" w:rsidP="0095668A">
            <w:pPr>
              <w:pStyle w:val="BodyCircassian"/>
            </w:pPr>
            <w:r w:rsidRPr="0095668A">
              <w:t xml:space="preserve">тхуэ, тхуэней </w:t>
            </w:r>
          </w:p>
        </w:tc>
        <w:tc>
          <w:tcPr>
            <w:tcW w:w="3238" w:type="dxa"/>
            <w:tcBorders>
              <w:top w:val="nil"/>
              <w:left w:val="nil"/>
              <w:bottom w:val="nil"/>
            </w:tcBorders>
            <w:vAlign w:val="top"/>
          </w:tcPr>
          <w:p w14:paraId="5208BF46" w14:textId="12BFADF1" w:rsidR="00254E4C" w:rsidRPr="004A67D5" w:rsidRDefault="00254E4C" w:rsidP="004A67D5">
            <w:r w:rsidRPr="004A67D5">
              <w:t>five times</w:t>
            </w:r>
          </w:p>
        </w:tc>
      </w:tr>
      <w:tr w:rsidR="00254E4C" w:rsidRPr="002B5FBD" w14:paraId="0CE624B8" w14:textId="77777777" w:rsidTr="008D13AF">
        <w:tc>
          <w:tcPr>
            <w:tcW w:w="3237" w:type="dxa"/>
            <w:vMerge/>
          </w:tcPr>
          <w:p w14:paraId="05462551" w14:textId="77777777" w:rsidR="00254E4C" w:rsidRPr="002B5FBD" w:rsidRDefault="00254E4C" w:rsidP="0095668A">
            <w:pPr>
              <w:pStyle w:val="Body"/>
              <w:rPr>
                <w:lang w:bidi="ar-SA"/>
              </w:rPr>
            </w:pPr>
          </w:p>
        </w:tc>
        <w:tc>
          <w:tcPr>
            <w:tcW w:w="3238" w:type="dxa"/>
            <w:tcBorders>
              <w:top w:val="nil"/>
              <w:right w:val="nil"/>
            </w:tcBorders>
            <w:vAlign w:val="top"/>
          </w:tcPr>
          <w:p w14:paraId="6F1253F6" w14:textId="329AB7D7" w:rsidR="00254E4C" w:rsidRPr="0095668A" w:rsidRDefault="00254E4C" w:rsidP="0095668A">
            <w:pPr>
              <w:pStyle w:val="BodyCircassian"/>
            </w:pPr>
            <w:r w:rsidRPr="0095668A">
              <w:t xml:space="preserve">хуэдитхукIэ </w:t>
            </w:r>
          </w:p>
        </w:tc>
        <w:tc>
          <w:tcPr>
            <w:tcW w:w="3238" w:type="dxa"/>
            <w:tcBorders>
              <w:top w:val="nil"/>
              <w:left w:val="nil"/>
            </w:tcBorders>
            <w:vAlign w:val="top"/>
          </w:tcPr>
          <w:p w14:paraId="2D2C05C5" w14:textId="748B7F61" w:rsidR="00254E4C" w:rsidRPr="004A67D5" w:rsidRDefault="00254E4C" w:rsidP="004A67D5">
            <w:r w:rsidRPr="004A67D5">
              <w:t>fivefold</w:t>
            </w:r>
          </w:p>
        </w:tc>
      </w:tr>
    </w:tbl>
    <w:p w14:paraId="27768428" w14:textId="77777777" w:rsidR="00754BFA" w:rsidRDefault="00754BFA" w:rsidP="00B54D3D">
      <w:pPr>
        <w:pStyle w:val="Heading3"/>
      </w:pPr>
      <w:bookmarkStart w:id="82" w:name="_Toc524704599"/>
      <w:r>
        <w:t>How adverbs are formed</w:t>
      </w:r>
      <w:bookmarkEnd w:id="82"/>
    </w:p>
    <w:tbl>
      <w:tblPr>
        <w:tblStyle w:val="CircassianMainTable"/>
        <w:tblW w:w="0" w:type="auto"/>
        <w:tblLook w:val="0600" w:firstRow="0" w:lastRow="0" w:firstColumn="0" w:lastColumn="0" w:noHBand="1" w:noVBand="1"/>
      </w:tblPr>
      <w:tblGrid>
        <w:gridCol w:w="2306"/>
        <w:gridCol w:w="1800"/>
        <w:gridCol w:w="2765"/>
        <w:gridCol w:w="2842"/>
      </w:tblGrid>
      <w:tr w:rsidR="000C0DF1" w14:paraId="6B245DF2" w14:textId="77777777" w:rsidTr="004541E1">
        <w:tc>
          <w:tcPr>
            <w:tcW w:w="2306" w:type="dxa"/>
            <w:vMerge w:val="restart"/>
            <w:shd w:val="clear" w:color="auto" w:fill="D9D9D9" w:themeFill="accent3"/>
          </w:tcPr>
          <w:p w14:paraId="6E00769A" w14:textId="6E12DBEA" w:rsidR="000C0DF1" w:rsidRPr="004A67D5" w:rsidRDefault="000C0DF1" w:rsidP="004A67D5">
            <w:r w:rsidRPr="004A67D5">
              <w:t>From qualitative adjectives</w:t>
            </w:r>
          </w:p>
        </w:tc>
        <w:tc>
          <w:tcPr>
            <w:tcW w:w="1800" w:type="dxa"/>
            <w:vMerge w:val="restart"/>
            <w:shd w:val="clear" w:color="auto" w:fill="D9D9D9" w:themeFill="accent3"/>
          </w:tcPr>
          <w:p w14:paraId="22D2DF91" w14:textId="648B921F" w:rsidR="000C0DF1" w:rsidRDefault="000C0DF1" w:rsidP="00AD5CE1">
            <w:pPr>
              <w:pStyle w:val="BodyCircassian"/>
              <w:jc w:val="center"/>
              <w:rPr>
                <w:lang w:bidi="ar-SA"/>
              </w:rPr>
            </w:pPr>
            <w:r w:rsidRPr="00A20F81">
              <w:rPr>
                <w:lang w:bidi="ar-SA"/>
              </w:rPr>
              <w:t>suffix –</w:t>
            </w:r>
            <w:r w:rsidRPr="00D356BF">
              <w:rPr>
                <w:b/>
                <w:bCs/>
                <w:lang w:bidi="ar-SA"/>
              </w:rPr>
              <w:t>у</w:t>
            </w:r>
            <w:r w:rsidRPr="00A20F81">
              <w:rPr>
                <w:lang w:bidi="ar-SA"/>
              </w:rPr>
              <w:t xml:space="preserve"> || -</w:t>
            </w:r>
            <w:r w:rsidRPr="00D356BF">
              <w:rPr>
                <w:b/>
                <w:bCs/>
                <w:lang w:bidi="ar-SA"/>
              </w:rPr>
              <w:t>уэ</w:t>
            </w:r>
          </w:p>
        </w:tc>
        <w:tc>
          <w:tcPr>
            <w:tcW w:w="2765" w:type="dxa"/>
            <w:tcBorders>
              <w:bottom w:val="nil"/>
              <w:right w:val="nil"/>
            </w:tcBorders>
            <w:shd w:val="clear" w:color="auto" w:fill="D9D9D9" w:themeFill="accent3"/>
            <w:vAlign w:val="top"/>
          </w:tcPr>
          <w:p w14:paraId="0ED78DA1" w14:textId="5971A1AD" w:rsidR="000C0DF1" w:rsidRPr="00841CC6" w:rsidRDefault="000C0DF1" w:rsidP="00841CC6">
            <w:r w:rsidRPr="00841CC6">
              <w:t xml:space="preserve">лъагэ </w:t>
            </w:r>
          </w:p>
        </w:tc>
        <w:tc>
          <w:tcPr>
            <w:tcW w:w="2842" w:type="dxa"/>
            <w:tcBorders>
              <w:left w:val="nil"/>
              <w:bottom w:val="nil"/>
            </w:tcBorders>
            <w:shd w:val="clear" w:color="auto" w:fill="D9D9D9" w:themeFill="accent3"/>
          </w:tcPr>
          <w:p w14:paraId="7E6105B1" w14:textId="775451B2" w:rsidR="000C0DF1" w:rsidRPr="000C0DF1" w:rsidRDefault="000C0DF1" w:rsidP="00087316">
            <w:r w:rsidRPr="000C0DF1">
              <w:t>high</w:t>
            </w:r>
          </w:p>
        </w:tc>
      </w:tr>
      <w:tr w:rsidR="000C0DF1" w14:paraId="437FBED9" w14:textId="77777777" w:rsidTr="004541E1">
        <w:tc>
          <w:tcPr>
            <w:tcW w:w="2306" w:type="dxa"/>
            <w:vMerge/>
            <w:shd w:val="clear" w:color="auto" w:fill="D9D9D9" w:themeFill="accent3"/>
          </w:tcPr>
          <w:p w14:paraId="6D34F67C" w14:textId="77777777" w:rsidR="000C0DF1" w:rsidRDefault="000C0DF1" w:rsidP="00D356BF">
            <w:pPr>
              <w:pStyle w:val="Body"/>
              <w:rPr>
                <w:lang w:bidi="ar-SA"/>
              </w:rPr>
            </w:pPr>
          </w:p>
        </w:tc>
        <w:tc>
          <w:tcPr>
            <w:tcW w:w="1800" w:type="dxa"/>
            <w:vMerge/>
            <w:shd w:val="clear" w:color="auto" w:fill="D9D9D9" w:themeFill="accent3"/>
          </w:tcPr>
          <w:p w14:paraId="23E0F0B4" w14:textId="77777777" w:rsidR="000C0DF1" w:rsidRDefault="000C0DF1" w:rsidP="000C0DF1">
            <w:pPr>
              <w:pStyle w:val="BodyCircassian"/>
              <w:rPr>
                <w:lang w:bidi="ar-SA"/>
              </w:rPr>
            </w:pPr>
          </w:p>
        </w:tc>
        <w:tc>
          <w:tcPr>
            <w:tcW w:w="2765" w:type="dxa"/>
            <w:tcBorders>
              <w:top w:val="nil"/>
              <w:bottom w:val="nil"/>
              <w:right w:val="nil"/>
            </w:tcBorders>
            <w:shd w:val="clear" w:color="auto" w:fill="D9D9D9" w:themeFill="accent3"/>
            <w:vAlign w:val="top"/>
          </w:tcPr>
          <w:p w14:paraId="077EF466" w14:textId="4F505419" w:rsidR="000C0DF1" w:rsidRPr="00841CC6" w:rsidRDefault="000C0DF1" w:rsidP="00841CC6">
            <w:r w:rsidRPr="00841CC6">
              <w:t xml:space="preserve">лъагэу </w:t>
            </w:r>
          </w:p>
        </w:tc>
        <w:tc>
          <w:tcPr>
            <w:tcW w:w="2842" w:type="dxa"/>
            <w:tcBorders>
              <w:top w:val="nil"/>
              <w:left w:val="nil"/>
              <w:bottom w:val="nil"/>
            </w:tcBorders>
            <w:shd w:val="clear" w:color="auto" w:fill="D9D9D9" w:themeFill="accent3"/>
          </w:tcPr>
          <w:p w14:paraId="2C7299B7" w14:textId="57B727A2" w:rsidR="000C0DF1" w:rsidRPr="000C0DF1" w:rsidRDefault="000C0DF1" w:rsidP="00087316">
            <w:r w:rsidRPr="000C0DF1">
              <w:t>high</w:t>
            </w:r>
          </w:p>
        </w:tc>
      </w:tr>
      <w:tr w:rsidR="000C0DF1" w14:paraId="2BBAE779" w14:textId="77777777" w:rsidTr="004541E1">
        <w:tc>
          <w:tcPr>
            <w:tcW w:w="2306" w:type="dxa"/>
            <w:vMerge/>
            <w:shd w:val="clear" w:color="auto" w:fill="D9D9D9" w:themeFill="accent3"/>
          </w:tcPr>
          <w:p w14:paraId="16C95B9C" w14:textId="77777777" w:rsidR="000C0DF1" w:rsidRDefault="000C0DF1" w:rsidP="00D356BF">
            <w:pPr>
              <w:pStyle w:val="Body"/>
              <w:rPr>
                <w:lang w:bidi="ar-SA"/>
              </w:rPr>
            </w:pPr>
          </w:p>
        </w:tc>
        <w:tc>
          <w:tcPr>
            <w:tcW w:w="1800" w:type="dxa"/>
            <w:vMerge/>
            <w:shd w:val="clear" w:color="auto" w:fill="D9D9D9" w:themeFill="accent3"/>
          </w:tcPr>
          <w:p w14:paraId="45CC1BCE" w14:textId="77777777" w:rsidR="000C0DF1" w:rsidRDefault="000C0DF1" w:rsidP="000C0DF1">
            <w:pPr>
              <w:pStyle w:val="BodyCircassian"/>
              <w:rPr>
                <w:lang w:bidi="ar-SA"/>
              </w:rPr>
            </w:pPr>
          </w:p>
        </w:tc>
        <w:tc>
          <w:tcPr>
            <w:tcW w:w="2765" w:type="dxa"/>
            <w:tcBorders>
              <w:top w:val="nil"/>
              <w:bottom w:val="nil"/>
              <w:right w:val="nil"/>
            </w:tcBorders>
            <w:shd w:val="clear" w:color="auto" w:fill="D9D9D9" w:themeFill="accent3"/>
            <w:vAlign w:val="top"/>
          </w:tcPr>
          <w:p w14:paraId="42538727" w14:textId="641DD594" w:rsidR="000C0DF1" w:rsidRPr="00841CC6" w:rsidRDefault="000C0DF1" w:rsidP="00841CC6">
            <w:r w:rsidRPr="00841CC6">
              <w:t xml:space="preserve">бгъунж </w:t>
            </w:r>
          </w:p>
        </w:tc>
        <w:tc>
          <w:tcPr>
            <w:tcW w:w="2842" w:type="dxa"/>
            <w:tcBorders>
              <w:top w:val="nil"/>
              <w:left w:val="nil"/>
              <w:bottom w:val="nil"/>
            </w:tcBorders>
            <w:shd w:val="clear" w:color="auto" w:fill="D9D9D9" w:themeFill="accent3"/>
          </w:tcPr>
          <w:p w14:paraId="1974AA6D" w14:textId="679788E6" w:rsidR="000C0DF1" w:rsidRPr="000C0DF1" w:rsidRDefault="000C0DF1" w:rsidP="00087316">
            <w:r w:rsidRPr="000C0DF1">
              <w:t>crooked</w:t>
            </w:r>
          </w:p>
        </w:tc>
      </w:tr>
      <w:tr w:rsidR="000C0DF1" w14:paraId="0FBAF724" w14:textId="77777777" w:rsidTr="004541E1">
        <w:tc>
          <w:tcPr>
            <w:tcW w:w="2306" w:type="dxa"/>
            <w:vMerge/>
            <w:shd w:val="clear" w:color="auto" w:fill="D9D9D9" w:themeFill="accent3"/>
          </w:tcPr>
          <w:p w14:paraId="3C4ED88F" w14:textId="77777777" w:rsidR="000C0DF1" w:rsidRDefault="000C0DF1" w:rsidP="00D356BF">
            <w:pPr>
              <w:pStyle w:val="Body"/>
              <w:rPr>
                <w:lang w:bidi="ar-SA"/>
              </w:rPr>
            </w:pPr>
          </w:p>
        </w:tc>
        <w:tc>
          <w:tcPr>
            <w:tcW w:w="1800" w:type="dxa"/>
            <w:vMerge/>
            <w:shd w:val="clear" w:color="auto" w:fill="D9D9D9" w:themeFill="accent3"/>
          </w:tcPr>
          <w:p w14:paraId="37D6CA5B" w14:textId="77777777" w:rsidR="000C0DF1" w:rsidRDefault="000C0DF1" w:rsidP="000C0DF1">
            <w:pPr>
              <w:pStyle w:val="BodyCircassian"/>
              <w:rPr>
                <w:lang w:bidi="ar-SA"/>
              </w:rPr>
            </w:pPr>
          </w:p>
        </w:tc>
        <w:tc>
          <w:tcPr>
            <w:tcW w:w="2765" w:type="dxa"/>
            <w:tcBorders>
              <w:top w:val="nil"/>
              <w:bottom w:val="nil"/>
              <w:right w:val="nil"/>
            </w:tcBorders>
            <w:shd w:val="clear" w:color="auto" w:fill="D9D9D9" w:themeFill="accent3"/>
            <w:vAlign w:val="top"/>
          </w:tcPr>
          <w:p w14:paraId="461DC7D2" w14:textId="2F3C43B2" w:rsidR="000C0DF1" w:rsidRPr="00841CC6" w:rsidRDefault="000C0DF1" w:rsidP="00841CC6">
            <w:r w:rsidRPr="00841CC6">
              <w:t xml:space="preserve">бгъунжу </w:t>
            </w:r>
          </w:p>
        </w:tc>
        <w:tc>
          <w:tcPr>
            <w:tcW w:w="2842" w:type="dxa"/>
            <w:tcBorders>
              <w:top w:val="nil"/>
              <w:left w:val="nil"/>
              <w:bottom w:val="nil"/>
            </w:tcBorders>
            <w:shd w:val="clear" w:color="auto" w:fill="D9D9D9" w:themeFill="accent3"/>
          </w:tcPr>
          <w:p w14:paraId="7F87970E" w14:textId="35FDC826" w:rsidR="000C0DF1" w:rsidRPr="000C0DF1" w:rsidRDefault="000C0DF1" w:rsidP="00087316">
            <w:r w:rsidRPr="000C0DF1">
              <w:t>crookedly</w:t>
            </w:r>
          </w:p>
        </w:tc>
      </w:tr>
      <w:tr w:rsidR="000C0DF1" w14:paraId="52F13B7A" w14:textId="77777777" w:rsidTr="004541E1">
        <w:tc>
          <w:tcPr>
            <w:tcW w:w="2306" w:type="dxa"/>
            <w:vMerge/>
            <w:shd w:val="clear" w:color="auto" w:fill="D9D9D9" w:themeFill="accent3"/>
          </w:tcPr>
          <w:p w14:paraId="12A7C7B8" w14:textId="77777777" w:rsidR="000C0DF1" w:rsidRDefault="000C0DF1" w:rsidP="00D356BF">
            <w:pPr>
              <w:pStyle w:val="Body"/>
              <w:rPr>
                <w:lang w:bidi="ar-SA"/>
              </w:rPr>
            </w:pPr>
          </w:p>
        </w:tc>
        <w:tc>
          <w:tcPr>
            <w:tcW w:w="1800" w:type="dxa"/>
            <w:vMerge/>
            <w:shd w:val="clear" w:color="auto" w:fill="D9D9D9" w:themeFill="accent3"/>
          </w:tcPr>
          <w:p w14:paraId="49A594B1" w14:textId="77777777" w:rsidR="000C0DF1" w:rsidRDefault="000C0DF1" w:rsidP="000C0DF1">
            <w:pPr>
              <w:pStyle w:val="BodyCircassian"/>
              <w:rPr>
                <w:lang w:bidi="ar-SA"/>
              </w:rPr>
            </w:pPr>
          </w:p>
        </w:tc>
        <w:tc>
          <w:tcPr>
            <w:tcW w:w="2765" w:type="dxa"/>
            <w:tcBorders>
              <w:top w:val="nil"/>
              <w:bottom w:val="nil"/>
              <w:right w:val="nil"/>
            </w:tcBorders>
            <w:shd w:val="clear" w:color="auto" w:fill="D9D9D9" w:themeFill="accent3"/>
            <w:vAlign w:val="top"/>
          </w:tcPr>
          <w:p w14:paraId="704622A3" w14:textId="2CE9CBB4" w:rsidR="000C0DF1" w:rsidRPr="00841CC6" w:rsidRDefault="000C0DF1" w:rsidP="00841CC6">
            <w:r w:rsidRPr="00841CC6">
              <w:t xml:space="preserve">дахэ </w:t>
            </w:r>
          </w:p>
        </w:tc>
        <w:tc>
          <w:tcPr>
            <w:tcW w:w="2842" w:type="dxa"/>
            <w:tcBorders>
              <w:top w:val="nil"/>
              <w:left w:val="nil"/>
              <w:bottom w:val="nil"/>
            </w:tcBorders>
            <w:shd w:val="clear" w:color="auto" w:fill="D9D9D9" w:themeFill="accent3"/>
          </w:tcPr>
          <w:p w14:paraId="4DABCD56" w14:textId="20387529" w:rsidR="000C0DF1" w:rsidRPr="000C0DF1" w:rsidRDefault="000C0DF1" w:rsidP="00087316">
            <w:r w:rsidRPr="000C0DF1">
              <w:t>beautiful</w:t>
            </w:r>
          </w:p>
        </w:tc>
      </w:tr>
      <w:tr w:rsidR="000C0DF1" w14:paraId="3E6B43B6" w14:textId="77777777" w:rsidTr="004541E1">
        <w:tc>
          <w:tcPr>
            <w:tcW w:w="2306" w:type="dxa"/>
            <w:vMerge/>
            <w:shd w:val="clear" w:color="auto" w:fill="D9D9D9" w:themeFill="accent3"/>
          </w:tcPr>
          <w:p w14:paraId="0B838BFE" w14:textId="77777777" w:rsidR="000C0DF1" w:rsidRDefault="000C0DF1" w:rsidP="00D356BF">
            <w:pPr>
              <w:pStyle w:val="Body"/>
              <w:rPr>
                <w:lang w:bidi="ar-SA"/>
              </w:rPr>
            </w:pPr>
          </w:p>
        </w:tc>
        <w:tc>
          <w:tcPr>
            <w:tcW w:w="1800" w:type="dxa"/>
            <w:vMerge/>
            <w:shd w:val="clear" w:color="auto" w:fill="D9D9D9" w:themeFill="accent3"/>
          </w:tcPr>
          <w:p w14:paraId="509E4C7D" w14:textId="77777777" w:rsidR="000C0DF1" w:rsidRDefault="000C0DF1" w:rsidP="000C0DF1">
            <w:pPr>
              <w:pStyle w:val="BodyCircassian"/>
              <w:rPr>
                <w:lang w:bidi="ar-SA"/>
              </w:rPr>
            </w:pPr>
          </w:p>
        </w:tc>
        <w:tc>
          <w:tcPr>
            <w:tcW w:w="2765" w:type="dxa"/>
            <w:tcBorders>
              <w:top w:val="nil"/>
              <w:bottom w:val="nil"/>
              <w:right w:val="nil"/>
            </w:tcBorders>
            <w:shd w:val="clear" w:color="auto" w:fill="D9D9D9" w:themeFill="accent3"/>
            <w:vAlign w:val="top"/>
          </w:tcPr>
          <w:p w14:paraId="63E9409C" w14:textId="30F36549" w:rsidR="000C0DF1" w:rsidRPr="00841CC6" w:rsidRDefault="000C0DF1" w:rsidP="00841CC6">
            <w:r w:rsidRPr="00841CC6">
              <w:t xml:space="preserve">дахэу </w:t>
            </w:r>
          </w:p>
        </w:tc>
        <w:tc>
          <w:tcPr>
            <w:tcW w:w="2842" w:type="dxa"/>
            <w:tcBorders>
              <w:top w:val="nil"/>
              <w:left w:val="nil"/>
              <w:bottom w:val="nil"/>
            </w:tcBorders>
            <w:shd w:val="clear" w:color="auto" w:fill="D9D9D9" w:themeFill="accent3"/>
          </w:tcPr>
          <w:p w14:paraId="06607B6A" w14:textId="04816EA0" w:rsidR="000C0DF1" w:rsidRPr="000C0DF1" w:rsidRDefault="000C0DF1" w:rsidP="00087316">
            <w:r w:rsidRPr="000C0DF1">
              <w:t>beautifully</w:t>
            </w:r>
          </w:p>
        </w:tc>
      </w:tr>
      <w:tr w:rsidR="000C0DF1" w14:paraId="7DD170E3" w14:textId="77777777" w:rsidTr="004541E1">
        <w:tc>
          <w:tcPr>
            <w:tcW w:w="2306" w:type="dxa"/>
            <w:vMerge/>
            <w:shd w:val="clear" w:color="auto" w:fill="D9D9D9" w:themeFill="accent3"/>
          </w:tcPr>
          <w:p w14:paraId="34116B6B" w14:textId="77777777" w:rsidR="000C0DF1" w:rsidRDefault="000C0DF1" w:rsidP="00D356BF">
            <w:pPr>
              <w:pStyle w:val="Body"/>
              <w:rPr>
                <w:lang w:bidi="ar-SA"/>
              </w:rPr>
            </w:pPr>
          </w:p>
        </w:tc>
        <w:tc>
          <w:tcPr>
            <w:tcW w:w="1800" w:type="dxa"/>
            <w:vMerge/>
            <w:shd w:val="clear" w:color="auto" w:fill="D9D9D9" w:themeFill="accent3"/>
          </w:tcPr>
          <w:p w14:paraId="1B52BA98" w14:textId="77777777" w:rsidR="000C0DF1" w:rsidRDefault="000C0DF1" w:rsidP="000C0DF1">
            <w:pPr>
              <w:pStyle w:val="BodyCircassian"/>
              <w:rPr>
                <w:lang w:bidi="ar-SA"/>
              </w:rPr>
            </w:pPr>
          </w:p>
        </w:tc>
        <w:tc>
          <w:tcPr>
            <w:tcW w:w="2765" w:type="dxa"/>
            <w:tcBorders>
              <w:top w:val="nil"/>
              <w:bottom w:val="nil"/>
              <w:right w:val="nil"/>
            </w:tcBorders>
            <w:shd w:val="clear" w:color="auto" w:fill="D9D9D9" w:themeFill="accent3"/>
            <w:vAlign w:val="top"/>
          </w:tcPr>
          <w:p w14:paraId="4FCD2113" w14:textId="747DA014" w:rsidR="000C0DF1" w:rsidRPr="00841CC6" w:rsidRDefault="000C0DF1" w:rsidP="00841CC6">
            <w:r w:rsidRPr="00841CC6">
              <w:t xml:space="preserve">фIы </w:t>
            </w:r>
          </w:p>
        </w:tc>
        <w:tc>
          <w:tcPr>
            <w:tcW w:w="2842" w:type="dxa"/>
            <w:tcBorders>
              <w:top w:val="nil"/>
              <w:left w:val="nil"/>
              <w:bottom w:val="nil"/>
            </w:tcBorders>
            <w:shd w:val="clear" w:color="auto" w:fill="D9D9D9" w:themeFill="accent3"/>
          </w:tcPr>
          <w:p w14:paraId="0B7AB72A" w14:textId="127302B3" w:rsidR="000C0DF1" w:rsidRPr="000C0DF1" w:rsidRDefault="000C0DF1" w:rsidP="00087316">
            <w:r w:rsidRPr="000C0DF1">
              <w:t>good</w:t>
            </w:r>
          </w:p>
        </w:tc>
      </w:tr>
      <w:tr w:rsidR="000C0DF1" w14:paraId="485AA0D5" w14:textId="77777777" w:rsidTr="004541E1">
        <w:tc>
          <w:tcPr>
            <w:tcW w:w="2306" w:type="dxa"/>
            <w:vMerge/>
            <w:shd w:val="clear" w:color="auto" w:fill="D9D9D9" w:themeFill="accent3"/>
          </w:tcPr>
          <w:p w14:paraId="66E4C23A" w14:textId="77777777" w:rsidR="000C0DF1" w:rsidRDefault="000C0DF1" w:rsidP="00D356BF">
            <w:pPr>
              <w:pStyle w:val="Body"/>
              <w:rPr>
                <w:lang w:bidi="ar-SA"/>
              </w:rPr>
            </w:pPr>
          </w:p>
        </w:tc>
        <w:tc>
          <w:tcPr>
            <w:tcW w:w="1800" w:type="dxa"/>
            <w:vMerge/>
            <w:shd w:val="clear" w:color="auto" w:fill="D9D9D9" w:themeFill="accent3"/>
          </w:tcPr>
          <w:p w14:paraId="70FC1E62" w14:textId="77777777" w:rsidR="000C0DF1" w:rsidRDefault="000C0DF1" w:rsidP="000C0DF1">
            <w:pPr>
              <w:pStyle w:val="BodyCircassian"/>
              <w:rPr>
                <w:lang w:bidi="ar-SA"/>
              </w:rPr>
            </w:pPr>
          </w:p>
        </w:tc>
        <w:tc>
          <w:tcPr>
            <w:tcW w:w="2765" w:type="dxa"/>
            <w:tcBorders>
              <w:top w:val="nil"/>
              <w:bottom w:val="single" w:sz="4" w:space="0" w:color="5C5C5C" w:themeColor="accent5"/>
              <w:right w:val="nil"/>
            </w:tcBorders>
            <w:shd w:val="clear" w:color="auto" w:fill="D9D9D9" w:themeFill="accent3"/>
            <w:vAlign w:val="top"/>
          </w:tcPr>
          <w:p w14:paraId="13268459" w14:textId="613B4200" w:rsidR="000C0DF1" w:rsidRPr="00841CC6" w:rsidRDefault="000C0DF1" w:rsidP="00841CC6">
            <w:r w:rsidRPr="00841CC6">
              <w:t xml:space="preserve">фIыуэ </w:t>
            </w:r>
          </w:p>
        </w:tc>
        <w:tc>
          <w:tcPr>
            <w:tcW w:w="2842" w:type="dxa"/>
            <w:tcBorders>
              <w:top w:val="nil"/>
              <w:left w:val="nil"/>
              <w:bottom w:val="single" w:sz="4" w:space="0" w:color="5C5C5C" w:themeColor="accent5"/>
            </w:tcBorders>
            <w:shd w:val="clear" w:color="auto" w:fill="D9D9D9" w:themeFill="accent3"/>
          </w:tcPr>
          <w:p w14:paraId="47B00FCA" w14:textId="2540A2A3" w:rsidR="000C0DF1" w:rsidRPr="000C0DF1" w:rsidRDefault="000C0DF1" w:rsidP="00087316">
            <w:r w:rsidRPr="000C0DF1">
              <w:t>Good</w:t>
            </w:r>
          </w:p>
        </w:tc>
      </w:tr>
      <w:tr w:rsidR="000C0DF1" w14:paraId="4EC2DC5C" w14:textId="77777777" w:rsidTr="004541E1">
        <w:tc>
          <w:tcPr>
            <w:tcW w:w="2306" w:type="dxa"/>
            <w:vMerge w:val="restart"/>
          </w:tcPr>
          <w:p w14:paraId="582C69C6" w14:textId="07BC81A2" w:rsidR="000C0DF1" w:rsidRPr="004A67D5" w:rsidRDefault="000C0DF1" w:rsidP="004A67D5">
            <w:r w:rsidRPr="004A67D5">
              <w:t>From nouns</w:t>
            </w:r>
          </w:p>
        </w:tc>
        <w:tc>
          <w:tcPr>
            <w:tcW w:w="1800" w:type="dxa"/>
            <w:vMerge w:val="restart"/>
          </w:tcPr>
          <w:p w14:paraId="3AE2C37F" w14:textId="65C5E51D" w:rsidR="000C0DF1" w:rsidRDefault="000C0DF1" w:rsidP="00AD5CE1">
            <w:pPr>
              <w:pStyle w:val="BodyCircassian"/>
              <w:jc w:val="center"/>
              <w:rPr>
                <w:lang w:bidi="ar-SA"/>
              </w:rPr>
            </w:pPr>
            <w:r w:rsidRPr="0052366C">
              <w:rPr>
                <w:lang w:bidi="ar-SA"/>
              </w:rPr>
              <w:t>suffix -</w:t>
            </w:r>
            <w:r w:rsidRPr="00D356BF">
              <w:rPr>
                <w:b/>
                <w:bCs/>
                <w:lang w:bidi="ar-SA"/>
              </w:rPr>
              <w:t>кIэ</w:t>
            </w:r>
          </w:p>
        </w:tc>
        <w:tc>
          <w:tcPr>
            <w:tcW w:w="2765" w:type="dxa"/>
            <w:tcBorders>
              <w:bottom w:val="nil"/>
              <w:right w:val="nil"/>
            </w:tcBorders>
            <w:vAlign w:val="top"/>
          </w:tcPr>
          <w:p w14:paraId="2872AE90" w14:textId="73F36B63" w:rsidR="000C0DF1" w:rsidRPr="00841CC6" w:rsidRDefault="000C0DF1" w:rsidP="00841CC6">
            <w:r w:rsidRPr="00841CC6">
              <w:t xml:space="preserve">махуэ </w:t>
            </w:r>
          </w:p>
        </w:tc>
        <w:tc>
          <w:tcPr>
            <w:tcW w:w="2842" w:type="dxa"/>
            <w:tcBorders>
              <w:left w:val="nil"/>
              <w:bottom w:val="nil"/>
            </w:tcBorders>
          </w:tcPr>
          <w:p w14:paraId="529F9278" w14:textId="5C6BBDB5" w:rsidR="000C0DF1" w:rsidRPr="000C0DF1" w:rsidRDefault="000C0DF1" w:rsidP="00087316">
            <w:r w:rsidRPr="000C0DF1">
              <w:t>day</w:t>
            </w:r>
          </w:p>
        </w:tc>
      </w:tr>
      <w:tr w:rsidR="000C0DF1" w14:paraId="278BA540" w14:textId="77777777" w:rsidTr="004541E1">
        <w:tc>
          <w:tcPr>
            <w:tcW w:w="2306" w:type="dxa"/>
            <w:vMerge/>
            <w:tcBorders>
              <w:bottom w:val="single" w:sz="4" w:space="0" w:color="5C5C5C" w:themeColor="accent5"/>
            </w:tcBorders>
          </w:tcPr>
          <w:p w14:paraId="561EA5B2" w14:textId="77777777" w:rsidR="000C0DF1" w:rsidRDefault="000C0DF1" w:rsidP="00D356BF">
            <w:pPr>
              <w:pStyle w:val="Body"/>
              <w:rPr>
                <w:lang w:bidi="ar-SA"/>
              </w:rPr>
            </w:pPr>
          </w:p>
        </w:tc>
        <w:tc>
          <w:tcPr>
            <w:tcW w:w="1800" w:type="dxa"/>
            <w:vMerge/>
            <w:tcBorders>
              <w:bottom w:val="single" w:sz="4" w:space="0" w:color="5C5C5C" w:themeColor="accent5"/>
            </w:tcBorders>
          </w:tcPr>
          <w:p w14:paraId="70C77028" w14:textId="77777777" w:rsidR="000C0DF1" w:rsidRDefault="000C0DF1" w:rsidP="00AD5CE1">
            <w:pPr>
              <w:pStyle w:val="BodyCircassian"/>
              <w:jc w:val="center"/>
              <w:rPr>
                <w:lang w:bidi="ar-SA"/>
              </w:rPr>
            </w:pPr>
          </w:p>
        </w:tc>
        <w:tc>
          <w:tcPr>
            <w:tcW w:w="2765" w:type="dxa"/>
            <w:tcBorders>
              <w:top w:val="nil"/>
              <w:bottom w:val="single" w:sz="4" w:space="0" w:color="5C5C5C" w:themeColor="accent5"/>
              <w:right w:val="nil"/>
            </w:tcBorders>
            <w:vAlign w:val="top"/>
          </w:tcPr>
          <w:p w14:paraId="2E26AE36" w14:textId="208834FE" w:rsidR="000C0DF1" w:rsidRPr="00841CC6" w:rsidRDefault="000C0DF1" w:rsidP="00841CC6">
            <w:r w:rsidRPr="00841CC6">
              <w:t xml:space="preserve">махуэкIэ </w:t>
            </w:r>
          </w:p>
        </w:tc>
        <w:tc>
          <w:tcPr>
            <w:tcW w:w="2842" w:type="dxa"/>
            <w:tcBorders>
              <w:top w:val="nil"/>
              <w:left w:val="nil"/>
              <w:bottom w:val="single" w:sz="4" w:space="0" w:color="5C5C5C" w:themeColor="accent5"/>
            </w:tcBorders>
          </w:tcPr>
          <w:p w14:paraId="1CF614E0" w14:textId="2465A61A" w:rsidR="000C0DF1" w:rsidRPr="000C0DF1" w:rsidRDefault="000C0DF1" w:rsidP="00087316">
            <w:r w:rsidRPr="000C0DF1">
              <w:t>at day time/in the afternoon</w:t>
            </w:r>
          </w:p>
        </w:tc>
      </w:tr>
      <w:tr w:rsidR="000C0DF1" w14:paraId="0FA5E2FB" w14:textId="77777777" w:rsidTr="004541E1">
        <w:tc>
          <w:tcPr>
            <w:tcW w:w="2306" w:type="dxa"/>
            <w:vMerge w:val="restart"/>
            <w:shd w:val="clear" w:color="auto" w:fill="D9D9D9" w:themeFill="accent3"/>
          </w:tcPr>
          <w:p w14:paraId="7DB0EBE9" w14:textId="14F20449" w:rsidR="000C0DF1" w:rsidRPr="004A67D5" w:rsidRDefault="000C0DF1" w:rsidP="004A67D5">
            <w:r w:rsidRPr="004A67D5">
              <w:t xml:space="preserve">From dependent possessive pronoun и </w:t>
            </w:r>
          </w:p>
        </w:tc>
        <w:tc>
          <w:tcPr>
            <w:tcW w:w="1800" w:type="dxa"/>
            <w:vMerge w:val="restart"/>
            <w:shd w:val="clear" w:color="auto" w:fill="D9D9D9" w:themeFill="accent3"/>
          </w:tcPr>
          <w:p w14:paraId="07573D56" w14:textId="239B1154" w:rsidR="000C0DF1" w:rsidRDefault="000C0DF1" w:rsidP="00AD5CE1">
            <w:pPr>
              <w:pStyle w:val="BodyCircassian"/>
              <w:jc w:val="center"/>
              <w:rPr>
                <w:lang w:bidi="ar-SA"/>
              </w:rPr>
            </w:pPr>
            <w:r w:rsidRPr="003F4109">
              <w:rPr>
                <w:lang w:bidi="ar-SA"/>
              </w:rPr>
              <w:t>suffix -</w:t>
            </w:r>
            <w:r w:rsidRPr="000C0DF1">
              <w:rPr>
                <w:rStyle w:val="Strong"/>
              </w:rPr>
              <w:t>кIэ</w:t>
            </w:r>
          </w:p>
        </w:tc>
        <w:tc>
          <w:tcPr>
            <w:tcW w:w="2765" w:type="dxa"/>
            <w:tcBorders>
              <w:bottom w:val="nil"/>
              <w:right w:val="nil"/>
            </w:tcBorders>
            <w:shd w:val="clear" w:color="auto" w:fill="D9D9D9" w:themeFill="accent3"/>
            <w:vAlign w:val="top"/>
          </w:tcPr>
          <w:p w14:paraId="38D8D11A" w14:textId="0EF48ED2" w:rsidR="000C0DF1" w:rsidRPr="00841CC6" w:rsidRDefault="000C0DF1" w:rsidP="00841CC6">
            <w:r w:rsidRPr="00841CC6">
              <w:t xml:space="preserve">щхьэ </w:t>
            </w:r>
          </w:p>
        </w:tc>
        <w:tc>
          <w:tcPr>
            <w:tcW w:w="2842" w:type="dxa"/>
            <w:tcBorders>
              <w:left w:val="nil"/>
              <w:bottom w:val="nil"/>
            </w:tcBorders>
            <w:shd w:val="clear" w:color="auto" w:fill="D9D9D9" w:themeFill="accent3"/>
          </w:tcPr>
          <w:p w14:paraId="70DAA982" w14:textId="5717D6D2" w:rsidR="000C0DF1" w:rsidRPr="000C0DF1" w:rsidRDefault="000C0DF1" w:rsidP="00087316">
            <w:r w:rsidRPr="000C0DF1">
              <w:t>up</w:t>
            </w:r>
          </w:p>
        </w:tc>
      </w:tr>
      <w:tr w:rsidR="000C0DF1" w14:paraId="3043378C" w14:textId="77777777" w:rsidTr="004541E1">
        <w:tc>
          <w:tcPr>
            <w:tcW w:w="2306" w:type="dxa"/>
            <w:vMerge/>
            <w:shd w:val="clear" w:color="auto" w:fill="D9D9D9" w:themeFill="accent3"/>
          </w:tcPr>
          <w:p w14:paraId="3620D320" w14:textId="77777777" w:rsidR="000C0DF1" w:rsidRDefault="000C0DF1" w:rsidP="00D356BF">
            <w:pPr>
              <w:pStyle w:val="Body"/>
              <w:rPr>
                <w:lang w:bidi="ar-SA"/>
              </w:rPr>
            </w:pPr>
          </w:p>
        </w:tc>
        <w:tc>
          <w:tcPr>
            <w:tcW w:w="1800" w:type="dxa"/>
            <w:vMerge/>
            <w:shd w:val="clear" w:color="auto" w:fill="D9D9D9" w:themeFill="accent3"/>
          </w:tcPr>
          <w:p w14:paraId="24503CCE" w14:textId="77777777" w:rsidR="000C0DF1" w:rsidRDefault="000C0DF1" w:rsidP="00AD5CE1">
            <w:pPr>
              <w:pStyle w:val="BodyCircassian"/>
              <w:jc w:val="center"/>
              <w:rPr>
                <w:lang w:bidi="ar-SA"/>
              </w:rPr>
            </w:pPr>
          </w:p>
        </w:tc>
        <w:tc>
          <w:tcPr>
            <w:tcW w:w="2765" w:type="dxa"/>
            <w:tcBorders>
              <w:top w:val="nil"/>
              <w:bottom w:val="nil"/>
              <w:right w:val="nil"/>
            </w:tcBorders>
            <w:shd w:val="clear" w:color="auto" w:fill="D9D9D9" w:themeFill="accent3"/>
            <w:vAlign w:val="top"/>
          </w:tcPr>
          <w:p w14:paraId="35397DEF" w14:textId="5F075F0E" w:rsidR="000C0DF1" w:rsidRPr="00841CC6" w:rsidRDefault="000C0DF1" w:rsidP="00841CC6">
            <w:r w:rsidRPr="00841CC6">
              <w:t xml:space="preserve">ищхьэкIэ </w:t>
            </w:r>
          </w:p>
        </w:tc>
        <w:tc>
          <w:tcPr>
            <w:tcW w:w="2842" w:type="dxa"/>
            <w:tcBorders>
              <w:top w:val="nil"/>
              <w:left w:val="nil"/>
              <w:bottom w:val="nil"/>
            </w:tcBorders>
            <w:shd w:val="clear" w:color="auto" w:fill="D9D9D9" w:themeFill="accent3"/>
          </w:tcPr>
          <w:p w14:paraId="79A0FE28" w14:textId="38D673FA" w:rsidR="000C0DF1" w:rsidRPr="000C0DF1" w:rsidRDefault="000C0DF1" w:rsidP="00087316">
            <w:r w:rsidRPr="000C0DF1">
              <w:t>above/on high</w:t>
            </w:r>
          </w:p>
        </w:tc>
      </w:tr>
      <w:tr w:rsidR="000C0DF1" w14:paraId="046C0F10" w14:textId="77777777" w:rsidTr="004541E1">
        <w:tc>
          <w:tcPr>
            <w:tcW w:w="2306" w:type="dxa"/>
            <w:vMerge/>
            <w:shd w:val="clear" w:color="auto" w:fill="D9D9D9" w:themeFill="accent3"/>
          </w:tcPr>
          <w:p w14:paraId="345022E4" w14:textId="77777777" w:rsidR="000C0DF1" w:rsidRDefault="000C0DF1" w:rsidP="00D356BF">
            <w:pPr>
              <w:pStyle w:val="Body"/>
              <w:rPr>
                <w:lang w:bidi="ar-SA"/>
              </w:rPr>
            </w:pPr>
          </w:p>
        </w:tc>
        <w:tc>
          <w:tcPr>
            <w:tcW w:w="1800" w:type="dxa"/>
            <w:vMerge/>
            <w:shd w:val="clear" w:color="auto" w:fill="D9D9D9" w:themeFill="accent3"/>
          </w:tcPr>
          <w:p w14:paraId="01574977" w14:textId="77777777" w:rsidR="000C0DF1" w:rsidRDefault="000C0DF1" w:rsidP="00AD5CE1">
            <w:pPr>
              <w:pStyle w:val="BodyCircassian"/>
              <w:jc w:val="center"/>
              <w:rPr>
                <w:lang w:bidi="ar-SA"/>
              </w:rPr>
            </w:pPr>
          </w:p>
        </w:tc>
        <w:tc>
          <w:tcPr>
            <w:tcW w:w="2765" w:type="dxa"/>
            <w:tcBorders>
              <w:top w:val="nil"/>
              <w:bottom w:val="nil"/>
              <w:right w:val="nil"/>
            </w:tcBorders>
            <w:shd w:val="clear" w:color="auto" w:fill="D9D9D9" w:themeFill="accent3"/>
            <w:vAlign w:val="top"/>
          </w:tcPr>
          <w:p w14:paraId="0CAA1C65" w14:textId="162C1A23" w:rsidR="000C0DF1" w:rsidRPr="00841CC6" w:rsidRDefault="000C0DF1" w:rsidP="00841CC6">
            <w:r w:rsidRPr="00841CC6">
              <w:t xml:space="preserve">щIыIу </w:t>
            </w:r>
          </w:p>
        </w:tc>
        <w:tc>
          <w:tcPr>
            <w:tcW w:w="2842" w:type="dxa"/>
            <w:tcBorders>
              <w:top w:val="nil"/>
              <w:left w:val="nil"/>
              <w:bottom w:val="nil"/>
            </w:tcBorders>
            <w:shd w:val="clear" w:color="auto" w:fill="D9D9D9" w:themeFill="accent3"/>
          </w:tcPr>
          <w:p w14:paraId="75101113" w14:textId="34F35BCD" w:rsidR="000C0DF1" w:rsidRPr="000C0DF1" w:rsidRDefault="000C0DF1" w:rsidP="00087316">
            <w:r w:rsidRPr="000C0DF1">
              <w:t>top</w:t>
            </w:r>
          </w:p>
        </w:tc>
      </w:tr>
      <w:tr w:rsidR="000C0DF1" w14:paraId="2DBD1B6C" w14:textId="77777777" w:rsidTr="004541E1">
        <w:tc>
          <w:tcPr>
            <w:tcW w:w="2306" w:type="dxa"/>
            <w:vMerge/>
            <w:shd w:val="clear" w:color="auto" w:fill="D9D9D9" w:themeFill="accent3"/>
          </w:tcPr>
          <w:p w14:paraId="6F9F5B29" w14:textId="77777777" w:rsidR="000C0DF1" w:rsidRDefault="000C0DF1" w:rsidP="00D356BF">
            <w:pPr>
              <w:pStyle w:val="Body"/>
              <w:rPr>
                <w:lang w:bidi="ar-SA"/>
              </w:rPr>
            </w:pPr>
          </w:p>
        </w:tc>
        <w:tc>
          <w:tcPr>
            <w:tcW w:w="1800" w:type="dxa"/>
            <w:vMerge/>
            <w:shd w:val="clear" w:color="auto" w:fill="D9D9D9" w:themeFill="accent3"/>
          </w:tcPr>
          <w:p w14:paraId="4F792BB4" w14:textId="77777777" w:rsidR="000C0DF1" w:rsidRDefault="000C0DF1" w:rsidP="00AD5CE1">
            <w:pPr>
              <w:pStyle w:val="BodyCircassian"/>
              <w:jc w:val="center"/>
              <w:rPr>
                <w:lang w:bidi="ar-SA"/>
              </w:rPr>
            </w:pPr>
          </w:p>
        </w:tc>
        <w:tc>
          <w:tcPr>
            <w:tcW w:w="2765" w:type="dxa"/>
            <w:tcBorders>
              <w:top w:val="nil"/>
              <w:bottom w:val="nil"/>
              <w:right w:val="nil"/>
            </w:tcBorders>
            <w:shd w:val="clear" w:color="auto" w:fill="D9D9D9" w:themeFill="accent3"/>
            <w:vAlign w:val="top"/>
          </w:tcPr>
          <w:p w14:paraId="768E834F" w14:textId="77158BF4" w:rsidR="000C0DF1" w:rsidRPr="00841CC6" w:rsidRDefault="000C0DF1" w:rsidP="00841CC6">
            <w:r w:rsidRPr="00841CC6">
              <w:t xml:space="preserve">ищIыIукIэ </w:t>
            </w:r>
          </w:p>
        </w:tc>
        <w:tc>
          <w:tcPr>
            <w:tcW w:w="2842" w:type="dxa"/>
            <w:tcBorders>
              <w:top w:val="nil"/>
              <w:left w:val="nil"/>
              <w:bottom w:val="nil"/>
            </w:tcBorders>
            <w:shd w:val="clear" w:color="auto" w:fill="D9D9D9" w:themeFill="accent3"/>
          </w:tcPr>
          <w:p w14:paraId="5450759E" w14:textId="10A71098" w:rsidR="000C0DF1" w:rsidRPr="000C0DF1" w:rsidRDefault="000C0DF1" w:rsidP="00087316">
            <w:r w:rsidRPr="000C0DF1">
              <w:t>above something)</w:t>
            </w:r>
          </w:p>
        </w:tc>
      </w:tr>
      <w:tr w:rsidR="000C0DF1" w14:paraId="63B14889" w14:textId="77777777" w:rsidTr="004541E1">
        <w:tc>
          <w:tcPr>
            <w:tcW w:w="2306" w:type="dxa"/>
            <w:vMerge/>
            <w:shd w:val="clear" w:color="auto" w:fill="D9D9D9" w:themeFill="accent3"/>
          </w:tcPr>
          <w:p w14:paraId="57254303" w14:textId="77777777" w:rsidR="000C0DF1" w:rsidRDefault="000C0DF1" w:rsidP="00D356BF">
            <w:pPr>
              <w:pStyle w:val="Body"/>
              <w:rPr>
                <w:lang w:bidi="ar-SA"/>
              </w:rPr>
            </w:pPr>
          </w:p>
        </w:tc>
        <w:tc>
          <w:tcPr>
            <w:tcW w:w="1800" w:type="dxa"/>
            <w:vMerge/>
            <w:shd w:val="clear" w:color="auto" w:fill="D9D9D9" w:themeFill="accent3"/>
          </w:tcPr>
          <w:p w14:paraId="4B889B89" w14:textId="77777777" w:rsidR="000C0DF1" w:rsidRDefault="000C0DF1" w:rsidP="00AD5CE1">
            <w:pPr>
              <w:pStyle w:val="BodyCircassian"/>
              <w:jc w:val="center"/>
              <w:rPr>
                <w:lang w:bidi="ar-SA"/>
              </w:rPr>
            </w:pPr>
          </w:p>
        </w:tc>
        <w:tc>
          <w:tcPr>
            <w:tcW w:w="2765" w:type="dxa"/>
            <w:tcBorders>
              <w:top w:val="nil"/>
              <w:bottom w:val="nil"/>
              <w:right w:val="nil"/>
            </w:tcBorders>
            <w:shd w:val="clear" w:color="auto" w:fill="D9D9D9" w:themeFill="accent3"/>
            <w:vAlign w:val="top"/>
          </w:tcPr>
          <w:p w14:paraId="52C3C19E" w14:textId="743461EB" w:rsidR="000C0DF1" w:rsidRPr="00841CC6" w:rsidRDefault="000C0DF1" w:rsidP="00841CC6">
            <w:r w:rsidRPr="00841CC6">
              <w:t>щIагъ</w:t>
            </w:r>
          </w:p>
        </w:tc>
        <w:tc>
          <w:tcPr>
            <w:tcW w:w="2842" w:type="dxa"/>
            <w:tcBorders>
              <w:top w:val="nil"/>
              <w:left w:val="nil"/>
              <w:bottom w:val="nil"/>
            </w:tcBorders>
            <w:shd w:val="clear" w:color="auto" w:fill="D9D9D9" w:themeFill="accent3"/>
          </w:tcPr>
          <w:p w14:paraId="3AE7A4FD" w14:textId="189D783F" w:rsidR="000C0DF1" w:rsidRPr="000C0DF1" w:rsidRDefault="000C0DF1" w:rsidP="00087316">
            <w:r w:rsidRPr="000C0DF1">
              <w:t>down</w:t>
            </w:r>
          </w:p>
        </w:tc>
      </w:tr>
      <w:tr w:rsidR="000C0DF1" w14:paraId="342318CE" w14:textId="77777777" w:rsidTr="004541E1">
        <w:tc>
          <w:tcPr>
            <w:tcW w:w="2306" w:type="dxa"/>
            <w:vMerge/>
            <w:tcBorders>
              <w:bottom w:val="single" w:sz="4" w:space="0" w:color="5C5C5C" w:themeColor="accent5"/>
            </w:tcBorders>
            <w:shd w:val="clear" w:color="auto" w:fill="D9D9D9" w:themeFill="accent3"/>
          </w:tcPr>
          <w:p w14:paraId="5FB5C962" w14:textId="77777777" w:rsidR="000C0DF1" w:rsidRDefault="000C0DF1" w:rsidP="00D356BF">
            <w:pPr>
              <w:pStyle w:val="Body"/>
              <w:rPr>
                <w:lang w:bidi="ar-SA"/>
              </w:rPr>
            </w:pPr>
          </w:p>
        </w:tc>
        <w:tc>
          <w:tcPr>
            <w:tcW w:w="1800" w:type="dxa"/>
            <w:vMerge/>
            <w:shd w:val="clear" w:color="auto" w:fill="D9D9D9" w:themeFill="accent3"/>
          </w:tcPr>
          <w:p w14:paraId="5BFB9927" w14:textId="77777777" w:rsidR="000C0DF1" w:rsidRDefault="000C0DF1" w:rsidP="00AD5CE1">
            <w:pPr>
              <w:pStyle w:val="BodyCircassian"/>
              <w:jc w:val="center"/>
              <w:rPr>
                <w:lang w:bidi="ar-SA"/>
              </w:rPr>
            </w:pPr>
          </w:p>
        </w:tc>
        <w:tc>
          <w:tcPr>
            <w:tcW w:w="2765" w:type="dxa"/>
            <w:tcBorders>
              <w:top w:val="nil"/>
              <w:bottom w:val="single" w:sz="4" w:space="0" w:color="5C5C5C" w:themeColor="accent5"/>
              <w:right w:val="nil"/>
            </w:tcBorders>
            <w:shd w:val="clear" w:color="auto" w:fill="D9D9D9" w:themeFill="accent3"/>
            <w:vAlign w:val="top"/>
          </w:tcPr>
          <w:p w14:paraId="5E2F643A" w14:textId="6C1AD6BC" w:rsidR="000C0DF1" w:rsidRPr="00841CC6" w:rsidRDefault="000C0DF1" w:rsidP="00841CC6">
            <w:r w:rsidRPr="00841CC6">
              <w:t xml:space="preserve">ищIагъкIэ </w:t>
            </w:r>
          </w:p>
        </w:tc>
        <w:tc>
          <w:tcPr>
            <w:tcW w:w="2842" w:type="dxa"/>
            <w:tcBorders>
              <w:top w:val="nil"/>
              <w:left w:val="nil"/>
              <w:bottom w:val="single" w:sz="4" w:space="0" w:color="5C5C5C" w:themeColor="accent5"/>
            </w:tcBorders>
            <w:shd w:val="clear" w:color="auto" w:fill="D9D9D9" w:themeFill="accent3"/>
          </w:tcPr>
          <w:p w14:paraId="5B24F6F6" w14:textId="5CACDFEF" w:rsidR="000C0DF1" w:rsidRPr="000C0DF1" w:rsidRDefault="000C0DF1" w:rsidP="00087316">
            <w:r w:rsidRPr="000C0DF1">
              <w:t>below/underneath/down(stairs)</w:t>
            </w:r>
          </w:p>
        </w:tc>
      </w:tr>
      <w:tr w:rsidR="000C0DF1" w14:paraId="0774F35C" w14:textId="77777777" w:rsidTr="004541E1">
        <w:tc>
          <w:tcPr>
            <w:tcW w:w="2306" w:type="dxa"/>
            <w:vMerge w:val="restart"/>
            <w:tcBorders>
              <w:bottom w:val="single" w:sz="4" w:space="0" w:color="auto"/>
            </w:tcBorders>
          </w:tcPr>
          <w:p w14:paraId="2EE46CD7" w14:textId="373B6FD9" w:rsidR="000C0DF1" w:rsidRPr="004A67D5" w:rsidRDefault="000C0DF1" w:rsidP="004A67D5">
            <w:r w:rsidRPr="004A67D5">
              <w:t>From numerals</w:t>
            </w:r>
          </w:p>
        </w:tc>
        <w:tc>
          <w:tcPr>
            <w:tcW w:w="1800" w:type="dxa"/>
            <w:vMerge w:val="restart"/>
          </w:tcPr>
          <w:p w14:paraId="0C304EB2" w14:textId="7E3EAD06" w:rsidR="000C0DF1" w:rsidRDefault="000C0DF1" w:rsidP="00AD5CE1">
            <w:pPr>
              <w:pStyle w:val="BodyCircassian"/>
              <w:jc w:val="center"/>
              <w:rPr>
                <w:lang w:bidi="ar-SA"/>
              </w:rPr>
            </w:pPr>
            <w:r w:rsidRPr="00351517">
              <w:rPr>
                <w:lang w:bidi="ar-SA"/>
              </w:rPr>
              <w:t>suffix -</w:t>
            </w:r>
            <w:r w:rsidRPr="000C0DF1">
              <w:rPr>
                <w:rStyle w:val="Strong"/>
              </w:rPr>
              <w:t>э</w:t>
            </w:r>
          </w:p>
        </w:tc>
        <w:tc>
          <w:tcPr>
            <w:tcW w:w="2765" w:type="dxa"/>
            <w:tcBorders>
              <w:bottom w:val="nil"/>
              <w:right w:val="nil"/>
            </w:tcBorders>
            <w:vAlign w:val="top"/>
          </w:tcPr>
          <w:p w14:paraId="3447CD4B" w14:textId="4580AD2D" w:rsidR="000C0DF1" w:rsidRPr="00841CC6" w:rsidRDefault="000C0DF1" w:rsidP="00841CC6">
            <w:r w:rsidRPr="00841CC6">
              <w:t xml:space="preserve">хы </w:t>
            </w:r>
          </w:p>
        </w:tc>
        <w:tc>
          <w:tcPr>
            <w:tcW w:w="2842" w:type="dxa"/>
            <w:tcBorders>
              <w:left w:val="nil"/>
              <w:bottom w:val="nil"/>
            </w:tcBorders>
          </w:tcPr>
          <w:p w14:paraId="419B8CCA" w14:textId="748063B2" w:rsidR="000C0DF1" w:rsidRPr="000C0DF1" w:rsidRDefault="000C0DF1" w:rsidP="00087316">
            <w:r w:rsidRPr="000C0DF1">
              <w:t>six</w:t>
            </w:r>
          </w:p>
        </w:tc>
      </w:tr>
      <w:tr w:rsidR="000C0DF1" w14:paraId="00991965" w14:textId="77777777" w:rsidTr="004541E1">
        <w:tc>
          <w:tcPr>
            <w:tcW w:w="2306" w:type="dxa"/>
            <w:vMerge/>
            <w:tcBorders>
              <w:top w:val="nil"/>
              <w:bottom w:val="single" w:sz="4" w:space="0" w:color="auto"/>
            </w:tcBorders>
          </w:tcPr>
          <w:p w14:paraId="2DF79AD5" w14:textId="77777777" w:rsidR="000C0DF1" w:rsidRDefault="000C0DF1" w:rsidP="00D356BF">
            <w:pPr>
              <w:pStyle w:val="Body"/>
              <w:rPr>
                <w:lang w:bidi="ar-SA"/>
              </w:rPr>
            </w:pPr>
          </w:p>
        </w:tc>
        <w:tc>
          <w:tcPr>
            <w:tcW w:w="1800" w:type="dxa"/>
            <w:vMerge/>
          </w:tcPr>
          <w:p w14:paraId="0EFBAEFB" w14:textId="77777777" w:rsidR="000C0DF1" w:rsidRDefault="000C0DF1" w:rsidP="00AD5CE1">
            <w:pPr>
              <w:pStyle w:val="BodyCircassian"/>
              <w:jc w:val="center"/>
              <w:rPr>
                <w:lang w:bidi="ar-SA"/>
              </w:rPr>
            </w:pPr>
          </w:p>
        </w:tc>
        <w:tc>
          <w:tcPr>
            <w:tcW w:w="2765" w:type="dxa"/>
            <w:tcBorders>
              <w:top w:val="nil"/>
              <w:bottom w:val="nil"/>
              <w:right w:val="nil"/>
            </w:tcBorders>
            <w:vAlign w:val="top"/>
          </w:tcPr>
          <w:p w14:paraId="68747F3D" w14:textId="125B2DE9" w:rsidR="000C0DF1" w:rsidRPr="00841CC6" w:rsidRDefault="000C0DF1" w:rsidP="00841CC6">
            <w:r w:rsidRPr="00841CC6">
              <w:t xml:space="preserve">хэ </w:t>
            </w:r>
          </w:p>
        </w:tc>
        <w:tc>
          <w:tcPr>
            <w:tcW w:w="2842" w:type="dxa"/>
            <w:tcBorders>
              <w:top w:val="nil"/>
              <w:left w:val="nil"/>
              <w:bottom w:val="nil"/>
            </w:tcBorders>
          </w:tcPr>
          <w:p w14:paraId="58423FDE" w14:textId="4EFD07C1" w:rsidR="000C0DF1" w:rsidRPr="000C0DF1" w:rsidRDefault="000C0DF1" w:rsidP="00087316">
            <w:r w:rsidRPr="000C0DF1">
              <w:t>six times</w:t>
            </w:r>
          </w:p>
        </w:tc>
      </w:tr>
      <w:tr w:rsidR="000C0DF1" w14:paraId="7D5E0AFE" w14:textId="77777777" w:rsidTr="004541E1">
        <w:tc>
          <w:tcPr>
            <w:tcW w:w="2306" w:type="dxa"/>
            <w:vMerge/>
            <w:tcBorders>
              <w:top w:val="nil"/>
              <w:bottom w:val="single" w:sz="4" w:space="0" w:color="auto"/>
            </w:tcBorders>
          </w:tcPr>
          <w:p w14:paraId="15075E5E" w14:textId="77777777" w:rsidR="000C0DF1" w:rsidRDefault="000C0DF1" w:rsidP="00D356BF">
            <w:pPr>
              <w:pStyle w:val="Body"/>
              <w:rPr>
                <w:lang w:bidi="ar-SA"/>
              </w:rPr>
            </w:pPr>
          </w:p>
        </w:tc>
        <w:tc>
          <w:tcPr>
            <w:tcW w:w="1800" w:type="dxa"/>
            <w:vMerge/>
          </w:tcPr>
          <w:p w14:paraId="56BC01D5" w14:textId="77777777" w:rsidR="000C0DF1" w:rsidRDefault="000C0DF1" w:rsidP="00AD5CE1">
            <w:pPr>
              <w:pStyle w:val="BodyCircassian"/>
              <w:jc w:val="center"/>
              <w:rPr>
                <w:lang w:bidi="ar-SA"/>
              </w:rPr>
            </w:pPr>
          </w:p>
        </w:tc>
        <w:tc>
          <w:tcPr>
            <w:tcW w:w="2765" w:type="dxa"/>
            <w:tcBorders>
              <w:top w:val="nil"/>
              <w:bottom w:val="nil"/>
              <w:right w:val="nil"/>
            </w:tcBorders>
            <w:vAlign w:val="top"/>
          </w:tcPr>
          <w:p w14:paraId="059F1F60" w14:textId="5C1F5539" w:rsidR="000C0DF1" w:rsidRPr="00841CC6" w:rsidRDefault="000C0DF1" w:rsidP="00841CC6">
            <w:r w:rsidRPr="00841CC6">
              <w:t xml:space="preserve">щы </w:t>
            </w:r>
          </w:p>
        </w:tc>
        <w:tc>
          <w:tcPr>
            <w:tcW w:w="2842" w:type="dxa"/>
            <w:tcBorders>
              <w:top w:val="nil"/>
              <w:left w:val="nil"/>
              <w:bottom w:val="nil"/>
            </w:tcBorders>
          </w:tcPr>
          <w:p w14:paraId="448354EE" w14:textId="39154AF1" w:rsidR="000C0DF1" w:rsidRPr="000C0DF1" w:rsidRDefault="000C0DF1" w:rsidP="00087316">
            <w:r w:rsidRPr="000C0DF1">
              <w:t>three</w:t>
            </w:r>
          </w:p>
        </w:tc>
      </w:tr>
      <w:tr w:rsidR="000C0DF1" w14:paraId="2711E507" w14:textId="77777777" w:rsidTr="004541E1">
        <w:tc>
          <w:tcPr>
            <w:tcW w:w="2306" w:type="dxa"/>
            <w:vMerge/>
            <w:tcBorders>
              <w:top w:val="nil"/>
              <w:bottom w:val="single" w:sz="4" w:space="0" w:color="auto"/>
            </w:tcBorders>
          </w:tcPr>
          <w:p w14:paraId="3BB102F7" w14:textId="77777777" w:rsidR="000C0DF1" w:rsidRDefault="000C0DF1" w:rsidP="00D356BF">
            <w:pPr>
              <w:pStyle w:val="Body"/>
              <w:rPr>
                <w:lang w:bidi="ar-SA"/>
              </w:rPr>
            </w:pPr>
          </w:p>
        </w:tc>
        <w:tc>
          <w:tcPr>
            <w:tcW w:w="1800" w:type="dxa"/>
            <w:vMerge/>
          </w:tcPr>
          <w:p w14:paraId="10CB813E" w14:textId="77777777" w:rsidR="000C0DF1" w:rsidRDefault="000C0DF1" w:rsidP="00AD5CE1">
            <w:pPr>
              <w:pStyle w:val="BodyCircassian"/>
              <w:jc w:val="center"/>
              <w:rPr>
                <w:lang w:bidi="ar-SA"/>
              </w:rPr>
            </w:pPr>
          </w:p>
        </w:tc>
        <w:tc>
          <w:tcPr>
            <w:tcW w:w="2765" w:type="dxa"/>
            <w:tcBorders>
              <w:top w:val="nil"/>
              <w:bottom w:val="single" w:sz="4" w:space="0" w:color="5C5C5C" w:themeColor="accent5"/>
              <w:right w:val="nil"/>
            </w:tcBorders>
            <w:vAlign w:val="top"/>
          </w:tcPr>
          <w:p w14:paraId="6A29F43F" w14:textId="00E8D439" w:rsidR="000C0DF1" w:rsidRPr="00841CC6" w:rsidRDefault="000C0DF1" w:rsidP="00841CC6">
            <w:r w:rsidRPr="00841CC6">
              <w:t xml:space="preserve">щэ </w:t>
            </w:r>
          </w:p>
        </w:tc>
        <w:tc>
          <w:tcPr>
            <w:tcW w:w="2842" w:type="dxa"/>
            <w:tcBorders>
              <w:top w:val="nil"/>
              <w:left w:val="nil"/>
              <w:bottom w:val="single" w:sz="4" w:space="0" w:color="5C5C5C" w:themeColor="accent5"/>
            </w:tcBorders>
          </w:tcPr>
          <w:p w14:paraId="668C1516" w14:textId="7F224BEB" w:rsidR="000C0DF1" w:rsidRPr="000C0DF1" w:rsidRDefault="000C0DF1" w:rsidP="00087316">
            <w:r w:rsidRPr="000C0DF1">
              <w:t>three times</w:t>
            </w:r>
          </w:p>
        </w:tc>
      </w:tr>
      <w:tr w:rsidR="000C0DF1" w14:paraId="2946D1FF" w14:textId="77777777" w:rsidTr="004541E1">
        <w:tc>
          <w:tcPr>
            <w:tcW w:w="2306" w:type="dxa"/>
            <w:vMerge w:val="restart"/>
            <w:tcBorders>
              <w:top w:val="nil"/>
              <w:bottom w:val="single" w:sz="4" w:space="0" w:color="auto"/>
            </w:tcBorders>
          </w:tcPr>
          <w:p w14:paraId="3BEE6FE4" w14:textId="673D1F98" w:rsidR="000C0DF1" w:rsidRPr="004A67D5" w:rsidRDefault="000C0DF1" w:rsidP="004A67D5">
            <w:r w:rsidRPr="004A67D5">
              <w:t xml:space="preserve">also have a parallel form with </w:t>
            </w:r>
          </w:p>
        </w:tc>
        <w:tc>
          <w:tcPr>
            <w:tcW w:w="1800" w:type="dxa"/>
            <w:vMerge w:val="restart"/>
          </w:tcPr>
          <w:p w14:paraId="454748E8" w14:textId="597EAD57" w:rsidR="000C0DF1" w:rsidRDefault="000C0DF1" w:rsidP="00AD5CE1">
            <w:pPr>
              <w:pStyle w:val="BodyCircassian"/>
              <w:jc w:val="center"/>
              <w:rPr>
                <w:lang w:bidi="ar-SA"/>
              </w:rPr>
            </w:pPr>
            <w:r>
              <w:rPr>
                <w:lang w:bidi="ar-SA"/>
              </w:rPr>
              <w:t>suffix –</w:t>
            </w:r>
            <w:r w:rsidRPr="000C0DF1">
              <w:rPr>
                <w:rStyle w:val="Strong"/>
              </w:rPr>
              <w:t>ней</w:t>
            </w:r>
          </w:p>
        </w:tc>
        <w:tc>
          <w:tcPr>
            <w:tcW w:w="2765" w:type="dxa"/>
            <w:tcBorders>
              <w:bottom w:val="nil"/>
              <w:right w:val="nil"/>
            </w:tcBorders>
            <w:vAlign w:val="top"/>
          </w:tcPr>
          <w:p w14:paraId="5AC4C645" w14:textId="203E797D" w:rsidR="000C0DF1" w:rsidRPr="00841CC6" w:rsidRDefault="000C0DF1" w:rsidP="00841CC6">
            <w:r w:rsidRPr="00841CC6">
              <w:t xml:space="preserve">тIоней </w:t>
            </w:r>
          </w:p>
        </w:tc>
        <w:tc>
          <w:tcPr>
            <w:tcW w:w="2842" w:type="dxa"/>
            <w:tcBorders>
              <w:left w:val="nil"/>
              <w:bottom w:val="nil"/>
            </w:tcBorders>
          </w:tcPr>
          <w:p w14:paraId="49F724AD" w14:textId="17C78023" w:rsidR="000C0DF1" w:rsidRPr="000C0DF1" w:rsidRDefault="000C0DF1" w:rsidP="00087316">
            <w:r w:rsidRPr="000C0DF1">
              <w:t>twice</w:t>
            </w:r>
          </w:p>
        </w:tc>
      </w:tr>
      <w:tr w:rsidR="000C0DF1" w14:paraId="18AE9EBE" w14:textId="77777777" w:rsidTr="00140829">
        <w:tc>
          <w:tcPr>
            <w:tcW w:w="2306" w:type="dxa"/>
            <w:vMerge/>
            <w:tcBorders>
              <w:top w:val="nil"/>
              <w:bottom w:val="single" w:sz="4" w:space="0" w:color="auto"/>
            </w:tcBorders>
          </w:tcPr>
          <w:p w14:paraId="3F23D4E6" w14:textId="77777777" w:rsidR="000C0DF1" w:rsidRDefault="000C0DF1" w:rsidP="00D356BF">
            <w:pPr>
              <w:pStyle w:val="Body"/>
              <w:rPr>
                <w:lang w:bidi="ar-SA"/>
              </w:rPr>
            </w:pPr>
          </w:p>
        </w:tc>
        <w:tc>
          <w:tcPr>
            <w:tcW w:w="1800" w:type="dxa"/>
            <w:vMerge/>
            <w:tcBorders>
              <w:bottom w:val="single" w:sz="4" w:space="0" w:color="5C5C5C" w:themeColor="accent5"/>
            </w:tcBorders>
          </w:tcPr>
          <w:p w14:paraId="5CAB49A1" w14:textId="77777777" w:rsidR="000C0DF1" w:rsidRDefault="000C0DF1" w:rsidP="00AD5CE1">
            <w:pPr>
              <w:pStyle w:val="BodyCircassian"/>
              <w:jc w:val="center"/>
              <w:rPr>
                <w:lang w:bidi="ar-SA"/>
              </w:rPr>
            </w:pPr>
          </w:p>
        </w:tc>
        <w:tc>
          <w:tcPr>
            <w:tcW w:w="2765" w:type="dxa"/>
            <w:tcBorders>
              <w:top w:val="nil"/>
              <w:bottom w:val="single" w:sz="4" w:space="0" w:color="5C5C5C" w:themeColor="accent5"/>
              <w:right w:val="nil"/>
            </w:tcBorders>
            <w:vAlign w:val="top"/>
          </w:tcPr>
          <w:p w14:paraId="323489AB" w14:textId="30AB8D44" w:rsidR="000C0DF1" w:rsidRPr="00841CC6" w:rsidRDefault="000C0DF1" w:rsidP="00841CC6">
            <w:r w:rsidRPr="00841CC6">
              <w:t xml:space="preserve">плIэ/-плIэней </w:t>
            </w:r>
          </w:p>
        </w:tc>
        <w:tc>
          <w:tcPr>
            <w:tcW w:w="2842" w:type="dxa"/>
            <w:tcBorders>
              <w:top w:val="nil"/>
              <w:left w:val="nil"/>
              <w:bottom w:val="single" w:sz="4" w:space="0" w:color="5C5C5C" w:themeColor="accent5"/>
            </w:tcBorders>
          </w:tcPr>
          <w:p w14:paraId="24923958" w14:textId="4057348F" w:rsidR="000C0DF1" w:rsidRPr="000C0DF1" w:rsidRDefault="000C0DF1" w:rsidP="00087316">
            <w:r w:rsidRPr="000C0DF1">
              <w:t>four times</w:t>
            </w:r>
          </w:p>
        </w:tc>
      </w:tr>
      <w:tr w:rsidR="004070FD" w14:paraId="6E722FE0" w14:textId="77777777" w:rsidTr="00140829">
        <w:tc>
          <w:tcPr>
            <w:tcW w:w="2306" w:type="dxa"/>
            <w:tcBorders>
              <w:top w:val="single" w:sz="4" w:space="0" w:color="auto"/>
            </w:tcBorders>
            <w:shd w:val="clear" w:color="auto" w:fill="D9D9D9" w:themeFill="accent3"/>
          </w:tcPr>
          <w:p w14:paraId="63E58433" w14:textId="477FE4A0" w:rsidR="004070FD" w:rsidRPr="004A67D5" w:rsidRDefault="004070FD" w:rsidP="004A67D5">
            <w:r w:rsidRPr="004A67D5">
              <w:t>From cardinal numerals</w:t>
            </w:r>
          </w:p>
        </w:tc>
        <w:tc>
          <w:tcPr>
            <w:tcW w:w="1800" w:type="dxa"/>
            <w:shd w:val="clear" w:color="auto" w:fill="D9D9D9" w:themeFill="accent3"/>
          </w:tcPr>
          <w:p w14:paraId="770D8745" w14:textId="1072B155" w:rsidR="004070FD" w:rsidRDefault="004070FD" w:rsidP="00AD5CE1">
            <w:pPr>
              <w:pStyle w:val="BodyCircassian"/>
              <w:jc w:val="center"/>
              <w:rPr>
                <w:lang w:bidi="ar-SA"/>
              </w:rPr>
            </w:pPr>
            <w:r w:rsidRPr="00753CB9">
              <w:rPr>
                <w:lang w:bidi="ar-SA"/>
              </w:rPr>
              <w:t>suffix -</w:t>
            </w:r>
            <w:r w:rsidRPr="000C0DF1">
              <w:rPr>
                <w:rStyle w:val="Strong"/>
              </w:rPr>
              <w:t>у</w:t>
            </w:r>
            <w:r w:rsidRPr="00753CB9">
              <w:rPr>
                <w:lang w:bidi="ar-SA"/>
              </w:rPr>
              <w:t>, -</w:t>
            </w:r>
            <w:r w:rsidRPr="000C0DF1">
              <w:rPr>
                <w:rStyle w:val="Strong"/>
              </w:rPr>
              <w:t>уэ</w:t>
            </w:r>
          </w:p>
        </w:tc>
        <w:tc>
          <w:tcPr>
            <w:tcW w:w="2765" w:type="dxa"/>
            <w:tcBorders>
              <w:bottom w:val="single" w:sz="4" w:space="0" w:color="5C5C5C" w:themeColor="accent5"/>
              <w:right w:val="nil"/>
            </w:tcBorders>
            <w:shd w:val="clear" w:color="auto" w:fill="D9D9D9" w:themeFill="accent3"/>
            <w:vAlign w:val="top"/>
          </w:tcPr>
          <w:p w14:paraId="5D0B4DBD" w14:textId="1B09D03D" w:rsidR="004070FD" w:rsidRPr="00841CC6" w:rsidRDefault="004070FD" w:rsidP="00841CC6">
            <w:r w:rsidRPr="00841CC6">
              <w:t>хъарбызхэр тхурытхуу гуэшащ</w:t>
            </w:r>
          </w:p>
        </w:tc>
        <w:tc>
          <w:tcPr>
            <w:tcW w:w="2842" w:type="dxa"/>
            <w:tcBorders>
              <w:left w:val="nil"/>
              <w:bottom w:val="single" w:sz="4" w:space="0" w:color="5C5C5C" w:themeColor="accent5"/>
            </w:tcBorders>
            <w:shd w:val="clear" w:color="auto" w:fill="D9D9D9" w:themeFill="accent3"/>
          </w:tcPr>
          <w:p w14:paraId="15B22640" w14:textId="62867D23" w:rsidR="004070FD" w:rsidRPr="000C0DF1" w:rsidRDefault="004070FD" w:rsidP="00087316">
            <w:r w:rsidRPr="000C0DF1">
              <w:t>Watermelons are divided into five.</w:t>
            </w:r>
          </w:p>
        </w:tc>
      </w:tr>
      <w:tr w:rsidR="000C0DF1" w14:paraId="39BA472D" w14:textId="77777777" w:rsidTr="00140829">
        <w:tc>
          <w:tcPr>
            <w:tcW w:w="2306" w:type="dxa"/>
            <w:vMerge w:val="restart"/>
          </w:tcPr>
          <w:p w14:paraId="095382A1" w14:textId="1F2C864D" w:rsidR="000C0DF1" w:rsidRPr="004A67D5" w:rsidRDefault="000C0DF1" w:rsidP="004A67D5">
            <w:r w:rsidRPr="004A67D5">
              <w:t xml:space="preserve">Repeating the roots of personal pronouns of </w:t>
            </w:r>
            <w:r w:rsidR="0043161A">
              <w:t>1st</w:t>
            </w:r>
            <w:r w:rsidRPr="004A67D5">
              <w:t xml:space="preserve"> and 2nd person</w:t>
            </w:r>
          </w:p>
        </w:tc>
        <w:tc>
          <w:tcPr>
            <w:tcW w:w="1800" w:type="dxa"/>
            <w:vMerge w:val="restart"/>
          </w:tcPr>
          <w:p w14:paraId="63C70738" w14:textId="2FAD98DA" w:rsidR="000C0DF1" w:rsidRDefault="000C0DF1" w:rsidP="00AD5CE1">
            <w:pPr>
              <w:pStyle w:val="BodyCircassian"/>
              <w:jc w:val="center"/>
              <w:rPr>
                <w:lang w:bidi="ar-SA"/>
              </w:rPr>
            </w:pPr>
            <w:r w:rsidRPr="00DA07E6">
              <w:rPr>
                <w:lang w:bidi="ar-SA"/>
              </w:rPr>
              <w:t>suffixes -</w:t>
            </w:r>
            <w:r w:rsidRPr="000C0DF1">
              <w:rPr>
                <w:rStyle w:val="Strong"/>
              </w:rPr>
              <w:t>р</w:t>
            </w:r>
            <w:r w:rsidRPr="00DA07E6">
              <w:rPr>
                <w:lang w:bidi="ar-SA"/>
              </w:rPr>
              <w:t xml:space="preserve"> and -</w:t>
            </w:r>
            <w:r w:rsidRPr="000C0DF1">
              <w:rPr>
                <w:rStyle w:val="Strong"/>
              </w:rPr>
              <w:t>ру</w:t>
            </w:r>
          </w:p>
        </w:tc>
        <w:tc>
          <w:tcPr>
            <w:tcW w:w="2765" w:type="dxa"/>
            <w:tcBorders>
              <w:bottom w:val="nil"/>
              <w:right w:val="nil"/>
            </w:tcBorders>
          </w:tcPr>
          <w:p w14:paraId="656CDA0A" w14:textId="31CDAC67" w:rsidR="000C0DF1" w:rsidRPr="00841CC6" w:rsidRDefault="000C0DF1" w:rsidP="00140829">
            <w:r w:rsidRPr="00841CC6">
              <w:t>фэр-фэру</w:t>
            </w:r>
          </w:p>
        </w:tc>
        <w:tc>
          <w:tcPr>
            <w:tcW w:w="2842" w:type="dxa"/>
            <w:tcBorders>
              <w:left w:val="nil"/>
              <w:bottom w:val="nil"/>
            </w:tcBorders>
          </w:tcPr>
          <w:p w14:paraId="1BF5A4A6" w14:textId="3A5BB0A7" w:rsidR="000C0DF1" w:rsidRPr="000C0DF1" w:rsidRDefault="000C0DF1" w:rsidP="00087316">
            <w:r w:rsidRPr="000C0DF1">
              <w:t>you yourself, independently</w:t>
            </w:r>
          </w:p>
        </w:tc>
      </w:tr>
      <w:tr w:rsidR="000C0DF1" w14:paraId="53B84380" w14:textId="77777777" w:rsidTr="00140829">
        <w:tc>
          <w:tcPr>
            <w:tcW w:w="2306" w:type="dxa"/>
            <w:vMerge/>
            <w:tcBorders>
              <w:bottom w:val="single" w:sz="4" w:space="0" w:color="5C5C5C" w:themeColor="accent5"/>
            </w:tcBorders>
          </w:tcPr>
          <w:p w14:paraId="2BB10360" w14:textId="77777777" w:rsidR="000C0DF1" w:rsidRDefault="000C0DF1" w:rsidP="00D356BF">
            <w:pPr>
              <w:pStyle w:val="Body"/>
              <w:rPr>
                <w:lang w:bidi="ar-SA"/>
              </w:rPr>
            </w:pPr>
          </w:p>
        </w:tc>
        <w:tc>
          <w:tcPr>
            <w:tcW w:w="1800" w:type="dxa"/>
            <w:vMerge/>
            <w:tcBorders>
              <w:bottom w:val="single" w:sz="4" w:space="0" w:color="5C5C5C" w:themeColor="accent5"/>
            </w:tcBorders>
          </w:tcPr>
          <w:p w14:paraId="40DB46E7" w14:textId="77777777" w:rsidR="000C0DF1" w:rsidRDefault="000C0DF1" w:rsidP="00AD5CE1">
            <w:pPr>
              <w:pStyle w:val="BodyCircassian"/>
              <w:jc w:val="center"/>
              <w:rPr>
                <w:lang w:bidi="ar-SA"/>
              </w:rPr>
            </w:pPr>
          </w:p>
        </w:tc>
        <w:tc>
          <w:tcPr>
            <w:tcW w:w="2765" w:type="dxa"/>
            <w:tcBorders>
              <w:top w:val="nil"/>
              <w:bottom w:val="single" w:sz="4" w:space="0" w:color="auto"/>
              <w:right w:val="nil"/>
            </w:tcBorders>
          </w:tcPr>
          <w:p w14:paraId="373BDB45" w14:textId="285B553E" w:rsidR="000C0DF1" w:rsidRPr="00841CC6" w:rsidRDefault="000C0DF1" w:rsidP="00140829">
            <w:r w:rsidRPr="00841CC6">
              <w:t>дэр-дэру</w:t>
            </w:r>
          </w:p>
        </w:tc>
        <w:tc>
          <w:tcPr>
            <w:tcW w:w="2842" w:type="dxa"/>
            <w:tcBorders>
              <w:top w:val="nil"/>
              <w:left w:val="nil"/>
              <w:bottom w:val="single" w:sz="4" w:space="0" w:color="auto"/>
            </w:tcBorders>
          </w:tcPr>
          <w:p w14:paraId="0E57A742" w14:textId="52E1E4D8" w:rsidR="000C0DF1" w:rsidRPr="000C0DF1" w:rsidRDefault="000C0DF1" w:rsidP="00087316">
            <w:r w:rsidRPr="000C0DF1">
              <w:t>we ourselves, independently</w:t>
            </w:r>
          </w:p>
        </w:tc>
      </w:tr>
      <w:tr w:rsidR="000C0DF1" w14:paraId="128CF1B6" w14:textId="77777777" w:rsidTr="00140829">
        <w:tc>
          <w:tcPr>
            <w:tcW w:w="2306" w:type="dxa"/>
            <w:vMerge w:val="restart"/>
            <w:shd w:val="clear" w:color="auto" w:fill="D9D9D9" w:themeFill="accent3"/>
          </w:tcPr>
          <w:p w14:paraId="56997DB0" w14:textId="64C4F011" w:rsidR="000C0DF1" w:rsidRPr="004A67D5" w:rsidRDefault="000C0DF1" w:rsidP="004A67D5">
            <w:r w:rsidRPr="004A67D5">
              <w:t>From attributive pronoun</w:t>
            </w:r>
          </w:p>
        </w:tc>
        <w:tc>
          <w:tcPr>
            <w:tcW w:w="1800" w:type="dxa"/>
            <w:vMerge w:val="restart"/>
            <w:shd w:val="clear" w:color="auto" w:fill="D9D9D9" w:themeFill="accent3"/>
          </w:tcPr>
          <w:p w14:paraId="5977A8C5" w14:textId="723AA29A" w:rsidR="000C0DF1" w:rsidRPr="000C0DF1" w:rsidRDefault="000C0DF1" w:rsidP="00AD5CE1">
            <w:pPr>
              <w:pStyle w:val="BodyCircassian"/>
              <w:jc w:val="center"/>
              <w:rPr>
                <w:rStyle w:val="Strong"/>
              </w:rPr>
            </w:pPr>
            <w:r w:rsidRPr="000C0DF1">
              <w:rPr>
                <w:rStyle w:val="Strong"/>
              </w:rPr>
              <w:t>езы</w:t>
            </w:r>
          </w:p>
        </w:tc>
        <w:tc>
          <w:tcPr>
            <w:tcW w:w="2765" w:type="dxa"/>
            <w:tcBorders>
              <w:top w:val="single" w:sz="4" w:space="0" w:color="auto"/>
              <w:bottom w:val="nil"/>
              <w:right w:val="nil"/>
            </w:tcBorders>
            <w:shd w:val="clear" w:color="auto" w:fill="D9D9D9" w:themeFill="accent3"/>
            <w:vAlign w:val="top"/>
          </w:tcPr>
          <w:p w14:paraId="5E92739E" w14:textId="4E7CD366" w:rsidR="000C0DF1" w:rsidRPr="00841CC6" w:rsidRDefault="000C0DF1" w:rsidP="00841CC6">
            <w:r w:rsidRPr="00841CC6">
              <w:t xml:space="preserve">езыр </w:t>
            </w:r>
          </w:p>
        </w:tc>
        <w:tc>
          <w:tcPr>
            <w:tcW w:w="2842" w:type="dxa"/>
            <w:tcBorders>
              <w:top w:val="single" w:sz="4" w:space="0" w:color="auto"/>
              <w:left w:val="nil"/>
              <w:bottom w:val="nil"/>
            </w:tcBorders>
            <w:shd w:val="clear" w:color="auto" w:fill="D9D9D9" w:themeFill="accent3"/>
          </w:tcPr>
          <w:p w14:paraId="336A5D60" w14:textId="25C6C7CC" w:rsidR="000C0DF1" w:rsidRPr="000C0DF1" w:rsidRDefault="000C0DF1" w:rsidP="00087316">
            <w:r w:rsidRPr="000C0DF1">
              <w:t>himself</w:t>
            </w:r>
          </w:p>
        </w:tc>
      </w:tr>
      <w:tr w:rsidR="000C0DF1" w14:paraId="364F60C6" w14:textId="77777777" w:rsidTr="00140829">
        <w:tc>
          <w:tcPr>
            <w:tcW w:w="2306" w:type="dxa"/>
            <w:vMerge/>
            <w:shd w:val="clear" w:color="auto" w:fill="D9D9D9" w:themeFill="accent3"/>
          </w:tcPr>
          <w:p w14:paraId="50B075E6" w14:textId="77777777" w:rsidR="000C0DF1" w:rsidRDefault="000C0DF1" w:rsidP="00D356BF">
            <w:pPr>
              <w:pStyle w:val="Body"/>
              <w:rPr>
                <w:lang w:bidi="ar-SA"/>
              </w:rPr>
            </w:pPr>
          </w:p>
        </w:tc>
        <w:tc>
          <w:tcPr>
            <w:tcW w:w="1800" w:type="dxa"/>
            <w:vMerge/>
            <w:shd w:val="clear" w:color="auto" w:fill="D9D9D9" w:themeFill="accent3"/>
          </w:tcPr>
          <w:p w14:paraId="1CA7CCED" w14:textId="77777777" w:rsidR="000C0DF1" w:rsidRDefault="000C0DF1" w:rsidP="000C0DF1">
            <w:pPr>
              <w:pStyle w:val="BodyCircassian"/>
              <w:rPr>
                <w:lang w:bidi="ar-SA"/>
              </w:rPr>
            </w:pPr>
          </w:p>
        </w:tc>
        <w:tc>
          <w:tcPr>
            <w:tcW w:w="2765" w:type="dxa"/>
            <w:tcBorders>
              <w:top w:val="nil"/>
              <w:right w:val="nil"/>
            </w:tcBorders>
            <w:shd w:val="clear" w:color="auto" w:fill="D9D9D9" w:themeFill="accent3"/>
            <w:vAlign w:val="top"/>
          </w:tcPr>
          <w:p w14:paraId="6C6D67CD" w14:textId="35BC206F" w:rsidR="000C0DF1" w:rsidRPr="00841CC6" w:rsidRDefault="000C0DF1" w:rsidP="00841CC6">
            <w:r w:rsidRPr="00841CC6">
              <w:t xml:space="preserve">езыр-езыру </w:t>
            </w:r>
          </w:p>
        </w:tc>
        <w:tc>
          <w:tcPr>
            <w:tcW w:w="2842" w:type="dxa"/>
            <w:tcBorders>
              <w:top w:val="nil"/>
              <w:left w:val="nil"/>
            </w:tcBorders>
            <w:shd w:val="clear" w:color="auto" w:fill="D9D9D9" w:themeFill="accent3"/>
          </w:tcPr>
          <w:p w14:paraId="3C341D28" w14:textId="0D350696" w:rsidR="000C0DF1" w:rsidRPr="000C0DF1" w:rsidRDefault="000C0DF1" w:rsidP="00087316">
            <w:r w:rsidRPr="000C0DF1">
              <w:t>himself, independently</w:t>
            </w:r>
          </w:p>
        </w:tc>
      </w:tr>
    </w:tbl>
    <w:p w14:paraId="47D567D3" w14:textId="77777777" w:rsidR="007C2E61" w:rsidRDefault="000D10BC" w:rsidP="000D10BC">
      <w:pPr>
        <w:pStyle w:val="BodySpacer"/>
        <w:rPr>
          <w:b/>
          <w:bCs/>
        </w:rPr>
      </w:pPr>
      <w:r>
        <w:rPr>
          <w:b/>
          <w:bCs/>
        </w:rPr>
        <w:t>Note:</w:t>
      </w:r>
    </w:p>
    <w:p w14:paraId="511CBF42" w14:textId="6ABBF5E6" w:rsidR="00754BFA" w:rsidRDefault="00754BFA" w:rsidP="00B71569">
      <w:pPr>
        <w:pStyle w:val="BulletL1"/>
      </w:pPr>
      <w:r>
        <w:t xml:space="preserve">Roots of repeated numerals </w:t>
      </w:r>
      <w:r w:rsidRPr="000D10BC">
        <w:rPr>
          <w:rStyle w:val="Strong"/>
        </w:rPr>
        <w:t>тху</w:t>
      </w:r>
      <w:r>
        <w:t xml:space="preserve"> five are connected by the copulative syllable -</w:t>
      </w:r>
      <w:r w:rsidRPr="000D10BC">
        <w:rPr>
          <w:rStyle w:val="Strong"/>
        </w:rPr>
        <w:t>ры</w:t>
      </w:r>
      <w:r>
        <w:t xml:space="preserve">-. </w:t>
      </w:r>
    </w:p>
    <w:p w14:paraId="56E227A2" w14:textId="22877D50" w:rsidR="00754BFA" w:rsidRDefault="007C2E61" w:rsidP="00B71569">
      <w:pPr>
        <w:pStyle w:val="BulletL1"/>
      </w:pPr>
      <w:r>
        <w:t xml:space="preserve">The </w:t>
      </w:r>
      <w:r w:rsidR="00754BFA">
        <w:t xml:space="preserve">adverb </w:t>
      </w:r>
      <w:r w:rsidR="00754BFA" w:rsidRPr="007C2E61">
        <w:rPr>
          <w:rStyle w:val="Strong"/>
        </w:rPr>
        <w:t>пщэдей</w:t>
      </w:r>
      <w:r w:rsidR="00754BFA">
        <w:t xml:space="preserve"> </w:t>
      </w:r>
      <w:r>
        <w:t xml:space="preserve">is used to form the word </w:t>
      </w:r>
      <w:r w:rsidR="00754BFA" w:rsidRPr="007C2E61">
        <w:rPr>
          <w:rStyle w:val="Emphasis"/>
        </w:rPr>
        <w:t>tomorrow</w:t>
      </w:r>
      <w:r w:rsidR="00754BFA">
        <w:t xml:space="preserve"> </w:t>
      </w:r>
      <w:r w:rsidR="00754BFA" w:rsidRPr="007C2E61">
        <w:rPr>
          <w:rStyle w:val="Strong"/>
        </w:rPr>
        <w:t>пщэдеймыщк</w:t>
      </w:r>
      <w:r w:rsidR="00754BFA" w:rsidRPr="00DA5BB9">
        <w:rPr>
          <w:rStyle w:val="Strong"/>
          <w:lang w:val="en-US"/>
        </w:rPr>
        <w:t>I</w:t>
      </w:r>
      <w:r w:rsidR="00754BFA" w:rsidRPr="007C2E61">
        <w:rPr>
          <w:rStyle w:val="Strong"/>
        </w:rPr>
        <w:t>э</w:t>
      </w:r>
      <w:r w:rsidR="00754BFA">
        <w:t xml:space="preserve"> (мыщкIэ – particle, etymologically - нэмыщIкIэ except). </w:t>
      </w:r>
    </w:p>
    <w:p w14:paraId="3D1757D4" w14:textId="49E144F3" w:rsidR="00754BFA" w:rsidRDefault="00754BFA" w:rsidP="00B71569">
      <w:pPr>
        <w:pStyle w:val="BulletL1"/>
      </w:pPr>
      <w:r>
        <w:t xml:space="preserve">Adverb </w:t>
      </w:r>
      <w:r w:rsidRPr="007C2E61">
        <w:rPr>
          <w:rStyle w:val="Strong"/>
        </w:rPr>
        <w:t>вэсэмахуэ</w:t>
      </w:r>
      <w:r w:rsidR="007C2E61">
        <w:t xml:space="preserve">, </w:t>
      </w:r>
      <w:r w:rsidRPr="007C2E61">
        <w:rPr>
          <w:rStyle w:val="Emphasis"/>
        </w:rPr>
        <w:t>the day before yesterday</w:t>
      </w:r>
      <w:r w:rsidR="007C2E61">
        <w:t>,</w:t>
      </w:r>
      <w:r>
        <w:t xml:space="preserve"> consists of archaic </w:t>
      </w:r>
      <w:r w:rsidRPr="007C2E61">
        <w:rPr>
          <w:rStyle w:val="Strong"/>
        </w:rPr>
        <w:t>вэсэ</w:t>
      </w:r>
      <w:r>
        <w:t xml:space="preserve">- and </w:t>
      </w:r>
      <w:r w:rsidRPr="007C2E61">
        <w:rPr>
          <w:rStyle w:val="Strong"/>
        </w:rPr>
        <w:t>махуэ</w:t>
      </w:r>
      <w:r>
        <w:t xml:space="preserve"> </w:t>
      </w:r>
      <w:r w:rsidRPr="007C2E61">
        <w:rPr>
          <w:rStyle w:val="Emphasis"/>
        </w:rPr>
        <w:t>day</w:t>
      </w:r>
      <w:r>
        <w:t xml:space="preserve">. </w:t>
      </w:r>
    </w:p>
    <w:p w14:paraId="369EAA23" w14:textId="77777777" w:rsidR="00754BFA" w:rsidRDefault="00754BFA" w:rsidP="00D11EA4">
      <w:pPr>
        <w:pStyle w:val="Heading3"/>
      </w:pPr>
      <w:bookmarkStart w:id="83" w:name="_Toc524704600"/>
      <w:r>
        <w:t>Degrees of comparison of adverbs</w:t>
      </w:r>
      <w:bookmarkEnd w:id="83"/>
      <w:r>
        <w:t xml:space="preserve"> </w:t>
      </w:r>
    </w:p>
    <w:p w14:paraId="7FF1BEE7" w14:textId="69F8DB90" w:rsidR="00754BFA" w:rsidRPr="004A67D5" w:rsidRDefault="00754BFA" w:rsidP="00996FF7">
      <w:pPr>
        <w:pStyle w:val="BodySpacer"/>
      </w:pPr>
      <w:r w:rsidRPr="004A67D5">
        <w:t>Qualitative adverbs, as well as qualitative adjectives, have degrees of comparison. Adverbs have the same ways of expressing degrees of comparison as adjectives.</w:t>
      </w:r>
    </w:p>
    <w:tbl>
      <w:tblPr>
        <w:tblStyle w:val="CircassianMainTable"/>
        <w:tblW w:w="9808" w:type="dxa"/>
        <w:tblLook w:val="0700" w:firstRow="0" w:lastRow="0" w:firstColumn="0" w:lastColumn="1" w:noHBand="1" w:noVBand="1"/>
      </w:tblPr>
      <w:tblGrid>
        <w:gridCol w:w="4904"/>
        <w:gridCol w:w="4904"/>
      </w:tblGrid>
      <w:tr w:rsidR="00461C88" w:rsidRPr="005A4148" w14:paraId="30E219ED" w14:textId="77777777" w:rsidTr="00996FF7">
        <w:trPr>
          <w:trHeight w:val="496"/>
        </w:trPr>
        <w:tc>
          <w:tcPr>
            <w:tcW w:w="4904" w:type="dxa"/>
          </w:tcPr>
          <w:p w14:paraId="20A52014" w14:textId="0212269A" w:rsidR="00461C88" w:rsidRPr="00DA5BB9" w:rsidRDefault="00461C88" w:rsidP="00996FF7">
            <w:pPr>
              <w:pStyle w:val="BodyCircassian"/>
              <w:rPr>
                <w:lang w:val="en-US"/>
              </w:rPr>
            </w:pPr>
            <w:r w:rsidRPr="009C03D3">
              <w:rPr>
                <w:lang w:bidi="ar-SA"/>
              </w:rPr>
              <w:t>сэ</w:t>
            </w:r>
            <w:r w:rsidRPr="00DA5BB9">
              <w:rPr>
                <w:lang w:val="en-US" w:bidi="ar-SA"/>
              </w:rPr>
              <w:t xml:space="preserve"> </w:t>
            </w:r>
            <w:r w:rsidRPr="009C03D3">
              <w:rPr>
                <w:lang w:bidi="ar-SA"/>
              </w:rPr>
              <w:t>абы</w:t>
            </w:r>
            <w:r w:rsidRPr="00DA5BB9">
              <w:rPr>
                <w:lang w:val="en-US" w:bidi="ar-SA"/>
              </w:rPr>
              <w:t xml:space="preserve"> </w:t>
            </w:r>
            <w:r w:rsidRPr="009C03D3">
              <w:rPr>
                <w:lang w:bidi="ar-SA"/>
              </w:rPr>
              <w:t>нэхърэ</w:t>
            </w:r>
            <w:r w:rsidRPr="00DA5BB9">
              <w:rPr>
                <w:lang w:val="en-US" w:bidi="ar-SA"/>
              </w:rPr>
              <w:t xml:space="preserve"> </w:t>
            </w:r>
            <w:r w:rsidRPr="009C03D3">
              <w:rPr>
                <w:lang w:bidi="ar-SA"/>
              </w:rPr>
              <w:t>нэхъыф</w:t>
            </w:r>
            <w:r w:rsidRPr="00DA5BB9">
              <w:rPr>
                <w:lang w:val="en-US" w:bidi="ar-SA"/>
              </w:rPr>
              <w:t>I</w:t>
            </w:r>
            <w:r w:rsidRPr="009C03D3">
              <w:rPr>
                <w:lang w:bidi="ar-SA"/>
              </w:rPr>
              <w:t>у</w:t>
            </w:r>
            <w:r w:rsidRPr="00DA5BB9">
              <w:rPr>
                <w:lang w:val="en-US" w:bidi="ar-SA"/>
              </w:rPr>
              <w:t xml:space="preserve"> </w:t>
            </w:r>
            <w:r w:rsidRPr="009C03D3">
              <w:rPr>
                <w:lang w:bidi="ar-SA"/>
              </w:rPr>
              <w:t>соджэ</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CC6240" w14:textId="0D5F9A5F" w:rsidR="00461C88" w:rsidRPr="00DA5BB9" w:rsidRDefault="00461C88" w:rsidP="00996FF7">
            <w:pPr>
              <w:pStyle w:val="BodyCircassian"/>
              <w:rPr>
                <w:lang w:val="en-US"/>
              </w:rPr>
            </w:pPr>
            <w:r w:rsidRPr="00DA5BB9">
              <w:rPr>
                <w:lang w:val="en-US" w:bidi="ar-SA"/>
              </w:rPr>
              <w:t xml:space="preserve">I study better than him. </w:t>
            </w:r>
          </w:p>
        </w:tc>
      </w:tr>
      <w:tr w:rsidR="00461C88" w:rsidRPr="005A4148" w14:paraId="1682DD17" w14:textId="77777777" w:rsidTr="00996FF7">
        <w:trPr>
          <w:trHeight w:val="496"/>
        </w:trPr>
        <w:tc>
          <w:tcPr>
            <w:tcW w:w="4904" w:type="dxa"/>
          </w:tcPr>
          <w:p w14:paraId="6D09697E" w14:textId="27B1D960" w:rsidR="00461C88" w:rsidRPr="00DA5BB9" w:rsidRDefault="00461C88" w:rsidP="00996FF7">
            <w:pPr>
              <w:pStyle w:val="BodyCircassian"/>
              <w:rPr>
                <w:lang w:val="en-US"/>
              </w:rPr>
            </w:pPr>
            <w:r w:rsidRPr="009C03D3">
              <w:rPr>
                <w:lang w:bidi="ar-SA"/>
              </w:rPr>
              <w:t>ар</w:t>
            </w:r>
            <w:r w:rsidRPr="00DA5BB9">
              <w:rPr>
                <w:lang w:val="en-US" w:bidi="ar-SA"/>
              </w:rPr>
              <w:t xml:space="preserve"> </w:t>
            </w:r>
            <w:r w:rsidRPr="009C03D3">
              <w:rPr>
                <w:lang w:bidi="ar-SA"/>
              </w:rPr>
              <w:t>уэ</w:t>
            </w:r>
            <w:r w:rsidRPr="00DA5BB9">
              <w:rPr>
                <w:lang w:val="en-US" w:bidi="ar-SA"/>
              </w:rPr>
              <w:t xml:space="preserve"> </w:t>
            </w:r>
            <w:r w:rsidRPr="009C03D3">
              <w:rPr>
                <w:lang w:bidi="ar-SA"/>
              </w:rPr>
              <w:t>нэхърэ</w:t>
            </w:r>
            <w:r w:rsidRPr="00DA5BB9">
              <w:rPr>
                <w:lang w:val="en-US" w:bidi="ar-SA"/>
              </w:rPr>
              <w:t xml:space="preserve"> </w:t>
            </w:r>
            <w:r w:rsidRPr="009C03D3">
              <w:rPr>
                <w:lang w:bidi="ar-SA"/>
              </w:rPr>
              <w:t>нэхъ</w:t>
            </w:r>
            <w:r w:rsidRPr="00DA5BB9">
              <w:rPr>
                <w:lang w:val="en-US" w:bidi="ar-SA"/>
              </w:rPr>
              <w:t xml:space="preserve"> </w:t>
            </w:r>
            <w:r w:rsidRPr="009C03D3">
              <w:rPr>
                <w:lang w:bidi="ar-SA"/>
              </w:rPr>
              <w:t>псынщ</w:t>
            </w:r>
            <w:r w:rsidRPr="00DA5BB9">
              <w:rPr>
                <w:lang w:val="en-US" w:bidi="ar-SA"/>
              </w:rPr>
              <w:t>I</w:t>
            </w:r>
            <w:r w:rsidRPr="009C03D3">
              <w:rPr>
                <w:lang w:bidi="ar-SA"/>
              </w:rPr>
              <w:t>эу</w:t>
            </w:r>
            <w:r w:rsidRPr="00DA5BB9">
              <w:rPr>
                <w:lang w:val="en-US" w:bidi="ar-SA"/>
              </w:rPr>
              <w:t xml:space="preserve"> </w:t>
            </w:r>
            <w:r w:rsidRPr="009C03D3">
              <w:rPr>
                <w:lang w:bidi="ar-SA"/>
              </w:rPr>
              <w:t>мэлажьэ</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210328" w14:textId="6CECFE74" w:rsidR="00461C88" w:rsidRPr="00DA5BB9" w:rsidRDefault="00461C88" w:rsidP="00996FF7">
            <w:pPr>
              <w:pStyle w:val="BodyCircassian"/>
              <w:rPr>
                <w:lang w:val="en-US"/>
              </w:rPr>
            </w:pPr>
            <w:r w:rsidRPr="00DA5BB9">
              <w:rPr>
                <w:lang w:val="en-US" w:bidi="ar-SA"/>
              </w:rPr>
              <w:t xml:space="preserve">He works faster than you. </w:t>
            </w:r>
          </w:p>
        </w:tc>
      </w:tr>
    </w:tbl>
    <w:p w14:paraId="2CE9B93B" w14:textId="3101FD10" w:rsidR="00754BFA" w:rsidRDefault="00754BFA" w:rsidP="00996FF7">
      <w:pPr>
        <w:pStyle w:val="BodySpacer"/>
      </w:pPr>
      <w:r>
        <w:t>Examples of superlative degree:</w:t>
      </w:r>
    </w:p>
    <w:tbl>
      <w:tblPr>
        <w:tblStyle w:val="CircassianMainTable"/>
        <w:tblW w:w="9808" w:type="dxa"/>
        <w:tblLook w:val="0700" w:firstRow="0" w:lastRow="0" w:firstColumn="0" w:lastColumn="1" w:noHBand="1" w:noVBand="1"/>
      </w:tblPr>
      <w:tblGrid>
        <w:gridCol w:w="4904"/>
        <w:gridCol w:w="4904"/>
      </w:tblGrid>
      <w:tr w:rsidR="00810D8D" w:rsidRPr="005A4148" w14:paraId="517E2E25" w14:textId="77777777" w:rsidTr="00996FF7">
        <w:trPr>
          <w:trHeight w:val="496"/>
        </w:trPr>
        <w:tc>
          <w:tcPr>
            <w:tcW w:w="4904" w:type="dxa"/>
          </w:tcPr>
          <w:p w14:paraId="613D2848" w14:textId="39AA3A82" w:rsidR="00810D8D" w:rsidRPr="005A4148" w:rsidRDefault="00810D8D" w:rsidP="00996FF7">
            <w:pPr>
              <w:pStyle w:val="BodyCircassian"/>
            </w:pPr>
            <w:r w:rsidRPr="00D80C8C">
              <w:rPr>
                <w:lang w:bidi="ar-SA"/>
              </w:rPr>
              <w:lastRenderedPageBreak/>
              <w:t>еджак</w:t>
            </w:r>
            <w:r w:rsidR="0043161A">
              <w:rPr>
                <w:lang w:bidi="ar-SA"/>
              </w:rPr>
              <w:t>Ӏ</w:t>
            </w:r>
            <w:r w:rsidRPr="00D80C8C">
              <w:rPr>
                <w:lang w:bidi="ar-SA"/>
              </w:rPr>
              <w:t xml:space="preserve">уэр къабзабзэу матхэ </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3F4D1E" w14:textId="4F0587B6" w:rsidR="00810D8D" w:rsidRPr="005A4148" w:rsidRDefault="00810D8D" w:rsidP="00996FF7">
            <w:pPr>
              <w:pStyle w:val="BodyCircassian"/>
            </w:pPr>
            <w:r w:rsidRPr="00D80C8C">
              <w:rPr>
                <w:lang w:bidi="ar-SA"/>
              </w:rPr>
              <w:t xml:space="preserve">The schoolboy writes clearly. </w:t>
            </w:r>
          </w:p>
        </w:tc>
      </w:tr>
      <w:tr w:rsidR="00810D8D" w:rsidRPr="005A4148" w14:paraId="3D21245A" w14:textId="77777777" w:rsidTr="00D332E6">
        <w:trPr>
          <w:trHeight w:val="496"/>
        </w:trPr>
        <w:tc>
          <w:tcPr>
            <w:tcW w:w="4904" w:type="dxa"/>
          </w:tcPr>
          <w:p w14:paraId="70BD2EC3" w14:textId="2234203E" w:rsidR="00810D8D" w:rsidRPr="005A4148" w:rsidRDefault="00810D8D" w:rsidP="00D332E6">
            <w:pPr>
              <w:pStyle w:val="BodyCircassian"/>
            </w:pPr>
            <w:r w:rsidRPr="00D80C8C">
              <w:rPr>
                <w:lang w:bidi="ar-SA"/>
              </w:rPr>
              <w:t xml:space="preserve">Дисэ гъуэзэджащэу мэлажьэ </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B7E035" w14:textId="44C5BD2B" w:rsidR="00810D8D" w:rsidRPr="005A4148" w:rsidRDefault="00810D8D" w:rsidP="00D332E6">
            <w:pPr>
              <w:pStyle w:val="BodyCircassian"/>
            </w:pPr>
            <w:r w:rsidRPr="00D80C8C">
              <w:rPr>
                <w:lang w:bidi="ar-SA"/>
              </w:rPr>
              <w:t>Disa works very well.</w:t>
            </w:r>
          </w:p>
        </w:tc>
      </w:tr>
      <w:tr w:rsidR="00810D8D" w:rsidRPr="005A4148" w14:paraId="01833E30" w14:textId="77777777" w:rsidTr="00D332E6">
        <w:trPr>
          <w:trHeight w:val="496"/>
        </w:trPr>
        <w:tc>
          <w:tcPr>
            <w:tcW w:w="4904" w:type="dxa"/>
          </w:tcPr>
          <w:p w14:paraId="39A966FF" w14:textId="7DB1B427" w:rsidR="00810D8D" w:rsidRPr="00DA5BB9" w:rsidRDefault="00810D8D" w:rsidP="00D332E6">
            <w:pPr>
              <w:pStyle w:val="BodyCircassian"/>
              <w:rPr>
                <w:lang w:val="en-US" w:bidi="ar-SA"/>
              </w:rPr>
            </w:pPr>
            <w:r w:rsidRPr="00D80C8C">
              <w:rPr>
                <w:lang w:bidi="ar-SA"/>
              </w:rPr>
              <w:t>ди</w:t>
            </w:r>
            <w:r w:rsidRPr="00DA5BB9">
              <w:rPr>
                <w:lang w:val="en-US" w:bidi="ar-SA"/>
              </w:rPr>
              <w:t xml:space="preserve"> </w:t>
            </w:r>
            <w:r w:rsidRPr="00D80C8C">
              <w:rPr>
                <w:lang w:bidi="ar-SA"/>
              </w:rPr>
              <w:t>еджап</w:t>
            </w:r>
            <w:r w:rsidR="0043161A">
              <w:rPr>
                <w:lang w:val="en-US" w:bidi="ar-SA"/>
              </w:rPr>
              <w:t>Ӏ</w:t>
            </w:r>
            <w:r w:rsidRPr="00D80C8C">
              <w:rPr>
                <w:lang w:bidi="ar-SA"/>
              </w:rPr>
              <w:t>эм</w:t>
            </w:r>
            <w:r w:rsidRPr="00DA5BB9">
              <w:rPr>
                <w:lang w:val="en-US" w:bidi="ar-SA"/>
              </w:rPr>
              <w:t xml:space="preserve"> </w:t>
            </w:r>
            <w:r w:rsidRPr="00D80C8C">
              <w:rPr>
                <w:lang w:bidi="ar-SA"/>
              </w:rPr>
              <w:t>гъэ</w:t>
            </w:r>
            <w:r w:rsidRPr="00DA5BB9">
              <w:rPr>
                <w:lang w:val="en-US" w:bidi="ar-SA"/>
              </w:rPr>
              <w:t xml:space="preserve"> </w:t>
            </w:r>
            <w:r w:rsidRPr="00D80C8C">
              <w:rPr>
                <w:lang w:bidi="ar-SA"/>
              </w:rPr>
              <w:t>еджэгъуэр</w:t>
            </w:r>
            <w:r w:rsidRPr="00DA5BB9">
              <w:rPr>
                <w:lang w:val="en-US" w:bidi="ar-SA"/>
              </w:rPr>
              <w:t xml:space="preserve"> </w:t>
            </w:r>
            <w:r w:rsidRPr="00D80C8C">
              <w:rPr>
                <w:lang w:bidi="ar-SA"/>
              </w:rPr>
              <w:t>ф</w:t>
            </w:r>
            <w:r w:rsidRPr="00DA5BB9">
              <w:rPr>
                <w:lang w:val="en-US" w:bidi="ar-SA"/>
              </w:rPr>
              <w:t>I</w:t>
            </w:r>
            <w:r w:rsidRPr="00D80C8C">
              <w:rPr>
                <w:lang w:bidi="ar-SA"/>
              </w:rPr>
              <w:t>ы</w:t>
            </w:r>
            <w:r w:rsidRPr="00DA5BB9">
              <w:rPr>
                <w:lang w:val="en-US" w:bidi="ar-SA"/>
              </w:rPr>
              <w:t xml:space="preserve"> </w:t>
            </w:r>
            <w:r w:rsidRPr="00D80C8C">
              <w:rPr>
                <w:lang w:bidi="ar-SA"/>
              </w:rPr>
              <w:t>дэдэу</w:t>
            </w:r>
            <w:r w:rsidRPr="00DA5BB9">
              <w:rPr>
                <w:lang w:val="en-US" w:bidi="ar-SA"/>
              </w:rPr>
              <w:t xml:space="preserve"> </w:t>
            </w:r>
            <w:r w:rsidRPr="00D80C8C">
              <w:rPr>
                <w:lang w:bidi="ar-SA"/>
              </w:rPr>
              <w:t>иухащ</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E11F87" w14:textId="4F0FAD64" w:rsidR="00810D8D" w:rsidRPr="00DA5BB9" w:rsidRDefault="00810D8D" w:rsidP="00D332E6">
            <w:pPr>
              <w:pStyle w:val="BodyCircassian"/>
              <w:rPr>
                <w:lang w:val="en-US" w:bidi="ar-SA"/>
              </w:rPr>
            </w:pPr>
            <w:r w:rsidRPr="00DA5BB9">
              <w:rPr>
                <w:lang w:val="en-US" w:bidi="ar-SA"/>
              </w:rPr>
              <w:t xml:space="preserve">Our school finished the school year in a very good way. </w:t>
            </w:r>
          </w:p>
        </w:tc>
      </w:tr>
    </w:tbl>
    <w:p w14:paraId="43E7192A" w14:textId="7CBA4A0F" w:rsidR="00754BFA" w:rsidRDefault="00754BFA" w:rsidP="00D332E6">
      <w:pPr>
        <w:pStyle w:val="BodySpacer"/>
      </w:pPr>
      <w:r>
        <w:t>Adverbs of comparative and superlative degrees always belong to the verb-predicate (look at the examples below). The same adverbs are used as predicates. In this case, they are formed by affix -щ.</w:t>
      </w:r>
    </w:p>
    <w:tbl>
      <w:tblPr>
        <w:tblStyle w:val="CircassianMainTable"/>
        <w:tblW w:w="9808" w:type="dxa"/>
        <w:tblLook w:val="0700" w:firstRow="0" w:lastRow="0" w:firstColumn="0" w:lastColumn="1" w:noHBand="1" w:noVBand="1"/>
      </w:tblPr>
      <w:tblGrid>
        <w:gridCol w:w="4904"/>
        <w:gridCol w:w="4904"/>
      </w:tblGrid>
      <w:tr w:rsidR="00F75D77" w:rsidRPr="005A4148" w14:paraId="0C820F04" w14:textId="77777777" w:rsidTr="00D332E6">
        <w:trPr>
          <w:trHeight w:val="496"/>
        </w:trPr>
        <w:tc>
          <w:tcPr>
            <w:tcW w:w="4904" w:type="dxa"/>
          </w:tcPr>
          <w:p w14:paraId="7A41216F" w14:textId="696C9AAB" w:rsidR="00F75D77" w:rsidRPr="005A4148" w:rsidRDefault="00F75D77" w:rsidP="00D332E6">
            <w:pPr>
              <w:pStyle w:val="BodyCircassian"/>
            </w:pPr>
            <w:r w:rsidRPr="008C6EA7">
              <w:rPr>
                <w:lang w:bidi="ar-SA"/>
              </w:rPr>
              <w:t xml:space="preserve">ар зэреджэр фIыуэщ </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AC9FFA" w14:textId="067682BE" w:rsidR="00F75D77" w:rsidRPr="005A4148" w:rsidRDefault="00F75D77" w:rsidP="00D332E6">
            <w:pPr>
              <w:pStyle w:val="BodyCircassian"/>
            </w:pPr>
            <w:r w:rsidRPr="008C6EA7">
              <w:rPr>
                <w:lang w:bidi="ar-SA"/>
              </w:rPr>
              <w:t>He studies well.</w:t>
            </w:r>
          </w:p>
        </w:tc>
      </w:tr>
      <w:tr w:rsidR="00F75D77" w:rsidRPr="005A4148" w14:paraId="07E33968" w14:textId="77777777" w:rsidTr="00D332E6">
        <w:trPr>
          <w:trHeight w:val="496"/>
        </w:trPr>
        <w:tc>
          <w:tcPr>
            <w:tcW w:w="4904" w:type="dxa"/>
          </w:tcPr>
          <w:p w14:paraId="7486D415" w14:textId="6A48A773" w:rsidR="00F75D77" w:rsidRPr="005A4148" w:rsidRDefault="00F75D77" w:rsidP="00D332E6">
            <w:pPr>
              <w:pStyle w:val="BodyCircassian"/>
            </w:pPr>
            <w:r w:rsidRPr="00AB3DF7">
              <w:rPr>
                <w:lang w:bidi="ar-SA"/>
              </w:rPr>
              <w:t>ар зэреджэр ф</w:t>
            </w:r>
            <w:r w:rsidR="0043161A">
              <w:rPr>
                <w:lang w:bidi="ar-SA"/>
              </w:rPr>
              <w:t>Ӏ</w:t>
            </w:r>
            <w:r w:rsidRPr="00AB3DF7">
              <w:rPr>
                <w:lang w:bidi="ar-SA"/>
              </w:rPr>
              <w:t xml:space="preserve">ы дыдэущ </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831C57" w14:textId="226DB2DA" w:rsidR="00F75D77" w:rsidRPr="00DA5BB9" w:rsidRDefault="00F75D77" w:rsidP="00D332E6">
            <w:pPr>
              <w:pStyle w:val="BodyCircassian"/>
              <w:rPr>
                <w:lang w:val="en-US"/>
              </w:rPr>
            </w:pPr>
            <w:r w:rsidRPr="00DA5BB9">
              <w:rPr>
                <w:lang w:val="en-US" w:bidi="ar-SA"/>
              </w:rPr>
              <w:t xml:space="preserve">He/she studies very well. </w:t>
            </w:r>
          </w:p>
        </w:tc>
      </w:tr>
    </w:tbl>
    <w:p w14:paraId="104CDD30" w14:textId="5685C352" w:rsidR="00754BFA" w:rsidRDefault="00754BFA" w:rsidP="00D332E6">
      <w:pPr>
        <w:pStyle w:val="BodySpacer"/>
      </w:pPr>
      <w:r>
        <w:t>Adverbs can be declined like nouns.</w:t>
      </w:r>
    </w:p>
    <w:tbl>
      <w:tblPr>
        <w:tblStyle w:val="CircassianMainTable"/>
        <w:tblW w:w="9808" w:type="dxa"/>
        <w:tblLook w:val="0700" w:firstRow="0" w:lastRow="0" w:firstColumn="0" w:lastColumn="1" w:noHBand="1" w:noVBand="1"/>
      </w:tblPr>
      <w:tblGrid>
        <w:gridCol w:w="4904"/>
        <w:gridCol w:w="4904"/>
      </w:tblGrid>
      <w:tr w:rsidR="00605DEF" w:rsidRPr="005A4148" w14:paraId="2D1F2547" w14:textId="77777777" w:rsidTr="00D332E6">
        <w:trPr>
          <w:trHeight w:val="496"/>
        </w:trPr>
        <w:tc>
          <w:tcPr>
            <w:tcW w:w="4904" w:type="dxa"/>
          </w:tcPr>
          <w:p w14:paraId="66FE4E5A" w14:textId="6402C0DC" w:rsidR="00605DEF" w:rsidRPr="005A4148" w:rsidRDefault="00605DEF" w:rsidP="00D332E6">
            <w:pPr>
              <w:pStyle w:val="BodyCircassian"/>
            </w:pPr>
            <w:r w:rsidRPr="00947557">
              <w:rPr>
                <w:lang w:bidi="ar-SA"/>
              </w:rPr>
              <w:t xml:space="preserve">пщэдейр къос </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10B5E6" w14:textId="58ADB666" w:rsidR="00605DEF" w:rsidRPr="005A4148" w:rsidRDefault="00605DEF" w:rsidP="00D332E6">
            <w:pPr>
              <w:pStyle w:val="BodyCircassian"/>
            </w:pPr>
            <w:r w:rsidRPr="00947557">
              <w:rPr>
                <w:lang w:bidi="ar-SA"/>
              </w:rPr>
              <w:t xml:space="preserve">Tomorrow is coming. </w:t>
            </w:r>
          </w:p>
        </w:tc>
      </w:tr>
    </w:tbl>
    <w:p w14:paraId="1771726D" w14:textId="77777777" w:rsidR="00605DEF" w:rsidRPr="004A67D5" w:rsidRDefault="00605DEF" w:rsidP="004A67D5">
      <w:r w:rsidRPr="004A67D5">
        <w:t xml:space="preserve">(literal meaning: Tomorrow’s day is approaching.) </w:t>
      </w:r>
    </w:p>
    <w:tbl>
      <w:tblPr>
        <w:tblStyle w:val="CircassianMainTable"/>
        <w:tblW w:w="9808" w:type="dxa"/>
        <w:tblLook w:val="0700" w:firstRow="0" w:lastRow="0" w:firstColumn="0" w:lastColumn="1" w:noHBand="1" w:noVBand="1"/>
      </w:tblPr>
      <w:tblGrid>
        <w:gridCol w:w="4904"/>
        <w:gridCol w:w="4904"/>
      </w:tblGrid>
      <w:tr w:rsidR="00605DEF" w:rsidRPr="005A4148" w14:paraId="228572AC" w14:textId="77777777" w:rsidTr="00D332E6">
        <w:trPr>
          <w:trHeight w:val="496"/>
        </w:trPr>
        <w:tc>
          <w:tcPr>
            <w:tcW w:w="4904" w:type="dxa"/>
          </w:tcPr>
          <w:p w14:paraId="1EE5DDC7" w14:textId="1146654C" w:rsidR="00605DEF" w:rsidRPr="005A4148" w:rsidRDefault="00605DEF" w:rsidP="00D332E6">
            <w:pPr>
              <w:pStyle w:val="BodyCircassian"/>
            </w:pPr>
            <w:r w:rsidRPr="0007199C">
              <w:rPr>
                <w:lang w:bidi="ar-SA"/>
              </w:rPr>
              <w:t xml:space="preserve">пщэдейм дыпоплъэ </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79CB9E" w14:textId="54A8DAD1" w:rsidR="00605DEF" w:rsidRPr="005A4148" w:rsidRDefault="00605DEF" w:rsidP="00D332E6">
            <w:pPr>
              <w:pStyle w:val="BodyCircassian"/>
            </w:pPr>
            <w:r w:rsidRPr="0007199C">
              <w:rPr>
                <w:lang w:bidi="ar-SA"/>
              </w:rPr>
              <w:t xml:space="preserve">Tomorrow we expect </w:t>
            </w:r>
          </w:p>
        </w:tc>
      </w:tr>
    </w:tbl>
    <w:p w14:paraId="5DDF3B27" w14:textId="77777777" w:rsidR="00605DEF" w:rsidRPr="004A67D5" w:rsidRDefault="00605DEF" w:rsidP="004A67D5">
      <w:r w:rsidRPr="004A67D5">
        <w:t xml:space="preserve">(literal meaning: We’re expecting tomorrow’s day.) </w:t>
      </w:r>
    </w:p>
    <w:p w14:paraId="04E162D7" w14:textId="77E406F1" w:rsidR="00754BFA" w:rsidRDefault="00754BFA" w:rsidP="00D332E6">
      <w:pPr>
        <w:pStyle w:val="BodySpacer"/>
      </w:pPr>
      <w:r>
        <w:t xml:space="preserve">Like any noun-predicate, adverb-predicates are formed by the verbal suffixes  -щи -т. </w:t>
      </w:r>
    </w:p>
    <w:tbl>
      <w:tblPr>
        <w:tblStyle w:val="CircassianMainTable"/>
        <w:tblW w:w="9808" w:type="dxa"/>
        <w:tblLook w:val="0700" w:firstRow="0" w:lastRow="0" w:firstColumn="0" w:lastColumn="1" w:noHBand="1" w:noVBand="1"/>
      </w:tblPr>
      <w:tblGrid>
        <w:gridCol w:w="4904"/>
        <w:gridCol w:w="4904"/>
      </w:tblGrid>
      <w:tr w:rsidR="00F92322" w:rsidRPr="005A4148" w14:paraId="3BB56D29" w14:textId="77777777" w:rsidTr="00D332E6">
        <w:trPr>
          <w:trHeight w:val="496"/>
        </w:trPr>
        <w:tc>
          <w:tcPr>
            <w:tcW w:w="4904" w:type="dxa"/>
          </w:tcPr>
          <w:p w14:paraId="2276C5A4" w14:textId="7C2B44AD" w:rsidR="00F92322" w:rsidRPr="005A4148" w:rsidRDefault="00F92322" w:rsidP="00D332E6">
            <w:pPr>
              <w:pStyle w:val="BodyCircassian"/>
            </w:pPr>
            <w:r w:rsidRPr="00457CB8">
              <w:rPr>
                <w:lang w:bidi="ar-SA"/>
              </w:rPr>
              <w:t>дэ дызыпэплъар нобэщ</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88E491" w14:textId="72E50620" w:rsidR="00F92322" w:rsidRPr="005A4148" w:rsidRDefault="00F92322" w:rsidP="00D332E6">
            <w:pPr>
              <w:pStyle w:val="BodyCircassian"/>
            </w:pPr>
            <w:r w:rsidRPr="00457CB8">
              <w:rPr>
                <w:lang w:bidi="ar-SA"/>
              </w:rPr>
              <w:t xml:space="preserve">We were expecting today. </w:t>
            </w:r>
          </w:p>
        </w:tc>
      </w:tr>
    </w:tbl>
    <w:p w14:paraId="2E2772CE" w14:textId="6CEA208B" w:rsidR="00F92322" w:rsidRPr="004A67D5" w:rsidRDefault="00F92322" w:rsidP="004A67D5">
      <w:r w:rsidRPr="004A67D5">
        <w:t xml:space="preserve">(literal meaning: We were expecting today’s day.) </w:t>
      </w:r>
    </w:p>
    <w:p w14:paraId="0B2F908C" w14:textId="77777777" w:rsidR="00754BFA" w:rsidRPr="004A67D5" w:rsidRDefault="00754BFA" w:rsidP="00D332E6">
      <w:pPr>
        <w:pStyle w:val="BodySpacer"/>
      </w:pPr>
      <w:r w:rsidRPr="004A67D5">
        <w:t>Thus, in the cases above, adverbs can be coordinated with the predicate and noun by a personal prefix, but it has no tense indicators.</w:t>
      </w:r>
    </w:p>
    <w:p w14:paraId="4C75D38B" w14:textId="77777777" w:rsidR="00754BFA" w:rsidRDefault="00754BFA" w:rsidP="00FC2B99">
      <w:pPr>
        <w:pStyle w:val="Heading3"/>
      </w:pPr>
      <w:bookmarkStart w:id="84" w:name="_Toc524704601"/>
      <w:r>
        <w:t>Comparative and superlatives in Circassian adverbs</w:t>
      </w:r>
      <w:bookmarkEnd w:id="84"/>
    </w:p>
    <w:p w14:paraId="5F41502A" w14:textId="77777777" w:rsidR="00754BFA" w:rsidRPr="004A67D5" w:rsidRDefault="00754BFA" w:rsidP="00D332E6">
      <w:pPr>
        <w:pStyle w:val="BodySpacer"/>
      </w:pPr>
      <w:r w:rsidRPr="004A67D5">
        <w:t xml:space="preserve">As with adjectives, adverbs may describe other words in comparative and superlative ways. In the case of comparatives, Circassian adverbs make use of the нэхъ.... нэхърэ structure previously discussed. Adverbs combine the нэхъ.... нэхърэ structure with the adverb suffixes, as demonstrated in the examples below. </w:t>
      </w:r>
    </w:p>
    <w:tbl>
      <w:tblPr>
        <w:tblStyle w:val="CircassianMainTable"/>
        <w:tblW w:w="9808" w:type="dxa"/>
        <w:tblLook w:val="0700" w:firstRow="0" w:lastRow="0" w:firstColumn="0" w:lastColumn="1" w:noHBand="1" w:noVBand="1"/>
      </w:tblPr>
      <w:tblGrid>
        <w:gridCol w:w="4904"/>
        <w:gridCol w:w="4904"/>
      </w:tblGrid>
      <w:tr w:rsidR="00A858C9" w:rsidRPr="005A4148" w14:paraId="1B79358C" w14:textId="77777777" w:rsidTr="00D332E6">
        <w:trPr>
          <w:trHeight w:val="496"/>
        </w:trPr>
        <w:tc>
          <w:tcPr>
            <w:tcW w:w="4904" w:type="dxa"/>
          </w:tcPr>
          <w:p w14:paraId="18912D7A" w14:textId="5ABC1B75" w:rsidR="00A858C9" w:rsidRPr="00DA5BB9" w:rsidRDefault="00A858C9" w:rsidP="00D332E6">
            <w:pPr>
              <w:pStyle w:val="BodyCircassian"/>
              <w:rPr>
                <w:lang w:val="en-US"/>
              </w:rPr>
            </w:pPr>
            <w:r w:rsidRPr="003F372A">
              <w:rPr>
                <w:lang w:bidi="ar-SA"/>
              </w:rPr>
              <w:t>Сэ</w:t>
            </w:r>
            <w:r w:rsidRPr="00DA5BB9">
              <w:rPr>
                <w:lang w:val="en-US" w:bidi="ar-SA"/>
              </w:rPr>
              <w:t xml:space="preserve"> </w:t>
            </w:r>
            <w:r w:rsidRPr="003F372A">
              <w:rPr>
                <w:lang w:bidi="ar-SA"/>
              </w:rPr>
              <w:t>абы</w:t>
            </w:r>
            <w:r w:rsidRPr="00DA5BB9">
              <w:rPr>
                <w:lang w:val="en-US" w:bidi="ar-SA"/>
              </w:rPr>
              <w:t xml:space="preserve"> </w:t>
            </w:r>
            <w:r w:rsidRPr="003F372A">
              <w:rPr>
                <w:lang w:bidi="ar-SA"/>
              </w:rPr>
              <w:t>нэхърэ</w:t>
            </w:r>
            <w:r w:rsidRPr="00DA5BB9">
              <w:rPr>
                <w:lang w:val="en-US" w:bidi="ar-SA"/>
              </w:rPr>
              <w:t xml:space="preserve"> </w:t>
            </w:r>
            <w:r w:rsidRPr="003F372A">
              <w:rPr>
                <w:lang w:bidi="ar-SA"/>
              </w:rPr>
              <w:t>нэхъыф</w:t>
            </w:r>
            <w:r w:rsidRPr="00DA5BB9">
              <w:rPr>
                <w:lang w:val="en-US" w:bidi="ar-SA"/>
              </w:rPr>
              <w:t>I</w:t>
            </w:r>
            <w:r w:rsidRPr="003F372A">
              <w:rPr>
                <w:lang w:bidi="ar-SA"/>
              </w:rPr>
              <w:t>у</w:t>
            </w:r>
            <w:r w:rsidRPr="00DA5BB9">
              <w:rPr>
                <w:lang w:val="en-US" w:bidi="ar-SA"/>
              </w:rPr>
              <w:t xml:space="preserve"> </w:t>
            </w:r>
            <w:r w:rsidRPr="003F372A">
              <w:rPr>
                <w:lang w:bidi="ar-SA"/>
              </w:rPr>
              <w:t>соджэ</w:t>
            </w:r>
            <w:r w:rsidRPr="00DA5BB9">
              <w:rPr>
                <w:lang w:val="en-US" w:bidi="ar-SA"/>
              </w:rPr>
              <w:t>.</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8A5F5D" w14:textId="7D764366" w:rsidR="00A858C9" w:rsidRPr="00DA5BB9" w:rsidRDefault="00A858C9" w:rsidP="00D332E6">
            <w:pPr>
              <w:pStyle w:val="BodyCircassian"/>
              <w:rPr>
                <w:lang w:val="en-US"/>
              </w:rPr>
            </w:pPr>
            <w:r w:rsidRPr="00DA5BB9">
              <w:rPr>
                <w:lang w:val="en-US" w:bidi="ar-SA"/>
              </w:rPr>
              <w:t>I study better than him.</w:t>
            </w:r>
          </w:p>
        </w:tc>
      </w:tr>
      <w:tr w:rsidR="00A858C9" w:rsidRPr="005A4148" w14:paraId="1431CE93" w14:textId="77777777" w:rsidTr="00D332E6">
        <w:trPr>
          <w:trHeight w:val="496"/>
        </w:trPr>
        <w:tc>
          <w:tcPr>
            <w:tcW w:w="4904" w:type="dxa"/>
          </w:tcPr>
          <w:p w14:paraId="3736C820" w14:textId="3D048F79" w:rsidR="00A858C9" w:rsidRPr="00DA5BB9" w:rsidRDefault="00A858C9" w:rsidP="00D332E6">
            <w:pPr>
              <w:pStyle w:val="BodyCircassian"/>
              <w:rPr>
                <w:lang w:val="en-US" w:bidi="ar-SA"/>
              </w:rPr>
            </w:pPr>
            <w:r w:rsidRPr="003F372A">
              <w:rPr>
                <w:lang w:bidi="ar-SA"/>
              </w:rPr>
              <w:t>Ар</w:t>
            </w:r>
            <w:r w:rsidRPr="00DA5BB9">
              <w:rPr>
                <w:lang w:val="en-US" w:bidi="ar-SA"/>
              </w:rPr>
              <w:t xml:space="preserve"> </w:t>
            </w:r>
            <w:r w:rsidRPr="003F372A">
              <w:rPr>
                <w:lang w:bidi="ar-SA"/>
              </w:rPr>
              <w:t>уэ</w:t>
            </w:r>
            <w:r w:rsidRPr="00DA5BB9">
              <w:rPr>
                <w:lang w:val="en-US" w:bidi="ar-SA"/>
              </w:rPr>
              <w:t xml:space="preserve"> </w:t>
            </w:r>
            <w:r w:rsidRPr="003F372A">
              <w:rPr>
                <w:lang w:bidi="ar-SA"/>
              </w:rPr>
              <w:t>нэхърэ</w:t>
            </w:r>
            <w:r w:rsidRPr="00DA5BB9">
              <w:rPr>
                <w:lang w:val="en-US" w:bidi="ar-SA"/>
              </w:rPr>
              <w:t xml:space="preserve"> </w:t>
            </w:r>
            <w:r w:rsidRPr="003F372A">
              <w:rPr>
                <w:lang w:bidi="ar-SA"/>
              </w:rPr>
              <w:t>нэхъ</w:t>
            </w:r>
            <w:r w:rsidRPr="00DA5BB9">
              <w:rPr>
                <w:lang w:val="en-US" w:bidi="ar-SA"/>
              </w:rPr>
              <w:t xml:space="preserve"> </w:t>
            </w:r>
            <w:r w:rsidRPr="003F372A">
              <w:rPr>
                <w:lang w:bidi="ar-SA"/>
              </w:rPr>
              <w:t>псынщ</w:t>
            </w:r>
            <w:r w:rsidRPr="00DA5BB9">
              <w:rPr>
                <w:lang w:val="en-US" w:bidi="ar-SA"/>
              </w:rPr>
              <w:t>I</w:t>
            </w:r>
            <w:r w:rsidRPr="003F372A">
              <w:rPr>
                <w:lang w:bidi="ar-SA"/>
              </w:rPr>
              <w:t>эу</w:t>
            </w:r>
            <w:r w:rsidRPr="00DA5BB9">
              <w:rPr>
                <w:lang w:val="en-US" w:bidi="ar-SA"/>
              </w:rPr>
              <w:t xml:space="preserve"> </w:t>
            </w:r>
            <w:r w:rsidRPr="003F372A">
              <w:rPr>
                <w:lang w:bidi="ar-SA"/>
              </w:rPr>
              <w:t>мэлажьэ</w:t>
            </w:r>
            <w:r w:rsidRPr="00DA5BB9">
              <w:rPr>
                <w:lang w:val="en-US" w:bidi="ar-SA"/>
              </w:rPr>
              <w:t>.</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A85781" w14:textId="7300F2B1" w:rsidR="00A858C9" w:rsidRPr="00DA5BB9" w:rsidRDefault="00A858C9" w:rsidP="00D332E6">
            <w:pPr>
              <w:pStyle w:val="BodyCircassian"/>
              <w:rPr>
                <w:lang w:val="en-US" w:bidi="ar-SA"/>
              </w:rPr>
            </w:pPr>
            <w:r w:rsidRPr="00DA5BB9">
              <w:rPr>
                <w:lang w:val="en-US" w:bidi="ar-SA"/>
              </w:rPr>
              <w:t>He works more quickly than you.</w:t>
            </w:r>
          </w:p>
        </w:tc>
      </w:tr>
    </w:tbl>
    <w:p w14:paraId="5A69F4F2" w14:textId="77777777" w:rsidR="00754BFA" w:rsidRDefault="00754BFA" w:rsidP="00A858C9">
      <w:pPr>
        <w:pStyle w:val="Heading4"/>
      </w:pPr>
      <w:bookmarkStart w:id="85" w:name="_Toc524704602"/>
      <w:r>
        <w:t>Comparative adverb examples</w:t>
      </w:r>
      <w:bookmarkEnd w:id="85"/>
    </w:p>
    <w:p w14:paraId="2DE6DCE1" w14:textId="77777777" w:rsidR="00754BFA" w:rsidRPr="004A67D5" w:rsidRDefault="00754BFA" w:rsidP="00D332E6">
      <w:pPr>
        <w:pStyle w:val="BodySpacer"/>
      </w:pPr>
      <w:r w:rsidRPr="004A67D5">
        <w:t>In contrast with comparative, superlatives in Circassian do not make use of the нэхъ.... нэхърэ structure.</w:t>
      </w:r>
    </w:p>
    <w:p w14:paraId="009EE6D5" w14:textId="0004DABC" w:rsidR="00754BFA" w:rsidRDefault="00754BFA" w:rsidP="006C1E2A">
      <w:pPr>
        <w:pStyle w:val="Heading4"/>
      </w:pPr>
      <w:bookmarkStart w:id="86" w:name="_Toc524704603"/>
      <w:r>
        <w:t>Superlative adverb examples</w:t>
      </w:r>
      <w:bookmarkEnd w:id="86"/>
    </w:p>
    <w:tbl>
      <w:tblPr>
        <w:tblStyle w:val="CircassianMainTable"/>
        <w:tblW w:w="9808" w:type="dxa"/>
        <w:tblLook w:val="0700" w:firstRow="0" w:lastRow="0" w:firstColumn="0" w:lastColumn="1" w:noHBand="1" w:noVBand="1"/>
      </w:tblPr>
      <w:tblGrid>
        <w:gridCol w:w="4904"/>
        <w:gridCol w:w="4904"/>
      </w:tblGrid>
      <w:tr w:rsidR="006C1E2A" w:rsidRPr="005A4148" w14:paraId="76C2B952" w14:textId="77777777" w:rsidTr="00D332E6">
        <w:trPr>
          <w:trHeight w:val="496"/>
        </w:trPr>
        <w:tc>
          <w:tcPr>
            <w:tcW w:w="4904" w:type="dxa"/>
          </w:tcPr>
          <w:p w14:paraId="661034E8" w14:textId="18F0A092" w:rsidR="006C1E2A" w:rsidRPr="005A4148" w:rsidRDefault="006C1E2A" w:rsidP="00D332E6">
            <w:pPr>
              <w:pStyle w:val="BodyCircassian"/>
            </w:pPr>
            <w:r w:rsidRPr="008F0615">
              <w:rPr>
                <w:lang w:bidi="ar-SA"/>
              </w:rPr>
              <w:t>ЕджакIуэр къабзабзэу матхэ</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CAA258" w14:textId="624CB26A" w:rsidR="006C1E2A" w:rsidRPr="00DA5BB9" w:rsidRDefault="006C1E2A" w:rsidP="00D332E6">
            <w:pPr>
              <w:pStyle w:val="BodyCircassian"/>
              <w:rPr>
                <w:lang w:val="en-US"/>
              </w:rPr>
            </w:pPr>
            <w:r w:rsidRPr="00DA5BB9">
              <w:rPr>
                <w:lang w:val="en-US" w:bidi="ar-SA"/>
              </w:rPr>
              <w:t>The student writes most neatly.</w:t>
            </w:r>
          </w:p>
        </w:tc>
      </w:tr>
      <w:tr w:rsidR="006C1E2A" w:rsidRPr="005A4148" w14:paraId="138FA38C" w14:textId="77777777" w:rsidTr="00D332E6">
        <w:trPr>
          <w:trHeight w:val="496"/>
        </w:trPr>
        <w:tc>
          <w:tcPr>
            <w:tcW w:w="4904" w:type="dxa"/>
          </w:tcPr>
          <w:p w14:paraId="274C7733" w14:textId="3365813F" w:rsidR="006C1E2A" w:rsidRPr="00457CB8" w:rsidRDefault="006C1E2A" w:rsidP="00D332E6">
            <w:pPr>
              <w:pStyle w:val="BodyCircassian"/>
              <w:rPr>
                <w:lang w:bidi="ar-SA"/>
              </w:rPr>
            </w:pPr>
            <w:r w:rsidRPr="008F0615">
              <w:rPr>
                <w:lang w:bidi="ar-SA"/>
              </w:rPr>
              <w:lastRenderedPageBreak/>
              <w:t>Дисэ гъуэзэджащэу мэлажьэ.</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85B578" w14:textId="581C2793" w:rsidR="006C1E2A" w:rsidRPr="00457CB8" w:rsidRDefault="006C1E2A" w:rsidP="00D332E6">
            <w:pPr>
              <w:pStyle w:val="BodyCircassian"/>
              <w:rPr>
                <w:lang w:bidi="ar-SA"/>
              </w:rPr>
            </w:pPr>
            <w:r w:rsidRPr="008F0615">
              <w:rPr>
                <w:lang w:bidi="ar-SA"/>
              </w:rPr>
              <w:t>Disa works most exquisitely.</w:t>
            </w:r>
          </w:p>
        </w:tc>
      </w:tr>
    </w:tbl>
    <w:p w14:paraId="272307F7" w14:textId="77777777" w:rsidR="00754BFA" w:rsidRDefault="00754BFA" w:rsidP="000803AA">
      <w:pPr>
        <w:pStyle w:val="Heading3"/>
      </w:pPr>
      <w:bookmarkStart w:id="87" w:name="_Toc524704604"/>
      <w:r>
        <w:t>Apposition</w:t>
      </w:r>
      <w:bookmarkEnd w:id="87"/>
    </w:p>
    <w:p w14:paraId="05F55B76" w14:textId="77777777" w:rsidR="00754BFA" w:rsidRPr="004A67D5" w:rsidRDefault="00754BFA" w:rsidP="00D332E6">
      <w:pPr>
        <w:pStyle w:val="BodySpacer"/>
      </w:pPr>
      <w:r w:rsidRPr="004A67D5">
        <w:t xml:space="preserve">Apposition is a grammatical construction in which two elements, normally noun phrases, are placed side by side, with one element serving to identify the other in a different way. In Circassian, apposition is limited, but it does exist. In most cases, it is expressed by nouns and is related to personal pronouns. Such appositions in the sentence can be separated by commas, depending on intonation, but in most cases they are not: </w:t>
      </w:r>
    </w:p>
    <w:tbl>
      <w:tblPr>
        <w:tblStyle w:val="CircassianMainTable"/>
        <w:tblW w:w="9808" w:type="dxa"/>
        <w:tblLook w:val="0700" w:firstRow="0" w:lastRow="0" w:firstColumn="0" w:lastColumn="1" w:noHBand="1" w:noVBand="1"/>
      </w:tblPr>
      <w:tblGrid>
        <w:gridCol w:w="4904"/>
        <w:gridCol w:w="4904"/>
      </w:tblGrid>
      <w:tr w:rsidR="0010544E" w:rsidRPr="005A4148" w14:paraId="5A048E81" w14:textId="77777777" w:rsidTr="00D332E6">
        <w:trPr>
          <w:trHeight w:val="496"/>
        </w:trPr>
        <w:tc>
          <w:tcPr>
            <w:tcW w:w="4904" w:type="dxa"/>
          </w:tcPr>
          <w:p w14:paraId="164318FA" w14:textId="02BC8A30" w:rsidR="0010544E" w:rsidRPr="005A4148" w:rsidRDefault="0010544E" w:rsidP="00D332E6">
            <w:pPr>
              <w:pStyle w:val="BodyCircassian"/>
            </w:pPr>
            <w:r w:rsidRPr="00C4500C">
              <w:rPr>
                <w:lang w:bidi="ar-SA"/>
              </w:rPr>
              <w:t xml:space="preserve">дэ зэныбжьэгъухэр дызэдэIэпыкъухэу дызэдеджащ </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21E2BF" w14:textId="33C749B3" w:rsidR="0010544E" w:rsidRPr="00DA5BB9" w:rsidRDefault="0010544E" w:rsidP="00D332E6">
            <w:pPr>
              <w:pStyle w:val="BodyCircassian"/>
              <w:rPr>
                <w:lang w:val="en-US"/>
              </w:rPr>
            </w:pPr>
            <w:r w:rsidRPr="00DA5BB9">
              <w:rPr>
                <w:lang w:val="en-US" w:bidi="ar-SA"/>
              </w:rPr>
              <w:t xml:space="preserve">We, friends, studied, helping each other. </w:t>
            </w:r>
          </w:p>
        </w:tc>
      </w:tr>
    </w:tbl>
    <w:p w14:paraId="74D582F7" w14:textId="4FD3ECAC" w:rsidR="00754BFA" w:rsidRPr="004A67D5" w:rsidRDefault="00754BFA" w:rsidP="004A67D5">
      <w:r w:rsidRPr="004A67D5">
        <w:t xml:space="preserve">(Зэныбжьэгъухэр, apposition, is related to the personal pronoun дэ.) </w:t>
      </w:r>
    </w:p>
    <w:p w14:paraId="2E6B837A" w14:textId="77777777" w:rsidR="00754BFA" w:rsidRDefault="00754BFA" w:rsidP="0010544E">
      <w:pPr>
        <w:pStyle w:val="Heading3"/>
      </w:pPr>
      <w:bookmarkStart w:id="88" w:name="_Toc524704605"/>
      <w:r>
        <w:t>Adverbial Modifiers</w:t>
      </w:r>
      <w:bookmarkEnd w:id="88"/>
    </w:p>
    <w:p w14:paraId="6D9F99D6" w14:textId="77777777" w:rsidR="00754BFA" w:rsidRPr="004A67D5" w:rsidRDefault="00754BFA" w:rsidP="00D332E6">
      <w:pPr>
        <w:pStyle w:val="BodySpacer"/>
      </w:pPr>
      <w:r w:rsidRPr="004A67D5">
        <w:t>In Eastern Circassian, there are adverbial modifiers of manner, place, time, cause, purpose, and measure.</w:t>
      </w:r>
    </w:p>
    <w:p w14:paraId="378E4CC5" w14:textId="77777777" w:rsidR="00754BFA" w:rsidRDefault="00754BFA" w:rsidP="004F77FA">
      <w:pPr>
        <w:pStyle w:val="Heading4"/>
      </w:pPr>
      <w:bookmarkStart w:id="89" w:name="_Toc524704606"/>
      <w:r>
        <w:t>Adverbial Modifier of Manner</w:t>
      </w:r>
      <w:bookmarkEnd w:id="89"/>
    </w:p>
    <w:p w14:paraId="223A4FEF" w14:textId="2D87ED7A" w:rsidR="00754BFA" w:rsidRPr="004A67D5" w:rsidRDefault="00754BFA" w:rsidP="00D332E6">
      <w:pPr>
        <w:pStyle w:val="BodySpacer"/>
      </w:pPr>
      <w:r w:rsidRPr="004A67D5">
        <w:t xml:space="preserve">Adverbial modifier of manner indicates the general way an action happens; it shows the quality of an action. </w:t>
      </w:r>
    </w:p>
    <w:tbl>
      <w:tblPr>
        <w:tblStyle w:val="CircassianCompoundTable"/>
        <w:tblW w:w="9776" w:type="dxa"/>
        <w:tblLook w:val="0200" w:firstRow="0" w:lastRow="0" w:firstColumn="0" w:lastColumn="0" w:noHBand="1" w:noVBand="0"/>
      </w:tblPr>
      <w:tblGrid>
        <w:gridCol w:w="3258"/>
        <w:gridCol w:w="3259"/>
        <w:gridCol w:w="3259"/>
      </w:tblGrid>
      <w:tr w:rsidR="00A313DF" w14:paraId="34DD064B" w14:textId="77777777" w:rsidTr="00594A4A">
        <w:tc>
          <w:tcPr>
            <w:tcW w:w="9776" w:type="dxa"/>
            <w:gridSpan w:val="3"/>
          </w:tcPr>
          <w:p w14:paraId="76EE73CA" w14:textId="4DC745CC" w:rsidR="00A313DF" w:rsidRPr="006B45A5" w:rsidRDefault="00A313DF" w:rsidP="009719F6">
            <w:r w:rsidRPr="00162B4C">
              <w:t>Mainly adverbs and gerunds act as adverbial modifiers of manner.</w:t>
            </w:r>
          </w:p>
        </w:tc>
      </w:tr>
      <w:tr w:rsidR="00002BD3" w14:paraId="0C45A71A" w14:textId="77777777" w:rsidTr="00194744">
        <w:tc>
          <w:tcPr>
            <w:tcW w:w="3258" w:type="dxa"/>
          </w:tcPr>
          <w:p w14:paraId="2C804DB4" w14:textId="5D0C1ECB" w:rsidR="00002BD3" w:rsidRPr="00DA5BB9" w:rsidRDefault="00002BD3" w:rsidP="00194744">
            <w:pPr>
              <w:pStyle w:val="BodyCircassian"/>
              <w:rPr>
                <w:rStyle w:val="CircassianEmphasis"/>
                <w:lang w:val="en-US"/>
              </w:rPr>
            </w:pPr>
            <w:r w:rsidRPr="000E1F9C">
              <w:rPr>
                <w:lang w:bidi="ar-SA"/>
              </w:rPr>
              <w:t>л</w:t>
            </w:r>
            <w:r w:rsidRPr="00DA5BB9">
              <w:rPr>
                <w:lang w:val="en-US" w:bidi="ar-SA"/>
              </w:rPr>
              <w:t>I</w:t>
            </w:r>
            <w:r w:rsidRPr="000E1F9C">
              <w:rPr>
                <w:lang w:bidi="ar-SA"/>
              </w:rPr>
              <w:t>ыжьыр</w:t>
            </w:r>
            <w:r w:rsidRPr="00DA5BB9">
              <w:rPr>
                <w:lang w:val="en-US" w:bidi="ar-SA"/>
              </w:rPr>
              <w:t xml:space="preserve"> </w:t>
            </w:r>
            <w:r w:rsidRPr="000E1F9C">
              <w:rPr>
                <w:lang w:bidi="ar-SA"/>
              </w:rPr>
              <w:t>псынщ</w:t>
            </w:r>
            <w:r w:rsidRPr="00DA5BB9">
              <w:rPr>
                <w:lang w:val="en-US" w:bidi="ar-SA"/>
              </w:rPr>
              <w:t>I</w:t>
            </w:r>
            <w:r w:rsidRPr="000E1F9C">
              <w:rPr>
                <w:lang w:bidi="ar-SA"/>
              </w:rPr>
              <w:t>эу</w:t>
            </w:r>
            <w:r w:rsidRPr="00DA5BB9">
              <w:rPr>
                <w:lang w:val="en-US" w:bidi="ar-SA"/>
              </w:rPr>
              <w:t xml:space="preserve"> </w:t>
            </w:r>
            <w:r w:rsidRPr="000E1F9C">
              <w:rPr>
                <w:lang w:bidi="ar-SA"/>
              </w:rPr>
              <w:t>къызэф</w:t>
            </w:r>
            <w:r w:rsidRPr="00DA5BB9">
              <w:rPr>
                <w:lang w:val="en-US" w:bidi="ar-SA"/>
              </w:rPr>
              <w:t>I</w:t>
            </w:r>
            <w:r w:rsidRPr="000E1F9C">
              <w:rPr>
                <w:lang w:bidi="ar-SA"/>
              </w:rPr>
              <w:t>эувэри</w:t>
            </w:r>
            <w:r w:rsidRPr="00DA5BB9">
              <w:rPr>
                <w:lang w:val="en-US" w:bidi="ar-SA"/>
              </w:rPr>
              <w:t xml:space="preserve"> </w:t>
            </w:r>
            <w:r w:rsidRPr="000E1F9C">
              <w:rPr>
                <w:lang w:bidi="ar-SA"/>
              </w:rPr>
              <w:t>ихъуреягък</w:t>
            </w:r>
            <w:r w:rsidRPr="00DA5BB9">
              <w:rPr>
                <w:lang w:val="en-US" w:bidi="ar-SA"/>
              </w:rPr>
              <w:t>I</w:t>
            </w:r>
            <w:r w:rsidRPr="000E1F9C">
              <w:rPr>
                <w:lang w:bidi="ar-SA"/>
              </w:rPr>
              <w:t>э</w:t>
            </w:r>
            <w:r w:rsidRPr="00DA5BB9">
              <w:rPr>
                <w:lang w:val="en-US" w:bidi="ar-SA"/>
              </w:rPr>
              <w:t xml:space="preserve"> </w:t>
            </w:r>
            <w:r w:rsidRPr="000E1F9C">
              <w:rPr>
                <w:lang w:bidi="ar-SA"/>
              </w:rPr>
              <w:t>зиплъыхьащ</w:t>
            </w:r>
            <w:r w:rsidRPr="00DA5BB9">
              <w:rPr>
                <w:lang w:val="en-US" w:bidi="ar-SA"/>
              </w:rPr>
              <w:t xml:space="preserve"> </w:t>
            </w:r>
          </w:p>
        </w:tc>
        <w:tc>
          <w:tcPr>
            <w:cnfStyle w:val="000001000000" w:firstRow="0" w:lastRow="0" w:firstColumn="0" w:lastColumn="0" w:oddVBand="0" w:evenVBand="1" w:oddHBand="0" w:evenHBand="0" w:firstRowFirstColumn="0" w:firstRowLastColumn="0" w:lastRowFirstColumn="0" w:lastRowLastColumn="0"/>
            <w:tcW w:w="3259" w:type="dxa"/>
          </w:tcPr>
          <w:p w14:paraId="5131C363" w14:textId="350634CD" w:rsidR="00002BD3" w:rsidRPr="00DA5BB9" w:rsidRDefault="00002BD3" w:rsidP="00194744">
            <w:pPr>
              <w:pStyle w:val="BodyCircassian"/>
              <w:rPr>
                <w:rStyle w:val="CircassianEmphasis"/>
                <w:lang w:val="en-US"/>
              </w:rPr>
            </w:pPr>
            <w:r w:rsidRPr="00DA5BB9">
              <w:rPr>
                <w:lang w:val="en-US" w:bidi="ar-SA"/>
              </w:rPr>
              <w:t xml:space="preserve">The old man straightened quickly and looked around. </w:t>
            </w:r>
          </w:p>
        </w:tc>
        <w:tc>
          <w:tcPr>
            <w:tcW w:w="3259" w:type="dxa"/>
          </w:tcPr>
          <w:p w14:paraId="7D21945D" w14:textId="4A247B42" w:rsidR="00002BD3" w:rsidRPr="00DA5BB9" w:rsidRDefault="00002BD3" w:rsidP="00194744">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of manner- qualitative adverb </w:t>
            </w:r>
            <w:r w:rsidRPr="000E1F9C">
              <w:rPr>
                <w:lang w:bidi="ar-SA"/>
              </w:rPr>
              <w:t>псынщ</w:t>
            </w:r>
            <w:r w:rsidRPr="00DA5BB9">
              <w:rPr>
                <w:lang w:val="en-US" w:bidi="ar-SA"/>
              </w:rPr>
              <w:t>I</w:t>
            </w:r>
            <w:r w:rsidRPr="000E1F9C">
              <w:rPr>
                <w:lang w:bidi="ar-SA"/>
              </w:rPr>
              <w:t>эу</w:t>
            </w:r>
            <w:r w:rsidRPr="00DA5BB9">
              <w:rPr>
                <w:lang w:val="en-US" w:bidi="ar-SA"/>
              </w:rPr>
              <w:t xml:space="preserve"> is related to predicate </w:t>
            </w:r>
            <w:r w:rsidRPr="00002BD3">
              <w:rPr>
                <w:rStyle w:val="Strong"/>
              </w:rPr>
              <w:t>къызэф</w:t>
            </w:r>
            <w:r w:rsidRPr="00DA5BB9">
              <w:rPr>
                <w:rStyle w:val="Strong"/>
                <w:lang w:val="en-US"/>
              </w:rPr>
              <w:t>I</w:t>
            </w:r>
            <w:r w:rsidRPr="00002BD3">
              <w:rPr>
                <w:rStyle w:val="Strong"/>
              </w:rPr>
              <w:t>эувэри</w:t>
            </w:r>
            <w:r w:rsidRPr="00DA5BB9">
              <w:rPr>
                <w:lang w:val="en-US" w:bidi="ar-SA"/>
              </w:rPr>
              <w:t xml:space="preserve">. </w:t>
            </w:r>
          </w:p>
        </w:tc>
      </w:tr>
      <w:tr w:rsidR="005960EB" w14:paraId="5EF345B0" w14:textId="77777777" w:rsidTr="00194744">
        <w:tc>
          <w:tcPr>
            <w:tcW w:w="3258" w:type="dxa"/>
          </w:tcPr>
          <w:p w14:paraId="11E76233" w14:textId="6E709751" w:rsidR="005960EB" w:rsidRPr="00DA5BB9" w:rsidRDefault="005960EB" w:rsidP="00194744">
            <w:pPr>
              <w:pStyle w:val="BodyCircassian"/>
              <w:rPr>
                <w:rStyle w:val="CircassianEmphasis"/>
                <w:lang w:val="en-US"/>
              </w:rPr>
            </w:pPr>
            <w:r w:rsidRPr="00FD5EE5">
              <w:rPr>
                <w:lang w:bidi="ar-SA"/>
              </w:rPr>
              <w:t>хадэ</w:t>
            </w:r>
            <w:r w:rsidRPr="00DA5BB9">
              <w:rPr>
                <w:lang w:val="en-US" w:bidi="ar-SA"/>
              </w:rPr>
              <w:t xml:space="preserve"> </w:t>
            </w:r>
            <w:r w:rsidRPr="00FD5EE5">
              <w:rPr>
                <w:lang w:bidi="ar-SA"/>
              </w:rPr>
              <w:t>щ</w:t>
            </w:r>
            <w:r w:rsidRPr="00DA5BB9">
              <w:rPr>
                <w:lang w:val="en-US" w:bidi="ar-SA"/>
              </w:rPr>
              <w:t>I</w:t>
            </w:r>
            <w:r w:rsidRPr="00FD5EE5">
              <w:rPr>
                <w:lang w:bidi="ar-SA"/>
              </w:rPr>
              <w:t>эгъуэм</w:t>
            </w:r>
            <w:r w:rsidRPr="00DA5BB9">
              <w:rPr>
                <w:lang w:val="en-US" w:bidi="ar-SA"/>
              </w:rPr>
              <w:t xml:space="preserve"> </w:t>
            </w:r>
            <w:r w:rsidRPr="00FD5EE5">
              <w:rPr>
                <w:lang w:bidi="ar-SA"/>
              </w:rPr>
              <w:t>ар</w:t>
            </w:r>
            <w:r w:rsidRPr="00DA5BB9">
              <w:rPr>
                <w:lang w:val="en-US" w:bidi="ar-SA"/>
              </w:rPr>
              <w:t xml:space="preserve"> </w:t>
            </w:r>
            <w:r w:rsidRPr="00FD5EE5">
              <w:rPr>
                <w:lang w:bidi="ar-SA"/>
              </w:rPr>
              <w:t>хьэмф</w:t>
            </w:r>
            <w:r w:rsidRPr="00DA5BB9">
              <w:rPr>
                <w:lang w:val="en-US" w:bidi="ar-SA"/>
              </w:rPr>
              <w:t>I</w:t>
            </w:r>
            <w:r w:rsidRPr="00FD5EE5">
              <w:rPr>
                <w:lang w:bidi="ar-SA"/>
              </w:rPr>
              <w:t>анэ</w:t>
            </w:r>
            <w:r w:rsidRPr="00DA5BB9">
              <w:rPr>
                <w:lang w:val="en-US" w:bidi="ar-SA"/>
              </w:rPr>
              <w:t xml:space="preserve"> </w:t>
            </w:r>
            <w:r w:rsidRPr="00FD5EE5">
              <w:rPr>
                <w:lang w:bidi="ar-SA"/>
              </w:rPr>
              <w:t>и</w:t>
            </w:r>
            <w:r w:rsidRPr="00DA5BB9">
              <w:rPr>
                <w:lang w:val="en-US" w:bidi="ar-SA"/>
              </w:rPr>
              <w:t>I</w:t>
            </w:r>
            <w:r w:rsidRPr="00FD5EE5">
              <w:rPr>
                <w:lang w:bidi="ar-SA"/>
              </w:rPr>
              <w:t>ыгъыу</w:t>
            </w:r>
            <w:r w:rsidRPr="00DA5BB9">
              <w:rPr>
                <w:lang w:val="en-US" w:bidi="ar-SA"/>
              </w:rPr>
              <w:t xml:space="preserve"> </w:t>
            </w:r>
            <w:r w:rsidRPr="00FD5EE5">
              <w:rPr>
                <w:lang w:bidi="ar-SA"/>
              </w:rPr>
              <w:t>сыт</w:t>
            </w:r>
            <w:r w:rsidRPr="00DA5BB9">
              <w:rPr>
                <w:lang w:val="en-US" w:bidi="ar-SA"/>
              </w:rPr>
              <w:t xml:space="preserve"> </w:t>
            </w:r>
            <w:r w:rsidRPr="00FD5EE5">
              <w:rPr>
                <w:lang w:bidi="ar-SA"/>
              </w:rPr>
              <w:t>щыгъуи</w:t>
            </w:r>
            <w:r w:rsidRPr="00DA5BB9">
              <w:rPr>
                <w:lang w:val="en-US" w:bidi="ar-SA"/>
              </w:rPr>
              <w:t xml:space="preserve"> </w:t>
            </w:r>
            <w:r w:rsidRPr="00FD5EE5">
              <w:rPr>
                <w:lang w:bidi="ar-SA"/>
              </w:rPr>
              <w:t>лажьэрт</w:t>
            </w:r>
            <w:r w:rsidRPr="00DA5BB9">
              <w:rPr>
                <w:lang w:val="en-US" w:bidi="ar-SA"/>
              </w:rPr>
              <w:t xml:space="preserve"> </w:t>
            </w:r>
          </w:p>
        </w:tc>
        <w:tc>
          <w:tcPr>
            <w:cnfStyle w:val="000001000000" w:firstRow="0" w:lastRow="0" w:firstColumn="0" w:lastColumn="0" w:oddVBand="0" w:evenVBand="1" w:oddHBand="0" w:evenHBand="0" w:firstRowFirstColumn="0" w:firstRowLastColumn="0" w:lastRowFirstColumn="0" w:lastRowLastColumn="0"/>
            <w:tcW w:w="3259" w:type="dxa"/>
          </w:tcPr>
          <w:p w14:paraId="74AEEE8E" w14:textId="7069EC3B" w:rsidR="005960EB" w:rsidRPr="00DA5BB9" w:rsidRDefault="005960EB" w:rsidP="00194744">
            <w:pPr>
              <w:pStyle w:val="BodyCircassian"/>
              <w:rPr>
                <w:rStyle w:val="CircassianEmphasis"/>
                <w:lang w:val="en-US"/>
              </w:rPr>
            </w:pPr>
            <w:r w:rsidRPr="00DA5BB9">
              <w:rPr>
                <w:lang w:val="en-US" w:bidi="ar-SA"/>
              </w:rPr>
              <w:t xml:space="preserve">During the weeding, he was always working with hoe in his hands (keeping hoe in his hands). </w:t>
            </w:r>
          </w:p>
        </w:tc>
        <w:tc>
          <w:tcPr>
            <w:tcW w:w="3259" w:type="dxa"/>
          </w:tcPr>
          <w:p w14:paraId="7602A7FB" w14:textId="2A9887F3" w:rsidR="005960EB" w:rsidRPr="00DA5BB9" w:rsidRDefault="005960EB" w:rsidP="00194744">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of manner — verbal adverb </w:t>
            </w:r>
            <w:r w:rsidRPr="005960EB">
              <w:rPr>
                <w:rStyle w:val="Strong"/>
              </w:rPr>
              <w:t>и</w:t>
            </w:r>
            <w:r w:rsidRPr="00DA5BB9">
              <w:rPr>
                <w:rStyle w:val="Strong"/>
                <w:lang w:val="en-US"/>
              </w:rPr>
              <w:t>I</w:t>
            </w:r>
            <w:r w:rsidRPr="005960EB">
              <w:rPr>
                <w:rStyle w:val="Strong"/>
              </w:rPr>
              <w:t>ыгъыу</w:t>
            </w:r>
            <w:r w:rsidRPr="00DA5BB9">
              <w:rPr>
                <w:lang w:val="en-US" w:bidi="ar-SA"/>
              </w:rPr>
              <w:t xml:space="preserve"> is related to predicate </w:t>
            </w:r>
            <w:r w:rsidRPr="005960EB">
              <w:rPr>
                <w:rStyle w:val="Strong"/>
              </w:rPr>
              <w:t>лажьэрт</w:t>
            </w:r>
            <w:r w:rsidRPr="00DA5BB9">
              <w:rPr>
                <w:lang w:val="en-US" w:bidi="ar-SA"/>
              </w:rPr>
              <w:t xml:space="preserve">. </w:t>
            </w:r>
          </w:p>
        </w:tc>
      </w:tr>
    </w:tbl>
    <w:p w14:paraId="1B270BD3" w14:textId="77777777" w:rsidR="00E02ABB" w:rsidRDefault="00E02ABB" w:rsidP="00C774F1">
      <w:pPr>
        <w:pStyle w:val="Spacer12pt"/>
        <w:rPr>
          <w:lang w:bidi="ar-SA"/>
        </w:rPr>
      </w:pPr>
    </w:p>
    <w:tbl>
      <w:tblPr>
        <w:tblStyle w:val="CircassianCompoundTable"/>
        <w:tblW w:w="9776" w:type="dxa"/>
        <w:tblLook w:val="0200" w:firstRow="0" w:lastRow="0" w:firstColumn="0" w:lastColumn="0" w:noHBand="1" w:noVBand="0"/>
      </w:tblPr>
      <w:tblGrid>
        <w:gridCol w:w="3258"/>
        <w:gridCol w:w="3259"/>
        <w:gridCol w:w="3259"/>
      </w:tblGrid>
      <w:tr w:rsidR="00C774F1" w14:paraId="72C5973E" w14:textId="77777777" w:rsidTr="00594A4A">
        <w:tc>
          <w:tcPr>
            <w:tcW w:w="9776" w:type="dxa"/>
            <w:gridSpan w:val="3"/>
          </w:tcPr>
          <w:p w14:paraId="3C03A45F" w14:textId="302F21E1" w:rsidR="00C774F1" w:rsidRPr="004A67D5" w:rsidRDefault="00C774F1" w:rsidP="004A67D5">
            <w:r w:rsidRPr="004A67D5">
              <w:t xml:space="preserve">Adverbial modifier of manner can be expressed by a noun standing in an adverbial case. </w:t>
            </w:r>
          </w:p>
        </w:tc>
      </w:tr>
      <w:tr w:rsidR="00BE26ED" w14:paraId="178E7AF9" w14:textId="77777777" w:rsidTr="0035562A">
        <w:tc>
          <w:tcPr>
            <w:tcW w:w="3258" w:type="dxa"/>
          </w:tcPr>
          <w:p w14:paraId="21481159" w14:textId="6C5D44BA" w:rsidR="00BE26ED" w:rsidRPr="00DA5BB9" w:rsidRDefault="00BE26ED" w:rsidP="0035562A">
            <w:pPr>
              <w:pStyle w:val="BodyCircassian"/>
              <w:rPr>
                <w:rStyle w:val="CircassianEmphasis"/>
                <w:lang w:val="en-US"/>
              </w:rPr>
            </w:pPr>
            <w:r w:rsidRPr="00852F2E">
              <w:rPr>
                <w:lang w:bidi="ar-SA"/>
              </w:rPr>
              <w:t>шу</w:t>
            </w:r>
            <w:r w:rsidRPr="00DA5BB9">
              <w:rPr>
                <w:lang w:val="en-US" w:bidi="ar-SA"/>
              </w:rPr>
              <w:t xml:space="preserve"> </w:t>
            </w:r>
            <w:r w:rsidRPr="00852F2E">
              <w:rPr>
                <w:lang w:bidi="ar-SA"/>
              </w:rPr>
              <w:t>ц</w:t>
            </w:r>
            <w:r w:rsidRPr="00DA5BB9">
              <w:rPr>
                <w:lang w:val="en-US" w:bidi="ar-SA"/>
              </w:rPr>
              <w:t>I</w:t>
            </w:r>
            <w:r w:rsidRPr="00852F2E">
              <w:rPr>
                <w:lang w:bidi="ar-SA"/>
              </w:rPr>
              <w:t>ык</w:t>
            </w:r>
            <w:r w:rsidRPr="00DA5BB9">
              <w:rPr>
                <w:lang w:val="en-US" w:bidi="ar-SA"/>
              </w:rPr>
              <w:t>I</w:t>
            </w:r>
            <w:r w:rsidRPr="00852F2E">
              <w:rPr>
                <w:lang w:bidi="ar-SA"/>
              </w:rPr>
              <w:t>ур</w:t>
            </w:r>
            <w:r w:rsidRPr="00DA5BB9">
              <w:rPr>
                <w:lang w:val="en-US" w:bidi="ar-SA"/>
              </w:rPr>
              <w:t xml:space="preserve"> </w:t>
            </w:r>
            <w:r w:rsidRPr="00852F2E">
              <w:rPr>
                <w:lang w:bidi="ar-SA"/>
              </w:rPr>
              <w:t>шэуэ</w:t>
            </w:r>
            <w:r w:rsidRPr="00DA5BB9">
              <w:rPr>
                <w:lang w:val="en-US" w:bidi="ar-SA"/>
              </w:rPr>
              <w:t xml:space="preserve"> </w:t>
            </w:r>
            <w:r w:rsidRPr="00852F2E">
              <w:rPr>
                <w:lang w:bidi="ar-SA"/>
              </w:rPr>
              <w:t>блэлъэтри</w:t>
            </w:r>
            <w:r w:rsidRPr="00DA5BB9">
              <w:rPr>
                <w:lang w:val="en-US" w:bidi="ar-SA"/>
              </w:rPr>
              <w:t xml:space="preserve"> </w:t>
            </w:r>
            <w:r w:rsidRPr="00852F2E">
              <w:rPr>
                <w:lang w:bidi="ar-SA"/>
              </w:rPr>
              <w:t>ежьэжащ</w:t>
            </w:r>
            <w:r w:rsidRPr="00DA5BB9">
              <w:rPr>
                <w:lang w:val="en-US" w:bidi="ar-SA"/>
              </w:rPr>
              <w:t xml:space="preserve"> </w:t>
            </w:r>
          </w:p>
        </w:tc>
        <w:tc>
          <w:tcPr>
            <w:cnfStyle w:val="000001000000" w:firstRow="0" w:lastRow="0" w:firstColumn="0" w:lastColumn="0" w:oddVBand="0" w:evenVBand="1" w:oddHBand="0" w:evenHBand="0" w:firstRowFirstColumn="0" w:firstRowLastColumn="0" w:lastRowFirstColumn="0" w:lastRowLastColumn="0"/>
            <w:tcW w:w="3259" w:type="dxa"/>
          </w:tcPr>
          <w:p w14:paraId="64CE457E" w14:textId="5122811D" w:rsidR="00BE26ED" w:rsidRPr="00DA5BB9" w:rsidRDefault="00BE26ED" w:rsidP="0035562A">
            <w:pPr>
              <w:pStyle w:val="BodyCircassian"/>
              <w:rPr>
                <w:rStyle w:val="CircassianEmphasis"/>
                <w:lang w:val="en-US"/>
              </w:rPr>
            </w:pPr>
            <w:r w:rsidRPr="00DA5BB9">
              <w:rPr>
                <w:lang w:val="en-US" w:bidi="ar-SA"/>
              </w:rPr>
              <w:t xml:space="preserve">The small horserider flew past like a bullet and disappeared. </w:t>
            </w:r>
          </w:p>
        </w:tc>
        <w:tc>
          <w:tcPr>
            <w:tcW w:w="3259" w:type="dxa"/>
          </w:tcPr>
          <w:p w14:paraId="584CDB86" w14:textId="1FABA667" w:rsidR="00BE26ED" w:rsidRPr="00DA5BB9" w:rsidRDefault="00BE26ED" w:rsidP="0035562A">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w:t>
            </w:r>
            <w:r w:rsidRPr="000652E5">
              <w:rPr>
                <w:rStyle w:val="Strong"/>
              </w:rPr>
              <w:t>шэуэ</w:t>
            </w:r>
            <w:r w:rsidRPr="00DA5BB9">
              <w:rPr>
                <w:lang w:val="en-US" w:bidi="ar-SA"/>
              </w:rPr>
              <w:t xml:space="preserve"> is related to predicate </w:t>
            </w:r>
            <w:r w:rsidRPr="000652E5">
              <w:rPr>
                <w:rStyle w:val="Strong"/>
              </w:rPr>
              <w:t>блэлъэтри</w:t>
            </w:r>
            <w:r w:rsidRPr="00DA5BB9">
              <w:rPr>
                <w:lang w:val="en-US" w:bidi="ar-SA"/>
              </w:rPr>
              <w:t xml:space="preserve">. </w:t>
            </w:r>
          </w:p>
        </w:tc>
      </w:tr>
    </w:tbl>
    <w:p w14:paraId="509CDA18" w14:textId="0FC01BDE" w:rsidR="00E02ABB" w:rsidRDefault="00E02ABB" w:rsidP="000652E5">
      <w:pPr>
        <w:pStyle w:val="Spacer12pt"/>
        <w:rPr>
          <w:lang w:bidi="ar-SA"/>
        </w:rPr>
      </w:pPr>
    </w:p>
    <w:tbl>
      <w:tblPr>
        <w:tblStyle w:val="CircassianCompoundTable"/>
        <w:tblW w:w="9776" w:type="dxa"/>
        <w:tblLook w:val="0200" w:firstRow="0" w:lastRow="0" w:firstColumn="0" w:lastColumn="0" w:noHBand="1" w:noVBand="0"/>
      </w:tblPr>
      <w:tblGrid>
        <w:gridCol w:w="3258"/>
        <w:gridCol w:w="3259"/>
        <w:gridCol w:w="3259"/>
      </w:tblGrid>
      <w:tr w:rsidR="000652E5" w14:paraId="569E7A01" w14:textId="77777777" w:rsidTr="00594A4A">
        <w:tc>
          <w:tcPr>
            <w:tcW w:w="9776" w:type="dxa"/>
            <w:gridSpan w:val="3"/>
          </w:tcPr>
          <w:p w14:paraId="6DA10DE2" w14:textId="762F10D3" w:rsidR="000652E5" w:rsidRPr="004A67D5" w:rsidRDefault="000652E5" w:rsidP="004A67D5">
            <w:r w:rsidRPr="004A67D5">
              <w:t>Adverbial modifiers of manner can be expressed also by a combination of words, such as verbal adverb and adverb forms.</w:t>
            </w:r>
          </w:p>
        </w:tc>
      </w:tr>
      <w:tr w:rsidR="000652E5" w14:paraId="67C54619" w14:textId="77777777" w:rsidTr="0035562A">
        <w:tc>
          <w:tcPr>
            <w:tcW w:w="3258" w:type="dxa"/>
          </w:tcPr>
          <w:p w14:paraId="18BB6F94" w14:textId="23777A28" w:rsidR="000652E5" w:rsidRPr="00DA5BB9" w:rsidRDefault="000652E5" w:rsidP="0035562A">
            <w:pPr>
              <w:pStyle w:val="BodyCircassian"/>
              <w:rPr>
                <w:rStyle w:val="CircassianEmphasis"/>
                <w:lang w:val="en-US"/>
              </w:rPr>
            </w:pPr>
            <w:r w:rsidRPr="00885CEC">
              <w:rPr>
                <w:lang w:bidi="ar-SA"/>
              </w:rPr>
              <w:t>джэд</w:t>
            </w:r>
            <w:r w:rsidRPr="00DA5BB9">
              <w:rPr>
                <w:lang w:val="en-US" w:bidi="ar-SA"/>
              </w:rPr>
              <w:t xml:space="preserve"> </w:t>
            </w:r>
            <w:r w:rsidRPr="00885CEC">
              <w:rPr>
                <w:lang w:bidi="ar-SA"/>
              </w:rPr>
              <w:t>гъэвар</w:t>
            </w:r>
            <w:r w:rsidRPr="00DA5BB9">
              <w:rPr>
                <w:lang w:val="en-US" w:bidi="ar-SA"/>
              </w:rPr>
              <w:t xml:space="preserve"> </w:t>
            </w:r>
            <w:r w:rsidRPr="00885CEC">
              <w:rPr>
                <w:lang w:bidi="ar-SA"/>
              </w:rPr>
              <w:t>ныкъуэ</w:t>
            </w:r>
            <w:r w:rsidRPr="00DA5BB9">
              <w:rPr>
                <w:lang w:val="en-US" w:bidi="ar-SA"/>
              </w:rPr>
              <w:t>-</w:t>
            </w:r>
            <w:r w:rsidRPr="00885CEC">
              <w:rPr>
                <w:lang w:bidi="ar-SA"/>
              </w:rPr>
              <w:t>ныкъуэу</w:t>
            </w:r>
            <w:r w:rsidRPr="00DA5BB9">
              <w:rPr>
                <w:lang w:val="en-US" w:bidi="ar-SA"/>
              </w:rPr>
              <w:t xml:space="preserve"> </w:t>
            </w:r>
            <w:r w:rsidRPr="00885CEC">
              <w:rPr>
                <w:lang w:bidi="ar-SA"/>
              </w:rPr>
              <w:t>зэпатхъыурэ</w:t>
            </w:r>
            <w:r w:rsidRPr="00DA5BB9">
              <w:rPr>
                <w:lang w:val="en-US" w:bidi="ar-SA"/>
              </w:rPr>
              <w:t xml:space="preserve"> </w:t>
            </w:r>
            <w:r w:rsidRPr="00885CEC">
              <w:rPr>
                <w:lang w:bidi="ar-SA"/>
              </w:rPr>
              <w:t>яшхырт</w:t>
            </w:r>
          </w:p>
        </w:tc>
        <w:tc>
          <w:tcPr>
            <w:cnfStyle w:val="000001000000" w:firstRow="0" w:lastRow="0" w:firstColumn="0" w:lastColumn="0" w:oddVBand="0" w:evenVBand="1" w:oddHBand="0" w:evenHBand="0" w:firstRowFirstColumn="0" w:firstRowLastColumn="0" w:lastRowFirstColumn="0" w:lastRowLastColumn="0"/>
            <w:tcW w:w="3259" w:type="dxa"/>
          </w:tcPr>
          <w:p w14:paraId="69B433DD" w14:textId="4B0D936F" w:rsidR="000652E5" w:rsidRPr="00DA5BB9" w:rsidRDefault="000652E5" w:rsidP="0035562A">
            <w:pPr>
              <w:pStyle w:val="BodyCircassian"/>
              <w:rPr>
                <w:rStyle w:val="CircassianEmphasis"/>
                <w:lang w:val="en-US"/>
              </w:rPr>
            </w:pPr>
            <w:r w:rsidRPr="00DA5BB9">
              <w:rPr>
                <w:lang w:val="en-US" w:bidi="ar-SA"/>
              </w:rPr>
              <w:t>They were eating the boiled chicken, breaking it into pieces.</w:t>
            </w:r>
          </w:p>
        </w:tc>
        <w:tc>
          <w:tcPr>
            <w:tcW w:w="3259" w:type="dxa"/>
          </w:tcPr>
          <w:p w14:paraId="4136A0D8" w14:textId="74805E04" w:rsidR="000652E5" w:rsidRPr="00DA5BB9" w:rsidRDefault="000652E5" w:rsidP="0035562A">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of manner — combination of adverb </w:t>
            </w:r>
            <w:r w:rsidRPr="000652E5">
              <w:rPr>
                <w:rStyle w:val="Strong"/>
              </w:rPr>
              <w:t>ныкъуэ</w:t>
            </w:r>
            <w:r w:rsidRPr="00DA5BB9">
              <w:rPr>
                <w:lang w:val="en-US" w:bidi="ar-SA"/>
              </w:rPr>
              <w:t>-</w:t>
            </w:r>
            <w:r w:rsidRPr="000652E5">
              <w:rPr>
                <w:rStyle w:val="Strong"/>
              </w:rPr>
              <w:t>ныкъуэу</w:t>
            </w:r>
            <w:r w:rsidRPr="00DA5BB9">
              <w:rPr>
                <w:lang w:val="en-US" w:bidi="ar-SA"/>
              </w:rPr>
              <w:t xml:space="preserve"> and verbal adverb </w:t>
            </w:r>
            <w:r w:rsidRPr="000652E5">
              <w:rPr>
                <w:rStyle w:val="Strong"/>
              </w:rPr>
              <w:t>зэпатхъыурэ</w:t>
            </w:r>
            <w:r w:rsidRPr="00DA5BB9">
              <w:rPr>
                <w:lang w:val="en-US" w:bidi="ar-SA"/>
              </w:rPr>
              <w:t xml:space="preserve">  is related to predicate </w:t>
            </w:r>
            <w:r w:rsidRPr="00885CEC">
              <w:rPr>
                <w:lang w:bidi="ar-SA"/>
              </w:rPr>
              <w:t>яшхырт</w:t>
            </w:r>
            <w:r w:rsidRPr="00DA5BB9">
              <w:rPr>
                <w:lang w:val="en-US" w:bidi="ar-SA"/>
              </w:rPr>
              <w:t>).</w:t>
            </w:r>
          </w:p>
        </w:tc>
      </w:tr>
    </w:tbl>
    <w:p w14:paraId="3BADCC08" w14:textId="77777777" w:rsidR="00754BFA" w:rsidRDefault="00754BFA" w:rsidP="00DB0F58">
      <w:pPr>
        <w:pStyle w:val="BodySpacer"/>
      </w:pPr>
      <w:r>
        <w:t>Syntactic relations between adverbial modifiers of manner and other parts of the sentence</w:t>
      </w:r>
    </w:p>
    <w:p w14:paraId="15792C0C" w14:textId="77777777" w:rsidR="00754BFA" w:rsidRPr="004A67D5" w:rsidRDefault="00754BFA" w:rsidP="00DB0F58">
      <w:pPr>
        <w:pStyle w:val="BodySpacer"/>
      </w:pPr>
      <w:r w:rsidRPr="004A67D5">
        <w:t>Adverbial modifiers of manner is an adjoining part, and, as a rule, doesn’t correspond to predicates and other parts of speech. However, there are cases when adverbial modifiers go with the subject.</w:t>
      </w:r>
    </w:p>
    <w:p w14:paraId="3AA5C107" w14:textId="51986D4F" w:rsidR="00754BFA" w:rsidRPr="004A67D5" w:rsidRDefault="00754BFA" w:rsidP="00DB0F58">
      <w:pPr>
        <w:pStyle w:val="BodySpacer"/>
      </w:pPr>
      <w:r w:rsidRPr="004A67D5">
        <w:lastRenderedPageBreak/>
        <w:t xml:space="preserve">Adverbial modifiers of manner impact the main parts of the sentence when expressed by a verbal adverb. As for the adverbial modifier of manner-adverb doesn’t go with other parts of the </w:t>
      </w:r>
      <w:r w:rsidR="00FA7B15" w:rsidRPr="004A67D5">
        <w:t>sentence but</w:t>
      </w:r>
      <w:r w:rsidRPr="004A67D5">
        <w:t xml:space="preserve"> adjoins the predicate or additional predicate-verbal adverb, which is, in turn, a part of the adverbial modifier. </w:t>
      </w:r>
    </w:p>
    <w:p w14:paraId="6AA86FDD" w14:textId="3E5044D7" w:rsidR="00754BFA" w:rsidRPr="004A67D5" w:rsidRDefault="00754BFA" w:rsidP="00DB0F58">
      <w:pPr>
        <w:pStyle w:val="BodySpacer"/>
      </w:pPr>
      <w:r w:rsidRPr="004A67D5">
        <w:t xml:space="preserve">The characteristic trait of </w:t>
      </w:r>
      <w:r w:rsidR="004D5026" w:rsidRPr="004A67D5">
        <w:t>adverbial</w:t>
      </w:r>
      <w:r w:rsidRPr="004A67D5">
        <w:t xml:space="preserve"> modifiers of manner is the presence of affixes </w:t>
      </w:r>
      <w:r w:rsidRPr="00DB0F58">
        <w:t>у</w:t>
      </w:r>
      <w:r w:rsidRPr="004A67D5">
        <w:t xml:space="preserve"> || </w:t>
      </w:r>
      <w:r w:rsidRPr="00DB0F58">
        <w:t>уэ</w:t>
      </w:r>
      <w:r w:rsidRPr="004A67D5">
        <w:t xml:space="preserve"> or </w:t>
      </w:r>
      <w:r w:rsidRPr="00DB0F58">
        <w:t>урэ</w:t>
      </w:r>
      <w:r w:rsidRPr="004A67D5">
        <w:t xml:space="preserve"> || </w:t>
      </w:r>
      <w:r w:rsidRPr="00DB0F58">
        <w:t>уэрэ</w:t>
      </w:r>
      <w:r w:rsidRPr="004A67D5">
        <w:t xml:space="preserve">. </w:t>
      </w:r>
    </w:p>
    <w:p w14:paraId="3C8F39B2" w14:textId="4E3F1500" w:rsidR="00754BFA" w:rsidRDefault="00754BFA" w:rsidP="00EA3B67">
      <w:pPr>
        <w:pStyle w:val="Heading4"/>
      </w:pPr>
      <w:bookmarkStart w:id="90" w:name="_Toc524704607"/>
      <w:r>
        <w:t xml:space="preserve">Adverbial </w:t>
      </w:r>
      <w:r w:rsidR="00C94AF3">
        <w:t xml:space="preserve">Modifier </w:t>
      </w:r>
      <w:r>
        <w:t xml:space="preserve">of </w:t>
      </w:r>
      <w:r w:rsidR="00C94AF3">
        <w:t>Place</w:t>
      </w:r>
      <w:bookmarkEnd w:id="90"/>
    </w:p>
    <w:p w14:paraId="5DA52EB0" w14:textId="6723AD73" w:rsidR="00754BFA" w:rsidRPr="004A67D5" w:rsidRDefault="00754BFA" w:rsidP="00DB0F58">
      <w:pPr>
        <w:pStyle w:val="BodySpacer"/>
      </w:pPr>
      <w:r w:rsidRPr="004A67D5">
        <w:t xml:space="preserve">Adverbial modifiers of place mean different spatial relations between subjects. </w:t>
      </w:r>
      <w:r w:rsidR="00FA7B15" w:rsidRPr="004A67D5">
        <w:t>They’re</w:t>
      </w:r>
      <w:r w:rsidRPr="004A67D5">
        <w:t xml:space="preserve"> expressed by nouns, participles and some forms of demonstrative adverbs and have a number of meanings:</w:t>
      </w:r>
    </w:p>
    <w:tbl>
      <w:tblPr>
        <w:tblStyle w:val="CircassianCompoundTable"/>
        <w:tblW w:w="9776" w:type="dxa"/>
        <w:tblLook w:val="0200" w:firstRow="0" w:lastRow="0" w:firstColumn="0" w:lastColumn="0" w:noHBand="1" w:noVBand="0"/>
      </w:tblPr>
      <w:tblGrid>
        <w:gridCol w:w="3258"/>
        <w:gridCol w:w="3259"/>
        <w:gridCol w:w="3259"/>
      </w:tblGrid>
      <w:tr w:rsidR="009D7A4F" w14:paraId="366E56E0" w14:textId="77777777" w:rsidTr="00594A4A">
        <w:tc>
          <w:tcPr>
            <w:tcW w:w="9776" w:type="dxa"/>
            <w:gridSpan w:val="3"/>
            <w:vAlign w:val="top"/>
          </w:tcPr>
          <w:p w14:paraId="6C9BF762" w14:textId="0625C081" w:rsidR="009D7A4F" w:rsidRPr="004A67D5" w:rsidRDefault="009D7A4F" w:rsidP="004A67D5">
            <w:r w:rsidRPr="004A67D5">
              <w:t>Adverbial modifier of place:</w:t>
            </w:r>
          </w:p>
        </w:tc>
      </w:tr>
      <w:tr w:rsidR="00ED5C89" w14:paraId="49DCD094" w14:textId="77777777" w:rsidTr="00F04E59">
        <w:tc>
          <w:tcPr>
            <w:tcW w:w="3258" w:type="dxa"/>
          </w:tcPr>
          <w:p w14:paraId="57A1B3E0" w14:textId="75D6AB80" w:rsidR="00ED5C89" w:rsidRPr="00DA5BB9" w:rsidRDefault="00ED5C89" w:rsidP="00F04E59">
            <w:pPr>
              <w:pStyle w:val="BodyCircassian"/>
              <w:rPr>
                <w:rStyle w:val="CircassianEmphasis"/>
                <w:lang w:val="en-US"/>
              </w:rPr>
            </w:pPr>
            <w:r w:rsidRPr="000A7EB7">
              <w:rPr>
                <w:lang w:bidi="ar-SA"/>
              </w:rPr>
              <w:t>Къэнокъуэхэ</w:t>
            </w:r>
            <w:r w:rsidRPr="00DA5BB9">
              <w:rPr>
                <w:lang w:val="en-US" w:bidi="ar-SA"/>
              </w:rPr>
              <w:t xml:space="preserve"> </w:t>
            </w:r>
            <w:r w:rsidRPr="000A7EB7">
              <w:rPr>
                <w:lang w:bidi="ar-SA"/>
              </w:rPr>
              <w:t>я</w:t>
            </w:r>
            <w:r w:rsidRPr="00DA5BB9">
              <w:rPr>
                <w:lang w:val="en-US" w:bidi="ar-SA"/>
              </w:rPr>
              <w:t xml:space="preserve"> </w:t>
            </w:r>
            <w:r w:rsidRPr="000A7EB7">
              <w:rPr>
                <w:lang w:bidi="ar-SA"/>
              </w:rPr>
              <w:t>къуажэр</w:t>
            </w:r>
            <w:r w:rsidRPr="00DA5BB9">
              <w:rPr>
                <w:lang w:val="en-US" w:bidi="ar-SA"/>
              </w:rPr>
              <w:t xml:space="preserve"> </w:t>
            </w:r>
            <w:r w:rsidRPr="000A7EB7">
              <w:rPr>
                <w:lang w:bidi="ar-SA"/>
              </w:rPr>
              <w:t>Псыжь</w:t>
            </w:r>
            <w:r w:rsidRPr="00DA5BB9">
              <w:rPr>
                <w:lang w:val="en-US" w:bidi="ar-SA"/>
              </w:rPr>
              <w:t xml:space="preserve"> </w:t>
            </w:r>
            <w:r w:rsidRPr="000A7EB7">
              <w:rPr>
                <w:lang w:bidi="ar-SA"/>
              </w:rPr>
              <w:t>адрыщ</w:t>
            </w:r>
            <w:r w:rsidRPr="00DA5BB9">
              <w:rPr>
                <w:lang w:val="en-US" w:bidi="ar-SA"/>
              </w:rPr>
              <w:t>I</w:t>
            </w:r>
            <w:r w:rsidRPr="000A7EB7">
              <w:rPr>
                <w:lang w:bidi="ar-SA"/>
              </w:rPr>
              <w:t>к</w:t>
            </w:r>
            <w:r w:rsidRPr="00DA5BB9">
              <w:rPr>
                <w:lang w:val="en-US" w:bidi="ar-SA"/>
              </w:rPr>
              <w:t>I</w:t>
            </w:r>
            <w:r w:rsidRPr="000A7EB7">
              <w:rPr>
                <w:lang w:bidi="ar-SA"/>
              </w:rPr>
              <w:t>э</w:t>
            </w:r>
            <w:r w:rsidRPr="00DA5BB9">
              <w:rPr>
                <w:lang w:val="en-US" w:bidi="ar-SA"/>
              </w:rPr>
              <w:t xml:space="preserve"> </w:t>
            </w:r>
            <w:r w:rsidRPr="000A7EB7">
              <w:rPr>
                <w:lang w:bidi="ar-SA"/>
              </w:rPr>
              <w:t>къыщыст</w:t>
            </w:r>
          </w:p>
        </w:tc>
        <w:tc>
          <w:tcPr>
            <w:cnfStyle w:val="000001000000" w:firstRow="0" w:lastRow="0" w:firstColumn="0" w:lastColumn="0" w:oddVBand="0" w:evenVBand="1" w:oddHBand="0" w:evenHBand="0" w:firstRowFirstColumn="0" w:firstRowLastColumn="0" w:lastRowFirstColumn="0" w:lastRowLastColumn="0"/>
            <w:tcW w:w="3259" w:type="dxa"/>
          </w:tcPr>
          <w:p w14:paraId="717E6A6B" w14:textId="514FDCF8" w:rsidR="00ED5C89" w:rsidRPr="00DA5BB9" w:rsidRDefault="00ED5C89" w:rsidP="00F04E59">
            <w:pPr>
              <w:pStyle w:val="BodyCircassian"/>
              <w:rPr>
                <w:rStyle w:val="CircassianEmphasis"/>
                <w:lang w:val="en-US"/>
              </w:rPr>
            </w:pPr>
            <w:r w:rsidRPr="00DA5BB9">
              <w:rPr>
                <w:lang w:val="en-US" w:bidi="ar-SA"/>
              </w:rPr>
              <w:t>Kanokovs village was located behind the river Psizh.</w:t>
            </w:r>
          </w:p>
        </w:tc>
        <w:tc>
          <w:tcPr>
            <w:tcW w:w="3259" w:type="dxa"/>
          </w:tcPr>
          <w:p w14:paraId="19C5871B" w14:textId="65F87CCA" w:rsidR="00ED5C89" w:rsidRPr="00DA5BB9" w:rsidRDefault="00301615" w:rsidP="00F04E59">
            <w:pPr>
              <w:pStyle w:val="BodyCircassian"/>
              <w:cnfStyle w:val="000000000000" w:firstRow="0" w:lastRow="0" w:firstColumn="0" w:lastColumn="0" w:oddVBand="0" w:evenVBand="0" w:oddHBand="0" w:evenHBand="0" w:firstRowFirstColumn="0" w:firstRowLastColumn="0" w:lastRowFirstColumn="0" w:lastRowLastColumn="0"/>
              <w:rPr>
                <w:lang w:val="en-US"/>
              </w:rPr>
            </w:pPr>
            <w:r>
              <w:rPr>
                <w:lang w:val="en-US" w:bidi="ar-SA"/>
              </w:rPr>
              <w:t>A</w:t>
            </w:r>
            <w:r w:rsidR="00ED5C89" w:rsidRPr="00DA5BB9">
              <w:rPr>
                <w:lang w:val="en-US" w:bidi="ar-SA"/>
              </w:rPr>
              <w:t xml:space="preserve">dverbial modifier of place- noun </w:t>
            </w:r>
            <w:r w:rsidR="00ED5C89" w:rsidRPr="00ED5C89">
              <w:rPr>
                <w:rStyle w:val="Strong"/>
              </w:rPr>
              <w:t>адрыщ</w:t>
            </w:r>
            <w:r w:rsidR="00ED5C89" w:rsidRPr="00DA5BB9">
              <w:rPr>
                <w:rStyle w:val="Strong"/>
                <w:lang w:val="en-US"/>
              </w:rPr>
              <w:t>I</w:t>
            </w:r>
            <w:r w:rsidR="00ED5C89" w:rsidRPr="00ED5C89">
              <w:rPr>
                <w:rStyle w:val="Strong"/>
              </w:rPr>
              <w:t>к</w:t>
            </w:r>
            <w:r w:rsidR="00ED5C89" w:rsidRPr="00DA5BB9">
              <w:rPr>
                <w:rStyle w:val="Strong"/>
                <w:lang w:val="en-US"/>
              </w:rPr>
              <w:t>I</w:t>
            </w:r>
            <w:r w:rsidR="00ED5C89" w:rsidRPr="00ED5C89">
              <w:rPr>
                <w:rStyle w:val="Strong"/>
              </w:rPr>
              <w:t>э</w:t>
            </w:r>
            <w:r w:rsidR="00ED5C89" w:rsidRPr="00DA5BB9">
              <w:rPr>
                <w:lang w:val="en-US" w:bidi="ar-SA"/>
              </w:rPr>
              <w:t xml:space="preserve"> is related to predicate </w:t>
            </w:r>
            <w:r w:rsidR="00ED5C89" w:rsidRPr="00ED5C89">
              <w:rPr>
                <w:rStyle w:val="Strong"/>
              </w:rPr>
              <w:t>къыщыст</w:t>
            </w:r>
            <w:r w:rsidR="00ED5C89" w:rsidRPr="00DA5BB9">
              <w:rPr>
                <w:lang w:val="en-US" w:bidi="ar-SA"/>
              </w:rPr>
              <w:t>.</w:t>
            </w:r>
          </w:p>
        </w:tc>
      </w:tr>
    </w:tbl>
    <w:p w14:paraId="10774D6F" w14:textId="2C661CDE" w:rsidR="00754BFA" w:rsidRDefault="00754BFA" w:rsidP="000C386B">
      <w:pPr>
        <w:pStyle w:val="Spacer12pt"/>
        <w:rPr>
          <w:lang w:bidi="ar-SA"/>
        </w:rPr>
      </w:pPr>
    </w:p>
    <w:tbl>
      <w:tblPr>
        <w:tblStyle w:val="CircassianCompoundTable"/>
        <w:tblW w:w="9776" w:type="dxa"/>
        <w:tblLook w:val="0200" w:firstRow="0" w:lastRow="0" w:firstColumn="0" w:lastColumn="0" w:noHBand="1" w:noVBand="0"/>
      </w:tblPr>
      <w:tblGrid>
        <w:gridCol w:w="3258"/>
        <w:gridCol w:w="3259"/>
        <w:gridCol w:w="3259"/>
      </w:tblGrid>
      <w:tr w:rsidR="00C94AF3" w14:paraId="2219C507" w14:textId="77777777" w:rsidTr="00594A4A">
        <w:tc>
          <w:tcPr>
            <w:tcW w:w="9776" w:type="dxa"/>
            <w:gridSpan w:val="3"/>
            <w:vAlign w:val="top"/>
          </w:tcPr>
          <w:p w14:paraId="3DEF5843" w14:textId="5CB5DDA5" w:rsidR="00C94AF3" w:rsidRPr="004A67D5" w:rsidRDefault="00C94AF3" w:rsidP="004A67D5">
            <w:r w:rsidRPr="004A67D5">
              <w:t>Adverbial modifier of place, with the meaning of direction of the action:</w:t>
            </w:r>
          </w:p>
        </w:tc>
      </w:tr>
      <w:tr w:rsidR="00301615" w14:paraId="4BA39D3C" w14:textId="77777777" w:rsidTr="00F04E59">
        <w:tc>
          <w:tcPr>
            <w:tcW w:w="3258" w:type="dxa"/>
          </w:tcPr>
          <w:p w14:paraId="51A86A58" w14:textId="71DC22DA" w:rsidR="00301615" w:rsidRPr="004C42CD" w:rsidRDefault="00301615" w:rsidP="00F04E59">
            <w:pPr>
              <w:pStyle w:val="BodyCircassian"/>
              <w:rPr>
                <w:rStyle w:val="CircassianEmphasis"/>
              </w:rPr>
            </w:pPr>
            <w:r w:rsidRPr="00A95ECF">
              <w:rPr>
                <w:lang w:bidi="ar-SA"/>
              </w:rPr>
              <w:t>шу закъуэм мэзымкIэ иунэтIащ</w:t>
            </w:r>
          </w:p>
        </w:tc>
        <w:tc>
          <w:tcPr>
            <w:cnfStyle w:val="000001000000" w:firstRow="0" w:lastRow="0" w:firstColumn="0" w:lastColumn="0" w:oddVBand="0" w:evenVBand="1" w:oddHBand="0" w:evenHBand="0" w:firstRowFirstColumn="0" w:firstRowLastColumn="0" w:lastRowFirstColumn="0" w:lastRowLastColumn="0"/>
            <w:tcW w:w="3259" w:type="dxa"/>
          </w:tcPr>
          <w:p w14:paraId="450492C7" w14:textId="0A6AB2CA" w:rsidR="00301615" w:rsidRPr="00DA5BB9" w:rsidRDefault="00301615" w:rsidP="00F04E59">
            <w:pPr>
              <w:pStyle w:val="BodyCircassian"/>
              <w:rPr>
                <w:rStyle w:val="CircassianEmphasis"/>
                <w:lang w:val="en-US"/>
              </w:rPr>
            </w:pPr>
            <w:r w:rsidRPr="00DA5BB9">
              <w:rPr>
                <w:lang w:val="en-US" w:bidi="ar-SA"/>
              </w:rPr>
              <w:t>The lonely horserider went in the direction of the forest.</w:t>
            </w:r>
          </w:p>
        </w:tc>
        <w:tc>
          <w:tcPr>
            <w:tcW w:w="3259" w:type="dxa"/>
          </w:tcPr>
          <w:p w14:paraId="5B7FA9D8" w14:textId="1B9E8589" w:rsidR="00301615" w:rsidRPr="00DA5BB9" w:rsidRDefault="00301615" w:rsidP="00F04E59">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of place-noun </w:t>
            </w:r>
            <w:r w:rsidRPr="00301615">
              <w:rPr>
                <w:rStyle w:val="Strong"/>
              </w:rPr>
              <w:t>мэзым</w:t>
            </w:r>
            <w:r w:rsidRPr="00DA5BB9">
              <w:rPr>
                <w:lang w:val="en-US" w:bidi="ar-SA"/>
              </w:rPr>
              <w:t xml:space="preserve"> is related to predicate </w:t>
            </w:r>
            <w:r w:rsidRPr="00301615">
              <w:rPr>
                <w:rStyle w:val="Strong"/>
              </w:rPr>
              <w:t>иунэт</w:t>
            </w:r>
            <w:r w:rsidRPr="00DA5BB9">
              <w:rPr>
                <w:rStyle w:val="Strong"/>
                <w:lang w:val="en-US"/>
              </w:rPr>
              <w:t>I</w:t>
            </w:r>
            <w:r w:rsidRPr="00301615">
              <w:rPr>
                <w:rStyle w:val="Strong"/>
              </w:rPr>
              <w:t>ащ</w:t>
            </w:r>
            <w:r w:rsidRPr="00DA5BB9">
              <w:rPr>
                <w:lang w:val="en-US" w:bidi="ar-SA"/>
              </w:rPr>
              <w:t>.</w:t>
            </w:r>
          </w:p>
        </w:tc>
      </w:tr>
    </w:tbl>
    <w:p w14:paraId="646E3565" w14:textId="77777777" w:rsidR="00C94AF3" w:rsidRDefault="00C94AF3" w:rsidP="000C386B">
      <w:pPr>
        <w:pStyle w:val="Spacer12pt"/>
        <w:rPr>
          <w:lang w:bidi="ar-SA"/>
        </w:rPr>
      </w:pPr>
    </w:p>
    <w:tbl>
      <w:tblPr>
        <w:tblStyle w:val="CircassianCompoundTable"/>
        <w:tblW w:w="9776" w:type="dxa"/>
        <w:tblLook w:val="0200" w:firstRow="0" w:lastRow="0" w:firstColumn="0" w:lastColumn="0" w:noHBand="1" w:noVBand="0"/>
      </w:tblPr>
      <w:tblGrid>
        <w:gridCol w:w="3258"/>
        <w:gridCol w:w="3259"/>
        <w:gridCol w:w="3259"/>
      </w:tblGrid>
      <w:tr w:rsidR="0095642A" w14:paraId="49B82201" w14:textId="77777777" w:rsidTr="00594A4A">
        <w:tc>
          <w:tcPr>
            <w:tcW w:w="9776" w:type="dxa"/>
            <w:gridSpan w:val="3"/>
            <w:vAlign w:val="top"/>
          </w:tcPr>
          <w:p w14:paraId="6802AD1D" w14:textId="2FA4C3B8" w:rsidR="0095642A" w:rsidRPr="004A67D5" w:rsidRDefault="0095642A" w:rsidP="004A67D5">
            <w:r w:rsidRPr="004A67D5">
              <w:t xml:space="preserve">Adverbial modifier of place, with the meaning of initial point of action: </w:t>
            </w:r>
          </w:p>
        </w:tc>
      </w:tr>
      <w:tr w:rsidR="00CA4BDE" w14:paraId="49E74982" w14:textId="77777777" w:rsidTr="00F04E59">
        <w:tc>
          <w:tcPr>
            <w:tcW w:w="3258" w:type="dxa"/>
          </w:tcPr>
          <w:p w14:paraId="37FD4C7E" w14:textId="684638B3" w:rsidR="00CA4BDE" w:rsidRPr="00DA5BB9" w:rsidRDefault="00CA4BDE" w:rsidP="00F04E59">
            <w:pPr>
              <w:pStyle w:val="BodyCircassian"/>
              <w:rPr>
                <w:rStyle w:val="CircassianEmphasis"/>
                <w:lang w:val="en-US"/>
              </w:rPr>
            </w:pPr>
            <w:r w:rsidRPr="00CA75D0">
              <w:rPr>
                <w:lang w:bidi="ar-SA"/>
              </w:rPr>
              <w:t>хъыбарыр</w:t>
            </w:r>
            <w:r w:rsidRPr="00DA5BB9">
              <w:rPr>
                <w:lang w:val="en-US" w:bidi="ar-SA"/>
              </w:rPr>
              <w:t xml:space="preserve"> </w:t>
            </w:r>
            <w:r w:rsidRPr="00CA75D0">
              <w:rPr>
                <w:lang w:bidi="ar-SA"/>
              </w:rPr>
              <w:t>щызэхихым</w:t>
            </w:r>
            <w:r w:rsidRPr="00DA5BB9">
              <w:rPr>
                <w:lang w:val="en-US" w:bidi="ar-SA"/>
              </w:rPr>
              <w:t xml:space="preserve">, </w:t>
            </w:r>
            <w:r w:rsidRPr="00CA75D0">
              <w:rPr>
                <w:lang w:bidi="ar-SA"/>
              </w:rPr>
              <w:t>щ</w:t>
            </w:r>
            <w:r w:rsidRPr="00DA5BB9">
              <w:rPr>
                <w:lang w:val="en-US" w:bidi="ar-SA"/>
              </w:rPr>
              <w:t>I</w:t>
            </w:r>
            <w:r w:rsidRPr="00CA75D0">
              <w:rPr>
                <w:lang w:bidi="ar-SA"/>
              </w:rPr>
              <w:t>алэщ</w:t>
            </w:r>
            <w:r w:rsidRPr="00DA5BB9">
              <w:rPr>
                <w:lang w:val="en-US" w:bidi="ar-SA"/>
              </w:rPr>
              <w:t>I</w:t>
            </w:r>
            <w:r w:rsidRPr="00CA75D0">
              <w:rPr>
                <w:lang w:bidi="ar-SA"/>
              </w:rPr>
              <w:t>эр</w:t>
            </w:r>
            <w:r w:rsidRPr="00DA5BB9">
              <w:rPr>
                <w:lang w:val="en-US" w:bidi="ar-SA"/>
              </w:rPr>
              <w:t xml:space="preserve"> </w:t>
            </w:r>
            <w:r w:rsidRPr="00CA75D0">
              <w:rPr>
                <w:lang w:bidi="ar-SA"/>
              </w:rPr>
              <w:t>къалэм</w:t>
            </w:r>
            <w:r w:rsidRPr="00DA5BB9">
              <w:rPr>
                <w:lang w:val="en-US" w:bidi="ar-SA"/>
              </w:rPr>
              <w:t xml:space="preserve"> </w:t>
            </w:r>
            <w:r w:rsidRPr="00CA75D0">
              <w:rPr>
                <w:lang w:bidi="ar-SA"/>
              </w:rPr>
              <w:t>къик</w:t>
            </w:r>
            <w:r w:rsidRPr="00DA5BB9">
              <w:rPr>
                <w:lang w:val="en-US" w:bidi="ar-SA"/>
              </w:rPr>
              <w:t>I</w:t>
            </w:r>
            <w:r w:rsidRPr="00CA75D0">
              <w:rPr>
                <w:lang w:bidi="ar-SA"/>
              </w:rPr>
              <w:t>ыжащ</w:t>
            </w:r>
          </w:p>
        </w:tc>
        <w:tc>
          <w:tcPr>
            <w:cnfStyle w:val="000001000000" w:firstRow="0" w:lastRow="0" w:firstColumn="0" w:lastColumn="0" w:oddVBand="0" w:evenVBand="1" w:oddHBand="0" w:evenHBand="0" w:firstRowFirstColumn="0" w:firstRowLastColumn="0" w:lastRowFirstColumn="0" w:lastRowLastColumn="0"/>
            <w:tcW w:w="3259" w:type="dxa"/>
          </w:tcPr>
          <w:p w14:paraId="0B6C463C" w14:textId="5F735273" w:rsidR="00CA4BDE" w:rsidRPr="00DA5BB9" w:rsidRDefault="00CA4BDE" w:rsidP="00F04E59">
            <w:pPr>
              <w:pStyle w:val="BodyCircassian"/>
              <w:rPr>
                <w:rStyle w:val="CircassianEmphasis"/>
                <w:lang w:val="en-US"/>
              </w:rPr>
            </w:pPr>
            <w:r w:rsidRPr="00DA5BB9">
              <w:rPr>
                <w:lang w:val="en-US" w:bidi="ar-SA"/>
              </w:rPr>
              <w:t>Having heard the story, the youth returned from the town.</w:t>
            </w:r>
          </w:p>
        </w:tc>
        <w:tc>
          <w:tcPr>
            <w:tcW w:w="3259" w:type="dxa"/>
          </w:tcPr>
          <w:p w14:paraId="53CF11B6" w14:textId="329E1B88" w:rsidR="00CA4BDE" w:rsidRPr="00DA5BB9" w:rsidRDefault="00CA4BDE" w:rsidP="00F04E59">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of place- noun </w:t>
            </w:r>
            <w:r w:rsidRPr="00CA4BDE">
              <w:rPr>
                <w:rStyle w:val="Strong"/>
              </w:rPr>
              <w:t>къалэм</w:t>
            </w:r>
            <w:r w:rsidRPr="00DA5BB9">
              <w:rPr>
                <w:lang w:val="en-US" w:bidi="ar-SA"/>
              </w:rPr>
              <w:t xml:space="preserve"> is related to predicate </w:t>
            </w:r>
            <w:r w:rsidRPr="00CA4BDE">
              <w:rPr>
                <w:rStyle w:val="Strong"/>
              </w:rPr>
              <w:t>къик</w:t>
            </w:r>
            <w:r w:rsidRPr="00DA5BB9">
              <w:rPr>
                <w:rStyle w:val="Strong"/>
                <w:lang w:val="en-US"/>
              </w:rPr>
              <w:t>I</w:t>
            </w:r>
            <w:r w:rsidRPr="00CA4BDE">
              <w:rPr>
                <w:rStyle w:val="Strong"/>
              </w:rPr>
              <w:t>ыжащ</w:t>
            </w:r>
            <w:r w:rsidRPr="00DA5BB9">
              <w:rPr>
                <w:lang w:val="en-US" w:bidi="ar-SA"/>
              </w:rPr>
              <w:t xml:space="preserve">. </w:t>
            </w:r>
          </w:p>
        </w:tc>
      </w:tr>
      <w:tr w:rsidR="00D759E4" w14:paraId="2D34B112" w14:textId="77777777" w:rsidTr="00F04E59">
        <w:tc>
          <w:tcPr>
            <w:tcW w:w="3258" w:type="dxa"/>
          </w:tcPr>
          <w:p w14:paraId="4074B819" w14:textId="794FCCCF" w:rsidR="00D759E4" w:rsidRPr="00CA75D0" w:rsidRDefault="00D759E4" w:rsidP="00F04E59">
            <w:pPr>
              <w:pStyle w:val="BodyCircassian"/>
              <w:rPr>
                <w:lang w:bidi="ar-SA"/>
              </w:rPr>
            </w:pPr>
            <w:r w:rsidRPr="00EE4EF3">
              <w:rPr>
                <w:lang w:bidi="ar-SA"/>
              </w:rPr>
              <w:t>ныджэмкIэ зэрыгъэкIий макъ къыщоIу</w:t>
            </w:r>
          </w:p>
        </w:tc>
        <w:tc>
          <w:tcPr>
            <w:cnfStyle w:val="000001000000" w:firstRow="0" w:lastRow="0" w:firstColumn="0" w:lastColumn="0" w:oddVBand="0" w:evenVBand="1" w:oddHBand="0" w:evenHBand="0" w:firstRowFirstColumn="0" w:firstRowLastColumn="0" w:lastRowFirstColumn="0" w:lastRowLastColumn="0"/>
            <w:tcW w:w="3259" w:type="dxa"/>
          </w:tcPr>
          <w:p w14:paraId="58C75E7D" w14:textId="4CE507B6" w:rsidR="00D759E4" w:rsidRPr="00DA5BB9" w:rsidRDefault="00D759E4" w:rsidP="00F04E59">
            <w:pPr>
              <w:pStyle w:val="BodyCircassian"/>
              <w:rPr>
                <w:lang w:val="en-US" w:bidi="ar-SA"/>
              </w:rPr>
            </w:pPr>
            <w:r w:rsidRPr="00DA5BB9">
              <w:rPr>
                <w:lang w:val="en-US" w:bidi="ar-SA"/>
              </w:rPr>
              <w:t>From the side of the bank a shout is heard.</w:t>
            </w:r>
          </w:p>
        </w:tc>
        <w:tc>
          <w:tcPr>
            <w:tcW w:w="3259" w:type="dxa"/>
          </w:tcPr>
          <w:p w14:paraId="7380BF38" w14:textId="6065FACD" w:rsidR="00D759E4" w:rsidRPr="00DA5BB9" w:rsidRDefault="00D759E4" w:rsidP="00F04E59">
            <w:pPr>
              <w:pStyle w:val="BodyCircassian"/>
              <w:cnfStyle w:val="000000000000" w:firstRow="0" w:lastRow="0" w:firstColumn="0" w:lastColumn="0" w:oddVBand="0" w:evenVBand="0" w:oddHBand="0" w:evenHBand="0" w:firstRowFirstColumn="0" w:firstRowLastColumn="0" w:lastRowFirstColumn="0" w:lastRowLastColumn="0"/>
              <w:rPr>
                <w:lang w:val="en-US" w:bidi="ar-SA"/>
              </w:rPr>
            </w:pPr>
            <w:r w:rsidRPr="00DA5BB9">
              <w:rPr>
                <w:lang w:val="en-US" w:bidi="ar-SA"/>
              </w:rPr>
              <w:t xml:space="preserve">Adverbial modifier of place </w:t>
            </w:r>
            <w:r w:rsidRPr="00EE4EF3">
              <w:rPr>
                <w:lang w:bidi="ar-SA"/>
              </w:rPr>
              <w:t>ныджэмк</w:t>
            </w:r>
            <w:r w:rsidRPr="00DA5BB9">
              <w:rPr>
                <w:lang w:val="en-US" w:bidi="ar-SA"/>
              </w:rPr>
              <w:t>I</w:t>
            </w:r>
            <w:r w:rsidRPr="00EE4EF3">
              <w:rPr>
                <w:lang w:bidi="ar-SA"/>
              </w:rPr>
              <w:t>э</w:t>
            </w:r>
            <w:r w:rsidRPr="00DA5BB9">
              <w:rPr>
                <w:lang w:val="en-US" w:bidi="ar-SA"/>
              </w:rPr>
              <w:t xml:space="preserve"> is related to predicate </w:t>
            </w:r>
            <w:r w:rsidRPr="00EE4EF3">
              <w:rPr>
                <w:lang w:bidi="ar-SA"/>
              </w:rPr>
              <w:t>къыщо</w:t>
            </w:r>
            <w:r w:rsidRPr="00DA5BB9">
              <w:rPr>
                <w:lang w:val="en-US" w:bidi="ar-SA"/>
              </w:rPr>
              <w:t>I</w:t>
            </w:r>
            <w:r w:rsidRPr="00EE4EF3">
              <w:rPr>
                <w:lang w:bidi="ar-SA"/>
              </w:rPr>
              <w:t>у</w:t>
            </w:r>
            <w:r w:rsidRPr="00DA5BB9">
              <w:rPr>
                <w:lang w:val="en-US" w:bidi="ar-SA"/>
              </w:rPr>
              <w:t>.</w:t>
            </w:r>
          </w:p>
        </w:tc>
      </w:tr>
    </w:tbl>
    <w:p w14:paraId="35C0DEE5" w14:textId="77777777" w:rsidR="00754BFA" w:rsidRDefault="00754BFA" w:rsidP="000C386B">
      <w:pPr>
        <w:pStyle w:val="Spacer12pt"/>
        <w:rPr>
          <w:lang w:bidi="ar-SA"/>
        </w:rPr>
      </w:pPr>
    </w:p>
    <w:p w14:paraId="276E2328" w14:textId="77777777" w:rsidR="00754BFA" w:rsidRDefault="00754BFA" w:rsidP="00F04E59">
      <w:pPr>
        <w:pStyle w:val="BodySpacer"/>
      </w:pPr>
      <w:r>
        <w:t xml:space="preserve">The analysis of the examples shows that adverbial modifiers of place can be of two case forms in the sentences: ergative or instrumental. In most cases, predicates, which have adverbial modifiers, are formed by prefixes of place, like </w:t>
      </w:r>
      <w:r w:rsidRPr="00C97F8D">
        <w:rPr>
          <w:rStyle w:val="Strong"/>
        </w:rPr>
        <w:t>дэ</w:t>
      </w:r>
      <w:r>
        <w:t xml:space="preserve">-, </w:t>
      </w:r>
      <w:r w:rsidRPr="00C97F8D">
        <w:rPr>
          <w:rStyle w:val="Strong"/>
        </w:rPr>
        <w:t>щ</w:t>
      </w:r>
      <w:r w:rsidRPr="00DA5BB9">
        <w:rPr>
          <w:rStyle w:val="Strong"/>
          <w:lang w:val="en-US"/>
        </w:rPr>
        <w:t>I</w:t>
      </w:r>
      <w:r w:rsidRPr="00C97F8D">
        <w:rPr>
          <w:rStyle w:val="Strong"/>
        </w:rPr>
        <w:t>э</w:t>
      </w:r>
      <w:r>
        <w:t xml:space="preserve">-, </w:t>
      </w:r>
      <w:r w:rsidRPr="00C97F8D">
        <w:rPr>
          <w:rStyle w:val="Strong"/>
        </w:rPr>
        <w:t>щ</w:t>
      </w:r>
      <w:r w:rsidRPr="00DA5BB9">
        <w:rPr>
          <w:rStyle w:val="Strong"/>
          <w:lang w:val="en-US"/>
        </w:rPr>
        <w:t>I</w:t>
      </w:r>
      <w:r w:rsidRPr="00C97F8D">
        <w:rPr>
          <w:rStyle w:val="Strong"/>
        </w:rPr>
        <w:t>ы</w:t>
      </w:r>
      <w:r>
        <w:t xml:space="preserve">-, </w:t>
      </w:r>
      <w:r w:rsidRPr="00C97F8D">
        <w:rPr>
          <w:rStyle w:val="Strong"/>
        </w:rPr>
        <w:t>щы</w:t>
      </w:r>
      <w:r>
        <w:t xml:space="preserve">. </w:t>
      </w:r>
    </w:p>
    <w:p w14:paraId="1E684BCA" w14:textId="6C750572" w:rsidR="00754BFA" w:rsidRDefault="00754BFA" w:rsidP="004A06F2">
      <w:pPr>
        <w:pStyle w:val="Heading4"/>
      </w:pPr>
      <w:bookmarkStart w:id="91" w:name="_Toc524704608"/>
      <w:r>
        <w:t xml:space="preserve">Adverbial </w:t>
      </w:r>
      <w:r w:rsidR="00C97F8D">
        <w:t xml:space="preserve">Modifier </w:t>
      </w:r>
      <w:r>
        <w:t xml:space="preserve">of </w:t>
      </w:r>
      <w:r w:rsidR="00C97F8D">
        <w:t>Time</w:t>
      </w:r>
      <w:bookmarkEnd w:id="91"/>
    </w:p>
    <w:p w14:paraId="2230566E" w14:textId="58853760" w:rsidR="00754BFA" w:rsidRPr="004A67D5" w:rsidRDefault="00754BFA" w:rsidP="00F04E59">
      <w:pPr>
        <w:pStyle w:val="BodySpacer"/>
      </w:pPr>
      <w:r w:rsidRPr="004A67D5">
        <w:t>Adverbial modifier</w:t>
      </w:r>
      <w:r w:rsidR="00C97F8D" w:rsidRPr="004A67D5">
        <w:t>s</w:t>
      </w:r>
      <w:r w:rsidRPr="004A67D5">
        <w:t xml:space="preserve"> of time are used to specify the relation of an action to time, or to specify the time relations between subjects. They convey several meanings: </w:t>
      </w:r>
    </w:p>
    <w:p w14:paraId="33708FD4" w14:textId="77777777" w:rsidR="00754BFA" w:rsidRDefault="00754BFA" w:rsidP="00B71569">
      <w:pPr>
        <w:pStyle w:val="BulletL1"/>
      </w:pPr>
      <w:r>
        <w:t xml:space="preserve">Duration of an action </w:t>
      </w:r>
    </w:p>
    <w:p w14:paraId="004A9801" w14:textId="77777777" w:rsidR="00754BFA" w:rsidRDefault="00754BFA" w:rsidP="00B71569">
      <w:pPr>
        <w:pStyle w:val="BulletL1"/>
      </w:pPr>
      <w:r>
        <w:t>Limiting moment</w:t>
      </w:r>
    </w:p>
    <w:p w14:paraId="48B605A0" w14:textId="77777777" w:rsidR="00754BFA" w:rsidRDefault="00754BFA" w:rsidP="00B71569">
      <w:pPr>
        <w:pStyle w:val="BulletL1"/>
      </w:pPr>
      <w:r>
        <w:t xml:space="preserve">Initial moment of an action </w:t>
      </w:r>
    </w:p>
    <w:p w14:paraId="0A02ABDD" w14:textId="77777777" w:rsidR="00754BFA" w:rsidRDefault="00754BFA" w:rsidP="00B71569">
      <w:pPr>
        <w:pStyle w:val="BulletL1"/>
      </w:pPr>
      <w:r>
        <w:t xml:space="preserve">Confinement to some period </w:t>
      </w:r>
    </w:p>
    <w:p w14:paraId="307162EB" w14:textId="08D1192F" w:rsidR="00754BFA" w:rsidRPr="004A67D5" w:rsidRDefault="00754BFA" w:rsidP="00F04E59">
      <w:pPr>
        <w:pStyle w:val="BodySpacer"/>
      </w:pPr>
      <w:r w:rsidRPr="004A67D5">
        <w:t>Adverbial modifiers of place can be expressed by an adverb, verbal adverb, or a noun.</w:t>
      </w:r>
    </w:p>
    <w:tbl>
      <w:tblPr>
        <w:tblStyle w:val="CircassianMainTable"/>
        <w:tblW w:w="9808" w:type="dxa"/>
        <w:tblLook w:val="0700" w:firstRow="0" w:lastRow="0" w:firstColumn="0" w:lastColumn="1" w:noHBand="1" w:noVBand="1"/>
      </w:tblPr>
      <w:tblGrid>
        <w:gridCol w:w="4904"/>
        <w:gridCol w:w="4904"/>
      </w:tblGrid>
      <w:tr w:rsidR="000B011B" w:rsidRPr="005A4148" w14:paraId="326F77D6" w14:textId="77777777" w:rsidTr="00594A4A">
        <w:trPr>
          <w:trHeight w:val="496"/>
        </w:trPr>
        <w:tc>
          <w:tcPr>
            <w:tcW w:w="4904" w:type="dxa"/>
            <w:vAlign w:val="top"/>
          </w:tcPr>
          <w:p w14:paraId="50D00D05" w14:textId="7F31BD88" w:rsidR="000B011B" w:rsidRPr="00DA5BB9" w:rsidRDefault="000B011B" w:rsidP="000B011B">
            <w:pPr>
              <w:pStyle w:val="BodyCircassian"/>
              <w:rPr>
                <w:lang w:val="en-US"/>
              </w:rPr>
            </w:pPr>
            <w:r w:rsidRPr="00F87147">
              <w:rPr>
                <w:lang w:bidi="ar-SA"/>
              </w:rPr>
              <w:t>си</w:t>
            </w:r>
            <w:r w:rsidRPr="00DA5BB9">
              <w:rPr>
                <w:lang w:val="en-US" w:bidi="ar-SA"/>
              </w:rPr>
              <w:t xml:space="preserve"> </w:t>
            </w:r>
            <w:r w:rsidRPr="00F87147">
              <w:rPr>
                <w:lang w:bidi="ar-SA"/>
              </w:rPr>
              <w:t>анэм</w:t>
            </w:r>
            <w:r w:rsidRPr="00DA5BB9">
              <w:rPr>
                <w:lang w:val="en-US" w:bidi="ar-SA"/>
              </w:rPr>
              <w:t xml:space="preserve"> </w:t>
            </w:r>
            <w:r w:rsidRPr="00F87147">
              <w:rPr>
                <w:lang w:bidi="ar-SA"/>
              </w:rPr>
              <w:t>жэщым</w:t>
            </w:r>
            <w:r w:rsidRPr="00DA5BB9">
              <w:rPr>
                <w:lang w:val="en-US" w:bidi="ar-SA"/>
              </w:rPr>
              <w:t xml:space="preserve"> </w:t>
            </w:r>
            <w:r w:rsidRPr="00F87147">
              <w:rPr>
                <w:lang w:bidi="ar-SA"/>
              </w:rPr>
              <w:t>игъэжьа</w:t>
            </w:r>
            <w:r w:rsidRPr="00DA5BB9">
              <w:rPr>
                <w:lang w:val="en-US" w:bidi="ar-SA"/>
              </w:rPr>
              <w:t xml:space="preserve"> </w:t>
            </w:r>
            <w:r w:rsidRPr="00F87147">
              <w:rPr>
                <w:lang w:bidi="ar-SA"/>
              </w:rPr>
              <w:t>гъуэмылэр</w:t>
            </w:r>
            <w:r w:rsidRPr="00DA5BB9">
              <w:rPr>
                <w:lang w:val="en-US" w:bidi="ar-SA"/>
              </w:rPr>
              <w:t xml:space="preserve"> </w:t>
            </w:r>
            <w:r w:rsidRPr="00F87147">
              <w:rPr>
                <w:lang w:bidi="ar-SA"/>
              </w:rPr>
              <w:t>пщэдджыжьым</w:t>
            </w:r>
            <w:r w:rsidRPr="00DA5BB9">
              <w:rPr>
                <w:lang w:val="en-US" w:bidi="ar-SA"/>
              </w:rPr>
              <w:t xml:space="preserve"> </w:t>
            </w:r>
            <w:r w:rsidRPr="00F87147">
              <w:rPr>
                <w:lang w:bidi="ar-SA"/>
              </w:rPr>
              <w:t>къэлътмакъ</w:t>
            </w:r>
            <w:r w:rsidRPr="00DA5BB9">
              <w:rPr>
                <w:lang w:val="en-US" w:bidi="ar-SA"/>
              </w:rPr>
              <w:t xml:space="preserve"> </w:t>
            </w:r>
            <w:r w:rsidRPr="00F87147">
              <w:rPr>
                <w:lang w:bidi="ar-SA"/>
              </w:rPr>
              <w:t>зэпедзэк</w:t>
            </w:r>
            <w:r w:rsidRPr="00DA5BB9">
              <w:rPr>
                <w:lang w:val="en-US" w:bidi="ar-SA"/>
              </w:rPr>
              <w:t>I</w:t>
            </w:r>
            <w:r w:rsidRPr="00F87147">
              <w:rPr>
                <w:lang w:bidi="ar-SA"/>
              </w:rPr>
              <w:t>ым</w:t>
            </w:r>
            <w:r w:rsidRPr="00DA5BB9">
              <w:rPr>
                <w:lang w:val="en-US" w:bidi="ar-SA"/>
              </w:rPr>
              <w:t xml:space="preserve"> </w:t>
            </w:r>
            <w:r w:rsidRPr="00F87147">
              <w:rPr>
                <w:lang w:bidi="ar-SA"/>
              </w:rPr>
              <w:t>ирилъхьэри</w:t>
            </w:r>
            <w:r w:rsidRPr="00DA5BB9">
              <w:rPr>
                <w:lang w:val="en-US" w:bidi="ar-SA"/>
              </w:rPr>
              <w:t xml:space="preserve"> </w:t>
            </w:r>
            <w:r w:rsidRPr="00F87147">
              <w:rPr>
                <w:lang w:bidi="ar-SA"/>
              </w:rPr>
              <w:t>къулъшыкъум</w:t>
            </w:r>
            <w:r w:rsidRPr="00DA5BB9">
              <w:rPr>
                <w:lang w:val="en-US" w:bidi="ar-SA"/>
              </w:rPr>
              <w:t xml:space="preserve"> </w:t>
            </w:r>
            <w:r w:rsidRPr="00F87147">
              <w:rPr>
                <w:lang w:bidi="ar-SA"/>
              </w:rPr>
              <w:t>деж</w:t>
            </w:r>
            <w:r w:rsidRPr="00DA5BB9">
              <w:rPr>
                <w:lang w:val="en-US" w:bidi="ar-SA"/>
              </w:rPr>
              <w:t xml:space="preserve">, </w:t>
            </w:r>
            <w:r w:rsidRPr="00F87147">
              <w:rPr>
                <w:lang w:bidi="ar-SA"/>
              </w:rPr>
              <w:t>хэк</w:t>
            </w:r>
            <w:r w:rsidRPr="00DA5BB9">
              <w:rPr>
                <w:lang w:val="en-US" w:bidi="ar-SA"/>
              </w:rPr>
              <w:t>I</w:t>
            </w:r>
            <w:r w:rsidRPr="00F87147">
              <w:rPr>
                <w:lang w:bidi="ar-SA"/>
              </w:rPr>
              <w:t>уэтауэ</w:t>
            </w:r>
            <w:r w:rsidRPr="00DA5BB9">
              <w:rPr>
                <w:lang w:val="en-US" w:bidi="ar-SA"/>
              </w:rPr>
              <w:t xml:space="preserve"> </w:t>
            </w:r>
            <w:r w:rsidRPr="00F87147">
              <w:rPr>
                <w:lang w:bidi="ar-SA"/>
              </w:rPr>
              <w:t>гъуэмылэр</w:t>
            </w:r>
            <w:r w:rsidRPr="00DA5BB9">
              <w:rPr>
                <w:lang w:val="en-US" w:bidi="ar-SA"/>
              </w:rPr>
              <w:t xml:space="preserve"> </w:t>
            </w:r>
            <w:r w:rsidRPr="00F87147">
              <w:rPr>
                <w:lang w:bidi="ar-SA"/>
              </w:rPr>
              <w:t>мэкъум</w:t>
            </w:r>
            <w:r w:rsidRPr="00DA5BB9">
              <w:rPr>
                <w:lang w:val="en-US" w:bidi="ar-SA"/>
              </w:rPr>
              <w:t xml:space="preserve"> </w:t>
            </w:r>
            <w:r w:rsidRPr="00F87147">
              <w:rPr>
                <w:lang w:bidi="ar-SA"/>
              </w:rPr>
              <w:t>схьынусежьащ</w:t>
            </w:r>
          </w:p>
        </w:tc>
        <w:tc>
          <w:tcPr>
            <w:cnfStyle w:val="000100000000" w:firstRow="0" w:lastRow="0" w:firstColumn="0" w:lastColumn="1" w:oddVBand="0" w:evenVBand="0" w:oddHBand="0" w:evenHBand="0" w:firstRowFirstColumn="0" w:firstRowLastColumn="0" w:lastRowFirstColumn="0" w:lastRowLastColumn="0"/>
            <w:tcW w:w="4904"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589049E3" w14:textId="7E9D1911" w:rsidR="000B011B" w:rsidRPr="00DA5BB9" w:rsidRDefault="000B011B" w:rsidP="000B011B">
            <w:pPr>
              <w:pStyle w:val="BodyCircassian"/>
              <w:rPr>
                <w:lang w:val="en-US"/>
              </w:rPr>
            </w:pPr>
            <w:r w:rsidRPr="00DA5BB9">
              <w:rPr>
                <w:lang w:val="en-US" w:bidi="ar-SA"/>
              </w:rPr>
              <w:t xml:space="preserve">My mother, having prepared/baked gomilo (bread) at night, she put into the bag, and I, late, after the sunrise went to haymaking. </w:t>
            </w:r>
          </w:p>
        </w:tc>
      </w:tr>
    </w:tbl>
    <w:p w14:paraId="50C7F0FD" w14:textId="77777777" w:rsidR="00754BFA" w:rsidRDefault="00754BFA" w:rsidP="00F04E59">
      <w:pPr>
        <w:pStyle w:val="BodySpacer"/>
      </w:pPr>
      <w:r>
        <w:lastRenderedPageBreak/>
        <w:t xml:space="preserve">In this sentence, an adverbial modifier of time expressed by the adverb </w:t>
      </w:r>
      <w:r w:rsidRPr="00B87746">
        <w:rPr>
          <w:rStyle w:val="Strong"/>
        </w:rPr>
        <w:t>жэщым</w:t>
      </w:r>
      <w:r w:rsidRPr="00DA5BB9">
        <w:rPr>
          <w:rStyle w:val="Strong"/>
          <w:lang w:val="en-US"/>
        </w:rPr>
        <w:t xml:space="preserve"> </w:t>
      </w:r>
      <w:r>
        <w:t xml:space="preserve">is related to attribute-particple </w:t>
      </w:r>
      <w:r w:rsidRPr="00B87746">
        <w:rPr>
          <w:rStyle w:val="Strong"/>
        </w:rPr>
        <w:t>игъэжьа</w:t>
      </w:r>
      <w:r>
        <w:t xml:space="preserve">. </w:t>
      </w:r>
    </w:p>
    <w:p w14:paraId="217AFE9C" w14:textId="77777777" w:rsidR="00754BFA" w:rsidRPr="004A67D5" w:rsidRDefault="00754BFA" w:rsidP="00F04E59">
      <w:pPr>
        <w:pStyle w:val="BodySpacer"/>
      </w:pPr>
      <w:r w:rsidRPr="004A67D5">
        <w:t xml:space="preserve">The second adverbial modifier, </w:t>
      </w:r>
      <w:r w:rsidRPr="00F04E59">
        <w:rPr>
          <w:rStyle w:val="Strong"/>
        </w:rPr>
        <w:t>пщэдджыжьым</w:t>
      </w:r>
      <w:r w:rsidRPr="004A67D5">
        <w:t xml:space="preserve">, is expressed by the same part of speech and is related to predicate </w:t>
      </w:r>
      <w:r w:rsidRPr="00F04E59">
        <w:rPr>
          <w:rStyle w:val="Strong"/>
        </w:rPr>
        <w:t>ирилъхъэри</w:t>
      </w:r>
      <w:r w:rsidRPr="004A67D5">
        <w:t xml:space="preserve">. </w:t>
      </w:r>
    </w:p>
    <w:p w14:paraId="6E79103A" w14:textId="77777777" w:rsidR="00754BFA" w:rsidRPr="004A67D5" w:rsidRDefault="00754BFA" w:rsidP="00F04E59">
      <w:pPr>
        <w:pStyle w:val="BodySpacer"/>
      </w:pPr>
      <w:r w:rsidRPr="004A67D5">
        <w:t xml:space="preserve">The third adverbial modifier is expressed by a noun, </w:t>
      </w:r>
      <w:r w:rsidRPr="00F04E59">
        <w:rPr>
          <w:rStyle w:val="Strong"/>
        </w:rPr>
        <w:t>къулъшыкъум</w:t>
      </w:r>
      <w:r w:rsidRPr="004A67D5">
        <w:t xml:space="preserve">, in combination with the postposition </w:t>
      </w:r>
      <w:r w:rsidRPr="00F04E59">
        <w:rPr>
          <w:rStyle w:val="Strong"/>
        </w:rPr>
        <w:t>деж</w:t>
      </w:r>
      <w:r w:rsidRPr="004A67D5">
        <w:t xml:space="preserve">, and is related to the predicate </w:t>
      </w:r>
      <w:r w:rsidRPr="00F04E59">
        <w:rPr>
          <w:rStyle w:val="Strong"/>
        </w:rPr>
        <w:t>сежьащ</w:t>
      </w:r>
      <w:r w:rsidRPr="004A67D5">
        <w:t xml:space="preserve">. </w:t>
      </w:r>
    </w:p>
    <w:p w14:paraId="3866E8D1" w14:textId="77777777" w:rsidR="00754BFA" w:rsidRPr="004A67D5" w:rsidRDefault="00754BFA" w:rsidP="00F04E59">
      <w:pPr>
        <w:pStyle w:val="BodySpacer"/>
      </w:pPr>
      <w:r w:rsidRPr="004A67D5">
        <w:t xml:space="preserve">The fourth adverbial modifier is expressed by a verbal gerund, </w:t>
      </w:r>
      <w:r w:rsidRPr="00F04E59">
        <w:rPr>
          <w:rStyle w:val="Strong"/>
        </w:rPr>
        <w:t>хэк</w:t>
      </w:r>
      <w:r w:rsidRPr="00DA5BB9">
        <w:rPr>
          <w:rStyle w:val="Strong"/>
          <w:lang w:val="en-US"/>
        </w:rPr>
        <w:t>I</w:t>
      </w:r>
      <w:r w:rsidRPr="00F04E59">
        <w:rPr>
          <w:rStyle w:val="Strong"/>
        </w:rPr>
        <w:t>уэтауэ</w:t>
      </w:r>
      <w:r w:rsidRPr="004A67D5">
        <w:t xml:space="preserve">, and is related to the same predicate, to which belongs the last but one adverbial modifier.  </w:t>
      </w:r>
    </w:p>
    <w:p w14:paraId="5F170121" w14:textId="234B9BC1" w:rsidR="00754BFA" w:rsidRPr="004A67D5" w:rsidRDefault="00754BFA" w:rsidP="00F04E59">
      <w:pPr>
        <w:pStyle w:val="BodySpacer"/>
      </w:pPr>
      <w:r w:rsidRPr="004A67D5">
        <w:t>They all have suffix -</w:t>
      </w:r>
      <w:r w:rsidRPr="00F04E59">
        <w:rPr>
          <w:rStyle w:val="Strong"/>
        </w:rPr>
        <w:t>м</w:t>
      </w:r>
      <w:r w:rsidR="00DB2074">
        <w:t xml:space="preserve">, </w:t>
      </w:r>
      <w:r w:rsidRPr="004A67D5">
        <w:t>which is a typical indicator of time.</w:t>
      </w:r>
    </w:p>
    <w:p w14:paraId="109332A5" w14:textId="77777777" w:rsidR="00754BFA" w:rsidRPr="004A67D5" w:rsidRDefault="00754BFA" w:rsidP="00F04E59">
      <w:pPr>
        <w:pStyle w:val="BodySpacer"/>
      </w:pPr>
      <w:r w:rsidRPr="004A67D5">
        <w:t xml:space="preserve">Sometimes it may not be formed by this affix: </w:t>
      </w:r>
    </w:p>
    <w:tbl>
      <w:tblPr>
        <w:tblStyle w:val="CircassianCompoundTable"/>
        <w:tblW w:w="9776" w:type="dxa"/>
        <w:tblLook w:val="0200" w:firstRow="0" w:lastRow="0" w:firstColumn="0" w:lastColumn="0" w:noHBand="1" w:noVBand="0"/>
      </w:tblPr>
      <w:tblGrid>
        <w:gridCol w:w="3258"/>
        <w:gridCol w:w="3259"/>
        <w:gridCol w:w="3259"/>
      </w:tblGrid>
      <w:tr w:rsidR="00A33E44" w14:paraId="5092EA4B" w14:textId="77777777" w:rsidTr="00594A4A">
        <w:tc>
          <w:tcPr>
            <w:tcW w:w="9776" w:type="dxa"/>
            <w:gridSpan w:val="3"/>
            <w:vAlign w:val="top"/>
          </w:tcPr>
          <w:p w14:paraId="0E0E2AF6" w14:textId="4C36206F" w:rsidR="00A33E44" w:rsidRPr="004A67D5" w:rsidRDefault="00A33E44" w:rsidP="004A67D5">
            <w:r w:rsidRPr="004A67D5">
              <w:t xml:space="preserve">Adverbial modifier of time </w:t>
            </w:r>
          </w:p>
        </w:tc>
      </w:tr>
      <w:tr w:rsidR="00A33E44" w14:paraId="1CAEAB8A" w14:textId="77777777" w:rsidTr="00F04E59">
        <w:tc>
          <w:tcPr>
            <w:tcW w:w="3258" w:type="dxa"/>
          </w:tcPr>
          <w:p w14:paraId="2F3331AA" w14:textId="570417CE" w:rsidR="00A33E44" w:rsidRPr="004C42CD" w:rsidRDefault="00A33E44" w:rsidP="00F04E59">
            <w:pPr>
              <w:pStyle w:val="BodyCircassian"/>
              <w:rPr>
                <w:rStyle w:val="CircassianEmphasis"/>
              </w:rPr>
            </w:pPr>
            <w:r w:rsidRPr="00357B1A">
              <w:rPr>
                <w:lang w:bidi="ar-SA"/>
              </w:rPr>
              <w:t>бгырысхэр ныщхьэбэ къэсыжащ</w:t>
            </w:r>
          </w:p>
        </w:tc>
        <w:tc>
          <w:tcPr>
            <w:cnfStyle w:val="000001000000" w:firstRow="0" w:lastRow="0" w:firstColumn="0" w:lastColumn="0" w:oddVBand="0" w:evenVBand="1" w:oddHBand="0" w:evenHBand="0" w:firstRowFirstColumn="0" w:firstRowLastColumn="0" w:lastRowFirstColumn="0" w:lastRowLastColumn="0"/>
            <w:tcW w:w="3259" w:type="dxa"/>
          </w:tcPr>
          <w:p w14:paraId="5A05083E" w14:textId="53120C7B" w:rsidR="00A33E44" w:rsidRPr="00DA5BB9" w:rsidRDefault="00A33E44" w:rsidP="00F04E59">
            <w:pPr>
              <w:pStyle w:val="BodyCircassian"/>
              <w:rPr>
                <w:rStyle w:val="CircassianEmphasis"/>
                <w:lang w:val="en-US"/>
              </w:rPr>
            </w:pPr>
            <w:r w:rsidRPr="00DA5BB9">
              <w:rPr>
                <w:lang w:val="en-US" w:bidi="ar-SA"/>
              </w:rPr>
              <w:t>The mountaineers arrived todays evening.</w:t>
            </w:r>
          </w:p>
        </w:tc>
        <w:tc>
          <w:tcPr>
            <w:tcW w:w="3259" w:type="dxa"/>
          </w:tcPr>
          <w:p w14:paraId="0E1A294A" w14:textId="4B83705B" w:rsidR="00A33E44" w:rsidRPr="00DA5BB9" w:rsidRDefault="00A33E44" w:rsidP="00F04E59">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of place — adverb </w:t>
            </w:r>
            <w:r w:rsidRPr="00A33E44">
              <w:rPr>
                <w:rStyle w:val="Strong"/>
              </w:rPr>
              <w:t>ныщхьэбэ</w:t>
            </w:r>
            <w:r w:rsidRPr="00DA5BB9">
              <w:rPr>
                <w:lang w:val="en-US" w:bidi="ar-SA"/>
              </w:rPr>
              <w:t xml:space="preserve"> is related to predicate </w:t>
            </w:r>
            <w:r w:rsidRPr="00A33E44">
              <w:rPr>
                <w:rStyle w:val="Strong"/>
              </w:rPr>
              <w:t>къэсыжащ</w:t>
            </w:r>
            <w:r w:rsidRPr="00DA5BB9">
              <w:rPr>
                <w:lang w:val="en-US" w:bidi="ar-SA"/>
              </w:rPr>
              <w:t>.</w:t>
            </w:r>
          </w:p>
        </w:tc>
      </w:tr>
    </w:tbl>
    <w:p w14:paraId="7D20992E" w14:textId="77777777" w:rsidR="00754BFA" w:rsidRDefault="00754BFA" w:rsidP="00066F23">
      <w:pPr>
        <w:pStyle w:val="BodySpacer"/>
      </w:pPr>
      <w:r>
        <w:t xml:space="preserve">Such form of adverbial modifier of time is more characteristic to adverbial words.  Adverbial modifier of time can be expressed also by collocation: </w:t>
      </w:r>
    </w:p>
    <w:tbl>
      <w:tblPr>
        <w:tblStyle w:val="CircassianCompoundTable"/>
        <w:tblW w:w="9776" w:type="dxa"/>
        <w:tblLook w:val="0200" w:firstRow="0" w:lastRow="0" w:firstColumn="0" w:lastColumn="0" w:noHBand="1" w:noVBand="0"/>
      </w:tblPr>
      <w:tblGrid>
        <w:gridCol w:w="3258"/>
        <w:gridCol w:w="3259"/>
        <w:gridCol w:w="3259"/>
      </w:tblGrid>
      <w:tr w:rsidR="004A06F2" w14:paraId="5DEAB3B0" w14:textId="77777777" w:rsidTr="00F04E59">
        <w:tc>
          <w:tcPr>
            <w:tcW w:w="3258" w:type="dxa"/>
          </w:tcPr>
          <w:p w14:paraId="7B5EE768" w14:textId="50D22212" w:rsidR="004A06F2" w:rsidRPr="00DA5BB9" w:rsidRDefault="004A06F2" w:rsidP="00F04E59">
            <w:pPr>
              <w:pStyle w:val="BodyCircassian"/>
              <w:rPr>
                <w:rStyle w:val="CircassianEmphasis"/>
                <w:lang w:val="en-US"/>
              </w:rPr>
            </w:pPr>
            <w:r w:rsidRPr="00447BE9">
              <w:rPr>
                <w:lang w:bidi="ar-SA"/>
              </w:rPr>
              <w:t>абы</w:t>
            </w:r>
            <w:r w:rsidRPr="00DA5BB9">
              <w:rPr>
                <w:lang w:val="en-US" w:bidi="ar-SA"/>
              </w:rPr>
              <w:t xml:space="preserve"> </w:t>
            </w:r>
            <w:r w:rsidRPr="00447BE9">
              <w:rPr>
                <w:lang w:bidi="ar-SA"/>
              </w:rPr>
              <w:t>щыгъуэ</w:t>
            </w:r>
            <w:r w:rsidRPr="00DA5BB9">
              <w:rPr>
                <w:lang w:val="en-US" w:bidi="ar-SA"/>
              </w:rPr>
              <w:t xml:space="preserve"> </w:t>
            </w:r>
            <w:r w:rsidRPr="00447BE9">
              <w:rPr>
                <w:lang w:bidi="ar-SA"/>
              </w:rPr>
              <w:t>сэ</w:t>
            </w:r>
            <w:r w:rsidRPr="00DA5BB9">
              <w:rPr>
                <w:lang w:val="en-US" w:bidi="ar-SA"/>
              </w:rPr>
              <w:t xml:space="preserve"> </w:t>
            </w:r>
            <w:r w:rsidRPr="00447BE9">
              <w:rPr>
                <w:lang w:bidi="ar-SA"/>
              </w:rPr>
              <w:t>еханэ</w:t>
            </w:r>
            <w:r w:rsidRPr="00DA5BB9">
              <w:rPr>
                <w:lang w:val="en-US" w:bidi="ar-SA"/>
              </w:rPr>
              <w:t xml:space="preserve"> </w:t>
            </w:r>
            <w:r w:rsidRPr="00447BE9">
              <w:rPr>
                <w:lang w:bidi="ar-SA"/>
              </w:rPr>
              <w:t>классым</w:t>
            </w:r>
            <w:r w:rsidRPr="00DA5BB9">
              <w:rPr>
                <w:lang w:val="en-US" w:bidi="ar-SA"/>
              </w:rPr>
              <w:t xml:space="preserve"> </w:t>
            </w:r>
            <w:r w:rsidRPr="00447BE9">
              <w:rPr>
                <w:lang w:bidi="ar-SA"/>
              </w:rPr>
              <w:t>сыщеджэрт</w:t>
            </w:r>
          </w:p>
        </w:tc>
        <w:tc>
          <w:tcPr>
            <w:cnfStyle w:val="000001000000" w:firstRow="0" w:lastRow="0" w:firstColumn="0" w:lastColumn="0" w:oddVBand="0" w:evenVBand="1" w:oddHBand="0" w:evenHBand="0" w:firstRowFirstColumn="0" w:firstRowLastColumn="0" w:lastRowFirstColumn="0" w:lastRowLastColumn="0"/>
            <w:tcW w:w="3259" w:type="dxa"/>
          </w:tcPr>
          <w:p w14:paraId="02E07EF7" w14:textId="7439A73E" w:rsidR="004A06F2" w:rsidRPr="004A06F2" w:rsidRDefault="004A06F2" w:rsidP="00F04E59">
            <w:pPr>
              <w:pStyle w:val="BodyCircassian"/>
              <w:rPr>
                <w:rStyle w:val="CircassianEmphasis"/>
                <w:lang w:val="en-US"/>
              </w:rPr>
            </w:pPr>
            <w:r w:rsidRPr="00DA5BB9">
              <w:rPr>
                <w:lang w:val="en-US" w:bidi="ar-SA"/>
              </w:rPr>
              <w:t>That time I was studying in the sixth grade</w:t>
            </w:r>
            <w:r>
              <w:rPr>
                <w:lang w:val="en-US" w:bidi="ar-SA"/>
              </w:rPr>
              <w:t>.</w:t>
            </w:r>
          </w:p>
        </w:tc>
        <w:tc>
          <w:tcPr>
            <w:tcW w:w="3259" w:type="dxa"/>
          </w:tcPr>
          <w:p w14:paraId="797378B5" w14:textId="7E4CBDAD" w:rsidR="004A06F2" w:rsidRPr="00DA5BB9" w:rsidRDefault="004A06F2" w:rsidP="00F04E59">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of time is expressed by combination of demonstrative adverb </w:t>
            </w:r>
            <w:r w:rsidRPr="004A06F2">
              <w:rPr>
                <w:rStyle w:val="Strong"/>
              </w:rPr>
              <w:t>абы</w:t>
            </w:r>
            <w:r w:rsidRPr="00DA5BB9">
              <w:rPr>
                <w:lang w:val="en-US" w:bidi="ar-SA"/>
              </w:rPr>
              <w:t xml:space="preserve"> and postpositional word </w:t>
            </w:r>
            <w:r w:rsidRPr="004A06F2">
              <w:rPr>
                <w:rStyle w:val="Strong"/>
              </w:rPr>
              <w:t>щыгъуэ</w:t>
            </w:r>
            <w:r w:rsidR="00DB2074">
              <w:rPr>
                <w:lang w:val="en-US" w:bidi="ar-SA"/>
              </w:rPr>
              <w:t xml:space="preserve"> </w:t>
            </w:r>
            <w:r w:rsidRPr="00DA5BB9">
              <w:rPr>
                <w:lang w:val="en-US" w:bidi="ar-SA"/>
              </w:rPr>
              <w:t xml:space="preserve">and is related to predicate </w:t>
            </w:r>
            <w:r w:rsidRPr="004A06F2">
              <w:rPr>
                <w:rStyle w:val="Strong"/>
              </w:rPr>
              <w:t>сыщеджэрт</w:t>
            </w:r>
            <w:r w:rsidRPr="00DA5BB9">
              <w:rPr>
                <w:lang w:val="en-US" w:bidi="ar-SA"/>
              </w:rPr>
              <w:t>.</w:t>
            </w:r>
          </w:p>
        </w:tc>
      </w:tr>
    </w:tbl>
    <w:p w14:paraId="18983E01" w14:textId="6990D27F" w:rsidR="00754BFA" w:rsidRDefault="00754BFA" w:rsidP="004A06F2">
      <w:pPr>
        <w:pStyle w:val="Heading4"/>
      </w:pPr>
      <w:bookmarkStart w:id="92" w:name="_Toc524704609"/>
      <w:r>
        <w:t xml:space="preserve">Adverbial </w:t>
      </w:r>
      <w:r w:rsidR="004A06F2">
        <w:t xml:space="preserve">Modifiers </w:t>
      </w:r>
      <w:r>
        <w:t xml:space="preserve">of </w:t>
      </w:r>
      <w:r w:rsidR="004A06F2">
        <w:t>Cause</w:t>
      </w:r>
      <w:bookmarkEnd w:id="92"/>
    </w:p>
    <w:p w14:paraId="238F5D38" w14:textId="77777777" w:rsidR="00754BFA" w:rsidRPr="004A67D5" w:rsidRDefault="00754BFA" w:rsidP="00F04E59">
      <w:pPr>
        <w:pStyle w:val="BodySpacer"/>
      </w:pPr>
      <w:r w:rsidRPr="004A67D5">
        <w:t xml:space="preserve">Adverbial modifiers of cause express the cause of an action. It can be expressed by a noun, participle, infinitive, by postpositions </w:t>
      </w:r>
      <w:r w:rsidRPr="00F04E59">
        <w:rPr>
          <w:rStyle w:val="Strong"/>
        </w:rPr>
        <w:t>папщ</w:t>
      </w:r>
      <w:r w:rsidRPr="00DA5BB9">
        <w:rPr>
          <w:rStyle w:val="Strong"/>
          <w:lang w:val="en-US"/>
        </w:rPr>
        <w:t>I</w:t>
      </w:r>
      <w:r w:rsidRPr="00F04E59">
        <w:rPr>
          <w:rStyle w:val="Strong"/>
        </w:rPr>
        <w:t>э</w:t>
      </w:r>
      <w:r w:rsidRPr="004A67D5">
        <w:t xml:space="preserve">, </w:t>
      </w:r>
      <w:r w:rsidRPr="00F04E59">
        <w:rPr>
          <w:rStyle w:val="Strong"/>
        </w:rPr>
        <w:t>щхьэк</w:t>
      </w:r>
      <w:r w:rsidRPr="00DA5BB9">
        <w:rPr>
          <w:rStyle w:val="Strong"/>
          <w:lang w:val="en-US"/>
        </w:rPr>
        <w:t>I</w:t>
      </w:r>
      <w:r w:rsidRPr="00F04E59">
        <w:rPr>
          <w:rStyle w:val="Strong"/>
        </w:rPr>
        <w:t>э</w:t>
      </w:r>
      <w:r w:rsidRPr="004A67D5">
        <w:t xml:space="preserve">, </w:t>
      </w:r>
      <w:r w:rsidRPr="00F04E59">
        <w:rPr>
          <w:rStyle w:val="Strong"/>
        </w:rPr>
        <w:t>къыхэк</w:t>
      </w:r>
      <w:r w:rsidRPr="00DA5BB9">
        <w:rPr>
          <w:rStyle w:val="Strong"/>
          <w:lang w:val="en-US"/>
        </w:rPr>
        <w:t>I</w:t>
      </w:r>
      <w:r w:rsidRPr="00F04E59">
        <w:rPr>
          <w:rStyle w:val="Strong"/>
        </w:rPr>
        <w:t>к</w:t>
      </w:r>
      <w:r w:rsidRPr="00DA5BB9">
        <w:rPr>
          <w:rStyle w:val="Strong"/>
          <w:lang w:val="en-US"/>
        </w:rPr>
        <w:t>I</w:t>
      </w:r>
      <w:r w:rsidRPr="00F04E59">
        <w:rPr>
          <w:rStyle w:val="Strong"/>
        </w:rPr>
        <w:t>э</w:t>
      </w:r>
      <w:r w:rsidRPr="004A67D5">
        <w:t xml:space="preserve">, </w:t>
      </w:r>
      <w:r w:rsidRPr="00F04E59">
        <w:rPr>
          <w:rStyle w:val="Strong"/>
        </w:rPr>
        <w:t>ипкъ</w:t>
      </w:r>
      <w:r w:rsidRPr="00DA5BB9">
        <w:rPr>
          <w:rStyle w:val="Strong"/>
          <w:lang w:val="en-US"/>
        </w:rPr>
        <w:t xml:space="preserve"> </w:t>
      </w:r>
      <w:r w:rsidRPr="00F04E59">
        <w:rPr>
          <w:rStyle w:val="Strong"/>
        </w:rPr>
        <w:t>итк</w:t>
      </w:r>
      <w:r w:rsidRPr="00DA5BB9">
        <w:rPr>
          <w:rStyle w:val="Strong"/>
          <w:lang w:val="en-US"/>
        </w:rPr>
        <w:t>I</w:t>
      </w:r>
      <w:r w:rsidRPr="00F04E59">
        <w:rPr>
          <w:rStyle w:val="Strong"/>
        </w:rPr>
        <w:t>э</w:t>
      </w:r>
      <w:r w:rsidRPr="004A67D5">
        <w:t xml:space="preserve">, and combination of words. </w:t>
      </w:r>
    </w:p>
    <w:p w14:paraId="3BF10D83" w14:textId="02C3164B" w:rsidR="00754BFA" w:rsidRPr="004A67D5" w:rsidRDefault="00754BFA" w:rsidP="00F04E59">
      <w:pPr>
        <w:pStyle w:val="BodySpacer"/>
      </w:pPr>
      <w:r w:rsidRPr="004A67D5">
        <w:t>Adverbial modifiers of cause, expressed by nouns, participles, and infinitives, with the help of postpositions:</w:t>
      </w:r>
    </w:p>
    <w:tbl>
      <w:tblPr>
        <w:tblStyle w:val="CircassianCompoundTable"/>
        <w:tblW w:w="9776" w:type="dxa"/>
        <w:tblLook w:val="0200" w:firstRow="0" w:lastRow="0" w:firstColumn="0" w:lastColumn="0" w:noHBand="1" w:noVBand="0"/>
      </w:tblPr>
      <w:tblGrid>
        <w:gridCol w:w="3258"/>
        <w:gridCol w:w="3259"/>
        <w:gridCol w:w="3259"/>
      </w:tblGrid>
      <w:tr w:rsidR="00450142" w14:paraId="3A931DC2" w14:textId="77777777" w:rsidTr="00F04E59">
        <w:tc>
          <w:tcPr>
            <w:tcW w:w="3258" w:type="dxa"/>
          </w:tcPr>
          <w:p w14:paraId="6F44E995" w14:textId="1175359F" w:rsidR="00450142" w:rsidRPr="00DA5BB9" w:rsidRDefault="00450142" w:rsidP="00F04E59">
            <w:pPr>
              <w:pStyle w:val="BodyCircassian"/>
              <w:rPr>
                <w:rStyle w:val="CircassianEmphasis"/>
                <w:lang w:val="en-US"/>
              </w:rPr>
            </w:pPr>
            <w:r w:rsidRPr="00356CDD">
              <w:rPr>
                <w:lang w:bidi="ar-SA"/>
              </w:rPr>
              <w:t>л</w:t>
            </w:r>
            <w:r w:rsidRPr="00DA5BB9">
              <w:rPr>
                <w:lang w:val="en-US" w:bidi="ar-SA"/>
              </w:rPr>
              <w:t>I</w:t>
            </w:r>
            <w:r w:rsidRPr="00356CDD">
              <w:rPr>
                <w:lang w:bidi="ar-SA"/>
              </w:rPr>
              <w:t>ыхъужьыгъэм</w:t>
            </w:r>
            <w:r w:rsidRPr="00DA5BB9">
              <w:rPr>
                <w:lang w:val="en-US" w:bidi="ar-SA"/>
              </w:rPr>
              <w:t xml:space="preserve"> </w:t>
            </w:r>
            <w:r w:rsidRPr="00356CDD">
              <w:rPr>
                <w:lang w:bidi="ar-SA"/>
              </w:rPr>
              <w:t>къыхэк</w:t>
            </w:r>
            <w:r w:rsidRPr="00DA5BB9">
              <w:rPr>
                <w:lang w:val="en-US" w:bidi="ar-SA"/>
              </w:rPr>
              <w:t>I</w:t>
            </w:r>
            <w:r w:rsidRPr="00356CDD">
              <w:rPr>
                <w:lang w:bidi="ar-SA"/>
              </w:rPr>
              <w:t>ыу</w:t>
            </w:r>
            <w:r w:rsidRPr="00DA5BB9">
              <w:rPr>
                <w:lang w:val="en-US" w:bidi="ar-SA"/>
              </w:rPr>
              <w:t xml:space="preserve"> </w:t>
            </w:r>
            <w:r w:rsidRPr="00356CDD">
              <w:rPr>
                <w:lang w:bidi="ar-SA"/>
              </w:rPr>
              <w:t>ар</w:t>
            </w:r>
            <w:r w:rsidRPr="00DA5BB9">
              <w:rPr>
                <w:lang w:val="en-US" w:bidi="ar-SA"/>
              </w:rPr>
              <w:t xml:space="preserve"> </w:t>
            </w:r>
            <w:r w:rsidRPr="00356CDD">
              <w:rPr>
                <w:lang w:bidi="ar-SA"/>
              </w:rPr>
              <w:t>и</w:t>
            </w:r>
            <w:r w:rsidRPr="00DA5BB9">
              <w:rPr>
                <w:lang w:val="en-US" w:bidi="ar-SA"/>
              </w:rPr>
              <w:t xml:space="preserve"> </w:t>
            </w:r>
            <w:r w:rsidRPr="00356CDD">
              <w:rPr>
                <w:lang w:bidi="ar-SA"/>
              </w:rPr>
              <w:t>гъусэхэм</w:t>
            </w:r>
            <w:r w:rsidRPr="00DA5BB9">
              <w:rPr>
                <w:lang w:val="en-US" w:bidi="ar-SA"/>
              </w:rPr>
              <w:t xml:space="preserve"> </w:t>
            </w:r>
            <w:r w:rsidRPr="00356CDD">
              <w:rPr>
                <w:lang w:bidi="ar-SA"/>
              </w:rPr>
              <w:t>псынщ</w:t>
            </w:r>
            <w:r w:rsidRPr="00DA5BB9">
              <w:rPr>
                <w:lang w:val="en-US" w:bidi="ar-SA"/>
              </w:rPr>
              <w:t>I</w:t>
            </w:r>
            <w:r w:rsidRPr="00356CDD">
              <w:rPr>
                <w:lang w:bidi="ar-SA"/>
              </w:rPr>
              <w:t>эу</w:t>
            </w:r>
            <w:r w:rsidRPr="00DA5BB9">
              <w:rPr>
                <w:lang w:val="en-US" w:bidi="ar-SA"/>
              </w:rPr>
              <w:t xml:space="preserve"> </w:t>
            </w:r>
            <w:r w:rsidRPr="00356CDD">
              <w:rPr>
                <w:lang w:bidi="ar-SA"/>
              </w:rPr>
              <w:t>къац</w:t>
            </w:r>
            <w:r w:rsidRPr="00DA5BB9">
              <w:rPr>
                <w:lang w:val="en-US" w:bidi="ar-SA"/>
              </w:rPr>
              <w:t>I</w:t>
            </w:r>
            <w:r w:rsidRPr="00356CDD">
              <w:rPr>
                <w:lang w:bidi="ar-SA"/>
              </w:rPr>
              <w:t>ыхуащ</w:t>
            </w:r>
          </w:p>
        </w:tc>
        <w:tc>
          <w:tcPr>
            <w:cnfStyle w:val="000001000000" w:firstRow="0" w:lastRow="0" w:firstColumn="0" w:lastColumn="0" w:oddVBand="0" w:evenVBand="1" w:oddHBand="0" w:evenHBand="0" w:firstRowFirstColumn="0" w:firstRowLastColumn="0" w:lastRowFirstColumn="0" w:lastRowLastColumn="0"/>
            <w:tcW w:w="3259" w:type="dxa"/>
          </w:tcPr>
          <w:p w14:paraId="41C1E8B3" w14:textId="2CA3714A" w:rsidR="00450142" w:rsidRPr="004A06F2" w:rsidRDefault="00450142" w:rsidP="00F04E59">
            <w:pPr>
              <w:pStyle w:val="BodyCircassian"/>
              <w:rPr>
                <w:rStyle w:val="CircassianEmphasis"/>
                <w:lang w:val="en-US"/>
              </w:rPr>
            </w:pPr>
            <w:r w:rsidRPr="00DA5BB9">
              <w:rPr>
                <w:lang w:val="en-US" w:bidi="ar-SA"/>
              </w:rPr>
              <w:t>Due to his bravery he was quickly recognised by his fellow travelers.</w:t>
            </w:r>
          </w:p>
        </w:tc>
        <w:tc>
          <w:tcPr>
            <w:tcW w:w="3259" w:type="dxa"/>
          </w:tcPr>
          <w:p w14:paraId="4708E056" w14:textId="03C03077" w:rsidR="00450142" w:rsidRPr="00DA5BB9" w:rsidRDefault="00450142" w:rsidP="00F04E59">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of cause is expressed by noun </w:t>
            </w:r>
            <w:r w:rsidRPr="00450142">
              <w:rPr>
                <w:rStyle w:val="Strong"/>
              </w:rPr>
              <w:t>л</w:t>
            </w:r>
            <w:r w:rsidRPr="00DA5BB9">
              <w:rPr>
                <w:rStyle w:val="Strong"/>
                <w:lang w:val="en-US"/>
              </w:rPr>
              <w:t>I</w:t>
            </w:r>
            <w:r w:rsidRPr="00450142">
              <w:rPr>
                <w:rStyle w:val="Strong"/>
              </w:rPr>
              <w:t>ыхъужьыгъэм</w:t>
            </w:r>
            <w:r w:rsidRPr="00DA5BB9">
              <w:rPr>
                <w:lang w:val="en-US" w:bidi="ar-SA"/>
              </w:rPr>
              <w:t xml:space="preserve">, and by postposition </w:t>
            </w:r>
            <w:r w:rsidRPr="00450142">
              <w:rPr>
                <w:rStyle w:val="Strong"/>
              </w:rPr>
              <w:t>къыхэк</w:t>
            </w:r>
            <w:r w:rsidRPr="00DA5BB9">
              <w:rPr>
                <w:rStyle w:val="Strong"/>
                <w:lang w:val="en-US"/>
              </w:rPr>
              <w:t>I</w:t>
            </w:r>
            <w:r w:rsidRPr="00450142">
              <w:rPr>
                <w:rStyle w:val="Strong"/>
              </w:rPr>
              <w:t>ыуи</w:t>
            </w:r>
            <w:r w:rsidRPr="00DA5BB9">
              <w:rPr>
                <w:lang w:val="en-US" w:bidi="ar-SA"/>
              </w:rPr>
              <w:t xml:space="preserve">, which is related to predicate </w:t>
            </w:r>
            <w:r w:rsidRPr="00450142">
              <w:rPr>
                <w:rStyle w:val="Strong"/>
              </w:rPr>
              <w:t>къац</w:t>
            </w:r>
            <w:r w:rsidRPr="00DA5BB9">
              <w:rPr>
                <w:rStyle w:val="Strong"/>
                <w:lang w:val="en-US"/>
              </w:rPr>
              <w:t>I</w:t>
            </w:r>
            <w:r w:rsidRPr="00450142">
              <w:rPr>
                <w:rStyle w:val="Strong"/>
              </w:rPr>
              <w:t>ыхуащ</w:t>
            </w:r>
            <w:r w:rsidRPr="00DA5BB9">
              <w:rPr>
                <w:lang w:val="en-US" w:bidi="ar-SA"/>
              </w:rPr>
              <w:t>.</w:t>
            </w:r>
          </w:p>
        </w:tc>
      </w:tr>
      <w:tr w:rsidR="00450142" w14:paraId="3FB82AE6" w14:textId="77777777" w:rsidTr="00F04E59">
        <w:tc>
          <w:tcPr>
            <w:tcW w:w="3258" w:type="dxa"/>
          </w:tcPr>
          <w:p w14:paraId="523FF5B9" w14:textId="7738672D" w:rsidR="00450142" w:rsidRPr="00DA5BB9" w:rsidRDefault="00450142" w:rsidP="00F04E59">
            <w:pPr>
              <w:pStyle w:val="BodyCircassian"/>
              <w:rPr>
                <w:lang w:val="en-US" w:bidi="ar-SA"/>
              </w:rPr>
            </w:pPr>
            <w:r w:rsidRPr="0085219B">
              <w:rPr>
                <w:lang w:bidi="ar-SA"/>
              </w:rPr>
              <w:t>си</w:t>
            </w:r>
            <w:r w:rsidRPr="00DA5BB9">
              <w:rPr>
                <w:lang w:val="en-US" w:bidi="ar-SA"/>
              </w:rPr>
              <w:t xml:space="preserve"> </w:t>
            </w:r>
            <w:r w:rsidRPr="0085219B">
              <w:rPr>
                <w:lang w:bidi="ar-SA"/>
              </w:rPr>
              <w:t>ныбжьэгъур</w:t>
            </w:r>
            <w:r w:rsidRPr="00DA5BB9">
              <w:rPr>
                <w:lang w:val="en-US" w:bidi="ar-SA"/>
              </w:rPr>
              <w:t xml:space="preserve"> </w:t>
            </w:r>
            <w:r w:rsidRPr="0085219B">
              <w:rPr>
                <w:lang w:bidi="ar-SA"/>
              </w:rPr>
              <w:t>къызэрызэджам</w:t>
            </w:r>
            <w:r w:rsidRPr="00DA5BB9">
              <w:rPr>
                <w:lang w:val="en-US" w:bidi="ar-SA"/>
              </w:rPr>
              <w:t xml:space="preserve"> </w:t>
            </w:r>
            <w:r w:rsidRPr="0085219B">
              <w:rPr>
                <w:lang w:bidi="ar-SA"/>
              </w:rPr>
              <w:t>щхьэк</w:t>
            </w:r>
            <w:r w:rsidRPr="00DA5BB9">
              <w:rPr>
                <w:lang w:val="en-US" w:bidi="ar-SA"/>
              </w:rPr>
              <w:t>I</w:t>
            </w:r>
            <w:r w:rsidRPr="0085219B">
              <w:rPr>
                <w:lang w:bidi="ar-SA"/>
              </w:rPr>
              <w:t>э</w:t>
            </w:r>
            <w:r w:rsidRPr="00DA5BB9">
              <w:rPr>
                <w:lang w:val="en-US" w:bidi="ar-SA"/>
              </w:rPr>
              <w:t xml:space="preserve"> </w:t>
            </w:r>
            <w:r w:rsidRPr="0085219B">
              <w:rPr>
                <w:lang w:bidi="ar-SA"/>
              </w:rPr>
              <w:t>сык</w:t>
            </w:r>
            <w:r w:rsidRPr="00DA5BB9">
              <w:rPr>
                <w:lang w:val="en-US" w:bidi="ar-SA"/>
              </w:rPr>
              <w:t>I</w:t>
            </w:r>
            <w:r w:rsidRPr="0085219B">
              <w:rPr>
                <w:lang w:bidi="ar-SA"/>
              </w:rPr>
              <w:t>уэн</w:t>
            </w:r>
            <w:r w:rsidRPr="00DA5BB9">
              <w:rPr>
                <w:lang w:val="en-US" w:bidi="ar-SA"/>
              </w:rPr>
              <w:t xml:space="preserve"> </w:t>
            </w:r>
            <w:r w:rsidRPr="0085219B">
              <w:rPr>
                <w:lang w:bidi="ar-SA"/>
              </w:rPr>
              <w:t>хуей</w:t>
            </w:r>
            <w:r w:rsidRPr="00DA5BB9">
              <w:rPr>
                <w:lang w:val="en-US" w:bidi="ar-SA"/>
              </w:rPr>
              <w:t xml:space="preserve"> </w:t>
            </w:r>
            <w:r w:rsidRPr="0085219B">
              <w:rPr>
                <w:lang w:bidi="ar-SA"/>
              </w:rPr>
              <w:t>хъуащ</w:t>
            </w:r>
          </w:p>
        </w:tc>
        <w:tc>
          <w:tcPr>
            <w:cnfStyle w:val="000001000000" w:firstRow="0" w:lastRow="0" w:firstColumn="0" w:lastColumn="0" w:oddVBand="0" w:evenVBand="1" w:oddHBand="0" w:evenHBand="0" w:firstRowFirstColumn="0" w:firstRowLastColumn="0" w:lastRowFirstColumn="0" w:lastRowLastColumn="0"/>
            <w:tcW w:w="3259" w:type="dxa"/>
          </w:tcPr>
          <w:p w14:paraId="7AC2A414" w14:textId="49DB29D9" w:rsidR="00450142" w:rsidRPr="00DA5BB9" w:rsidRDefault="00450142" w:rsidP="00F04E59">
            <w:pPr>
              <w:pStyle w:val="BodyCircassian"/>
              <w:rPr>
                <w:lang w:val="en-US" w:bidi="ar-SA"/>
              </w:rPr>
            </w:pPr>
            <w:r w:rsidRPr="00DA5BB9">
              <w:rPr>
                <w:lang w:val="en-US" w:bidi="ar-SA"/>
              </w:rPr>
              <w:t>As my friend called me, I had to go.</w:t>
            </w:r>
          </w:p>
        </w:tc>
        <w:tc>
          <w:tcPr>
            <w:tcW w:w="3259" w:type="dxa"/>
          </w:tcPr>
          <w:p w14:paraId="181D865C" w14:textId="54C95307" w:rsidR="00450142" w:rsidRPr="00DA5BB9" w:rsidRDefault="00450142" w:rsidP="00F04E59">
            <w:pPr>
              <w:pStyle w:val="BodyCircassian"/>
              <w:cnfStyle w:val="000000000000" w:firstRow="0" w:lastRow="0" w:firstColumn="0" w:lastColumn="0" w:oddVBand="0" w:evenVBand="0" w:oddHBand="0" w:evenHBand="0" w:firstRowFirstColumn="0" w:firstRowLastColumn="0" w:lastRowFirstColumn="0" w:lastRowLastColumn="0"/>
              <w:rPr>
                <w:lang w:val="en-US" w:bidi="ar-SA"/>
              </w:rPr>
            </w:pPr>
            <w:r w:rsidRPr="00DA5BB9">
              <w:rPr>
                <w:lang w:val="en-US" w:bidi="ar-SA"/>
              </w:rPr>
              <w:t xml:space="preserve">Adverbial modifier of cause - participle </w:t>
            </w:r>
            <w:r w:rsidRPr="00450142">
              <w:rPr>
                <w:rStyle w:val="Strong"/>
              </w:rPr>
              <w:t>къызэрызэджам</w:t>
            </w:r>
            <w:r w:rsidR="00DB2074">
              <w:rPr>
                <w:rStyle w:val="Strong"/>
                <w:lang w:val="en-US"/>
              </w:rPr>
              <w:t xml:space="preserve"> </w:t>
            </w:r>
            <w:r w:rsidRPr="00DA5BB9">
              <w:rPr>
                <w:lang w:val="en-US" w:bidi="ar-SA"/>
              </w:rPr>
              <w:t xml:space="preserve">with postposition </w:t>
            </w:r>
            <w:r w:rsidRPr="00450142">
              <w:rPr>
                <w:rStyle w:val="Strong"/>
              </w:rPr>
              <w:t>щхьэк</w:t>
            </w:r>
            <w:r w:rsidRPr="00DA5BB9">
              <w:rPr>
                <w:rStyle w:val="Strong"/>
                <w:lang w:val="en-US"/>
              </w:rPr>
              <w:t>I</w:t>
            </w:r>
            <w:r w:rsidRPr="00450142">
              <w:rPr>
                <w:rStyle w:val="Strong"/>
              </w:rPr>
              <w:t>э</w:t>
            </w:r>
            <w:r w:rsidR="00DB2074">
              <w:rPr>
                <w:rStyle w:val="Strong"/>
                <w:lang w:val="en-US"/>
              </w:rPr>
              <w:t xml:space="preserve"> </w:t>
            </w:r>
            <w:r w:rsidRPr="00DA5BB9">
              <w:rPr>
                <w:lang w:val="en-US" w:bidi="ar-SA"/>
              </w:rPr>
              <w:t xml:space="preserve">is related to predicate </w:t>
            </w:r>
            <w:r w:rsidRPr="00450142">
              <w:rPr>
                <w:rStyle w:val="Strong"/>
              </w:rPr>
              <w:t>сык</w:t>
            </w:r>
            <w:r w:rsidRPr="00DA5BB9">
              <w:rPr>
                <w:rStyle w:val="Strong"/>
                <w:lang w:val="en-US"/>
              </w:rPr>
              <w:t>I</w:t>
            </w:r>
            <w:r w:rsidRPr="00450142">
              <w:rPr>
                <w:rStyle w:val="Strong"/>
              </w:rPr>
              <w:t>уэн</w:t>
            </w:r>
            <w:r w:rsidRPr="00DA5BB9">
              <w:rPr>
                <w:rStyle w:val="Strong"/>
                <w:lang w:val="en-US"/>
              </w:rPr>
              <w:t xml:space="preserve"> </w:t>
            </w:r>
            <w:r w:rsidRPr="00450142">
              <w:rPr>
                <w:rStyle w:val="Strong"/>
              </w:rPr>
              <w:t>хуей</w:t>
            </w:r>
            <w:r w:rsidRPr="00DA5BB9">
              <w:rPr>
                <w:rStyle w:val="Strong"/>
                <w:lang w:val="en-US"/>
              </w:rPr>
              <w:t xml:space="preserve"> </w:t>
            </w:r>
            <w:r w:rsidRPr="00450142">
              <w:rPr>
                <w:rStyle w:val="Strong"/>
              </w:rPr>
              <w:t>хъуащ</w:t>
            </w:r>
            <w:r w:rsidRPr="00DA5BB9">
              <w:rPr>
                <w:rStyle w:val="Strong"/>
                <w:lang w:val="en-US"/>
              </w:rPr>
              <w:t>.</w:t>
            </w:r>
          </w:p>
        </w:tc>
      </w:tr>
      <w:tr w:rsidR="00450142" w14:paraId="3B348D6F" w14:textId="77777777" w:rsidTr="00F04E59">
        <w:tc>
          <w:tcPr>
            <w:tcW w:w="3258" w:type="dxa"/>
          </w:tcPr>
          <w:p w14:paraId="1B11E59A" w14:textId="72E864F4" w:rsidR="00450142" w:rsidRPr="00DA5BB9" w:rsidRDefault="00450142" w:rsidP="00F04E59">
            <w:pPr>
              <w:pStyle w:val="BodyCircassian"/>
              <w:rPr>
                <w:lang w:val="en-US" w:bidi="ar-SA"/>
              </w:rPr>
            </w:pPr>
            <w:r w:rsidRPr="00FA4972">
              <w:rPr>
                <w:lang w:bidi="ar-SA"/>
              </w:rPr>
              <w:t>ф</w:t>
            </w:r>
            <w:r w:rsidRPr="00DA5BB9">
              <w:rPr>
                <w:lang w:val="en-US" w:bidi="ar-SA"/>
              </w:rPr>
              <w:t>I</w:t>
            </w:r>
            <w:r w:rsidRPr="00FA4972">
              <w:rPr>
                <w:lang w:bidi="ar-SA"/>
              </w:rPr>
              <w:t>ыуэ</w:t>
            </w:r>
            <w:r w:rsidRPr="00DA5BB9">
              <w:rPr>
                <w:lang w:val="en-US" w:bidi="ar-SA"/>
              </w:rPr>
              <w:t xml:space="preserve"> </w:t>
            </w:r>
            <w:r w:rsidRPr="00FA4972">
              <w:rPr>
                <w:lang w:bidi="ar-SA"/>
              </w:rPr>
              <w:t>зэреджам</w:t>
            </w:r>
            <w:r w:rsidRPr="00DA5BB9">
              <w:rPr>
                <w:lang w:val="en-US" w:bidi="ar-SA"/>
              </w:rPr>
              <w:t xml:space="preserve"> </w:t>
            </w:r>
            <w:r w:rsidRPr="00FA4972">
              <w:rPr>
                <w:lang w:bidi="ar-SA"/>
              </w:rPr>
              <w:t>щхьэк</w:t>
            </w:r>
            <w:r w:rsidRPr="00DA5BB9">
              <w:rPr>
                <w:lang w:val="en-US" w:bidi="ar-SA"/>
              </w:rPr>
              <w:t>I</w:t>
            </w:r>
            <w:r w:rsidRPr="00FA4972">
              <w:rPr>
                <w:lang w:bidi="ar-SA"/>
              </w:rPr>
              <w:t>э</w:t>
            </w:r>
            <w:r w:rsidRPr="00DA5BB9">
              <w:rPr>
                <w:lang w:val="en-US" w:bidi="ar-SA"/>
              </w:rPr>
              <w:t xml:space="preserve"> </w:t>
            </w:r>
            <w:r w:rsidRPr="00FA4972">
              <w:rPr>
                <w:lang w:bidi="ar-SA"/>
              </w:rPr>
              <w:t>ар</w:t>
            </w:r>
            <w:r w:rsidRPr="00DA5BB9">
              <w:rPr>
                <w:lang w:val="en-US" w:bidi="ar-SA"/>
              </w:rPr>
              <w:t xml:space="preserve"> </w:t>
            </w:r>
            <w:r w:rsidRPr="00FA4972">
              <w:rPr>
                <w:lang w:bidi="ar-SA"/>
              </w:rPr>
              <w:t>Мэзкуу</w:t>
            </w:r>
            <w:r w:rsidRPr="00DA5BB9">
              <w:rPr>
                <w:lang w:val="en-US" w:bidi="ar-SA"/>
              </w:rPr>
              <w:t xml:space="preserve"> </w:t>
            </w:r>
            <w:r w:rsidRPr="00FA4972">
              <w:rPr>
                <w:lang w:bidi="ar-SA"/>
              </w:rPr>
              <w:t>экскурс</w:t>
            </w:r>
            <w:r w:rsidRPr="00DA5BB9">
              <w:rPr>
                <w:lang w:val="en-US" w:bidi="ar-SA"/>
              </w:rPr>
              <w:t xml:space="preserve"> </w:t>
            </w:r>
            <w:r w:rsidRPr="00FA4972">
              <w:rPr>
                <w:lang w:bidi="ar-SA"/>
              </w:rPr>
              <w:t>ягъэк</w:t>
            </w:r>
            <w:r w:rsidRPr="00DA5BB9">
              <w:rPr>
                <w:lang w:val="en-US" w:bidi="ar-SA"/>
              </w:rPr>
              <w:t>I</w:t>
            </w:r>
            <w:r w:rsidRPr="00FA4972">
              <w:rPr>
                <w:lang w:bidi="ar-SA"/>
              </w:rPr>
              <w:t>уащ</w:t>
            </w:r>
          </w:p>
        </w:tc>
        <w:tc>
          <w:tcPr>
            <w:cnfStyle w:val="000001000000" w:firstRow="0" w:lastRow="0" w:firstColumn="0" w:lastColumn="0" w:oddVBand="0" w:evenVBand="1" w:oddHBand="0" w:evenHBand="0" w:firstRowFirstColumn="0" w:firstRowLastColumn="0" w:lastRowFirstColumn="0" w:lastRowLastColumn="0"/>
            <w:tcW w:w="3259" w:type="dxa"/>
          </w:tcPr>
          <w:p w14:paraId="18A213FF" w14:textId="5875D136" w:rsidR="00450142" w:rsidRPr="00DA5BB9" w:rsidRDefault="00450142" w:rsidP="00F04E59">
            <w:pPr>
              <w:pStyle w:val="BodyCircassian"/>
              <w:rPr>
                <w:lang w:val="en-US" w:bidi="ar-SA"/>
              </w:rPr>
            </w:pPr>
            <w:r w:rsidRPr="00DA5BB9">
              <w:rPr>
                <w:lang w:val="en-US" w:bidi="ar-SA"/>
              </w:rPr>
              <w:t>For his good study he was sent to an excursion to Moscow.</w:t>
            </w:r>
          </w:p>
        </w:tc>
        <w:tc>
          <w:tcPr>
            <w:tcW w:w="3259" w:type="dxa"/>
          </w:tcPr>
          <w:p w14:paraId="1CE5E951" w14:textId="5960AC05" w:rsidR="00450142" w:rsidRPr="00DA5BB9" w:rsidRDefault="00450142" w:rsidP="00F04E59">
            <w:pPr>
              <w:pStyle w:val="BodyCircassian"/>
              <w:cnfStyle w:val="000000000000" w:firstRow="0" w:lastRow="0" w:firstColumn="0" w:lastColumn="0" w:oddVBand="0" w:evenVBand="0" w:oddHBand="0" w:evenHBand="0" w:firstRowFirstColumn="0" w:firstRowLastColumn="0" w:lastRowFirstColumn="0" w:lastRowLastColumn="0"/>
              <w:rPr>
                <w:lang w:val="en-US" w:bidi="ar-SA"/>
              </w:rPr>
            </w:pPr>
            <w:r w:rsidRPr="00DA5BB9">
              <w:rPr>
                <w:lang w:val="en-US" w:bidi="ar-SA"/>
              </w:rPr>
              <w:t xml:space="preserve">Adverbial modifier of cause - partciple </w:t>
            </w:r>
            <w:r w:rsidRPr="00450142">
              <w:rPr>
                <w:rStyle w:val="Strong"/>
              </w:rPr>
              <w:t>зареджам</w:t>
            </w:r>
            <w:r w:rsidRPr="00DA5BB9">
              <w:rPr>
                <w:lang w:val="en-US" w:bidi="ar-SA"/>
              </w:rPr>
              <w:t xml:space="preserve"> with postposition </w:t>
            </w:r>
            <w:r w:rsidRPr="00450142">
              <w:rPr>
                <w:rStyle w:val="Strong"/>
              </w:rPr>
              <w:t>щхьэк</w:t>
            </w:r>
            <w:r w:rsidRPr="00DA5BB9">
              <w:rPr>
                <w:rStyle w:val="Strong"/>
                <w:lang w:val="en-US"/>
              </w:rPr>
              <w:t>I</w:t>
            </w:r>
            <w:r w:rsidRPr="00450142">
              <w:rPr>
                <w:rStyle w:val="Strong"/>
              </w:rPr>
              <w:t>э</w:t>
            </w:r>
            <w:r w:rsidRPr="00DA5BB9">
              <w:rPr>
                <w:lang w:val="en-US" w:bidi="ar-SA"/>
              </w:rPr>
              <w:t xml:space="preserve"> is related to predicate </w:t>
            </w:r>
            <w:r w:rsidRPr="00450142">
              <w:rPr>
                <w:rStyle w:val="Strong"/>
              </w:rPr>
              <w:t>ягъэк</w:t>
            </w:r>
            <w:r w:rsidRPr="00DA5BB9">
              <w:rPr>
                <w:rStyle w:val="Strong"/>
                <w:lang w:val="en-US"/>
              </w:rPr>
              <w:t>I</w:t>
            </w:r>
            <w:r w:rsidRPr="00450142">
              <w:rPr>
                <w:rStyle w:val="Strong"/>
              </w:rPr>
              <w:t>уащ</w:t>
            </w:r>
            <w:r w:rsidRPr="00DA5BB9">
              <w:rPr>
                <w:lang w:val="en-US" w:bidi="ar-SA"/>
              </w:rPr>
              <w:t>.</w:t>
            </w:r>
          </w:p>
        </w:tc>
      </w:tr>
      <w:tr w:rsidR="00450142" w14:paraId="6C2E6AA2" w14:textId="77777777" w:rsidTr="00F04E59">
        <w:tc>
          <w:tcPr>
            <w:tcW w:w="3258" w:type="dxa"/>
          </w:tcPr>
          <w:p w14:paraId="45C9A2A3" w14:textId="0BDC644C" w:rsidR="00450142" w:rsidRPr="00DA5BB9" w:rsidRDefault="00450142" w:rsidP="00F04E59">
            <w:pPr>
              <w:pStyle w:val="BodyCircassian"/>
              <w:rPr>
                <w:lang w:val="en-US" w:bidi="ar-SA"/>
              </w:rPr>
            </w:pPr>
            <w:r w:rsidRPr="00B8333E">
              <w:rPr>
                <w:lang w:bidi="ar-SA"/>
              </w:rPr>
              <w:lastRenderedPageBreak/>
              <w:t>псалъэреиным</w:t>
            </w:r>
            <w:r w:rsidRPr="00DA5BB9">
              <w:rPr>
                <w:lang w:val="en-US" w:bidi="ar-SA"/>
              </w:rPr>
              <w:t xml:space="preserve"> </w:t>
            </w:r>
            <w:r w:rsidRPr="00B8333E">
              <w:rPr>
                <w:lang w:bidi="ar-SA"/>
              </w:rPr>
              <w:t>къыхэк</w:t>
            </w:r>
            <w:r w:rsidRPr="00DA5BB9">
              <w:rPr>
                <w:lang w:val="en-US" w:bidi="ar-SA"/>
              </w:rPr>
              <w:t>I</w:t>
            </w:r>
            <w:r w:rsidRPr="00B8333E">
              <w:rPr>
                <w:lang w:bidi="ar-SA"/>
              </w:rPr>
              <w:t>ыу</w:t>
            </w:r>
            <w:r w:rsidRPr="00DA5BB9">
              <w:rPr>
                <w:lang w:val="en-US" w:bidi="ar-SA"/>
              </w:rPr>
              <w:t xml:space="preserve"> </w:t>
            </w:r>
            <w:r w:rsidRPr="00B8333E">
              <w:rPr>
                <w:lang w:bidi="ar-SA"/>
              </w:rPr>
              <w:t>ар</w:t>
            </w:r>
            <w:r w:rsidRPr="00DA5BB9">
              <w:rPr>
                <w:lang w:val="en-US" w:bidi="ar-SA"/>
              </w:rPr>
              <w:t xml:space="preserve"> </w:t>
            </w:r>
            <w:r w:rsidRPr="00B8333E">
              <w:rPr>
                <w:lang w:bidi="ar-SA"/>
              </w:rPr>
              <w:t>и</w:t>
            </w:r>
            <w:r w:rsidRPr="00DA5BB9">
              <w:rPr>
                <w:lang w:val="en-US" w:bidi="ar-SA"/>
              </w:rPr>
              <w:t xml:space="preserve"> </w:t>
            </w:r>
            <w:r w:rsidRPr="00B8333E">
              <w:rPr>
                <w:lang w:bidi="ar-SA"/>
              </w:rPr>
              <w:t>ныбжьэгъухэм</w:t>
            </w:r>
            <w:r w:rsidRPr="00DA5BB9">
              <w:rPr>
                <w:lang w:val="en-US" w:bidi="ar-SA"/>
              </w:rPr>
              <w:t xml:space="preserve"> </w:t>
            </w:r>
            <w:r w:rsidRPr="00B8333E">
              <w:rPr>
                <w:lang w:bidi="ar-SA"/>
              </w:rPr>
              <w:t>ф</w:t>
            </w:r>
            <w:r w:rsidRPr="00DA5BB9">
              <w:rPr>
                <w:lang w:val="en-US" w:bidi="ar-SA"/>
              </w:rPr>
              <w:t>I</w:t>
            </w:r>
            <w:r w:rsidRPr="00B8333E">
              <w:rPr>
                <w:lang w:bidi="ar-SA"/>
              </w:rPr>
              <w:t>ы</w:t>
            </w:r>
            <w:r w:rsidRPr="00DA5BB9">
              <w:rPr>
                <w:lang w:val="en-US" w:bidi="ar-SA"/>
              </w:rPr>
              <w:t xml:space="preserve"> </w:t>
            </w:r>
            <w:r w:rsidRPr="00B8333E">
              <w:rPr>
                <w:lang w:bidi="ar-SA"/>
              </w:rPr>
              <w:t>дыдэу</w:t>
            </w:r>
            <w:r w:rsidRPr="00DA5BB9">
              <w:rPr>
                <w:lang w:val="en-US" w:bidi="ar-SA"/>
              </w:rPr>
              <w:t xml:space="preserve"> </w:t>
            </w:r>
            <w:r w:rsidRPr="00B8333E">
              <w:rPr>
                <w:lang w:bidi="ar-SA"/>
              </w:rPr>
              <w:t>къалъагъуртэкъым</w:t>
            </w:r>
          </w:p>
        </w:tc>
        <w:tc>
          <w:tcPr>
            <w:cnfStyle w:val="000001000000" w:firstRow="0" w:lastRow="0" w:firstColumn="0" w:lastColumn="0" w:oddVBand="0" w:evenVBand="1" w:oddHBand="0" w:evenHBand="0" w:firstRowFirstColumn="0" w:firstRowLastColumn="0" w:lastRowFirstColumn="0" w:lastRowLastColumn="0"/>
            <w:tcW w:w="3259" w:type="dxa"/>
          </w:tcPr>
          <w:p w14:paraId="63712553" w14:textId="2100646B" w:rsidR="00450142" w:rsidRPr="00DA5BB9" w:rsidRDefault="00450142" w:rsidP="00F04E59">
            <w:pPr>
              <w:pStyle w:val="BodyCircassian"/>
              <w:rPr>
                <w:lang w:val="en-US" w:bidi="ar-SA"/>
              </w:rPr>
            </w:pPr>
            <w:r w:rsidRPr="00DA5BB9">
              <w:rPr>
                <w:lang w:val="en-US" w:bidi="ar-SA"/>
              </w:rPr>
              <w:t>Because of his garrulity, friends didn’t like him that much.</w:t>
            </w:r>
          </w:p>
        </w:tc>
        <w:tc>
          <w:tcPr>
            <w:tcW w:w="3259" w:type="dxa"/>
          </w:tcPr>
          <w:p w14:paraId="06B1C064" w14:textId="2719282D" w:rsidR="00450142" w:rsidRPr="00DA5BB9" w:rsidRDefault="00450142" w:rsidP="00F04E59">
            <w:pPr>
              <w:pStyle w:val="BodyCircassian"/>
              <w:cnfStyle w:val="000000000000" w:firstRow="0" w:lastRow="0" w:firstColumn="0" w:lastColumn="0" w:oddVBand="0" w:evenVBand="0" w:oddHBand="0" w:evenHBand="0" w:firstRowFirstColumn="0" w:firstRowLastColumn="0" w:lastRowFirstColumn="0" w:lastRowLastColumn="0"/>
              <w:rPr>
                <w:lang w:val="en-US" w:bidi="ar-SA"/>
              </w:rPr>
            </w:pPr>
            <w:r w:rsidRPr="00DA5BB9">
              <w:rPr>
                <w:lang w:val="en-US" w:bidi="ar-SA"/>
              </w:rPr>
              <w:t xml:space="preserve">Adverbial modifier of cause is expressed by infinitive </w:t>
            </w:r>
            <w:r w:rsidRPr="00450142">
              <w:rPr>
                <w:rStyle w:val="Strong"/>
              </w:rPr>
              <w:t>псалъэреиным</w:t>
            </w:r>
            <w:r w:rsidRPr="00DA5BB9">
              <w:rPr>
                <w:lang w:val="en-US" w:bidi="ar-SA"/>
              </w:rPr>
              <w:t xml:space="preserve"> with the help of postposition </w:t>
            </w:r>
            <w:r w:rsidRPr="00450142">
              <w:rPr>
                <w:rStyle w:val="Strong"/>
              </w:rPr>
              <w:t>къыхэк</w:t>
            </w:r>
            <w:r w:rsidRPr="00DA5BB9">
              <w:rPr>
                <w:rStyle w:val="Strong"/>
                <w:lang w:val="en-US"/>
              </w:rPr>
              <w:t>I</w:t>
            </w:r>
            <w:r w:rsidRPr="00450142">
              <w:rPr>
                <w:rStyle w:val="Strong"/>
              </w:rPr>
              <w:t>ыу</w:t>
            </w:r>
            <w:r w:rsidRPr="00DA5BB9">
              <w:rPr>
                <w:lang w:val="en-US" w:bidi="ar-SA"/>
              </w:rPr>
              <w:t xml:space="preserve"> and is related to predicate </w:t>
            </w:r>
            <w:r w:rsidRPr="00450142">
              <w:rPr>
                <w:rStyle w:val="Strong"/>
              </w:rPr>
              <w:t>ф</w:t>
            </w:r>
            <w:r w:rsidRPr="00DA5BB9">
              <w:rPr>
                <w:rStyle w:val="Strong"/>
                <w:lang w:val="en-US"/>
              </w:rPr>
              <w:t>I</w:t>
            </w:r>
            <w:r w:rsidRPr="00450142">
              <w:rPr>
                <w:rStyle w:val="Strong"/>
              </w:rPr>
              <w:t>ы</w:t>
            </w:r>
            <w:r w:rsidRPr="00DA5BB9">
              <w:rPr>
                <w:rStyle w:val="Strong"/>
                <w:lang w:val="en-US"/>
              </w:rPr>
              <w:t xml:space="preserve"> </w:t>
            </w:r>
            <w:r w:rsidRPr="00450142">
              <w:rPr>
                <w:rStyle w:val="Strong"/>
              </w:rPr>
              <w:t>дыдэу</w:t>
            </w:r>
            <w:r w:rsidRPr="00DA5BB9">
              <w:rPr>
                <w:rStyle w:val="Strong"/>
                <w:lang w:val="en-US"/>
              </w:rPr>
              <w:t xml:space="preserve"> </w:t>
            </w:r>
            <w:r w:rsidRPr="00450142">
              <w:rPr>
                <w:rStyle w:val="Strong"/>
              </w:rPr>
              <w:t>къалъагъуртэкъым</w:t>
            </w:r>
            <w:r w:rsidRPr="00DA5BB9">
              <w:rPr>
                <w:lang w:val="en-US" w:bidi="ar-SA"/>
              </w:rPr>
              <w:t>.</w:t>
            </w:r>
          </w:p>
        </w:tc>
      </w:tr>
    </w:tbl>
    <w:p w14:paraId="4182EC63" w14:textId="77777777" w:rsidR="00754BFA" w:rsidRDefault="00754BFA" w:rsidP="005D43A5">
      <w:pPr>
        <w:pStyle w:val="BodySpacer"/>
      </w:pPr>
      <w:r>
        <w:t xml:space="preserve">These sentences show that nouns, playing the role of adverbial modifiers of case, take the form of Ergative case. Postpositions </w:t>
      </w:r>
      <w:r w:rsidRPr="008E469A">
        <w:rPr>
          <w:rStyle w:val="Strong"/>
        </w:rPr>
        <w:t>папщ</w:t>
      </w:r>
      <w:r w:rsidRPr="00DA5BB9">
        <w:rPr>
          <w:rStyle w:val="Strong"/>
          <w:lang w:val="en-US"/>
        </w:rPr>
        <w:t>I</w:t>
      </w:r>
      <w:r w:rsidRPr="008E469A">
        <w:rPr>
          <w:rStyle w:val="Strong"/>
        </w:rPr>
        <w:t>эк</w:t>
      </w:r>
      <w:r w:rsidRPr="00DA5BB9">
        <w:rPr>
          <w:rStyle w:val="Strong"/>
          <w:lang w:val="en-US"/>
        </w:rPr>
        <w:t>I</w:t>
      </w:r>
      <w:r w:rsidRPr="008E469A">
        <w:rPr>
          <w:rStyle w:val="Strong"/>
        </w:rPr>
        <w:t>э</w:t>
      </w:r>
      <w:r>
        <w:t xml:space="preserve">, </w:t>
      </w:r>
      <w:r w:rsidRPr="008E469A">
        <w:rPr>
          <w:rStyle w:val="Strong"/>
        </w:rPr>
        <w:t>щхьэк</w:t>
      </w:r>
      <w:r w:rsidRPr="00DA5BB9">
        <w:rPr>
          <w:rStyle w:val="Strong"/>
          <w:lang w:val="en-US"/>
        </w:rPr>
        <w:t>I</w:t>
      </w:r>
      <w:r w:rsidRPr="008E469A">
        <w:rPr>
          <w:rStyle w:val="Strong"/>
        </w:rPr>
        <w:t>э</w:t>
      </w:r>
      <w:r>
        <w:t xml:space="preserve"> are used also without affix-</w:t>
      </w:r>
      <w:r w:rsidRPr="008E469A">
        <w:rPr>
          <w:rStyle w:val="Strong"/>
        </w:rPr>
        <w:t>к</w:t>
      </w:r>
      <w:r w:rsidRPr="00DA5BB9">
        <w:rPr>
          <w:rStyle w:val="Strong"/>
          <w:lang w:val="en-US"/>
        </w:rPr>
        <w:t>I</w:t>
      </w:r>
      <w:r w:rsidRPr="008E469A">
        <w:rPr>
          <w:rStyle w:val="Strong"/>
        </w:rPr>
        <w:t>э</w:t>
      </w:r>
      <w:r>
        <w:t xml:space="preserve">, postpositions </w:t>
      </w:r>
      <w:r w:rsidRPr="008E469A">
        <w:rPr>
          <w:rStyle w:val="Strong"/>
        </w:rPr>
        <w:t>къыхэк</w:t>
      </w:r>
      <w:r w:rsidRPr="00DA5BB9">
        <w:rPr>
          <w:rStyle w:val="Strong"/>
          <w:lang w:val="en-US"/>
        </w:rPr>
        <w:t>I</w:t>
      </w:r>
      <w:r w:rsidRPr="008E469A">
        <w:rPr>
          <w:rStyle w:val="Strong"/>
        </w:rPr>
        <w:t>к</w:t>
      </w:r>
      <w:r w:rsidRPr="00DA5BB9">
        <w:rPr>
          <w:rStyle w:val="Strong"/>
          <w:lang w:val="en-US"/>
        </w:rPr>
        <w:t>I</w:t>
      </w:r>
      <w:r w:rsidRPr="008E469A">
        <w:rPr>
          <w:rStyle w:val="Strong"/>
        </w:rPr>
        <w:t>э</w:t>
      </w:r>
      <w:r>
        <w:t xml:space="preserve">, </w:t>
      </w:r>
      <w:r w:rsidRPr="008E469A">
        <w:rPr>
          <w:rStyle w:val="Strong"/>
        </w:rPr>
        <w:t>ипкъ</w:t>
      </w:r>
      <w:r>
        <w:t xml:space="preserve"> </w:t>
      </w:r>
      <w:r w:rsidRPr="008E469A">
        <w:rPr>
          <w:rStyle w:val="Strong"/>
        </w:rPr>
        <w:t>итк</w:t>
      </w:r>
      <w:r w:rsidRPr="00DA5BB9">
        <w:rPr>
          <w:rStyle w:val="Strong"/>
          <w:lang w:val="en-US"/>
        </w:rPr>
        <w:t>I</w:t>
      </w:r>
      <w:r w:rsidRPr="008E469A">
        <w:rPr>
          <w:rStyle w:val="Strong"/>
        </w:rPr>
        <w:t>э</w:t>
      </w:r>
      <w:r>
        <w:t xml:space="preserve"> can be ended with -</w:t>
      </w:r>
      <w:r w:rsidRPr="008E469A">
        <w:rPr>
          <w:rStyle w:val="Strong"/>
        </w:rPr>
        <w:t>у</w:t>
      </w:r>
      <w:r>
        <w:t xml:space="preserve"> instead of -</w:t>
      </w:r>
      <w:r w:rsidRPr="008E469A">
        <w:rPr>
          <w:rStyle w:val="Strong"/>
        </w:rPr>
        <w:t>к</w:t>
      </w:r>
      <w:r w:rsidRPr="00DA5BB9">
        <w:rPr>
          <w:rStyle w:val="Strong"/>
          <w:lang w:val="en-US"/>
        </w:rPr>
        <w:t>I</w:t>
      </w:r>
      <w:r w:rsidRPr="008E469A">
        <w:rPr>
          <w:rStyle w:val="Strong"/>
        </w:rPr>
        <w:t>э</w:t>
      </w:r>
      <w:r>
        <w:t xml:space="preserve">. </w:t>
      </w:r>
    </w:p>
    <w:p w14:paraId="39AC2CFF" w14:textId="2C48FADA" w:rsidR="00754BFA" w:rsidRPr="004A67D5" w:rsidRDefault="00754BFA" w:rsidP="005D43A5">
      <w:pPr>
        <w:pStyle w:val="BodySpacer"/>
      </w:pPr>
      <w:r w:rsidRPr="004A67D5">
        <w:t>Expressing the adverbial modifier of cause by combinations of nouns with possessive pronouns:</w:t>
      </w:r>
    </w:p>
    <w:tbl>
      <w:tblPr>
        <w:tblStyle w:val="CircassianCompoundTable"/>
        <w:tblW w:w="9776" w:type="dxa"/>
        <w:tblLook w:val="0200" w:firstRow="0" w:lastRow="0" w:firstColumn="0" w:lastColumn="0" w:noHBand="1" w:noVBand="0"/>
      </w:tblPr>
      <w:tblGrid>
        <w:gridCol w:w="3258"/>
        <w:gridCol w:w="3259"/>
        <w:gridCol w:w="3259"/>
      </w:tblGrid>
      <w:tr w:rsidR="00FD2BCF" w14:paraId="22AC86A5" w14:textId="77777777" w:rsidTr="005D43A5">
        <w:tc>
          <w:tcPr>
            <w:tcW w:w="3258" w:type="dxa"/>
          </w:tcPr>
          <w:p w14:paraId="2789C746" w14:textId="00095514" w:rsidR="00FD2BCF" w:rsidRPr="00DA5BB9" w:rsidRDefault="00FD2BCF" w:rsidP="005D43A5">
            <w:pPr>
              <w:pStyle w:val="BodyCircassian"/>
              <w:rPr>
                <w:rStyle w:val="CircassianEmphasis"/>
                <w:lang w:val="en-US"/>
              </w:rPr>
            </w:pPr>
            <w:r w:rsidRPr="0094460C">
              <w:rPr>
                <w:lang w:bidi="ar-SA"/>
              </w:rPr>
              <w:t>гъуэгурык</w:t>
            </w:r>
            <w:r w:rsidRPr="00DA5BB9">
              <w:rPr>
                <w:lang w:val="en-US" w:bidi="ar-SA"/>
              </w:rPr>
              <w:t>I</w:t>
            </w:r>
            <w:r w:rsidRPr="0094460C">
              <w:rPr>
                <w:lang w:bidi="ar-SA"/>
              </w:rPr>
              <w:t>уэгъу</w:t>
            </w:r>
            <w:r w:rsidRPr="00DA5BB9">
              <w:rPr>
                <w:lang w:val="en-US" w:bidi="ar-SA"/>
              </w:rPr>
              <w:t xml:space="preserve"> </w:t>
            </w:r>
            <w:r w:rsidRPr="0094460C">
              <w:rPr>
                <w:lang w:bidi="ar-SA"/>
              </w:rPr>
              <w:t>щ</w:t>
            </w:r>
            <w:r w:rsidRPr="00DA5BB9">
              <w:rPr>
                <w:lang w:val="en-US" w:bidi="ar-SA"/>
              </w:rPr>
              <w:t>I</w:t>
            </w:r>
            <w:r w:rsidRPr="0094460C">
              <w:rPr>
                <w:lang w:bidi="ar-SA"/>
              </w:rPr>
              <w:t>алэм</w:t>
            </w:r>
            <w:r w:rsidRPr="00DA5BB9">
              <w:rPr>
                <w:lang w:val="en-US" w:bidi="ar-SA"/>
              </w:rPr>
              <w:t xml:space="preserve"> </w:t>
            </w:r>
            <w:r w:rsidRPr="0094460C">
              <w:rPr>
                <w:lang w:bidi="ar-SA"/>
              </w:rPr>
              <w:t>и</w:t>
            </w:r>
            <w:r w:rsidRPr="00DA5BB9">
              <w:rPr>
                <w:lang w:val="en-US" w:bidi="ar-SA"/>
              </w:rPr>
              <w:t xml:space="preserve"> </w:t>
            </w:r>
            <w:r w:rsidRPr="0094460C">
              <w:rPr>
                <w:lang w:bidi="ar-SA"/>
              </w:rPr>
              <w:t>ф</w:t>
            </w:r>
            <w:r w:rsidRPr="00DA5BB9">
              <w:rPr>
                <w:lang w:val="en-US" w:bidi="ar-SA"/>
              </w:rPr>
              <w:t>I</w:t>
            </w:r>
            <w:r w:rsidRPr="0094460C">
              <w:rPr>
                <w:lang w:bidi="ar-SA"/>
              </w:rPr>
              <w:t>ыгъэк</w:t>
            </w:r>
            <w:r w:rsidRPr="00DA5BB9">
              <w:rPr>
                <w:lang w:val="en-US" w:bidi="ar-SA"/>
              </w:rPr>
              <w:t>I</w:t>
            </w:r>
            <w:r w:rsidRPr="0094460C">
              <w:rPr>
                <w:lang w:bidi="ar-SA"/>
              </w:rPr>
              <w:t>э</w:t>
            </w:r>
            <w:r w:rsidRPr="00DA5BB9">
              <w:rPr>
                <w:lang w:val="en-US" w:bidi="ar-SA"/>
              </w:rPr>
              <w:t xml:space="preserve"> </w:t>
            </w:r>
            <w:r w:rsidRPr="0094460C">
              <w:rPr>
                <w:lang w:bidi="ar-SA"/>
              </w:rPr>
              <w:t>абы</w:t>
            </w:r>
            <w:r w:rsidRPr="00DA5BB9">
              <w:rPr>
                <w:lang w:val="en-US" w:bidi="ar-SA"/>
              </w:rPr>
              <w:t xml:space="preserve"> </w:t>
            </w:r>
            <w:r w:rsidRPr="0094460C">
              <w:rPr>
                <w:lang w:bidi="ar-SA"/>
              </w:rPr>
              <w:t>къищ</w:t>
            </w:r>
            <w:r w:rsidRPr="00DA5BB9">
              <w:rPr>
                <w:lang w:val="en-US" w:bidi="ar-SA"/>
              </w:rPr>
              <w:t>I</w:t>
            </w:r>
            <w:r w:rsidRPr="0094460C">
              <w:rPr>
                <w:lang w:bidi="ar-SA"/>
              </w:rPr>
              <w:t>ащ</w:t>
            </w:r>
            <w:r w:rsidRPr="00DA5BB9">
              <w:rPr>
                <w:lang w:val="en-US" w:bidi="ar-SA"/>
              </w:rPr>
              <w:t xml:space="preserve"> </w:t>
            </w:r>
            <w:r w:rsidRPr="0094460C">
              <w:rPr>
                <w:lang w:bidi="ar-SA"/>
              </w:rPr>
              <w:t>къыпэщылъ</w:t>
            </w:r>
            <w:r w:rsidRPr="00DA5BB9">
              <w:rPr>
                <w:lang w:val="en-US" w:bidi="ar-SA"/>
              </w:rPr>
              <w:t xml:space="preserve"> </w:t>
            </w:r>
            <w:r w:rsidRPr="0094460C">
              <w:rPr>
                <w:lang w:bidi="ar-SA"/>
              </w:rPr>
              <w:t>шынагъуэр</w:t>
            </w:r>
          </w:p>
        </w:tc>
        <w:tc>
          <w:tcPr>
            <w:cnfStyle w:val="000001000000" w:firstRow="0" w:lastRow="0" w:firstColumn="0" w:lastColumn="0" w:oddVBand="0" w:evenVBand="1" w:oddHBand="0" w:evenHBand="0" w:firstRowFirstColumn="0" w:firstRowLastColumn="0" w:lastRowFirstColumn="0" w:lastRowLastColumn="0"/>
            <w:tcW w:w="3259" w:type="dxa"/>
          </w:tcPr>
          <w:p w14:paraId="6BAE9F1F" w14:textId="01118044" w:rsidR="00FD2BCF" w:rsidRPr="004A06F2" w:rsidRDefault="00FD2BCF" w:rsidP="005D43A5">
            <w:pPr>
              <w:pStyle w:val="BodyCircassian"/>
              <w:rPr>
                <w:rStyle w:val="CircassianEmphasis"/>
                <w:lang w:val="en-US"/>
              </w:rPr>
            </w:pPr>
            <w:r w:rsidRPr="00DA5BB9">
              <w:rPr>
                <w:lang w:val="en-US" w:bidi="ar-SA"/>
              </w:rPr>
              <w:t>Due to the young fellow traveller he got to know about the danger, awaiting for him.</w:t>
            </w:r>
          </w:p>
        </w:tc>
        <w:tc>
          <w:tcPr>
            <w:tcW w:w="3259" w:type="dxa"/>
          </w:tcPr>
          <w:p w14:paraId="251B482C" w14:textId="17725353" w:rsidR="00FD2BCF" w:rsidRPr="00DA5BB9" w:rsidRDefault="00FD2BCF" w:rsidP="005D43A5">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of cause is expressed by combination of noun </w:t>
            </w:r>
            <w:r w:rsidRPr="00FD2BCF">
              <w:rPr>
                <w:rStyle w:val="Strong"/>
              </w:rPr>
              <w:t>ф</w:t>
            </w:r>
            <w:r w:rsidRPr="00DA5BB9">
              <w:rPr>
                <w:rStyle w:val="Strong"/>
                <w:lang w:val="en-US"/>
              </w:rPr>
              <w:t>I</w:t>
            </w:r>
            <w:r w:rsidRPr="00FD2BCF">
              <w:rPr>
                <w:rStyle w:val="Strong"/>
              </w:rPr>
              <w:t>ыгъэк</w:t>
            </w:r>
            <w:r w:rsidRPr="00DA5BB9">
              <w:rPr>
                <w:rStyle w:val="Strong"/>
                <w:lang w:val="en-US"/>
              </w:rPr>
              <w:t>I</w:t>
            </w:r>
            <w:r w:rsidRPr="00FD2BCF">
              <w:rPr>
                <w:rStyle w:val="Strong"/>
              </w:rPr>
              <w:t>э</w:t>
            </w:r>
            <w:r w:rsidRPr="00DA5BB9">
              <w:rPr>
                <w:lang w:val="en-US" w:bidi="ar-SA"/>
              </w:rPr>
              <w:t xml:space="preserve"> and dependent possessive pronoun and is related to predicate </w:t>
            </w:r>
            <w:r w:rsidRPr="00FD2BCF">
              <w:rPr>
                <w:rStyle w:val="Strong"/>
              </w:rPr>
              <w:t>къищ</w:t>
            </w:r>
            <w:r w:rsidRPr="00DA5BB9">
              <w:rPr>
                <w:rStyle w:val="Strong"/>
                <w:lang w:val="en-US"/>
              </w:rPr>
              <w:t>I</w:t>
            </w:r>
            <w:r w:rsidRPr="00FD2BCF">
              <w:rPr>
                <w:rStyle w:val="Strong"/>
              </w:rPr>
              <w:t>ащ</w:t>
            </w:r>
            <w:r w:rsidRPr="00DA5BB9">
              <w:rPr>
                <w:lang w:val="en-US" w:bidi="ar-SA"/>
              </w:rPr>
              <w:t xml:space="preserve">. </w:t>
            </w:r>
          </w:p>
        </w:tc>
      </w:tr>
      <w:tr w:rsidR="00FD2BCF" w14:paraId="751E4580" w14:textId="77777777" w:rsidTr="005D43A5">
        <w:tc>
          <w:tcPr>
            <w:tcW w:w="3258" w:type="dxa"/>
          </w:tcPr>
          <w:p w14:paraId="4E9749BA" w14:textId="69450844" w:rsidR="00FD2BCF" w:rsidRPr="00DA5BB9" w:rsidRDefault="00FD2BCF" w:rsidP="005D43A5">
            <w:pPr>
              <w:pStyle w:val="BodyCircassian"/>
              <w:rPr>
                <w:lang w:val="en-US" w:bidi="ar-SA"/>
              </w:rPr>
            </w:pPr>
            <w:r w:rsidRPr="0053227B">
              <w:rPr>
                <w:lang w:bidi="ar-SA"/>
              </w:rPr>
              <w:t>ди</w:t>
            </w:r>
            <w:r w:rsidRPr="00DA5BB9">
              <w:rPr>
                <w:lang w:val="en-US" w:bidi="ar-SA"/>
              </w:rPr>
              <w:t xml:space="preserve"> </w:t>
            </w:r>
            <w:r w:rsidRPr="0053227B">
              <w:rPr>
                <w:lang w:bidi="ar-SA"/>
              </w:rPr>
              <w:t>жэрдэмк</w:t>
            </w:r>
            <w:r w:rsidRPr="00DA5BB9">
              <w:rPr>
                <w:lang w:val="en-US" w:bidi="ar-SA"/>
              </w:rPr>
              <w:t>I</w:t>
            </w:r>
            <w:r w:rsidRPr="0053227B">
              <w:rPr>
                <w:lang w:bidi="ar-SA"/>
              </w:rPr>
              <w:t>э</w:t>
            </w:r>
            <w:r w:rsidRPr="00DA5BB9">
              <w:rPr>
                <w:lang w:val="en-US" w:bidi="ar-SA"/>
              </w:rPr>
              <w:t xml:space="preserve"> </w:t>
            </w:r>
            <w:r w:rsidRPr="0053227B">
              <w:rPr>
                <w:lang w:bidi="ar-SA"/>
              </w:rPr>
              <w:t>абыхэм</w:t>
            </w:r>
            <w:r w:rsidRPr="00DA5BB9">
              <w:rPr>
                <w:lang w:val="en-US" w:bidi="ar-SA"/>
              </w:rPr>
              <w:t xml:space="preserve"> </w:t>
            </w:r>
            <w:r w:rsidRPr="0053227B">
              <w:rPr>
                <w:lang w:bidi="ar-SA"/>
              </w:rPr>
              <w:t>я</w:t>
            </w:r>
            <w:r w:rsidRPr="00DA5BB9">
              <w:rPr>
                <w:lang w:val="en-US" w:bidi="ar-SA"/>
              </w:rPr>
              <w:t xml:space="preserve"> </w:t>
            </w:r>
            <w:r w:rsidRPr="0053227B">
              <w:rPr>
                <w:lang w:bidi="ar-SA"/>
              </w:rPr>
              <w:t>къалэныр</w:t>
            </w:r>
            <w:r w:rsidRPr="00DA5BB9">
              <w:rPr>
                <w:lang w:val="en-US" w:bidi="ar-SA"/>
              </w:rPr>
              <w:t xml:space="preserve"> </w:t>
            </w:r>
            <w:r w:rsidRPr="0053227B">
              <w:rPr>
                <w:lang w:bidi="ar-SA"/>
              </w:rPr>
              <w:t>нэхъ</w:t>
            </w:r>
            <w:r w:rsidRPr="00DA5BB9">
              <w:rPr>
                <w:lang w:val="en-US" w:bidi="ar-SA"/>
              </w:rPr>
              <w:t xml:space="preserve"> </w:t>
            </w:r>
            <w:r w:rsidRPr="0053227B">
              <w:rPr>
                <w:lang w:bidi="ar-SA"/>
              </w:rPr>
              <w:t>псынщ</w:t>
            </w:r>
            <w:r w:rsidRPr="00DA5BB9">
              <w:rPr>
                <w:lang w:val="en-US" w:bidi="ar-SA"/>
              </w:rPr>
              <w:t>I</w:t>
            </w:r>
            <w:r w:rsidRPr="0053227B">
              <w:rPr>
                <w:lang w:bidi="ar-SA"/>
              </w:rPr>
              <w:t>эу</w:t>
            </w:r>
            <w:r w:rsidRPr="00DA5BB9">
              <w:rPr>
                <w:lang w:val="en-US" w:bidi="ar-SA"/>
              </w:rPr>
              <w:t xml:space="preserve"> </w:t>
            </w:r>
            <w:r w:rsidRPr="0053227B">
              <w:rPr>
                <w:lang w:bidi="ar-SA"/>
              </w:rPr>
              <w:t>ягъэзэщ</w:t>
            </w:r>
            <w:r w:rsidRPr="00DA5BB9">
              <w:rPr>
                <w:lang w:val="en-US" w:bidi="ar-SA"/>
              </w:rPr>
              <w:t>I</w:t>
            </w:r>
            <w:r w:rsidRPr="0053227B">
              <w:rPr>
                <w:lang w:bidi="ar-SA"/>
              </w:rPr>
              <w:t>ащ</w:t>
            </w:r>
          </w:p>
        </w:tc>
        <w:tc>
          <w:tcPr>
            <w:cnfStyle w:val="000001000000" w:firstRow="0" w:lastRow="0" w:firstColumn="0" w:lastColumn="0" w:oddVBand="0" w:evenVBand="1" w:oddHBand="0" w:evenHBand="0" w:firstRowFirstColumn="0" w:firstRowLastColumn="0" w:lastRowFirstColumn="0" w:lastRowLastColumn="0"/>
            <w:tcW w:w="3259" w:type="dxa"/>
          </w:tcPr>
          <w:p w14:paraId="1CF441B5" w14:textId="185B02F4" w:rsidR="00FD2BCF" w:rsidRPr="00DA5BB9" w:rsidRDefault="00FD2BCF" w:rsidP="005D43A5">
            <w:pPr>
              <w:pStyle w:val="BodyCircassian"/>
              <w:rPr>
                <w:lang w:val="en-US" w:bidi="ar-SA"/>
              </w:rPr>
            </w:pPr>
            <w:r w:rsidRPr="00DA5BB9">
              <w:rPr>
                <w:lang w:val="en-US" w:bidi="ar-SA"/>
              </w:rPr>
              <w:t>Due to our help (initiative) they managed to do their job in a good way.</w:t>
            </w:r>
          </w:p>
        </w:tc>
        <w:tc>
          <w:tcPr>
            <w:tcW w:w="3259" w:type="dxa"/>
          </w:tcPr>
          <w:p w14:paraId="61898E20" w14:textId="768D13D8" w:rsidR="00FD2BCF" w:rsidRPr="00DA5BB9" w:rsidRDefault="00FD2BCF" w:rsidP="005D43A5">
            <w:pPr>
              <w:pStyle w:val="BodyCircassian"/>
              <w:cnfStyle w:val="000000000000" w:firstRow="0" w:lastRow="0" w:firstColumn="0" w:lastColumn="0" w:oddVBand="0" w:evenVBand="0" w:oddHBand="0" w:evenHBand="0" w:firstRowFirstColumn="0" w:firstRowLastColumn="0" w:lastRowFirstColumn="0" w:lastRowLastColumn="0"/>
              <w:rPr>
                <w:lang w:val="en-US" w:bidi="ar-SA"/>
              </w:rPr>
            </w:pPr>
            <w:r w:rsidRPr="00DA5BB9">
              <w:rPr>
                <w:lang w:val="en-US" w:bidi="ar-SA"/>
              </w:rPr>
              <w:t xml:space="preserve">Adverbial modifier of cause is expressed by combination of noun </w:t>
            </w:r>
            <w:r w:rsidRPr="00FD2BCF">
              <w:rPr>
                <w:rStyle w:val="Strong"/>
              </w:rPr>
              <w:t>жэрдэмк</w:t>
            </w:r>
            <w:r w:rsidRPr="00DA5BB9">
              <w:rPr>
                <w:rStyle w:val="Strong"/>
                <w:lang w:val="en-US"/>
              </w:rPr>
              <w:t>I</w:t>
            </w:r>
            <w:r w:rsidRPr="00FD2BCF">
              <w:rPr>
                <w:rStyle w:val="Strong"/>
              </w:rPr>
              <w:t>э</w:t>
            </w:r>
            <w:r w:rsidRPr="00DA5BB9">
              <w:rPr>
                <w:rStyle w:val="Strong"/>
                <w:lang w:val="en-US"/>
              </w:rPr>
              <w:t xml:space="preserve"> </w:t>
            </w:r>
            <w:r w:rsidRPr="00DA5BB9">
              <w:rPr>
                <w:lang w:val="en-US" w:bidi="ar-SA"/>
              </w:rPr>
              <w:t xml:space="preserve">and possessive pronoun </w:t>
            </w:r>
            <w:r w:rsidRPr="00FD2BCF">
              <w:rPr>
                <w:rStyle w:val="Strong"/>
              </w:rPr>
              <w:t>ди</w:t>
            </w:r>
            <w:r w:rsidRPr="00DA5BB9">
              <w:rPr>
                <w:lang w:val="en-US" w:bidi="ar-SA"/>
              </w:rPr>
              <w:t xml:space="preserve"> and is related to predicate </w:t>
            </w:r>
            <w:r w:rsidRPr="00FD2BCF">
              <w:rPr>
                <w:rStyle w:val="Strong"/>
              </w:rPr>
              <w:t>ягъэзэщ</w:t>
            </w:r>
            <w:r w:rsidRPr="00DA5BB9">
              <w:rPr>
                <w:rStyle w:val="Strong"/>
                <w:lang w:val="en-US"/>
              </w:rPr>
              <w:t>I</w:t>
            </w:r>
            <w:r w:rsidRPr="00FD2BCF">
              <w:rPr>
                <w:rStyle w:val="Strong"/>
              </w:rPr>
              <w:t>ащ</w:t>
            </w:r>
            <w:r w:rsidRPr="00DA5BB9">
              <w:rPr>
                <w:lang w:val="en-US" w:bidi="ar-SA"/>
              </w:rPr>
              <w:t>.</w:t>
            </w:r>
          </w:p>
        </w:tc>
      </w:tr>
    </w:tbl>
    <w:p w14:paraId="07B68107" w14:textId="77777777" w:rsidR="00754BFA" w:rsidRDefault="00754BFA" w:rsidP="00D0499D">
      <w:pPr>
        <w:pStyle w:val="Heading4"/>
      </w:pPr>
      <w:bookmarkStart w:id="93" w:name="_Toc524704610"/>
      <w:r>
        <w:t>Adverbial Modifier of Purpose</w:t>
      </w:r>
      <w:bookmarkEnd w:id="93"/>
    </w:p>
    <w:p w14:paraId="7F808D5B" w14:textId="4ADF9C77" w:rsidR="00754BFA" w:rsidRPr="004A67D5" w:rsidRDefault="0022275F" w:rsidP="00EB4D41">
      <w:pPr>
        <w:pStyle w:val="BodySpacer"/>
      </w:pPr>
      <w:r w:rsidRPr="004A67D5">
        <w:t>An a</w:t>
      </w:r>
      <w:r w:rsidR="00754BFA" w:rsidRPr="004A67D5">
        <w:t xml:space="preserve">dverbial modifier of purpose is a secondary part of sentence, meaning purpose, for which the action happens, being expressed by a predicate. It can be expressed by nouns, participles, infinitives (in combination with postposition and without them), and also by combination of </w:t>
      </w:r>
      <w:r w:rsidR="008C1C38" w:rsidRPr="004A67D5">
        <w:t>dependent</w:t>
      </w:r>
      <w:r w:rsidR="00754BFA" w:rsidRPr="004A67D5">
        <w:t xml:space="preserve"> possessive pronouns and nouns. </w:t>
      </w:r>
    </w:p>
    <w:tbl>
      <w:tblPr>
        <w:tblStyle w:val="CircassianCompoundTable"/>
        <w:tblW w:w="9776" w:type="dxa"/>
        <w:tblLook w:val="0200" w:firstRow="0" w:lastRow="0" w:firstColumn="0" w:lastColumn="0" w:noHBand="1" w:noVBand="0"/>
      </w:tblPr>
      <w:tblGrid>
        <w:gridCol w:w="3258"/>
        <w:gridCol w:w="3259"/>
        <w:gridCol w:w="3259"/>
      </w:tblGrid>
      <w:tr w:rsidR="00FC6CED" w14:paraId="26003BE3" w14:textId="77777777" w:rsidTr="00594A4A">
        <w:tc>
          <w:tcPr>
            <w:tcW w:w="9776" w:type="dxa"/>
            <w:gridSpan w:val="3"/>
            <w:vAlign w:val="top"/>
          </w:tcPr>
          <w:p w14:paraId="47A87E40" w14:textId="43856432" w:rsidR="00FC6CED" w:rsidRPr="004A67D5" w:rsidRDefault="00587981" w:rsidP="004A67D5">
            <w:r w:rsidRPr="004A67D5">
              <w:t>Adverbial modifier of purpose</w:t>
            </w:r>
            <w:r w:rsidR="00FC6CED" w:rsidRPr="004A67D5">
              <w:t xml:space="preserve"> expressed by a noun with the help of postpositions </w:t>
            </w:r>
          </w:p>
        </w:tc>
      </w:tr>
      <w:tr w:rsidR="00FC6CED" w14:paraId="7B444108" w14:textId="77777777" w:rsidTr="00EB4D41">
        <w:tc>
          <w:tcPr>
            <w:tcW w:w="3258" w:type="dxa"/>
          </w:tcPr>
          <w:p w14:paraId="720636BF" w14:textId="57DCA9DA" w:rsidR="00FC6CED" w:rsidRPr="00DA5BB9" w:rsidRDefault="00FC6CED" w:rsidP="00EB4D41">
            <w:pPr>
              <w:pStyle w:val="BodyCircassian"/>
              <w:rPr>
                <w:rStyle w:val="CircassianEmphasis"/>
                <w:lang w:val="en-US"/>
              </w:rPr>
            </w:pPr>
            <w:r w:rsidRPr="008B59DD">
              <w:t>щхьэк</w:t>
            </w:r>
            <w:r w:rsidRPr="00DA5BB9">
              <w:rPr>
                <w:lang w:val="en-US"/>
              </w:rPr>
              <w:t>I</w:t>
            </w:r>
            <w:r w:rsidRPr="008B59DD">
              <w:t>э</w:t>
            </w:r>
            <w:r w:rsidRPr="00DA5BB9">
              <w:rPr>
                <w:lang w:val="en-US"/>
              </w:rPr>
              <w:t xml:space="preserve"> and </w:t>
            </w:r>
            <w:r w:rsidRPr="008B59DD">
              <w:t>папщ</w:t>
            </w:r>
            <w:r w:rsidRPr="00DA5BB9">
              <w:rPr>
                <w:lang w:val="en-US"/>
              </w:rPr>
              <w:t>I</w:t>
            </w:r>
            <w:r w:rsidRPr="008B59DD">
              <w:t>э</w:t>
            </w:r>
            <w:r w:rsidRPr="00DA5BB9">
              <w:rPr>
                <w:lang w:val="en-US"/>
              </w:rPr>
              <w:t xml:space="preserve">: </w:t>
            </w:r>
            <w:r w:rsidRPr="008B59DD">
              <w:t>абы</w:t>
            </w:r>
            <w:r w:rsidRPr="00DA5BB9">
              <w:rPr>
                <w:lang w:val="en-US"/>
              </w:rPr>
              <w:t xml:space="preserve"> </w:t>
            </w:r>
            <w:r w:rsidRPr="008B59DD">
              <w:t>и</w:t>
            </w:r>
            <w:r w:rsidRPr="00DA5BB9">
              <w:rPr>
                <w:lang w:val="en-US"/>
              </w:rPr>
              <w:t xml:space="preserve"> </w:t>
            </w:r>
            <w:r w:rsidRPr="008B59DD">
              <w:t>чысэм</w:t>
            </w:r>
            <w:r w:rsidRPr="00DA5BB9">
              <w:rPr>
                <w:lang w:val="en-US"/>
              </w:rPr>
              <w:t xml:space="preserve"> </w:t>
            </w:r>
            <w:r w:rsidRPr="008B59DD">
              <w:t>щхъэк</w:t>
            </w:r>
            <w:r w:rsidRPr="00DA5BB9">
              <w:rPr>
                <w:lang w:val="en-US"/>
              </w:rPr>
              <w:t>I</w:t>
            </w:r>
            <w:r w:rsidRPr="008B59DD">
              <w:t>э</w:t>
            </w:r>
            <w:r w:rsidRPr="00DA5BB9">
              <w:rPr>
                <w:lang w:val="en-US"/>
              </w:rPr>
              <w:t xml:space="preserve"> </w:t>
            </w:r>
            <w:r w:rsidRPr="008B59DD">
              <w:t>игъэзэжащ</w:t>
            </w:r>
          </w:p>
        </w:tc>
        <w:tc>
          <w:tcPr>
            <w:cnfStyle w:val="000001000000" w:firstRow="0" w:lastRow="0" w:firstColumn="0" w:lastColumn="0" w:oddVBand="0" w:evenVBand="1" w:oddHBand="0" w:evenHBand="0" w:firstRowFirstColumn="0" w:firstRowLastColumn="0" w:lastRowFirstColumn="0" w:lastRowLastColumn="0"/>
            <w:tcW w:w="3259" w:type="dxa"/>
          </w:tcPr>
          <w:p w14:paraId="736F41EF" w14:textId="476D01F0" w:rsidR="00FC6CED" w:rsidRPr="00DA5BB9" w:rsidRDefault="00FC6CED" w:rsidP="00EB4D41">
            <w:pPr>
              <w:pStyle w:val="BodyCircassian"/>
              <w:rPr>
                <w:rStyle w:val="CircassianEmphasis"/>
                <w:lang w:val="en-US"/>
              </w:rPr>
            </w:pPr>
            <w:r w:rsidRPr="00DA5BB9">
              <w:rPr>
                <w:lang w:val="en-US"/>
              </w:rPr>
              <w:t>He came back home because of his pouch.</w:t>
            </w:r>
          </w:p>
        </w:tc>
        <w:tc>
          <w:tcPr>
            <w:tcW w:w="3259" w:type="dxa"/>
          </w:tcPr>
          <w:p w14:paraId="0E41541B" w14:textId="5D648DCC" w:rsidR="00FC6CED" w:rsidRPr="00DA5BB9" w:rsidRDefault="00FC6CED" w:rsidP="00EB4D41">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rPr>
              <w:t xml:space="preserve">Adverbial modifier of purpose-combination of noun </w:t>
            </w:r>
            <w:r w:rsidRPr="00FC6CED">
              <w:rPr>
                <w:rStyle w:val="Strong"/>
              </w:rPr>
              <w:t>чысэ</w:t>
            </w:r>
            <w:r w:rsidRPr="00DA5BB9">
              <w:rPr>
                <w:lang w:val="en-US"/>
              </w:rPr>
              <w:t xml:space="preserve"> and postposition </w:t>
            </w:r>
            <w:r w:rsidRPr="00FC6CED">
              <w:rPr>
                <w:rStyle w:val="Strong"/>
              </w:rPr>
              <w:t>щхъэк</w:t>
            </w:r>
            <w:r w:rsidRPr="00DA5BB9">
              <w:rPr>
                <w:rStyle w:val="Strong"/>
                <w:lang w:val="en-US"/>
              </w:rPr>
              <w:t>I</w:t>
            </w:r>
            <w:r w:rsidRPr="00FC6CED">
              <w:rPr>
                <w:rStyle w:val="Strong"/>
              </w:rPr>
              <w:t>э</w:t>
            </w:r>
            <w:r w:rsidR="00DB2074">
              <w:rPr>
                <w:lang w:val="en-US"/>
              </w:rPr>
              <w:t xml:space="preserve"> belongs to predicate </w:t>
            </w:r>
            <w:r w:rsidRPr="00FC6CED">
              <w:rPr>
                <w:rStyle w:val="Strong"/>
              </w:rPr>
              <w:t>игъэзэжащ</w:t>
            </w:r>
            <w:r w:rsidRPr="00DA5BB9">
              <w:rPr>
                <w:lang w:val="en-US"/>
              </w:rPr>
              <w:t xml:space="preserve">. </w:t>
            </w:r>
          </w:p>
        </w:tc>
      </w:tr>
      <w:tr w:rsidR="00FC6CED" w14:paraId="21A7554E" w14:textId="77777777" w:rsidTr="00EB4D41">
        <w:tc>
          <w:tcPr>
            <w:tcW w:w="3258" w:type="dxa"/>
          </w:tcPr>
          <w:p w14:paraId="688BEB90" w14:textId="36A6E04B" w:rsidR="00FC6CED" w:rsidRPr="008B59DD" w:rsidRDefault="00FC6CED" w:rsidP="00EB4D41">
            <w:pPr>
              <w:pStyle w:val="BodyCircassian"/>
            </w:pPr>
            <w:r w:rsidRPr="00EA7C25">
              <w:rPr>
                <w:lang w:bidi="ar-SA"/>
              </w:rPr>
              <w:t>а Iуэхум папщIэ сыкIуагъат сэ абы и деж</w:t>
            </w:r>
          </w:p>
        </w:tc>
        <w:tc>
          <w:tcPr>
            <w:cnfStyle w:val="000001000000" w:firstRow="0" w:lastRow="0" w:firstColumn="0" w:lastColumn="0" w:oddVBand="0" w:evenVBand="1" w:oddHBand="0" w:evenHBand="0" w:firstRowFirstColumn="0" w:firstRowLastColumn="0" w:lastRowFirstColumn="0" w:lastRowLastColumn="0"/>
            <w:tcW w:w="3259" w:type="dxa"/>
          </w:tcPr>
          <w:p w14:paraId="5AD8E5F4" w14:textId="5750FE5E" w:rsidR="00FC6CED" w:rsidRPr="00DA5BB9" w:rsidRDefault="00DB2074" w:rsidP="00EB4D41">
            <w:pPr>
              <w:pStyle w:val="BodyCircassian"/>
              <w:rPr>
                <w:lang w:val="en-US"/>
              </w:rPr>
            </w:pPr>
            <w:r>
              <w:rPr>
                <w:lang w:val="en-US" w:bidi="ar-SA"/>
              </w:rPr>
              <w:t xml:space="preserve">I </w:t>
            </w:r>
            <w:r w:rsidR="00FC6CED" w:rsidRPr="00DA5BB9">
              <w:rPr>
                <w:lang w:val="en-US" w:bidi="ar-SA"/>
              </w:rPr>
              <w:t>went to him because of this issue.</w:t>
            </w:r>
          </w:p>
        </w:tc>
        <w:tc>
          <w:tcPr>
            <w:tcW w:w="3259" w:type="dxa"/>
          </w:tcPr>
          <w:p w14:paraId="4DFA9808" w14:textId="7D44EE4B" w:rsidR="00FC6CED" w:rsidRPr="00DA5BB9" w:rsidRDefault="00FC6CED" w:rsidP="00EB4D41">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of purpose-combination of noun </w:t>
            </w:r>
            <w:r w:rsidRPr="00DA5BB9">
              <w:rPr>
                <w:rStyle w:val="Strong"/>
                <w:lang w:val="en-US"/>
              </w:rPr>
              <w:t>I</w:t>
            </w:r>
            <w:r w:rsidRPr="00FC6CED">
              <w:rPr>
                <w:rStyle w:val="Strong"/>
              </w:rPr>
              <w:t>уэхум</w:t>
            </w:r>
            <w:r w:rsidRPr="00DA5BB9">
              <w:rPr>
                <w:lang w:val="en-US" w:bidi="ar-SA"/>
              </w:rPr>
              <w:t xml:space="preserve"> and postposition </w:t>
            </w:r>
            <w:r w:rsidRPr="00FC6CED">
              <w:rPr>
                <w:rStyle w:val="Strong"/>
              </w:rPr>
              <w:t>папщ</w:t>
            </w:r>
            <w:r w:rsidRPr="00DA5BB9">
              <w:rPr>
                <w:rStyle w:val="Strong"/>
                <w:lang w:val="en-US"/>
              </w:rPr>
              <w:t>I</w:t>
            </w:r>
            <w:r w:rsidRPr="00FC6CED">
              <w:rPr>
                <w:rStyle w:val="Strong"/>
              </w:rPr>
              <w:t>э</w:t>
            </w:r>
            <w:r w:rsidR="00DB2074">
              <w:rPr>
                <w:lang w:val="en-US" w:bidi="ar-SA"/>
              </w:rPr>
              <w:t xml:space="preserve"> </w:t>
            </w:r>
            <w:r w:rsidRPr="00DA5BB9">
              <w:rPr>
                <w:lang w:val="en-US" w:bidi="ar-SA"/>
              </w:rPr>
              <w:t xml:space="preserve">is related to predicate </w:t>
            </w:r>
            <w:r w:rsidRPr="00FC6CED">
              <w:rPr>
                <w:rStyle w:val="Strong"/>
              </w:rPr>
              <w:t>сык</w:t>
            </w:r>
            <w:r w:rsidRPr="00DA5BB9">
              <w:rPr>
                <w:rStyle w:val="Strong"/>
                <w:lang w:val="en-US"/>
              </w:rPr>
              <w:t>I</w:t>
            </w:r>
            <w:r w:rsidRPr="00FC6CED">
              <w:rPr>
                <w:rStyle w:val="Strong"/>
              </w:rPr>
              <w:t>уагъат</w:t>
            </w:r>
            <w:r w:rsidRPr="00DA5BB9">
              <w:rPr>
                <w:lang w:val="en-US" w:bidi="ar-SA"/>
              </w:rPr>
              <w:t>.</w:t>
            </w:r>
          </w:p>
        </w:tc>
      </w:tr>
    </w:tbl>
    <w:p w14:paraId="74736CD5" w14:textId="53487A4E" w:rsidR="00754BFA" w:rsidRDefault="00754BFA" w:rsidP="00EB4D41">
      <w:pPr>
        <w:pStyle w:val="BodySpacer"/>
      </w:pPr>
      <w:r>
        <w:t>As can be seen, adverbial modifiers of purpose are formed the same way, as adverbial modifiers of cause.</w:t>
      </w:r>
    </w:p>
    <w:p w14:paraId="5D875E53" w14:textId="0CCF6471" w:rsidR="00754BFA" w:rsidRPr="004A67D5" w:rsidRDefault="00754BFA" w:rsidP="00EB4D41">
      <w:pPr>
        <w:pStyle w:val="BodySpacer"/>
      </w:pPr>
      <w:r w:rsidRPr="004A67D5">
        <w:t>Adverbial modifier</w:t>
      </w:r>
      <w:r w:rsidR="00587981" w:rsidRPr="004A67D5">
        <w:t>s</w:t>
      </w:r>
      <w:r w:rsidRPr="004A67D5">
        <w:t xml:space="preserve"> of purpose</w:t>
      </w:r>
      <w:r w:rsidR="00587981" w:rsidRPr="004A67D5">
        <w:t xml:space="preserve"> are </w:t>
      </w:r>
      <w:r w:rsidRPr="004A67D5">
        <w:t>expressed by combination of dependent possessive pronoun and a noun:</w:t>
      </w:r>
    </w:p>
    <w:tbl>
      <w:tblPr>
        <w:tblStyle w:val="CircassianCompoundTable"/>
        <w:tblW w:w="9776" w:type="dxa"/>
        <w:tblLook w:val="0200" w:firstRow="0" w:lastRow="0" w:firstColumn="0" w:lastColumn="0" w:noHBand="1" w:noVBand="0"/>
      </w:tblPr>
      <w:tblGrid>
        <w:gridCol w:w="3258"/>
        <w:gridCol w:w="3259"/>
        <w:gridCol w:w="3259"/>
      </w:tblGrid>
      <w:tr w:rsidR="00237E41" w14:paraId="1FC1A7CA" w14:textId="77777777" w:rsidTr="00594A4A">
        <w:tc>
          <w:tcPr>
            <w:tcW w:w="9776" w:type="dxa"/>
            <w:gridSpan w:val="3"/>
            <w:vAlign w:val="top"/>
          </w:tcPr>
          <w:p w14:paraId="0168779E" w14:textId="423290C2" w:rsidR="00237E41" w:rsidRPr="004A67D5" w:rsidRDefault="00090512" w:rsidP="004A67D5">
            <w:r w:rsidRPr="004A67D5">
              <w:t xml:space="preserve">Adverbial modifier of purpose expressed by a combination of dependent possessive pronoun and a noun: </w:t>
            </w:r>
          </w:p>
        </w:tc>
      </w:tr>
      <w:tr w:rsidR="00FC4778" w14:paraId="1C388287" w14:textId="77777777" w:rsidTr="002A10BF">
        <w:tc>
          <w:tcPr>
            <w:tcW w:w="3258" w:type="dxa"/>
          </w:tcPr>
          <w:p w14:paraId="634EBD7C" w14:textId="15E22A01" w:rsidR="00FC4778" w:rsidRPr="00DA5BB9" w:rsidRDefault="00FC4778" w:rsidP="002A10BF">
            <w:pPr>
              <w:pStyle w:val="BodyCircassian"/>
              <w:rPr>
                <w:rStyle w:val="CircassianEmphasis"/>
                <w:lang w:val="en-US"/>
              </w:rPr>
            </w:pPr>
            <w:r w:rsidRPr="009000DD">
              <w:rPr>
                <w:lang w:bidi="ar-SA"/>
              </w:rPr>
              <w:t>ар</w:t>
            </w:r>
            <w:r w:rsidRPr="00DA5BB9">
              <w:rPr>
                <w:lang w:val="en-US" w:bidi="ar-SA"/>
              </w:rPr>
              <w:t xml:space="preserve"> </w:t>
            </w:r>
            <w:r w:rsidRPr="009000DD">
              <w:rPr>
                <w:lang w:bidi="ar-SA"/>
              </w:rPr>
              <w:t>си</w:t>
            </w:r>
            <w:r w:rsidRPr="00DA5BB9">
              <w:rPr>
                <w:lang w:val="en-US" w:bidi="ar-SA"/>
              </w:rPr>
              <w:t xml:space="preserve"> </w:t>
            </w:r>
            <w:r w:rsidRPr="009000DD">
              <w:rPr>
                <w:lang w:bidi="ar-SA"/>
              </w:rPr>
              <w:t>мураду</w:t>
            </w:r>
            <w:r w:rsidRPr="00DA5BB9">
              <w:rPr>
                <w:lang w:val="en-US" w:bidi="ar-SA"/>
              </w:rPr>
              <w:t xml:space="preserve"> </w:t>
            </w:r>
            <w:r w:rsidRPr="009000DD">
              <w:rPr>
                <w:lang w:bidi="ar-SA"/>
              </w:rPr>
              <w:t>сыкъеблэгъат</w:t>
            </w:r>
            <w:r w:rsidRPr="00DA5BB9">
              <w:rPr>
                <w:lang w:val="en-US" w:bidi="ar-SA"/>
              </w:rPr>
              <w:t xml:space="preserve">, </w:t>
            </w:r>
            <w:r w:rsidRPr="009000DD">
              <w:rPr>
                <w:lang w:bidi="ar-SA"/>
              </w:rPr>
              <w:t>Сэтэней</w:t>
            </w:r>
          </w:p>
        </w:tc>
        <w:tc>
          <w:tcPr>
            <w:cnfStyle w:val="000001000000" w:firstRow="0" w:lastRow="0" w:firstColumn="0" w:lastColumn="0" w:oddVBand="0" w:evenVBand="1" w:oddHBand="0" w:evenHBand="0" w:firstRowFirstColumn="0" w:firstRowLastColumn="0" w:lastRowFirstColumn="0" w:lastRowLastColumn="0"/>
            <w:tcW w:w="3259" w:type="dxa"/>
          </w:tcPr>
          <w:p w14:paraId="5EC81FDD" w14:textId="207213C0" w:rsidR="00FC4778" w:rsidRPr="00DA5BB9" w:rsidRDefault="00FC4778" w:rsidP="002A10BF">
            <w:pPr>
              <w:pStyle w:val="BodyCircassian"/>
              <w:rPr>
                <w:rStyle w:val="CircassianEmphasis"/>
                <w:lang w:val="en-US"/>
              </w:rPr>
            </w:pPr>
            <w:r w:rsidRPr="00DA5BB9">
              <w:rPr>
                <w:lang w:val="en-US" w:bidi="ar-SA"/>
              </w:rPr>
              <w:t>Having this purpose, I came to you, Satanay.</w:t>
            </w:r>
          </w:p>
        </w:tc>
        <w:tc>
          <w:tcPr>
            <w:tcW w:w="3259" w:type="dxa"/>
          </w:tcPr>
          <w:p w14:paraId="3E7B5354" w14:textId="32404948" w:rsidR="00FC4778" w:rsidRPr="00DA5BB9" w:rsidRDefault="00FC4778" w:rsidP="002A10BF">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The adverbial modifier of purpose is </w:t>
            </w:r>
            <w:r w:rsidRPr="00DA5BB9">
              <w:rPr>
                <w:rStyle w:val="Strong"/>
                <w:lang w:val="en-US"/>
              </w:rPr>
              <w:t xml:space="preserve">expressed </w:t>
            </w:r>
            <w:r w:rsidRPr="00DA5BB9">
              <w:rPr>
                <w:lang w:val="en-US" w:bidi="ar-SA"/>
              </w:rPr>
              <w:t xml:space="preserve">by a combination of noun </w:t>
            </w:r>
            <w:r w:rsidRPr="009000DD">
              <w:rPr>
                <w:lang w:bidi="ar-SA"/>
              </w:rPr>
              <w:t>мураду</w:t>
            </w:r>
            <w:r w:rsidRPr="00DA5BB9">
              <w:rPr>
                <w:lang w:val="en-US" w:bidi="ar-SA"/>
              </w:rPr>
              <w:t xml:space="preserve"> and a dependent possessive pronoun </w:t>
            </w:r>
            <w:r w:rsidRPr="00FC4778">
              <w:rPr>
                <w:rStyle w:val="Strong"/>
              </w:rPr>
              <w:t>си</w:t>
            </w:r>
            <w:r w:rsidR="00DB2074">
              <w:rPr>
                <w:rStyle w:val="Strong"/>
                <w:lang w:val="en-US"/>
              </w:rPr>
              <w:t xml:space="preserve"> </w:t>
            </w:r>
            <w:r w:rsidRPr="00DA5BB9">
              <w:rPr>
                <w:lang w:val="en-US" w:bidi="ar-SA"/>
              </w:rPr>
              <w:t xml:space="preserve">and is related to predicate </w:t>
            </w:r>
            <w:r w:rsidRPr="00FC4778">
              <w:rPr>
                <w:rStyle w:val="Strong"/>
              </w:rPr>
              <w:t>сыкъеблэгъат</w:t>
            </w:r>
            <w:r w:rsidRPr="00DA5BB9">
              <w:rPr>
                <w:lang w:val="en-US" w:bidi="ar-SA"/>
              </w:rPr>
              <w:t xml:space="preserve">. Noun, </w:t>
            </w:r>
            <w:r w:rsidRPr="00DA5BB9">
              <w:rPr>
                <w:lang w:val="en-US" w:bidi="ar-SA"/>
              </w:rPr>
              <w:lastRenderedPageBreak/>
              <w:t>which is a part of adverbial combination of such type, always has affix -</w:t>
            </w:r>
            <w:r w:rsidRPr="00FC4778">
              <w:rPr>
                <w:rStyle w:val="Strong"/>
              </w:rPr>
              <w:t>у</w:t>
            </w:r>
            <w:r w:rsidRPr="00DA5BB9">
              <w:rPr>
                <w:lang w:val="en-US" w:bidi="ar-SA"/>
              </w:rPr>
              <w:t xml:space="preserve">. </w:t>
            </w:r>
          </w:p>
        </w:tc>
      </w:tr>
    </w:tbl>
    <w:p w14:paraId="66CC28A3" w14:textId="7E74C7BA" w:rsidR="00754BFA" w:rsidRDefault="00754BFA" w:rsidP="002039A5">
      <w:pPr>
        <w:pStyle w:val="Spacer12pt"/>
        <w:rPr>
          <w:lang w:bidi="ar-SA"/>
        </w:rPr>
      </w:pPr>
    </w:p>
    <w:tbl>
      <w:tblPr>
        <w:tblStyle w:val="CircassianCompoundTable"/>
        <w:tblW w:w="9776" w:type="dxa"/>
        <w:tblLook w:val="0200" w:firstRow="0" w:lastRow="0" w:firstColumn="0" w:lastColumn="0" w:noHBand="1" w:noVBand="0"/>
      </w:tblPr>
      <w:tblGrid>
        <w:gridCol w:w="3258"/>
        <w:gridCol w:w="3259"/>
        <w:gridCol w:w="3259"/>
      </w:tblGrid>
      <w:tr w:rsidR="002039A5" w14:paraId="348C05E0" w14:textId="77777777" w:rsidTr="00594A4A">
        <w:tc>
          <w:tcPr>
            <w:tcW w:w="9776" w:type="dxa"/>
            <w:gridSpan w:val="3"/>
            <w:vAlign w:val="top"/>
          </w:tcPr>
          <w:p w14:paraId="12287137" w14:textId="20A64F79" w:rsidR="002039A5" w:rsidRPr="004A67D5" w:rsidRDefault="002039A5" w:rsidP="004A67D5">
            <w:r w:rsidRPr="004A67D5">
              <w:t xml:space="preserve">Adverbial modifier of purpose expressed by infinitive form with the help of postpositions: </w:t>
            </w:r>
          </w:p>
        </w:tc>
      </w:tr>
      <w:tr w:rsidR="004F58A1" w14:paraId="6B5368BF" w14:textId="77777777" w:rsidTr="002A10BF">
        <w:tc>
          <w:tcPr>
            <w:tcW w:w="3258" w:type="dxa"/>
          </w:tcPr>
          <w:p w14:paraId="7ACA335F" w14:textId="445CBA4D" w:rsidR="004F58A1" w:rsidRPr="00DA5BB9" w:rsidRDefault="004F58A1" w:rsidP="002A10BF">
            <w:pPr>
              <w:pStyle w:val="BodyCircassian"/>
              <w:rPr>
                <w:rStyle w:val="CircassianEmphasis"/>
                <w:lang w:val="en-US"/>
              </w:rPr>
            </w:pPr>
            <w:r w:rsidRPr="00EB3617">
              <w:t>папщ</w:t>
            </w:r>
            <w:r w:rsidRPr="00DA5BB9">
              <w:rPr>
                <w:lang w:val="en-US"/>
              </w:rPr>
              <w:t>I</w:t>
            </w:r>
            <w:r w:rsidRPr="00EB3617">
              <w:t>э</w:t>
            </w:r>
            <w:r w:rsidRPr="00DA5BB9">
              <w:rPr>
                <w:lang w:val="en-US"/>
              </w:rPr>
              <w:t xml:space="preserve">  and </w:t>
            </w:r>
            <w:r w:rsidRPr="00EB3617">
              <w:t>щхьэк</w:t>
            </w:r>
            <w:r w:rsidRPr="00DA5BB9">
              <w:rPr>
                <w:lang w:val="en-US"/>
              </w:rPr>
              <w:t>I</w:t>
            </w:r>
            <w:r w:rsidRPr="00EB3617">
              <w:t>э</w:t>
            </w:r>
            <w:r w:rsidRPr="00DA5BB9">
              <w:rPr>
                <w:lang w:val="en-US"/>
              </w:rPr>
              <w:t xml:space="preserve">: </w:t>
            </w:r>
            <w:r w:rsidRPr="00EB3617">
              <w:t>услъагъун</w:t>
            </w:r>
            <w:r w:rsidRPr="00DA5BB9">
              <w:rPr>
                <w:lang w:val="en-US"/>
              </w:rPr>
              <w:t xml:space="preserve"> </w:t>
            </w:r>
            <w:r w:rsidRPr="00EB3617">
              <w:t>папщ</w:t>
            </w:r>
            <w:r w:rsidRPr="00DA5BB9">
              <w:rPr>
                <w:lang w:val="en-US"/>
              </w:rPr>
              <w:t>I</w:t>
            </w:r>
            <w:r w:rsidRPr="00EB3617">
              <w:t>э</w:t>
            </w:r>
            <w:r w:rsidRPr="00DA5BB9">
              <w:rPr>
                <w:lang w:val="en-US"/>
              </w:rPr>
              <w:t xml:space="preserve"> </w:t>
            </w:r>
            <w:r w:rsidRPr="00EB3617">
              <w:t>мыбы</w:t>
            </w:r>
            <w:r w:rsidRPr="00DA5BB9">
              <w:rPr>
                <w:lang w:val="en-US"/>
              </w:rPr>
              <w:t xml:space="preserve"> </w:t>
            </w:r>
            <w:r w:rsidRPr="00EB3617">
              <w:t>нэс</w:t>
            </w:r>
            <w:r w:rsidRPr="00DA5BB9">
              <w:rPr>
                <w:lang w:val="en-US"/>
              </w:rPr>
              <w:t xml:space="preserve"> </w:t>
            </w:r>
            <w:r w:rsidRPr="00EB3617">
              <w:t>сыкъэк</w:t>
            </w:r>
            <w:r w:rsidRPr="00DA5BB9">
              <w:rPr>
                <w:lang w:val="en-US"/>
              </w:rPr>
              <w:t>I</w:t>
            </w:r>
            <w:r w:rsidRPr="00EB3617">
              <w:t>уащ</w:t>
            </w:r>
          </w:p>
        </w:tc>
        <w:tc>
          <w:tcPr>
            <w:cnfStyle w:val="000001000000" w:firstRow="0" w:lastRow="0" w:firstColumn="0" w:lastColumn="0" w:oddVBand="0" w:evenVBand="1" w:oddHBand="0" w:evenHBand="0" w:firstRowFirstColumn="0" w:firstRowLastColumn="0" w:lastRowFirstColumn="0" w:lastRowLastColumn="0"/>
            <w:tcW w:w="3259" w:type="dxa"/>
          </w:tcPr>
          <w:p w14:paraId="3A21AAEA" w14:textId="7886CD7E" w:rsidR="004F58A1" w:rsidRPr="00DA5BB9" w:rsidRDefault="004F58A1" w:rsidP="002A10BF">
            <w:pPr>
              <w:pStyle w:val="BodyCircassian"/>
              <w:rPr>
                <w:rStyle w:val="CircassianEmphasis"/>
                <w:lang w:val="en-US"/>
              </w:rPr>
            </w:pPr>
            <w:r w:rsidRPr="00DA5BB9">
              <w:rPr>
                <w:lang w:val="en-US"/>
              </w:rPr>
              <w:t>I came here to see you.</w:t>
            </w:r>
          </w:p>
        </w:tc>
        <w:tc>
          <w:tcPr>
            <w:tcW w:w="3259" w:type="dxa"/>
          </w:tcPr>
          <w:p w14:paraId="38A69FF6" w14:textId="496E90D0" w:rsidR="004F58A1" w:rsidRPr="00DA5BB9" w:rsidRDefault="004F58A1" w:rsidP="002A10BF">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rPr>
              <w:t xml:space="preserve">Adverbial modifier of purpose - infinitive </w:t>
            </w:r>
            <w:r w:rsidRPr="004F58A1">
              <w:rPr>
                <w:rStyle w:val="Strong"/>
              </w:rPr>
              <w:t>услъагъун</w:t>
            </w:r>
            <w:r w:rsidRPr="00DA5BB9">
              <w:rPr>
                <w:lang w:val="en-US"/>
              </w:rPr>
              <w:t xml:space="preserve"> with postposition </w:t>
            </w:r>
            <w:r w:rsidRPr="004F58A1">
              <w:rPr>
                <w:rStyle w:val="Strong"/>
              </w:rPr>
              <w:t>папщ</w:t>
            </w:r>
            <w:r w:rsidRPr="00DA5BB9">
              <w:rPr>
                <w:rStyle w:val="Strong"/>
                <w:lang w:val="en-US"/>
              </w:rPr>
              <w:t>I</w:t>
            </w:r>
            <w:r w:rsidRPr="004F58A1">
              <w:rPr>
                <w:rStyle w:val="Strong"/>
              </w:rPr>
              <w:t>э</w:t>
            </w:r>
            <w:r w:rsidRPr="00DA5BB9">
              <w:rPr>
                <w:lang w:val="en-US"/>
              </w:rPr>
              <w:t xml:space="preserve"> is related to predicate </w:t>
            </w:r>
            <w:r w:rsidRPr="004F58A1">
              <w:rPr>
                <w:rStyle w:val="Strong"/>
              </w:rPr>
              <w:t>сыкъэк</w:t>
            </w:r>
            <w:r w:rsidRPr="00DA5BB9">
              <w:rPr>
                <w:rStyle w:val="Strong"/>
                <w:lang w:val="en-US"/>
              </w:rPr>
              <w:t>I</w:t>
            </w:r>
            <w:r w:rsidRPr="004F58A1">
              <w:rPr>
                <w:rStyle w:val="Strong"/>
              </w:rPr>
              <w:t>уащ</w:t>
            </w:r>
            <w:r w:rsidRPr="00DA5BB9">
              <w:rPr>
                <w:lang w:val="en-US"/>
              </w:rPr>
              <w:t>.</w:t>
            </w:r>
          </w:p>
        </w:tc>
      </w:tr>
    </w:tbl>
    <w:p w14:paraId="611F2839" w14:textId="77777777" w:rsidR="002039A5" w:rsidRPr="002039A5" w:rsidRDefault="002039A5" w:rsidP="00EE197F">
      <w:pPr>
        <w:pStyle w:val="Spacer12pt"/>
        <w:rPr>
          <w:lang w:bidi="ar-SA"/>
        </w:rPr>
      </w:pPr>
    </w:p>
    <w:tbl>
      <w:tblPr>
        <w:tblStyle w:val="CircassianCompoundTable"/>
        <w:tblW w:w="9776" w:type="dxa"/>
        <w:tblLook w:val="0200" w:firstRow="0" w:lastRow="0" w:firstColumn="0" w:lastColumn="0" w:noHBand="1" w:noVBand="0"/>
      </w:tblPr>
      <w:tblGrid>
        <w:gridCol w:w="3258"/>
        <w:gridCol w:w="3259"/>
        <w:gridCol w:w="3259"/>
      </w:tblGrid>
      <w:tr w:rsidR="00EE197F" w14:paraId="525E3770" w14:textId="77777777" w:rsidTr="00594A4A">
        <w:tc>
          <w:tcPr>
            <w:tcW w:w="9776" w:type="dxa"/>
            <w:gridSpan w:val="3"/>
            <w:vAlign w:val="top"/>
          </w:tcPr>
          <w:p w14:paraId="59133ED4" w14:textId="3C7CBFD0" w:rsidR="00EE197F" w:rsidRPr="004A67D5" w:rsidRDefault="00EE197F" w:rsidP="004A67D5">
            <w:r w:rsidRPr="004A67D5">
              <w:t>Adverbial modifier of purpose expressed by non-postpositional form of the infinitive with affix -у:</w:t>
            </w:r>
          </w:p>
        </w:tc>
      </w:tr>
      <w:tr w:rsidR="00EE197F" w14:paraId="3CB52601" w14:textId="77777777" w:rsidTr="002A10BF">
        <w:tc>
          <w:tcPr>
            <w:tcW w:w="3258" w:type="dxa"/>
          </w:tcPr>
          <w:p w14:paraId="03819729" w14:textId="0E146ED9" w:rsidR="00EE197F" w:rsidRPr="00DA5BB9" w:rsidRDefault="00EE197F" w:rsidP="002A10BF">
            <w:pPr>
              <w:pStyle w:val="BodyCircassian"/>
              <w:rPr>
                <w:rStyle w:val="CircassianEmphasis"/>
                <w:lang w:val="en-US"/>
              </w:rPr>
            </w:pPr>
            <w:r w:rsidRPr="005A0D2D">
              <w:rPr>
                <w:lang w:bidi="ar-SA"/>
              </w:rPr>
              <w:t>я</w:t>
            </w:r>
            <w:r w:rsidRPr="00DA5BB9">
              <w:rPr>
                <w:lang w:val="en-US" w:bidi="ar-SA"/>
              </w:rPr>
              <w:t xml:space="preserve"> I</w:t>
            </w:r>
            <w:r w:rsidRPr="005A0D2D">
              <w:rPr>
                <w:lang w:bidi="ar-SA"/>
              </w:rPr>
              <w:t>ыхьлыхэм</w:t>
            </w:r>
            <w:r w:rsidRPr="00DA5BB9">
              <w:rPr>
                <w:lang w:val="en-US" w:bidi="ar-SA"/>
              </w:rPr>
              <w:t xml:space="preserve"> </w:t>
            </w:r>
            <w:r w:rsidRPr="005A0D2D">
              <w:rPr>
                <w:lang w:bidi="ar-SA"/>
              </w:rPr>
              <w:t>я</w:t>
            </w:r>
            <w:r w:rsidRPr="00DA5BB9">
              <w:rPr>
                <w:lang w:val="en-US" w:bidi="ar-SA"/>
              </w:rPr>
              <w:t xml:space="preserve"> </w:t>
            </w:r>
            <w:r w:rsidRPr="005A0D2D">
              <w:rPr>
                <w:lang w:bidi="ar-SA"/>
              </w:rPr>
              <w:t>деж</w:t>
            </w:r>
            <w:r w:rsidRPr="00DA5BB9">
              <w:rPr>
                <w:lang w:val="en-US" w:bidi="ar-SA"/>
              </w:rPr>
              <w:t xml:space="preserve"> </w:t>
            </w:r>
            <w:r w:rsidRPr="005A0D2D">
              <w:rPr>
                <w:lang w:bidi="ar-SA"/>
              </w:rPr>
              <w:t>махуэ</w:t>
            </w:r>
            <w:r w:rsidRPr="00DA5BB9">
              <w:rPr>
                <w:lang w:val="en-US" w:bidi="ar-SA"/>
              </w:rPr>
              <w:t xml:space="preserve"> </w:t>
            </w:r>
            <w:r w:rsidRPr="005A0D2D">
              <w:rPr>
                <w:lang w:bidi="ar-SA"/>
              </w:rPr>
              <w:t>зыт</w:t>
            </w:r>
            <w:r w:rsidRPr="00DA5BB9">
              <w:rPr>
                <w:lang w:val="en-US" w:bidi="ar-SA"/>
              </w:rPr>
              <w:t>I</w:t>
            </w:r>
            <w:r w:rsidRPr="005A0D2D">
              <w:rPr>
                <w:lang w:bidi="ar-SA"/>
              </w:rPr>
              <w:t>ущк</w:t>
            </w:r>
            <w:r w:rsidRPr="00DA5BB9">
              <w:rPr>
                <w:lang w:val="en-US" w:bidi="ar-SA"/>
              </w:rPr>
              <w:t>I</w:t>
            </w:r>
            <w:r w:rsidRPr="005A0D2D">
              <w:rPr>
                <w:lang w:bidi="ar-SA"/>
              </w:rPr>
              <w:t>э</w:t>
            </w:r>
            <w:r w:rsidRPr="00DA5BB9">
              <w:rPr>
                <w:lang w:val="en-US" w:bidi="ar-SA"/>
              </w:rPr>
              <w:t xml:space="preserve"> </w:t>
            </w:r>
            <w:r w:rsidRPr="005A0D2D">
              <w:rPr>
                <w:lang w:bidi="ar-SA"/>
              </w:rPr>
              <w:t>щыхьэщ</w:t>
            </w:r>
            <w:r w:rsidRPr="00DA5BB9">
              <w:rPr>
                <w:lang w:val="en-US" w:bidi="ar-SA"/>
              </w:rPr>
              <w:t>I</w:t>
            </w:r>
            <w:r w:rsidRPr="005A0D2D">
              <w:rPr>
                <w:lang w:bidi="ar-SA"/>
              </w:rPr>
              <w:t>эхэри</w:t>
            </w:r>
            <w:r w:rsidRPr="00DA5BB9">
              <w:rPr>
                <w:lang w:val="en-US" w:bidi="ar-SA"/>
              </w:rPr>
              <w:t xml:space="preserve"> </w:t>
            </w:r>
            <w:r w:rsidRPr="005A0D2D">
              <w:rPr>
                <w:lang w:bidi="ar-SA"/>
              </w:rPr>
              <w:t>ахэр</w:t>
            </w:r>
            <w:r w:rsidRPr="00DA5BB9">
              <w:rPr>
                <w:lang w:val="en-US" w:bidi="ar-SA"/>
              </w:rPr>
              <w:t xml:space="preserve"> </w:t>
            </w:r>
            <w:r w:rsidRPr="005A0D2D">
              <w:rPr>
                <w:lang w:bidi="ar-SA"/>
              </w:rPr>
              <w:t>къэк</w:t>
            </w:r>
            <w:r w:rsidRPr="00DA5BB9">
              <w:rPr>
                <w:lang w:val="en-US" w:bidi="ar-SA"/>
              </w:rPr>
              <w:t>I</w:t>
            </w:r>
            <w:r w:rsidRPr="005A0D2D">
              <w:rPr>
                <w:lang w:bidi="ar-SA"/>
              </w:rPr>
              <w:t>уэжыну</w:t>
            </w:r>
            <w:r w:rsidRPr="00DA5BB9">
              <w:rPr>
                <w:lang w:val="en-US" w:bidi="ar-SA"/>
              </w:rPr>
              <w:t xml:space="preserve"> </w:t>
            </w:r>
            <w:r w:rsidRPr="005A0D2D">
              <w:rPr>
                <w:lang w:bidi="ar-SA"/>
              </w:rPr>
              <w:t>къежъэжащ</w:t>
            </w:r>
            <w:r w:rsidRPr="00DA5BB9">
              <w:rPr>
                <w:lang w:val="en-US" w:bidi="ar-SA"/>
              </w:rPr>
              <w:t xml:space="preserve"> </w:t>
            </w:r>
          </w:p>
        </w:tc>
        <w:tc>
          <w:tcPr>
            <w:cnfStyle w:val="000001000000" w:firstRow="0" w:lastRow="0" w:firstColumn="0" w:lastColumn="0" w:oddVBand="0" w:evenVBand="1" w:oddHBand="0" w:evenHBand="0" w:firstRowFirstColumn="0" w:firstRowLastColumn="0" w:lastRowFirstColumn="0" w:lastRowLastColumn="0"/>
            <w:tcW w:w="3259" w:type="dxa"/>
          </w:tcPr>
          <w:p w14:paraId="1D90C0B6" w14:textId="40ED43BD" w:rsidR="00EE197F" w:rsidRPr="00DA5BB9" w:rsidRDefault="00EE197F" w:rsidP="002A10BF">
            <w:pPr>
              <w:pStyle w:val="BodyCircassian"/>
              <w:rPr>
                <w:rStyle w:val="CircassianEmphasis"/>
                <w:lang w:val="en-US"/>
              </w:rPr>
            </w:pPr>
            <w:r w:rsidRPr="00DA5BB9">
              <w:rPr>
                <w:lang w:val="en-US" w:bidi="ar-SA"/>
              </w:rPr>
              <w:t>After guesting at their relatives for a few days, they’ve left.</w:t>
            </w:r>
          </w:p>
        </w:tc>
        <w:tc>
          <w:tcPr>
            <w:tcW w:w="3259" w:type="dxa"/>
          </w:tcPr>
          <w:p w14:paraId="553DBE2A" w14:textId="694C7962" w:rsidR="00EE197F" w:rsidRPr="00DA5BB9" w:rsidRDefault="00EE197F" w:rsidP="002A10BF">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bidi="ar-SA"/>
              </w:rPr>
              <w:t xml:space="preserve">Adverbial modifier of purpose - infinitive </w:t>
            </w:r>
            <w:r w:rsidRPr="00EE197F">
              <w:rPr>
                <w:rStyle w:val="Strong"/>
              </w:rPr>
              <w:t>къэк</w:t>
            </w:r>
            <w:r w:rsidRPr="00DA5BB9">
              <w:rPr>
                <w:rStyle w:val="Strong"/>
                <w:lang w:val="en-US"/>
              </w:rPr>
              <w:t>I</w:t>
            </w:r>
            <w:r w:rsidRPr="00EE197F">
              <w:rPr>
                <w:rStyle w:val="Strong"/>
              </w:rPr>
              <w:t>уэжыну</w:t>
            </w:r>
            <w:r w:rsidRPr="00DA5BB9">
              <w:rPr>
                <w:lang w:val="en-US" w:bidi="ar-SA"/>
              </w:rPr>
              <w:t xml:space="preserve"> is related to </w:t>
            </w:r>
            <w:r w:rsidRPr="00EE197F">
              <w:rPr>
                <w:rStyle w:val="Strong"/>
              </w:rPr>
              <w:t>къежъэжащ</w:t>
            </w:r>
            <w:r w:rsidRPr="00DA5BB9">
              <w:rPr>
                <w:lang w:val="en-US" w:bidi="ar-SA"/>
              </w:rPr>
              <w:t>.</w:t>
            </w:r>
          </w:p>
        </w:tc>
      </w:tr>
    </w:tbl>
    <w:p w14:paraId="2BDD1D7A" w14:textId="04EF8361" w:rsidR="00754BFA" w:rsidRDefault="00754BFA" w:rsidP="006161A7">
      <w:pPr>
        <w:pStyle w:val="Heading4"/>
      </w:pPr>
      <w:bookmarkStart w:id="94" w:name="_Toc524704611"/>
      <w:r>
        <w:t>Adverbial modifier of Measure and Degree</w:t>
      </w:r>
      <w:bookmarkEnd w:id="94"/>
    </w:p>
    <w:p w14:paraId="5CC0A6F6" w14:textId="58BB8CD1" w:rsidR="00754BFA" w:rsidRPr="004A67D5" w:rsidRDefault="00754BFA" w:rsidP="004A67D5">
      <w:r w:rsidRPr="004A67D5">
        <w:t>Adverbial modifier of Measure and Degree shows duration, repeatedness of an action, and the degree of displaying of the action. Its expressed by adverbs:</w:t>
      </w:r>
    </w:p>
    <w:tbl>
      <w:tblPr>
        <w:tblStyle w:val="CircassianCompoundTable"/>
        <w:tblW w:w="9776" w:type="dxa"/>
        <w:tblLook w:val="0200" w:firstRow="0" w:lastRow="0" w:firstColumn="0" w:lastColumn="0" w:noHBand="1" w:noVBand="0"/>
      </w:tblPr>
      <w:tblGrid>
        <w:gridCol w:w="3258"/>
        <w:gridCol w:w="3259"/>
        <w:gridCol w:w="3259"/>
      </w:tblGrid>
      <w:tr w:rsidR="00567B4C" w14:paraId="098A10C1" w14:textId="77777777" w:rsidTr="002A10BF">
        <w:tc>
          <w:tcPr>
            <w:tcW w:w="3258" w:type="dxa"/>
          </w:tcPr>
          <w:p w14:paraId="7D11058A" w14:textId="1B4DE429" w:rsidR="00567B4C" w:rsidRPr="00DA5BB9" w:rsidRDefault="00567B4C" w:rsidP="002A10BF">
            <w:pPr>
              <w:pStyle w:val="BodyCircassian"/>
              <w:rPr>
                <w:rStyle w:val="CircassianEmphasis"/>
                <w:lang w:val="en-US"/>
              </w:rPr>
            </w:pPr>
            <w:r w:rsidRPr="008E551A">
              <w:t>ар</w:t>
            </w:r>
            <w:r w:rsidRPr="00DA5BB9">
              <w:rPr>
                <w:lang w:val="en-US"/>
              </w:rPr>
              <w:t xml:space="preserve"> </w:t>
            </w:r>
            <w:r w:rsidRPr="008E551A">
              <w:t>сэ</w:t>
            </w:r>
            <w:r w:rsidRPr="00DA5BB9">
              <w:rPr>
                <w:lang w:val="en-US"/>
              </w:rPr>
              <w:t xml:space="preserve"> </w:t>
            </w:r>
            <w:r w:rsidRPr="008E551A">
              <w:t>икъук</w:t>
            </w:r>
            <w:r w:rsidRPr="00DA5BB9">
              <w:rPr>
                <w:lang w:val="en-US"/>
              </w:rPr>
              <w:t>I</w:t>
            </w:r>
            <w:r w:rsidRPr="008E551A">
              <w:t>э</w:t>
            </w:r>
            <w:r w:rsidRPr="00DA5BB9">
              <w:rPr>
                <w:lang w:val="en-US"/>
              </w:rPr>
              <w:t xml:space="preserve"> </w:t>
            </w:r>
            <w:r w:rsidRPr="008E551A">
              <w:t>куэдрэ</w:t>
            </w:r>
            <w:r w:rsidRPr="00DA5BB9">
              <w:rPr>
                <w:lang w:val="en-US"/>
              </w:rPr>
              <w:t xml:space="preserve"> </w:t>
            </w:r>
            <w:r w:rsidRPr="008E551A">
              <w:t>къыспэплъащ</w:t>
            </w:r>
          </w:p>
        </w:tc>
        <w:tc>
          <w:tcPr>
            <w:cnfStyle w:val="000001000000" w:firstRow="0" w:lastRow="0" w:firstColumn="0" w:lastColumn="0" w:oddVBand="0" w:evenVBand="1" w:oddHBand="0" w:evenHBand="0" w:firstRowFirstColumn="0" w:firstRowLastColumn="0" w:lastRowFirstColumn="0" w:lastRowLastColumn="0"/>
            <w:tcW w:w="3259" w:type="dxa"/>
          </w:tcPr>
          <w:p w14:paraId="110E8675" w14:textId="1636C579" w:rsidR="00567B4C" w:rsidRPr="00DA5BB9" w:rsidRDefault="00567B4C" w:rsidP="002A10BF">
            <w:pPr>
              <w:pStyle w:val="BodyCircassian"/>
              <w:rPr>
                <w:rStyle w:val="CircassianEmphasis"/>
                <w:lang w:val="en-US"/>
              </w:rPr>
            </w:pPr>
            <w:r w:rsidRPr="00DA5BB9">
              <w:rPr>
                <w:lang w:val="en-US"/>
              </w:rPr>
              <w:t>He was waiting for me for quite a long time.</w:t>
            </w:r>
          </w:p>
        </w:tc>
        <w:tc>
          <w:tcPr>
            <w:tcW w:w="3259" w:type="dxa"/>
          </w:tcPr>
          <w:p w14:paraId="7548EBC6" w14:textId="559BD8D8" w:rsidR="00567B4C" w:rsidRPr="00DA5BB9" w:rsidRDefault="00567B4C" w:rsidP="002A10BF">
            <w:pPr>
              <w:pStyle w:val="BodyCircassian"/>
              <w:cnfStyle w:val="000000000000" w:firstRow="0" w:lastRow="0" w:firstColumn="0" w:lastColumn="0" w:oddVBand="0" w:evenVBand="0" w:oddHBand="0" w:evenHBand="0" w:firstRowFirstColumn="0" w:firstRowLastColumn="0" w:lastRowFirstColumn="0" w:lastRowLastColumn="0"/>
              <w:rPr>
                <w:lang w:val="en-US"/>
              </w:rPr>
            </w:pPr>
            <w:r w:rsidRPr="00DA5BB9">
              <w:rPr>
                <w:lang w:val="en-US"/>
              </w:rPr>
              <w:t xml:space="preserve">Adverbial modifier of measure and degree </w:t>
            </w:r>
            <w:r w:rsidRPr="00DB2074">
              <w:rPr>
                <w:rStyle w:val="Strong"/>
              </w:rPr>
              <w:t>икъук</w:t>
            </w:r>
            <w:r w:rsidRPr="0043161A">
              <w:rPr>
                <w:rStyle w:val="Strong"/>
                <w:lang w:val="en-US"/>
              </w:rPr>
              <w:t>I</w:t>
            </w:r>
            <w:r w:rsidRPr="00DB2074">
              <w:rPr>
                <w:rStyle w:val="Strong"/>
              </w:rPr>
              <w:t>э</w:t>
            </w:r>
            <w:r w:rsidRPr="0043161A">
              <w:rPr>
                <w:rStyle w:val="Strong"/>
                <w:lang w:val="en-US"/>
              </w:rPr>
              <w:t xml:space="preserve"> </w:t>
            </w:r>
            <w:r w:rsidRPr="00DB2074">
              <w:rPr>
                <w:rStyle w:val="Strong"/>
              </w:rPr>
              <w:t>куэдрэ</w:t>
            </w:r>
            <w:r w:rsidR="00DB2074">
              <w:rPr>
                <w:lang w:val="en-US"/>
              </w:rPr>
              <w:t xml:space="preserve"> </w:t>
            </w:r>
            <w:r w:rsidRPr="00DA5BB9">
              <w:rPr>
                <w:lang w:val="en-US"/>
              </w:rPr>
              <w:t xml:space="preserve">is related to predicate </w:t>
            </w:r>
            <w:r w:rsidRPr="00DB2074">
              <w:rPr>
                <w:rStyle w:val="Strong"/>
              </w:rPr>
              <w:t>къыспэплъащ</w:t>
            </w:r>
            <w:r w:rsidRPr="00DA5BB9">
              <w:rPr>
                <w:lang w:val="en-US"/>
              </w:rPr>
              <w:t>.</w:t>
            </w:r>
          </w:p>
        </w:tc>
      </w:tr>
    </w:tbl>
    <w:p w14:paraId="2213F74A" w14:textId="44E585B2" w:rsidR="008A7A34" w:rsidRPr="00497B0C" w:rsidRDefault="008A7A34" w:rsidP="00497B0C">
      <w:pPr>
        <w:pStyle w:val="Heading2"/>
      </w:pPr>
      <w:bookmarkStart w:id="95" w:name="_Toc524704612"/>
      <w:r w:rsidRPr="00497B0C">
        <w:t>Verbs</w:t>
      </w:r>
      <w:bookmarkEnd w:id="95"/>
    </w:p>
    <w:p w14:paraId="67F2A1A0" w14:textId="77777777" w:rsidR="00754BFA" w:rsidRPr="004A67D5" w:rsidRDefault="00754BFA" w:rsidP="00CA7C55">
      <w:pPr>
        <w:pStyle w:val="BodySpacer"/>
      </w:pPr>
      <w:r w:rsidRPr="004A67D5">
        <w:t xml:space="preserve">A verb is a word that describes an action, occurrence, or state of being. </w:t>
      </w:r>
    </w:p>
    <w:p w14:paraId="4D10DC17" w14:textId="77777777" w:rsidR="00754BFA" w:rsidRPr="004A67D5" w:rsidRDefault="00754BFA" w:rsidP="00CA7C55">
      <w:pPr>
        <w:pStyle w:val="BodySpacer"/>
      </w:pPr>
      <w:r w:rsidRPr="004A67D5">
        <w:t xml:space="preserve">In Circassian, verbs change slightly based on who or what is doing the action; who or what is receiving the action, and when the action takes place. Conjugation is a fancy way of describing these changes, and, like many languages, Circassian is rich in verb conjugation. </w:t>
      </w:r>
    </w:p>
    <w:p w14:paraId="75665705" w14:textId="77777777" w:rsidR="00754BFA" w:rsidRPr="004A67D5" w:rsidRDefault="00754BFA" w:rsidP="00CA7C55">
      <w:pPr>
        <w:pStyle w:val="BodySpacer"/>
      </w:pPr>
      <w:r w:rsidRPr="004A67D5">
        <w:t xml:space="preserve">Verbs are at the heart of the Circassian language, and many verbs have a rather peculiar characteristic—they convey much of the information that is normally delivered in a typical sentence. Here, an example is helpful. </w:t>
      </w:r>
    </w:p>
    <w:p w14:paraId="1E441F03" w14:textId="77777777" w:rsidR="00754BFA" w:rsidRPr="004A67D5" w:rsidRDefault="00754BFA" w:rsidP="00CA7C55">
      <w:pPr>
        <w:pStyle w:val="BodySpacer"/>
      </w:pPr>
      <w:r w:rsidRPr="004A67D5">
        <w:t>English is well known for its irregular verbs and vague grammar; comedian Carl Marx once illustrated this fact with the following statement:</w:t>
      </w:r>
    </w:p>
    <w:p w14:paraId="36668B6F" w14:textId="77777777" w:rsidR="00754BFA" w:rsidRPr="004A67D5" w:rsidRDefault="00754BFA" w:rsidP="00CA7C55">
      <w:pPr>
        <w:pStyle w:val="BodySpacer"/>
      </w:pPr>
      <w:r w:rsidRPr="004A67D5">
        <w:t>“I once shot an elephant in my pajamas. What he was doing wearing my pajamas, I will never know!”</w:t>
      </w:r>
    </w:p>
    <w:p w14:paraId="74AF734C" w14:textId="77777777" w:rsidR="00754BFA" w:rsidRPr="004A67D5" w:rsidRDefault="00754BFA" w:rsidP="00CA7C55">
      <w:pPr>
        <w:pStyle w:val="BodySpacer"/>
      </w:pPr>
      <w:r w:rsidRPr="004A67D5">
        <w:t xml:space="preserve">In the first part of this statement, the reader assumes that Carl was wearing his pajamas while shooting the elephant. This is the most logical interpretation, and unless Carl was very large or the elephant very tiny, this is the only possible scenario in which the sentence makes sense. </w:t>
      </w:r>
    </w:p>
    <w:p w14:paraId="09E72F16" w14:textId="77777777" w:rsidR="00754BFA" w:rsidRPr="004A67D5" w:rsidRDefault="00754BFA" w:rsidP="00CA7C55">
      <w:pPr>
        <w:pStyle w:val="BodySpacer"/>
      </w:pPr>
      <w:r w:rsidRPr="004A67D5">
        <w:t xml:space="preserve">Thanks to the vague nature of English grammar, however, the second part of the statement demonstrates that from a grammatical perspective, it is unclear who was wearing the pajamas—Carl or the elephant. </w:t>
      </w:r>
    </w:p>
    <w:p w14:paraId="55CE4DF4" w14:textId="77777777" w:rsidR="00754BFA" w:rsidRPr="004A67D5" w:rsidRDefault="00754BFA" w:rsidP="00CA7C55">
      <w:pPr>
        <w:pStyle w:val="BodySpacer"/>
      </w:pPr>
      <w:r w:rsidRPr="004A67D5">
        <w:lastRenderedPageBreak/>
        <w:t xml:space="preserve">Circassian may be a complex language, but there are no such vague statements possible given its grammatical structure. This is largely due to the ergative case (covered previously) and the nature of verbs. </w:t>
      </w:r>
    </w:p>
    <w:p w14:paraId="7417E68A" w14:textId="77777777" w:rsidR="00754BFA" w:rsidRPr="004A67D5" w:rsidRDefault="00754BFA" w:rsidP="00CA7C55">
      <w:pPr>
        <w:pStyle w:val="BodySpacer"/>
      </w:pPr>
      <w:r w:rsidRPr="004A67D5">
        <w:t xml:space="preserve">In Circassian, when verbs are properly conjugated, they are assigned prefixes that explain exactly who is doing the action, who is receiving the action, and when the action takes place. Verbs also dictate how and when the ergative case is applied, and require a suffix applied to each noun further clarifying who or what is doing, and who or what is receiving, the action. </w:t>
      </w:r>
    </w:p>
    <w:p w14:paraId="5BDDFF70" w14:textId="77777777" w:rsidR="00754BFA" w:rsidRPr="004A67D5" w:rsidRDefault="00754BFA" w:rsidP="006169C8">
      <w:pPr>
        <w:pStyle w:val="BodySpacer"/>
      </w:pPr>
      <w:r w:rsidRPr="004A67D5">
        <w:t xml:space="preserve">In Circassian, verbs may be categorized into the following groups: </w:t>
      </w:r>
    </w:p>
    <w:p w14:paraId="6E9D40F4" w14:textId="66604DDD" w:rsidR="00754BFA" w:rsidRDefault="00754BFA" w:rsidP="00B71569">
      <w:pPr>
        <w:pStyle w:val="BulletL1"/>
      </w:pPr>
      <w:r>
        <w:t>Verb types</w:t>
      </w:r>
    </w:p>
    <w:p w14:paraId="21D1C59B" w14:textId="021FEF32" w:rsidR="00754BFA" w:rsidRDefault="00754BFA" w:rsidP="00B71569">
      <w:pPr>
        <w:pStyle w:val="BulletL1"/>
      </w:pPr>
      <w:r>
        <w:t>Verb tenses</w:t>
      </w:r>
    </w:p>
    <w:p w14:paraId="0796939E" w14:textId="7CDD1BF4" w:rsidR="00754BFA" w:rsidRDefault="00754BFA" w:rsidP="00B71569">
      <w:pPr>
        <w:pStyle w:val="BulletL1"/>
      </w:pPr>
      <w:r>
        <w:t>Verb moods</w:t>
      </w:r>
    </w:p>
    <w:p w14:paraId="2C067B4C" w14:textId="77777777" w:rsidR="00754BFA" w:rsidRDefault="00754BFA" w:rsidP="00A26351">
      <w:pPr>
        <w:pStyle w:val="Heading3"/>
      </w:pPr>
      <w:bookmarkStart w:id="96" w:name="_Toc524704613"/>
      <w:r>
        <w:t>Summary of Circassian verbs</w:t>
      </w:r>
      <w:bookmarkEnd w:id="96"/>
    </w:p>
    <w:p w14:paraId="0FB4D5E6" w14:textId="77777777" w:rsidR="00754BFA" w:rsidRPr="004A67D5" w:rsidRDefault="00754BFA" w:rsidP="006169C8">
      <w:pPr>
        <w:pStyle w:val="BodySpacer"/>
      </w:pPr>
      <w:r w:rsidRPr="004A67D5">
        <w:t>In Circassian, verbs may be categorized into the following groups.</w:t>
      </w:r>
    </w:p>
    <w:tbl>
      <w:tblPr>
        <w:tblStyle w:val="CircassianMainTable"/>
        <w:tblW w:w="0" w:type="auto"/>
        <w:tblLook w:val="0220" w:firstRow="1" w:lastRow="0" w:firstColumn="0" w:lastColumn="0" w:noHBand="1" w:noVBand="0"/>
      </w:tblPr>
      <w:tblGrid>
        <w:gridCol w:w="1555"/>
        <w:gridCol w:w="3827"/>
        <w:gridCol w:w="4252"/>
      </w:tblGrid>
      <w:tr w:rsidR="0074554C" w14:paraId="58EB2671" w14:textId="77777777" w:rsidTr="0077505D">
        <w:trPr>
          <w:cnfStyle w:val="100000000000" w:firstRow="1" w:lastRow="0" w:firstColumn="0" w:lastColumn="0" w:oddVBand="0" w:evenVBand="0" w:oddHBand="0" w:evenHBand="0" w:firstRowFirstColumn="0" w:firstRowLastColumn="0" w:lastRowFirstColumn="0" w:lastRowLastColumn="0"/>
        </w:trPr>
        <w:tc>
          <w:tcPr>
            <w:tcW w:w="9634" w:type="dxa"/>
            <w:gridSpan w:val="3"/>
          </w:tcPr>
          <w:p w14:paraId="1E69B901" w14:textId="540DD1C9" w:rsidR="0074554C" w:rsidRPr="004A67D5" w:rsidRDefault="0074554C" w:rsidP="004A67D5">
            <w:r w:rsidRPr="004A67D5">
              <w:t>Description</w:t>
            </w:r>
          </w:p>
        </w:tc>
      </w:tr>
      <w:tr w:rsidR="00075705" w14:paraId="617CEE75" w14:textId="77777777" w:rsidTr="0077505D">
        <w:tc>
          <w:tcPr>
            <w:tcW w:w="1555" w:type="dxa"/>
            <w:vMerge w:val="restart"/>
            <w:vAlign w:val="top"/>
          </w:tcPr>
          <w:p w14:paraId="502E970A" w14:textId="1C29D33D" w:rsidR="00075705" w:rsidRPr="004A67D5" w:rsidRDefault="00075705" w:rsidP="004A67D5">
            <w:r w:rsidRPr="004A67D5">
              <w:t>Types</w:t>
            </w:r>
          </w:p>
        </w:tc>
        <w:tc>
          <w:tcPr>
            <w:cnfStyle w:val="000001000000" w:firstRow="0" w:lastRow="0" w:firstColumn="0" w:lastColumn="0" w:oddVBand="0" w:evenVBand="1" w:oddHBand="0" w:evenHBand="0" w:firstRowFirstColumn="0" w:firstRowLastColumn="0" w:lastRowFirstColumn="0" w:lastRowLastColumn="0"/>
            <w:tcW w:w="3827" w:type="dxa"/>
            <w:vAlign w:val="top"/>
          </w:tcPr>
          <w:p w14:paraId="26653A3E" w14:textId="1C4116AB" w:rsidR="00075705" w:rsidRPr="004A67D5" w:rsidRDefault="00DA5BB9" w:rsidP="004A67D5">
            <w:r>
              <w:rPr>
                <w:noProof/>
              </w:rPr>
              <w:fldChar w:fldCharType="begin"/>
            </w:r>
            <w:r>
              <w:rPr>
                <w:noProof/>
              </w:rPr>
              <w:instrText xml:space="preserve"> SEQ verbsummary \* Arabic \* MERGEFORMAT </w:instrText>
            </w:r>
            <w:r>
              <w:rPr>
                <w:noProof/>
              </w:rPr>
              <w:fldChar w:fldCharType="separate"/>
            </w:r>
            <w:r w:rsidR="0043161A">
              <w:rPr>
                <w:noProof/>
              </w:rPr>
              <w:t>Ӏ</w:t>
            </w:r>
            <w:r>
              <w:rPr>
                <w:noProof/>
              </w:rPr>
              <w:fldChar w:fldCharType="end"/>
            </w:r>
            <w:r w:rsidR="00075705" w:rsidRPr="004A67D5">
              <w:t>. Dynamic verbs</w:t>
            </w:r>
          </w:p>
        </w:tc>
        <w:tc>
          <w:tcPr>
            <w:tcW w:w="4252" w:type="dxa"/>
            <w:vAlign w:val="top"/>
          </w:tcPr>
          <w:p w14:paraId="14782DAC" w14:textId="49257EB6"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Conveys action</w:t>
            </w:r>
          </w:p>
        </w:tc>
      </w:tr>
      <w:tr w:rsidR="00075705" w14:paraId="5A7243F4" w14:textId="77777777" w:rsidTr="0077505D">
        <w:tc>
          <w:tcPr>
            <w:tcW w:w="1555" w:type="dxa"/>
            <w:vMerge/>
            <w:vAlign w:val="top"/>
          </w:tcPr>
          <w:p w14:paraId="10D4E994" w14:textId="77777777" w:rsidR="00075705" w:rsidRDefault="00075705" w:rsidP="00446D9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53119BE5" w14:textId="23E75795" w:rsidR="00075705" w:rsidRPr="004A67D5" w:rsidRDefault="00DA5BB9" w:rsidP="004A67D5">
            <w:r>
              <w:rPr>
                <w:noProof/>
              </w:rPr>
              <w:fldChar w:fldCharType="begin"/>
            </w:r>
            <w:r>
              <w:rPr>
                <w:noProof/>
              </w:rPr>
              <w:instrText xml:space="preserve"> SEQ verbsummary \* Arabic \* MERGEFORMAT </w:instrText>
            </w:r>
            <w:r>
              <w:rPr>
                <w:noProof/>
              </w:rPr>
              <w:fldChar w:fldCharType="separate"/>
            </w:r>
            <w:r w:rsidR="00E037E2">
              <w:rPr>
                <w:noProof/>
              </w:rPr>
              <w:t>2</w:t>
            </w:r>
            <w:r>
              <w:rPr>
                <w:noProof/>
              </w:rPr>
              <w:fldChar w:fldCharType="end"/>
            </w:r>
            <w:r w:rsidR="00075705" w:rsidRPr="004A67D5">
              <w:t>. Stative verbs</w:t>
            </w:r>
          </w:p>
        </w:tc>
        <w:tc>
          <w:tcPr>
            <w:tcW w:w="4252" w:type="dxa"/>
            <w:vAlign w:val="top"/>
          </w:tcPr>
          <w:p w14:paraId="659684D1" w14:textId="0E66FC10"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Describe state of being</w:t>
            </w:r>
          </w:p>
        </w:tc>
      </w:tr>
      <w:tr w:rsidR="00075705" w14:paraId="1E3E70F1" w14:textId="77777777" w:rsidTr="0077505D">
        <w:tc>
          <w:tcPr>
            <w:tcW w:w="1555" w:type="dxa"/>
            <w:vMerge/>
            <w:vAlign w:val="top"/>
          </w:tcPr>
          <w:p w14:paraId="6CA5D568" w14:textId="77777777" w:rsidR="00075705" w:rsidRDefault="00075705" w:rsidP="00446D9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30F8FAF5" w14:textId="0F7E0027" w:rsidR="00075705" w:rsidRPr="004A67D5" w:rsidRDefault="00DA5BB9" w:rsidP="004A67D5">
            <w:r>
              <w:rPr>
                <w:noProof/>
              </w:rPr>
              <w:fldChar w:fldCharType="begin"/>
            </w:r>
            <w:r>
              <w:rPr>
                <w:noProof/>
              </w:rPr>
              <w:instrText xml:space="preserve"> SEQ verbsummary \* Arabic \* MERGEFORMAT </w:instrText>
            </w:r>
            <w:r>
              <w:rPr>
                <w:noProof/>
              </w:rPr>
              <w:fldChar w:fldCharType="separate"/>
            </w:r>
            <w:r w:rsidR="00E037E2">
              <w:rPr>
                <w:noProof/>
              </w:rPr>
              <w:t>3</w:t>
            </w:r>
            <w:r>
              <w:rPr>
                <w:noProof/>
              </w:rPr>
              <w:fldChar w:fldCharType="end"/>
            </w:r>
            <w:r w:rsidR="00075705" w:rsidRPr="004A67D5">
              <w:t>. Transitive verbs</w:t>
            </w:r>
          </w:p>
        </w:tc>
        <w:tc>
          <w:tcPr>
            <w:tcW w:w="4252" w:type="dxa"/>
            <w:vAlign w:val="top"/>
          </w:tcPr>
          <w:p w14:paraId="5AC04C5D" w14:textId="0A6DDFD3"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Have a direct object</w:t>
            </w:r>
          </w:p>
        </w:tc>
      </w:tr>
      <w:tr w:rsidR="00075705" w14:paraId="62B9B21A" w14:textId="77777777" w:rsidTr="0077505D">
        <w:tc>
          <w:tcPr>
            <w:tcW w:w="1555" w:type="dxa"/>
            <w:vMerge/>
            <w:vAlign w:val="top"/>
          </w:tcPr>
          <w:p w14:paraId="6A8CA95C" w14:textId="77777777" w:rsidR="00075705" w:rsidRDefault="00075705" w:rsidP="00446D9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314A199C" w14:textId="385E18B3" w:rsidR="00075705" w:rsidRPr="004A67D5" w:rsidRDefault="00DA5BB9" w:rsidP="004A67D5">
            <w:r>
              <w:rPr>
                <w:noProof/>
              </w:rPr>
              <w:fldChar w:fldCharType="begin"/>
            </w:r>
            <w:r>
              <w:rPr>
                <w:noProof/>
              </w:rPr>
              <w:instrText xml:space="preserve"> SEQ verbsummary \* Arabic \* MERGEFORMAT </w:instrText>
            </w:r>
            <w:r>
              <w:rPr>
                <w:noProof/>
              </w:rPr>
              <w:fldChar w:fldCharType="separate"/>
            </w:r>
            <w:r w:rsidR="00E037E2">
              <w:rPr>
                <w:noProof/>
              </w:rPr>
              <w:t>4</w:t>
            </w:r>
            <w:r>
              <w:rPr>
                <w:noProof/>
              </w:rPr>
              <w:fldChar w:fldCharType="end"/>
            </w:r>
            <w:r w:rsidR="00075705" w:rsidRPr="004A67D5">
              <w:t>. Intransitive verbs</w:t>
            </w:r>
          </w:p>
        </w:tc>
        <w:tc>
          <w:tcPr>
            <w:tcW w:w="4252" w:type="dxa"/>
            <w:vAlign w:val="top"/>
          </w:tcPr>
          <w:p w14:paraId="02C5361D" w14:textId="3B029E66"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No direct object</w:t>
            </w:r>
          </w:p>
        </w:tc>
      </w:tr>
      <w:tr w:rsidR="00075705" w14:paraId="77637CEC" w14:textId="77777777" w:rsidTr="0077505D">
        <w:tc>
          <w:tcPr>
            <w:tcW w:w="1555" w:type="dxa"/>
            <w:vMerge/>
            <w:vAlign w:val="top"/>
          </w:tcPr>
          <w:p w14:paraId="43C35140" w14:textId="77777777" w:rsidR="00075705" w:rsidRDefault="00075705" w:rsidP="00446D9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3710CFB4" w14:textId="209FDCAD" w:rsidR="00075705" w:rsidRPr="004A67D5" w:rsidRDefault="00DA5BB9" w:rsidP="004A67D5">
            <w:r>
              <w:rPr>
                <w:noProof/>
              </w:rPr>
              <w:fldChar w:fldCharType="begin"/>
            </w:r>
            <w:r>
              <w:rPr>
                <w:noProof/>
              </w:rPr>
              <w:instrText xml:space="preserve"> SEQ verbsummary \* Arabic \* MERGEFORMAT </w:instrText>
            </w:r>
            <w:r>
              <w:rPr>
                <w:noProof/>
              </w:rPr>
              <w:fldChar w:fldCharType="separate"/>
            </w:r>
            <w:r w:rsidR="00E037E2">
              <w:rPr>
                <w:noProof/>
              </w:rPr>
              <w:t>5</w:t>
            </w:r>
            <w:r>
              <w:rPr>
                <w:noProof/>
              </w:rPr>
              <w:fldChar w:fldCharType="end"/>
            </w:r>
            <w:r w:rsidR="00075705" w:rsidRPr="004A67D5">
              <w:t>. Reflexive  verbs</w:t>
            </w:r>
          </w:p>
        </w:tc>
        <w:tc>
          <w:tcPr>
            <w:tcW w:w="4252" w:type="dxa"/>
            <w:vAlign w:val="top"/>
          </w:tcPr>
          <w:p w14:paraId="1AFD02DC" w14:textId="438154E5"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Speaker is direct object</w:t>
            </w:r>
          </w:p>
        </w:tc>
      </w:tr>
      <w:tr w:rsidR="00075705" w14:paraId="4A07184E" w14:textId="77777777" w:rsidTr="0077505D">
        <w:tc>
          <w:tcPr>
            <w:tcW w:w="1555" w:type="dxa"/>
            <w:vMerge w:val="restart"/>
            <w:vAlign w:val="top"/>
          </w:tcPr>
          <w:p w14:paraId="0FC93C9F" w14:textId="4F2EA819" w:rsidR="00075705" w:rsidRPr="004A67D5" w:rsidRDefault="00075705" w:rsidP="004A67D5">
            <w:r w:rsidRPr="004A67D5">
              <w:t>Tenses</w:t>
            </w:r>
          </w:p>
        </w:tc>
        <w:tc>
          <w:tcPr>
            <w:cnfStyle w:val="000001000000" w:firstRow="0" w:lastRow="0" w:firstColumn="0" w:lastColumn="0" w:oddVBand="0" w:evenVBand="1" w:oddHBand="0" w:evenHBand="0" w:firstRowFirstColumn="0" w:firstRowLastColumn="0" w:lastRowFirstColumn="0" w:lastRowLastColumn="0"/>
            <w:tcW w:w="3827" w:type="dxa"/>
            <w:vAlign w:val="top"/>
          </w:tcPr>
          <w:p w14:paraId="36275BC8" w14:textId="4EC2DA40" w:rsidR="00075705" w:rsidRPr="004A67D5" w:rsidRDefault="00DA5BB9" w:rsidP="004A67D5">
            <w:r>
              <w:rPr>
                <w:noProof/>
              </w:rPr>
              <w:fldChar w:fldCharType="begin"/>
            </w:r>
            <w:r>
              <w:rPr>
                <w:noProof/>
              </w:rPr>
              <w:instrText xml:space="preserve"> SEQ verbsummarytense \* Arabic \* MERGEFORMAT  \* MERGEFORMAT </w:instrText>
            </w:r>
            <w:r>
              <w:rPr>
                <w:noProof/>
              </w:rPr>
              <w:fldChar w:fldCharType="separate"/>
            </w:r>
            <w:r w:rsidR="0043161A">
              <w:rPr>
                <w:noProof/>
              </w:rPr>
              <w:t>Ӏ</w:t>
            </w:r>
            <w:r>
              <w:rPr>
                <w:noProof/>
              </w:rPr>
              <w:fldChar w:fldCharType="end"/>
            </w:r>
            <w:r w:rsidR="00075705" w:rsidRPr="004A67D5">
              <w:t>. Simple Past</w:t>
            </w:r>
          </w:p>
        </w:tc>
        <w:tc>
          <w:tcPr>
            <w:tcW w:w="4252" w:type="dxa"/>
            <w:vAlign w:val="top"/>
          </w:tcPr>
          <w:p w14:paraId="1EF8CE17" w14:textId="5FAA4A4A"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Happened in the past</w:t>
            </w:r>
          </w:p>
        </w:tc>
      </w:tr>
      <w:tr w:rsidR="00075705" w14:paraId="35B45C46" w14:textId="77777777" w:rsidTr="0077505D">
        <w:tc>
          <w:tcPr>
            <w:tcW w:w="1555" w:type="dxa"/>
            <w:vMerge/>
            <w:vAlign w:val="top"/>
          </w:tcPr>
          <w:p w14:paraId="6D828345" w14:textId="77777777" w:rsidR="00075705" w:rsidRDefault="00075705" w:rsidP="00446D9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42F2EB32" w14:textId="5EC6C7AF" w:rsidR="00075705" w:rsidRPr="004A67D5" w:rsidRDefault="00DA5BB9" w:rsidP="004A67D5">
            <w:r>
              <w:rPr>
                <w:noProof/>
              </w:rPr>
              <w:fldChar w:fldCharType="begin"/>
            </w:r>
            <w:r>
              <w:rPr>
                <w:noProof/>
              </w:rPr>
              <w:instrText xml:space="preserve"> SEQ verbsummarytense \* Arabic \* MERGEFORMAT  \* MERGEFORMAT </w:instrText>
            </w:r>
            <w:r>
              <w:rPr>
                <w:noProof/>
              </w:rPr>
              <w:fldChar w:fldCharType="separate"/>
            </w:r>
            <w:r w:rsidR="00E037E2">
              <w:rPr>
                <w:noProof/>
              </w:rPr>
              <w:t>2</w:t>
            </w:r>
            <w:r>
              <w:rPr>
                <w:noProof/>
              </w:rPr>
              <w:fldChar w:fldCharType="end"/>
            </w:r>
            <w:r w:rsidR="00075705" w:rsidRPr="004A67D5">
              <w:t>. Past Continuous</w:t>
            </w:r>
          </w:p>
        </w:tc>
        <w:tc>
          <w:tcPr>
            <w:tcW w:w="4252" w:type="dxa"/>
            <w:vAlign w:val="top"/>
          </w:tcPr>
          <w:p w14:paraId="7C35C430" w14:textId="3E42E814"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Interrupted in the past</w:t>
            </w:r>
          </w:p>
        </w:tc>
      </w:tr>
      <w:tr w:rsidR="00075705" w14:paraId="5133B0A4" w14:textId="77777777" w:rsidTr="0077505D">
        <w:tc>
          <w:tcPr>
            <w:tcW w:w="1555" w:type="dxa"/>
            <w:vMerge/>
            <w:vAlign w:val="top"/>
          </w:tcPr>
          <w:p w14:paraId="3DCB9EFC" w14:textId="77777777" w:rsidR="00075705" w:rsidRDefault="00075705" w:rsidP="00446D9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479F0E53" w14:textId="6B87288E" w:rsidR="00075705" w:rsidRPr="004A67D5" w:rsidRDefault="00DA5BB9" w:rsidP="004A67D5">
            <w:r>
              <w:rPr>
                <w:noProof/>
              </w:rPr>
              <w:fldChar w:fldCharType="begin"/>
            </w:r>
            <w:r>
              <w:rPr>
                <w:noProof/>
              </w:rPr>
              <w:instrText xml:space="preserve"> SEQ verbsummarytense \* Arabic \* MERGEFORMAT  \* MERGEFORMAT </w:instrText>
            </w:r>
            <w:r>
              <w:rPr>
                <w:noProof/>
              </w:rPr>
              <w:fldChar w:fldCharType="separate"/>
            </w:r>
            <w:r w:rsidR="00E037E2">
              <w:rPr>
                <w:noProof/>
              </w:rPr>
              <w:t>3</w:t>
            </w:r>
            <w:r>
              <w:rPr>
                <w:noProof/>
              </w:rPr>
              <w:fldChar w:fldCharType="end"/>
            </w:r>
            <w:r w:rsidR="00075705" w:rsidRPr="004A67D5">
              <w:t>. Past Perfect</w:t>
            </w:r>
          </w:p>
        </w:tc>
        <w:tc>
          <w:tcPr>
            <w:tcW w:w="4252" w:type="dxa"/>
            <w:vAlign w:val="top"/>
          </w:tcPr>
          <w:p w14:paraId="3BF56BC1" w14:textId="277D35A4"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Happened before something else in the past</w:t>
            </w:r>
          </w:p>
        </w:tc>
      </w:tr>
      <w:tr w:rsidR="00075705" w14:paraId="3311EB5B" w14:textId="77777777" w:rsidTr="0077505D">
        <w:tc>
          <w:tcPr>
            <w:tcW w:w="1555" w:type="dxa"/>
            <w:vMerge/>
            <w:vAlign w:val="top"/>
          </w:tcPr>
          <w:p w14:paraId="78715308" w14:textId="77777777" w:rsidR="00075705" w:rsidRDefault="00075705" w:rsidP="00446D9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2E8B5850" w14:textId="63E908F6" w:rsidR="00075705" w:rsidRPr="004A67D5" w:rsidRDefault="00DA5BB9" w:rsidP="004A67D5">
            <w:r>
              <w:rPr>
                <w:noProof/>
              </w:rPr>
              <w:fldChar w:fldCharType="begin"/>
            </w:r>
            <w:r>
              <w:rPr>
                <w:noProof/>
              </w:rPr>
              <w:instrText xml:space="preserve"> SEQ verbsummarytense \* Arabic \* MERGEFORMAT  \* MERGEFORMAT </w:instrText>
            </w:r>
            <w:r>
              <w:rPr>
                <w:noProof/>
              </w:rPr>
              <w:fldChar w:fldCharType="separate"/>
            </w:r>
            <w:r w:rsidR="00E037E2">
              <w:rPr>
                <w:noProof/>
              </w:rPr>
              <w:t>4</w:t>
            </w:r>
            <w:r>
              <w:rPr>
                <w:noProof/>
              </w:rPr>
              <w:fldChar w:fldCharType="end"/>
            </w:r>
            <w:r w:rsidR="00075705" w:rsidRPr="004A67D5">
              <w:t>. Simple Present</w:t>
            </w:r>
          </w:p>
        </w:tc>
        <w:tc>
          <w:tcPr>
            <w:tcW w:w="4252" w:type="dxa"/>
            <w:vAlign w:val="top"/>
          </w:tcPr>
          <w:p w14:paraId="32C7B906" w14:textId="7FB82E8B"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Happening now</w:t>
            </w:r>
          </w:p>
        </w:tc>
      </w:tr>
      <w:tr w:rsidR="00075705" w14:paraId="1DDA56B1" w14:textId="77777777" w:rsidTr="0077505D">
        <w:tc>
          <w:tcPr>
            <w:tcW w:w="1555" w:type="dxa"/>
            <w:vMerge/>
            <w:vAlign w:val="top"/>
          </w:tcPr>
          <w:p w14:paraId="557467C5" w14:textId="77777777" w:rsidR="00075705" w:rsidRDefault="00075705" w:rsidP="00446D9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6DBDD292" w14:textId="7E0C8E87" w:rsidR="00075705" w:rsidRPr="004A67D5" w:rsidRDefault="00DA5BB9" w:rsidP="004A67D5">
            <w:r>
              <w:rPr>
                <w:noProof/>
              </w:rPr>
              <w:fldChar w:fldCharType="begin"/>
            </w:r>
            <w:r>
              <w:rPr>
                <w:noProof/>
              </w:rPr>
              <w:instrText xml:space="preserve"> SEQ verbsummarytense \* Arabic \* MERGEFORMAT  \* MERGEFORMAT </w:instrText>
            </w:r>
            <w:r>
              <w:rPr>
                <w:noProof/>
              </w:rPr>
              <w:fldChar w:fldCharType="separate"/>
            </w:r>
            <w:r w:rsidR="00E037E2">
              <w:rPr>
                <w:noProof/>
              </w:rPr>
              <w:t>5</w:t>
            </w:r>
            <w:r>
              <w:rPr>
                <w:noProof/>
              </w:rPr>
              <w:fldChar w:fldCharType="end"/>
            </w:r>
            <w:r w:rsidR="00075705" w:rsidRPr="004A67D5">
              <w:t>. Simple Future</w:t>
            </w:r>
          </w:p>
        </w:tc>
        <w:tc>
          <w:tcPr>
            <w:tcW w:w="4252" w:type="dxa"/>
            <w:vAlign w:val="top"/>
          </w:tcPr>
          <w:p w14:paraId="26441B5C" w14:textId="0EF78CBA"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Will happen in the future</w:t>
            </w:r>
          </w:p>
        </w:tc>
      </w:tr>
      <w:tr w:rsidR="00075705" w14:paraId="6FBFBE1F" w14:textId="77777777" w:rsidTr="0077505D">
        <w:tc>
          <w:tcPr>
            <w:tcW w:w="1555" w:type="dxa"/>
            <w:vMerge/>
            <w:vAlign w:val="top"/>
          </w:tcPr>
          <w:p w14:paraId="313FDBF9" w14:textId="77777777" w:rsidR="00075705" w:rsidRDefault="00075705" w:rsidP="00446D9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79E6A463" w14:textId="53669DC9" w:rsidR="00075705" w:rsidRPr="004A67D5" w:rsidRDefault="00DA5BB9" w:rsidP="004A67D5">
            <w:r>
              <w:rPr>
                <w:noProof/>
              </w:rPr>
              <w:fldChar w:fldCharType="begin"/>
            </w:r>
            <w:r>
              <w:rPr>
                <w:noProof/>
              </w:rPr>
              <w:instrText xml:space="preserve"> SEQ verbsummarytense \* Arabic \* MERGEFORMAT  \* MERGEFORMAT </w:instrText>
            </w:r>
            <w:r>
              <w:rPr>
                <w:noProof/>
              </w:rPr>
              <w:fldChar w:fldCharType="separate"/>
            </w:r>
            <w:r w:rsidR="00E037E2">
              <w:rPr>
                <w:noProof/>
              </w:rPr>
              <w:t>6</w:t>
            </w:r>
            <w:r>
              <w:rPr>
                <w:noProof/>
              </w:rPr>
              <w:fldChar w:fldCharType="end"/>
            </w:r>
            <w:r w:rsidR="00075705" w:rsidRPr="004A67D5">
              <w:t>. Future Continuous</w:t>
            </w:r>
          </w:p>
        </w:tc>
        <w:tc>
          <w:tcPr>
            <w:tcW w:w="4252" w:type="dxa"/>
            <w:vAlign w:val="top"/>
          </w:tcPr>
          <w:p w14:paraId="203D6E5E" w14:textId="75FAC9A8"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Will happen in the immediate future</w:t>
            </w:r>
          </w:p>
        </w:tc>
      </w:tr>
      <w:tr w:rsidR="00075705" w14:paraId="7E11F6C5" w14:textId="77777777" w:rsidTr="0077505D">
        <w:tc>
          <w:tcPr>
            <w:tcW w:w="1555" w:type="dxa"/>
            <w:vMerge/>
            <w:vAlign w:val="top"/>
          </w:tcPr>
          <w:p w14:paraId="51330521" w14:textId="77777777" w:rsidR="00075705" w:rsidRDefault="00075705" w:rsidP="00446D9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2D58AAEA" w14:textId="43F2DB2F" w:rsidR="00075705" w:rsidRPr="004A67D5" w:rsidRDefault="00DA5BB9" w:rsidP="004A67D5">
            <w:r>
              <w:rPr>
                <w:noProof/>
              </w:rPr>
              <w:fldChar w:fldCharType="begin"/>
            </w:r>
            <w:r>
              <w:rPr>
                <w:noProof/>
              </w:rPr>
              <w:instrText xml:space="preserve"> SEQ verbsummarytense \* Arabic \* MERGEFORMAT  \* MERGEFORMAT </w:instrText>
            </w:r>
            <w:r>
              <w:rPr>
                <w:noProof/>
              </w:rPr>
              <w:fldChar w:fldCharType="separate"/>
            </w:r>
            <w:r w:rsidR="00E037E2">
              <w:rPr>
                <w:noProof/>
              </w:rPr>
              <w:t>7</w:t>
            </w:r>
            <w:r>
              <w:rPr>
                <w:noProof/>
              </w:rPr>
              <w:fldChar w:fldCharType="end"/>
            </w:r>
            <w:r w:rsidR="00075705" w:rsidRPr="004A67D5">
              <w:t>. Future Conditional</w:t>
            </w:r>
          </w:p>
        </w:tc>
        <w:tc>
          <w:tcPr>
            <w:tcW w:w="4252" w:type="dxa"/>
            <w:vAlign w:val="top"/>
          </w:tcPr>
          <w:p w14:paraId="3DA1AA60" w14:textId="6128A28A"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May happen in the future</w:t>
            </w:r>
          </w:p>
        </w:tc>
      </w:tr>
      <w:tr w:rsidR="00075705" w14:paraId="3A03CE07" w14:textId="77777777" w:rsidTr="0077505D">
        <w:tc>
          <w:tcPr>
            <w:tcW w:w="1555" w:type="dxa"/>
            <w:vMerge w:val="restart"/>
            <w:vAlign w:val="top"/>
          </w:tcPr>
          <w:p w14:paraId="45F496E4" w14:textId="53D86297" w:rsidR="00075705" w:rsidRPr="004A67D5" w:rsidRDefault="00075705" w:rsidP="004A67D5">
            <w:r w:rsidRPr="004A67D5">
              <w:t>Moods</w:t>
            </w:r>
          </w:p>
        </w:tc>
        <w:tc>
          <w:tcPr>
            <w:cnfStyle w:val="000001000000" w:firstRow="0" w:lastRow="0" w:firstColumn="0" w:lastColumn="0" w:oddVBand="0" w:evenVBand="1" w:oddHBand="0" w:evenHBand="0" w:firstRowFirstColumn="0" w:firstRowLastColumn="0" w:lastRowFirstColumn="0" w:lastRowLastColumn="0"/>
            <w:tcW w:w="3827" w:type="dxa"/>
            <w:vAlign w:val="top"/>
          </w:tcPr>
          <w:p w14:paraId="534D82BE" w14:textId="2208B735" w:rsidR="00075705" w:rsidRPr="004A67D5" w:rsidRDefault="00DA5BB9" w:rsidP="004A67D5">
            <w:r>
              <w:rPr>
                <w:noProof/>
              </w:rPr>
              <w:fldChar w:fldCharType="begin"/>
            </w:r>
            <w:r>
              <w:rPr>
                <w:noProof/>
              </w:rPr>
              <w:instrText xml:space="preserve"> SEQ verbsummarymoode \* Arabic \* MERGEFORMAT  \* MERGEFORMAT  \* MERGEFORMAT </w:instrText>
            </w:r>
            <w:r>
              <w:rPr>
                <w:noProof/>
              </w:rPr>
              <w:fldChar w:fldCharType="separate"/>
            </w:r>
            <w:r w:rsidR="0043161A">
              <w:rPr>
                <w:noProof/>
              </w:rPr>
              <w:t>Ӏ</w:t>
            </w:r>
            <w:r>
              <w:rPr>
                <w:noProof/>
              </w:rPr>
              <w:fldChar w:fldCharType="end"/>
            </w:r>
            <w:r w:rsidR="00075705" w:rsidRPr="004A67D5">
              <w:t>. Indicative</w:t>
            </w:r>
          </w:p>
        </w:tc>
        <w:tc>
          <w:tcPr>
            <w:tcW w:w="4252" w:type="dxa"/>
            <w:vAlign w:val="top"/>
          </w:tcPr>
          <w:p w14:paraId="5F9D8BA9" w14:textId="7237165D"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Assertion or denial</w:t>
            </w:r>
          </w:p>
        </w:tc>
      </w:tr>
      <w:tr w:rsidR="00075705" w14:paraId="3675E136" w14:textId="77777777" w:rsidTr="0077505D">
        <w:tc>
          <w:tcPr>
            <w:tcW w:w="1555" w:type="dxa"/>
            <w:vMerge/>
          </w:tcPr>
          <w:p w14:paraId="0D76960C" w14:textId="77777777" w:rsidR="00075705" w:rsidRDefault="00075705" w:rsidP="00704B5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1966FCF0" w14:textId="770D44FB" w:rsidR="00075705" w:rsidRPr="004A67D5" w:rsidRDefault="00DA5BB9" w:rsidP="004A67D5">
            <w:r>
              <w:rPr>
                <w:noProof/>
              </w:rPr>
              <w:fldChar w:fldCharType="begin"/>
            </w:r>
            <w:r>
              <w:rPr>
                <w:noProof/>
              </w:rPr>
              <w:instrText xml:space="preserve"> SEQ verbsummarymoode \* Arabic \* MERGEFORMAT  \* MERGEFORMAT  \* MERGEFORMAT </w:instrText>
            </w:r>
            <w:r>
              <w:rPr>
                <w:noProof/>
              </w:rPr>
              <w:fldChar w:fldCharType="separate"/>
            </w:r>
            <w:r w:rsidR="00E037E2">
              <w:rPr>
                <w:noProof/>
              </w:rPr>
              <w:t>2</w:t>
            </w:r>
            <w:r>
              <w:rPr>
                <w:noProof/>
              </w:rPr>
              <w:fldChar w:fldCharType="end"/>
            </w:r>
            <w:r w:rsidR="00075705" w:rsidRPr="004A67D5">
              <w:t>. Imperative</w:t>
            </w:r>
          </w:p>
        </w:tc>
        <w:tc>
          <w:tcPr>
            <w:tcW w:w="4252" w:type="dxa"/>
            <w:vAlign w:val="top"/>
          </w:tcPr>
          <w:p w14:paraId="1F024DF8" w14:textId="3F1A8235"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Command or prohibition</w:t>
            </w:r>
          </w:p>
        </w:tc>
      </w:tr>
      <w:tr w:rsidR="00075705" w14:paraId="52EB196E" w14:textId="77777777" w:rsidTr="0077505D">
        <w:tc>
          <w:tcPr>
            <w:tcW w:w="1555" w:type="dxa"/>
            <w:vMerge/>
          </w:tcPr>
          <w:p w14:paraId="16F16529" w14:textId="77777777" w:rsidR="00075705" w:rsidRDefault="00075705" w:rsidP="00704B5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45C28806" w14:textId="35C22CD5" w:rsidR="00075705" w:rsidRPr="004A67D5" w:rsidRDefault="00DA5BB9" w:rsidP="004A67D5">
            <w:r>
              <w:rPr>
                <w:noProof/>
              </w:rPr>
              <w:fldChar w:fldCharType="begin"/>
            </w:r>
            <w:r>
              <w:rPr>
                <w:noProof/>
              </w:rPr>
              <w:instrText xml:space="preserve"> SEQ verbsummarymoode \* Arabic \* MERGEFORMAT  \* MERGEFORMAT  \* MERGEFORMAT </w:instrText>
            </w:r>
            <w:r>
              <w:rPr>
                <w:noProof/>
              </w:rPr>
              <w:fldChar w:fldCharType="separate"/>
            </w:r>
            <w:r w:rsidR="00E037E2">
              <w:rPr>
                <w:noProof/>
              </w:rPr>
              <w:t>3</w:t>
            </w:r>
            <w:r>
              <w:rPr>
                <w:noProof/>
              </w:rPr>
              <w:fldChar w:fldCharType="end"/>
            </w:r>
            <w:r w:rsidR="00075705" w:rsidRPr="004A67D5">
              <w:t>. Interrogative</w:t>
            </w:r>
          </w:p>
        </w:tc>
        <w:tc>
          <w:tcPr>
            <w:tcW w:w="4252" w:type="dxa"/>
            <w:vAlign w:val="top"/>
          </w:tcPr>
          <w:p w14:paraId="52E91583" w14:textId="23DAB7C6"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Expresses a question</w:t>
            </w:r>
          </w:p>
        </w:tc>
      </w:tr>
      <w:tr w:rsidR="00075705" w14:paraId="7213CE7D" w14:textId="77777777" w:rsidTr="0077505D">
        <w:tc>
          <w:tcPr>
            <w:tcW w:w="1555" w:type="dxa"/>
            <w:vMerge/>
          </w:tcPr>
          <w:p w14:paraId="559E8EA5" w14:textId="77777777" w:rsidR="00075705" w:rsidRDefault="00075705" w:rsidP="00704B5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3ED33924" w14:textId="0539515E" w:rsidR="00075705" w:rsidRPr="004A67D5" w:rsidRDefault="00DA5BB9" w:rsidP="004A67D5">
            <w:r>
              <w:rPr>
                <w:noProof/>
              </w:rPr>
              <w:fldChar w:fldCharType="begin"/>
            </w:r>
            <w:r>
              <w:rPr>
                <w:noProof/>
              </w:rPr>
              <w:instrText xml:space="preserve"> SEQ verbsummarymoode \* Arabic \* MERGEFORMAT  \* MERGEFORMAT  \* MERGEFORMAT </w:instrText>
            </w:r>
            <w:r>
              <w:rPr>
                <w:noProof/>
              </w:rPr>
              <w:fldChar w:fldCharType="separate"/>
            </w:r>
            <w:r w:rsidR="00E037E2">
              <w:rPr>
                <w:noProof/>
              </w:rPr>
              <w:t>4</w:t>
            </w:r>
            <w:r>
              <w:rPr>
                <w:noProof/>
              </w:rPr>
              <w:fldChar w:fldCharType="end"/>
            </w:r>
            <w:r w:rsidR="00075705" w:rsidRPr="004A67D5">
              <w:t>. Subjunctive</w:t>
            </w:r>
          </w:p>
        </w:tc>
        <w:tc>
          <w:tcPr>
            <w:tcW w:w="4252" w:type="dxa"/>
            <w:vAlign w:val="top"/>
          </w:tcPr>
          <w:p w14:paraId="4843F4D1" w14:textId="6C589A7C"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Hypothetical</w:t>
            </w:r>
          </w:p>
        </w:tc>
      </w:tr>
      <w:tr w:rsidR="00075705" w14:paraId="5B7FE6AE" w14:textId="77777777" w:rsidTr="0077505D">
        <w:tc>
          <w:tcPr>
            <w:tcW w:w="1555" w:type="dxa"/>
            <w:vMerge/>
          </w:tcPr>
          <w:p w14:paraId="0A8413D2" w14:textId="77777777" w:rsidR="00075705" w:rsidRDefault="00075705" w:rsidP="00704B5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07F90A9A" w14:textId="670CFBFC" w:rsidR="00075705" w:rsidRPr="004A67D5" w:rsidRDefault="00DA5BB9" w:rsidP="004A67D5">
            <w:r>
              <w:rPr>
                <w:noProof/>
              </w:rPr>
              <w:fldChar w:fldCharType="begin"/>
            </w:r>
            <w:r>
              <w:rPr>
                <w:noProof/>
              </w:rPr>
              <w:instrText xml:space="preserve"> SEQ verbsummarymoode \* Arabic \* MERGEFORMAT  \* MERGEFORMAT  \* MERGEFORMAT </w:instrText>
            </w:r>
            <w:r>
              <w:rPr>
                <w:noProof/>
              </w:rPr>
              <w:fldChar w:fldCharType="separate"/>
            </w:r>
            <w:r w:rsidR="00E037E2">
              <w:rPr>
                <w:noProof/>
              </w:rPr>
              <w:t>5</w:t>
            </w:r>
            <w:r>
              <w:rPr>
                <w:noProof/>
              </w:rPr>
              <w:fldChar w:fldCharType="end"/>
            </w:r>
            <w:r w:rsidR="00075705" w:rsidRPr="004A67D5">
              <w:t>. Concessive</w:t>
            </w:r>
          </w:p>
        </w:tc>
        <w:tc>
          <w:tcPr>
            <w:tcW w:w="4252" w:type="dxa"/>
            <w:vAlign w:val="top"/>
          </w:tcPr>
          <w:p w14:paraId="781868F8" w14:textId="06103E17"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Concession</w:t>
            </w:r>
          </w:p>
        </w:tc>
      </w:tr>
      <w:tr w:rsidR="00075705" w14:paraId="7B0A1F22" w14:textId="77777777" w:rsidTr="0077505D">
        <w:tc>
          <w:tcPr>
            <w:tcW w:w="1555" w:type="dxa"/>
            <w:vMerge/>
          </w:tcPr>
          <w:p w14:paraId="440B0A33" w14:textId="77777777" w:rsidR="00075705" w:rsidRDefault="00075705" w:rsidP="00704B5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76930FA8" w14:textId="10A3C9C2" w:rsidR="00075705" w:rsidRPr="004A67D5" w:rsidRDefault="00DA5BB9" w:rsidP="004A67D5">
            <w:r>
              <w:rPr>
                <w:noProof/>
              </w:rPr>
              <w:fldChar w:fldCharType="begin"/>
            </w:r>
            <w:r>
              <w:rPr>
                <w:noProof/>
              </w:rPr>
              <w:instrText xml:space="preserve"> SEQ verbsummarymoode \* Arabic \* MERGEFORMAT  \* MERGEFORMAT  \* MERGEFORMAT </w:instrText>
            </w:r>
            <w:r>
              <w:rPr>
                <w:noProof/>
              </w:rPr>
              <w:fldChar w:fldCharType="separate"/>
            </w:r>
            <w:r w:rsidR="00E037E2">
              <w:rPr>
                <w:noProof/>
              </w:rPr>
              <w:t>6</w:t>
            </w:r>
            <w:r>
              <w:rPr>
                <w:noProof/>
              </w:rPr>
              <w:fldChar w:fldCharType="end"/>
            </w:r>
            <w:r w:rsidR="00075705" w:rsidRPr="004A67D5">
              <w:t>. Potential</w:t>
            </w:r>
          </w:p>
        </w:tc>
        <w:tc>
          <w:tcPr>
            <w:tcW w:w="4252" w:type="dxa"/>
            <w:vAlign w:val="top"/>
          </w:tcPr>
          <w:p w14:paraId="02CC84AA" w14:textId="5576D9ED"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Likely to occur</w:t>
            </w:r>
          </w:p>
        </w:tc>
      </w:tr>
      <w:tr w:rsidR="00075705" w14:paraId="4E4CE096" w14:textId="77777777" w:rsidTr="0077505D">
        <w:tc>
          <w:tcPr>
            <w:tcW w:w="1555" w:type="dxa"/>
            <w:vMerge/>
          </w:tcPr>
          <w:p w14:paraId="087B11E1" w14:textId="77777777" w:rsidR="00075705" w:rsidRDefault="00075705" w:rsidP="00704B5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7469972A" w14:textId="67B5ECDF" w:rsidR="00075705" w:rsidRPr="004A67D5" w:rsidRDefault="00DA5BB9" w:rsidP="004A67D5">
            <w:r>
              <w:rPr>
                <w:noProof/>
              </w:rPr>
              <w:fldChar w:fldCharType="begin"/>
            </w:r>
            <w:r>
              <w:rPr>
                <w:noProof/>
              </w:rPr>
              <w:instrText xml:space="preserve"> SEQ verbsummarymoode \* Arabic \* MERGEFORMAT  \* MERGEFORMAT  \* MERGEFORMAT </w:instrText>
            </w:r>
            <w:r>
              <w:rPr>
                <w:noProof/>
              </w:rPr>
              <w:fldChar w:fldCharType="separate"/>
            </w:r>
            <w:r w:rsidR="00E037E2">
              <w:rPr>
                <w:noProof/>
              </w:rPr>
              <w:t>7</w:t>
            </w:r>
            <w:r>
              <w:rPr>
                <w:noProof/>
              </w:rPr>
              <w:fldChar w:fldCharType="end"/>
            </w:r>
            <w:r w:rsidR="00075705" w:rsidRPr="004A67D5">
              <w:t>. Desirable</w:t>
            </w:r>
          </w:p>
        </w:tc>
        <w:tc>
          <w:tcPr>
            <w:tcW w:w="4252" w:type="dxa"/>
            <w:vAlign w:val="top"/>
          </w:tcPr>
          <w:p w14:paraId="11D90977" w14:textId="67F39FEB"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Wish or desire</w:t>
            </w:r>
          </w:p>
        </w:tc>
      </w:tr>
      <w:tr w:rsidR="00075705" w14:paraId="65A76EEB" w14:textId="77777777" w:rsidTr="0077505D">
        <w:tc>
          <w:tcPr>
            <w:tcW w:w="1555" w:type="dxa"/>
            <w:vMerge/>
          </w:tcPr>
          <w:p w14:paraId="30A6395B" w14:textId="77777777" w:rsidR="00075705" w:rsidRDefault="00075705" w:rsidP="00704B54">
            <w:pPr>
              <w:pStyle w:val="Body"/>
              <w:rPr>
                <w:lang w:bidi="ar-SA"/>
              </w:rPr>
            </w:pPr>
          </w:p>
        </w:tc>
        <w:tc>
          <w:tcPr>
            <w:cnfStyle w:val="000001000000" w:firstRow="0" w:lastRow="0" w:firstColumn="0" w:lastColumn="0" w:oddVBand="0" w:evenVBand="1" w:oddHBand="0" w:evenHBand="0" w:firstRowFirstColumn="0" w:firstRowLastColumn="0" w:lastRowFirstColumn="0" w:lastRowLastColumn="0"/>
            <w:tcW w:w="3827" w:type="dxa"/>
            <w:vAlign w:val="top"/>
          </w:tcPr>
          <w:p w14:paraId="73F31FC3" w14:textId="54EECF15" w:rsidR="00075705" w:rsidRPr="004A67D5" w:rsidRDefault="00DA5BB9" w:rsidP="004A67D5">
            <w:r>
              <w:rPr>
                <w:noProof/>
              </w:rPr>
              <w:fldChar w:fldCharType="begin"/>
            </w:r>
            <w:r>
              <w:rPr>
                <w:noProof/>
              </w:rPr>
              <w:instrText xml:space="preserve"> SEQ verbsummarymoode \* Arabic \* MERGEFORMAT  \* MERGEFORMAT  \* MERGEFORMAT </w:instrText>
            </w:r>
            <w:r>
              <w:rPr>
                <w:noProof/>
              </w:rPr>
              <w:fldChar w:fldCharType="separate"/>
            </w:r>
            <w:r w:rsidR="00E037E2">
              <w:rPr>
                <w:noProof/>
              </w:rPr>
              <w:t>8</w:t>
            </w:r>
            <w:r>
              <w:rPr>
                <w:noProof/>
              </w:rPr>
              <w:fldChar w:fldCharType="end"/>
            </w:r>
            <w:r w:rsidR="00075705" w:rsidRPr="004A67D5">
              <w:t>. Surprise</w:t>
            </w:r>
          </w:p>
        </w:tc>
        <w:tc>
          <w:tcPr>
            <w:tcW w:w="4252" w:type="dxa"/>
            <w:vAlign w:val="top"/>
          </w:tcPr>
          <w:p w14:paraId="51167586" w14:textId="3E8D15CF" w:rsidR="00075705" w:rsidRPr="004A67D5" w:rsidRDefault="00075705" w:rsidP="004A67D5">
            <w:pPr>
              <w:cnfStyle w:val="000000000000" w:firstRow="0" w:lastRow="0" w:firstColumn="0" w:lastColumn="0" w:oddVBand="0" w:evenVBand="0" w:oddHBand="0" w:evenHBand="0" w:firstRowFirstColumn="0" w:firstRowLastColumn="0" w:lastRowFirstColumn="0" w:lastRowLastColumn="0"/>
            </w:pPr>
            <w:r w:rsidRPr="004A67D5">
              <w:t>Amazement</w:t>
            </w:r>
          </w:p>
        </w:tc>
      </w:tr>
    </w:tbl>
    <w:p w14:paraId="3F540DAB" w14:textId="77777777" w:rsidR="00754BFA" w:rsidRDefault="00754BFA" w:rsidP="00845B59">
      <w:pPr>
        <w:pStyle w:val="Heading3"/>
      </w:pPr>
      <w:bookmarkStart w:id="97" w:name="_Toc524704614"/>
      <w:r>
        <w:lastRenderedPageBreak/>
        <w:t>Circassian verb types</w:t>
      </w:r>
      <w:bookmarkEnd w:id="97"/>
    </w:p>
    <w:p w14:paraId="169D3C1B" w14:textId="77777777" w:rsidR="00754BFA" w:rsidRPr="004A67D5" w:rsidRDefault="00754BFA" w:rsidP="00035C5B">
      <w:pPr>
        <w:pStyle w:val="BodySpacer"/>
      </w:pPr>
      <w:r w:rsidRPr="004A67D5">
        <w:t>Circassian verbs fall into five types. None of these are unique to Circassian, and they include the following:</w:t>
      </w:r>
    </w:p>
    <w:tbl>
      <w:tblPr>
        <w:tblStyle w:val="CircassianMainTable"/>
        <w:tblW w:w="0" w:type="auto"/>
        <w:tblLook w:val="06A0" w:firstRow="1" w:lastRow="0" w:firstColumn="1" w:lastColumn="0" w:noHBand="1" w:noVBand="1"/>
      </w:tblPr>
      <w:tblGrid>
        <w:gridCol w:w="4817"/>
        <w:gridCol w:w="4817"/>
      </w:tblGrid>
      <w:tr w:rsidR="00845B59" w14:paraId="2F59DAE1" w14:textId="77777777" w:rsidTr="00C23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Align w:val="top"/>
          </w:tcPr>
          <w:p w14:paraId="49BD3B36" w14:textId="08CCB6A0" w:rsidR="00845B59" w:rsidRPr="004A67D5" w:rsidRDefault="00845B59" w:rsidP="004A67D5">
            <w:r w:rsidRPr="004A67D5">
              <w:t>Verb types</w:t>
            </w:r>
          </w:p>
        </w:tc>
        <w:tc>
          <w:tcPr>
            <w:tcW w:w="4817" w:type="dxa"/>
            <w:vAlign w:val="top"/>
          </w:tcPr>
          <w:p w14:paraId="7B957296" w14:textId="3086DEDC" w:rsidR="00845B59" w:rsidRPr="004A67D5" w:rsidRDefault="00845B59" w:rsidP="004A67D5">
            <w:pPr>
              <w:cnfStyle w:val="100000000000" w:firstRow="1" w:lastRow="0" w:firstColumn="0" w:lastColumn="0" w:oddVBand="0" w:evenVBand="0" w:oddHBand="0" w:evenHBand="0" w:firstRowFirstColumn="0" w:firstRowLastColumn="0" w:lastRowFirstColumn="0" w:lastRowLastColumn="0"/>
            </w:pPr>
            <w:r w:rsidRPr="004A67D5">
              <w:t>Description</w:t>
            </w:r>
          </w:p>
        </w:tc>
      </w:tr>
      <w:tr w:rsidR="00845B59" w14:paraId="777FF746" w14:textId="77777777" w:rsidTr="00C232F9">
        <w:tc>
          <w:tcPr>
            <w:cnfStyle w:val="001000000000" w:firstRow="0" w:lastRow="0" w:firstColumn="1" w:lastColumn="0" w:oddVBand="0" w:evenVBand="0" w:oddHBand="0" w:evenHBand="0" w:firstRowFirstColumn="0" w:firstRowLastColumn="0" w:lastRowFirstColumn="0" w:lastRowLastColumn="0"/>
            <w:tcW w:w="4817" w:type="dxa"/>
            <w:vAlign w:val="top"/>
          </w:tcPr>
          <w:p w14:paraId="1FCAC3F5" w14:textId="34492B37" w:rsidR="00845B59" w:rsidRPr="004A67D5" w:rsidRDefault="0043161A" w:rsidP="004A67D5">
            <w:r>
              <w:t>Ӏ</w:t>
            </w:r>
            <w:r w:rsidR="00845B59" w:rsidRPr="004A67D5">
              <w:t>. Dynamic verbs</w:t>
            </w:r>
          </w:p>
        </w:tc>
        <w:tc>
          <w:tcPr>
            <w:tcW w:w="4817" w:type="dxa"/>
            <w:vAlign w:val="top"/>
          </w:tcPr>
          <w:p w14:paraId="40CC4500" w14:textId="5203B341" w:rsidR="00845B59" w:rsidRPr="004A67D5" w:rsidRDefault="00845B59" w:rsidP="004A67D5">
            <w:pPr>
              <w:cnfStyle w:val="000000000000" w:firstRow="0" w:lastRow="0" w:firstColumn="0" w:lastColumn="0" w:oddVBand="0" w:evenVBand="0" w:oddHBand="0" w:evenHBand="0" w:firstRowFirstColumn="0" w:firstRowLastColumn="0" w:lastRowFirstColumn="0" w:lastRowLastColumn="0"/>
            </w:pPr>
            <w:r w:rsidRPr="004A67D5">
              <w:t>Convey action</w:t>
            </w:r>
          </w:p>
        </w:tc>
      </w:tr>
      <w:tr w:rsidR="00845B59" w14:paraId="61EB4778" w14:textId="77777777" w:rsidTr="00C232F9">
        <w:tc>
          <w:tcPr>
            <w:cnfStyle w:val="001000000000" w:firstRow="0" w:lastRow="0" w:firstColumn="1" w:lastColumn="0" w:oddVBand="0" w:evenVBand="0" w:oddHBand="0" w:evenHBand="0" w:firstRowFirstColumn="0" w:firstRowLastColumn="0" w:lastRowFirstColumn="0" w:lastRowLastColumn="0"/>
            <w:tcW w:w="4817" w:type="dxa"/>
            <w:vAlign w:val="top"/>
          </w:tcPr>
          <w:p w14:paraId="04B65489" w14:textId="7D40F1FA" w:rsidR="00845B59" w:rsidRPr="004A67D5" w:rsidRDefault="00845B59" w:rsidP="004A67D5">
            <w:r w:rsidRPr="004A67D5">
              <w:t>2. Stative verbs</w:t>
            </w:r>
          </w:p>
        </w:tc>
        <w:tc>
          <w:tcPr>
            <w:tcW w:w="4817" w:type="dxa"/>
            <w:vAlign w:val="top"/>
          </w:tcPr>
          <w:p w14:paraId="61D5CB76" w14:textId="126D3223" w:rsidR="00845B59" w:rsidRPr="004A67D5" w:rsidRDefault="00845B59" w:rsidP="004A67D5">
            <w:pPr>
              <w:cnfStyle w:val="000000000000" w:firstRow="0" w:lastRow="0" w:firstColumn="0" w:lastColumn="0" w:oddVBand="0" w:evenVBand="0" w:oddHBand="0" w:evenHBand="0" w:firstRowFirstColumn="0" w:firstRowLastColumn="0" w:lastRowFirstColumn="0" w:lastRowLastColumn="0"/>
            </w:pPr>
            <w:r w:rsidRPr="004A67D5">
              <w:t>Describe state of being</w:t>
            </w:r>
          </w:p>
        </w:tc>
      </w:tr>
      <w:tr w:rsidR="00845B59" w14:paraId="1E706D5E" w14:textId="77777777" w:rsidTr="00C232F9">
        <w:tc>
          <w:tcPr>
            <w:cnfStyle w:val="001000000000" w:firstRow="0" w:lastRow="0" w:firstColumn="1" w:lastColumn="0" w:oddVBand="0" w:evenVBand="0" w:oddHBand="0" w:evenHBand="0" w:firstRowFirstColumn="0" w:firstRowLastColumn="0" w:lastRowFirstColumn="0" w:lastRowLastColumn="0"/>
            <w:tcW w:w="4817" w:type="dxa"/>
            <w:vAlign w:val="top"/>
          </w:tcPr>
          <w:p w14:paraId="1BEE5C21" w14:textId="000B5FE1" w:rsidR="00845B59" w:rsidRPr="004A67D5" w:rsidRDefault="00845B59" w:rsidP="004A67D5">
            <w:r w:rsidRPr="004A67D5">
              <w:t>3. Transitive verbs</w:t>
            </w:r>
          </w:p>
        </w:tc>
        <w:tc>
          <w:tcPr>
            <w:tcW w:w="4817" w:type="dxa"/>
            <w:vAlign w:val="top"/>
          </w:tcPr>
          <w:p w14:paraId="225127CB" w14:textId="2E2C796B" w:rsidR="00845B59" w:rsidRPr="004A67D5" w:rsidRDefault="00845B59" w:rsidP="004A67D5">
            <w:pPr>
              <w:cnfStyle w:val="000000000000" w:firstRow="0" w:lastRow="0" w:firstColumn="0" w:lastColumn="0" w:oddVBand="0" w:evenVBand="0" w:oddHBand="0" w:evenHBand="0" w:firstRowFirstColumn="0" w:firstRowLastColumn="0" w:lastRowFirstColumn="0" w:lastRowLastColumn="0"/>
            </w:pPr>
            <w:r w:rsidRPr="004A67D5">
              <w:t>Have a direct object</w:t>
            </w:r>
          </w:p>
        </w:tc>
      </w:tr>
      <w:tr w:rsidR="00845B59" w14:paraId="0828664C" w14:textId="77777777" w:rsidTr="00C232F9">
        <w:tc>
          <w:tcPr>
            <w:cnfStyle w:val="001000000000" w:firstRow="0" w:lastRow="0" w:firstColumn="1" w:lastColumn="0" w:oddVBand="0" w:evenVBand="0" w:oddHBand="0" w:evenHBand="0" w:firstRowFirstColumn="0" w:firstRowLastColumn="0" w:lastRowFirstColumn="0" w:lastRowLastColumn="0"/>
            <w:tcW w:w="4817" w:type="dxa"/>
            <w:vAlign w:val="top"/>
          </w:tcPr>
          <w:p w14:paraId="2751E75A" w14:textId="194A4B9F" w:rsidR="00845B59" w:rsidRPr="004A67D5" w:rsidRDefault="00845B59" w:rsidP="004A67D5">
            <w:r w:rsidRPr="004A67D5">
              <w:t>4. Intransitive verbs</w:t>
            </w:r>
          </w:p>
        </w:tc>
        <w:tc>
          <w:tcPr>
            <w:tcW w:w="4817" w:type="dxa"/>
            <w:vAlign w:val="top"/>
          </w:tcPr>
          <w:p w14:paraId="0C2525D0" w14:textId="10A53AF8" w:rsidR="00845B59" w:rsidRPr="004A67D5" w:rsidRDefault="00845B59" w:rsidP="004A67D5">
            <w:pPr>
              <w:cnfStyle w:val="000000000000" w:firstRow="0" w:lastRow="0" w:firstColumn="0" w:lastColumn="0" w:oddVBand="0" w:evenVBand="0" w:oddHBand="0" w:evenHBand="0" w:firstRowFirstColumn="0" w:firstRowLastColumn="0" w:lastRowFirstColumn="0" w:lastRowLastColumn="0"/>
            </w:pPr>
            <w:r w:rsidRPr="004A67D5">
              <w:t>No direct object</w:t>
            </w:r>
          </w:p>
        </w:tc>
      </w:tr>
      <w:tr w:rsidR="00845B59" w14:paraId="284B8975" w14:textId="77777777" w:rsidTr="00C232F9">
        <w:tc>
          <w:tcPr>
            <w:cnfStyle w:val="001000000000" w:firstRow="0" w:lastRow="0" w:firstColumn="1" w:lastColumn="0" w:oddVBand="0" w:evenVBand="0" w:oddHBand="0" w:evenHBand="0" w:firstRowFirstColumn="0" w:firstRowLastColumn="0" w:lastRowFirstColumn="0" w:lastRowLastColumn="0"/>
            <w:tcW w:w="4817" w:type="dxa"/>
            <w:vAlign w:val="top"/>
          </w:tcPr>
          <w:p w14:paraId="59B9A040" w14:textId="36D9C2DE" w:rsidR="00845B59" w:rsidRPr="004A67D5" w:rsidRDefault="00845B59" w:rsidP="004A67D5">
            <w:r w:rsidRPr="004A67D5">
              <w:t>5. Reflexive verbs</w:t>
            </w:r>
          </w:p>
        </w:tc>
        <w:tc>
          <w:tcPr>
            <w:tcW w:w="4817" w:type="dxa"/>
            <w:vAlign w:val="top"/>
          </w:tcPr>
          <w:p w14:paraId="4145A804" w14:textId="645FDDE9" w:rsidR="00845B59" w:rsidRPr="004A67D5" w:rsidRDefault="00845B59" w:rsidP="004A67D5">
            <w:pPr>
              <w:cnfStyle w:val="000000000000" w:firstRow="0" w:lastRow="0" w:firstColumn="0" w:lastColumn="0" w:oddVBand="0" w:evenVBand="0" w:oddHBand="0" w:evenHBand="0" w:firstRowFirstColumn="0" w:firstRowLastColumn="0" w:lastRowFirstColumn="0" w:lastRowLastColumn="0"/>
            </w:pPr>
            <w:r w:rsidRPr="004A67D5">
              <w:t>Speaker is direct object</w:t>
            </w:r>
          </w:p>
        </w:tc>
      </w:tr>
    </w:tbl>
    <w:p w14:paraId="5F708D99" w14:textId="77777777" w:rsidR="00596F2B" w:rsidRDefault="00596F2B" w:rsidP="00596F2B">
      <w:pPr>
        <w:pStyle w:val="Spacer12pt"/>
      </w:pPr>
    </w:p>
    <w:p w14:paraId="026F676A" w14:textId="0D430702" w:rsidR="00BD1B59" w:rsidRDefault="00754BFA" w:rsidP="00B71569">
      <w:pPr>
        <w:pStyle w:val="BulletL1"/>
      </w:pPr>
      <w:r>
        <w:t>Dynamic verb</w:t>
      </w:r>
      <w:r w:rsidR="00BD1B59">
        <w:t>s</w:t>
      </w:r>
    </w:p>
    <w:p w14:paraId="25051E7C" w14:textId="64C8B25C" w:rsidR="00754BFA" w:rsidRDefault="00754BFA" w:rsidP="00D26F23">
      <w:pPr>
        <w:pStyle w:val="Indent1"/>
        <w:rPr>
          <w:lang w:bidi="th-TH"/>
        </w:rPr>
      </w:pPr>
      <w:r>
        <w:rPr>
          <w:lang w:bidi="ar-SA"/>
        </w:rPr>
        <w:t xml:space="preserve">Also referred to as “action verbs,” dynamic verbs relate to activities or processes. Examples of dynamic verbs include </w:t>
      </w:r>
      <w:r w:rsidRPr="008F6EFF">
        <w:rPr>
          <w:rStyle w:val="Emphasis"/>
        </w:rPr>
        <w:t>walk</w:t>
      </w:r>
      <w:r>
        <w:rPr>
          <w:lang w:bidi="ar-SA"/>
        </w:rPr>
        <w:t xml:space="preserve">, </w:t>
      </w:r>
      <w:r w:rsidRPr="008F6EFF">
        <w:rPr>
          <w:rStyle w:val="Emphasis"/>
        </w:rPr>
        <w:t>run</w:t>
      </w:r>
      <w:r>
        <w:rPr>
          <w:lang w:bidi="ar-SA"/>
        </w:rPr>
        <w:t xml:space="preserve">, </w:t>
      </w:r>
      <w:r w:rsidRPr="008F6EFF">
        <w:rPr>
          <w:rStyle w:val="Emphasis"/>
        </w:rPr>
        <w:t>work</w:t>
      </w:r>
      <w:r>
        <w:rPr>
          <w:lang w:bidi="ar-SA"/>
        </w:rPr>
        <w:t xml:space="preserve">, </w:t>
      </w:r>
      <w:r w:rsidRPr="008F6EFF">
        <w:rPr>
          <w:rStyle w:val="Emphasis"/>
        </w:rPr>
        <w:t>play</w:t>
      </w:r>
      <w:r>
        <w:rPr>
          <w:lang w:bidi="ar-SA"/>
        </w:rPr>
        <w:t>. In each case, the example verbs represent an action a person can take.</w:t>
      </w:r>
    </w:p>
    <w:p w14:paraId="59E77C55" w14:textId="03DACC47" w:rsidR="00754BFA" w:rsidRDefault="00F33569" w:rsidP="00B71569">
      <w:pPr>
        <w:pStyle w:val="BulletL1"/>
      </w:pPr>
      <w:r>
        <w:t>Stative verbs</w:t>
      </w:r>
    </w:p>
    <w:p w14:paraId="2099C1F7" w14:textId="77777777" w:rsidR="00754BFA" w:rsidRDefault="00754BFA" w:rsidP="00B71569">
      <w:pPr>
        <w:pStyle w:val="Indent1"/>
        <w:rPr>
          <w:lang w:bidi="ar-SA"/>
        </w:rPr>
      </w:pPr>
      <w:r>
        <w:rPr>
          <w:lang w:bidi="ar-SA"/>
        </w:rPr>
        <w:t xml:space="preserve">Stative verbs relate to situations or states of being. Examples of stative verbs include </w:t>
      </w:r>
      <w:r w:rsidRPr="008F6EFF">
        <w:rPr>
          <w:rStyle w:val="Emphasis"/>
        </w:rPr>
        <w:t>happy</w:t>
      </w:r>
      <w:r>
        <w:rPr>
          <w:lang w:bidi="ar-SA"/>
        </w:rPr>
        <w:t xml:space="preserve">, </w:t>
      </w:r>
      <w:r w:rsidRPr="008F6EFF">
        <w:rPr>
          <w:rStyle w:val="Emphasis"/>
        </w:rPr>
        <w:t>sad</w:t>
      </w:r>
      <w:r>
        <w:rPr>
          <w:lang w:bidi="ar-SA"/>
        </w:rPr>
        <w:t xml:space="preserve">, </w:t>
      </w:r>
      <w:r w:rsidRPr="008F6EFF">
        <w:rPr>
          <w:rStyle w:val="Emphasis"/>
        </w:rPr>
        <w:t>to like</w:t>
      </w:r>
      <w:r>
        <w:rPr>
          <w:lang w:bidi="ar-SA"/>
        </w:rPr>
        <w:t xml:space="preserve">, </w:t>
      </w:r>
      <w:r w:rsidRPr="008F6EFF">
        <w:rPr>
          <w:rStyle w:val="Emphasis"/>
        </w:rPr>
        <w:t>to know</w:t>
      </w:r>
      <w:r>
        <w:rPr>
          <w:lang w:bidi="ar-SA"/>
        </w:rPr>
        <w:t>.</w:t>
      </w:r>
    </w:p>
    <w:p w14:paraId="3796F94C" w14:textId="71B4F40D" w:rsidR="00723A3E" w:rsidRDefault="00754BFA" w:rsidP="0038670D">
      <w:pPr>
        <w:pStyle w:val="BulletL1"/>
      </w:pPr>
      <w:r>
        <w:t>Transitive verbs</w:t>
      </w:r>
    </w:p>
    <w:p w14:paraId="7B91A3BF" w14:textId="1A059165" w:rsidR="00754BFA" w:rsidRDefault="00723A3E" w:rsidP="00486784">
      <w:pPr>
        <w:pStyle w:val="Indent1"/>
        <w:rPr>
          <w:lang w:bidi="ar-SA"/>
        </w:rPr>
      </w:pPr>
      <w:r>
        <w:rPr>
          <w:lang w:bidi="ar-SA"/>
        </w:rPr>
        <w:t xml:space="preserve">Transitive verbs </w:t>
      </w:r>
      <w:r w:rsidR="00754BFA">
        <w:rPr>
          <w:lang w:bidi="ar-SA"/>
        </w:rPr>
        <w:t>take direct objects in the sentences in which they appear, whereas intransitive verbs do not. This is just a fancy way of saying that transitive verbs transfer their action to a recipient, while intransitive verbs do not. For example:</w:t>
      </w:r>
    </w:p>
    <w:p w14:paraId="1D43CDC0" w14:textId="4F796E26" w:rsidR="00754BFA" w:rsidRDefault="00754BFA" w:rsidP="002E64E6">
      <w:pPr>
        <w:pStyle w:val="BulletL2"/>
      </w:pPr>
      <w:r>
        <w:t xml:space="preserve">I </w:t>
      </w:r>
      <w:r w:rsidRPr="008F6EFF">
        <w:rPr>
          <w:rStyle w:val="Emphasis"/>
        </w:rPr>
        <w:t>write</w:t>
      </w:r>
      <w:r>
        <w:t xml:space="preserve"> a book</w:t>
      </w:r>
      <w:r w:rsidR="007A4330">
        <w:t>.</w:t>
      </w:r>
      <w:r w:rsidR="0038670D">
        <w:t xml:space="preserve"> - </w:t>
      </w:r>
      <w:r>
        <w:t>Transitive verb</w:t>
      </w:r>
    </w:p>
    <w:p w14:paraId="4D38FFDD" w14:textId="52E539FB" w:rsidR="00754BFA" w:rsidRDefault="00754BFA" w:rsidP="002E64E6">
      <w:pPr>
        <w:pStyle w:val="BulletL2"/>
      </w:pPr>
      <w:r>
        <w:t xml:space="preserve">I </w:t>
      </w:r>
      <w:r w:rsidRPr="008F6EFF">
        <w:rPr>
          <w:rStyle w:val="Emphasis"/>
        </w:rPr>
        <w:t>sleep</w:t>
      </w:r>
      <w:r>
        <w:t>.</w:t>
      </w:r>
      <w:r w:rsidR="0038670D">
        <w:t xml:space="preserve"> - </w:t>
      </w:r>
      <w:r>
        <w:t>Intransitive verb</w:t>
      </w:r>
    </w:p>
    <w:p w14:paraId="43B4D684" w14:textId="77777777" w:rsidR="00754BFA" w:rsidRDefault="00754BFA" w:rsidP="00AD1D8B">
      <w:pPr>
        <w:pStyle w:val="Indent2"/>
        <w:rPr>
          <w:lang w:bidi="ar-SA"/>
        </w:rPr>
      </w:pPr>
      <w:r>
        <w:rPr>
          <w:lang w:bidi="ar-SA"/>
        </w:rPr>
        <w:t xml:space="preserve">In the first example above, the verb </w:t>
      </w:r>
      <w:r w:rsidRPr="008D28F3">
        <w:rPr>
          <w:rStyle w:val="Emphasis"/>
        </w:rPr>
        <w:t>write</w:t>
      </w:r>
      <w:r>
        <w:rPr>
          <w:lang w:bidi="ar-SA"/>
        </w:rPr>
        <w:t xml:space="preserve"> is being done to a book. The action of writing is being </w:t>
      </w:r>
      <w:r w:rsidRPr="008D28F3">
        <w:rPr>
          <w:rStyle w:val="Emphasis"/>
        </w:rPr>
        <w:t>transferred</w:t>
      </w:r>
      <w:r>
        <w:rPr>
          <w:lang w:bidi="ar-SA"/>
        </w:rPr>
        <w:t xml:space="preserve"> to the book, so the verb is </w:t>
      </w:r>
      <w:r w:rsidRPr="008D28F3">
        <w:rPr>
          <w:rStyle w:val="Emphasis"/>
        </w:rPr>
        <w:t>transitive</w:t>
      </w:r>
      <w:r>
        <w:rPr>
          <w:lang w:bidi="ar-SA"/>
        </w:rPr>
        <w:t xml:space="preserve">. </w:t>
      </w:r>
    </w:p>
    <w:p w14:paraId="1FE08335" w14:textId="77777777" w:rsidR="00754BFA" w:rsidRDefault="00754BFA" w:rsidP="00AD1D8B">
      <w:pPr>
        <w:pStyle w:val="Indent2"/>
        <w:rPr>
          <w:lang w:bidi="ar-SA"/>
        </w:rPr>
      </w:pPr>
      <w:r>
        <w:rPr>
          <w:lang w:bidi="ar-SA"/>
        </w:rPr>
        <w:t xml:space="preserve">In the second example, the verb </w:t>
      </w:r>
      <w:r w:rsidRPr="008D28F3">
        <w:rPr>
          <w:rStyle w:val="Emphasis"/>
        </w:rPr>
        <w:t>sleep</w:t>
      </w:r>
      <w:r>
        <w:rPr>
          <w:lang w:bidi="ar-SA"/>
        </w:rPr>
        <w:t xml:space="preserve"> does not transfer any action. It is impossible for the verb </w:t>
      </w:r>
      <w:r w:rsidRPr="008D28F3">
        <w:rPr>
          <w:rStyle w:val="Emphasis"/>
        </w:rPr>
        <w:t>sleep</w:t>
      </w:r>
      <w:r>
        <w:rPr>
          <w:lang w:bidi="ar-SA"/>
        </w:rPr>
        <w:t xml:space="preserve"> to transfer its action to something or someone else. </w:t>
      </w:r>
    </w:p>
    <w:p w14:paraId="0C146C06" w14:textId="77777777" w:rsidR="00754BFA" w:rsidRDefault="00754BFA" w:rsidP="00AD1D8B">
      <w:pPr>
        <w:pStyle w:val="Indent2"/>
        <w:rPr>
          <w:lang w:bidi="ar-SA"/>
        </w:rPr>
      </w:pPr>
      <w:r>
        <w:rPr>
          <w:lang w:bidi="ar-SA"/>
        </w:rPr>
        <w:t xml:space="preserve">It should be noted that verbs may switch between transitive and intransitive uses. For example, in the sentence </w:t>
      </w:r>
      <w:r w:rsidRPr="002D4CFB">
        <w:rPr>
          <w:rStyle w:val="Emphasis"/>
        </w:rPr>
        <w:t xml:space="preserve">I </w:t>
      </w:r>
      <w:r w:rsidRPr="00145876">
        <w:rPr>
          <w:rStyle w:val="Emphasis"/>
        </w:rPr>
        <w:t>write</w:t>
      </w:r>
      <w:r>
        <w:rPr>
          <w:lang w:bidi="ar-SA"/>
        </w:rPr>
        <w:t xml:space="preserve">, there is no direct object receiving the action of the verb. In this case, </w:t>
      </w:r>
      <w:r w:rsidRPr="00145876">
        <w:rPr>
          <w:rStyle w:val="Emphasis"/>
        </w:rPr>
        <w:t>write</w:t>
      </w:r>
      <w:r>
        <w:rPr>
          <w:lang w:bidi="ar-SA"/>
        </w:rPr>
        <w:t xml:space="preserve"> is intransitive. </w:t>
      </w:r>
    </w:p>
    <w:p w14:paraId="1971811A" w14:textId="597619AB" w:rsidR="00754BFA" w:rsidRPr="004A67D5" w:rsidRDefault="00754BFA" w:rsidP="00D16B92">
      <w:pPr>
        <w:pStyle w:val="BodySpacer"/>
      </w:pPr>
      <w:r w:rsidRPr="004A67D5">
        <w:t>Verbs may also fall into the categories of dynamic and static. Dynamic verbs are sometimes referred to as “action verbs,” and describe actions we can take or things that can happen. They are dynamic because once their action is done, something has changed. Static verbs usually refer to a state or condition that is not changing or likely to change. This is less complicated than it might sound, and the examples below will demonstrate how simple this concept really is.</w:t>
      </w:r>
    </w:p>
    <w:tbl>
      <w:tblPr>
        <w:tblStyle w:val="CircassianMainTable"/>
        <w:tblW w:w="0" w:type="auto"/>
        <w:tblLook w:val="06A0" w:firstRow="1" w:lastRow="0" w:firstColumn="1" w:lastColumn="0" w:noHBand="1" w:noVBand="1"/>
      </w:tblPr>
      <w:tblGrid>
        <w:gridCol w:w="2974"/>
        <w:gridCol w:w="2975"/>
        <w:gridCol w:w="3685"/>
      </w:tblGrid>
      <w:tr w:rsidR="000130A4" w14:paraId="74FA1C20" w14:textId="77777777" w:rsidTr="00C23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vAlign w:val="top"/>
          </w:tcPr>
          <w:p w14:paraId="7E3A7FA1" w14:textId="029A3E2A" w:rsidR="000130A4" w:rsidRPr="00E70DB1" w:rsidRDefault="000130A4" w:rsidP="00E70DB1">
            <w:r w:rsidRPr="00E70DB1">
              <w:t>Dynamic verbs</w:t>
            </w:r>
          </w:p>
        </w:tc>
        <w:tc>
          <w:tcPr>
            <w:tcW w:w="2975" w:type="dxa"/>
            <w:vAlign w:val="top"/>
          </w:tcPr>
          <w:p w14:paraId="253F39BA" w14:textId="724F83D5" w:rsidR="000130A4" w:rsidRPr="00E70DB1" w:rsidRDefault="000130A4" w:rsidP="00E70DB1">
            <w:pPr>
              <w:cnfStyle w:val="100000000000" w:firstRow="1" w:lastRow="0" w:firstColumn="0" w:lastColumn="0" w:oddVBand="0" w:evenVBand="0" w:oddHBand="0" w:evenHBand="0" w:firstRowFirstColumn="0" w:firstRowLastColumn="0" w:lastRowFirstColumn="0" w:lastRowLastColumn="0"/>
            </w:pPr>
            <w:r w:rsidRPr="00E70DB1">
              <w:t>Type of action</w:t>
            </w:r>
          </w:p>
        </w:tc>
        <w:tc>
          <w:tcPr>
            <w:tcW w:w="3685" w:type="dxa"/>
            <w:vAlign w:val="top"/>
          </w:tcPr>
          <w:p w14:paraId="05966054" w14:textId="6F817385" w:rsidR="000130A4" w:rsidRPr="00E70DB1" w:rsidRDefault="000130A4" w:rsidP="00E70DB1">
            <w:pPr>
              <w:cnfStyle w:val="100000000000" w:firstRow="1" w:lastRow="0" w:firstColumn="0" w:lastColumn="0" w:oddVBand="0" w:evenVBand="0" w:oddHBand="0" w:evenHBand="0" w:firstRowFirstColumn="0" w:firstRowLastColumn="0" w:lastRowFirstColumn="0" w:lastRowLastColumn="0"/>
            </w:pPr>
            <w:r w:rsidRPr="00E70DB1">
              <w:t>Examples</w:t>
            </w:r>
          </w:p>
        </w:tc>
      </w:tr>
      <w:tr w:rsidR="00F858B6" w14:paraId="7A408FB0" w14:textId="77777777" w:rsidTr="00C232F9">
        <w:tc>
          <w:tcPr>
            <w:cnfStyle w:val="001000000000" w:firstRow="0" w:lastRow="0" w:firstColumn="1" w:lastColumn="0" w:oddVBand="0" w:evenVBand="0" w:oddHBand="0" w:evenHBand="0" w:firstRowFirstColumn="0" w:firstRowLastColumn="0" w:lastRowFirstColumn="0" w:lastRowLastColumn="0"/>
            <w:tcW w:w="2974" w:type="dxa"/>
            <w:vMerge w:val="restart"/>
          </w:tcPr>
          <w:p w14:paraId="3A15FEDF" w14:textId="232029A7" w:rsidR="00F858B6" w:rsidRPr="00E70DB1" w:rsidRDefault="00F858B6" w:rsidP="00E05479">
            <w:r w:rsidRPr="00E70DB1">
              <w:t>Play</w:t>
            </w:r>
          </w:p>
        </w:tc>
        <w:tc>
          <w:tcPr>
            <w:tcW w:w="2975" w:type="dxa"/>
            <w:vMerge w:val="restart"/>
          </w:tcPr>
          <w:p w14:paraId="78DF859A" w14:textId="23EAA1D8" w:rsidR="00F858B6" w:rsidRPr="00E70DB1" w:rsidRDefault="00F858B6" w:rsidP="00E05479">
            <w:pPr>
              <w:cnfStyle w:val="000000000000" w:firstRow="0" w:lastRow="0" w:firstColumn="0" w:lastColumn="0" w:oddVBand="0" w:evenVBand="0" w:oddHBand="0" w:evenHBand="0" w:firstRowFirstColumn="0" w:firstRowLastColumn="0" w:lastRowFirstColumn="0" w:lastRowLastColumn="0"/>
            </w:pPr>
            <w:r w:rsidRPr="00E70DB1">
              <w:t>Activity</w:t>
            </w:r>
          </w:p>
        </w:tc>
        <w:tc>
          <w:tcPr>
            <w:tcW w:w="3685" w:type="dxa"/>
            <w:vAlign w:val="top"/>
          </w:tcPr>
          <w:p w14:paraId="321567EC" w14:textId="7B4F9B74" w:rsidR="00F858B6" w:rsidRPr="00E70DB1" w:rsidRDefault="00F858B6" w:rsidP="00E70DB1">
            <w:pPr>
              <w:cnfStyle w:val="000000000000" w:firstRow="0" w:lastRow="0" w:firstColumn="0" w:lastColumn="0" w:oddVBand="0" w:evenVBand="0" w:oddHBand="0" w:evenHBand="0" w:firstRowFirstColumn="0" w:firstRowLastColumn="0" w:lastRowFirstColumn="0" w:lastRowLastColumn="0"/>
            </w:pPr>
            <w:r w:rsidRPr="00E70DB1">
              <w:t>He plays the accordion every night.</w:t>
            </w:r>
          </w:p>
        </w:tc>
      </w:tr>
      <w:tr w:rsidR="00F858B6" w14:paraId="2A9B0081" w14:textId="77777777" w:rsidTr="00C232F9">
        <w:tc>
          <w:tcPr>
            <w:cnfStyle w:val="001000000000" w:firstRow="0" w:lastRow="0" w:firstColumn="1" w:lastColumn="0" w:oddVBand="0" w:evenVBand="0" w:oddHBand="0" w:evenHBand="0" w:firstRowFirstColumn="0" w:firstRowLastColumn="0" w:lastRowFirstColumn="0" w:lastRowLastColumn="0"/>
            <w:tcW w:w="2974" w:type="dxa"/>
            <w:vMerge/>
          </w:tcPr>
          <w:p w14:paraId="19D553AB" w14:textId="77777777" w:rsidR="00F858B6" w:rsidRPr="00E70DB1" w:rsidRDefault="00F858B6" w:rsidP="00E05479"/>
        </w:tc>
        <w:tc>
          <w:tcPr>
            <w:tcW w:w="2975" w:type="dxa"/>
            <w:vMerge/>
          </w:tcPr>
          <w:p w14:paraId="27F77CFF" w14:textId="77777777" w:rsidR="00F858B6" w:rsidRPr="00E70DB1" w:rsidRDefault="00F858B6" w:rsidP="00E05479">
            <w:pPr>
              <w:cnfStyle w:val="000000000000" w:firstRow="0" w:lastRow="0" w:firstColumn="0" w:lastColumn="0" w:oddVBand="0" w:evenVBand="0" w:oddHBand="0" w:evenHBand="0" w:firstRowFirstColumn="0" w:firstRowLastColumn="0" w:lastRowFirstColumn="0" w:lastRowLastColumn="0"/>
            </w:pPr>
          </w:p>
        </w:tc>
        <w:tc>
          <w:tcPr>
            <w:tcW w:w="3685" w:type="dxa"/>
            <w:vAlign w:val="top"/>
          </w:tcPr>
          <w:p w14:paraId="5C830D1D" w14:textId="380BB5FD" w:rsidR="00F858B6" w:rsidRPr="00E70DB1" w:rsidRDefault="00F858B6" w:rsidP="00E70DB1">
            <w:pPr>
              <w:cnfStyle w:val="000000000000" w:firstRow="0" w:lastRow="0" w:firstColumn="0" w:lastColumn="0" w:oddVBand="0" w:evenVBand="0" w:oddHBand="0" w:evenHBand="0" w:firstRowFirstColumn="0" w:firstRowLastColumn="0" w:lastRowFirstColumn="0" w:lastRowLastColumn="0"/>
            </w:pPr>
            <w:r w:rsidRPr="00E70DB1">
              <w:t>She is playing the accordion right now.</w:t>
            </w:r>
          </w:p>
        </w:tc>
      </w:tr>
      <w:tr w:rsidR="00F858B6" w14:paraId="26AF5622" w14:textId="77777777" w:rsidTr="00C232F9">
        <w:tc>
          <w:tcPr>
            <w:cnfStyle w:val="001000000000" w:firstRow="0" w:lastRow="0" w:firstColumn="1" w:lastColumn="0" w:oddVBand="0" w:evenVBand="0" w:oddHBand="0" w:evenHBand="0" w:firstRowFirstColumn="0" w:firstRowLastColumn="0" w:lastRowFirstColumn="0" w:lastRowLastColumn="0"/>
            <w:tcW w:w="2974" w:type="dxa"/>
            <w:vMerge w:val="restart"/>
          </w:tcPr>
          <w:p w14:paraId="176F2F14" w14:textId="088B04F4" w:rsidR="00F858B6" w:rsidRPr="00E70DB1" w:rsidRDefault="00F858B6" w:rsidP="00E05479">
            <w:r w:rsidRPr="00E70DB1">
              <w:t>Melt</w:t>
            </w:r>
          </w:p>
        </w:tc>
        <w:tc>
          <w:tcPr>
            <w:tcW w:w="2975" w:type="dxa"/>
            <w:vMerge w:val="restart"/>
          </w:tcPr>
          <w:p w14:paraId="1F6DE06B" w14:textId="5849C9CC" w:rsidR="00F858B6" w:rsidRPr="00E70DB1" w:rsidRDefault="00F858B6" w:rsidP="00E05479">
            <w:pPr>
              <w:cnfStyle w:val="000000000000" w:firstRow="0" w:lastRow="0" w:firstColumn="0" w:lastColumn="0" w:oddVBand="0" w:evenVBand="0" w:oddHBand="0" w:evenHBand="0" w:firstRowFirstColumn="0" w:firstRowLastColumn="0" w:lastRowFirstColumn="0" w:lastRowLastColumn="0"/>
            </w:pPr>
            <w:r w:rsidRPr="00E70DB1">
              <w:t>Process</w:t>
            </w:r>
          </w:p>
        </w:tc>
        <w:tc>
          <w:tcPr>
            <w:tcW w:w="3685" w:type="dxa"/>
            <w:vAlign w:val="top"/>
          </w:tcPr>
          <w:p w14:paraId="55472DA7" w14:textId="21CF8A0D" w:rsidR="00F858B6" w:rsidRPr="00E70DB1" w:rsidRDefault="00F858B6" w:rsidP="00E70DB1">
            <w:pPr>
              <w:cnfStyle w:val="000000000000" w:firstRow="0" w:lastRow="0" w:firstColumn="0" w:lastColumn="0" w:oddVBand="0" w:evenVBand="0" w:oddHBand="0" w:evenHBand="0" w:firstRowFirstColumn="0" w:firstRowLastColumn="0" w:lastRowFirstColumn="0" w:lastRowLastColumn="0"/>
            </w:pPr>
            <w:r w:rsidRPr="00E70DB1">
              <w:t>Snow melts when the temperature rises.</w:t>
            </w:r>
          </w:p>
        </w:tc>
      </w:tr>
      <w:tr w:rsidR="00F858B6" w14:paraId="672E43ED" w14:textId="77777777" w:rsidTr="00C232F9">
        <w:tc>
          <w:tcPr>
            <w:cnfStyle w:val="001000000000" w:firstRow="0" w:lastRow="0" w:firstColumn="1" w:lastColumn="0" w:oddVBand="0" w:evenVBand="0" w:oddHBand="0" w:evenHBand="0" w:firstRowFirstColumn="0" w:firstRowLastColumn="0" w:lastRowFirstColumn="0" w:lastRowLastColumn="0"/>
            <w:tcW w:w="2974" w:type="dxa"/>
            <w:vMerge/>
          </w:tcPr>
          <w:p w14:paraId="2662CF1F" w14:textId="77777777" w:rsidR="00F858B6" w:rsidRPr="00E70DB1" w:rsidRDefault="00F858B6" w:rsidP="00E05479"/>
        </w:tc>
        <w:tc>
          <w:tcPr>
            <w:tcW w:w="2975" w:type="dxa"/>
            <w:vMerge/>
          </w:tcPr>
          <w:p w14:paraId="37B094E1" w14:textId="77777777" w:rsidR="00F858B6" w:rsidRPr="00E70DB1" w:rsidRDefault="00F858B6" w:rsidP="00E05479">
            <w:pPr>
              <w:cnfStyle w:val="000000000000" w:firstRow="0" w:lastRow="0" w:firstColumn="0" w:lastColumn="0" w:oddVBand="0" w:evenVBand="0" w:oddHBand="0" w:evenHBand="0" w:firstRowFirstColumn="0" w:firstRowLastColumn="0" w:lastRowFirstColumn="0" w:lastRowLastColumn="0"/>
            </w:pPr>
          </w:p>
        </w:tc>
        <w:tc>
          <w:tcPr>
            <w:tcW w:w="3685" w:type="dxa"/>
            <w:vAlign w:val="top"/>
          </w:tcPr>
          <w:p w14:paraId="0C4C538F" w14:textId="31EFE0A0" w:rsidR="00F858B6" w:rsidRPr="00E70DB1" w:rsidRDefault="00F858B6" w:rsidP="00E70DB1">
            <w:pPr>
              <w:cnfStyle w:val="000000000000" w:firstRow="0" w:lastRow="0" w:firstColumn="0" w:lastColumn="0" w:oddVBand="0" w:evenVBand="0" w:oddHBand="0" w:evenHBand="0" w:firstRowFirstColumn="0" w:firstRowLastColumn="0" w:lastRowFirstColumn="0" w:lastRowLastColumn="0"/>
            </w:pPr>
            <w:r w:rsidRPr="00E70DB1">
              <w:t>The snow is melting right now.</w:t>
            </w:r>
          </w:p>
        </w:tc>
      </w:tr>
      <w:tr w:rsidR="00F858B6" w14:paraId="47C69132" w14:textId="77777777" w:rsidTr="00C232F9">
        <w:tc>
          <w:tcPr>
            <w:cnfStyle w:val="001000000000" w:firstRow="0" w:lastRow="0" w:firstColumn="1" w:lastColumn="0" w:oddVBand="0" w:evenVBand="0" w:oddHBand="0" w:evenHBand="0" w:firstRowFirstColumn="0" w:firstRowLastColumn="0" w:lastRowFirstColumn="0" w:lastRowLastColumn="0"/>
            <w:tcW w:w="2974" w:type="dxa"/>
            <w:vMerge w:val="restart"/>
          </w:tcPr>
          <w:p w14:paraId="1C5D6860" w14:textId="6861C94D" w:rsidR="00F858B6" w:rsidRPr="00E70DB1" w:rsidRDefault="00F858B6" w:rsidP="00E05479">
            <w:r w:rsidRPr="00E70DB1">
              <w:t>Hit</w:t>
            </w:r>
          </w:p>
        </w:tc>
        <w:tc>
          <w:tcPr>
            <w:tcW w:w="2975" w:type="dxa"/>
            <w:vMerge w:val="restart"/>
          </w:tcPr>
          <w:p w14:paraId="4679E2B2" w14:textId="0A747388" w:rsidR="00F858B6" w:rsidRPr="00E70DB1" w:rsidRDefault="00F858B6" w:rsidP="00E05479">
            <w:pPr>
              <w:cnfStyle w:val="000000000000" w:firstRow="0" w:lastRow="0" w:firstColumn="0" w:lastColumn="0" w:oddVBand="0" w:evenVBand="0" w:oddHBand="0" w:evenHBand="0" w:firstRowFirstColumn="0" w:firstRowLastColumn="0" w:lastRowFirstColumn="0" w:lastRowLastColumn="0"/>
            </w:pPr>
            <w:r w:rsidRPr="00E70DB1">
              <w:t>Momentary action</w:t>
            </w:r>
          </w:p>
        </w:tc>
        <w:tc>
          <w:tcPr>
            <w:tcW w:w="3685" w:type="dxa"/>
            <w:vAlign w:val="top"/>
          </w:tcPr>
          <w:p w14:paraId="4CFAACDE" w14:textId="3080D2BE" w:rsidR="00F858B6" w:rsidRPr="00E70DB1" w:rsidRDefault="00F858B6" w:rsidP="00E70DB1">
            <w:pPr>
              <w:cnfStyle w:val="000000000000" w:firstRow="0" w:lastRow="0" w:firstColumn="0" w:lastColumn="0" w:oddVBand="0" w:evenVBand="0" w:oddHBand="0" w:evenHBand="0" w:firstRowFirstColumn="0" w:firstRowLastColumn="0" w:lastRowFirstColumn="0" w:lastRowLastColumn="0"/>
            </w:pPr>
            <w:r w:rsidRPr="00E70DB1">
              <w:t xml:space="preserve">She hit me and now I am injured. </w:t>
            </w:r>
          </w:p>
        </w:tc>
      </w:tr>
      <w:tr w:rsidR="00F858B6" w14:paraId="4BC06523" w14:textId="77777777" w:rsidTr="00C232F9">
        <w:tc>
          <w:tcPr>
            <w:cnfStyle w:val="001000000000" w:firstRow="0" w:lastRow="0" w:firstColumn="1" w:lastColumn="0" w:oddVBand="0" w:evenVBand="0" w:oddHBand="0" w:evenHBand="0" w:firstRowFirstColumn="0" w:firstRowLastColumn="0" w:lastRowFirstColumn="0" w:lastRowLastColumn="0"/>
            <w:tcW w:w="2974" w:type="dxa"/>
            <w:vMerge/>
            <w:vAlign w:val="top"/>
          </w:tcPr>
          <w:p w14:paraId="5CE29144" w14:textId="77777777" w:rsidR="00F858B6" w:rsidRPr="00E70DB1" w:rsidRDefault="00F858B6" w:rsidP="00E70DB1"/>
        </w:tc>
        <w:tc>
          <w:tcPr>
            <w:tcW w:w="2975" w:type="dxa"/>
            <w:vMerge/>
            <w:vAlign w:val="top"/>
          </w:tcPr>
          <w:p w14:paraId="7AEBC327" w14:textId="77777777" w:rsidR="00F858B6" w:rsidRPr="00E70DB1" w:rsidRDefault="00F858B6" w:rsidP="00E70DB1">
            <w:pPr>
              <w:cnfStyle w:val="000000000000" w:firstRow="0" w:lastRow="0" w:firstColumn="0" w:lastColumn="0" w:oddVBand="0" w:evenVBand="0" w:oddHBand="0" w:evenHBand="0" w:firstRowFirstColumn="0" w:firstRowLastColumn="0" w:lastRowFirstColumn="0" w:lastRowLastColumn="0"/>
            </w:pPr>
          </w:p>
        </w:tc>
        <w:tc>
          <w:tcPr>
            <w:tcW w:w="3685" w:type="dxa"/>
            <w:vAlign w:val="top"/>
          </w:tcPr>
          <w:p w14:paraId="41AAAD1F" w14:textId="5831A236" w:rsidR="00F858B6" w:rsidRPr="00E70DB1" w:rsidRDefault="00BA0FFD" w:rsidP="00E70DB1">
            <w:pPr>
              <w:cnfStyle w:val="000000000000" w:firstRow="0" w:lastRow="0" w:firstColumn="0" w:lastColumn="0" w:oddVBand="0" w:evenVBand="0" w:oddHBand="0" w:evenHBand="0" w:firstRowFirstColumn="0" w:firstRowLastColumn="0" w:lastRowFirstColumn="0" w:lastRowLastColumn="0"/>
            </w:pPr>
            <w:r w:rsidRPr="00E70DB1">
              <w:t>The marksman hit the bullseye.</w:t>
            </w:r>
          </w:p>
        </w:tc>
      </w:tr>
    </w:tbl>
    <w:p w14:paraId="57A8C9D5" w14:textId="56AF2B55" w:rsidR="000130A4" w:rsidRDefault="000130A4" w:rsidP="00487EA6">
      <w:pPr>
        <w:pStyle w:val="Spacer12pt"/>
      </w:pPr>
    </w:p>
    <w:tbl>
      <w:tblPr>
        <w:tblStyle w:val="CircassianMainTable"/>
        <w:tblW w:w="0" w:type="auto"/>
        <w:tblLook w:val="06A0" w:firstRow="1" w:lastRow="0" w:firstColumn="1" w:lastColumn="0" w:noHBand="1" w:noVBand="1"/>
      </w:tblPr>
      <w:tblGrid>
        <w:gridCol w:w="2972"/>
        <w:gridCol w:w="2977"/>
        <w:gridCol w:w="3685"/>
      </w:tblGrid>
      <w:tr w:rsidR="00E74DEC" w14:paraId="1827EF9E" w14:textId="77777777" w:rsidTr="00C23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top"/>
          </w:tcPr>
          <w:p w14:paraId="74EC73BA" w14:textId="071210FD" w:rsidR="00E74DEC" w:rsidRPr="00E70DB1" w:rsidRDefault="00E74DEC" w:rsidP="000D61AC">
            <w:bookmarkStart w:id="98" w:name="HereRuss"/>
            <w:bookmarkEnd w:id="98"/>
            <w:r>
              <w:rPr>
                <w:lang w:bidi="ar-SA"/>
              </w:rPr>
              <w:t>Static verbs</w:t>
            </w:r>
          </w:p>
        </w:tc>
        <w:tc>
          <w:tcPr>
            <w:tcW w:w="2977" w:type="dxa"/>
            <w:vAlign w:val="top"/>
          </w:tcPr>
          <w:p w14:paraId="2E209803" w14:textId="77777777" w:rsidR="00E74DEC" w:rsidRPr="00E70DB1" w:rsidRDefault="00E74DEC" w:rsidP="000D61AC">
            <w:pPr>
              <w:cnfStyle w:val="100000000000" w:firstRow="1" w:lastRow="0" w:firstColumn="0" w:lastColumn="0" w:oddVBand="0" w:evenVBand="0" w:oddHBand="0" w:evenHBand="0" w:firstRowFirstColumn="0" w:firstRowLastColumn="0" w:lastRowFirstColumn="0" w:lastRowLastColumn="0"/>
            </w:pPr>
            <w:r w:rsidRPr="00E70DB1">
              <w:t>Type of action</w:t>
            </w:r>
          </w:p>
        </w:tc>
        <w:tc>
          <w:tcPr>
            <w:tcW w:w="3685" w:type="dxa"/>
            <w:vAlign w:val="top"/>
          </w:tcPr>
          <w:p w14:paraId="3374853B" w14:textId="77777777" w:rsidR="00E74DEC" w:rsidRPr="00E70DB1" w:rsidRDefault="00E74DEC" w:rsidP="000D61AC">
            <w:pPr>
              <w:cnfStyle w:val="100000000000" w:firstRow="1" w:lastRow="0" w:firstColumn="0" w:lastColumn="0" w:oddVBand="0" w:evenVBand="0" w:oddHBand="0" w:evenHBand="0" w:firstRowFirstColumn="0" w:firstRowLastColumn="0" w:lastRowFirstColumn="0" w:lastRowLastColumn="0"/>
            </w:pPr>
            <w:r w:rsidRPr="00E70DB1">
              <w:t>Examples</w:t>
            </w:r>
          </w:p>
        </w:tc>
      </w:tr>
      <w:tr w:rsidR="00E74DEC" w14:paraId="7B36D8F7" w14:textId="77777777" w:rsidTr="00C232F9">
        <w:tc>
          <w:tcPr>
            <w:cnfStyle w:val="001000000000" w:firstRow="0" w:lastRow="0" w:firstColumn="1" w:lastColumn="0" w:oddVBand="0" w:evenVBand="0" w:oddHBand="0" w:evenHBand="0" w:firstRowFirstColumn="0" w:firstRowLastColumn="0" w:lastRowFirstColumn="0" w:lastRowLastColumn="0"/>
            <w:tcW w:w="2972" w:type="dxa"/>
            <w:vMerge w:val="restart"/>
          </w:tcPr>
          <w:p w14:paraId="4F20494E" w14:textId="50AFD7F2" w:rsidR="00E74DEC" w:rsidRPr="006C1A4B" w:rsidRDefault="00E74DEC" w:rsidP="006C1A4B">
            <w:r w:rsidRPr="006C1A4B">
              <w:t>Hate</w:t>
            </w:r>
          </w:p>
        </w:tc>
        <w:tc>
          <w:tcPr>
            <w:tcW w:w="2977" w:type="dxa"/>
            <w:vMerge w:val="restart"/>
          </w:tcPr>
          <w:p w14:paraId="24A90510" w14:textId="5D7E5A3D"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r w:rsidRPr="006C1A4B">
              <w:t>Perception</w:t>
            </w:r>
          </w:p>
        </w:tc>
        <w:tc>
          <w:tcPr>
            <w:tcW w:w="3685" w:type="dxa"/>
            <w:vAlign w:val="top"/>
          </w:tcPr>
          <w:p w14:paraId="0333F47C" w14:textId="5F094463"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r w:rsidRPr="006C1A4B">
              <w:t>He hates chocolate ice cream.</w:t>
            </w:r>
          </w:p>
        </w:tc>
      </w:tr>
      <w:tr w:rsidR="00E74DEC" w14:paraId="318AD23A" w14:textId="77777777" w:rsidTr="00C232F9">
        <w:tc>
          <w:tcPr>
            <w:cnfStyle w:val="001000000000" w:firstRow="0" w:lastRow="0" w:firstColumn="1" w:lastColumn="0" w:oddVBand="0" w:evenVBand="0" w:oddHBand="0" w:evenHBand="0" w:firstRowFirstColumn="0" w:firstRowLastColumn="0" w:lastRowFirstColumn="0" w:lastRowLastColumn="0"/>
            <w:tcW w:w="2972" w:type="dxa"/>
            <w:vMerge/>
          </w:tcPr>
          <w:p w14:paraId="022E641D" w14:textId="77777777" w:rsidR="00E74DEC" w:rsidRPr="006C1A4B" w:rsidRDefault="00E74DEC" w:rsidP="006C1A4B"/>
        </w:tc>
        <w:tc>
          <w:tcPr>
            <w:tcW w:w="2977" w:type="dxa"/>
            <w:vMerge/>
          </w:tcPr>
          <w:p w14:paraId="48C351A0" w14:textId="77777777"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p>
        </w:tc>
        <w:tc>
          <w:tcPr>
            <w:tcW w:w="3685" w:type="dxa"/>
            <w:vAlign w:val="top"/>
          </w:tcPr>
          <w:p w14:paraId="081F3D99" w14:textId="4515A052"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r w:rsidRPr="006C1A4B">
              <w:t>I hate it when it gets cold.</w:t>
            </w:r>
          </w:p>
        </w:tc>
      </w:tr>
      <w:tr w:rsidR="00E74DEC" w14:paraId="6DCB0129" w14:textId="77777777" w:rsidTr="00C232F9">
        <w:tc>
          <w:tcPr>
            <w:cnfStyle w:val="001000000000" w:firstRow="0" w:lastRow="0" w:firstColumn="1" w:lastColumn="0" w:oddVBand="0" w:evenVBand="0" w:oddHBand="0" w:evenHBand="0" w:firstRowFirstColumn="0" w:firstRowLastColumn="0" w:lastRowFirstColumn="0" w:lastRowLastColumn="0"/>
            <w:tcW w:w="2972" w:type="dxa"/>
            <w:vMerge w:val="restart"/>
          </w:tcPr>
          <w:p w14:paraId="35AFC507" w14:textId="6A31E941" w:rsidR="00E74DEC" w:rsidRPr="006C1A4B" w:rsidRDefault="00E74DEC" w:rsidP="006C1A4B">
            <w:r w:rsidRPr="006C1A4B">
              <w:t>Have</w:t>
            </w:r>
          </w:p>
        </w:tc>
        <w:tc>
          <w:tcPr>
            <w:tcW w:w="2977" w:type="dxa"/>
            <w:vMerge w:val="restart"/>
          </w:tcPr>
          <w:p w14:paraId="33265BBC" w14:textId="5EFA73EA"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r w:rsidRPr="006C1A4B">
              <w:t>Relation</w:t>
            </w:r>
          </w:p>
        </w:tc>
        <w:tc>
          <w:tcPr>
            <w:tcW w:w="3685" w:type="dxa"/>
            <w:vAlign w:val="top"/>
          </w:tcPr>
          <w:p w14:paraId="619A0BFE" w14:textId="7D131999"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r w:rsidRPr="006C1A4B">
              <w:t>I have a big brother.</w:t>
            </w:r>
          </w:p>
        </w:tc>
      </w:tr>
      <w:tr w:rsidR="00E74DEC" w14:paraId="0EDBC1B7" w14:textId="77777777" w:rsidTr="00C232F9">
        <w:tc>
          <w:tcPr>
            <w:cnfStyle w:val="001000000000" w:firstRow="0" w:lastRow="0" w:firstColumn="1" w:lastColumn="0" w:oddVBand="0" w:evenVBand="0" w:oddHBand="0" w:evenHBand="0" w:firstRowFirstColumn="0" w:firstRowLastColumn="0" w:lastRowFirstColumn="0" w:lastRowLastColumn="0"/>
            <w:tcW w:w="2972" w:type="dxa"/>
            <w:vMerge/>
          </w:tcPr>
          <w:p w14:paraId="1FF885B2" w14:textId="77777777" w:rsidR="00E74DEC" w:rsidRPr="006C1A4B" w:rsidRDefault="00E74DEC" w:rsidP="006C1A4B"/>
        </w:tc>
        <w:tc>
          <w:tcPr>
            <w:tcW w:w="2977" w:type="dxa"/>
            <w:vMerge/>
          </w:tcPr>
          <w:p w14:paraId="1C2DC4A0" w14:textId="77777777"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p>
        </w:tc>
        <w:tc>
          <w:tcPr>
            <w:tcW w:w="3685" w:type="dxa"/>
            <w:vAlign w:val="top"/>
          </w:tcPr>
          <w:p w14:paraId="22DCE221" w14:textId="40A25546"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r w:rsidRPr="006C1A4B">
              <w:t>I have nice memories of my childhood.</w:t>
            </w:r>
          </w:p>
        </w:tc>
      </w:tr>
      <w:tr w:rsidR="00E74DEC" w14:paraId="44FDBCEC" w14:textId="77777777" w:rsidTr="00C232F9">
        <w:tc>
          <w:tcPr>
            <w:cnfStyle w:val="001000000000" w:firstRow="0" w:lastRow="0" w:firstColumn="1" w:lastColumn="0" w:oddVBand="0" w:evenVBand="0" w:oddHBand="0" w:evenHBand="0" w:firstRowFirstColumn="0" w:firstRowLastColumn="0" w:lastRowFirstColumn="0" w:lastRowLastColumn="0"/>
            <w:tcW w:w="2972" w:type="dxa"/>
            <w:vMerge w:val="restart"/>
          </w:tcPr>
          <w:p w14:paraId="1FA34606" w14:textId="3AD31B7A" w:rsidR="00E74DEC" w:rsidRPr="006C1A4B" w:rsidRDefault="00E74DEC" w:rsidP="006C1A4B">
            <w:r w:rsidRPr="006C1A4B">
              <w:t>Think</w:t>
            </w:r>
          </w:p>
        </w:tc>
        <w:tc>
          <w:tcPr>
            <w:tcW w:w="2977" w:type="dxa"/>
            <w:vMerge w:val="restart"/>
          </w:tcPr>
          <w:p w14:paraId="55C22507" w14:textId="42D8B22E"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r w:rsidRPr="006C1A4B">
              <w:t>Cognition</w:t>
            </w:r>
          </w:p>
        </w:tc>
        <w:tc>
          <w:tcPr>
            <w:tcW w:w="3685" w:type="dxa"/>
            <w:vAlign w:val="top"/>
          </w:tcPr>
          <w:p w14:paraId="14135703" w14:textId="4D0CAB12"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r w:rsidRPr="006C1A4B">
              <w:t>I think summer is wonderful.</w:t>
            </w:r>
          </w:p>
        </w:tc>
      </w:tr>
      <w:tr w:rsidR="00E74DEC" w14:paraId="040C8434" w14:textId="77777777" w:rsidTr="00C232F9">
        <w:tc>
          <w:tcPr>
            <w:cnfStyle w:val="001000000000" w:firstRow="0" w:lastRow="0" w:firstColumn="1" w:lastColumn="0" w:oddVBand="0" w:evenVBand="0" w:oddHBand="0" w:evenHBand="0" w:firstRowFirstColumn="0" w:firstRowLastColumn="0" w:lastRowFirstColumn="0" w:lastRowLastColumn="0"/>
            <w:tcW w:w="2972" w:type="dxa"/>
            <w:vMerge/>
            <w:vAlign w:val="top"/>
          </w:tcPr>
          <w:p w14:paraId="5545715D" w14:textId="77777777" w:rsidR="00E74DEC" w:rsidRPr="006C1A4B" w:rsidRDefault="00E74DEC" w:rsidP="006C1A4B"/>
        </w:tc>
        <w:tc>
          <w:tcPr>
            <w:tcW w:w="2977" w:type="dxa"/>
            <w:vMerge/>
            <w:vAlign w:val="top"/>
          </w:tcPr>
          <w:p w14:paraId="641AEF80" w14:textId="77777777"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p>
        </w:tc>
        <w:tc>
          <w:tcPr>
            <w:tcW w:w="3685" w:type="dxa"/>
            <w:vAlign w:val="top"/>
          </w:tcPr>
          <w:p w14:paraId="7862DEDC" w14:textId="2FA0188C" w:rsidR="00E74DEC" w:rsidRPr="006C1A4B" w:rsidRDefault="00E74DEC" w:rsidP="006C1A4B">
            <w:pPr>
              <w:cnfStyle w:val="000000000000" w:firstRow="0" w:lastRow="0" w:firstColumn="0" w:lastColumn="0" w:oddVBand="0" w:evenVBand="0" w:oddHBand="0" w:evenHBand="0" w:firstRowFirstColumn="0" w:firstRowLastColumn="0" w:lastRowFirstColumn="0" w:lastRowLastColumn="0"/>
            </w:pPr>
            <w:r w:rsidRPr="006C1A4B">
              <w:t>I think sports are fun.</w:t>
            </w:r>
          </w:p>
        </w:tc>
      </w:tr>
    </w:tbl>
    <w:p w14:paraId="7B162509" w14:textId="77777777" w:rsidR="00754BFA" w:rsidRPr="004A67D5" w:rsidRDefault="00754BFA" w:rsidP="005D01DE">
      <w:pPr>
        <w:pStyle w:val="BodySpacer"/>
      </w:pPr>
      <w:r w:rsidRPr="004A67D5">
        <w:t xml:space="preserve">In each of the examples above, the patterns are clear. The action of dynamic verbs brings a state of change into the world. Music is heard; snow disappears; an injury is received, or a bullseye is struck. Static verbs, however, do not bring any change into the world. In each case above, of course, it is possible for a change to occur, but this would require another verb to bring about that change; the static verb on its own does not bring about any change. </w:t>
      </w:r>
    </w:p>
    <w:p w14:paraId="279E8888" w14:textId="17B7507F" w:rsidR="00754BFA" w:rsidRPr="004A67D5" w:rsidRDefault="00754BFA" w:rsidP="005D01DE">
      <w:pPr>
        <w:pStyle w:val="BodySpacer"/>
      </w:pPr>
      <w:r w:rsidRPr="004A67D5">
        <w:t>Dynamic verbs are unique in that the present tense—in all three tenses—has prefix о-:</w:t>
      </w:r>
    </w:p>
    <w:tbl>
      <w:tblPr>
        <w:tblStyle w:val="CircassianMainTable"/>
        <w:tblW w:w="9638" w:type="dxa"/>
        <w:tblLook w:val="0700" w:firstRow="0" w:lastRow="0" w:firstColumn="0" w:lastColumn="1" w:noHBand="1" w:noVBand="1"/>
      </w:tblPr>
      <w:tblGrid>
        <w:gridCol w:w="4819"/>
        <w:gridCol w:w="4819"/>
      </w:tblGrid>
      <w:tr w:rsidR="00571131" w:rsidRPr="005A4148" w14:paraId="2938712F" w14:textId="77777777" w:rsidTr="005D01DE">
        <w:trPr>
          <w:trHeight w:val="496"/>
        </w:trPr>
        <w:tc>
          <w:tcPr>
            <w:tcW w:w="4819" w:type="dxa"/>
          </w:tcPr>
          <w:p w14:paraId="68199CEB" w14:textId="1E8B3077" w:rsidR="00571131" w:rsidRPr="005A4148" w:rsidRDefault="00571131" w:rsidP="005D01DE">
            <w:pPr>
              <w:pStyle w:val="BodyCircassian"/>
            </w:pPr>
            <w:r w:rsidRPr="001B0D3B">
              <w:rPr>
                <w:lang w:bidi="ar-SA"/>
              </w:rPr>
              <w:t xml:space="preserve">сопIыщIэр </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A5D064" w14:textId="5CCEFC60" w:rsidR="00571131" w:rsidRPr="00DA5BB9" w:rsidRDefault="00571131" w:rsidP="005D01DE">
            <w:pPr>
              <w:pStyle w:val="BodyCircassian"/>
              <w:rPr>
                <w:lang w:val="en-US"/>
              </w:rPr>
            </w:pPr>
            <w:r w:rsidRPr="00DA5BB9">
              <w:rPr>
                <w:lang w:val="en-US" w:bidi="ar-SA"/>
              </w:rPr>
              <w:t>I’m cold. (-</w:t>
            </w:r>
            <w:r w:rsidRPr="00571131">
              <w:rPr>
                <w:rStyle w:val="Strong"/>
              </w:rPr>
              <w:t>р</w:t>
            </w:r>
            <w:r w:rsidRPr="00DA5BB9">
              <w:rPr>
                <w:lang w:val="en-US" w:bidi="ar-SA"/>
              </w:rPr>
              <w:t>, a facultative suffix)</w:t>
            </w:r>
          </w:p>
        </w:tc>
      </w:tr>
      <w:tr w:rsidR="00571131" w:rsidRPr="005A4148" w14:paraId="503BC677" w14:textId="77777777" w:rsidTr="005D01DE">
        <w:trPr>
          <w:trHeight w:val="496"/>
        </w:trPr>
        <w:tc>
          <w:tcPr>
            <w:tcW w:w="4819" w:type="dxa"/>
          </w:tcPr>
          <w:p w14:paraId="38292FAE" w14:textId="0BB4E318" w:rsidR="00571131" w:rsidRPr="00F87147" w:rsidRDefault="00571131" w:rsidP="005D01DE">
            <w:pPr>
              <w:pStyle w:val="BodyCircassian"/>
              <w:rPr>
                <w:lang w:bidi="ar-SA"/>
              </w:rPr>
            </w:pPr>
            <w:r w:rsidRPr="001B0D3B">
              <w:rPr>
                <w:lang w:bidi="ar-SA"/>
              </w:rPr>
              <w:t xml:space="preserve">допIащIэр </w:t>
            </w:r>
          </w:p>
        </w:tc>
        <w:tc>
          <w:tcPr>
            <w:cnfStyle w:val="000100000000" w:firstRow="0" w:lastRow="0" w:firstColumn="0" w:lastColumn="1" w:oddVBand="0" w:evenVBand="0" w:oddHBand="0" w:evenHBand="0" w:firstRowFirstColumn="0" w:firstRowLastColumn="0" w:lastRowFirstColumn="0" w:lastRowLastColumn="0"/>
            <w:tcW w:w="4819" w:type="dxa"/>
          </w:tcPr>
          <w:p w14:paraId="1F16FEDA" w14:textId="3578B8A1" w:rsidR="00571131" w:rsidRPr="00F87147" w:rsidRDefault="00571131" w:rsidP="005D01DE">
            <w:pPr>
              <w:pStyle w:val="BodyCircassian"/>
              <w:rPr>
                <w:lang w:bidi="ar-SA"/>
              </w:rPr>
            </w:pPr>
            <w:r w:rsidRPr="001B0D3B">
              <w:rPr>
                <w:lang w:bidi="ar-SA"/>
              </w:rPr>
              <w:t>We’re in a hurry.</w:t>
            </w:r>
          </w:p>
        </w:tc>
      </w:tr>
      <w:tr w:rsidR="00571131" w:rsidRPr="005A4148" w14:paraId="08FF8472" w14:textId="77777777" w:rsidTr="005D01DE">
        <w:trPr>
          <w:trHeight w:val="496"/>
        </w:trPr>
        <w:tc>
          <w:tcPr>
            <w:tcW w:w="4819" w:type="dxa"/>
          </w:tcPr>
          <w:p w14:paraId="0C24FB5E" w14:textId="734FD911" w:rsidR="00571131" w:rsidRPr="00F87147" w:rsidRDefault="00571131" w:rsidP="005D01DE">
            <w:pPr>
              <w:pStyle w:val="BodyCircassian"/>
              <w:rPr>
                <w:lang w:bidi="ar-SA"/>
              </w:rPr>
            </w:pPr>
            <w:r w:rsidRPr="001B0D3B">
              <w:rPr>
                <w:lang w:bidi="ar-SA"/>
              </w:rPr>
              <w:t xml:space="preserve">фолажьэр </w:t>
            </w:r>
          </w:p>
        </w:tc>
        <w:tc>
          <w:tcPr>
            <w:cnfStyle w:val="000100000000" w:firstRow="0" w:lastRow="0" w:firstColumn="0" w:lastColumn="1" w:oddVBand="0" w:evenVBand="0" w:oddHBand="0" w:evenHBand="0" w:firstRowFirstColumn="0" w:firstRowLastColumn="0" w:lastRowFirstColumn="0" w:lastRowLastColumn="0"/>
            <w:tcW w:w="4819" w:type="dxa"/>
          </w:tcPr>
          <w:p w14:paraId="01CBF841" w14:textId="5947668C" w:rsidR="00571131" w:rsidRPr="00F87147" w:rsidRDefault="00571131" w:rsidP="005D01DE">
            <w:pPr>
              <w:pStyle w:val="BodyCircassian"/>
              <w:rPr>
                <w:lang w:bidi="ar-SA"/>
              </w:rPr>
            </w:pPr>
            <w:r w:rsidRPr="001B0D3B">
              <w:rPr>
                <w:lang w:bidi="ar-SA"/>
              </w:rPr>
              <w:t xml:space="preserve">You’re working. </w:t>
            </w:r>
          </w:p>
        </w:tc>
      </w:tr>
    </w:tbl>
    <w:p w14:paraId="2910E47C" w14:textId="24CA1646" w:rsidR="00754BFA" w:rsidRDefault="00754BFA" w:rsidP="005D01DE">
      <w:pPr>
        <w:pStyle w:val="BodySpacer"/>
      </w:pPr>
      <w:r>
        <w:t>Past and future tense verbs are not distinguished into static and dynamic. Static verbs do not have the facultative affix –</w:t>
      </w:r>
      <w:r w:rsidRPr="0040333E">
        <w:rPr>
          <w:rStyle w:val="Strong"/>
        </w:rPr>
        <w:t>р</w:t>
      </w:r>
      <w:r>
        <w:t>, but have affirmative suffix -</w:t>
      </w:r>
      <w:r w:rsidRPr="0040333E">
        <w:rPr>
          <w:rStyle w:val="Strong"/>
        </w:rPr>
        <w:t>щ</w:t>
      </w:r>
      <w:r>
        <w:t>:</w:t>
      </w:r>
    </w:p>
    <w:tbl>
      <w:tblPr>
        <w:tblStyle w:val="CircassianMainTable"/>
        <w:tblW w:w="9638" w:type="dxa"/>
        <w:tblLook w:val="0700" w:firstRow="0" w:lastRow="0" w:firstColumn="0" w:lastColumn="1" w:noHBand="1" w:noVBand="1"/>
      </w:tblPr>
      <w:tblGrid>
        <w:gridCol w:w="4819"/>
        <w:gridCol w:w="4819"/>
      </w:tblGrid>
      <w:tr w:rsidR="00BE209E" w:rsidRPr="005A4148" w14:paraId="341FD78A" w14:textId="77777777" w:rsidTr="005D01DE">
        <w:trPr>
          <w:trHeight w:val="496"/>
        </w:trPr>
        <w:tc>
          <w:tcPr>
            <w:tcW w:w="4819" w:type="dxa"/>
          </w:tcPr>
          <w:p w14:paraId="0D1FFF36" w14:textId="7C142237" w:rsidR="00BE209E" w:rsidRPr="005A4148" w:rsidRDefault="00BE209E" w:rsidP="005D01DE">
            <w:pPr>
              <w:pStyle w:val="BodyCircassian"/>
            </w:pPr>
            <w:r w:rsidRPr="0051710D">
              <w:rPr>
                <w:lang w:bidi="ar-SA"/>
              </w:rPr>
              <w:t xml:space="preserve">сэ сыщылъщ </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8E60AF" w14:textId="412A0656" w:rsidR="00BE209E" w:rsidRPr="005A4148" w:rsidRDefault="00BE209E" w:rsidP="005D01DE">
            <w:pPr>
              <w:pStyle w:val="BodyCircassian"/>
            </w:pPr>
            <w:r w:rsidRPr="0051710D">
              <w:rPr>
                <w:lang w:bidi="ar-SA"/>
              </w:rPr>
              <w:t>I’m lying.</w:t>
            </w:r>
          </w:p>
        </w:tc>
      </w:tr>
    </w:tbl>
    <w:p w14:paraId="1C2632AC" w14:textId="77777777" w:rsidR="00754BFA" w:rsidRDefault="00754BFA" w:rsidP="007708CE">
      <w:pPr>
        <w:pStyle w:val="Heading4"/>
      </w:pPr>
      <w:bookmarkStart w:id="99" w:name="_Toc524704615"/>
      <w:r>
        <w:t>Transitive and intransitive verbs</w:t>
      </w:r>
      <w:bookmarkEnd w:id="99"/>
    </w:p>
    <w:p w14:paraId="0072A6F6" w14:textId="7D54EED2" w:rsidR="00754BFA" w:rsidRPr="004A67D5" w:rsidRDefault="00754BFA" w:rsidP="005D01DE">
      <w:pPr>
        <w:pStyle w:val="BodySpacer"/>
      </w:pPr>
      <w:r w:rsidRPr="004A67D5">
        <w:t>Transitive verbs are those words that deliver their action to a second party. Intransitive verbs are words that do not and cannot deliver their action to a second party.</w:t>
      </w:r>
    </w:p>
    <w:tbl>
      <w:tblPr>
        <w:tblStyle w:val="CircassianMainTable"/>
        <w:tblW w:w="9638" w:type="dxa"/>
        <w:tblLook w:val="0700" w:firstRow="0" w:lastRow="0" w:firstColumn="0" w:lastColumn="1" w:noHBand="1" w:noVBand="1"/>
      </w:tblPr>
      <w:tblGrid>
        <w:gridCol w:w="4819"/>
        <w:gridCol w:w="4819"/>
      </w:tblGrid>
      <w:tr w:rsidR="00777EF0" w:rsidRPr="005A4148" w14:paraId="0AFC19EF" w14:textId="77777777" w:rsidTr="005D01DE">
        <w:trPr>
          <w:trHeight w:val="496"/>
        </w:trPr>
        <w:tc>
          <w:tcPr>
            <w:tcW w:w="4819" w:type="dxa"/>
          </w:tcPr>
          <w:p w14:paraId="01A6B5D6" w14:textId="76A10F09" w:rsidR="00777EF0" w:rsidRPr="00DA5BB9" w:rsidRDefault="00777EF0" w:rsidP="005D01DE">
            <w:pPr>
              <w:pStyle w:val="BodyCircassian"/>
              <w:rPr>
                <w:lang w:val="en-US" w:bidi="ar-SA"/>
              </w:rPr>
            </w:pPr>
            <w:r w:rsidRPr="00DA5BB9">
              <w:rPr>
                <w:lang w:val="en-US" w:bidi="ar-SA"/>
              </w:rPr>
              <w:t>Example of a transitive verb in a sentence:</w:t>
            </w:r>
          </w:p>
        </w:tc>
        <w:tc>
          <w:tcPr>
            <w:cnfStyle w:val="000100000000" w:firstRow="0" w:lastRow="0" w:firstColumn="0" w:lastColumn="1" w:oddVBand="0" w:evenVBand="0" w:oddHBand="0" w:evenHBand="0" w:firstRowFirstColumn="0" w:firstRowLastColumn="0" w:lastRowFirstColumn="0" w:lastRowLastColumn="0"/>
            <w:tcW w:w="4819" w:type="dxa"/>
          </w:tcPr>
          <w:p w14:paraId="739A8C0F" w14:textId="1BCACBA6" w:rsidR="00777EF0" w:rsidRPr="00F87147" w:rsidRDefault="00777EF0" w:rsidP="005D01DE">
            <w:pPr>
              <w:pStyle w:val="BodyCircassian"/>
              <w:rPr>
                <w:lang w:bidi="ar-SA"/>
              </w:rPr>
            </w:pPr>
            <w:r w:rsidRPr="006F2579">
              <w:rPr>
                <w:lang w:bidi="ar-SA"/>
              </w:rPr>
              <w:t>I wrote my name.</w:t>
            </w:r>
          </w:p>
        </w:tc>
      </w:tr>
      <w:tr w:rsidR="00777EF0" w:rsidRPr="005A4148" w14:paraId="2BD9BC5D" w14:textId="77777777" w:rsidTr="005D01DE">
        <w:trPr>
          <w:trHeight w:val="496"/>
        </w:trPr>
        <w:tc>
          <w:tcPr>
            <w:tcW w:w="4819" w:type="dxa"/>
          </w:tcPr>
          <w:p w14:paraId="047B95DB" w14:textId="216F9B5B" w:rsidR="00777EF0" w:rsidRPr="00DA5BB9" w:rsidRDefault="00777EF0" w:rsidP="005D01DE">
            <w:pPr>
              <w:pStyle w:val="BodyCircassian"/>
              <w:rPr>
                <w:lang w:val="en-US" w:bidi="ar-SA"/>
              </w:rPr>
            </w:pPr>
            <w:r w:rsidRPr="00DA5BB9">
              <w:rPr>
                <w:lang w:val="en-US" w:bidi="ar-SA"/>
              </w:rPr>
              <w:t>Example of an intransitive verb in a sentence:</w:t>
            </w:r>
          </w:p>
        </w:tc>
        <w:tc>
          <w:tcPr>
            <w:cnfStyle w:val="000100000000" w:firstRow="0" w:lastRow="0" w:firstColumn="0" w:lastColumn="1" w:oddVBand="0" w:evenVBand="0" w:oddHBand="0" w:evenHBand="0" w:firstRowFirstColumn="0" w:firstRowLastColumn="0" w:lastRowFirstColumn="0" w:lastRowLastColumn="0"/>
            <w:tcW w:w="4819" w:type="dxa"/>
          </w:tcPr>
          <w:p w14:paraId="1430B699" w14:textId="51A7C228" w:rsidR="00777EF0" w:rsidRPr="00F87147" w:rsidRDefault="00777EF0" w:rsidP="005D01DE">
            <w:pPr>
              <w:pStyle w:val="BodyCircassian"/>
              <w:rPr>
                <w:lang w:bidi="ar-SA"/>
              </w:rPr>
            </w:pPr>
            <w:r w:rsidRPr="00574981">
              <w:rPr>
                <w:lang w:bidi="ar-SA"/>
              </w:rPr>
              <w:t xml:space="preserve">The little boy stood. </w:t>
            </w:r>
          </w:p>
        </w:tc>
      </w:tr>
    </w:tbl>
    <w:p w14:paraId="327D9782" w14:textId="77777777" w:rsidR="00754BFA" w:rsidRDefault="00754BFA" w:rsidP="005D01DE">
      <w:pPr>
        <w:pStyle w:val="BodySpacer"/>
      </w:pPr>
      <w:r>
        <w:t xml:space="preserve">In the first example, the verb is </w:t>
      </w:r>
      <w:r w:rsidRPr="00651104">
        <w:rPr>
          <w:rStyle w:val="Emphasis"/>
        </w:rPr>
        <w:t>to write</w:t>
      </w:r>
      <w:r>
        <w:t xml:space="preserve">, which is conjugated as wrote. The verb delivers its action to </w:t>
      </w:r>
      <w:r w:rsidRPr="00651104">
        <w:rPr>
          <w:rStyle w:val="Emphasis"/>
        </w:rPr>
        <w:t>my name</w:t>
      </w:r>
      <w:r>
        <w:t xml:space="preserve">. This is a transitive verb. </w:t>
      </w:r>
    </w:p>
    <w:p w14:paraId="46E4E078" w14:textId="77777777" w:rsidR="00754BFA" w:rsidRPr="004A67D5" w:rsidRDefault="00754BFA" w:rsidP="005D01DE">
      <w:pPr>
        <w:pStyle w:val="BodySpacer"/>
      </w:pPr>
      <w:r w:rsidRPr="004A67D5">
        <w:t>In the second example, the verb is to stand, which is conjugated as stood. The verb of standing cannot deliver its action to a second party, and there is no way to construct a sentence that does this.</w:t>
      </w:r>
    </w:p>
    <w:p w14:paraId="4EA356BC" w14:textId="45CC24C7" w:rsidR="00754BFA" w:rsidRPr="004A67D5" w:rsidRDefault="00754BFA" w:rsidP="004A67D5">
      <w:r w:rsidRPr="004A67D5">
        <w:t>Transitive verbs show that the action of the subject (in ergative case) transfers to the object (in nominative case). For example:</w:t>
      </w:r>
    </w:p>
    <w:tbl>
      <w:tblPr>
        <w:tblStyle w:val="CircassianMainTable"/>
        <w:tblW w:w="9638" w:type="dxa"/>
        <w:tblLook w:val="0700" w:firstRow="0" w:lastRow="0" w:firstColumn="0" w:lastColumn="1" w:noHBand="1" w:noVBand="1"/>
      </w:tblPr>
      <w:tblGrid>
        <w:gridCol w:w="4819"/>
        <w:gridCol w:w="4819"/>
      </w:tblGrid>
      <w:tr w:rsidR="00FF2997" w:rsidRPr="005A4148" w14:paraId="5462CCC1" w14:textId="77777777" w:rsidTr="00991E77">
        <w:trPr>
          <w:trHeight w:val="496"/>
        </w:trPr>
        <w:tc>
          <w:tcPr>
            <w:tcW w:w="4819" w:type="dxa"/>
          </w:tcPr>
          <w:p w14:paraId="65C021B8" w14:textId="7F70F57F" w:rsidR="00FF2997" w:rsidRPr="005A4148" w:rsidRDefault="00FF2997" w:rsidP="00991E77">
            <w:pPr>
              <w:pStyle w:val="BodyCircassian"/>
            </w:pPr>
            <w:r w:rsidRPr="00A268F9">
              <w:rPr>
                <w:lang w:bidi="ar-SA"/>
              </w:rPr>
              <w:t xml:space="preserve">студентым тхылъыр иджащ </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DA6BB5" w14:textId="7616A501" w:rsidR="00FF2997" w:rsidRPr="00DA5BB9" w:rsidRDefault="00FF2997" w:rsidP="00991E77">
            <w:pPr>
              <w:pStyle w:val="BodyCircassian"/>
              <w:rPr>
                <w:lang w:val="en-US"/>
              </w:rPr>
            </w:pPr>
            <w:r w:rsidRPr="00DA5BB9">
              <w:rPr>
                <w:lang w:val="en-US" w:bidi="ar-SA"/>
              </w:rPr>
              <w:t xml:space="preserve">The student studied the book. </w:t>
            </w:r>
          </w:p>
        </w:tc>
      </w:tr>
    </w:tbl>
    <w:p w14:paraId="7F2873CF" w14:textId="77777777" w:rsidR="00754BFA" w:rsidRDefault="00754BFA" w:rsidP="00916934">
      <w:pPr>
        <w:pStyle w:val="BodySpacer"/>
      </w:pPr>
      <w:r>
        <w:lastRenderedPageBreak/>
        <w:t xml:space="preserve">In this sentence, the subject stands in ergative case, while the direct object is in nominative case. </w:t>
      </w:r>
    </w:p>
    <w:p w14:paraId="0555E82A" w14:textId="530CEFD0" w:rsidR="00754BFA" w:rsidRPr="004A67D5" w:rsidRDefault="00754BFA" w:rsidP="00991E77">
      <w:pPr>
        <w:pStyle w:val="BodySpacer"/>
      </w:pPr>
      <w:r w:rsidRPr="004A67D5">
        <w:t>All transitive verbs are polipersonal (multipersonal). They always form ergative construction of the sentence. With intransitive verbs, the subject stands in nominative case, while the object has a form of indirect case:</w:t>
      </w:r>
    </w:p>
    <w:tbl>
      <w:tblPr>
        <w:tblStyle w:val="CircassianMainTable"/>
        <w:tblW w:w="9638" w:type="dxa"/>
        <w:tblLook w:val="0700" w:firstRow="0" w:lastRow="0" w:firstColumn="0" w:lastColumn="1" w:noHBand="1" w:noVBand="1"/>
      </w:tblPr>
      <w:tblGrid>
        <w:gridCol w:w="4819"/>
        <w:gridCol w:w="4819"/>
      </w:tblGrid>
      <w:tr w:rsidR="00687564" w:rsidRPr="005A4148" w14:paraId="3817DC38" w14:textId="77777777" w:rsidTr="00991E77">
        <w:trPr>
          <w:trHeight w:val="496"/>
        </w:trPr>
        <w:tc>
          <w:tcPr>
            <w:tcW w:w="4819" w:type="dxa"/>
          </w:tcPr>
          <w:p w14:paraId="4C2C628E" w14:textId="311C7FB7" w:rsidR="00687564" w:rsidRPr="00F87147" w:rsidRDefault="00687564" w:rsidP="00991E77">
            <w:pPr>
              <w:pStyle w:val="BodyCircassian"/>
              <w:rPr>
                <w:lang w:bidi="ar-SA"/>
              </w:rPr>
            </w:pPr>
            <w:r w:rsidRPr="008C7482">
              <w:rPr>
                <w:lang w:bidi="ar-SA"/>
              </w:rPr>
              <w:t>студентыр тхылъым йоджэ</w:t>
            </w:r>
          </w:p>
        </w:tc>
        <w:tc>
          <w:tcPr>
            <w:cnfStyle w:val="000100000000" w:firstRow="0" w:lastRow="0" w:firstColumn="0" w:lastColumn="1" w:oddVBand="0" w:evenVBand="0" w:oddHBand="0" w:evenHBand="0" w:firstRowFirstColumn="0" w:firstRowLastColumn="0" w:lastRowFirstColumn="0" w:lastRowLastColumn="0"/>
            <w:tcW w:w="4819" w:type="dxa"/>
          </w:tcPr>
          <w:p w14:paraId="5DCDB7FA" w14:textId="4D415777" w:rsidR="00687564" w:rsidRPr="00DA5BB9" w:rsidRDefault="00687564" w:rsidP="00991E77">
            <w:pPr>
              <w:pStyle w:val="BodyCircassian"/>
              <w:rPr>
                <w:lang w:val="en-US" w:bidi="ar-SA"/>
              </w:rPr>
            </w:pPr>
            <w:r w:rsidRPr="00DA5BB9">
              <w:rPr>
                <w:lang w:val="en-US" w:bidi="ar-SA"/>
              </w:rPr>
              <w:t xml:space="preserve">The student is reading the book. </w:t>
            </w:r>
          </w:p>
        </w:tc>
      </w:tr>
      <w:tr w:rsidR="00687564" w:rsidRPr="005A4148" w14:paraId="26EC7AB7" w14:textId="77777777" w:rsidTr="00991E77">
        <w:trPr>
          <w:trHeight w:val="496"/>
        </w:trPr>
        <w:tc>
          <w:tcPr>
            <w:tcW w:w="4819" w:type="dxa"/>
          </w:tcPr>
          <w:p w14:paraId="0668277D" w14:textId="504A56A2" w:rsidR="00687564" w:rsidRPr="00F87147" w:rsidRDefault="00687564" w:rsidP="00991E77">
            <w:pPr>
              <w:pStyle w:val="BodyCircassian"/>
              <w:rPr>
                <w:lang w:bidi="ar-SA"/>
              </w:rPr>
            </w:pPr>
            <w:r w:rsidRPr="008C7482">
              <w:rPr>
                <w:lang w:bidi="ar-SA"/>
              </w:rPr>
              <w:t>сэ кином сеплъащ</w:t>
            </w:r>
          </w:p>
        </w:tc>
        <w:tc>
          <w:tcPr>
            <w:cnfStyle w:val="000100000000" w:firstRow="0" w:lastRow="0" w:firstColumn="0" w:lastColumn="1" w:oddVBand="0" w:evenVBand="0" w:oddHBand="0" w:evenHBand="0" w:firstRowFirstColumn="0" w:firstRowLastColumn="0" w:lastRowFirstColumn="0" w:lastRowLastColumn="0"/>
            <w:tcW w:w="4819" w:type="dxa"/>
          </w:tcPr>
          <w:p w14:paraId="64BFA366" w14:textId="13DFF434" w:rsidR="00687564" w:rsidRPr="00F87147" w:rsidRDefault="00687564" w:rsidP="00991E77">
            <w:pPr>
              <w:pStyle w:val="BodyCircassian"/>
              <w:rPr>
                <w:lang w:bidi="ar-SA"/>
              </w:rPr>
            </w:pPr>
            <w:r w:rsidRPr="008C7482">
              <w:rPr>
                <w:lang w:bidi="ar-SA"/>
              </w:rPr>
              <w:t xml:space="preserve">I’ve watched the movie. </w:t>
            </w:r>
          </w:p>
        </w:tc>
      </w:tr>
    </w:tbl>
    <w:p w14:paraId="59D81CD9" w14:textId="77777777" w:rsidR="00754BFA" w:rsidRDefault="00754BFA" w:rsidP="00991E77">
      <w:pPr>
        <w:pStyle w:val="BodySpacer"/>
      </w:pPr>
      <w:r>
        <w:t xml:space="preserve">Unlike transitive verbs, intransitive verbs can be monopersonal: </w:t>
      </w:r>
    </w:p>
    <w:tbl>
      <w:tblPr>
        <w:tblStyle w:val="CircassianMainTable"/>
        <w:tblW w:w="9638" w:type="dxa"/>
        <w:tblLook w:val="0700" w:firstRow="0" w:lastRow="0" w:firstColumn="0" w:lastColumn="1" w:noHBand="1" w:noVBand="1"/>
      </w:tblPr>
      <w:tblGrid>
        <w:gridCol w:w="4819"/>
        <w:gridCol w:w="4819"/>
      </w:tblGrid>
      <w:tr w:rsidR="000017BF" w:rsidRPr="005A4148" w14:paraId="3F86BAB7" w14:textId="77777777" w:rsidTr="00991E77">
        <w:trPr>
          <w:trHeight w:val="496"/>
        </w:trPr>
        <w:tc>
          <w:tcPr>
            <w:tcW w:w="4819" w:type="dxa"/>
          </w:tcPr>
          <w:p w14:paraId="23FADFF8" w14:textId="66EEB7C9" w:rsidR="000017BF" w:rsidRPr="005A4148" w:rsidRDefault="000017BF" w:rsidP="00991E77">
            <w:pPr>
              <w:pStyle w:val="BodyCircassian"/>
            </w:pPr>
            <w:r w:rsidRPr="00B648EB">
              <w:rPr>
                <w:lang w:bidi="ar-SA"/>
              </w:rPr>
              <w:t>щIалэр матхэ</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6F0103" w14:textId="4ABF6E42" w:rsidR="000017BF" w:rsidRPr="005A4148" w:rsidRDefault="000017BF" w:rsidP="00991E77">
            <w:pPr>
              <w:pStyle w:val="BodyCircassian"/>
            </w:pPr>
            <w:r w:rsidRPr="00B648EB">
              <w:rPr>
                <w:lang w:bidi="ar-SA"/>
              </w:rPr>
              <w:t xml:space="preserve">The boy is writing. </w:t>
            </w:r>
          </w:p>
        </w:tc>
      </w:tr>
    </w:tbl>
    <w:p w14:paraId="325455A2" w14:textId="77777777" w:rsidR="00754BFA" w:rsidRDefault="00754BFA" w:rsidP="00991E77">
      <w:pPr>
        <w:pStyle w:val="BodySpacer"/>
      </w:pPr>
      <w:r>
        <w:t xml:space="preserve">and polipersonal: </w:t>
      </w:r>
    </w:p>
    <w:tbl>
      <w:tblPr>
        <w:tblStyle w:val="CircassianMainTable"/>
        <w:tblW w:w="9638" w:type="dxa"/>
        <w:tblLook w:val="0700" w:firstRow="0" w:lastRow="0" w:firstColumn="0" w:lastColumn="1" w:noHBand="1" w:noVBand="1"/>
      </w:tblPr>
      <w:tblGrid>
        <w:gridCol w:w="4819"/>
        <w:gridCol w:w="4819"/>
      </w:tblGrid>
      <w:tr w:rsidR="000017BF" w:rsidRPr="005A4148" w14:paraId="4FB7FFF3" w14:textId="77777777" w:rsidTr="00991E77">
        <w:trPr>
          <w:trHeight w:val="496"/>
        </w:trPr>
        <w:tc>
          <w:tcPr>
            <w:tcW w:w="4819" w:type="dxa"/>
          </w:tcPr>
          <w:p w14:paraId="363CB47C" w14:textId="2E45D378" w:rsidR="000017BF" w:rsidRPr="005A4148" w:rsidRDefault="000017BF" w:rsidP="00991E77">
            <w:pPr>
              <w:pStyle w:val="BodyCircassian"/>
            </w:pPr>
            <w:r w:rsidRPr="009B3926">
              <w:rPr>
                <w:lang w:bidi="ar-SA"/>
              </w:rPr>
              <w:t xml:space="preserve">сэ тхылъым сеплъащ </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E4C074" w14:textId="47CE734B" w:rsidR="000017BF" w:rsidRPr="00DA5BB9" w:rsidRDefault="000017BF" w:rsidP="00991E77">
            <w:pPr>
              <w:pStyle w:val="BodyCircassian"/>
              <w:rPr>
                <w:lang w:val="en-US"/>
              </w:rPr>
            </w:pPr>
            <w:r w:rsidRPr="00DA5BB9">
              <w:rPr>
                <w:lang w:val="en-US" w:bidi="ar-SA"/>
              </w:rPr>
              <w:t xml:space="preserve">I’ve looked at the book. </w:t>
            </w:r>
          </w:p>
        </w:tc>
      </w:tr>
    </w:tbl>
    <w:p w14:paraId="2E952B09" w14:textId="7BD45356" w:rsidR="00754BFA" w:rsidRDefault="00754BFA" w:rsidP="000017BF">
      <w:pPr>
        <w:pStyle w:val="BodySpacer"/>
      </w:pPr>
      <w:r>
        <w:t xml:space="preserve">Any intransitive verb can become transitive by adding the causative prefix </w:t>
      </w:r>
      <w:r w:rsidRPr="003E6D30">
        <w:rPr>
          <w:rStyle w:val="Strong"/>
        </w:rPr>
        <w:t>гъэ</w:t>
      </w:r>
      <w:r>
        <w:t xml:space="preserve">- or </w:t>
      </w:r>
      <w:r w:rsidRPr="003E6D30">
        <w:rPr>
          <w:rStyle w:val="Strong"/>
        </w:rPr>
        <w:t>гъа</w:t>
      </w:r>
      <w:r>
        <w:t>-:</w:t>
      </w:r>
    </w:p>
    <w:tbl>
      <w:tblPr>
        <w:tblStyle w:val="CircassianMainTable"/>
        <w:tblW w:w="9638" w:type="dxa"/>
        <w:tblLook w:val="0700" w:firstRow="0" w:lastRow="0" w:firstColumn="0" w:lastColumn="1" w:noHBand="1" w:noVBand="1"/>
      </w:tblPr>
      <w:tblGrid>
        <w:gridCol w:w="4819"/>
        <w:gridCol w:w="4819"/>
      </w:tblGrid>
      <w:tr w:rsidR="00F80DB8" w:rsidRPr="005A4148" w14:paraId="2A298E8A" w14:textId="77777777" w:rsidTr="00C232F9">
        <w:trPr>
          <w:trHeight w:val="496"/>
        </w:trPr>
        <w:tc>
          <w:tcPr>
            <w:tcW w:w="4819" w:type="dxa"/>
            <w:vAlign w:val="top"/>
          </w:tcPr>
          <w:p w14:paraId="1D25376D" w14:textId="6015987E" w:rsidR="00F80DB8" w:rsidRPr="005A4148" w:rsidRDefault="00F80DB8" w:rsidP="00F80DB8">
            <w:pPr>
              <w:pStyle w:val="BodyCircassian"/>
            </w:pPr>
            <w:r w:rsidRPr="00BD7B55">
              <w:rPr>
                <w:lang w:bidi="ar-SA"/>
              </w:rPr>
              <w:t>мэкъумэшыр губгъуэм макIуэ</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37CC0D5E" w14:textId="53112773" w:rsidR="00F80DB8" w:rsidRPr="00DA5BB9" w:rsidRDefault="00F80DB8" w:rsidP="00F80DB8">
            <w:pPr>
              <w:pStyle w:val="BodyCircassian"/>
              <w:rPr>
                <w:lang w:val="en-US"/>
              </w:rPr>
            </w:pPr>
            <w:r w:rsidRPr="00DA5BB9">
              <w:rPr>
                <w:lang w:val="en-US" w:bidi="ar-SA"/>
              </w:rPr>
              <w:t>The peasant goes to the field.</w:t>
            </w:r>
          </w:p>
        </w:tc>
      </w:tr>
      <w:tr w:rsidR="00F80DB8" w:rsidRPr="005A4148" w14:paraId="0C9B620B" w14:textId="77777777" w:rsidTr="00C232F9">
        <w:trPr>
          <w:trHeight w:val="496"/>
        </w:trPr>
        <w:tc>
          <w:tcPr>
            <w:tcW w:w="4819" w:type="dxa"/>
            <w:vAlign w:val="top"/>
          </w:tcPr>
          <w:p w14:paraId="737A85AB" w14:textId="3B9F3A62" w:rsidR="00F80DB8" w:rsidRPr="00A268F9" w:rsidRDefault="00F80DB8" w:rsidP="00F80DB8">
            <w:pPr>
              <w:pStyle w:val="BodyCircassian"/>
              <w:rPr>
                <w:lang w:bidi="ar-SA"/>
              </w:rPr>
            </w:pPr>
            <w:r w:rsidRPr="00BD7B55">
              <w:rPr>
                <w:lang w:bidi="ar-SA"/>
              </w:rPr>
              <w:t>мэкъумэшым гур губгъуэм егъак</w:t>
            </w:r>
            <w:r w:rsidR="0043161A">
              <w:rPr>
                <w:lang w:bidi="ar-SA"/>
              </w:rPr>
              <w:t>Ӏ</w:t>
            </w:r>
            <w:r w:rsidRPr="00BD7B55">
              <w:rPr>
                <w:lang w:bidi="ar-SA"/>
              </w:rPr>
              <w:t>уэ</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3E66E63C" w14:textId="34138580" w:rsidR="00F80DB8" w:rsidRPr="00DA5BB9" w:rsidRDefault="00F80DB8" w:rsidP="00F80DB8">
            <w:pPr>
              <w:pStyle w:val="BodyCircassian"/>
              <w:rPr>
                <w:lang w:val="en-US" w:bidi="ar-SA"/>
              </w:rPr>
            </w:pPr>
            <w:r w:rsidRPr="00DA5BB9">
              <w:rPr>
                <w:lang w:val="en-US" w:bidi="ar-SA"/>
              </w:rPr>
              <w:t>The peasant sends the bullock-cart to the field.</w:t>
            </w:r>
          </w:p>
        </w:tc>
      </w:tr>
    </w:tbl>
    <w:p w14:paraId="43198585" w14:textId="77777777" w:rsidR="00754BFA" w:rsidRDefault="00754BFA" w:rsidP="00F80DB8">
      <w:pPr>
        <w:pStyle w:val="BodySpacer"/>
      </w:pPr>
      <w:r>
        <w:t xml:space="preserve">As in the above examples, the subject of the first sentence, </w:t>
      </w:r>
      <w:r w:rsidRPr="003E6D30">
        <w:rPr>
          <w:rStyle w:val="Strong"/>
        </w:rPr>
        <w:t>мэкъумэш</w:t>
      </w:r>
      <w:r>
        <w:t>, becomes an object in the second sentence.</w:t>
      </w:r>
    </w:p>
    <w:p w14:paraId="15D19A9A" w14:textId="28391363" w:rsidR="00754BFA" w:rsidRPr="004A67D5" w:rsidRDefault="00754BFA" w:rsidP="004A67D5">
      <w:r w:rsidRPr="004A67D5">
        <w:t>Transitive verbs can unintentionally become intransitive through the prefix IэщIэ-:</w:t>
      </w:r>
    </w:p>
    <w:tbl>
      <w:tblPr>
        <w:tblStyle w:val="CircassianMainTable"/>
        <w:tblW w:w="9638" w:type="dxa"/>
        <w:tblLook w:val="0700" w:firstRow="0" w:lastRow="0" w:firstColumn="0" w:lastColumn="1" w:noHBand="1" w:noVBand="1"/>
      </w:tblPr>
      <w:tblGrid>
        <w:gridCol w:w="4819"/>
        <w:gridCol w:w="4819"/>
      </w:tblGrid>
      <w:tr w:rsidR="00BA7BCC" w:rsidRPr="005A4148" w14:paraId="6DD7566D" w14:textId="77777777" w:rsidTr="001138CD">
        <w:trPr>
          <w:trHeight w:val="496"/>
        </w:trPr>
        <w:tc>
          <w:tcPr>
            <w:tcW w:w="4819" w:type="dxa"/>
          </w:tcPr>
          <w:p w14:paraId="1FB74FAF" w14:textId="6E40D179" w:rsidR="00BA7BCC" w:rsidRPr="00DA5BB9" w:rsidRDefault="00BA7BCC" w:rsidP="001138CD">
            <w:pPr>
              <w:pStyle w:val="BodyCircassian"/>
              <w:rPr>
                <w:lang w:val="en-US"/>
              </w:rPr>
            </w:pPr>
            <w:r w:rsidRPr="00B6468F">
              <w:rPr>
                <w:lang w:bidi="ar-SA"/>
              </w:rPr>
              <w:t>хьэм</w:t>
            </w:r>
            <w:r w:rsidRPr="00DA5BB9">
              <w:rPr>
                <w:lang w:val="en-US" w:bidi="ar-SA"/>
              </w:rPr>
              <w:t xml:space="preserve"> </w:t>
            </w:r>
            <w:r w:rsidRPr="00B6468F">
              <w:rPr>
                <w:lang w:bidi="ar-SA"/>
              </w:rPr>
              <w:t>бажэр</w:t>
            </w:r>
            <w:r w:rsidRPr="00DA5BB9">
              <w:rPr>
                <w:lang w:val="en-US" w:bidi="ar-SA"/>
              </w:rPr>
              <w:t xml:space="preserve"> </w:t>
            </w:r>
            <w:r w:rsidRPr="00B6468F">
              <w:rPr>
                <w:lang w:bidi="ar-SA"/>
              </w:rPr>
              <w:t>итхьэлащ</w:t>
            </w:r>
            <w:r w:rsidRPr="00DA5BB9">
              <w:rPr>
                <w:lang w:val="en-US" w:bidi="ar-SA"/>
              </w:rPr>
              <w:t xml:space="preserve"> (</w:t>
            </w:r>
            <w:r w:rsidRPr="00B6468F">
              <w:rPr>
                <w:lang w:bidi="ar-SA"/>
              </w:rPr>
              <w:t>итхьэлащ</w:t>
            </w:r>
            <w:r w:rsidRPr="00DA5BB9">
              <w:rPr>
                <w:lang w:val="en-US" w:bidi="ar-SA"/>
              </w:rPr>
              <w:t xml:space="preserve"> - transitive)</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8A824" w14:textId="6D43995D" w:rsidR="00BA7BCC" w:rsidRPr="00B17C3E" w:rsidRDefault="00BA7BCC" w:rsidP="001138CD">
            <w:r w:rsidRPr="00B17C3E">
              <w:t>The dog smothered the fox.</w:t>
            </w:r>
          </w:p>
        </w:tc>
      </w:tr>
      <w:tr w:rsidR="00BA7BCC" w:rsidRPr="005A4148" w14:paraId="4D31F01C" w14:textId="77777777" w:rsidTr="001138CD">
        <w:trPr>
          <w:trHeight w:val="496"/>
        </w:trPr>
        <w:tc>
          <w:tcPr>
            <w:tcW w:w="4819" w:type="dxa"/>
          </w:tcPr>
          <w:p w14:paraId="791B7C45" w14:textId="48C07ACC" w:rsidR="00BA7BCC" w:rsidRPr="00DA5BB9" w:rsidRDefault="00BA7BCC" w:rsidP="001138CD">
            <w:pPr>
              <w:pStyle w:val="BodyCircassian"/>
              <w:rPr>
                <w:lang w:val="en-US" w:bidi="ar-SA"/>
              </w:rPr>
            </w:pPr>
            <w:r w:rsidRPr="00B6468F">
              <w:rPr>
                <w:lang w:bidi="ar-SA"/>
              </w:rPr>
              <w:t>хьэм</w:t>
            </w:r>
            <w:r w:rsidRPr="00DA5BB9">
              <w:rPr>
                <w:lang w:val="en-US" w:bidi="ar-SA"/>
              </w:rPr>
              <w:t xml:space="preserve"> </w:t>
            </w:r>
            <w:r w:rsidRPr="00B6468F">
              <w:rPr>
                <w:lang w:bidi="ar-SA"/>
              </w:rPr>
              <w:t>бажэр</w:t>
            </w:r>
            <w:r w:rsidRPr="00DA5BB9">
              <w:rPr>
                <w:lang w:val="en-US" w:bidi="ar-SA"/>
              </w:rPr>
              <w:t xml:space="preserve"> I</w:t>
            </w:r>
            <w:r w:rsidRPr="00B6468F">
              <w:rPr>
                <w:lang w:bidi="ar-SA"/>
              </w:rPr>
              <w:t>эщ</w:t>
            </w:r>
            <w:r w:rsidRPr="00DA5BB9">
              <w:rPr>
                <w:lang w:val="en-US" w:bidi="ar-SA"/>
              </w:rPr>
              <w:t>I</w:t>
            </w:r>
            <w:r w:rsidRPr="00B6468F">
              <w:rPr>
                <w:lang w:bidi="ar-SA"/>
              </w:rPr>
              <w:t>этхьэлыхьащ</w:t>
            </w:r>
            <w:r w:rsidRPr="00DA5BB9">
              <w:rPr>
                <w:lang w:val="en-US" w:bidi="ar-SA"/>
              </w:rPr>
              <w:t xml:space="preserve"> (I</w:t>
            </w:r>
            <w:r w:rsidRPr="00B6468F">
              <w:rPr>
                <w:lang w:bidi="ar-SA"/>
              </w:rPr>
              <w:t>эщ</w:t>
            </w:r>
            <w:r w:rsidRPr="00DA5BB9">
              <w:rPr>
                <w:lang w:val="en-US" w:bidi="ar-SA"/>
              </w:rPr>
              <w:t>I</w:t>
            </w:r>
            <w:r w:rsidRPr="00B6468F">
              <w:rPr>
                <w:lang w:bidi="ar-SA"/>
              </w:rPr>
              <w:t>этхьэлыхьащ</w:t>
            </w:r>
            <w:r w:rsidRPr="00DA5BB9">
              <w:rPr>
                <w:lang w:val="en-US" w:bidi="ar-SA"/>
              </w:rPr>
              <w:t>- intransitive)</w:t>
            </w:r>
          </w:p>
        </w:tc>
        <w:tc>
          <w:tcPr>
            <w:cnfStyle w:val="000100000000" w:firstRow="0" w:lastRow="0" w:firstColumn="0" w:lastColumn="1" w:oddVBand="0" w:evenVBand="0" w:oddHBand="0" w:evenHBand="0" w:firstRowFirstColumn="0" w:firstRowLastColumn="0" w:lastRowFirstColumn="0" w:lastRowLastColumn="0"/>
            <w:tcW w:w="4819" w:type="dxa"/>
          </w:tcPr>
          <w:p w14:paraId="2E7B59D4" w14:textId="2BBFFCCE" w:rsidR="00BA7BCC" w:rsidRPr="00B17C3E" w:rsidRDefault="00BA7BCC" w:rsidP="001138CD">
            <w:r w:rsidRPr="00B17C3E">
              <w:t xml:space="preserve">The dog smothered the fox by accident. </w:t>
            </w:r>
          </w:p>
        </w:tc>
      </w:tr>
    </w:tbl>
    <w:p w14:paraId="1F3789D2" w14:textId="18637422" w:rsidR="00754BFA" w:rsidRDefault="00754BFA" w:rsidP="00120500">
      <w:pPr>
        <w:pStyle w:val="Heading4"/>
      </w:pPr>
      <w:bookmarkStart w:id="100" w:name="_Toc524704616"/>
      <w:r>
        <w:t>Circassian verb tenses</w:t>
      </w:r>
      <w:bookmarkEnd w:id="100"/>
    </w:p>
    <w:tbl>
      <w:tblPr>
        <w:tblStyle w:val="CircassianMainTable"/>
        <w:tblW w:w="0" w:type="auto"/>
        <w:tblLook w:val="06A0" w:firstRow="1" w:lastRow="0" w:firstColumn="1" w:lastColumn="0" w:noHBand="1" w:noVBand="1"/>
      </w:tblPr>
      <w:tblGrid>
        <w:gridCol w:w="2122"/>
        <w:gridCol w:w="4536"/>
        <w:gridCol w:w="2976"/>
      </w:tblGrid>
      <w:tr w:rsidR="00213EEC" w14:paraId="598E28D8" w14:textId="77777777" w:rsidTr="00661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top"/>
          </w:tcPr>
          <w:p w14:paraId="232BEDD0" w14:textId="473B0C30" w:rsidR="00213EEC" w:rsidRPr="00E70DB1" w:rsidRDefault="00213EEC" w:rsidP="00213EEC">
            <w:r w:rsidRPr="00C83AF3">
              <w:rPr>
                <w:lang w:bidi="ar-SA"/>
              </w:rPr>
              <w:t>Verb tense</w:t>
            </w:r>
          </w:p>
        </w:tc>
        <w:tc>
          <w:tcPr>
            <w:tcW w:w="4536" w:type="dxa"/>
            <w:vAlign w:val="top"/>
          </w:tcPr>
          <w:p w14:paraId="674F0B25" w14:textId="66B523E2" w:rsidR="00213EEC" w:rsidRPr="00E70DB1" w:rsidRDefault="00213EEC" w:rsidP="00213EEC">
            <w:pPr>
              <w:cnfStyle w:val="100000000000" w:firstRow="1" w:lastRow="0" w:firstColumn="0" w:lastColumn="0" w:oddVBand="0" w:evenVBand="0" w:oddHBand="0" w:evenHBand="0" w:firstRowFirstColumn="0" w:firstRowLastColumn="0" w:lastRowFirstColumn="0" w:lastRowLastColumn="0"/>
            </w:pPr>
            <w:r w:rsidRPr="00C83AF3">
              <w:rPr>
                <w:lang w:bidi="ar-SA"/>
              </w:rPr>
              <w:t>Description</w:t>
            </w:r>
          </w:p>
        </w:tc>
        <w:tc>
          <w:tcPr>
            <w:tcW w:w="2976" w:type="dxa"/>
            <w:vAlign w:val="top"/>
          </w:tcPr>
          <w:p w14:paraId="5E6B6853" w14:textId="67CFF4CC" w:rsidR="00213EEC" w:rsidRPr="00E70DB1" w:rsidRDefault="00213EEC" w:rsidP="00213EEC">
            <w:pPr>
              <w:cnfStyle w:val="100000000000" w:firstRow="1" w:lastRow="0" w:firstColumn="0" w:lastColumn="0" w:oddVBand="0" w:evenVBand="0" w:oddHBand="0" w:evenHBand="0" w:firstRowFirstColumn="0" w:firstRowLastColumn="0" w:lastRowFirstColumn="0" w:lastRowLastColumn="0"/>
            </w:pPr>
            <w:r w:rsidRPr="00C83AF3">
              <w:rPr>
                <w:lang w:bidi="ar-SA"/>
              </w:rPr>
              <w:t>Example</w:t>
            </w:r>
          </w:p>
        </w:tc>
      </w:tr>
      <w:tr w:rsidR="00213EEC" w14:paraId="27D2E019" w14:textId="77777777" w:rsidTr="00DA670F">
        <w:tc>
          <w:tcPr>
            <w:cnfStyle w:val="001000000000" w:firstRow="0" w:lastRow="0" w:firstColumn="1" w:lastColumn="0" w:oddVBand="0" w:evenVBand="0" w:oddHBand="0" w:evenHBand="0" w:firstRowFirstColumn="0" w:firstRowLastColumn="0" w:lastRowFirstColumn="0" w:lastRowLastColumn="0"/>
            <w:tcW w:w="2122" w:type="dxa"/>
          </w:tcPr>
          <w:p w14:paraId="49B22B69" w14:textId="2CA1A2DD" w:rsidR="00213EEC" w:rsidRPr="00E70DB1" w:rsidRDefault="001F7CA3" w:rsidP="00DA670F">
            <w:r>
              <w:rPr>
                <w:lang w:bidi="ar-SA"/>
              </w:rPr>
              <w:fldChar w:fldCharType="begin"/>
            </w:r>
            <w:r>
              <w:rPr>
                <w:lang w:bidi="ar-SA"/>
              </w:rPr>
              <w:instrText xml:space="preserve"> SEQ verbtense \* Arabic \* MERGEFORMAT </w:instrText>
            </w:r>
            <w:r>
              <w:rPr>
                <w:lang w:bidi="ar-SA"/>
              </w:rPr>
              <w:fldChar w:fldCharType="separate"/>
            </w:r>
            <w:r w:rsidR="0043161A">
              <w:rPr>
                <w:noProof/>
                <w:lang w:bidi="ar-SA"/>
              </w:rPr>
              <w:t>Ӏ</w:t>
            </w:r>
            <w:r>
              <w:rPr>
                <w:lang w:bidi="ar-SA"/>
              </w:rPr>
              <w:fldChar w:fldCharType="end"/>
            </w:r>
            <w:r w:rsidR="00213EEC" w:rsidRPr="00C83AF3">
              <w:rPr>
                <w:lang w:bidi="ar-SA"/>
              </w:rPr>
              <w:t>. Simple Past</w:t>
            </w:r>
          </w:p>
        </w:tc>
        <w:tc>
          <w:tcPr>
            <w:tcW w:w="4536" w:type="dxa"/>
          </w:tcPr>
          <w:p w14:paraId="5A6E8231" w14:textId="77777777" w:rsidR="00216AF0"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Happened in the past</w:t>
            </w:r>
          </w:p>
          <w:p w14:paraId="53383AE7" w14:textId="5AB7DB8C" w:rsidR="00213EEC" w:rsidRPr="00E70DB1" w:rsidRDefault="00213EEC" w:rsidP="00DA670F">
            <w:pPr>
              <w:cnfStyle w:val="000000000000" w:firstRow="0" w:lastRow="0" w:firstColumn="0" w:lastColumn="0" w:oddVBand="0" w:evenVBand="0" w:oddHBand="0" w:evenHBand="0" w:firstRowFirstColumn="0" w:firstRowLastColumn="0" w:lastRowFirstColumn="0" w:lastRowLastColumn="0"/>
            </w:pPr>
            <w:r w:rsidRPr="00C83AF3">
              <w:rPr>
                <w:lang w:bidi="ar-SA"/>
              </w:rPr>
              <w:t xml:space="preserve">Simple Past is used for actions that started and finished at a specified time in the past. </w:t>
            </w:r>
          </w:p>
        </w:tc>
        <w:tc>
          <w:tcPr>
            <w:tcW w:w="2976" w:type="dxa"/>
          </w:tcPr>
          <w:p w14:paraId="74D1E063" w14:textId="77777777" w:rsidR="00216AF0"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I went to work.</w:t>
            </w:r>
          </w:p>
          <w:p w14:paraId="2F388F01" w14:textId="43252A77" w:rsidR="00213EEC" w:rsidRPr="00DA5BB9" w:rsidRDefault="00213EEC" w:rsidP="00DA670F">
            <w:pPr>
              <w:cnfStyle w:val="000000000000" w:firstRow="0" w:lastRow="0" w:firstColumn="0" w:lastColumn="0" w:oddVBand="0" w:evenVBand="0" w:oddHBand="0" w:evenHBand="0" w:firstRowFirstColumn="0" w:firstRowLastColumn="0" w:lastRowFirstColumn="0" w:lastRowLastColumn="0"/>
              <w:rPr>
                <w:rStyle w:val="Strong"/>
                <w:lang w:val="en-US"/>
              </w:rPr>
            </w:pPr>
            <w:r w:rsidRPr="00216AF0">
              <w:rPr>
                <w:rStyle w:val="Strong"/>
              </w:rPr>
              <w:t>Сэ</w:t>
            </w:r>
            <w:r w:rsidRPr="00DA5BB9">
              <w:rPr>
                <w:rStyle w:val="Strong"/>
                <w:lang w:val="en-US"/>
              </w:rPr>
              <w:t xml:space="preserve"> </w:t>
            </w:r>
            <w:r w:rsidRPr="00216AF0">
              <w:rPr>
                <w:rStyle w:val="Strong"/>
              </w:rPr>
              <w:t>лэжьап</w:t>
            </w:r>
            <w:r w:rsidR="0043161A">
              <w:rPr>
                <w:rStyle w:val="Strong"/>
                <w:lang w:val="en-US"/>
              </w:rPr>
              <w:t>Ӏ</w:t>
            </w:r>
            <w:r w:rsidRPr="00216AF0">
              <w:rPr>
                <w:rStyle w:val="Strong"/>
              </w:rPr>
              <w:t>эм</w:t>
            </w:r>
            <w:r w:rsidRPr="00DA5BB9">
              <w:rPr>
                <w:rStyle w:val="Strong"/>
                <w:lang w:val="en-US"/>
              </w:rPr>
              <w:t xml:space="preserve"> </w:t>
            </w:r>
            <w:r w:rsidRPr="00216AF0">
              <w:rPr>
                <w:rStyle w:val="Strong"/>
              </w:rPr>
              <w:t>сык</w:t>
            </w:r>
            <w:r w:rsidR="0043161A">
              <w:rPr>
                <w:rStyle w:val="Strong"/>
                <w:lang w:val="en-US"/>
              </w:rPr>
              <w:t>Ӏ</w:t>
            </w:r>
            <w:r w:rsidRPr="00216AF0">
              <w:rPr>
                <w:rStyle w:val="Strong"/>
              </w:rPr>
              <w:t>уащ</w:t>
            </w:r>
            <w:r w:rsidRPr="00DA5BB9">
              <w:rPr>
                <w:rStyle w:val="Strong"/>
                <w:lang w:val="en-US"/>
              </w:rPr>
              <w:t>.</w:t>
            </w:r>
          </w:p>
        </w:tc>
      </w:tr>
      <w:tr w:rsidR="00213EEC" w:rsidRPr="0043161A" w14:paraId="1215890E" w14:textId="77777777" w:rsidTr="00DA670F">
        <w:tc>
          <w:tcPr>
            <w:cnfStyle w:val="001000000000" w:firstRow="0" w:lastRow="0" w:firstColumn="1" w:lastColumn="0" w:oddVBand="0" w:evenVBand="0" w:oddHBand="0" w:evenHBand="0" w:firstRowFirstColumn="0" w:firstRowLastColumn="0" w:lastRowFirstColumn="0" w:lastRowLastColumn="0"/>
            <w:tcW w:w="2122" w:type="dxa"/>
          </w:tcPr>
          <w:p w14:paraId="09BF86E1" w14:textId="659B4590" w:rsidR="00213EEC" w:rsidRPr="00E70DB1" w:rsidRDefault="001F7CA3" w:rsidP="00DA670F">
            <w:r>
              <w:rPr>
                <w:lang w:bidi="ar-SA"/>
              </w:rPr>
              <w:fldChar w:fldCharType="begin"/>
            </w:r>
            <w:r>
              <w:rPr>
                <w:lang w:bidi="ar-SA"/>
              </w:rPr>
              <w:instrText xml:space="preserve"> SEQ verbtense \* Arabic \* MERGEFORMAT </w:instrText>
            </w:r>
            <w:r>
              <w:rPr>
                <w:lang w:bidi="ar-SA"/>
              </w:rPr>
              <w:fldChar w:fldCharType="separate"/>
            </w:r>
            <w:r w:rsidR="00E037E2">
              <w:rPr>
                <w:noProof/>
                <w:lang w:bidi="ar-SA"/>
              </w:rPr>
              <w:t>2</w:t>
            </w:r>
            <w:r>
              <w:rPr>
                <w:lang w:bidi="ar-SA"/>
              </w:rPr>
              <w:fldChar w:fldCharType="end"/>
            </w:r>
            <w:r w:rsidRPr="00C83AF3">
              <w:rPr>
                <w:lang w:bidi="ar-SA"/>
              </w:rPr>
              <w:t>.</w:t>
            </w:r>
            <w:r>
              <w:rPr>
                <w:lang w:bidi="ar-SA"/>
              </w:rPr>
              <w:t xml:space="preserve"> </w:t>
            </w:r>
            <w:r w:rsidR="00213EEC" w:rsidRPr="00C83AF3">
              <w:rPr>
                <w:lang w:bidi="ar-SA"/>
              </w:rPr>
              <w:t>Past Continuous</w:t>
            </w:r>
          </w:p>
        </w:tc>
        <w:tc>
          <w:tcPr>
            <w:tcW w:w="4536" w:type="dxa"/>
          </w:tcPr>
          <w:p w14:paraId="2A6C2313" w14:textId="77777777" w:rsidR="00216AF0"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Interrupted in the past</w:t>
            </w:r>
          </w:p>
          <w:p w14:paraId="13A60AD5" w14:textId="1502B9CC" w:rsidR="00213EEC" w:rsidRPr="00E70DB1" w:rsidRDefault="00213EEC" w:rsidP="00DA670F">
            <w:pPr>
              <w:cnfStyle w:val="000000000000" w:firstRow="0" w:lastRow="0" w:firstColumn="0" w:lastColumn="0" w:oddVBand="0" w:evenVBand="0" w:oddHBand="0" w:evenHBand="0" w:firstRowFirstColumn="0" w:firstRowLastColumn="0" w:lastRowFirstColumn="0" w:lastRowLastColumn="0"/>
            </w:pPr>
            <w:r w:rsidRPr="00C83AF3">
              <w:rPr>
                <w:lang w:bidi="ar-SA"/>
              </w:rPr>
              <w:t>Past Continuous is used for longer actions in the past that were interrupted by shorter actions. The shorter actions are usually Simple Past.</w:t>
            </w:r>
          </w:p>
        </w:tc>
        <w:tc>
          <w:tcPr>
            <w:tcW w:w="2976" w:type="dxa"/>
          </w:tcPr>
          <w:p w14:paraId="536BBB2C" w14:textId="77777777" w:rsidR="00216AF0"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I was going to work when you called me.</w:t>
            </w:r>
          </w:p>
          <w:p w14:paraId="63FA3D7B" w14:textId="37111C7E" w:rsidR="00213EEC" w:rsidRPr="0043161A" w:rsidRDefault="00213EEC" w:rsidP="00DA670F">
            <w:pPr>
              <w:cnfStyle w:val="000000000000" w:firstRow="0" w:lastRow="0" w:firstColumn="0" w:lastColumn="0" w:oddVBand="0" w:evenVBand="0" w:oddHBand="0" w:evenHBand="0" w:firstRowFirstColumn="0" w:firstRowLastColumn="0" w:lastRowFirstColumn="0" w:lastRowLastColumn="0"/>
              <w:rPr>
                <w:rStyle w:val="Strong"/>
                <w:lang w:val="en-US"/>
              </w:rPr>
            </w:pPr>
            <w:r w:rsidRPr="00216AF0">
              <w:rPr>
                <w:rStyle w:val="Strong"/>
              </w:rPr>
              <w:t>Сэ</w:t>
            </w:r>
            <w:r w:rsidRPr="0043161A">
              <w:rPr>
                <w:rStyle w:val="Strong"/>
                <w:lang w:val="en-US"/>
              </w:rPr>
              <w:t xml:space="preserve"> </w:t>
            </w:r>
            <w:r w:rsidRPr="00216AF0">
              <w:rPr>
                <w:rStyle w:val="Strong"/>
              </w:rPr>
              <w:t>лэжьап</w:t>
            </w:r>
            <w:r w:rsidR="0043161A">
              <w:rPr>
                <w:rStyle w:val="Strong"/>
              </w:rPr>
              <w:t>Ӏ</w:t>
            </w:r>
            <w:r w:rsidRPr="00216AF0">
              <w:rPr>
                <w:rStyle w:val="Strong"/>
              </w:rPr>
              <w:t>эм</w:t>
            </w:r>
            <w:r w:rsidRPr="0043161A">
              <w:rPr>
                <w:rStyle w:val="Strong"/>
                <w:lang w:val="en-US"/>
              </w:rPr>
              <w:t xml:space="preserve"> </w:t>
            </w:r>
            <w:r w:rsidRPr="00216AF0">
              <w:rPr>
                <w:rStyle w:val="Strong"/>
              </w:rPr>
              <w:t>сык</w:t>
            </w:r>
            <w:r w:rsidR="0043161A">
              <w:rPr>
                <w:rStyle w:val="Strong"/>
              </w:rPr>
              <w:t>Ӏ</w:t>
            </w:r>
            <w:r w:rsidRPr="00216AF0">
              <w:rPr>
                <w:rStyle w:val="Strong"/>
              </w:rPr>
              <w:t>уэт</w:t>
            </w:r>
            <w:r w:rsidRPr="0043161A">
              <w:rPr>
                <w:rStyle w:val="Strong"/>
                <w:lang w:val="en-US"/>
              </w:rPr>
              <w:t xml:space="preserve">, </w:t>
            </w:r>
            <w:r w:rsidRPr="00216AF0">
              <w:rPr>
                <w:rStyle w:val="Strong"/>
              </w:rPr>
              <w:t>си</w:t>
            </w:r>
            <w:r w:rsidRPr="0043161A">
              <w:rPr>
                <w:rStyle w:val="Strong"/>
                <w:lang w:val="en-US"/>
              </w:rPr>
              <w:t xml:space="preserve"> </w:t>
            </w:r>
            <w:r w:rsidRPr="00216AF0">
              <w:rPr>
                <w:rStyle w:val="Strong"/>
              </w:rPr>
              <w:t>телефоным</w:t>
            </w:r>
            <w:r w:rsidRPr="0043161A">
              <w:rPr>
                <w:rStyle w:val="Strong"/>
                <w:lang w:val="en-US"/>
              </w:rPr>
              <w:t xml:space="preserve"> </w:t>
            </w:r>
            <w:r w:rsidRPr="00216AF0">
              <w:rPr>
                <w:rStyle w:val="Strong"/>
              </w:rPr>
              <w:t>укъыщеуам</w:t>
            </w:r>
            <w:r w:rsidRPr="0043161A">
              <w:rPr>
                <w:rStyle w:val="Strong"/>
                <w:lang w:val="en-US"/>
              </w:rPr>
              <w:t>.</w:t>
            </w:r>
          </w:p>
        </w:tc>
      </w:tr>
      <w:tr w:rsidR="00213EEC" w14:paraId="2F4167C1" w14:textId="77777777" w:rsidTr="00DA670F">
        <w:tc>
          <w:tcPr>
            <w:cnfStyle w:val="001000000000" w:firstRow="0" w:lastRow="0" w:firstColumn="1" w:lastColumn="0" w:oddVBand="0" w:evenVBand="0" w:oddHBand="0" w:evenHBand="0" w:firstRowFirstColumn="0" w:firstRowLastColumn="0" w:lastRowFirstColumn="0" w:lastRowLastColumn="0"/>
            <w:tcW w:w="2122" w:type="dxa"/>
          </w:tcPr>
          <w:p w14:paraId="07B9E6EB" w14:textId="0231D7FF" w:rsidR="00213EEC" w:rsidRPr="00E70DB1" w:rsidRDefault="001F7CA3" w:rsidP="00DA670F">
            <w:r>
              <w:rPr>
                <w:lang w:bidi="ar-SA"/>
              </w:rPr>
              <w:fldChar w:fldCharType="begin"/>
            </w:r>
            <w:r>
              <w:rPr>
                <w:lang w:bidi="ar-SA"/>
              </w:rPr>
              <w:instrText xml:space="preserve"> SEQ verbtense \* Arabic \* MERGEFORMAT </w:instrText>
            </w:r>
            <w:r>
              <w:rPr>
                <w:lang w:bidi="ar-SA"/>
              </w:rPr>
              <w:fldChar w:fldCharType="separate"/>
            </w:r>
            <w:r w:rsidR="00E037E2">
              <w:rPr>
                <w:noProof/>
                <w:lang w:bidi="ar-SA"/>
              </w:rPr>
              <w:t>3</w:t>
            </w:r>
            <w:r>
              <w:rPr>
                <w:lang w:bidi="ar-SA"/>
              </w:rPr>
              <w:fldChar w:fldCharType="end"/>
            </w:r>
            <w:r w:rsidRPr="00C83AF3">
              <w:rPr>
                <w:lang w:bidi="ar-SA"/>
              </w:rPr>
              <w:t>.</w:t>
            </w:r>
            <w:r>
              <w:rPr>
                <w:lang w:bidi="ar-SA"/>
              </w:rPr>
              <w:t xml:space="preserve"> </w:t>
            </w:r>
            <w:r w:rsidR="00213EEC" w:rsidRPr="00C83AF3">
              <w:rPr>
                <w:lang w:bidi="ar-SA"/>
              </w:rPr>
              <w:t>Past Perfect</w:t>
            </w:r>
          </w:p>
        </w:tc>
        <w:tc>
          <w:tcPr>
            <w:tcW w:w="4536" w:type="dxa"/>
          </w:tcPr>
          <w:p w14:paraId="1CDB7318" w14:textId="77777777" w:rsidR="001F38A2"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Happened before something else in the past</w:t>
            </w:r>
          </w:p>
          <w:p w14:paraId="01DC7674" w14:textId="1DC4AADC" w:rsidR="00213EEC" w:rsidRPr="00E70DB1" w:rsidRDefault="00213EEC" w:rsidP="00DA670F">
            <w:pPr>
              <w:cnfStyle w:val="000000000000" w:firstRow="0" w:lastRow="0" w:firstColumn="0" w:lastColumn="0" w:oddVBand="0" w:evenVBand="0" w:oddHBand="0" w:evenHBand="0" w:firstRowFirstColumn="0" w:firstRowLastColumn="0" w:lastRowFirstColumn="0" w:lastRowLastColumn="0"/>
            </w:pPr>
            <w:r w:rsidRPr="00C83AF3">
              <w:rPr>
                <w:lang w:bidi="ar-SA"/>
              </w:rPr>
              <w:t xml:space="preserve">Past Perfect expresses the idea that one action occurred before another action in the past. </w:t>
            </w:r>
          </w:p>
        </w:tc>
        <w:tc>
          <w:tcPr>
            <w:tcW w:w="2976" w:type="dxa"/>
          </w:tcPr>
          <w:p w14:paraId="7FD66CCC" w14:textId="77777777" w:rsidR="001F38A2"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I had gone to work when you arrived at my house.</w:t>
            </w:r>
          </w:p>
          <w:p w14:paraId="01B8F2A5" w14:textId="6D4066F0" w:rsidR="00213EEC" w:rsidRPr="00E70DB1" w:rsidRDefault="00213EEC" w:rsidP="00DA670F">
            <w:pPr>
              <w:cnfStyle w:val="000000000000" w:firstRow="0" w:lastRow="0" w:firstColumn="0" w:lastColumn="0" w:oddVBand="0" w:evenVBand="0" w:oddHBand="0" w:evenHBand="0" w:firstRowFirstColumn="0" w:firstRowLastColumn="0" w:lastRowFirstColumn="0" w:lastRowLastColumn="0"/>
            </w:pPr>
            <w:r w:rsidRPr="001F38A2">
              <w:rPr>
                <w:rStyle w:val="Strong"/>
              </w:rPr>
              <w:t>Сэ</w:t>
            </w:r>
            <w:r w:rsidRPr="00DA5BB9">
              <w:rPr>
                <w:rStyle w:val="Strong"/>
                <w:lang w:val="en-US"/>
              </w:rPr>
              <w:t xml:space="preserve"> </w:t>
            </w:r>
            <w:r w:rsidRPr="001F38A2">
              <w:rPr>
                <w:rStyle w:val="Strong"/>
              </w:rPr>
              <w:t>лэжьап</w:t>
            </w:r>
            <w:r w:rsidRPr="00DA5BB9">
              <w:rPr>
                <w:rStyle w:val="Strong"/>
                <w:lang w:val="en-US"/>
              </w:rPr>
              <w:t>l</w:t>
            </w:r>
            <w:r w:rsidRPr="001F38A2">
              <w:rPr>
                <w:rStyle w:val="Strong"/>
              </w:rPr>
              <w:t>эм</w:t>
            </w:r>
            <w:r w:rsidRPr="00DA5BB9">
              <w:rPr>
                <w:rStyle w:val="Strong"/>
                <w:lang w:val="en-US"/>
              </w:rPr>
              <w:t xml:space="preserve"> </w:t>
            </w:r>
            <w:r w:rsidRPr="001F38A2">
              <w:rPr>
                <w:rStyle w:val="Strong"/>
              </w:rPr>
              <w:t>сык</w:t>
            </w:r>
            <w:r w:rsidR="0043161A">
              <w:rPr>
                <w:rStyle w:val="Strong"/>
                <w:lang w:val="en-US"/>
              </w:rPr>
              <w:t>Ӏ</w:t>
            </w:r>
            <w:r w:rsidRPr="001F38A2">
              <w:rPr>
                <w:rStyle w:val="Strong"/>
              </w:rPr>
              <w:t>уат</w:t>
            </w:r>
            <w:r w:rsidRPr="00DA5BB9">
              <w:rPr>
                <w:rStyle w:val="Strong"/>
                <w:lang w:val="en-US"/>
              </w:rPr>
              <w:t xml:space="preserve"> </w:t>
            </w:r>
            <w:r w:rsidRPr="001F38A2">
              <w:rPr>
                <w:rStyle w:val="Strong"/>
              </w:rPr>
              <w:t>уэ</w:t>
            </w:r>
            <w:r w:rsidRPr="00DA5BB9">
              <w:rPr>
                <w:rStyle w:val="Strong"/>
                <w:lang w:val="en-US"/>
              </w:rPr>
              <w:t xml:space="preserve"> </w:t>
            </w:r>
            <w:r w:rsidRPr="001F38A2">
              <w:rPr>
                <w:rStyle w:val="Strong"/>
              </w:rPr>
              <w:t>си</w:t>
            </w:r>
            <w:r w:rsidRPr="00DA5BB9">
              <w:rPr>
                <w:rStyle w:val="Strong"/>
                <w:lang w:val="en-US"/>
              </w:rPr>
              <w:t xml:space="preserve"> </w:t>
            </w:r>
            <w:r w:rsidRPr="001F38A2">
              <w:rPr>
                <w:rStyle w:val="Strong"/>
              </w:rPr>
              <w:t>унэм</w:t>
            </w:r>
            <w:r w:rsidRPr="00DA5BB9">
              <w:rPr>
                <w:rStyle w:val="Strong"/>
                <w:lang w:val="en-US"/>
              </w:rPr>
              <w:t xml:space="preserve"> </w:t>
            </w:r>
            <w:r w:rsidRPr="001F38A2">
              <w:rPr>
                <w:rStyle w:val="Strong"/>
              </w:rPr>
              <w:t>укъыщы</w:t>
            </w:r>
            <w:r w:rsidRPr="00DA5BB9">
              <w:rPr>
                <w:rStyle w:val="Strong"/>
                <w:lang w:val="en-US"/>
              </w:rPr>
              <w:t>l</w:t>
            </w:r>
            <w:r w:rsidRPr="001F38A2">
              <w:rPr>
                <w:rStyle w:val="Strong"/>
              </w:rPr>
              <w:t>ухьам</w:t>
            </w:r>
            <w:r w:rsidRPr="00C83AF3">
              <w:rPr>
                <w:lang w:bidi="ar-SA"/>
              </w:rPr>
              <w:t>.</w:t>
            </w:r>
          </w:p>
        </w:tc>
      </w:tr>
      <w:tr w:rsidR="00213EEC" w14:paraId="0CADB4B2" w14:textId="77777777" w:rsidTr="00DA670F">
        <w:tc>
          <w:tcPr>
            <w:cnfStyle w:val="001000000000" w:firstRow="0" w:lastRow="0" w:firstColumn="1" w:lastColumn="0" w:oddVBand="0" w:evenVBand="0" w:oddHBand="0" w:evenHBand="0" w:firstRowFirstColumn="0" w:firstRowLastColumn="0" w:lastRowFirstColumn="0" w:lastRowLastColumn="0"/>
            <w:tcW w:w="2122" w:type="dxa"/>
          </w:tcPr>
          <w:p w14:paraId="37D85424" w14:textId="1A720CF8" w:rsidR="00213EEC" w:rsidRPr="00E70DB1" w:rsidRDefault="001F7CA3" w:rsidP="00DA670F">
            <w:r>
              <w:rPr>
                <w:lang w:bidi="ar-SA"/>
              </w:rPr>
              <w:fldChar w:fldCharType="begin"/>
            </w:r>
            <w:r>
              <w:rPr>
                <w:lang w:bidi="ar-SA"/>
              </w:rPr>
              <w:instrText xml:space="preserve"> SEQ verbtense \* Arabic \* MERGEFORMAT </w:instrText>
            </w:r>
            <w:r>
              <w:rPr>
                <w:lang w:bidi="ar-SA"/>
              </w:rPr>
              <w:fldChar w:fldCharType="separate"/>
            </w:r>
            <w:r w:rsidR="00E037E2">
              <w:rPr>
                <w:noProof/>
                <w:lang w:bidi="ar-SA"/>
              </w:rPr>
              <w:t>4</w:t>
            </w:r>
            <w:r>
              <w:rPr>
                <w:lang w:bidi="ar-SA"/>
              </w:rPr>
              <w:fldChar w:fldCharType="end"/>
            </w:r>
            <w:r w:rsidRPr="00C83AF3">
              <w:rPr>
                <w:lang w:bidi="ar-SA"/>
              </w:rPr>
              <w:t>.</w:t>
            </w:r>
            <w:r>
              <w:rPr>
                <w:lang w:bidi="ar-SA"/>
              </w:rPr>
              <w:t xml:space="preserve"> </w:t>
            </w:r>
            <w:r w:rsidR="00213EEC" w:rsidRPr="00C83AF3">
              <w:rPr>
                <w:lang w:bidi="ar-SA"/>
              </w:rPr>
              <w:t>Simple Present</w:t>
            </w:r>
          </w:p>
        </w:tc>
        <w:tc>
          <w:tcPr>
            <w:tcW w:w="4536" w:type="dxa"/>
          </w:tcPr>
          <w:p w14:paraId="144195EF" w14:textId="77777777" w:rsidR="002240ED"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Happening now</w:t>
            </w:r>
          </w:p>
          <w:p w14:paraId="0120B3A3" w14:textId="110552AE" w:rsidR="00213EEC" w:rsidRPr="00E70DB1" w:rsidRDefault="00213EEC" w:rsidP="00DA670F">
            <w:pPr>
              <w:cnfStyle w:val="000000000000" w:firstRow="0" w:lastRow="0" w:firstColumn="0" w:lastColumn="0" w:oddVBand="0" w:evenVBand="0" w:oddHBand="0" w:evenHBand="0" w:firstRowFirstColumn="0" w:firstRowLastColumn="0" w:lastRowFirstColumn="0" w:lastRowLastColumn="0"/>
            </w:pPr>
            <w:r w:rsidRPr="00C83AF3">
              <w:rPr>
                <w:lang w:bidi="ar-SA"/>
              </w:rPr>
              <w:lastRenderedPageBreak/>
              <w:t xml:space="preserve">Simple Present applies to actions taking place now (or with no specified time). </w:t>
            </w:r>
          </w:p>
        </w:tc>
        <w:tc>
          <w:tcPr>
            <w:tcW w:w="2976" w:type="dxa"/>
          </w:tcPr>
          <w:p w14:paraId="2B2A0906" w14:textId="77777777" w:rsidR="002240ED"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lastRenderedPageBreak/>
              <w:t>I go to work/I am going to work.</w:t>
            </w:r>
          </w:p>
          <w:p w14:paraId="5E981D6D" w14:textId="6AA924B0" w:rsidR="00213EEC" w:rsidRPr="002240ED" w:rsidRDefault="00213EEC" w:rsidP="00DA670F">
            <w:pPr>
              <w:cnfStyle w:val="000000000000" w:firstRow="0" w:lastRow="0" w:firstColumn="0" w:lastColumn="0" w:oddVBand="0" w:evenVBand="0" w:oddHBand="0" w:evenHBand="0" w:firstRowFirstColumn="0" w:firstRowLastColumn="0" w:lastRowFirstColumn="0" w:lastRowLastColumn="0"/>
              <w:rPr>
                <w:rStyle w:val="Strong"/>
              </w:rPr>
            </w:pPr>
            <w:r w:rsidRPr="002240ED">
              <w:rPr>
                <w:rStyle w:val="Strong"/>
              </w:rPr>
              <w:t>Сэ лэжьап</w:t>
            </w:r>
            <w:r w:rsidR="0043161A">
              <w:rPr>
                <w:rStyle w:val="Strong"/>
              </w:rPr>
              <w:t>Ӏ</w:t>
            </w:r>
            <w:r w:rsidRPr="002240ED">
              <w:rPr>
                <w:rStyle w:val="Strong"/>
              </w:rPr>
              <w:t>эм сок</w:t>
            </w:r>
            <w:r w:rsidR="0043161A">
              <w:rPr>
                <w:rStyle w:val="Strong"/>
              </w:rPr>
              <w:t>Ӏ</w:t>
            </w:r>
            <w:r w:rsidRPr="002240ED">
              <w:rPr>
                <w:rStyle w:val="Strong"/>
              </w:rPr>
              <w:t>уэ.</w:t>
            </w:r>
          </w:p>
        </w:tc>
      </w:tr>
      <w:tr w:rsidR="00213EEC" w14:paraId="7DB1905C" w14:textId="77777777" w:rsidTr="00DA670F">
        <w:tc>
          <w:tcPr>
            <w:cnfStyle w:val="001000000000" w:firstRow="0" w:lastRow="0" w:firstColumn="1" w:lastColumn="0" w:oddVBand="0" w:evenVBand="0" w:oddHBand="0" w:evenHBand="0" w:firstRowFirstColumn="0" w:firstRowLastColumn="0" w:lastRowFirstColumn="0" w:lastRowLastColumn="0"/>
            <w:tcW w:w="2122" w:type="dxa"/>
          </w:tcPr>
          <w:p w14:paraId="7FF6BAE7" w14:textId="37CA29E3" w:rsidR="00213EEC" w:rsidRPr="00E70DB1" w:rsidRDefault="001F7CA3" w:rsidP="00DA670F">
            <w:r>
              <w:rPr>
                <w:lang w:bidi="ar-SA"/>
              </w:rPr>
              <w:fldChar w:fldCharType="begin"/>
            </w:r>
            <w:r>
              <w:rPr>
                <w:lang w:bidi="ar-SA"/>
              </w:rPr>
              <w:instrText xml:space="preserve"> SEQ verbtense \* Arabic \* MERGEFORMAT </w:instrText>
            </w:r>
            <w:r>
              <w:rPr>
                <w:lang w:bidi="ar-SA"/>
              </w:rPr>
              <w:fldChar w:fldCharType="separate"/>
            </w:r>
            <w:r w:rsidR="00E037E2">
              <w:rPr>
                <w:noProof/>
                <w:lang w:bidi="ar-SA"/>
              </w:rPr>
              <w:t>5</w:t>
            </w:r>
            <w:r>
              <w:rPr>
                <w:lang w:bidi="ar-SA"/>
              </w:rPr>
              <w:fldChar w:fldCharType="end"/>
            </w:r>
            <w:r w:rsidRPr="00C83AF3">
              <w:rPr>
                <w:lang w:bidi="ar-SA"/>
              </w:rPr>
              <w:t>.</w:t>
            </w:r>
            <w:r>
              <w:rPr>
                <w:lang w:bidi="ar-SA"/>
              </w:rPr>
              <w:t xml:space="preserve"> </w:t>
            </w:r>
            <w:r w:rsidR="00213EEC" w:rsidRPr="00C83AF3">
              <w:rPr>
                <w:lang w:bidi="ar-SA"/>
              </w:rPr>
              <w:t>Simple Future</w:t>
            </w:r>
          </w:p>
        </w:tc>
        <w:tc>
          <w:tcPr>
            <w:tcW w:w="4536" w:type="dxa"/>
          </w:tcPr>
          <w:p w14:paraId="76E31C82" w14:textId="77777777" w:rsidR="002240ED"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Will happen in the future</w:t>
            </w:r>
          </w:p>
          <w:p w14:paraId="376D1ABB" w14:textId="673EFFAA" w:rsidR="00213EEC" w:rsidRPr="00E70DB1" w:rsidRDefault="00213EEC" w:rsidP="00DA670F">
            <w:pPr>
              <w:cnfStyle w:val="000000000000" w:firstRow="0" w:lastRow="0" w:firstColumn="0" w:lastColumn="0" w:oddVBand="0" w:evenVBand="0" w:oddHBand="0" w:evenHBand="0" w:firstRowFirstColumn="0" w:firstRowLastColumn="0" w:lastRowFirstColumn="0" w:lastRowLastColumn="0"/>
            </w:pPr>
            <w:r w:rsidRPr="00C83AF3">
              <w:rPr>
                <w:lang w:bidi="ar-SA"/>
              </w:rPr>
              <w:t xml:space="preserve">Simple Future is used for actions that will take place at an unspecified time in the future. This tense expresses factual certainty. </w:t>
            </w:r>
          </w:p>
        </w:tc>
        <w:tc>
          <w:tcPr>
            <w:tcW w:w="2976" w:type="dxa"/>
          </w:tcPr>
          <w:p w14:paraId="6FF756AB" w14:textId="644B4FFA" w:rsidR="002240ED"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I will go to work.</w:t>
            </w:r>
          </w:p>
          <w:p w14:paraId="6FA73BE4" w14:textId="74EEFCA7" w:rsidR="00213EEC" w:rsidRPr="002240ED" w:rsidRDefault="00213EEC" w:rsidP="00DA670F">
            <w:pPr>
              <w:cnfStyle w:val="000000000000" w:firstRow="0" w:lastRow="0" w:firstColumn="0" w:lastColumn="0" w:oddVBand="0" w:evenVBand="0" w:oddHBand="0" w:evenHBand="0" w:firstRowFirstColumn="0" w:firstRowLastColumn="0" w:lastRowFirstColumn="0" w:lastRowLastColumn="0"/>
              <w:rPr>
                <w:rStyle w:val="Strong"/>
              </w:rPr>
            </w:pPr>
            <w:r w:rsidRPr="002240ED">
              <w:rPr>
                <w:rStyle w:val="Strong"/>
              </w:rPr>
              <w:t>Сэ лэжьап</w:t>
            </w:r>
            <w:r w:rsidR="0043161A">
              <w:rPr>
                <w:rStyle w:val="Strong"/>
              </w:rPr>
              <w:t>Ӏ</w:t>
            </w:r>
            <w:r w:rsidRPr="002240ED">
              <w:rPr>
                <w:rStyle w:val="Strong"/>
              </w:rPr>
              <w:t>эм сык</w:t>
            </w:r>
            <w:r w:rsidR="0043161A">
              <w:rPr>
                <w:rStyle w:val="Strong"/>
              </w:rPr>
              <w:t>Ӏ</w:t>
            </w:r>
            <w:r w:rsidRPr="002240ED">
              <w:rPr>
                <w:rStyle w:val="Strong"/>
              </w:rPr>
              <w:t>уэнущ.</w:t>
            </w:r>
          </w:p>
        </w:tc>
      </w:tr>
      <w:tr w:rsidR="00213EEC" w14:paraId="4A4F1018" w14:textId="77777777" w:rsidTr="00DA670F">
        <w:tc>
          <w:tcPr>
            <w:cnfStyle w:val="001000000000" w:firstRow="0" w:lastRow="0" w:firstColumn="1" w:lastColumn="0" w:oddVBand="0" w:evenVBand="0" w:oddHBand="0" w:evenHBand="0" w:firstRowFirstColumn="0" w:firstRowLastColumn="0" w:lastRowFirstColumn="0" w:lastRowLastColumn="0"/>
            <w:tcW w:w="2122" w:type="dxa"/>
          </w:tcPr>
          <w:p w14:paraId="1D4DD980" w14:textId="5046A3C6" w:rsidR="00213EEC" w:rsidRPr="00E70DB1" w:rsidRDefault="001F7CA3" w:rsidP="00DA670F">
            <w:r>
              <w:rPr>
                <w:lang w:bidi="ar-SA"/>
              </w:rPr>
              <w:fldChar w:fldCharType="begin"/>
            </w:r>
            <w:r>
              <w:rPr>
                <w:lang w:bidi="ar-SA"/>
              </w:rPr>
              <w:instrText xml:space="preserve"> SEQ verbtense \* Arabic \* MERGEFORMAT </w:instrText>
            </w:r>
            <w:r>
              <w:rPr>
                <w:lang w:bidi="ar-SA"/>
              </w:rPr>
              <w:fldChar w:fldCharType="separate"/>
            </w:r>
            <w:r w:rsidR="00E037E2">
              <w:rPr>
                <w:noProof/>
                <w:lang w:bidi="ar-SA"/>
              </w:rPr>
              <w:t>6</w:t>
            </w:r>
            <w:r>
              <w:rPr>
                <w:lang w:bidi="ar-SA"/>
              </w:rPr>
              <w:fldChar w:fldCharType="end"/>
            </w:r>
            <w:r w:rsidRPr="00C83AF3">
              <w:rPr>
                <w:lang w:bidi="ar-SA"/>
              </w:rPr>
              <w:t>.</w:t>
            </w:r>
            <w:r>
              <w:rPr>
                <w:lang w:bidi="ar-SA"/>
              </w:rPr>
              <w:t xml:space="preserve"> </w:t>
            </w:r>
            <w:r w:rsidR="00213EEC" w:rsidRPr="00C83AF3">
              <w:rPr>
                <w:lang w:bidi="ar-SA"/>
              </w:rPr>
              <w:t>Future Continuous</w:t>
            </w:r>
          </w:p>
        </w:tc>
        <w:tc>
          <w:tcPr>
            <w:tcW w:w="4536" w:type="dxa"/>
          </w:tcPr>
          <w:p w14:paraId="4577B20C" w14:textId="77777777" w:rsidR="002240ED"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Will happen in the immediate future</w:t>
            </w:r>
          </w:p>
          <w:p w14:paraId="4E9DC6C9" w14:textId="2ED1E62A" w:rsidR="00213EEC" w:rsidRPr="00E70DB1" w:rsidRDefault="00213EEC" w:rsidP="00DA670F">
            <w:pPr>
              <w:cnfStyle w:val="000000000000" w:firstRow="0" w:lastRow="0" w:firstColumn="0" w:lastColumn="0" w:oddVBand="0" w:evenVBand="0" w:oddHBand="0" w:evenHBand="0" w:firstRowFirstColumn="0" w:firstRowLastColumn="0" w:lastRowFirstColumn="0" w:lastRowLastColumn="0"/>
            </w:pPr>
            <w:r w:rsidRPr="00C83AF3">
              <w:rPr>
                <w:lang w:bidi="ar-SA"/>
              </w:rPr>
              <w:t xml:space="preserve">Future Continuous specifies that an action will take place in the immediate future and will continue to occur. </w:t>
            </w:r>
          </w:p>
        </w:tc>
        <w:tc>
          <w:tcPr>
            <w:tcW w:w="2976" w:type="dxa"/>
          </w:tcPr>
          <w:p w14:paraId="2E11ECA2" w14:textId="77777777" w:rsidR="002240ED"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I am going to go to work.</w:t>
            </w:r>
          </w:p>
          <w:p w14:paraId="15DFEB35" w14:textId="06C211A3" w:rsidR="00213EEC" w:rsidRPr="002240ED" w:rsidRDefault="00213EEC" w:rsidP="00DA670F">
            <w:pPr>
              <w:cnfStyle w:val="000000000000" w:firstRow="0" w:lastRow="0" w:firstColumn="0" w:lastColumn="0" w:oddVBand="0" w:evenVBand="0" w:oddHBand="0" w:evenHBand="0" w:firstRowFirstColumn="0" w:firstRowLastColumn="0" w:lastRowFirstColumn="0" w:lastRowLastColumn="0"/>
              <w:rPr>
                <w:rStyle w:val="Strong"/>
              </w:rPr>
            </w:pPr>
            <w:r w:rsidRPr="002240ED">
              <w:rPr>
                <w:rStyle w:val="Strong"/>
              </w:rPr>
              <w:t>Сэ лэжьап</w:t>
            </w:r>
            <w:r w:rsidR="0043161A">
              <w:rPr>
                <w:rStyle w:val="Strong"/>
              </w:rPr>
              <w:t>Ӏ</w:t>
            </w:r>
            <w:r w:rsidRPr="002240ED">
              <w:rPr>
                <w:rStyle w:val="Strong"/>
              </w:rPr>
              <w:t>эм  сык</w:t>
            </w:r>
            <w:r w:rsidR="0043161A">
              <w:rPr>
                <w:rStyle w:val="Strong"/>
              </w:rPr>
              <w:t>Ӏ</w:t>
            </w:r>
            <w:r w:rsidRPr="002240ED">
              <w:rPr>
                <w:rStyle w:val="Strong"/>
              </w:rPr>
              <w:t>уэнщ.</w:t>
            </w:r>
          </w:p>
        </w:tc>
      </w:tr>
      <w:tr w:rsidR="00213EEC" w14:paraId="043DA2E0" w14:textId="77777777" w:rsidTr="00DA670F">
        <w:tc>
          <w:tcPr>
            <w:cnfStyle w:val="001000000000" w:firstRow="0" w:lastRow="0" w:firstColumn="1" w:lastColumn="0" w:oddVBand="0" w:evenVBand="0" w:oddHBand="0" w:evenHBand="0" w:firstRowFirstColumn="0" w:firstRowLastColumn="0" w:lastRowFirstColumn="0" w:lastRowLastColumn="0"/>
            <w:tcW w:w="2122" w:type="dxa"/>
          </w:tcPr>
          <w:p w14:paraId="11BA82DD" w14:textId="40EED91B" w:rsidR="00213EEC" w:rsidRPr="00E70DB1" w:rsidRDefault="001F7CA3" w:rsidP="00DA670F">
            <w:r>
              <w:rPr>
                <w:lang w:bidi="ar-SA"/>
              </w:rPr>
              <w:fldChar w:fldCharType="begin"/>
            </w:r>
            <w:r>
              <w:rPr>
                <w:lang w:bidi="ar-SA"/>
              </w:rPr>
              <w:instrText xml:space="preserve"> SEQ verbtense \* Arabic \* MERGEFORMAT </w:instrText>
            </w:r>
            <w:r>
              <w:rPr>
                <w:lang w:bidi="ar-SA"/>
              </w:rPr>
              <w:fldChar w:fldCharType="separate"/>
            </w:r>
            <w:r w:rsidR="00E037E2">
              <w:rPr>
                <w:noProof/>
                <w:lang w:bidi="ar-SA"/>
              </w:rPr>
              <w:t>7</w:t>
            </w:r>
            <w:r>
              <w:rPr>
                <w:lang w:bidi="ar-SA"/>
              </w:rPr>
              <w:fldChar w:fldCharType="end"/>
            </w:r>
            <w:r w:rsidRPr="00C83AF3">
              <w:rPr>
                <w:lang w:bidi="ar-SA"/>
              </w:rPr>
              <w:t>.</w:t>
            </w:r>
            <w:r>
              <w:rPr>
                <w:lang w:bidi="ar-SA"/>
              </w:rPr>
              <w:t xml:space="preserve"> </w:t>
            </w:r>
            <w:r w:rsidR="00213EEC" w:rsidRPr="00C83AF3">
              <w:rPr>
                <w:lang w:bidi="ar-SA"/>
              </w:rPr>
              <w:t>Future Conditional</w:t>
            </w:r>
          </w:p>
        </w:tc>
        <w:tc>
          <w:tcPr>
            <w:tcW w:w="4536" w:type="dxa"/>
          </w:tcPr>
          <w:p w14:paraId="4981FB53" w14:textId="77777777" w:rsidR="002240ED"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May happen in the future</w:t>
            </w:r>
          </w:p>
          <w:p w14:paraId="3B3B10A2" w14:textId="7DABF925" w:rsidR="00213EEC" w:rsidRPr="00E70DB1" w:rsidRDefault="00213EEC" w:rsidP="00DA670F">
            <w:pPr>
              <w:cnfStyle w:val="000000000000" w:firstRow="0" w:lastRow="0" w:firstColumn="0" w:lastColumn="0" w:oddVBand="0" w:evenVBand="0" w:oddHBand="0" w:evenHBand="0" w:firstRowFirstColumn="0" w:firstRowLastColumn="0" w:lastRowFirstColumn="0" w:lastRowLastColumn="0"/>
            </w:pPr>
            <w:r w:rsidRPr="00C83AF3">
              <w:rPr>
                <w:lang w:bidi="ar-SA"/>
              </w:rPr>
              <w:t xml:space="preserve">Future Conditional applies to actions that may occur or stand contrary to factual certainty. </w:t>
            </w:r>
          </w:p>
        </w:tc>
        <w:tc>
          <w:tcPr>
            <w:tcW w:w="2976" w:type="dxa"/>
          </w:tcPr>
          <w:p w14:paraId="280D2B2C" w14:textId="77777777" w:rsidR="002240ED" w:rsidRDefault="00213EEC" w:rsidP="00DA670F">
            <w:pPr>
              <w:cnfStyle w:val="000000000000" w:firstRow="0" w:lastRow="0" w:firstColumn="0" w:lastColumn="0" w:oddVBand="0" w:evenVBand="0" w:oddHBand="0" w:evenHBand="0" w:firstRowFirstColumn="0" w:firstRowLastColumn="0" w:lastRowFirstColumn="0" w:lastRowLastColumn="0"/>
              <w:rPr>
                <w:lang w:bidi="ar-SA"/>
              </w:rPr>
            </w:pPr>
            <w:r w:rsidRPr="00C83AF3">
              <w:rPr>
                <w:lang w:bidi="ar-SA"/>
              </w:rPr>
              <w:t>Had I gone to work, I would not be home.</w:t>
            </w:r>
          </w:p>
          <w:p w14:paraId="63F9E11B" w14:textId="6C4590FF" w:rsidR="00213EEC" w:rsidRPr="002240ED" w:rsidRDefault="00213EEC" w:rsidP="00DA670F">
            <w:pPr>
              <w:cnfStyle w:val="000000000000" w:firstRow="0" w:lastRow="0" w:firstColumn="0" w:lastColumn="0" w:oddVBand="0" w:evenVBand="0" w:oddHBand="0" w:evenHBand="0" w:firstRowFirstColumn="0" w:firstRowLastColumn="0" w:lastRowFirstColumn="0" w:lastRowLastColumn="0"/>
              <w:rPr>
                <w:rStyle w:val="Strong"/>
              </w:rPr>
            </w:pPr>
            <w:r w:rsidRPr="002240ED">
              <w:rPr>
                <w:rStyle w:val="Strong"/>
              </w:rPr>
              <w:t>Сэ лэжьап</w:t>
            </w:r>
            <w:r w:rsidR="0043161A">
              <w:rPr>
                <w:rStyle w:val="Strong"/>
              </w:rPr>
              <w:t>Ӏ</w:t>
            </w:r>
            <w:r w:rsidRPr="002240ED">
              <w:rPr>
                <w:rStyle w:val="Strong"/>
              </w:rPr>
              <w:t>эм сык</w:t>
            </w:r>
            <w:r w:rsidR="0043161A">
              <w:rPr>
                <w:rStyle w:val="Strong"/>
              </w:rPr>
              <w:t>Ӏ</w:t>
            </w:r>
            <w:r w:rsidRPr="002240ED">
              <w:rPr>
                <w:rStyle w:val="Strong"/>
              </w:rPr>
              <w:t>уэнут.</w:t>
            </w:r>
          </w:p>
        </w:tc>
      </w:tr>
    </w:tbl>
    <w:p w14:paraId="2C24E5F9" w14:textId="77777777" w:rsidR="00754BFA" w:rsidRDefault="00754BFA" w:rsidP="00EC5539">
      <w:pPr>
        <w:pStyle w:val="Heading4"/>
      </w:pPr>
      <w:bookmarkStart w:id="101" w:name="_Toc524704617"/>
      <w:r>
        <w:t>Circassian verb moods</w:t>
      </w:r>
      <w:bookmarkEnd w:id="101"/>
    </w:p>
    <w:tbl>
      <w:tblPr>
        <w:tblStyle w:val="CircassianMainTable"/>
        <w:tblW w:w="0" w:type="auto"/>
        <w:tblLook w:val="06A0" w:firstRow="1" w:lastRow="0" w:firstColumn="1" w:lastColumn="0" w:noHBand="1" w:noVBand="1"/>
      </w:tblPr>
      <w:tblGrid>
        <w:gridCol w:w="4819"/>
        <w:gridCol w:w="4819"/>
      </w:tblGrid>
      <w:tr w:rsidR="00EC5539" w14:paraId="63B2E974" w14:textId="77777777" w:rsidTr="00EC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vAlign w:val="top"/>
          </w:tcPr>
          <w:p w14:paraId="588DC0FE" w14:textId="5961AC1D" w:rsidR="00EC5539" w:rsidRPr="00E70DB1" w:rsidRDefault="00EC5539" w:rsidP="000D61AC">
            <w:r>
              <w:rPr>
                <w:lang w:bidi="ar-SA"/>
              </w:rPr>
              <w:t>Moods</w:t>
            </w:r>
          </w:p>
        </w:tc>
        <w:tc>
          <w:tcPr>
            <w:tcW w:w="4819" w:type="dxa"/>
            <w:vAlign w:val="top"/>
          </w:tcPr>
          <w:p w14:paraId="5131C7B5" w14:textId="77777777" w:rsidR="00EC5539" w:rsidRPr="00E70DB1" w:rsidRDefault="00EC5539" w:rsidP="000D61AC">
            <w:pPr>
              <w:cnfStyle w:val="100000000000" w:firstRow="1" w:lastRow="0" w:firstColumn="0" w:lastColumn="0" w:oddVBand="0" w:evenVBand="0" w:oddHBand="0" w:evenHBand="0" w:firstRowFirstColumn="0" w:firstRowLastColumn="0" w:lastRowFirstColumn="0" w:lastRowLastColumn="0"/>
            </w:pPr>
            <w:r w:rsidRPr="00C83AF3">
              <w:rPr>
                <w:lang w:bidi="ar-SA"/>
              </w:rPr>
              <w:t>Description</w:t>
            </w:r>
          </w:p>
        </w:tc>
      </w:tr>
      <w:tr w:rsidR="00EC5539" w14:paraId="2D513E7A" w14:textId="77777777" w:rsidTr="00EC5539">
        <w:tc>
          <w:tcPr>
            <w:cnfStyle w:val="001000000000" w:firstRow="0" w:lastRow="0" w:firstColumn="1" w:lastColumn="0" w:oddVBand="0" w:evenVBand="0" w:oddHBand="0" w:evenHBand="0" w:firstRowFirstColumn="0" w:firstRowLastColumn="0" w:lastRowFirstColumn="0" w:lastRowLastColumn="0"/>
            <w:tcW w:w="4819" w:type="dxa"/>
            <w:vAlign w:val="top"/>
          </w:tcPr>
          <w:p w14:paraId="7E831C9F" w14:textId="60F10382" w:rsidR="00EC5539" w:rsidRPr="00E70DB1" w:rsidRDefault="00EC5539" w:rsidP="00EC5539">
            <w:r>
              <w:rPr>
                <w:lang w:bidi="ar-SA"/>
              </w:rPr>
              <w:fldChar w:fldCharType="begin"/>
            </w:r>
            <w:r>
              <w:rPr>
                <w:lang w:bidi="ar-SA"/>
              </w:rPr>
              <w:instrText xml:space="preserve"> SEQ verbmood \* Arabic \* MERGEFORMAT  \* MERGEFORMAT </w:instrText>
            </w:r>
            <w:r>
              <w:rPr>
                <w:lang w:bidi="ar-SA"/>
              </w:rPr>
              <w:fldChar w:fldCharType="separate"/>
            </w:r>
            <w:r w:rsidR="0043161A">
              <w:rPr>
                <w:noProof/>
                <w:lang w:bidi="ar-SA"/>
              </w:rPr>
              <w:t>Ӏ</w:t>
            </w:r>
            <w:r>
              <w:rPr>
                <w:lang w:bidi="ar-SA"/>
              </w:rPr>
              <w:fldChar w:fldCharType="end"/>
            </w:r>
            <w:r w:rsidRPr="00C83AF3">
              <w:rPr>
                <w:lang w:bidi="ar-SA"/>
              </w:rPr>
              <w:t>.</w:t>
            </w:r>
            <w:r>
              <w:rPr>
                <w:lang w:bidi="ar-SA"/>
              </w:rPr>
              <w:t xml:space="preserve"> </w:t>
            </w:r>
            <w:r w:rsidRPr="00AE7C18">
              <w:rPr>
                <w:lang w:bidi="ar-SA"/>
              </w:rPr>
              <w:t>Indicative</w:t>
            </w:r>
          </w:p>
        </w:tc>
        <w:tc>
          <w:tcPr>
            <w:tcW w:w="4819" w:type="dxa"/>
            <w:vAlign w:val="top"/>
          </w:tcPr>
          <w:p w14:paraId="70AFF8DC" w14:textId="3E5B8A44" w:rsidR="00EC5539" w:rsidRPr="00E70DB1" w:rsidRDefault="00EC5539" w:rsidP="00EC5539">
            <w:pPr>
              <w:cnfStyle w:val="000000000000" w:firstRow="0" w:lastRow="0" w:firstColumn="0" w:lastColumn="0" w:oddVBand="0" w:evenVBand="0" w:oddHBand="0" w:evenHBand="0" w:firstRowFirstColumn="0" w:firstRowLastColumn="0" w:lastRowFirstColumn="0" w:lastRowLastColumn="0"/>
            </w:pPr>
            <w:r w:rsidRPr="00AE7C18">
              <w:rPr>
                <w:lang w:bidi="ar-SA"/>
              </w:rPr>
              <w:t>Assertion or denial</w:t>
            </w:r>
          </w:p>
        </w:tc>
      </w:tr>
      <w:tr w:rsidR="00EC5539" w14:paraId="50A7D173" w14:textId="77777777" w:rsidTr="00EC5539">
        <w:tc>
          <w:tcPr>
            <w:cnfStyle w:val="001000000000" w:firstRow="0" w:lastRow="0" w:firstColumn="1" w:lastColumn="0" w:oddVBand="0" w:evenVBand="0" w:oddHBand="0" w:evenHBand="0" w:firstRowFirstColumn="0" w:firstRowLastColumn="0" w:lastRowFirstColumn="0" w:lastRowLastColumn="0"/>
            <w:tcW w:w="4819" w:type="dxa"/>
            <w:vAlign w:val="top"/>
          </w:tcPr>
          <w:p w14:paraId="20D68AF1" w14:textId="355B77A5" w:rsidR="00EC5539" w:rsidRPr="00E70DB1" w:rsidRDefault="00EC5539" w:rsidP="00EC5539">
            <w:r>
              <w:rPr>
                <w:lang w:bidi="ar-SA"/>
              </w:rPr>
              <w:fldChar w:fldCharType="begin"/>
            </w:r>
            <w:r>
              <w:rPr>
                <w:lang w:bidi="ar-SA"/>
              </w:rPr>
              <w:instrText xml:space="preserve"> SEQ verbmood \* Arabic \* MERGEFORMAT  \* MERGEFORMAT </w:instrText>
            </w:r>
            <w:r>
              <w:rPr>
                <w:lang w:bidi="ar-SA"/>
              </w:rPr>
              <w:fldChar w:fldCharType="separate"/>
            </w:r>
            <w:r w:rsidR="00E037E2">
              <w:rPr>
                <w:noProof/>
                <w:lang w:bidi="ar-SA"/>
              </w:rPr>
              <w:t>2</w:t>
            </w:r>
            <w:r>
              <w:rPr>
                <w:lang w:bidi="ar-SA"/>
              </w:rPr>
              <w:fldChar w:fldCharType="end"/>
            </w:r>
            <w:r w:rsidRPr="00C83AF3">
              <w:rPr>
                <w:lang w:bidi="ar-SA"/>
              </w:rPr>
              <w:t>.</w:t>
            </w:r>
            <w:r>
              <w:rPr>
                <w:lang w:bidi="ar-SA"/>
              </w:rPr>
              <w:t xml:space="preserve"> </w:t>
            </w:r>
            <w:r w:rsidRPr="00AE7C18">
              <w:rPr>
                <w:lang w:bidi="ar-SA"/>
              </w:rPr>
              <w:t>Imperative</w:t>
            </w:r>
          </w:p>
        </w:tc>
        <w:tc>
          <w:tcPr>
            <w:tcW w:w="4819" w:type="dxa"/>
            <w:vAlign w:val="top"/>
          </w:tcPr>
          <w:p w14:paraId="5CD688B5" w14:textId="5CA6FA39" w:rsidR="00EC5539" w:rsidRPr="00E70DB1" w:rsidRDefault="00EC5539" w:rsidP="00EC5539">
            <w:pPr>
              <w:cnfStyle w:val="000000000000" w:firstRow="0" w:lastRow="0" w:firstColumn="0" w:lastColumn="0" w:oddVBand="0" w:evenVBand="0" w:oddHBand="0" w:evenHBand="0" w:firstRowFirstColumn="0" w:firstRowLastColumn="0" w:lastRowFirstColumn="0" w:lastRowLastColumn="0"/>
            </w:pPr>
            <w:r w:rsidRPr="00AE7C18">
              <w:rPr>
                <w:lang w:bidi="ar-SA"/>
              </w:rPr>
              <w:t>Command or requests</w:t>
            </w:r>
          </w:p>
        </w:tc>
      </w:tr>
      <w:tr w:rsidR="00EC5539" w14:paraId="0B70518A" w14:textId="77777777" w:rsidTr="00EC5539">
        <w:tc>
          <w:tcPr>
            <w:cnfStyle w:val="001000000000" w:firstRow="0" w:lastRow="0" w:firstColumn="1" w:lastColumn="0" w:oddVBand="0" w:evenVBand="0" w:oddHBand="0" w:evenHBand="0" w:firstRowFirstColumn="0" w:firstRowLastColumn="0" w:lastRowFirstColumn="0" w:lastRowLastColumn="0"/>
            <w:tcW w:w="4819" w:type="dxa"/>
            <w:vAlign w:val="top"/>
          </w:tcPr>
          <w:p w14:paraId="511B0803" w14:textId="7521236C" w:rsidR="00EC5539" w:rsidRPr="00E70DB1" w:rsidRDefault="00EC5539" w:rsidP="00EC5539">
            <w:r>
              <w:rPr>
                <w:lang w:bidi="ar-SA"/>
              </w:rPr>
              <w:fldChar w:fldCharType="begin"/>
            </w:r>
            <w:r>
              <w:rPr>
                <w:lang w:bidi="ar-SA"/>
              </w:rPr>
              <w:instrText xml:space="preserve"> SEQ verbmood \* Arabic \* MERGEFORMAT  \* MERGEFORMAT </w:instrText>
            </w:r>
            <w:r>
              <w:rPr>
                <w:lang w:bidi="ar-SA"/>
              </w:rPr>
              <w:fldChar w:fldCharType="separate"/>
            </w:r>
            <w:r w:rsidR="00E037E2">
              <w:rPr>
                <w:noProof/>
                <w:lang w:bidi="ar-SA"/>
              </w:rPr>
              <w:t>3</w:t>
            </w:r>
            <w:r>
              <w:rPr>
                <w:lang w:bidi="ar-SA"/>
              </w:rPr>
              <w:fldChar w:fldCharType="end"/>
            </w:r>
            <w:r w:rsidRPr="00C83AF3">
              <w:rPr>
                <w:lang w:bidi="ar-SA"/>
              </w:rPr>
              <w:t>.</w:t>
            </w:r>
            <w:r>
              <w:rPr>
                <w:lang w:bidi="ar-SA"/>
              </w:rPr>
              <w:t xml:space="preserve"> </w:t>
            </w:r>
            <w:r w:rsidRPr="00AE7C18">
              <w:rPr>
                <w:lang w:bidi="ar-SA"/>
              </w:rPr>
              <w:t>Interrogative</w:t>
            </w:r>
          </w:p>
        </w:tc>
        <w:tc>
          <w:tcPr>
            <w:tcW w:w="4819" w:type="dxa"/>
            <w:vAlign w:val="top"/>
          </w:tcPr>
          <w:p w14:paraId="02A8090F" w14:textId="2A3D6C9A" w:rsidR="00EC5539" w:rsidRPr="00E70DB1" w:rsidRDefault="00EC5539" w:rsidP="00EC5539">
            <w:pPr>
              <w:cnfStyle w:val="000000000000" w:firstRow="0" w:lastRow="0" w:firstColumn="0" w:lastColumn="0" w:oddVBand="0" w:evenVBand="0" w:oddHBand="0" w:evenHBand="0" w:firstRowFirstColumn="0" w:firstRowLastColumn="0" w:lastRowFirstColumn="0" w:lastRowLastColumn="0"/>
            </w:pPr>
            <w:r w:rsidRPr="00AE7C18">
              <w:rPr>
                <w:lang w:bidi="ar-SA"/>
              </w:rPr>
              <w:t>Express a question</w:t>
            </w:r>
          </w:p>
        </w:tc>
      </w:tr>
      <w:tr w:rsidR="00EC5539" w14:paraId="4D72C6C2" w14:textId="77777777" w:rsidTr="00EC5539">
        <w:tc>
          <w:tcPr>
            <w:cnfStyle w:val="001000000000" w:firstRow="0" w:lastRow="0" w:firstColumn="1" w:lastColumn="0" w:oddVBand="0" w:evenVBand="0" w:oddHBand="0" w:evenHBand="0" w:firstRowFirstColumn="0" w:firstRowLastColumn="0" w:lastRowFirstColumn="0" w:lastRowLastColumn="0"/>
            <w:tcW w:w="4819" w:type="dxa"/>
            <w:vAlign w:val="top"/>
          </w:tcPr>
          <w:p w14:paraId="6EF4D11B" w14:textId="466E03CE" w:rsidR="00EC5539" w:rsidRPr="00E70DB1" w:rsidRDefault="00EC5539" w:rsidP="00EC5539">
            <w:r>
              <w:rPr>
                <w:lang w:bidi="ar-SA"/>
              </w:rPr>
              <w:fldChar w:fldCharType="begin"/>
            </w:r>
            <w:r>
              <w:rPr>
                <w:lang w:bidi="ar-SA"/>
              </w:rPr>
              <w:instrText xml:space="preserve"> SEQ verbmood \* Arabic \* MERGEFORMAT  \* MERGEFORMAT </w:instrText>
            </w:r>
            <w:r>
              <w:rPr>
                <w:lang w:bidi="ar-SA"/>
              </w:rPr>
              <w:fldChar w:fldCharType="separate"/>
            </w:r>
            <w:r w:rsidR="00E037E2">
              <w:rPr>
                <w:noProof/>
                <w:lang w:bidi="ar-SA"/>
              </w:rPr>
              <w:t>4</w:t>
            </w:r>
            <w:r>
              <w:rPr>
                <w:lang w:bidi="ar-SA"/>
              </w:rPr>
              <w:fldChar w:fldCharType="end"/>
            </w:r>
            <w:r w:rsidRPr="00C83AF3">
              <w:rPr>
                <w:lang w:bidi="ar-SA"/>
              </w:rPr>
              <w:t>.</w:t>
            </w:r>
            <w:r>
              <w:rPr>
                <w:lang w:bidi="ar-SA"/>
              </w:rPr>
              <w:t xml:space="preserve"> </w:t>
            </w:r>
            <w:r w:rsidRPr="00AE7C18">
              <w:rPr>
                <w:lang w:bidi="ar-SA"/>
              </w:rPr>
              <w:t>Subjunctive</w:t>
            </w:r>
          </w:p>
        </w:tc>
        <w:tc>
          <w:tcPr>
            <w:tcW w:w="4819" w:type="dxa"/>
            <w:vAlign w:val="top"/>
          </w:tcPr>
          <w:p w14:paraId="4365FF95" w14:textId="61ACA917" w:rsidR="00EC5539" w:rsidRPr="00E70DB1" w:rsidRDefault="00EC5539" w:rsidP="00EC5539">
            <w:pPr>
              <w:cnfStyle w:val="000000000000" w:firstRow="0" w:lastRow="0" w:firstColumn="0" w:lastColumn="0" w:oddVBand="0" w:evenVBand="0" w:oddHBand="0" w:evenHBand="0" w:firstRowFirstColumn="0" w:firstRowLastColumn="0" w:lastRowFirstColumn="0" w:lastRowLastColumn="0"/>
            </w:pPr>
            <w:r w:rsidRPr="00AE7C18">
              <w:rPr>
                <w:lang w:bidi="ar-SA"/>
              </w:rPr>
              <w:t>Hypothetical</w:t>
            </w:r>
          </w:p>
        </w:tc>
      </w:tr>
      <w:tr w:rsidR="00EC5539" w14:paraId="5BAEEC06" w14:textId="77777777" w:rsidTr="00EC5539">
        <w:tc>
          <w:tcPr>
            <w:cnfStyle w:val="001000000000" w:firstRow="0" w:lastRow="0" w:firstColumn="1" w:lastColumn="0" w:oddVBand="0" w:evenVBand="0" w:oddHBand="0" w:evenHBand="0" w:firstRowFirstColumn="0" w:firstRowLastColumn="0" w:lastRowFirstColumn="0" w:lastRowLastColumn="0"/>
            <w:tcW w:w="4819" w:type="dxa"/>
            <w:vAlign w:val="top"/>
          </w:tcPr>
          <w:p w14:paraId="473FE09C" w14:textId="709AD8E4" w:rsidR="00EC5539" w:rsidRPr="00E70DB1" w:rsidRDefault="00EC5539" w:rsidP="00EC5539">
            <w:r>
              <w:rPr>
                <w:lang w:bidi="ar-SA"/>
              </w:rPr>
              <w:fldChar w:fldCharType="begin"/>
            </w:r>
            <w:r>
              <w:rPr>
                <w:lang w:bidi="ar-SA"/>
              </w:rPr>
              <w:instrText xml:space="preserve"> SEQ verbmood \* Arabic \* MERGEFORMAT  \* MERGEFORMAT </w:instrText>
            </w:r>
            <w:r>
              <w:rPr>
                <w:lang w:bidi="ar-SA"/>
              </w:rPr>
              <w:fldChar w:fldCharType="separate"/>
            </w:r>
            <w:r w:rsidR="00E037E2">
              <w:rPr>
                <w:noProof/>
                <w:lang w:bidi="ar-SA"/>
              </w:rPr>
              <w:t>5</w:t>
            </w:r>
            <w:r>
              <w:rPr>
                <w:lang w:bidi="ar-SA"/>
              </w:rPr>
              <w:fldChar w:fldCharType="end"/>
            </w:r>
            <w:r w:rsidRPr="00C83AF3">
              <w:rPr>
                <w:lang w:bidi="ar-SA"/>
              </w:rPr>
              <w:t>.</w:t>
            </w:r>
            <w:r>
              <w:rPr>
                <w:lang w:bidi="ar-SA"/>
              </w:rPr>
              <w:t xml:space="preserve"> </w:t>
            </w:r>
            <w:r w:rsidRPr="00AE7C18">
              <w:rPr>
                <w:lang w:bidi="ar-SA"/>
              </w:rPr>
              <w:t>Concessive</w:t>
            </w:r>
          </w:p>
        </w:tc>
        <w:tc>
          <w:tcPr>
            <w:tcW w:w="4819" w:type="dxa"/>
            <w:vAlign w:val="top"/>
          </w:tcPr>
          <w:p w14:paraId="11AE824A" w14:textId="1C33161D" w:rsidR="00EC5539" w:rsidRPr="00E70DB1" w:rsidRDefault="00EC5539" w:rsidP="00EC5539">
            <w:pPr>
              <w:cnfStyle w:val="000000000000" w:firstRow="0" w:lastRow="0" w:firstColumn="0" w:lastColumn="0" w:oddVBand="0" w:evenVBand="0" w:oddHBand="0" w:evenHBand="0" w:firstRowFirstColumn="0" w:firstRowLastColumn="0" w:lastRowFirstColumn="0" w:lastRowLastColumn="0"/>
            </w:pPr>
            <w:r w:rsidRPr="00AE7C18">
              <w:rPr>
                <w:lang w:bidi="ar-SA"/>
              </w:rPr>
              <w:t>Concession</w:t>
            </w:r>
          </w:p>
        </w:tc>
      </w:tr>
      <w:tr w:rsidR="00EC5539" w14:paraId="2EA6E882" w14:textId="77777777" w:rsidTr="00EC5539">
        <w:tc>
          <w:tcPr>
            <w:cnfStyle w:val="001000000000" w:firstRow="0" w:lastRow="0" w:firstColumn="1" w:lastColumn="0" w:oddVBand="0" w:evenVBand="0" w:oddHBand="0" w:evenHBand="0" w:firstRowFirstColumn="0" w:firstRowLastColumn="0" w:lastRowFirstColumn="0" w:lastRowLastColumn="0"/>
            <w:tcW w:w="4819" w:type="dxa"/>
            <w:vAlign w:val="top"/>
          </w:tcPr>
          <w:p w14:paraId="60A18755" w14:textId="68A9CDC7" w:rsidR="00EC5539" w:rsidRPr="00E70DB1" w:rsidRDefault="00EC5539" w:rsidP="00EC5539">
            <w:r>
              <w:rPr>
                <w:lang w:bidi="ar-SA"/>
              </w:rPr>
              <w:fldChar w:fldCharType="begin"/>
            </w:r>
            <w:r>
              <w:rPr>
                <w:lang w:bidi="ar-SA"/>
              </w:rPr>
              <w:instrText xml:space="preserve"> SEQ verbmood \* Arabic \* MERGEFORMAT  \* MERGEFORMAT </w:instrText>
            </w:r>
            <w:r>
              <w:rPr>
                <w:lang w:bidi="ar-SA"/>
              </w:rPr>
              <w:fldChar w:fldCharType="separate"/>
            </w:r>
            <w:r w:rsidR="00E037E2">
              <w:rPr>
                <w:noProof/>
                <w:lang w:bidi="ar-SA"/>
              </w:rPr>
              <w:t>6</w:t>
            </w:r>
            <w:r>
              <w:rPr>
                <w:lang w:bidi="ar-SA"/>
              </w:rPr>
              <w:fldChar w:fldCharType="end"/>
            </w:r>
            <w:r w:rsidRPr="00C83AF3">
              <w:rPr>
                <w:lang w:bidi="ar-SA"/>
              </w:rPr>
              <w:t>.</w:t>
            </w:r>
            <w:r>
              <w:rPr>
                <w:lang w:bidi="ar-SA"/>
              </w:rPr>
              <w:t xml:space="preserve"> </w:t>
            </w:r>
            <w:r w:rsidRPr="00AE7C18">
              <w:rPr>
                <w:lang w:bidi="ar-SA"/>
              </w:rPr>
              <w:t>Potential</w:t>
            </w:r>
          </w:p>
        </w:tc>
        <w:tc>
          <w:tcPr>
            <w:tcW w:w="4819" w:type="dxa"/>
            <w:vAlign w:val="top"/>
          </w:tcPr>
          <w:p w14:paraId="1972134B" w14:textId="3FB10C1F" w:rsidR="00EC5539" w:rsidRPr="00E70DB1" w:rsidRDefault="00EC5539" w:rsidP="00EC5539">
            <w:pPr>
              <w:cnfStyle w:val="000000000000" w:firstRow="0" w:lastRow="0" w:firstColumn="0" w:lastColumn="0" w:oddVBand="0" w:evenVBand="0" w:oddHBand="0" w:evenHBand="0" w:firstRowFirstColumn="0" w:firstRowLastColumn="0" w:lastRowFirstColumn="0" w:lastRowLastColumn="0"/>
            </w:pPr>
            <w:r w:rsidRPr="00AE7C18">
              <w:rPr>
                <w:lang w:bidi="ar-SA"/>
              </w:rPr>
              <w:t>Likely to occur</w:t>
            </w:r>
          </w:p>
        </w:tc>
      </w:tr>
      <w:tr w:rsidR="00EC5539" w14:paraId="746607A4" w14:textId="77777777" w:rsidTr="00EC5539">
        <w:tc>
          <w:tcPr>
            <w:cnfStyle w:val="001000000000" w:firstRow="0" w:lastRow="0" w:firstColumn="1" w:lastColumn="0" w:oddVBand="0" w:evenVBand="0" w:oddHBand="0" w:evenHBand="0" w:firstRowFirstColumn="0" w:firstRowLastColumn="0" w:lastRowFirstColumn="0" w:lastRowLastColumn="0"/>
            <w:tcW w:w="4819" w:type="dxa"/>
            <w:vAlign w:val="top"/>
          </w:tcPr>
          <w:p w14:paraId="19F227F0" w14:textId="26E9461D" w:rsidR="00EC5539" w:rsidRPr="00E70DB1" w:rsidRDefault="00EC5539" w:rsidP="00EC5539">
            <w:r>
              <w:rPr>
                <w:lang w:bidi="ar-SA"/>
              </w:rPr>
              <w:fldChar w:fldCharType="begin"/>
            </w:r>
            <w:r>
              <w:rPr>
                <w:lang w:bidi="ar-SA"/>
              </w:rPr>
              <w:instrText xml:space="preserve"> SEQ verbmood \* Arabic \* MERGEFORMAT  \* MERGEFORMAT </w:instrText>
            </w:r>
            <w:r>
              <w:rPr>
                <w:lang w:bidi="ar-SA"/>
              </w:rPr>
              <w:fldChar w:fldCharType="separate"/>
            </w:r>
            <w:r w:rsidR="00E037E2">
              <w:rPr>
                <w:noProof/>
                <w:lang w:bidi="ar-SA"/>
              </w:rPr>
              <w:t>7</w:t>
            </w:r>
            <w:r>
              <w:rPr>
                <w:lang w:bidi="ar-SA"/>
              </w:rPr>
              <w:fldChar w:fldCharType="end"/>
            </w:r>
            <w:r w:rsidRPr="00C83AF3">
              <w:rPr>
                <w:lang w:bidi="ar-SA"/>
              </w:rPr>
              <w:t>.</w:t>
            </w:r>
            <w:r>
              <w:rPr>
                <w:lang w:bidi="ar-SA"/>
              </w:rPr>
              <w:t xml:space="preserve"> </w:t>
            </w:r>
            <w:r w:rsidRPr="00AE7C18">
              <w:rPr>
                <w:lang w:bidi="ar-SA"/>
              </w:rPr>
              <w:t>Desirable</w:t>
            </w:r>
          </w:p>
        </w:tc>
        <w:tc>
          <w:tcPr>
            <w:tcW w:w="4819" w:type="dxa"/>
            <w:vAlign w:val="top"/>
          </w:tcPr>
          <w:p w14:paraId="79F2D86F" w14:textId="34554F6E" w:rsidR="00EC5539" w:rsidRPr="00E70DB1" w:rsidRDefault="00EC5539" w:rsidP="00EC5539">
            <w:pPr>
              <w:cnfStyle w:val="000000000000" w:firstRow="0" w:lastRow="0" w:firstColumn="0" w:lastColumn="0" w:oddVBand="0" w:evenVBand="0" w:oddHBand="0" w:evenHBand="0" w:firstRowFirstColumn="0" w:firstRowLastColumn="0" w:lastRowFirstColumn="0" w:lastRowLastColumn="0"/>
            </w:pPr>
            <w:r w:rsidRPr="00AE7C18">
              <w:rPr>
                <w:lang w:bidi="ar-SA"/>
              </w:rPr>
              <w:t>Wish or desire</w:t>
            </w:r>
          </w:p>
        </w:tc>
      </w:tr>
    </w:tbl>
    <w:p w14:paraId="56B249FD" w14:textId="77777777" w:rsidR="00D340A8" w:rsidRDefault="00D340A8" w:rsidP="00D340A8">
      <w:pPr>
        <w:pStyle w:val="Spacer12pt"/>
      </w:pPr>
    </w:p>
    <w:p w14:paraId="4C911904" w14:textId="3FAEB27B" w:rsidR="00754BFA" w:rsidRDefault="00754BFA" w:rsidP="00D340A8">
      <w:pPr>
        <w:pStyle w:val="BulletL1"/>
      </w:pPr>
      <w:r>
        <w:t>Indicative Mood</w:t>
      </w:r>
    </w:p>
    <w:p w14:paraId="75797EB3" w14:textId="0B27CDF0" w:rsidR="00754BFA" w:rsidRDefault="00754BFA" w:rsidP="00D340A8">
      <w:pPr>
        <w:pStyle w:val="Indent1"/>
        <w:rPr>
          <w:lang w:bidi="ar-SA"/>
        </w:rPr>
      </w:pPr>
      <w:r>
        <w:rPr>
          <w:lang w:bidi="ar-SA"/>
        </w:rPr>
        <w:t xml:space="preserve">This mood asserts that an action is definitely taking </w:t>
      </w:r>
      <w:r w:rsidR="00097F89">
        <w:rPr>
          <w:lang w:bidi="ar-SA"/>
        </w:rPr>
        <w:t>place or</w:t>
      </w:r>
      <w:r>
        <w:rPr>
          <w:lang w:bidi="ar-SA"/>
        </w:rPr>
        <w:t xml:space="preserve"> conveys that it will not or has not taken place. Verbs in this mood may appear with no suffix, a suffix of –</w:t>
      </w:r>
      <w:r w:rsidRPr="00097F89">
        <w:rPr>
          <w:rStyle w:val="Strong"/>
        </w:rPr>
        <w:t>щ</w:t>
      </w:r>
      <w:r>
        <w:rPr>
          <w:lang w:bidi="ar-SA"/>
        </w:rPr>
        <w:t>, or a suffix of –</w:t>
      </w:r>
      <w:r w:rsidRPr="00097F89">
        <w:rPr>
          <w:rStyle w:val="Strong"/>
        </w:rPr>
        <w:t>къым</w:t>
      </w:r>
      <w:r>
        <w:rPr>
          <w:lang w:bidi="ar-SA"/>
        </w:rPr>
        <w:t>.</w:t>
      </w:r>
    </w:p>
    <w:tbl>
      <w:tblPr>
        <w:tblStyle w:val="CircassianMainTable"/>
        <w:tblW w:w="0" w:type="auto"/>
        <w:tblLook w:val="06A0" w:firstRow="1" w:lastRow="0" w:firstColumn="1" w:lastColumn="0" w:noHBand="1" w:noVBand="1"/>
      </w:tblPr>
      <w:tblGrid>
        <w:gridCol w:w="3823"/>
        <w:gridCol w:w="2835"/>
        <w:gridCol w:w="2976"/>
      </w:tblGrid>
      <w:tr w:rsidR="001F6D68" w14:paraId="5C57CB5D" w14:textId="77777777" w:rsidTr="00881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Align w:val="top"/>
          </w:tcPr>
          <w:p w14:paraId="5CFEF6F4" w14:textId="7043F829" w:rsidR="001F6D68" w:rsidRPr="00E70DB1" w:rsidRDefault="001F6D68" w:rsidP="000D61AC">
            <w:r>
              <w:rPr>
                <w:lang w:bidi="ar-SA"/>
              </w:rPr>
              <w:t>Example</w:t>
            </w:r>
          </w:p>
        </w:tc>
        <w:tc>
          <w:tcPr>
            <w:tcW w:w="2835" w:type="dxa"/>
            <w:vAlign w:val="top"/>
          </w:tcPr>
          <w:p w14:paraId="3C54DC69" w14:textId="7F5824D7" w:rsidR="001F6D68" w:rsidRPr="00E70DB1" w:rsidRDefault="001F6D68" w:rsidP="000D61AC">
            <w:pPr>
              <w:cnfStyle w:val="100000000000" w:firstRow="1" w:lastRow="0" w:firstColumn="0" w:lastColumn="0" w:oddVBand="0" w:evenVBand="0" w:oddHBand="0" w:evenHBand="0" w:firstRowFirstColumn="0" w:firstRowLastColumn="0" w:lastRowFirstColumn="0" w:lastRowLastColumn="0"/>
            </w:pPr>
            <w:r>
              <w:rPr>
                <w:lang w:bidi="ar-SA"/>
              </w:rPr>
              <w:t>Conveys</w:t>
            </w:r>
          </w:p>
        </w:tc>
        <w:tc>
          <w:tcPr>
            <w:tcW w:w="2976" w:type="dxa"/>
            <w:vAlign w:val="top"/>
          </w:tcPr>
          <w:p w14:paraId="1E9885F5" w14:textId="172B015B" w:rsidR="001F6D68" w:rsidRPr="00E70DB1" w:rsidRDefault="001F6D68" w:rsidP="000D61AC">
            <w:pPr>
              <w:cnfStyle w:val="100000000000" w:firstRow="1" w:lastRow="0" w:firstColumn="0" w:lastColumn="0" w:oddVBand="0" w:evenVBand="0" w:oddHBand="0" w:evenHBand="0" w:firstRowFirstColumn="0" w:firstRowLastColumn="0" w:lastRowFirstColumn="0" w:lastRowLastColumn="0"/>
            </w:pPr>
            <w:r>
              <w:rPr>
                <w:lang w:bidi="ar-SA"/>
              </w:rPr>
              <w:t>Suffix</w:t>
            </w:r>
          </w:p>
        </w:tc>
      </w:tr>
      <w:tr w:rsidR="008F7E13" w14:paraId="50CE6801" w14:textId="77777777" w:rsidTr="00716B22">
        <w:tc>
          <w:tcPr>
            <w:cnfStyle w:val="001000000000" w:firstRow="0" w:lastRow="0" w:firstColumn="1" w:lastColumn="0" w:oddVBand="0" w:evenVBand="0" w:oddHBand="0" w:evenHBand="0" w:firstRowFirstColumn="0" w:firstRowLastColumn="0" w:lastRowFirstColumn="0" w:lastRowLastColumn="0"/>
            <w:tcW w:w="3823" w:type="dxa"/>
            <w:vAlign w:val="top"/>
          </w:tcPr>
          <w:p w14:paraId="2F2193F1" w14:textId="0F0C1540" w:rsidR="008F7E13" w:rsidRPr="00E70DB1" w:rsidRDefault="008F7E13" w:rsidP="008F7E13">
            <w:r w:rsidRPr="00245E1C">
              <w:rPr>
                <w:rStyle w:val="Strong"/>
              </w:rPr>
              <w:t>Унэм</w:t>
            </w:r>
            <w:r w:rsidRPr="00DA5BB9">
              <w:rPr>
                <w:rStyle w:val="Strong"/>
                <w:lang w:val="en-US"/>
              </w:rPr>
              <w:t xml:space="preserve"> </w:t>
            </w:r>
            <w:r w:rsidRPr="00245E1C">
              <w:rPr>
                <w:rStyle w:val="Strong"/>
              </w:rPr>
              <w:t>сощ</w:t>
            </w:r>
            <w:r w:rsidR="0043161A">
              <w:rPr>
                <w:rStyle w:val="Strong"/>
                <w:lang w:val="en-US"/>
              </w:rPr>
              <w:t>Ӏ</w:t>
            </w:r>
            <w:r w:rsidRPr="00245E1C">
              <w:rPr>
                <w:rStyle w:val="Strong"/>
              </w:rPr>
              <w:t>эс</w:t>
            </w:r>
            <w:r w:rsidRPr="00DA5BB9">
              <w:rPr>
                <w:rStyle w:val="Strong"/>
                <w:lang w:val="en-US"/>
              </w:rPr>
              <w:t>.</w:t>
            </w:r>
            <w:r w:rsidR="00245E1C">
              <w:rPr>
                <w:lang w:bidi="ar-SA"/>
              </w:rPr>
              <w:br/>
            </w:r>
            <w:r w:rsidRPr="00130772">
              <w:rPr>
                <w:lang w:bidi="ar-SA"/>
              </w:rPr>
              <w:t>I am at home.</w:t>
            </w:r>
          </w:p>
        </w:tc>
        <w:tc>
          <w:tcPr>
            <w:tcW w:w="2835" w:type="dxa"/>
          </w:tcPr>
          <w:p w14:paraId="33EF67FD" w14:textId="684C01CA" w:rsidR="008F7E13" w:rsidRPr="00E70DB1" w:rsidRDefault="008F7E13" w:rsidP="00716B22">
            <w:pPr>
              <w:cnfStyle w:val="000000000000" w:firstRow="0" w:lastRow="0" w:firstColumn="0" w:lastColumn="0" w:oddVBand="0" w:evenVBand="0" w:oddHBand="0" w:evenHBand="0" w:firstRowFirstColumn="0" w:firstRowLastColumn="0" w:lastRowFirstColumn="0" w:lastRowLastColumn="0"/>
            </w:pPr>
            <w:r w:rsidRPr="00130772">
              <w:rPr>
                <w:lang w:bidi="ar-SA"/>
              </w:rPr>
              <w:t>Conveys a fact</w:t>
            </w:r>
          </w:p>
        </w:tc>
        <w:tc>
          <w:tcPr>
            <w:tcW w:w="2976" w:type="dxa"/>
          </w:tcPr>
          <w:p w14:paraId="658C420A" w14:textId="46ED87FC" w:rsidR="008F7E13" w:rsidRPr="00216AF0" w:rsidRDefault="008F7E13" w:rsidP="00747DE9">
            <w:pPr>
              <w:jc w:val="center"/>
              <w:cnfStyle w:val="000000000000" w:firstRow="0" w:lastRow="0" w:firstColumn="0" w:lastColumn="0" w:oddVBand="0" w:evenVBand="0" w:oddHBand="0" w:evenHBand="0" w:firstRowFirstColumn="0" w:firstRowLastColumn="0" w:lastRowFirstColumn="0" w:lastRowLastColumn="0"/>
              <w:rPr>
                <w:rStyle w:val="Strong"/>
              </w:rPr>
            </w:pPr>
            <w:r w:rsidRPr="00130772">
              <w:rPr>
                <w:lang w:bidi="ar-SA"/>
              </w:rPr>
              <w:t>-</w:t>
            </w:r>
          </w:p>
        </w:tc>
      </w:tr>
      <w:tr w:rsidR="00881243" w14:paraId="0C8065AA" w14:textId="77777777" w:rsidTr="00716B22">
        <w:tc>
          <w:tcPr>
            <w:cnfStyle w:val="001000000000" w:firstRow="0" w:lastRow="0" w:firstColumn="1" w:lastColumn="0" w:oddVBand="0" w:evenVBand="0" w:oddHBand="0" w:evenHBand="0" w:firstRowFirstColumn="0" w:firstRowLastColumn="0" w:lastRowFirstColumn="0" w:lastRowLastColumn="0"/>
            <w:tcW w:w="3823" w:type="dxa"/>
            <w:vAlign w:val="top"/>
          </w:tcPr>
          <w:p w14:paraId="1978CE33" w14:textId="3D567344" w:rsidR="00881243" w:rsidRPr="00E70DB1" w:rsidRDefault="00881243" w:rsidP="00881243">
            <w:r w:rsidRPr="00245E1C">
              <w:rPr>
                <w:rStyle w:val="Strong"/>
              </w:rPr>
              <w:t>Нт</w:t>
            </w:r>
            <w:r w:rsidR="0043161A">
              <w:rPr>
                <w:rStyle w:val="Strong"/>
                <w:lang w:val="en-US"/>
              </w:rPr>
              <w:t>Ӏ</w:t>
            </w:r>
            <w:r w:rsidRPr="00245E1C">
              <w:rPr>
                <w:rStyle w:val="Strong"/>
              </w:rPr>
              <w:t>э</w:t>
            </w:r>
            <w:r w:rsidRPr="00DA5BB9">
              <w:rPr>
                <w:rStyle w:val="Strong"/>
                <w:lang w:val="en-US"/>
              </w:rPr>
              <w:t xml:space="preserve">, </w:t>
            </w:r>
            <w:r w:rsidRPr="00245E1C">
              <w:rPr>
                <w:rStyle w:val="Strong"/>
              </w:rPr>
              <w:t>унэм</w:t>
            </w:r>
            <w:r w:rsidRPr="00DA5BB9">
              <w:rPr>
                <w:rStyle w:val="Strong"/>
                <w:lang w:val="en-US"/>
              </w:rPr>
              <w:t xml:space="preserve"> </w:t>
            </w:r>
            <w:r w:rsidRPr="00245E1C">
              <w:rPr>
                <w:rStyle w:val="Strong"/>
              </w:rPr>
              <w:t>сощ</w:t>
            </w:r>
            <w:r w:rsidR="0043161A">
              <w:rPr>
                <w:rStyle w:val="Strong"/>
                <w:lang w:val="en-US"/>
              </w:rPr>
              <w:t>Ӏ</w:t>
            </w:r>
            <w:r w:rsidRPr="00245E1C">
              <w:rPr>
                <w:rStyle w:val="Strong"/>
              </w:rPr>
              <w:t>эсщ</w:t>
            </w:r>
            <w:r w:rsidR="00245E1C">
              <w:rPr>
                <w:lang w:bidi="ar-SA"/>
              </w:rPr>
              <w:br/>
            </w:r>
            <w:r w:rsidRPr="00017219">
              <w:rPr>
                <w:lang w:bidi="ar-SA"/>
              </w:rPr>
              <w:t>Yes, I am at home.</w:t>
            </w:r>
          </w:p>
        </w:tc>
        <w:tc>
          <w:tcPr>
            <w:tcW w:w="2835" w:type="dxa"/>
          </w:tcPr>
          <w:p w14:paraId="5A4538F4" w14:textId="0F39AA6D" w:rsidR="00881243" w:rsidRPr="00E70DB1" w:rsidRDefault="00881243" w:rsidP="00716B22">
            <w:pPr>
              <w:cnfStyle w:val="000000000000" w:firstRow="0" w:lastRow="0" w:firstColumn="0" w:lastColumn="0" w:oddVBand="0" w:evenVBand="0" w:oddHBand="0" w:evenHBand="0" w:firstRowFirstColumn="0" w:firstRowLastColumn="0" w:lastRowFirstColumn="0" w:lastRowLastColumn="0"/>
            </w:pPr>
            <w:r w:rsidRPr="00017219">
              <w:rPr>
                <w:lang w:bidi="ar-SA"/>
              </w:rPr>
              <w:t>Affirms a question</w:t>
            </w:r>
          </w:p>
        </w:tc>
        <w:tc>
          <w:tcPr>
            <w:tcW w:w="2976" w:type="dxa"/>
          </w:tcPr>
          <w:p w14:paraId="173FFAAC" w14:textId="7B137651" w:rsidR="00881243" w:rsidRPr="00216AF0" w:rsidRDefault="00881243" w:rsidP="00747DE9">
            <w:pPr>
              <w:jc w:val="center"/>
              <w:cnfStyle w:val="000000000000" w:firstRow="0" w:lastRow="0" w:firstColumn="0" w:lastColumn="0" w:oddVBand="0" w:evenVBand="0" w:oddHBand="0" w:evenHBand="0" w:firstRowFirstColumn="0" w:firstRowLastColumn="0" w:lastRowFirstColumn="0" w:lastRowLastColumn="0"/>
              <w:rPr>
                <w:rStyle w:val="Strong"/>
              </w:rPr>
            </w:pPr>
            <w:r w:rsidRPr="00017219">
              <w:rPr>
                <w:lang w:bidi="ar-SA"/>
              </w:rPr>
              <w:t>–</w:t>
            </w:r>
            <w:r w:rsidRPr="001C470B">
              <w:rPr>
                <w:rStyle w:val="Strong"/>
              </w:rPr>
              <w:t>щ</w:t>
            </w:r>
          </w:p>
        </w:tc>
      </w:tr>
      <w:tr w:rsidR="00881243" w14:paraId="09ADC840" w14:textId="77777777" w:rsidTr="00716B22">
        <w:tc>
          <w:tcPr>
            <w:cnfStyle w:val="001000000000" w:firstRow="0" w:lastRow="0" w:firstColumn="1" w:lastColumn="0" w:oddVBand="0" w:evenVBand="0" w:oddHBand="0" w:evenHBand="0" w:firstRowFirstColumn="0" w:firstRowLastColumn="0" w:lastRowFirstColumn="0" w:lastRowLastColumn="0"/>
            <w:tcW w:w="3823" w:type="dxa"/>
            <w:vAlign w:val="top"/>
          </w:tcPr>
          <w:p w14:paraId="34C8E1AE" w14:textId="26C6730A" w:rsidR="00881243" w:rsidRPr="00E70DB1" w:rsidRDefault="00881243" w:rsidP="00881243">
            <w:r w:rsidRPr="00245E1C">
              <w:rPr>
                <w:rStyle w:val="Strong"/>
              </w:rPr>
              <w:t>Унэм</w:t>
            </w:r>
            <w:r w:rsidRPr="00DA5BB9">
              <w:rPr>
                <w:rStyle w:val="Strong"/>
                <w:lang w:val="en-US"/>
              </w:rPr>
              <w:t xml:space="preserve"> </w:t>
            </w:r>
            <w:r w:rsidRPr="00245E1C">
              <w:rPr>
                <w:rStyle w:val="Strong"/>
              </w:rPr>
              <w:t>сыщ</w:t>
            </w:r>
            <w:r w:rsidR="0043161A">
              <w:rPr>
                <w:rStyle w:val="Strong"/>
                <w:lang w:val="en-US"/>
              </w:rPr>
              <w:t>Ӏ</w:t>
            </w:r>
            <w:r w:rsidRPr="00245E1C">
              <w:rPr>
                <w:rStyle w:val="Strong"/>
              </w:rPr>
              <w:t>экъым</w:t>
            </w:r>
            <w:r w:rsidRPr="00DA5BB9">
              <w:rPr>
                <w:rStyle w:val="Strong"/>
                <w:lang w:val="en-US"/>
              </w:rPr>
              <w:t>.</w:t>
            </w:r>
            <w:r w:rsidR="00245E1C">
              <w:rPr>
                <w:lang w:bidi="ar-SA"/>
              </w:rPr>
              <w:br/>
            </w:r>
            <w:r w:rsidRPr="00017219">
              <w:rPr>
                <w:lang w:bidi="ar-SA"/>
              </w:rPr>
              <w:t>I am not at home.</w:t>
            </w:r>
          </w:p>
        </w:tc>
        <w:tc>
          <w:tcPr>
            <w:tcW w:w="2835" w:type="dxa"/>
          </w:tcPr>
          <w:p w14:paraId="5F085CF4" w14:textId="1E2DE1AA" w:rsidR="00881243" w:rsidRPr="00E70DB1" w:rsidRDefault="00881243" w:rsidP="00716B22">
            <w:pPr>
              <w:cnfStyle w:val="000000000000" w:firstRow="0" w:lastRow="0" w:firstColumn="0" w:lastColumn="0" w:oddVBand="0" w:evenVBand="0" w:oddHBand="0" w:evenHBand="0" w:firstRowFirstColumn="0" w:firstRowLastColumn="0" w:lastRowFirstColumn="0" w:lastRowLastColumn="0"/>
            </w:pPr>
            <w:r w:rsidRPr="00017219">
              <w:rPr>
                <w:lang w:bidi="ar-SA"/>
              </w:rPr>
              <w:t>Negative verb form</w:t>
            </w:r>
          </w:p>
        </w:tc>
        <w:tc>
          <w:tcPr>
            <w:tcW w:w="2976" w:type="dxa"/>
          </w:tcPr>
          <w:p w14:paraId="402294A8" w14:textId="6136EB6E" w:rsidR="00881243" w:rsidRPr="00E70DB1" w:rsidRDefault="00881243" w:rsidP="00747DE9">
            <w:pPr>
              <w:jc w:val="center"/>
              <w:cnfStyle w:val="000000000000" w:firstRow="0" w:lastRow="0" w:firstColumn="0" w:lastColumn="0" w:oddVBand="0" w:evenVBand="0" w:oddHBand="0" w:evenHBand="0" w:firstRowFirstColumn="0" w:firstRowLastColumn="0" w:lastRowFirstColumn="0" w:lastRowLastColumn="0"/>
            </w:pPr>
            <w:r w:rsidRPr="00017219">
              <w:rPr>
                <w:lang w:bidi="ar-SA"/>
              </w:rPr>
              <w:t>–</w:t>
            </w:r>
            <w:r w:rsidRPr="001C470B">
              <w:rPr>
                <w:rStyle w:val="Strong"/>
              </w:rPr>
              <w:t>къым</w:t>
            </w:r>
          </w:p>
        </w:tc>
      </w:tr>
    </w:tbl>
    <w:p w14:paraId="64FD8130" w14:textId="1215861A" w:rsidR="00754BFA" w:rsidRDefault="00754BFA" w:rsidP="001C470B">
      <w:pPr>
        <w:pStyle w:val="BodySpacer"/>
      </w:pPr>
      <w:r>
        <w:t>In some cases, the Indicative Mood also uses the affix –</w:t>
      </w:r>
      <w:r w:rsidRPr="00097F89">
        <w:rPr>
          <w:rStyle w:val="Strong"/>
        </w:rPr>
        <w:t>мы</w:t>
      </w:r>
      <w:r>
        <w:t xml:space="preserve"> to convey negation, as in the example below.</w:t>
      </w:r>
    </w:p>
    <w:tbl>
      <w:tblPr>
        <w:tblStyle w:val="CircassianMainTable"/>
        <w:tblW w:w="0" w:type="auto"/>
        <w:tblLook w:val="06A0" w:firstRow="1" w:lastRow="0" w:firstColumn="1" w:lastColumn="0" w:noHBand="1" w:noVBand="1"/>
      </w:tblPr>
      <w:tblGrid>
        <w:gridCol w:w="3823"/>
        <w:gridCol w:w="2835"/>
        <w:gridCol w:w="2976"/>
      </w:tblGrid>
      <w:tr w:rsidR="000F4C2E" w14:paraId="55E9FD9A" w14:textId="77777777" w:rsidTr="000D6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Align w:val="top"/>
          </w:tcPr>
          <w:p w14:paraId="21CAE2F5" w14:textId="77777777" w:rsidR="000F4C2E" w:rsidRPr="00E70DB1" w:rsidRDefault="000F4C2E" w:rsidP="000D61AC">
            <w:r>
              <w:rPr>
                <w:lang w:bidi="ar-SA"/>
              </w:rPr>
              <w:t>Example</w:t>
            </w:r>
          </w:p>
        </w:tc>
        <w:tc>
          <w:tcPr>
            <w:tcW w:w="2835" w:type="dxa"/>
            <w:vAlign w:val="top"/>
          </w:tcPr>
          <w:p w14:paraId="7F7187D9" w14:textId="77777777" w:rsidR="000F4C2E" w:rsidRPr="00E70DB1" w:rsidRDefault="000F4C2E" w:rsidP="000D61AC">
            <w:pPr>
              <w:cnfStyle w:val="100000000000" w:firstRow="1" w:lastRow="0" w:firstColumn="0" w:lastColumn="0" w:oddVBand="0" w:evenVBand="0" w:oddHBand="0" w:evenHBand="0" w:firstRowFirstColumn="0" w:firstRowLastColumn="0" w:lastRowFirstColumn="0" w:lastRowLastColumn="0"/>
            </w:pPr>
            <w:r>
              <w:rPr>
                <w:lang w:bidi="ar-SA"/>
              </w:rPr>
              <w:t>Conveys</w:t>
            </w:r>
          </w:p>
        </w:tc>
        <w:tc>
          <w:tcPr>
            <w:tcW w:w="2976" w:type="dxa"/>
            <w:vAlign w:val="top"/>
          </w:tcPr>
          <w:p w14:paraId="41758E89" w14:textId="77777777" w:rsidR="000F4C2E" w:rsidRPr="00E70DB1" w:rsidRDefault="000F4C2E" w:rsidP="000D61AC">
            <w:pPr>
              <w:cnfStyle w:val="100000000000" w:firstRow="1" w:lastRow="0" w:firstColumn="0" w:lastColumn="0" w:oddVBand="0" w:evenVBand="0" w:oddHBand="0" w:evenHBand="0" w:firstRowFirstColumn="0" w:firstRowLastColumn="0" w:lastRowFirstColumn="0" w:lastRowLastColumn="0"/>
            </w:pPr>
            <w:r>
              <w:rPr>
                <w:lang w:bidi="ar-SA"/>
              </w:rPr>
              <w:t>Suffix</w:t>
            </w:r>
          </w:p>
        </w:tc>
      </w:tr>
      <w:tr w:rsidR="000F4C2E" w14:paraId="5ABA8693" w14:textId="77777777" w:rsidTr="00716B22">
        <w:tc>
          <w:tcPr>
            <w:cnfStyle w:val="001000000000" w:firstRow="0" w:lastRow="0" w:firstColumn="1" w:lastColumn="0" w:oddVBand="0" w:evenVBand="0" w:oddHBand="0" w:evenHBand="0" w:firstRowFirstColumn="0" w:firstRowLastColumn="0" w:lastRowFirstColumn="0" w:lastRowLastColumn="0"/>
            <w:tcW w:w="3823" w:type="dxa"/>
            <w:vAlign w:val="top"/>
          </w:tcPr>
          <w:p w14:paraId="0CB2E300" w14:textId="51933B84" w:rsidR="000F4C2E" w:rsidRPr="00E70DB1" w:rsidRDefault="000F4C2E" w:rsidP="000F4C2E">
            <w:r w:rsidRPr="000F4C2E">
              <w:rPr>
                <w:rStyle w:val="Strong"/>
              </w:rPr>
              <w:t>Сощ</w:t>
            </w:r>
            <w:r w:rsidR="0043161A">
              <w:rPr>
                <w:rStyle w:val="Strong"/>
              </w:rPr>
              <w:t>Ӏ</w:t>
            </w:r>
            <w:r w:rsidRPr="000F4C2E">
              <w:rPr>
                <w:rStyle w:val="Strong"/>
              </w:rPr>
              <w:t>э.</w:t>
            </w:r>
            <w:r>
              <w:rPr>
                <w:lang w:bidi="ar-SA"/>
              </w:rPr>
              <w:br/>
            </w:r>
            <w:r w:rsidRPr="008B0F72">
              <w:rPr>
                <w:lang w:bidi="ar-SA"/>
              </w:rPr>
              <w:t>I know.</w:t>
            </w:r>
          </w:p>
        </w:tc>
        <w:tc>
          <w:tcPr>
            <w:tcW w:w="2835" w:type="dxa"/>
          </w:tcPr>
          <w:p w14:paraId="45BB399C" w14:textId="31E25E39" w:rsidR="000F4C2E" w:rsidRPr="00E70DB1" w:rsidRDefault="000F4C2E" w:rsidP="00716B22">
            <w:pPr>
              <w:cnfStyle w:val="000000000000" w:firstRow="0" w:lastRow="0" w:firstColumn="0" w:lastColumn="0" w:oddVBand="0" w:evenVBand="0" w:oddHBand="0" w:evenHBand="0" w:firstRowFirstColumn="0" w:firstRowLastColumn="0" w:lastRowFirstColumn="0" w:lastRowLastColumn="0"/>
            </w:pPr>
            <w:r w:rsidRPr="008B0F72">
              <w:rPr>
                <w:lang w:bidi="ar-SA"/>
              </w:rPr>
              <w:t>Conveys a fact</w:t>
            </w:r>
          </w:p>
        </w:tc>
        <w:tc>
          <w:tcPr>
            <w:tcW w:w="2976" w:type="dxa"/>
          </w:tcPr>
          <w:p w14:paraId="3A9E01DE" w14:textId="54457C9C" w:rsidR="000F4C2E" w:rsidRPr="00216AF0" w:rsidRDefault="000F4C2E" w:rsidP="00747DE9">
            <w:pPr>
              <w:jc w:val="center"/>
              <w:cnfStyle w:val="000000000000" w:firstRow="0" w:lastRow="0" w:firstColumn="0" w:lastColumn="0" w:oddVBand="0" w:evenVBand="0" w:oddHBand="0" w:evenHBand="0" w:firstRowFirstColumn="0" w:firstRowLastColumn="0" w:lastRowFirstColumn="0" w:lastRowLastColumn="0"/>
              <w:rPr>
                <w:rStyle w:val="Strong"/>
              </w:rPr>
            </w:pPr>
            <w:r w:rsidRPr="008B0F72">
              <w:rPr>
                <w:lang w:bidi="ar-SA"/>
              </w:rPr>
              <w:t>-</w:t>
            </w:r>
          </w:p>
        </w:tc>
      </w:tr>
      <w:tr w:rsidR="000F4C2E" w14:paraId="755EED5B" w14:textId="77777777" w:rsidTr="00716B22">
        <w:tc>
          <w:tcPr>
            <w:cnfStyle w:val="001000000000" w:firstRow="0" w:lastRow="0" w:firstColumn="1" w:lastColumn="0" w:oddVBand="0" w:evenVBand="0" w:oddHBand="0" w:evenHBand="0" w:firstRowFirstColumn="0" w:firstRowLastColumn="0" w:lastRowFirstColumn="0" w:lastRowLastColumn="0"/>
            <w:tcW w:w="3823" w:type="dxa"/>
            <w:vAlign w:val="top"/>
          </w:tcPr>
          <w:p w14:paraId="40C9A8F1" w14:textId="15304999" w:rsidR="000F4C2E" w:rsidRPr="00E70DB1" w:rsidRDefault="000F4C2E" w:rsidP="000F4C2E">
            <w:r w:rsidRPr="000F4C2E">
              <w:rPr>
                <w:rStyle w:val="Strong"/>
              </w:rPr>
              <w:lastRenderedPageBreak/>
              <w:t>Сщ</w:t>
            </w:r>
            <w:r w:rsidR="0043161A">
              <w:rPr>
                <w:rStyle w:val="Strong"/>
                <w:lang w:val="en-US"/>
              </w:rPr>
              <w:t>Ӏ</w:t>
            </w:r>
            <w:r w:rsidRPr="000F4C2E">
              <w:rPr>
                <w:rStyle w:val="Strong"/>
              </w:rPr>
              <w:t>эркъым</w:t>
            </w:r>
            <w:r w:rsidRPr="00DA5BB9">
              <w:rPr>
                <w:rStyle w:val="Strong"/>
                <w:lang w:val="en-US"/>
              </w:rPr>
              <w:t>.</w:t>
            </w:r>
            <w:r>
              <w:rPr>
                <w:lang w:bidi="ar-SA"/>
              </w:rPr>
              <w:br/>
            </w:r>
            <w:r w:rsidRPr="008B0F72">
              <w:rPr>
                <w:lang w:bidi="ar-SA"/>
              </w:rPr>
              <w:t>I do not know.</w:t>
            </w:r>
          </w:p>
        </w:tc>
        <w:tc>
          <w:tcPr>
            <w:tcW w:w="2835" w:type="dxa"/>
          </w:tcPr>
          <w:p w14:paraId="136302D7" w14:textId="5302C122" w:rsidR="000F4C2E" w:rsidRPr="00E70DB1" w:rsidRDefault="000F4C2E" w:rsidP="00716B22">
            <w:pPr>
              <w:cnfStyle w:val="000000000000" w:firstRow="0" w:lastRow="0" w:firstColumn="0" w:lastColumn="0" w:oddVBand="0" w:evenVBand="0" w:oddHBand="0" w:evenHBand="0" w:firstRowFirstColumn="0" w:firstRowLastColumn="0" w:lastRowFirstColumn="0" w:lastRowLastColumn="0"/>
            </w:pPr>
            <w:r w:rsidRPr="008B0F72">
              <w:rPr>
                <w:lang w:bidi="ar-SA"/>
              </w:rPr>
              <w:t>Negative verb form</w:t>
            </w:r>
          </w:p>
        </w:tc>
        <w:tc>
          <w:tcPr>
            <w:tcW w:w="2976" w:type="dxa"/>
          </w:tcPr>
          <w:p w14:paraId="5870AB0D" w14:textId="2BB80A9F" w:rsidR="000F4C2E" w:rsidRPr="00216AF0" w:rsidRDefault="000F4C2E" w:rsidP="00747DE9">
            <w:pPr>
              <w:jc w:val="center"/>
              <w:cnfStyle w:val="000000000000" w:firstRow="0" w:lastRow="0" w:firstColumn="0" w:lastColumn="0" w:oddVBand="0" w:evenVBand="0" w:oddHBand="0" w:evenHBand="0" w:firstRowFirstColumn="0" w:firstRowLastColumn="0" w:lastRowFirstColumn="0" w:lastRowLastColumn="0"/>
              <w:rPr>
                <w:rStyle w:val="Strong"/>
              </w:rPr>
            </w:pPr>
            <w:r w:rsidRPr="008B0F72">
              <w:rPr>
                <w:lang w:bidi="ar-SA"/>
              </w:rPr>
              <w:t>–</w:t>
            </w:r>
            <w:r w:rsidRPr="000F4C2E">
              <w:rPr>
                <w:rStyle w:val="Strong"/>
              </w:rPr>
              <w:t>къым</w:t>
            </w:r>
          </w:p>
        </w:tc>
      </w:tr>
      <w:tr w:rsidR="000F4C2E" w14:paraId="593A940C" w14:textId="77777777" w:rsidTr="00716B22">
        <w:tc>
          <w:tcPr>
            <w:cnfStyle w:val="001000000000" w:firstRow="0" w:lastRow="0" w:firstColumn="1" w:lastColumn="0" w:oddVBand="0" w:evenVBand="0" w:oddHBand="0" w:evenHBand="0" w:firstRowFirstColumn="0" w:firstRowLastColumn="0" w:lastRowFirstColumn="0" w:lastRowLastColumn="0"/>
            <w:tcW w:w="3823" w:type="dxa"/>
            <w:vAlign w:val="top"/>
          </w:tcPr>
          <w:p w14:paraId="55C4C1E1" w14:textId="020AEFBC" w:rsidR="000F4C2E" w:rsidRPr="00E70DB1" w:rsidRDefault="000F4C2E" w:rsidP="000F4C2E">
            <w:r w:rsidRPr="000F4C2E">
              <w:rPr>
                <w:rStyle w:val="Strong"/>
              </w:rPr>
              <w:t>Уей</w:t>
            </w:r>
            <w:r w:rsidRPr="00DA5BB9">
              <w:rPr>
                <w:rStyle w:val="Strong"/>
                <w:lang w:val="en-US"/>
              </w:rPr>
              <w:t xml:space="preserve"> </w:t>
            </w:r>
            <w:r w:rsidRPr="000F4C2E">
              <w:rPr>
                <w:rStyle w:val="Strong"/>
              </w:rPr>
              <w:t>сымыщ</w:t>
            </w:r>
            <w:r w:rsidR="0043161A">
              <w:rPr>
                <w:rStyle w:val="Strong"/>
                <w:lang w:val="en-US"/>
              </w:rPr>
              <w:t>Ӏ</w:t>
            </w:r>
            <w:r w:rsidRPr="000F4C2E">
              <w:rPr>
                <w:rStyle w:val="Strong"/>
              </w:rPr>
              <w:t>э</w:t>
            </w:r>
            <w:r>
              <w:rPr>
                <w:lang w:bidi="ar-SA"/>
              </w:rPr>
              <w:br/>
            </w:r>
            <w:r w:rsidRPr="008B0F72">
              <w:rPr>
                <w:lang w:bidi="ar-SA"/>
              </w:rPr>
              <w:t>I really do not know.</w:t>
            </w:r>
          </w:p>
        </w:tc>
        <w:tc>
          <w:tcPr>
            <w:tcW w:w="2835" w:type="dxa"/>
          </w:tcPr>
          <w:p w14:paraId="784EBE76" w14:textId="10576C05" w:rsidR="000F4C2E" w:rsidRPr="00E70DB1" w:rsidRDefault="000F4C2E" w:rsidP="00716B22">
            <w:pPr>
              <w:cnfStyle w:val="000000000000" w:firstRow="0" w:lastRow="0" w:firstColumn="0" w:lastColumn="0" w:oddVBand="0" w:evenVBand="0" w:oddHBand="0" w:evenHBand="0" w:firstRowFirstColumn="0" w:firstRowLastColumn="0" w:lastRowFirstColumn="0" w:lastRowLastColumn="0"/>
            </w:pPr>
            <w:r w:rsidRPr="008B0F72">
              <w:rPr>
                <w:lang w:bidi="ar-SA"/>
              </w:rPr>
              <w:t>Negative verb form</w:t>
            </w:r>
          </w:p>
        </w:tc>
        <w:tc>
          <w:tcPr>
            <w:tcW w:w="2976" w:type="dxa"/>
          </w:tcPr>
          <w:p w14:paraId="7FED9A04" w14:textId="0975C8C4" w:rsidR="000F4C2E" w:rsidRPr="00E70DB1" w:rsidRDefault="000F4C2E" w:rsidP="00747DE9">
            <w:pPr>
              <w:jc w:val="center"/>
              <w:cnfStyle w:val="000000000000" w:firstRow="0" w:lastRow="0" w:firstColumn="0" w:lastColumn="0" w:oddVBand="0" w:evenVBand="0" w:oddHBand="0" w:evenHBand="0" w:firstRowFirstColumn="0" w:firstRowLastColumn="0" w:lastRowFirstColumn="0" w:lastRowLastColumn="0"/>
            </w:pPr>
            <w:r w:rsidRPr="008B0F72">
              <w:rPr>
                <w:lang w:bidi="ar-SA"/>
              </w:rPr>
              <w:t>–</w:t>
            </w:r>
            <w:r w:rsidRPr="000F4C2E">
              <w:rPr>
                <w:rStyle w:val="Strong"/>
              </w:rPr>
              <w:t>мы</w:t>
            </w:r>
          </w:p>
        </w:tc>
      </w:tr>
    </w:tbl>
    <w:p w14:paraId="0FD3AFCD" w14:textId="77777777" w:rsidR="00913A50" w:rsidRDefault="00913A50" w:rsidP="00913A50">
      <w:pPr>
        <w:pStyle w:val="Spacer12pt"/>
      </w:pPr>
    </w:p>
    <w:p w14:paraId="44D583A1" w14:textId="57AC80BD" w:rsidR="00754BFA" w:rsidRDefault="00754BFA" w:rsidP="00C214AF">
      <w:pPr>
        <w:pStyle w:val="BulletL1"/>
      </w:pPr>
      <w:r>
        <w:t>Imperative Mood</w:t>
      </w:r>
    </w:p>
    <w:p w14:paraId="4E27850A" w14:textId="77777777" w:rsidR="00754BFA" w:rsidRDefault="00754BFA" w:rsidP="000F4E90">
      <w:pPr>
        <w:pStyle w:val="Indent1"/>
        <w:rPr>
          <w:lang w:bidi="ar-SA"/>
        </w:rPr>
      </w:pPr>
      <w:r>
        <w:rPr>
          <w:lang w:bidi="ar-SA"/>
        </w:rPr>
        <w:t>This mood expresses commands, requests, or advice. It may also be used to convey invigoration, surprise, or possibility.</w:t>
      </w:r>
    </w:p>
    <w:tbl>
      <w:tblPr>
        <w:tblStyle w:val="CircassianMainTable"/>
        <w:tblW w:w="0" w:type="auto"/>
        <w:tblLook w:val="06A0" w:firstRow="1" w:lastRow="0" w:firstColumn="1" w:lastColumn="0" w:noHBand="1" w:noVBand="1"/>
      </w:tblPr>
      <w:tblGrid>
        <w:gridCol w:w="4819"/>
        <w:gridCol w:w="4819"/>
      </w:tblGrid>
      <w:tr w:rsidR="00553B43" w14:paraId="733FA352" w14:textId="77777777" w:rsidTr="0055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vAlign w:val="top"/>
          </w:tcPr>
          <w:p w14:paraId="4B9DB2D3" w14:textId="77777777" w:rsidR="00553B43" w:rsidRPr="00E70DB1" w:rsidRDefault="00553B43" w:rsidP="000D61AC">
            <w:r>
              <w:rPr>
                <w:lang w:bidi="ar-SA"/>
              </w:rPr>
              <w:t>Example</w:t>
            </w:r>
          </w:p>
        </w:tc>
        <w:tc>
          <w:tcPr>
            <w:tcW w:w="4819" w:type="dxa"/>
            <w:vAlign w:val="top"/>
          </w:tcPr>
          <w:p w14:paraId="7BE21AB2" w14:textId="77777777" w:rsidR="00553B43" w:rsidRPr="00E70DB1" w:rsidRDefault="00553B43" w:rsidP="000D61AC">
            <w:pPr>
              <w:cnfStyle w:val="100000000000" w:firstRow="1" w:lastRow="0" w:firstColumn="0" w:lastColumn="0" w:oddVBand="0" w:evenVBand="0" w:oddHBand="0" w:evenHBand="0" w:firstRowFirstColumn="0" w:firstRowLastColumn="0" w:lastRowFirstColumn="0" w:lastRowLastColumn="0"/>
            </w:pPr>
            <w:r>
              <w:rPr>
                <w:lang w:bidi="ar-SA"/>
              </w:rPr>
              <w:t>Conveys</w:t>
            </w:r>
          </w:p>
        </w:tc>
      </w:tr>
      <w:tr w:rsidR="00186315" w14:paraId="3DC818E1" w14:textId="77777777" w:rsidTr="00716B22">
        <w:tc>
          <w:tcPr>
            <w:cnfStyle w:val="001000000000" w:firstRow="0" w:lastRow="0" w:firstColumn="1" w:lastColumn="0" w:oddVBand="0" w:evenVBand="0" w:oddHBand="0" w:evenHBand="0" w:firstRowFirstColumn="0" w:firstRowLastColumn="0" w:lastRowFirstColumn="0" w:lastRowLastColumn="0"/>
            <w:tcW w:w="4819" w:type="dxa"/>
            <w:vAlign w:val="top"/>
          </w:tcPr>
          <w:p w14:paraId="6B6982B6" w14:textId="5AAA98FC" w:rsidR="00186315" w:rsidRPr="00E70DB1" w:rsidRDefault="00186315" w:rsidP="00186315">
            <w:r w:rsidRPr="00186315">
              <w:rPr>
                <w:rStyle w:val="Strong"/>
              </w:rPr>
              <w:t>Къеджэт</w:t>
            </w:r>
            <w:r w:rsidRPr="00DA5BB9">
              <w:rPr>
                <w:rStyle w:val="Strong"/>
                <w:lang w:val="en-US"/>
              </w:rPr>
              <w:t xml:space="preserve"> </w:t>
            </w:r>
            <w:r w:rsidRPr="00186315">
              <w:rPr>
                <w:rStyle w:val="Strong"/>
              </w:rPr>
              <w:t>а</w:t>
            </w:r>
            <w:r w:rsidRPr="00DA5BB9">
              <w:rPr>
                <w:rStyle w:val="Strong"/>
                <w:lang w:val="en-US"/>
              </w:rPr>
              <w:t xml:space="preserve"> </w:t>
            </w:r>
            <w:r w:rsidRPr="00186315">
              <w:rPr>
                <w:rStyle w:val="Strong"/>
              </w:rPr>
              <w:t>тхылъым</w:t>
            </w:r>
            <w:r w:rsidRPr="00DA5BB9">
              <w:rPr>
                <w:rStyle w:val="Strong"/>
                <w:lang w:val="en-US"/>
              </w:rPr>
              <w:t>.</w:t>
            </w:r>
            <w:r>
              <w:rPr>
                <w:lang w:bidi="ar-SA"/>
              </w:rPr>
              <w:br/>
            </w:r>
            <w:r w:rsidRPr="00CF109A">
              <w:rPr>
                <w:lang w:bidi="ar-SA"/>
              </w:rPr>
              <w:t>Read the book.</w:t>
            </w:r>
          </w:p>
        </w:tc>
        <w:tc>
          <w:tcPr>
            <w:tcW w:w="4819" w:type="dxa"/>
          </w:tcPr>
          <w:p w14:paraId="49C87F1F" w14:textId="0F504670" w:rsidR="00186315" w:rsidRPr="00716B22" w:rsidRDefault="00186315" w:rsidP="00747DE9">
            <w:pPr>
              <w:jc w:val="center"/>
              <w:cnfStyle w:val="000000000000" w:firstRow="0" w:lastRow="0" w:firstColumn="0" w:lastColumn="0" w:oddVBand="0" w:evenVBand="0" w:oddHBand="0" w:evenHBand="0" w:firstRowFirstColumn="0" w:firstRowLastColumn="0" w:lastRowFirstColumn="0" w:lastRowLastColumn="0"/>
            </w:pPr>
            <w:r w:rsidRPr="00716B22">
              <w:t>Command</w:t>
            </w:r>
          </w:p>
        </w:tc>
      </w:tr>
      <w:tr w:rsidR="00186315" w14:paraId="625E70B0" w14:textId="77777777" w:rsidTr="00716B22">
        <w:tc>
          <w:tcPr>
            <w:cnfStyle w:val="001000000000" w:firstRow="0" w:lastRow="0" w:firstColumn="1" w:lastColumn="0" w:oddVBand="0" w:evenVBand="0" w:oddHBand="0" w:evenHBand="0" w:firstRowFirstColumn="0" w:firstRowLastColumn="0" w:lastRowFirstColumn="0" w:lastRowLastColumn="0"/>
            <w:tcW w:w="4819" w:type="dxa"/>
            <w:vAlign w:val="top"/>
          </w:tcPr>
          <w:p w14:paraId="406F33D9" w14:textId="0956D9E6" w:rsidR="00186315" w:rsidRPr="00E70DB1" w:rsidRDefault="00186315" w:rsidP="00186315">
            <w:r w:rsidRPr="00186315">
              <w:rPr>
                <w:rStyle w:val="Strong"/>
              </w:rPr>
              <w:t>Кхъы</w:t>
            </w:r>
            <w:r w:rsidR="0043161A">
              <w:rPr>
                <w:rStyle w:val="Strong"/>
                <w:lang w:val="en-US"/>
              </w:rPr>
              <w:t>Ӏ</w:t>
            </w:r>
            <w:r w:rsidRPr="00186315">
              <w:rPr>
                <w:rStyle w:val="Strong"/>
              </w:rPr>
              <w:t>э</w:t>
            </w:r>
            <w:r w:rsidRPr="00DA5BB9">
              <w:rPr>
                <w:rStyle w:val="Strong"/>
                <w:lang w:val="en-US"/>
              </w:rPr>
              <w:t xml:space="preserve">, </w:t>
            </w:r>
            <w:r w:rsidRPr="00186315">
              <w:rPr>
                <w:rStyle w:val="Strong"/>
              </w:rPr>
              <w:t>паркым</w:t>
            </w:r>
            <w:r w:rsidRPr="00DA5BB9">
              <w:rPr>
                <w:rStyle w:val="Strong"/>
                <w:lang w:val="en-US"/>
              </w:rPr>
              <w:t xml:space="preserve"> </w:t>
            </w:r>
            <w:r w:rsidRPr="00186315">
              <w:rPr>
                <w:rStyle w:val="Strong"/>
              </w:rPr>
              <w:t>дыгъак</w:t>
            </w:r>
            <w:r w:rsidRPr="00DA5BB9">
              <w:rPr>
                <w:rStyle w:val="Strong"/>
                <w:lang w:val="en-US"/>
              </w:rPr>
              <w:t>I</w:t>
            </w:r>
            <w:r w:rsidRPr="00186315">
              <w:rPr>
                <w:rStyle w:val="Strong"/>
              </w:rPr>
              <w:t>уэт</w:t>
            </w:r>
            <w:r w:rsidRPr="00DA5BB9">
              <w:rPr>
                <w:rStyle w:val="Strong"/>
                <w:lang w:val="en-US"/>
              </w:rPr>
              <w:t>.</w:t>
            </w:r>
            <w:r>
              <w:rPr>
                <w:lang w:bidi="ar-SA"/>
              </w:rPr>
              <w:br/>
            </w:r>
            <w:r w:rsidRPr="00CF109A">
              <w:rPr>
                <w:lang w:bidi="ar-SA"/>
              </w:rPr>
              <w:t>Please, let’s go to the park.</w:t>
            </w:r>
          </w:p>
        </w:tc>
        <w:tc>
          <w:tcPr>
            <w:tcW w:w="4819" w:type="dxa"/>
          </w:tcPr>
          <w:p w14:paraId="0524E9F2" w14:textId="57900E51" w:rsidR="00186315" w:rsidRPr="00716B22" w:rsidRDefault="00186315" w:rsidP="00747DE9">
            <w:pPr>
              <w:jc w:val="center"/>
              <w:cnfStyle w:val="000000000000" w:firstRow="0" w:lastRow="0" w:firstColumn="0" w:lastColumn="0" w:oddVBand="0" w:evenVBand="0" w:oddHBand="0" w:evenHBand="0" w:firstRowFirstColumn="0" w:firstRowLastColumn="0" w:lastRowFirstColumn="0" w:lastRowLastColumn="0"/>
            </w:pPr>
            <w:r w:rsidRPr="00716B22">
              <w:t>Request/advice</w:t>
            </w:r>
          </w:p>
        </w:tc>
      </w:tr>
      <w:tr w:rsidR="00186315" w14:paraId="779C9F40" w14:textId="77777777" w:rsidTr="00716B22">
        <w:tc>
          <w:tcPr>
            <w:cnfStyle w:val="001000000000" w:firstRow="0" w:lastRow="0" w:firstColumn="1" w:lastColumn="0" w:oddVBand="0" w:evenVBand="0" w:oddHBand="0" w:evenHBand="0" w:firstRowFirstColumn="0" w:firstRowLastColumn="0" w:lastRowFirstColumn="0" w:lastRowLastColumn="0"/>
            <w:tcW w:w="4819" w:type="dxa"/>
            <w:vAlign w:val="top"/>
          </w:tcPr>
          <w:p w14:paraId="5C15F3AA" w14:textId="178610D9" w:rsidR="00186315" w:rsidRPr="00E70DB1" w:rsidRDefault="00186315" w:rsidP="00186315">
            <w:r w:rsidRPr="00186315">
              <w:rPr>
                <w:rStyle w:val="Strong"/>
              </w:rPr>
              <w:t>И</w:t>
            </w:r>
            <w:r w:rsidR="0043161A">
              <w:rPr>
                <w:rStyle w:val="Strong"/>
                <w:lang w:val="en-US"/>
              </w:rPr>
              <w:t>Ӏ</w:t>
            </w:r>
            <w:r w:rsidRPr="00186315">
              <w:rPr>
                <w:rStyle w:val="Strong"/>
              </w:rPr>
              <w:t>эт</w:t>
            </w:r>
            <w:r w:rsidRPr="00DA5BB9">
              <w:rPr>
                <w:rStyle w:val="Strong"/>
                <w:lang w:val="en-US"/>
              </w:rPr>
              <w:t xml:space="preserve">, </w:t>
            </w:r>
            <w:r w:rsidRPr="00186315">
              <w:rPr>
                <w:rStyle w:val="Strong"/>
              </w:rPr>
              <w:t>и</w:t>
            </w:r>
            <w:r w:rsidR="0043161A">
              <w:rPr>
                <w:rStyle w:val="Strong"/>
                <w:lang w:val="en-US"/>
              </w:rPr>
              <w:t>Ӏ</w:t>
            </w:r>
            <w:r w:rsidRPr="00186315">
              <w:rPr>
                <w:rStyle w:val="Strong"/>
              </w:rPr>
              <w:t>эт</w:t>
            </w:r>
            <w:r w:rsidRPr="00DA5BB9">
              <w:rPr>
                <w:rStyle w:val="Strong"/>
                <w:lang w:val="en-US"/>
              </w:rPr>
              <w:t xml:space="preserve">, </w:t>
            </w:r>
            <w:r w:rsidRPr="00186315">
              <w:rPr>
                <w:rStyle w:val="Strong"/>
              </w:rPr>
              <w:t>хэкъузэт</w:t>
            </w:r>
            <w:r w:rsidRPr="00DA5BB9">
              <w:rPr>
                <w:rStyle w:val="Strong"/>
                <w:lang w:val="en-US"/>
              </w:rPr>
              <w:t>!</w:t>
            </w:r>
            <w:r w:rsidRPr="00DA5BB9">
              <w:rPr>
                <w:rStyle w:val="Strong"/>
                <w:lang w:val="en-US"/>
              </w:rPr>
              <w:br/>
            </w:r>
            <w:r w:rsidRPr="00CF109A">
              <w:rPr>
                <w:lang w:bidi="ar-SA"/>
              </w:rPr>
              <w:t>Come on, come on, push it!</w:t>
            </w:r>
          </w:p>
        </w:tc>
        <w:tc>
          <w:tcPr>
            <w:tcW w:w="4819" w:type="dxa"/>
          </w:tcPr>
          <w:p w14:paraId="5131B7E5" w14:textId="3999564B" w:rsidR="00186315" w:rsidRPr="00716B22" w:rsidRDefault="00186315" w:rsidP="00747DE9">
            <w:pPr>
              <w:jc w:val="center"/>
              <w:cnfStyle w:val="000000000000" w:firstRow="0" w:lastRow="0" w:firstColumn="0" w:lastColumn="0" w:oddVBand="0" w:evenVBand="0" w:oddHBand="0" w:evenHBand="0" w:firstRowFirstColumn="0" w:firstRowLastColumn="0" w:lastRowFirstColumn="0" w:lastRowLastColumn="0"/>
            </w:pPr>
            <w:r w:rsidRPr="00716B22">
              <w:t>Invigoration</w:t>
            </w:r>
          </w:p>
        </w:tc>
      </w:tr>
      <w:tr w:rsidR="00186315" w14:paraId="787127D2" w14:textId="77777777" w:rsidTr="00716B22">
        <w:tc>
          <w:tcPr>
            <w:cnfStyle w:val="001000000000" w:firstRow="0" w:lastRow="0" w:firstColumn="1" w:lastColumn="0" w:oddVBand="0" w:evenVBand="0" w:oddHBand="0" w:evenHBand="0" w:firstRowFirstColumn="0" w:firstRowLastColumn="0" w:lastRowFirstColumn="0" w:lastRowLastColumn="0"/>
            <w:tcW w:w="4819" w:type="dxa"/>
            <w:vAlign w:val="top"/>
          </w:tcPr>
          <w:p w14:paraId="19199FC4" w14:textId="1DDA53BE" w:rsidR="00186315" w:rsidRPr="00E70DB1" w:rsidRDefault="00186315" w:rsidP="00186315">
            <w:r w:rsidRPr="00186315">
              <w:rPr>
                <w:rStyle w:val="Strong"/>
              </w:rPr>
              <w:t>Мыдэ</w:t>
            </w:r>
            <w:r w:rsidRPr="00DA5BB9">
              <w:rPr>
                <w:rStyle w:val="Strong"/>
                <w:lang w:val="en-US"/>
              </w:rPr>
              <w:t xml:space="preserve"> </w:t>
            </w:r>
            <w:r w:rsidRPr="00186315">
              <w:rPr>
                <w:rStyle w:val="Strong"/>
              </w:rPr>
              <w:t>къак</w:t>
            </w:r>
            <w:r w:rsidRPr="00DA5BB9">
              <w:rPr>
                <w:rStyle w:val="Strong"/>
                <w:lang w:val="en-US"/>
              </w:rPr>
              <w:t>I</w:t>
            </w:r>
            <w:r w:rsidRPr="00186315">
              <w:rPr>
                <w:rStyle w:val="Strong"/>
              </w:rPr>
              <w:t>уэт</w:t>
            </w:r>
            <w:r w:rsidRPr="00DA5BB9">
              <w:rPr>
                <w:rStyle w:val="Strong"/>
                <w:lang w:val="en-US"/>
              </w:rPr>
              <w:t xml:space="preserve">... </w:t>
            </w:r>
            <w:r w:rsidRPr="00186315">
              <w:rPr>
                <w:rStyle w:val="Strong"/>
              </w:rPr>
              <w:t>еплъыт</w:t>
            </w:r>
            <w:r w:rsidRPr="00DA5BB9">
              <w:rPr>
                <w:rStyle w:val="Strong"/>
                <w:lang w:val="en-US"/>
              </w:rPr>
              <w:br/>
            </w:r>
            <w:r w:rsidRPr="00CF109A">
              <w:rPr>
                <w:lang w:bidi="ar-SA"/>
              </w:rPr>
              <w:t>Hey, come here… look!</w:t>
            </w:r>
          </w:p>
        </w:tc>
        <w:tc>
          <w:tcPr>
            <w:tcW w:w="4819" w:type="dxa"/>
          </w:tcPr>
          <w:p w14:paraId="0712D48F" w14:textId="1B907C06" w:rsidR="00186315" w:rsidRPr="00716B22" w:rsidRDefault="00186315" w:rsidP="00747DE9">
            <w:pPr>
              <w:jc w:val="center"/>
              <w:cnfStyle w:val="000000000000" w:firstRow="0" w:lastRow="0" w:firstColumn="0" w:lastColumn="0" w:oddVBand="0" w:evenVBand="0" w:oddHBand="0" w:evenHBand="0" w:firstRowFirstColumn="0" w:firstRowLastColumn="0" w:lastRowFirstColumn="0" w:lastRowLastColumn="0"/>
            </w:pPr>
            <w:r w:rsidRPr="00716B22">
              <w:t>Surprise</w:t>
            </w:r>
          </w:p>
        </w:tc>
      </w:tr>
      <w:tr w:rsidR="00186315" w14:paraId="7E574D55" w14:textId="77777777" w:rsidTr="00716B22">
        <w:tc>
          <w:tcPr>
            <w:cnfStyle w:val="001000000000" w:firstRow="0" w:lastRow="0" w:firstColumn="1" w:lastColumn="0" w:oddVBand="0" w:evenVBand="0" w:oddHBand="0" w:evenHBand="0" w:firstRowFirstColumn="0" w:firstRowLastColumn="0" w:lastRowFirstColumn="0" w:lastRowLastColumn="0"/>
            <w:tcW w:w="4819" w:type="dxa"/>
            <w:vAlign w:val="top"/>
          </w:tcPr>
          <w:p w14:paraId="6F7DF8CB" w14:textId="0AF02A07" w:rsidR="00186315" w:rsidRPr="00E70DB1" w:rsidRDefault="00186315" w:rsidP="00186315">
            <w:r w:rsidRPr="00186315">
              <w:rPr>
                <w:rStyle w:val="Strong"/>
              </w:rPr>
              <w:t>Л</w:t>
            </w:r>
            <w:r w:rsidR="0043161A">
              <w:rPr>
                <w:rStyle w:val="Strong"/>
                <w:lang w:val="en-US"/>
              </w:rPr>
              <w:t>Ӏ</w:t>
            </w:r>
            <w:r w:rsidRPr="00186315">
              <w:rPr>
                <w:rStyle w:val="Strong"/>
              </w:rPr>
              <w:t>ыгъэ</w:t>
            </w:r>
            <w:r w:rsidRPr="00DA5BB9">
              <w:rPr>
                <w:rStyle w:val="Strong"/>
                <w:lang w:val="en-US"/>
              </w:rPr>
              <w:t xml:space="preserve"> </w:t>
            </w:r>
            <w:r w:rsidRPr="00186315">
              <w:rPr>
                <w:rStyle w:val="Strong"/>
              </w:rPr>
              <w:t>уи</w:t>
            </w:r>
            <w:r w:rsidR="0043161A">
              <w:rPr>
                <w:rStyle w:val="Strong"/>
                <w:lang w:val="en-US"/>
              </w:rPr>
              <w:t>Ӏ</w:t>
            </w:r>
            <w:r w:rsidRPr="00186315">
              <w:rPr>
                <w:rStyle w:val="Strong"/>
              </w:rPr>
              <w:t>эм</w:t>
            </w:r>
            <w:r w:rsidRPr="00DA5BB9">
              <w:rPr>
                <w:rStyle w:val="Strong"/>
                <w:lang w:val="en-US"/>
              </w:rPr>
              <w:t xml:space="preserve">, </w:t>
            </w:r>
            <w:r w:rsidRPr="00186315">
              <w:rPr>
                <w:rStyle w:val="Strong"/>
              </w:rPr>
              <w:t>адыгэ</w:t>
            </w:r>
            <w:r w:rsidRPr="00DA5BB9">
              <w:rPr>
                <w:rStyle w:val="Strong"/>
                <w:lang w:val="en-US"/>
              </w:rPr>
              <w:t xml:space="preserve"> </w:t>
            </w:r>
            <w:r w:rsidRPr="00186315">
              <w:rPr>
                <w:rStyle w:val="Strong"/>
              </w:rPr>
              <w:t>хабзэр</w:t>
            </w:r>
            <w:r w:rsidRPr="00DA5BB9">
              <w:rPr>
                <w:rStyle w:val="Strong"/>
                <w:lang w:val="en-US"/>
              </w:rPr>
              <w:t xml:space="preserve"> </w:t>
            </w:r>
            <w:r w:rsidRPr="00186315">
              <w:rPr>
                <w:rStyle w:val="Strong"/>
              </w:rPr>
              <w:t>гъэзащ</w:t>
            </w:r>
            <w:r w:rsidR="0043161A">
              <w:rPr>
                <w:rStyle w:val="Strong"/>
                <w:lang w:val="en-US"/>
              </w:rPr>
              <w:t>Ӏ</w:t>
            </w:r>
            <w:r w:rsidRPr="00186315">
              <w:rPr>
                <w:rStyle w:val="Strong"/>
              </w:rPr>
              <w:t>эт</w:t>
            </w:r>
            <w:r w:rsidRPr="00DA5BB9">
              <w:rPr>
                <w:rStyle w:val="Strong"/>
                <w:lang w:val="en-US"/>
              </w:rPr>
              <w:t>!</w:t>
            </w:r>
            <w:r>
              <w:rPr>
                <w:lang w:bidi="ar-SA"/>
              </w:rPr>
              <w:br/>
            </w:r>
            <w:r w:rsidRPr="00CF109A">
              <w:rPr>
                <w:lang w:bidi="ar-SA"/>
              </w:rPr>
              <w:t>If you have the courage, live by Circassian ethics!</w:t>
            </w:r>
          </w:p>
        </w:tc>
        <w:tc>
          <w:tcPr>
            <w:tcW w:w="4819" w:type="dxa"/>
          </w:tcPr>
          <w:p w14:paraId="4EBE873F" w14:textId="49EEF700" w:rsidR="00186315" w:rsidRPr="00716B22" w:rsidRDefault="00186315" w:rsidP="00747DE9">
            <w:pPr>
              <w:jc w:val="center"/>
              <w:cnfStyle w:val="000000000000" w:firstRow="0" w:lastRow="0" w:firstColumn="0" w:lastColumn="0" w:oddVBand="0" w:evenVBand="0" w:oddHBand="0" w:evenHBand="0" w:firstRowFirstColumn="0" w:firstRowLastColumn="0" w:lastRowFirstColumn="0" w:lastRowLastColumn="0"/>
            </w:pPr>
            <w:r w:rsidRPr="00716B22">
              <w:t>Possibility</w:t>
            </w:r>
          </w:p>
        </w:tc>
      </w:tr>
    </w:tbl>
    <w:p w14:paraId="69EEFD39" w14:textId="77777777" w:rsidR="00754BFA" w:rsidRDefault="00754BFA" w:rsidP="000520E4">
      <w:pPr>
        <w:pStyle w:val="BodySpacer"/>
      </w:pPr>
      <w:r>
        <w:t>Verbs in this mood are not governed by any well-defined set of rules, but they are typically easy to pick out. Most people understand when they are being given a command or some sense of urgency.</w:t>
      </w:r>
    </w:p>
    <w:p w14:paraId="0385337C" w14:textId="77777777" w:rsidR="00754BFA" w:rsidRPr="004A67D5" w:rsidRDefault="00754BFA" w:rsidP="000520E4">
      <w:pPr>
        <w:pStyle w:val="BodySpacer"/>
      </w:pPr>
      <w:r w:rsidRPr="004A67D5">
        <w:t xml:space="preserve">Despite the lack of well-defined rules for the Imperative Mood, many verbs in this mood take the following affixes: </w:t>
      </w:r>
      <w:r w:rsidRPr="00DA5BB9">
        <w:rPr>
          <w:rStyle w:val="Strong"/>
          <w:lang w:val="en-US"/>
        </w:rPr>
        <w:t>pe</w:t>
      </w:r>
      <w:r w:rsidRPr="004A67D5">
        <w:t>, –</w:t>
      </w:r>
      <w:r w:rsidRPr="000520E4">
        <w:rPr>
          <w:rStyle w:val="Strong"/>
        </w:rPr>
        <w:t>ире</w:t>
      </w:r>
      <w:r w:rsidRPr="004A67D5">
        <w:t>, or –</w:t>
      </w:r>
      <w:r w:rsidRPr="000520E4">
        <w:rPr>
          <w:rStyle w:val="Strong"/>
        </w:rPr>
        <w:t>гъэ</w:t>
      </w:r>
      <w:r w:rsidRPr="004A67D5">
        <w:t>, as in the examples below.</w:t>
      </w:r>
    </w:p>
    <w:tbl>
      <w:tblPr>
        <w:tblStyle w:val="CircassianMainTable"/>
        <w:tblW w:w="0" w:type="auto"/>
        <w:tblLook w:val="06A0" w:firstRow="1" w:lastRow="0" w:firstColumn="1" w:lastColumn="0" w:noHBand="1" w:noVBand="1"/>
      </w:tblPr>
      <w:tblGrid>
        <w:gridCol w:w="4819"/>
        <w:gridCol w:w="4819"/>
      </w:tblGrid>
      <w:tr w:rsidR="002D1420" w14:paraId="251CCA1B" w14:textId="77777777" w:rsidTr="002D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vAlign w:val="top"/>
          </w:tcPr>
          <w:p w14:paraId="4BCAEEA8" w14:textId="77777777" w:rsidR="002D1420" w:rsidRPr="00E70DB1" w:rsidRDefault="002D1420" w:rsidP="000D61AC">
            <w:r>
              <w:rPr>
                <w:lang w:bidi="ar-SA"/>
              </w:rPr>
              <w:t>Example</w:t>
            </w:r>
          </w:p>
        </w:tc>
        <w:tc>
          <w:tcPr>
            <w:tcW w:w="4819" w:type="dxa"/>
            <w:vAlign w:val="top"/>
          </w:tcPr>
          <w:p w14:paraId="02662EC4" w14:textId="758F0735" w:rsidR="002D1420" w:rsidRPr="00E70DB1" w:rsidRDefault="002D1420" w:rsidP="000D61AC">
            <w:pPr>
              <w:cnfStyle w:val="100000000000" w:firstRow="1" w:lastRow="0" w:firstColumn="0" w:lastColumn="0" w:oddVBand="0" w:evenVBand="0" w:oddHBand="0" w:evenHBand="0" w:firstRowFirstColumn="0" w:firstRowLastColumn="0" w:lastRowFirstColumn="0" w:lastRowLastColumn="0"/>
            </w:pPr>
            <w:r>
              <w:rPr>
                <w:lang w:bidi="ar-SA"/>
              </w:rPr>
              <w:t>Affix</w:t>
            </w:r>
          </w:p>
        </w:tc>
      </w:tr>
      <w:tr w:rsidR="002D1420" w14:paraId="7AB31F32"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5C822A6D" w14:textId="253E80BB" w:rsidR="002D1420" w:rsidRPr="00E70DB1" w:rsidRDefault="002D1420" w:rsidP="002D1420">
            <w:r w:rsidRPr="007F452B">
              <w:rPr>
                <w:rStyle w:val="Strong"/>
              </w:rPr>
              <w:t>Дырек</w:t>
            </w:r>
            <w:r w:rsidRPr="00DA5BB9">
              <w:rPr>
                <w:rStyle w:val="Strong"/>
                <w:lang w:val="en-US"/>
              </w:rPr>
              <w:t>I</w:t>
            </w:r>
            <w:r w:rsidRPr="007F452B">
              <w:rPr>
                <w:rStyle w:val="Strong"/>
              </w:rPr>
              <w:t>уэ</w:t>
            </w:r>
            <w:r w:rsidRPr="00CE7D4B">
              <w:rPr>
                <w:lang w:bidi="ar-SA"/>
              </w:rPr>
              <w:t>.</w:t>
            </w:r>
            <w:r>
              <w:rPr>
                <w:lang w:bidi="ar-SA"/>
              </w:rPr>
              <w:br/>
            </w:r>
            <w:r w:rsidRPr="00CE7D4B">
              <w:rPr>
                <w:lang w:bidi="ar-SA"/>
              </w:rPr>
              <w:t>Let us be the ones who will go.</w:t>
            </w:r>
          </w:p>
        </w:tc>
        <w:tc>
          <w:tcPr>
            <w:tcW w:w="4819" w:type="dxa"/>
          </w:tcPr>
          <w:p w14:paraId="5E0B8326" w14:textId="49B9BAA8" w:rsidR="002D1420" w:rsidRPr="002D1420" w:rsidRDefault="002D1420" w:rsidP="00E935C0">
            <w:pPr>
              <w:jc w:val="center"/>
              <w:cnfStyle w:val="000000000000" w:firstRow="0" w:lastRow="0" w:firstColumn="0" w:lastColumn="0" w:oddVBand="0" w:evenVBand="0" w:oddHBand="0" w:evenHBand="0" w:firstRowFirstColumn="0" w:firstRowLastColumn="0" w:lastRowFirstColumn="0" w:lastRowLastColumn="0"/>
            </w:pPr>
            <w:r w:rsidRPr="002D1420">
              <w:t>–</w:t>
            </w:r>
            <w:r w:rsidRPr="002D1420">
              <w:rPr>
                <w:rStyle w:val="Strong"/>
              </w:rPr>
              <w:t>pe</w:t>
            </w:r>
          </w:p>
        </w:tc>
      </w:tr>
      <w:tr w:rsidR="002D1420" w14:paraId="4DBD476E"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44C0AB90" w14:textId="4630A67E" w:rsidR="002D1420" w:rsidRPr="00E70DB1" w:rsidRDefault="002D1420" w:rsidP="002D1420">
            <w:r w:rsidRPr="007F452B">
              <w:rPr>
                <w:rStyle w:val="Strong"/>
              </w:rPr>
              <w:t>Ирелажьэ</w:t>
            </w:r>
            <w:r w:rsidRPr="00CE7D4B">
              <w:rPr>
                <w:lang w:bidi="ar-SA"/>
              </w:rPr>
              <w:t>.</w:t>
            </w:r>
            <w:r>
              <w:rPr>
                <w:lang w:bidi="ar-SA"/>
              </w:rPr>
              <w:br/>
            </w:r>
            <w:r w:rsidRPr="00CE7D4B">
              <w:rPr>
                <w:lang w:bidi="ar-SA"/>
              </w:rPr>
              <w:t>Let it be him who does the work. (Put him to work.)</w:t>
            </w:r>
          </w:p>
        </w:tc>
        <w:tc>
          <w:tcPr>
            <w:tcW w:w="4819" w:type="dxa"/>
          </w:tcPr>
          <w:p w14:paraId="6106677E" w14:textId="650D08EA" w:rsidR="002D1420" w:rsidRPr="002D1420" w:rsidRDefault="002D1420" w:rsidP="00E935C0">
            <w:pPr>
              <w:jc w:val="center"/>
              <w:cnfStyle w:val="000000000000" w:firstRow="0" w:lastRow="0" w:firstColumn="0" w:lastColumn="0" w:oddVBand="0" w:evenVBand="0" w:oddHBand="0" w:evenHBand="0" w:firstRowFirstColumn="0" w:firstRowLastColumn="0" w:lastRowFirstColumn="0" w:lastRowLastColumn="0"/>
            </w:pPr>
            <w:r w:rsidRPr="002D1420">
              <w:t>–</w:t>
            </w:r>
            <w:r w:rsidRPr="002D1420">
              <w:rPr>
                <w:rStyle w:val="Strong"/>
              </w:rPr>
              <w:t>ире</w:t>
            </w:r>
          </w:p>
        </w:tc>
      </w:tr>
      <w:tr w:rsidR="002D1420" w14:paraId="639D5B5D"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716A2E0F" w14:textId="3707F581" w:rsidR="002D1420" w:rsidRPr="00E70DB1" w:rsidRDefault="002D1420" w:rsidP="002D1420">
            <w:r w:rsidRPr="007F452B">
              <w:rPr>
                <w:rStyle w:val="Strong"/>
              </w:rPr>
              <w:t>Кхъы</w:t>
            </w:r>
            <w:r w:rsidR="0043161A">
              <w:rPr>
                <w:rStyle w:val="Strong"/>
                <w:lang w:val="en-US"/>
              </w:rPr>
              <w:t>Ӏ</w:t>
            </w:r>
            <w:r w:rsidRPr="007F452B">
              <w:rPr>
                <w:rStyle w:val="Strong"/>
              </w:rPr>
              <w:t>э</w:t>
            </w:r>
            <w:r w:rsidRPr="00DA5BB9">
              <w:rPr>
                <w:rStyle w:val="Strong"/>
                <w:lang w:val="en-US"/>
              </w:rPr>
              <w:t xml:space="preserve">, </w:t>
            </w:r>
            <w:r w:rsidRPr="007F452B">
              <w:rPr>
                <w:rStyle w:val="Strong"/>
              </w:rPr>
              <w:t>паркым</w:t>
            </w:r>
            <w:r w:rsidRPr="00DA5BB9">
              <w:rPr>
                <w:rStyle w:val="Strong"/>
                <w:lang w:val="en-US"/>
              </w:rPr>
              <w:t xml:space="preserve"> </w:t>
            </w:r>
            <w:r w:rsidRPr="007F452B">
              <w:rPr>
                <w:rStyle w:val="Strong"/>
              </w:rPr>
              <w:t>дыгъак</w:t>
            </w:r>
            <w:r w:rsidRPr="00DA5BB9">
              <w:rPr>
                <w:rStyle w:val="Strong"/>
                <w:lang w:val="en-US"/>
              </w:rPr>
              <w:t>I</w:t>
            </w:r>
            <w:r w:rsidRPr="007F452B">
              <w:rPr>
                <w:rStyle w:val="Strong"/>
              </w:rPr>
              <w:t>уэт</w:t>
            </w:r>
            <w:r w:rsidRPr="00DA5BB9">
              <w:rPr>
                <w:rStyle w:val="Strong"/>
                <w:b w:val="0"/>
                <w:bCs w:val="0"/>
                <w:lang w:val="en-US"/>
              </w:rPr>
              <w:t>.</w:t>
            </w:r>
            <w:r>
              <w:rPr>
                <w:lang w:bidi="ar-SA"/>
              </w:rPr>
              <w:br/>
            </w:r>
            <w:r w:rsidRPr="00CE7D4B">
              <w:rPr>
                <w:lang w:bidi="ar-SA"/>
              </w:rPr>
              <w:t>Please, let’s go to the park.</w:t>
            </w:r>
          </w:p>
        </w:tc>
        <w:tc>
          <w:tcPr>
            <w:tcW w:w="4819" w:type="dxa"/>
          </w:tcPr>
          <w:p w14:paraId="7501DD8D" w14:textId="42FF831E" w:rsidR="002D1420" w:rsidRPr="002D1420" w:rsidRDefault="002D1420" w:rsidP="00E935C0">
            <w:pPr>
              <w:jc w:val="center"/>
              <w:cnfStyle w:val="000000000000" w:firstRow="0" w:lastRow="0" w:firstColumn="0" w:lastColumn="0" w:oddVBand="0" w:evenVBand="0" w:oddHBand="0" w:evenHBand="0" w:firstRowFirstColumn="0" w:firstRowLastColumn="0" w:lastRowFirstColumn="0" w:lastRowLastColumn="0"/>
            </w:pPr>
            <w:r w:rsidRPr="002D1420">
              <w:t>–</w:t>
            </w:r>
            <w:r w:rsidRPr="002D1420">
              <w:rPr>
                <w:rStyle w:val="Strong"/>
              </w:rPr>
              <w:t>гъэ</w:t>
            </w:r>
          </w:p>
        </w:tc>
      </w:tr>
    </w:tbl>
    <w:p w14:paraId="6FE0E2DE" w14:textId="3F922BAE" w:rsidR="00754BFA" w:rsidRDefault="00754BFA" w:rsidP="000520E4">
      <w:pPr>
        <w:pStyle w:val="BodySpacer"/>
      </w:pPr>
      <w:r>
        <w:t>Negation in the Imperative Mood borrows the same affix –</w:t>
      </w:r>
      <w:r w:rsidRPr="007F452B">
        <w:rPr>
          <w:rStyle w:val="Strong"/>
        </w:rPr>
        <w:t>мы</w:t>
      </w:r>
      <w:r>
        <w:t xml:space="preserve"> that the Indicative Mood uses, as demonstrated below.</w:t>
      </w:r>
    </w:p>
    <w:tbl>
      <w:tblPr>
        <w:tblStyle w:val="CircassianMainTable"/>
        <w:tblW w:w="0" w:type="auto"/>
        <w:tblLook w:val="06A0" w:firstRow="1" w:lastRow="0" w:firstColumn="1" w:lastColumn="0" w:noHBand="1" w:noVBand="1"/>
      </w:tblPr>
      <w:tblGrid>
        <w:gridCol w:w="4819"/>
        <w:gridCol w:w="4819"/>
      </w:tblGrid>
      <w:tr w:rsidR="00D766E9" w14:paraId="638AC312" w14:textId="77777777" w:rsidTr="000D6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vAlign w:val="top"/>
          </w:tcPr>
          <w:p w14:paraId="40C44925" w14:textId="77777777" w:rsidR="00D766E9" w:rsidRPr="00E70DB1" w:rsidRDefault="00D766E9" w:rsidP="000D61AC">
            <w:r>
              <w:rPr>
                <w:lang w:bidi="ar-SA"/>
              </w:rPr>
              <w:t>Example</w:t>
            </w:r>
          </w:p>
        </w:tc>
        <w:tc>
          <w:tcPr>
            <w:tcW w:w="4819" w:type="dxa"/>
            <w:vAlign w:val="top"/>
          </w:tcPr>
          <w:p w14:paraId="4536D4B3" w14:textId="77777777" w:rsidR="00D766E9" w:rsidRPr="00E70DB1" w:rsidRDefault="00D766E9" w:rsidP="000D61AC">
            <w:pPr>
              <w:cnfStyle w:val="100000000000" w:firstRow="1" w:lastRow="0" w:firstColumn="0" w:lastColumn="0" w:oddVBand="0" w:evenVBand="0" w:oddHBand="0" w:evenHBand="0" w:firstRowFirstColumn="0" w:firstRowLastColumn="0" w:lastRowFirstColumn="0" w:lastRowLastColumn="0"/>
            </w:pPr>
            <w:r>
              <w:rPr>
                <w:lang w:bidi="ar-SA"/>
              </w:rPr>
              <w:t>Affix</w:t>
            </w:r>
          </w:p>
        </w:tc>
      </w:tr>
      <w:tr w:rsidR="001A38BB" w14:paraId="727A4135"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5D6A86E5" w14:textId="59002DBF" w:rsidR="001A38BB" w:rsidRPr="00E70DB1" w:rsidRDefault="001A38BB" w:rsidP="001A38BB">
            <w:r w:rsidRPr="001A38BB">
              <w:rPr>
                <w:rStyle w:val="Strong"/>
              </w:rPr>
              <w:t>КIуэ</w:t>
            </w:r>
            <w:r>
              <w:rPr>
                <w:lang w:bidi="ar-SA"/>
              </w:rPr>
              <w:br/>
            </w:r>
            <w:r w:rsidRPr="00221241">
              <w:rPr>
                <w:lang w:bidi="ar-SA"/>
              </w:rPr>
              <w:t>Go!</w:t>
            </w:r>
          </w:p>
        </w:tc>
        <w:tc>
          <w:tcPr>
            <w:tcW w:w="4819" w:type="dxa"/>
          </w:tcPr>
          <w:p w14:paraId="5AC5D49C" w14:textId="5CF1CE68" w:rsidR="001A38BB" w:rsidRPr="002D1420" w:rsidRDefault="001A38BB" w:rsidP="00E935C0">
            <w:pPr>
              <w:jc w:val="center"/>
              <w:cnfStyle w:val="000000000000" w:firstRow="0" w:lastRow="0" w:firstColumn="0" w:lastColumn="0" w:oddVBand="0" w:evenVBand="0" w:oddHBand="0" w:evenHBand="0" w:firstRowFirstColumn="0" w:firstRowLastColumn="0" w:lastRowFirstColumn="0" w:lastRowLastColumn="0"/>
            </w:pPr>
            <w:r w:rsidRPr="00221241">
              <w:rPr>
                <w:lang w:bidi="ar-SA"/>
              </w:rPr>
              <w:t>–</w:t>
            </w:r>
            <w:r w:rsidRPr="001A38BB">
              <w:rPr>
                <w:rStyle w:val="Strong"/>
              </w:rPr>
              <w:t>pe</w:t>
            </w:r>
          </w:p>
        </w:tc>
      </w:tr>
      <w:tr w:rsidR="001A38BB" w14:paraId="3420D333"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5724749B" w14:textId="071AAF0E" w:rsidR="001A38BB" w:rsidRPr="00E70DB1" w:rsidRDefault="001A38BB" w:rsidP="001A38BB">
            <w:r w:rsidRPr="001A38BB">
              <w:rPr>
                <w:rStyle w:val="Strong"/>
              </w:rPr>
              <w:t>УмыкIуэ</w:t>
            </w:r>
            <w:r>
              <w:rPr>
                <w:lang w:bidi="ar-SA"/>
              </w:rPr>
              <w:br/>
            </w:r>
            <w:r w:rsidRPr="00221241">
              <w:rPr>
                <w:lang w:bidi="ar-SA"/>
              </w:rPr>
              <w:t>Don’t go!</w:t>
            </w:r>
          </w:p>
        </w:tc>
        <w:tc>
          <w:tcPr>
            <w:tcW w:w="4819" w:type="dxa"/>
          </w:tcPr>
          <w:p w14:paraId="2C9A3CF2" w14:textId="79036FF0" w:rsidR="001A38BB" w:rsidRPr="002D1420" w:rsidRDefault="001A38BB" w:rsidP="00E935C0">
            <w:pPr>
              <w:jc w:val="center"/>
              <w:cnfStyle w:val="000000000000" w:firstRow="0" w:lastRow="0" w:firstColumn="0" w:lastColumn="0" w:oddVBand="0" w:evenVBand="0" w:oddHBand="0" w:evenHBand="0" w:firstRowFirstColumn="0" w:firstRowLastColumn="0" w:lastRowFirstColumn="0" w:lastRowLastColumn="0"/>
            </w:pPr>
            <w:r w:rsidRPr="00221241">
              <w:rPr>
                <w:lang w:bidi="ar-SA"/>
              </w:rPr>
              <w:t>–</w:t>
            </w:r>
            <w:r w:rsidRPr="001A38BB">
              <w:rPr>
                <w:rStyle w:val="Strong"/>
              </w:rPr>
              <w:t>мы</w:t>
            </w:r>
          </w:p>
        </w:tc>
      </w:tr>
    </w:tbl>
    <w:p w14:paraId="6B0D9D24" w14:textId="479A5972" w:rsidR="00754BFA" w:rsidRDefault="00754BFA" w:rsidP="001A38BB">
      <w:pPr>
        <w:pStyle w:val="BulletL1"/>
      </w:pPr>
      <w:r>
        <w:t>Interrogative Mood</w:t>
      </w:r>
    </w:p>
    <w:p w14:paraId="0452540F" w14:textId="77777777" w:rsidR="00754BFA" w:rsidRDefault="00754BFA" w:rsidP="001A38BB">
      <w:pPr>
        <w:pStyle w:val="Indent1"/>
        <w:rPr>
          <w:lang w:bidi="ar-SA"/>
        </w:rPr>
      </w:pPr>
      <w:r>
        <w:rPr>
          <w:lang w:bidi="ar-SA"/>
        </w:rPr>
        <w:t>This mood expresses questions. In Circassian, questions may be conveyed in three ways:</w:t>
      </w:r>
    </w:p>
    <w:p w14:paraId="656F7F2A" w14:textId="10DD85B9" w:rsidR="00754BFA" w:rsidRDefault="00754BFA" w:rsidP="006A0EFD">
      <w:pPr>
        <w:pStyle w:val="BulletL2"/>
      </w:pPr>
      <w:r>
        <w:lastRenderedPageBreak/>
        <w:t>Through intonation</w:t>
      </w:r>
    </w:p>
    <w:p w14:paraId="016E658C" w14:textId="104B8FD0" w:rsidR="00754BFA" w:rsidRDefault="00754BFA" w:rsidP="006A0EFD">
      <w:pPr>
        <w:pStyle w:val="BulletL2"/>
      </w:pPr>
      <w:r>
        <w:t>Through suffixes</w:t>
      </w:r>
    </w:p>
    <w:p w14:paraId="033A65EF" w14:textId="7A8CC97F" w:rsidR="00754BFA" w:rsidRDefault="00754BFA" w:rsidP="006A0EFD">
      <w:pPr>
        <w:pStyle w:val="BulletL2"/>
      </w:pPr>
      <w:r>
        <w:t>Through particles</w:t>
      </w:r>
    </w:p>
    <w:p w14:paraId="2E6A5747" w14:textId="77777777" w:rsidR="00754BFA" w:rsidRDefault="00754BFA" w:rsidP="000D61AC">
      <w:pPr>
        <w:pStyle w:val="BulletL1"/>
      </w:pPr>
      <w:r>
        <w:t>Interrogative Mood through intonation</w:t>
      </w:r>
    </w:p>
    <w:p w14:paraId="40A2FF4E" w14:textId="728AD9F9" w:rsidR="00754BFA" w:rsidRDefault="00754BFA" w:rsidP="003C1D88">
      <w:pPr>
        <w:pStyle w:val="Indent1"/>
        <w:spacing w:after="120"/>
        <w:rPr>
          <w:lang w:bidi="ar-SA"/>
        </w:rPr>
      </w:pPr>
      <w:r>
        <w:rPr>
          <w:lang w:bidi="ar-SA"/>
        </w:rPr>
        <w:t>As in English, it is possible to switch statements to questions by changing a sentence’s intonation. Intonation is just a fancy way to describe the rise and fall of stress or accent when words are pronounced. For example:</w:t>
      </w:r>
    </w:p>
    <w:tbl>
      <w:tblPr>
        <w:tblStyle w:val="CircassianMainTable"/>
        <w:tblW w:w="0" w:type="auto"/>
        <w:tblLook w:val="0680" w:firstRow="0" w:lastRow="0" w:firstColumn="1" w:lastColumn="0" w:noHBand="1" w:noVBand="1"/>
      </w:tblPr>
      <w:tblGrid>
        <w:gridCol w:w="4819"/>
        <w:gridCol w:w="4819"/>
      </w:tblGrid>
      <w:tr w:rsidR="00675CDC" w14:paraId="1A01AE92"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4079FB7D" w14:textId="3CE24B47" w:rsidR="00675CDC" w:rsidRPr="00E70DB1" w:rsidRDefault="00675CDC" w:rsidP="00675CDC">
            <w:r w:rsidRPr="00C663EE">
              <w:rPr>
                <w:lang w:bidi="ar-SA"/>
              </w:rPr>
              <w:t>This is a boy.</w:t>
            </w:r>
          </w:p>
        </w:tc>
        <w:tc>
          <w:tcPr>
            <w:tcW w:w="4819" w:type="dxa"/>
          </w:tcPr>
          <w:p w14:paraId="22B1CC91" w14:textId="1B3A702C" w:rsidR="00675CDC" w:rsidRPr="002D1420" w:rsidRDefault="00675CDC" w:rsidP="00E935C0">
            <w:pPr>
              <w:jc w:val="center"/>
              <w:cnfStyle w:val="000000000000" w:firstRow="0" w:lastRow="0" w:firstColumn="0" w:lastColumn="0" w:oddVBand="0" w:evenVBand="0" w:oddHBand="0" w:evenHBand="0" w:firstRowFirstColumn="0" w:firstRowLastColumn="0" w:lastRowFirstColumn="0" w:lastRowLastColumn="0"/>
            </w:pPr>
            <w:r w:rsidRPr="00C663EE">
              <w:rPr>
                <w:lang w:bidi="ar-SA"/>
              </w:rPr>
              <w:t>Мыр щ</w:t>
            </w:r>
            <w:r w:rsidR="0043161A">
              <w:rPr>
                <w:lang w:bidi="ar-SA"/>
              </w:rPr>
              <w:t>Ӏ</w:t>
            </w:r>
            <w:r w:rsidRPr="00C663EE">
              <w:rPr>
                <w:lang w:bidi="ar-SA"/>
              </w:rPr>
              <w:t>алэ.</w:t>
            </w:r>
          </w:p>
        </w:tc>
      </w:tr>
      <w:tr w:rsidR="00675CDC" w14:paraId="0128A8E9"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4D92CCFD" w14:textId="7BFB0AF2" w:rsidR="00675CDC" w:rsidRPr="00E70DB1" w:rsidRDefault="00675CDC" w:rsidP="00675CDC">
            <w:r w:rsidRPr="00C663EE">
              <w:rPr>
                <w:lang w:bidi="ar-SA"/>
              </w:rPr>
              <w:t>This is a boy?</w:t>
            </w:r>
          </w:p>
        </w:tc>
        <w:tc>
          <w:tcPr>
            <w:tcW w:w="4819" w:type="dxa"/>
          </w:tcPr>
          <w:p w14:paraId="13CED75C" w14:textId="63FCEDBA" w:rsidR="00675CDC" w:rsidRPr="002D1420" w:rsidRDefault="00675CDC" w:rsidP="00E935C0">
            <w:pPr>
              <w:jc w:val="center"/>
              <w:cnfStyle w:val="000000000000" w:firstRow="0" w:lastRow="0" w:firstColumn="0" w:lastColumn="0" w:oddVBand="0" w:evenVBand="0" w:oddHBand="0" w:evenHBand="0" w:firstRowFirstColumn="0" w:firstRowLastColumn="0" w:lastRowFirstColumn="0" w:lastRowLastColumn="0"/>
            </w:pPr>
            <w:r w:rsidRPr="00C663EE">
              <w:rPr>
                <w:lang w:bidi="ar-SA"/>
              </w:rPr>
              <w:t>Мыр щ</w:t>
            </w:r>
            <w:r w:rsidR="0043161A">
              <w:rPr>
                <w:lang w:bidi="ar-SA"/>
              </w:rPr>
              <w:t>Ӏ</w:t>
            </w:r>
            <w:r w:rsidRPr="00C663EE">
              <w:rPr>
                <w:lang w:bidi="ar-SA"/>
              </w:rPr>
              <w:t>алэ?</w:t>
            </w:r>
          </w:p>
        </w:tc>
      </w:tr>
    </w:tbl>
    <w:p w14:paraId="758E1DCF" w14:textId="77777777" w:rsidR="005D2B31" w:rsidRDefault="005D2B31" w:rsidP="005D2B31">
      <w:pPr>
        <w:pStyle w:val="Spacer12pt"/>
      </w:pPr>
    </w:p>
    <w:p w14:paraId="59483E62" w14:textId="7194D3CC" w:rsidR="00754BFA" w:rsidRDefault="00754BFA" w:rsidP="005D2B31">
      <w:pPr>
        <w:pStyle w:val="BulletL1"/>
      </w:pPr>
      <w:r>
        <w:t>Interrogative Mood through suffixes or particles</w:t>
      </w:r>
    </w:p>
    <w:p w14:paraId="438E2458" w14:textId="23FBFD26" w:rsidR="00754BFA" w:rsidRDefault="00754BFA" w:rsidP="005D2B31">
      <w:pPr>
        <w:pStyle w:val="Indent1"/>
        <w:rPr>
          <w:lang w:bidi="ar-SA"/>
        </w:rPr>
      </w:pPr>
      <w:r>
        <w:rPr>
          <w:lang w:bidi="ar-SA"/>
        </w:rPr>
        <w:t>In the present tense, verbs in the Interrogative Mood take the following suffixes: –</w:t>
      </w:r>
      <w:r w:rsidRPr="00675CDC">
        <w:rPr>
          <w:rStyle w:val="Strong"/>
        </w:rPr>
        <w:t>рэ</w:t>
      </w:r>
      <w:r>
        <w:rPr>
          <w:lang w:bidi="ar-SA"/>
        </w:rPr>
        <w:t>, –</w:t>
      </w:r>
      <w:r w:rsidRPr="00675CDC">
        <w:rPr>
          <w:rStyle w:val="Strong"/>
        </w:rPr>
        <w:t>къэ</w:t>
      </w:r>
      <w:r>
        <w:rPr>
          <w:lang w:bidi="ar-SA"/>
        </w:rPr>
        <w:t>, –</w:t>
      </w:r>
      <w:r w:rsidRPr="00675CDC">
        <w:rPr>
          <w:rStyle w:val="Strong"/>
        </w:rPr>
        <w:t>уи</w:t>
      </w:r>
      <w:r>
        <w:rPr>
          <w:lang w:bidi="ar-SA"/>
        </w:rPr>
        <w:t xml:space="preserve"> as in the following table.</w:t>
      </w:r>
    </w:p>
    <w:tbl>
      <w:tblPr>
        <w:tblStyle w:val="CircassianMainTable"/>
        <w:tblW w:w="0" w:type="auto"/>
        <w:tblLook w:val="06A0" w:firstRow="1" w:lastRow="0" w:firstColumn="1" w:lastColumn="0" w:noHBand="1" w:noVBand="1"/>
      </w:tblPr>
      <w:tblGrid>
        <w:gridCol w:w="4819"/>
        <w:gridCol w:w="4819"/>
      </w:tblGrid>
      <w:tr w:rsidR="00675CDC" w14:paraId="23C41A36" w14:textId="77777777" w:rsidTr="00943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vAlign w:val="top"/>
          </w:tcPr>
          <w:p w14:paraId="115DC5C7" w14:textId="77777777" w:rsidR="00675CDC" w:rsidRPr="00E70DB1" w:rsidRDefault="00675CDC" w:rsidP="0094379C">
            <w:r>
              <w:rPr>
                <w:lang w:bidi="ar-SA"/>
              </w:rPr>
              <w:t>Example</w:t>
            </w:r>
          </w:p>
        </w:tc>
        <w:tc>
          <w:tcPr>
            <w:tcW w:w="4819" w:type="dxa"/>
            <w:vAlign w:val="top"/>
          </w:tcPr>
          <w:p w14:paraId="5579266E" w14:textId="66CD29F6" w:rsidR="00675CDC" w:rsidRPr="00E70DB1" w:rsidRDefault="00CA02DB" w:rsidP="0094379C">
            <w:pPr>
              <w:cnfStyle w:val="100000000000" w:firstRow="1" w:lastRow="0" w:firstColumn="0" w:lastColumn="0" w:oddVBand="0" w:evenVBand="0" w:oddHBand="0" w:evenHBand="0" w:firstRowFirstColumn="0" w:firstRowLastColumn="0" w:lastRowFirstColumn="0" w:lastRowLastColumn="0"/>
            </w:pPr>
            <w:r>
              <w:rPr>
                <w:lang w:bidi="ar-SA"/>
              </w:rPr>
              <w:t>Su</w:t>
            </w:r>
            <w:r w:rsidR="00675CDC">
              <w:rPr>
                <w:lang w:bidi="ar-SA"/>
              </w:rPr>
              <w:t>ffix</w:t>
            </w:r>
          </w:p>
        </w:tc>
      </w:tr>
      <w:tr w:rsidR="00CA02DB" w14:paraId="3CC8FCA7"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352E51B3" w14:textId="6F9283F2" w:rsidR="00CA02DB" w:rsidRPr="00E70DB1" w:rsidRDefault="00CA02DB" w:rsidP="00CA02DB">
            <w:r w:rsidRPr="00CA02DB">
              <w:rPr>
                <w:rStyle w:val="Strong"/>
              </w:rPr>
              <w:t>Ар</w:t>
            </w:r>
            <w:r w:rsidRPr="00DA5BB9">
              <w:rPr>
                <w:rStyle w:val="Strong"/>
                <w:lang w:val="en-US"/>
              </w:rPr>
              <w:t xml:space="preserve"> </w:t>
            </w:r>
            <w:r w:rsidRPr="00CA02DB">
              <w:rPr>
                <w:rStyle w:val="Strong"/>
              </w:rPr>
              <w:t>иджыри</w:t>
            </w:r>
            <w:r w:rsidRPr="00DA5BB9">
              <w:rPr>
                <w:rStyle w:val="Strong"/>
                <w:lang w:val="en-US"/>
              </w:rPr>
              <w:t xml:space="preserve"> </w:t>
            </w:r>
            <w:r w:rsidRPr="00CA02DB">
              <w:rPr>
                <w:rStyle w:val="Strong"/>
              </w:rPr>
              <w:t>еджэрэ</w:t>
            </w:r>
            <w:r w:rsidRPr="00DA5BB9">
              <w:rPr>
                <w:rStyle w:val="Strong"/>
                <w:lang w:val="en-US"/>
              </w:rPr>
              <w:t>?</w:t>
            </w:r>
            <w:r>
              <w:rPr>
                <w:lang w:bidi="ar-SA"/>
              </w:rPr>
              <w:br/>
            </w:r>
            <w:r w:rsidRPr="00A51A35">
              <w:rPr>
                <w:lang w:bidi="ar-SA"/>
              </w:rPr>
              <w:t>Is he still studying?</w:t>
            </w:r>
          </w:p>
        </w:tc>
        <w:tc>
          <w:tcPr>
            <w:tcW w:w="4819" w:type="dxa"/>
          </w:tcPr>
          <w:p w14:paraId="4D010FD3" w14:textId="76DFEB7E" w:rsidR="00CA02DB" w:rsidRPr="002D1420" w:rsidRDefault="00CA02DB" w:rsidP="00E935C0">
            <w:pPr>
              <w:jc w:val="center"/>
              <w:cnfStyle w:val="000000000000" w:firstRow="0" w:lastRow="0" w:firstColumn="0" w:lastColumn="0" w:oddVBand="0" w:evenVBand="0" w:oddHBand="0" w:evenHBand="0" w:firstRowFirstColumn="0" w:firstRowLastColumn="0" w:lastRowFirstColumn="0" w:lastRowLastColumn="0"/>
            </w:pPr>
            <w:r w:rsidRPr="00A51A35">
              <w:rPr>
                <w:lang w:bidi="ar-SA"/>
              </w:rPr>
              <w:t>–</w:t>
            </w:r>
            <w:r w:rsidRPr="00CA02DB">
              <w:rPr>
                <w:rStyle w:val="Strong"/>
              </w:rPr>
              <w:t>рэ</w:t>
            </w:r>
          </w:p>
        </w:tc>
      </w:tr>
      <w:tr w:rsidR="00CA02DB" w14:paraId="7232037E"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059154D5" w14:textId="03760A75" w:rsidR="00CA02DB" w:rsidRPr="00E70DB1" w:rsidRDefault="00CA02DB" w:rsidP="00CA02DB">
            <w:r w:rsidRPr="00CA02DB">
              <w:rPr>
                <w:rStyle w:val="Strong"/>
              </w:rPr>
              <w:t>Уэ</w:t>
            </w:r>
            <w:r w:rsidRPr="00DA5BB9">
              <w:rPr>
                <w:rStyle w:val="Strong"/>
                <w:lang w:val="en-US"/>
              </w:rPr>
              <w:t xml:space="preserve"> </w:t>
            </w:r>
            <w:r w:rsidRPr="00CA02DB">
              <w:rPr>
                <w:rStyle w:val="Strong"/>
              </w:rPr>
              <w:t>лэжьэн</w:t>
            </w:r>
            <w:r w:rsidRPr="00DA5BB9">
              <w:rPr>
                <w:rStyle w:val="Strong"/>
                <w:lang w:val="en-US"/>
              </w:rPr>
              <w:t xml:space="preserve"> </w:t>
            </w:r>
            <w:r w:rsidRPr="00CA02DB">
              <w:rPr>
                <w:rStyle w:val="Strong"/>
              </w:rPr>
              <w:t>щ</w:t>
            </w:r>
            <w:r w:rsidRPr="00DA5BB9">
              <w:rPr>
                <w:rStyle w:val="Strong"/>
                <w:lang w:val="en-US"/>
              </w:rPr>
              <w:t>I</w:t>
            </w:r>
            <w:r w:rsidRPr="00CA02DB">
              <w:rPr>
                <w:rStyle w:val="Strong"/>
              </w:rPr>
              <w:t>эбдзэркъэ</w:t>
            </w:r>
            <w:r w:rsidRPr="00DA5BB9">
              <w:rPr>
                <w:rStyle w:val="Strong"/>
                <w:lang w:val="en-US"/>
              </w:rPr>
              <w:t>?</w:t>
            </w:r>
            <w:r w:rsidRPr="00DA5BB9">
              <w:rPr>
                <w:rStyle w:val="Strong"/>
                <w:lang w:val="en-US"/>
              </w:rPr>
              <w:br/>
            </w:r>
            <w:r w:rsidRPr="00A51A35">
              <w:rPr>
                <w:lang w:bidi="ar-SA"/>
              </w:rPr>
              <w:t>Have you started working?</w:t>
            </w:r>
          </w:p>
        </w:tc>
        <w:tc>
          <w:tcPr>
            <w:tcW w:w="4819" w:type="dxa"/>
          </w:tcPr>
          <w:p w14:paraId="337031C4" w14:textId="2CA98680" w:rsidR="00CA02DB" w:rsidRPr="002D1420" w:rsidRDefault="00CA02DB" w:rsidP="00E935C0">
            <w:pPr>
              <w:jc w:val="center"/>
              <w:cnfStyle w:val="000000000000" w:firstRow="0" w:lastRow="0" w:firstColumn="0" w:lastColumn="0" w:oddVBand="0" w:evenVBand="0" w:oddHBand="0" w:evenHBand="0" w:firstRowFirstColumn="0" w:firstRowLastColumn="0" w:lastRowFirstColumn="0" w:lastRowLastColumn="0"/>
            </w:pPr>
            <w:r w:rsidRPr="00A51A35">
              <w:rPr>
                <w:lang w:bidi="ar-SA"/>
              </w:rPr>
              <w:t>–</w:t>
            </w:r>
            <w:r w:rsidRPr="00CA02DB">
              <w:rPr>
                <w:rStyle w:val="Strong"/>
              </w:rPr>
              <w:t>къэ</w:t>
            </w:r>
          </w:p>
        </w:tc>
      </w:tr>
      <w:tr w:rsidR="00CA02DB" w14:paraId="29B4D16B"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60EB179C" w14:textId="2089C8A2" w:rsidR="00CA02DB" w:rsidRPr="00DA5BB9" w:rsidRDefault="00CA02DB" w:rsidP="00CA02DB">
            <w:pPr>
              <w:rPr>
                <w:rStyle w:val="Strong"/>
                <w:lang w:val="en-US"/>
              </w:rPr>
            </w:pPr>
            <w:r w:rsidRPr="00CA02DB">
              <w:rPr>
                <w:rStyle w:val="Strong"/>
              </w:rPr>
              <w:t>Уэ</w:t>
            </w:r>
            <w:r w:rsidRPr="00DA5BB9">
              <w:rPr>
                <w:rStyle w:val="Strong"/>
                <w:lang w:val="en-US"/>
              </w:rPr>
              <w:t xml:space="preserve"> </w:t>
            </w:r>
            <w:r w:rsidRPr="00CA02DB">
              <w:rPr>
                <w:rStyle w:val="Strong"/>
              </w:rPr>
              <w:t>ук</w:t>
            </w:r>
            <w:r w:rsidRPr="00DA5BB9">
              <w:rPr>
                <w:rStyle w:val="Strong"/>
                <w:lang w:val="en-US"/>
              </w:rPr>
              <w:t>I</w:t>
            </w:r>
            <w:r w:rsidRPr="00CA02DB">
              <w:rPr>
                <w:rStyle w:val="Strong"/>
              </w:rPr>
              <w:t>уэуи</w:t>
            </w:r>
            <w:r w:rsidRPr="00DA5BB9">
              <w:rPr>
                <w:rStyle w:val="Strong"/>
                <w:lang w:val="en-US"/>
              </w:rPr>
              <w:t>?</w:t>
            </w:r>
            <w:r w:rsidRPr="00DA5BB9">
              <w:rPr>
                <w:rStyle w:val="Strong"/>
                <w:lang w:val="en-US"/>
              </w:rPr>
              <w:br/>
            </w:r>
            <w:r w:rsidRPr="00A51A35">
              <w:rPr>
                <w:lang w:bidi="ar-SA"/>
              </w:rPr>
              <w:t>Are you really going?</w:t>
            </w:r>
          </w:p>
        </w:tc>
        <w:tc>
          <w:tcPr>
            <w:tcW w:w="4819" w:type="dxa"/>
          </w:tcPr>
          <w:p w14:paraId="35F59729" w14:textId="0495D989" w:rsidR="00CA02DB" w:rsidRPr="00221241" w:rsidRDefault="00CA02DB" w:rsidP="00E935C0">
            <w:pPr>
              <w:jc w:val="center"/>
              <w:cnfStyle w:val="000000000000" w:firstRow="0" w:lastRow="0" w:firstColumn="0" w:lastColumn="0" w:oddVBand="0" w:evenVBand="0" w:oddHBand="0" w:evenHBand="0" w:firstRowFirstColumn="0" w:firstRowLastColumn="0" w:lastRowFirstColumn="0" w:lastRowLastColumn="0"/>
              <w:rPr>
                <w:lang w:bidi="ar-SA"/>
              </w:rPr>
            </w:pPr>
            <w:r w:rsidRPr="00A51A35">
              <w:rPr>
                <w:lang w:bidi="ar-SA"/>
              </w:rPr>
              <w:t>–</w:t>
            </w:r>
            <w:r w:rsidRPr="00CA02DB">
              <w:rPr>
                <w:rStyle w:val="Strong"/>
              </w:rPr>
              <w:t>уи</w:t>
            </w:r>
          </w:p>
        </w:tc>
      </w:tr>
    </w:tbl>
    <w:p w14:paraId="7FCDCF7D" w14:textId="77777777" w:rsidR="00754BFA" w:rsidRDefault="00754BFA" w:rsidP="00902E50">
      <w:pPr>
        <w:pStyle w:val="BodySpacer"/>
      </w:pPr>
      <w:r>
        <w:t>In the past tense, verbs in the Interrogative Mood take the following suffixes: –</w:t>
      </w:r>
      <w:r w:rsidRPr="009A6D1B">
        <w:rPr>
          <w:rStyle w:val="Strong"/>
        </w:rPr>
        <w:t>а</w:t>
      </w:r>
      <w:r>
        <w:t>, –</w:t>
      </w:r>
      <w:r w:rsidRPr="009A6D1B">
        <w:rPr>
          <w:rStyle w:val="Strong"/>
        </w:rPr>
        <w:t>уи</w:t>
      </w:r>
      <w:r>
        <w:t xml:space="preserve"> as in the table below.</w:t>
      </w:r>
    </w:p>
    <w:tbl>
      <w:tblPr>
        <w:tblStyle w:val="CircassianMainTable"/>
        <w:tblW w:w="0" w:type="auto"/>
        <w:tblLook w:val="06A0" w:firstRow="1" w:lastRow="0" w:firstColumn="1" w:lastColumn="0" w:noHBand="1" w:noVBand="1"/>
      </w:tblPr>
      <w:tblGrid>
        <w:gridCol w:w="4819"/>
        <w:gridCol w:w="4819"/>
      </w:tblGrid>
      <w:tr w:rsidR="00DF09F3" w14:paraId="76D5999B" w14:textId="77777777" w:rsidTr="00943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vAlign w:val="top"/>
          </w:tcPr>
          <w:p w14:paraId="679B91FF" w14:textId="77777777" w:rsidR="00DF09F3" w:rsidRPr="00E70DB1" w:rsidRDefault="00DF09F3" w:rsidP="0094379C">
            <w:r>
              <w:rPr>
                <w:lang w:bidi="ar-SA"/>
              </w:rPr>
              <w:t>Example</w:t>
            </w:r>
          </w:p>
        </w:tc>
        <w:tc>
          <w:tcPr>
            <w:tcW w:w="4819" w:type="dxa"/>
            <w:vAlign w:val="top"/>
          </w:tcPr>
          <w:p w14:paraId="563CD574" w14:textId="77777777" w:rsidR="00DF09F3" w:rsidRPr="00E70DB1" w:rsidRDefault="00DF09F3" w:rsidP="0094379C">
            <w:pPr>
              <w:cnfStyle w:val="100000000000" w:firstRow="1" w:lastRow="0" w:firstColumn="0" w:lastColumn="0" w:oddVBand="0" w:evenVBand="0" w:oddHBand="0" w:evenHBand="0" w:firstRowFirstColumn="0" w:firstRowLastColumn="0" w:lastRowFirstColumn="0" w:lastRowLastColumn="0"/>
            </w:pPr>
            <w:r>
              <w:rPr>
                <w:lang w:bidi="ar-SA"/>
              </w:rPr>
              <w:t>Suffix</w:t>
            </w:r>
          </w:p>
        </w:tc>
      </w:tr>
      <w:tr w:rsidR="00DF09F3" w14:paraId="1D772B53"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7B72C0AC" w14:textId="00D132B1" w:rsidR="00DF09F3" w:rsidRPr="00E70DB1" w:rsidRDefault="00DF09F3" w:rsidP="00DF09F3">
            <w:r w:rsidRPr="00DF09F3">
              <w:rPr>
                <w:rStyle w:val="Strong"/>
              </w:rPr>
              <w:t>Уэ</w:t>
            </w:r>
            <w:r w:rsidRPr="00DA5BB9">
              <w:rPr>
                <w:rStyle w:val="Strong"/>
                <w:lang w:val="en-US"/>
              </w:rPr>
              <w:t xml:space="preserve"> </w:t>
            </w:r>
            <w:r w:rsidRPr="00DF09F3">
              <w:rPr>
                <w:rStyle w:val="Strong"/>
              </w:rPr>
              <w:t>музейм</w:t>
            </w:r>
            <w:r w:rsidRPr="00DA5BB9">
              <w:rPr>
                <w:rStyle w:val="Strong"/>
                <w:lang w:val="en-US"/>
              </w:rPr>
              <w:t xml:space="preserve"> </w:t>
            </w:r>
            <w:r w:rsidRPr="00DF09F3">
              <w:rPr>
                <w:rStyle w:val="Strong"/>
              </w:rPr>
              <w:t>ущы</w:t>
            </w:r>
            <w:r w:rsidRPr="00DA5BB9">
              <w:rPr>
                <w:rStyle w:val="Strong"/>
                <w:lang w:val="en-US"/>
              </w:rPr>
              <w:t>I</w:t>
            </w:r>
            <w:r w:rsidRPr="00DF09F3">
              <w:rPr>
                <w:rStyle w:val="Strong"/>
              </w:rPr>
              <w:t>а</w:t>
            </w:r>
            <w:r w:rsidRPr="00DA5BB9">
              <w:rPr>
                <w:rStyle w:val="Strong"/>
                <w:lang w:val="en-US"/>
              </w:rPr>
              <w:t>?</w:t>
            </w:r>
            <w:r>
              <w:rPr>
                <w:lang w:bidi="ar-SA"/>
              </w:rPr>
              <w:br/>
            </w:r>
            <w:r w:rsidRPr="009D5814">
              <w:rPr>
                <w:lang w:bidi="ar-SA"/>
              </w:rPr>
              <w:t xml:space="preserve">Were you at the museum? </w:t>
            </w:r>
          </w:p>
        </w:tc>
        <w:tc>
          <w:tcPr>
            <w:tcW w:w="4819" w:type="dxa"/>
          </w:tcPr>
          <w:p w14:paraId="7C567FF1" w14:textId="6451A9C3" w:rsidR="00DF09F3" w:rsidRPr="002D1420" w:rsidRDefault="00DF09F3" w:rsidP="00E935C0">
            <w:pPr>
              <w:jc w:val="center"/>
              <w:cnfStyle w:val="000000000000" w:firstRow="0" w:lastRow="0" w:firstColumn="0" w:lastColumn="0" w:oddVBand="0" w:evenVBand="0" w:oddHBand="0" w:evenHBand="0" w:firstRowFirstColumn="0" w:firstRowLastColumn="0" w:lastRowFirstColumn="0" w:lastRowLastColumn="0"/>
            </w:pPr>
            <w:r w:rsidRPr="009D5814">
              <w:rPr>
                <w:lang w:bidi="ar-SA"/>
              </w:rPr>
              <w:t>–</w:t>
            </w:r>
            <w:r w:rsidRPr="00DF09F3">
              <w:rPr>
                <w:rStyle w:val="Strong"/>
              </w:rPr>
              <w:t>а</w:t>
            </w:r>
          </w:p>
        </w:tc>
      </w:tr>
      <w:tr w:rsidR="00DF09F3" w14:paraId="3E301745"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7FC5E2D8" w14:textId="0D0DF09E" w:rsidR="00DF09F3" w:rsidRPr="00E70DB1" w:rsidRDefault="00DF09F3" w:rsidP="00DF09F3">
            <w:r w:rsidRPr="00DF09F3">
              <w:rPr>
                <w:rStyle w:val="Strong"/>
              </w:rPr>
              <w:t>Ар</w:t>
            </w:r>
            <w:r w:rsidRPr="00DA5BB9">
              <w:rPr>
                <w:rStyle w:val="Strong"/>
                <w:lang w:val="en-US"/>
              </w:rPr>
              <w:t xml:space="preserve"> </w:t>
            </w:r>
            <w:r w:rsidRPr="00DF09F3">
              <w:rPr>
                <w:rStyle w:val="Strong"/>
              </w:rPr>
              <w:t>абы</w:t>
            </w:r>
            <w:r w:rsidRPr="00DA5BB9">
              <w:rPr>
                <w:rStyle w:val="Strong"/>
                <w:lang w:val="en-US"/>
              </w:rPr>
              <w:t xml:space="preserve"> </w:t>
            </w:r>
            <w:r w:rsidRPr="00DF09F3">
              <w:rPr>
                <w:rStyle w:val="Strong"/>
              </w:rPr>
              <w:t>жи</w:t>
            </w:r>
            <w:r w:rsidRPr="00DA5BB9">
              <w:rPr>
                <w:rStyle w:val="Strong"/>
                <w:lang w:val="en-US"/>
              </w:rPr>
              <w:t>I</w:t>
            </w:r>
            <w:r w:rsidRPr="00DF09F3">
              <w:rPr>
                <w:rStyle w:val="Strong"/>
              </w:rPr>
              <w:t>ауи</w:t>
            </w:r>
            <w:r w:rsidRPr="00DA5BB9">
              <w:rPr>
                <w:rStyle w:val="Strong"/>
                <w:lang w:val="en-US"/>
              </w:rPr>
              <w:t>?</w:t>
            </w:r>
            <w:r>
              <w:rPr>
                <w:lang w:bidi="ar-SA"/>
              </w:rPr>
              <w:br/>
            </w:r>
            <w:r w:rsidRPr="009D5814">
              <w:rPr>
                <w:lang w:bidi="ar-SA"/>
              </w:rPr>
              <w:t>Did he really say that?</w:t>
            </w:r>
          </w:p>
        </w:tc>
        <w:tc>
          <w:tcPr>
            <w:tcW w:w="4819" w:type="dxa"/>
          </w:tcPr>
          <w:p w14:paraId="659C748C" w14:textId="3EE901BB" w:rsidR="00DF09F3" w:rsidRPr="002D1420" w:rsidRDefault="00DF09F3" w:rsidP="00E935C0">
            <w:pPr>
              <w:jc w:val="center"/>
              <w:cnfStyle w:val="000000000000" w:firstRow="0" w:lastRow="0" w:firstColumn="0" w:lastColumn="0" w:oddVBand="0" w:evenVBand="0" w:oddHBand="0" w:evenHBand="0" w:firstRowFirstColumn="0" w:firstRowLastColumn="0" w:lastRowFirstColumn="0" w:lastRowLastColumn="0"/>
            </w:pPr>
            <w:r w:rsidRPr="009D5814">
              <w:rPr>
                <w:lang w:bidi="ar-SA"/>
              </w:rPr>
              <w:t>–</w:t>
            </w:r>
            <w:r w:rsidRPr="00DF09F3">
              <w:rPr>
                <w:rStyle w:val="Strong"/>
              </w:rPr>
              <w:t>уи</w:t>
            </w:r>
          </w:p>
        </w:tc>
      </w:tr>
    </w:tbl>
    <w:p w14:paraId="62487B3A" w14:textId="16B5B7BF" w:rsidR="00754BFA" w:rsidRDefault="00754BFA" w:rsidP="00DF09F3">
      <w:pPr>
        <w:pStyle w:val="BodySpacer"/>
      </w:pPr>
      <w:r>
        <w:t>In the future tense, verbs in the Interrogative Mood take the suffixes: –</w:t>
      </w:r>
      <w:r w:rsidRPr="009A6D1B">
        <w:rPr>
          <w:rStyle w:val="Strong"/>
        </w:rPr>
        <w:t>у</w:t>
      </w:r>
      <w:r>
        <w:t>, –</w:t>
      </w:r>
      <w:r w:rsidRPr="009A6D1B">
        <w:rPr>
          <w:rStyle w:val="Strong"/>
        </w:rPr>
        <w:t>уи</w:t>
      </w:r>
      <w:r>
        <w:t xml:space="preserve">, or make use of the particle </w:t>
      </w:r>
      <w:r w:rsidRPr="009A6D1B">
        <w:rPr>
          <w:rStyle w:val="Strong"/>
        </w:rPr>
        <w:t>п</w:t>
      </w:r>
      <w:r w:rsidR="0043161A">
        <w:rPr>
          <w:rStyle w:val="Strong"/>
          <w:lang w:val="en-US"/>
        </w:rPr>
        <w:t>Ӏ</w:t>
      </w:r>
      <w:r w:rsidRPr="009A6D1B">
        <w:rPr>
          <w:rStyle w:val="Strong"/>
        </w:rPr>
        <w:t>эрэ</w:t>
      </w:r>
      <w:r>
        <w:t>, as in the table below.</w:t>
      </w:r>
    </w:p>
    <w:tbl>
      <w:tblPr>
        <w:tblStyle w:val="CircassianMainTable"/>
        <w:tblW w:w="0" w:type="auto"/>
        <w:tblLook w:val="06A0" w:firstRow="1" w:lastRow="0" w:firstColumn="1" w:lastColumn="0" w:noHBand="1" w:noVBand="1"/>
      </w:tblPr>
      <w:tblGrid>
        <w:gridCol w:w="4819"/>
        <w:gridCol w:w="4819"/>
      </w:tblGrid>
      <w:tr w:rsidR="000D4CD6" w14:paraId="2A3D6DCB" w14:textId="77777777" w:rsidTr="00943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vAlign w:val="top"/>
          </w:tcPr>
          <w:p w14:paraId="4F740FCB" w14:textId="77777777" w:rsidR="000D4CD6" w:rsidRPr="00E70DB1" w:rsidRDefault="000D4CD6" w:rsidP="0094379C">
            <w:r>
              <w:rPr>
                <w:lang w:bidi="ar-SA"/>
              </w:rPr>
              <w:t>Example</w:t>
            </w:r>
          </w:p>
        </w:tc>
        <w:tc>
          <w:tcPr>
            <w:tcW w:w="4819" w:type="dxa"/>
            <w:vAlign w:val="top"/>
          </w:tcPr>
          <w:p w14:paraId="328EC58D" w14:textId="77777777" w:rsidR="000D4CD6" w:rsidRPr="00E70DB1" w:rsidRDefault="000D4CD6" w:rsidP="0094379C">
            <w:pPr>
              <w:cnfStyle w:val="100000000000" w:firstRow="1" w:lastRow="0" w:firstColumn="0" w:lastColumn="0" w:oddVBand="0" w:evenVBand="0" w:oddHBand="0" w:evenHBand="0" w:firstRowFirstColumn="0" w:firstRowLastColumn="0" w:lastRowFirstColumn="0" w:lastRowLastColumn="0"/>
            </w:pPr>
            <w:r>
              <w:rPr>
                <w:lang w:bidi="ar-SA"/>
              </w:rPr>
              <w:t>Suffix</w:t>
            </w:r>
          </w:p>
        </w:tc>
      </w:tr>
      <w:tr w:rsidR="00D137B9" w14:paraId="3B8EE5FF"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11A9C7BC" w14:textId="2329D1AE" w:rsidR="00D137B9" w:rsidRPr="00E70DB1" w:rsidRDefault="00D137B9" w:rsidP="00D137B9">
            <w:r w:rsidRPr="00D137B9">
              <w:rPr>
                <w:b/>
                <w:bCs/>
                <w:lang w:bidi="ar-SA"/>
              </w:rPr>
              <w:t>Пщэдей лэжьэн щ</w:t>
            </w:r>
            <w:r w:rsidR="0043161A">
              <w:rPr>
                <w:b/>
                <w:bCs/>
                <w:lang w:bidi="ar-SA"/>
              </w:rPr>
              <w:t>Ӏ</w:t>
            </w:r>
            <w:r w:rsidRPr="00D137B9">
              <w:rPr>
                <w:b/>
                <w:bCs/>
                <w:lang w:bidi="ar-SA"/>
              </w:rPr>
              <w:t>эвдзэну?</w:t>
            </w:r>
            <w:r>
              <w:rPr>
                <w:lang w:bidi="ar-SA"/>
              </w:rPr>
              <w:br/>
            </w:r>
            <w:r w:rsidRPr="00C23F12">
              <w:rPr>
                <w:lang w:bidi="ar-SA"/>
              </w:rPr>
              <w:t>Are you starting work tomorrow?</w:t>
            </w:r>
          </w:p>
        </w:tc>
        <w:tc>
          <w:tcPr>
            <w:tcW w:w="4819" w:type="dxa"/>
          </w:tcPr>
          <w:p w14:paraId="3960399C" w14:textId="058BD143" w:rsidR="00D137B9" w:rsidRPr="002D1420" w:rsidRDefault="00D137B9" w:rsidP="00E935C0">
            <w:pPr>
              <w:jc w:val="center"/>
              <w:cnfStyle w:val="000000000000" w:firstRow="0" w:lastRow="0" w:firstColumn="0" w:lastColumn="0" w:oddVBand="0" w:evenVBand="0" w:oddHBand="0" w:evenHBand="0" w:firstRowFirstColumn="0" w:firstRowLastColumn="0" w:lastRowFirstColumn="0" w:lastRowLastColumn="0"/>
            </w:pPr>
            <w:r w:rsidRPr="00C23F12">
              <w:rPr>
                <w:lang w:bidi="ar-SA"/>
              </w:rPr>
              <w:t>–</w:t>
            </w:r>
            <w:r w:rsidRPr="00D137B9">
              <w:rPr>
                <w:b/>
                <w:bCs/>
                <w:lang w:bidi="ar-SA"/>
              </w:rPr>
              <w:t>у</w:t>
            </w:r>
          </w:p>
        </w:tc>
      </w:tr>
      <w:tr w:rsidR="00D137B9" w14:paraId="1533778F"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741A36AF" w14:textId="27834D6B" w:rsidR="00D137B9" w:rsidRPr="00E70DB1" w:rsidRDefault="00D137B9" w:rsidP="00D137B9">
            <w:r w:rsidRPr="00D137B9">
              <w:rPr>
                <w:b/>
                <w:bCs/>
                <w:lang w:bidi="ar-SA"/>
              </w:rPr>
              <w:t>Уэ ар пхуэзэфIэмык</w:t>
            </w:r>
            <w:r w:rsidR="0043161A">
              <w:rPr>
                <w:b/>
                <w:bCs/>
                <w:lang w:bidi="ar-SA"/>
              </w:rPr>
              <w:t>Ӏ</w:t>
            </w:r>
            <w:r w:rsidRPr="00D137B9">
              <w:rPr>
                <w:b/>
                <w:bCs/>
                <w:lang w:bidi="ar-SA"/>
              </w:rPr>
              <w:t>ынуи?</w:t>
            </w:r>
            <w:r>
              <w:rPr>
                <w:lang w:bidi="ar-SA"/>
              </w:rPr>
              <w:br/>
            </w:r>
            <w:r w:rsidRPr="00C23F12">
              <w:rPr>
                <w:lang w:bidi="ar-SA"/>
              </w:rPr>
              <w:t>Are you really able to do that?</w:t>
            </w:r>
          </w:p>
        </w:tc>
        <w:tc>
          <w:tcPr>
            <w:tcW w:w="4819" w:type="dxa"/>
          </w:tcPr>
          <w:p w14:paraId="2CB0C99E" w14:textId="5FB48758" w:rsidR="00D137B9" w:rsidRPr="002D1420" w:rsidRDefault="00D137B9" w:rsidP="00E935C0">
            <w:pPr>
              <w:jc w:val="center"/>
              <w:cnfStyle w:val="000000000000" w:firstRow="0" w:lastRow="0" w:firstColumn="0" w:lastColumn="0" w:oddVBand="0" w:evenVBand="0" w:oddHBand="0" w:evenHBand="0" w:firstRowFirstColumn="0" w:firstRowLastColumn="0" w:lastRowFirstColumn="0" w:lastRowLastColumn="0"/>
            </w:pPr>
            <w:r w:rsidRPr="00C23F12">
              <w:rPr>
                <w:lang w:bidi="ar-SA"/>
              </w:rPr>
              <w:t>–</w:t>
            </w:r>
            <w:r w:rsidRPr="00D137B9">
              <w:rPr>
                <w:b/>
                <w:bCs/>
                <w:lang w:bidi="ar-SA"/>
              </w:rPr>
              <w:t>уи</w:t>
            </w:r>
          </w:p>
        </w:tc>
      </w:tr>
      <w:tr w:rsidR="00D137B9" w14:paraId="69BF28E7" w14:textId="77777777" w:rsidTr="00E935C0">
        <w:tc>
          <w:tcPr>
            <w:cnfStyle w:val="001000000000" w:firstRow="0" w:lastRow="0" w:firstColumn="1" w:lastColumn="0" w:oddVBand="0" w:evenVBand="0" w:oddHBand="0" w:evenHBand="0" w:firstRowFirstColumn="0" w:firstRowLastColumn="0" w:lastRowFirstColumn="0" w:lastRowLastColumn="0"/>
            <w:tcW w:w="4819" w:type="dxa"/>
            <w:vAlign w:val="top"/>
          </w:tcPr>
          <w:p w14:paraId="727E7586" w14:textId="2203E1C4" w:rsidR="00D137B9" w:rsidRPr="00DA5BB9" w:rsidRDefault="00D137B9" w:rsidP="00D137B9">
            <w:pPr>
              <w:rPr>
                <w:rStyle w:val="Strong"/>
                <w:lang w:val="en-US"/>
              </w:rPr>
            </w:pPr>
            <w:r w:rsidRPr="00D137B9">
              <w:rPr>
                <w:b/>
                <w:bCs/>
                <w:lang w:bidi="ar-SA"/>
              </w:rPr>
              <w:t>КъэкIуэжыну п</w:t>
            </w:r>
            <w:r w:rsidR="0043161A">
              <w:rPr>
                <w:b/>
                <w:bCs/>
                <w:lang w:bidi="ar-SA"/>
              </w:rPr>
              <w:t>Ӏ</w:t>
            </w:r>
            <w:r w:rsidRPr="00D137B9">
              <w:rPr>
                <w:b/>
                <w:bCs/>
                <w:lang w:bidi="ar-SA"/>
              </w:rPr>
              <w:t>эрэ?</w:t>
            </w:r>
            <w:r>
              <w:rPr>
                <w:lang w:bidi="ar-SA"/>
              </w:rPr>
              <w:br/>
            </w:r>
            <w:r w:rsidRPr="00C23F12">
              <w:rPr>
                <w:lang w:bidi="ar-SA"/>
              </w:rPr>
              <w:t>Do you think she’ll come back?</w:t>
            </w:r>
          </w:p>
        </w:tc>
        <w:tc>
          <w:tcPr>
            <w:tcW w:w="4819" w:type="dxa"/>
          </w:tcPr>
          <w:p w14:paraId="786F87F1" w14:textId="29219970" w:rsidR="00D137B9" w:rsidRPr="00D137B9" w:rsidRDefault="00D137B9" w:rsidP="00E935C0">
            <w:pPr>
              <w:jc w:val="center"/>
              <w:cnfStyle w:val="000000000000" w:firstRow="0" w:lastRow="0" w:firstColumn="0" w:lastColumn="0" w:oddVBand="0" w:evenVBand="0" w:oddHBand="0" w:evenHBand="0" w:firstRowFirstColumn="0" w:firstRowLastColumn="0" w:lastRowFirstColumn="0" w:lastRowLastColumn="0"/>
              <w:rPr>
                <w:b/>
                <w:bCs/>
                <w:lang w:bidi="ar-SA"/>
              </w:rPr>
            </w:pPr>
            <w:r w:rsidRPr="00D137B9">
              <w:rPr>
                <w:b/>
                <w:bCs/>
                <w:lang w:bidi="ar-SA"/>
              </w:rPr>
              <w:t>п</w:t>
            </w:r>
            <w:r w:rsidR="0043161A">
              <w:rPr>
                <w:b/>
                <w:bCs/>
                <w:lang w:bidi="ar-SA"/>
              </w:rPr>
              <w:t>Ӏ</w:t>
            </w:r>
            <w:r w:rsidRPr="00D137B9">
              <w:rPr>
                <w:b/>
                <w:bCs/>
                <w:lang w:bidi="ar-SA"/>
              </w:rPr>
              <w:t>эрэ</w:t>
            </w:r>
          </w:p>
        </w:tc>
      </w:tr>
    </w:tbl>
    <w:p w14:paraId="3538C7F6" w14:textId="77777777" w:rsidR="00754BFA" w:rsidRDefault="00754BFA" w:rsidP="00D137B9">
      <w:pPr>
        <w:pStyle w:val="Spacer12pt"/>
        <w:rPr>
          <w:lang w:bidi="ar-SA"/>
        </w:rPr>
      </w:pPr>
    </w:p>
    <w:p w14:paraId="5E5BF372" w14:textId="326A9CA5" w:rsidR="00754BFA" w:rsidRDefault="00754BFA" w:rsidP="00D137B9">
      <w:pPr>
        <w:pStyle w:val="BulletL1"/>
      </w:pPr>
      <w:r>
        <w:t>Subjunctive Mood</w:t>
      </w:r>
    </w:p>
    <w:p w14:paraId="08973668" w14:textId="77777777" w:rsidR="00754BFA" w:rsidRDefault="00754BFA" w:rsidP="00CF13E7">
      <w:pPr>
        <w:pStyle w:val="Indent1"/>
        <w:rPr>
          <w:lang w:bidi="ar-SA"/>
        </w:rPr>
      </w:pPr>
      <w:r>
        <w:rPr>
          <w:lang w:bidi="ar-SA"/>
        </w:rPr>
        <w:t>This mood expresses a wish or hypothetical and is contrary to reality. In Circassian, the Subjunctive Mood is used to express situations where:</w:t>
      </w:r>
    </w:p>
    <w:p w14:paraId="53A7F6B0" w14:textId="16101C95" w:rsidR="00754BFA" w:rsidRDefault="00754BFA" w:rsidP="00F82987">
      <w:pPr>
        <w:pStyle w:val="BulletL2"/>
      </w:pPr>
      <w:r>
        <w:t>Something is desired that is not in reality</w:t>
      </w:r>
      <w:r w:rsidR="002D0F0D">
        <w:t>.</w:t>
      </w:r>
    </w:p>
    <w:p w14:paraId="6DAFB346" w14:textId="1C2C9EC6" w:rsidR="00754BFA" w:rsidRDefault="00754BFA" w:rsidP="00F82987">
      <w:pPr>
        <w:pStyle w:val="Indent2"/>
        <w:rPr>
          <w:lang w:bidi="ar-SA"/>
        </w:rPr>
      </w:pPr>
      <w:r w:rsidRPr="00DA5BB9">
        <w:rPr>
          <w:rStyle w:val="Strong"/>
          <w:lang w:val="en-US"/>
        </w:rPr>
        <w:lastRenderedPageBreak/>
        <w:t>Example</w:t>
      </w:r>
      <w:r>
        <w:rPr>
          <w:lang w:bidi="ar-SA"/>
        </w:rPr>
        <w:t xml:space="preserve">: I wish it were Tuesday. </w:t>
      </w:r>
    </w:p>
    <w:p w14:paraId="087D6F82" w14:textId="050459B9" w:rsidR="00754BFA" w:rsidRDefault="00754BFA" w:rsidP="00F82987">
      <w:pPr>
        <w:pStyle w:val="BulletL2"/>
      </w:pPr>
      <w:r>
        <w:t>Something is desired that is the opposite to reality.</w:t>
      </w:r>
    </w:p>
    <w:p w14:paraId="4F2B7111" w14:textId="59E86D46" w:rsidR="00754BFA" w:rsidRDefault="00754BFA" w:rsidP="00F82987">
      <w:pPr>
        <w:pStyle w:val="Indent2"/>
        <w:rPr>
          <w:lang w:bidi="ar-SA"/>
        </w:rPr>
      </w:pPr>
      <w:r w:rsidRPr="00DA5BB9">
        <w:rPr>
          <w:rStyle w:val="Strong"/>
          <w:lang w:val="en-US"/>
        </w:rPr>
        <w:t>Example</w:t>
      </w:r>
      <w:r>
        <w:rPr>
          <w:lang w:bidi="ar-SA"/>
        </w:rPr>
        <w:t>: I wish I were taller.</w:t>
      </w:r>
    </w:p>
    <w:p w14:paraId="509D84C6" w14:textId="75CC8F01" w:rsidR="00754BFA" w:rsidRDefault="00754BFA" w:rsidP="00F82987">
      <w:pPr>
        <w:pStyle w:val="BulletL2"/>
      </w:pPr>
      <w:r>
        <w:t xml:space="preserve">Something may happen in the future. </w:t>
      </w:r>
    </w:p>
    <w:p w14:paraId="45FB737A" w14:textId="68473B18" w:rsidR="00754BFA" w:rsidRDefault="00754BFA" w:rsidP="00F82987">
      <w:pPr>
        <w:pStyle w:val="Indent2"/>
        <w:rPr>
          <w:lang w:bidi="ar-SA"/>
        </w:rPr>
      </w:pPr>
      <w:r w:rsidRPr="00DA5BB9">
        <w:rPr>
          <w:rStyle w:val="Strong"/>
          <w:lang w:val="en-US"/>
        </w:rPr>
        <w:t>Example</w:t>
      </w:r>
      <w:r>
        <w:rPr>
          <w:lang w:bidi="ar-SA"/>
        </w:rPr>
        <w:t xml:space="preserve">: If I study Circassian, I will be able to speak it. </w:t>
      </w:r>
    </w:p>
    <w:p w14:paraId="5A89D71A" w14:textId="1F1926ED" w:rsidR="00754BFA" w:rsidRDefault="00754BFA" w:rsidP="00F82987">
      <w:pPr>
        <w:pStyle w:val="BulletL2"/>
      </w:pPr>
      <w:r>
        <w:t xml:space="preserve">It may be possible for the speaker to be able to do something. </w:t>
      </w:r>
    </w:p>
    <w:p w14:paraId="750DDABB" w14:textId="783A4211" w:rsidR="00754BFA" w:rsidRDefault="00754BFA" w:rsidP="00F82987">
      <w:pPr>
        <w:pStyle w:val="Indent2"/>
        <w:rPr>
          <w:lang w:bidi="ar-SA"/>
        </w:rPr>
      </w:pPr>
      <w:r w:rsidRPr="00DA5BB9">
        <w:rPr>
          <w:rStyle w:val="Strong"/>
          <w:lang w:val="en-US"/>
        </w:rPr>
        <w:t>Example</w:t>
      </w:r>
      <w:r>
        <w:rPr>
          <w:lang w:bidi="ar-SA"/>
        </w:rPr>
        <w:t xml:space="preserve">: I am able to speak Circassian. </w:t>
      </w:r>
    </w:p>
    <w:p w14:paraId="56FA5088" w14:textId="77777777" w:rsidR="00754BFA" w:rsidRDefault="00754BFA" w:rsidP="00440341">
      <w:pPr>
        <w:pStyle w:val="BodySpacer"/>
      </w:pPr>
      <w:r>
        <w:t>In Circassian, the Subjunctive Mood is achieved through the use of several suffixes, as described in the following table.</w:t>
      </w:r>
    </w:p>
    <w:tbl>
      <w:tblPr>
        <w:tblStyle w:val="CircassianMainTable"/>
        <w:tblW w:w="0" w:type="auto"/>
        <w:tblLook w:val="0620" w:firstRow="1" w:lastRow="0" w:firstColumn="0" w:lastColumn="0" w:noHBand="1" w:noVBand="1"/>
      </w:tblPr>
      <w:tblGrid>
        <w:gridCol w:w="4819"/>
        <w:gridCol w:w="4819"/>
      </w:tblGrid>
      <w:tr w:rsidR="00186646" w14:paraId="3399C1C9" w14:textId="77777777" w:rsidTr="00186646">
        <w:trPr>
          <w:cnfStyle w:val="100000000000" w:firstRow="1" w:lastRow="0" w:firstColumn="0" w:lastColumn="0" w:oddVBand="0" w:evenVBand="0" w:oddHBand="0" w:evenHBand="0" w:firstRowFirstColumn="0" w:firstRowLastColumn="0" w:lastRowFirstColumn="0" w:lastRowLastColumn="0"/>
        </w:trPr>
        <w:tc>
          <w:tcPr>
            <w:tcW w:w="4819" w:type="dxa"/>
            <w:vAlign w:val="top"/>
          </w:tcPr>
          <w:p w14:paraId="78D2D233" w14:textId="6E755C62" w:rsidR="00186646" w:rsidRPr="00E70DB1" w:rsidRDefault="00186646" w:rsidP="00186646">
            <w:r w:rsidRPr="0090683D">
              <w:rPr>
                <w:lang w:bidi="ar-SA"/>
              </w:rPr>
              <w:t>Suffix</w:t>
            </w:r>
          </w:p>
        </w:tc>
        <w:tc>
          <w:tcPr>
            <w:tcW w:w="4819" w:type="dxa"/>
            <w:vAlign w:val="top"/>
          </w:tcPr>
          <w:p w14:paraId="4AD6F59F" w14:textId="0FA2297D" w:rsidR="00186646" w:rsidRPr="00E70DB1" w:rsidRDefault="00186646" w:rsidP="00186646">
            <w:r w:rsidRPr="0090683D">
              <w:rPr>
                <w:lang w:bidi="ar-SA"/>
              </w:rPr>
              <w:t>Conveys</w:t>
            </w:r>
          </w:p>
        </w:tc>
      </w:tr>
      <w:tr w:rsidR="00186646" w14:paraId="55D42884" w14:textId="77777777" w:rsidTr="00186646">
        <w:tc>
          <w:tcPr>
            <w:tcW w:w="4819" w:type="dxa"/>
            <w:vAlign w:val="top"/>
          </w:tcPr>
          <w:p w14:paraId="2CABFA83" w14:textId="355F9ED2" w:rsidR="00186646" w:rsidRPr="00E70DB1" w:rsidRDefault="00186646" w:rsidP="00440341">
            <w:pPr>
              <w:jc w:val="center"/>
            </w:pPr>
            <w:r w:rsidRPr="0090683D">
              <w:rPr>
                <w:lang w:bidi="ar-SA"/>
              </w:rPr>
              <w:t>–</w:t>
            </w:r>
            <w:r w:rsidRPr="00186646">
              <w:rPr>
                <w:rStyle w:val="Strong"/>
              </w:rPr>
              <w:t>ф</w:t>
            </w:r>
          </w:p>
        </w:tc>
        <w:tc>
          <w:tcPr>
            <w:tcW w:w="4819" w:type="dxa"/>
            <w:vAlign w:val="top"/>
          </w:tcPr>
          <w:p w14:paraId="5CB639CC" w14:textId="6C872465" w:rsidR="00186646" w:rsidRPr="002D1420" w:rsidRDefault="00186646" w:rsidP="00186646">
            <w:r w:rsidRPr="0090683D">
              <w:rPr>
                <w:lang w:bidi="ar-SA"/>
              </w:rPr>
              <w:t>The ability to do something</w:t>
            </w:r>
          </w:p>
        </w:tc>
      </w:tr>
      <w:tr w:rsidR="00186646" w14:paraId="16745CD4" w14:textId="77777777" w:rsidTr="00186646">
        <w:tc>
          <w:tcPr>
            <w:tcW w:w="4819" w:type="dxa"/>
            <w:vAlign w:val="top"/>
          </w:tcPr>
          <w:p w14:paraId="47232EE3" w14:textId="7822EC85" w:rsidR="00186646" w:rsidRPr="00E70DB1" w:rsidRDefault="00186646" w:rsidP="00440341">
            <w:pPr>
              <w:jc w:val="center"/>
            </w:pPr>
            <w:r w:rsidRPr="0090683D">
              <w:rPr>
                <w:lang w:bidi="ar-SA"/>
              </w:rPr>
              <w:t>–</w:t>
            </w:r>
            <w:r w:rsidRPr="00186646">
              <w:rPr>
                <w:rStyle w:val="Strong"/>
              </w:rPr>
              <w:t>мэ</w:t>
            </w:r>
          </w:p>
        </w:tc>
        <w:tc>
          <w:tcPr>
            <w:tcW w:w="4819" w:type="dxa"/>
            <w:vAlign w:val="top"/>
          </w:tcPr>
          <w:p w14:paraId="2BCA99A0" w14:textId="089127F6" w:rsidR="00186646" w:rsidRPr="002D1420" w:rsidRDefault="00186646" w:rsidP="00186646">
            <w:r w:rsidRPr="0090683D">
              <w:rPr>
                <w:lang w:bidi="ar-SA"/>
              </w:rPr>
              <w:t>Whether something will take place</w:t>
            </w:r>
          </w:p>
        </w:tc>
      </w:tr>
      <w:tr w:rsidR="00186646" w14:paraId="39BE7F94" w14:textId="77777777" w:rsidTr="00186646">
        <w:tc>
          <w:tcPr>
            <w:tcW w:w="4819" w:type="dxa"/>
            <w:vAlign w:val="top"/>
          </w:tcPr>
          <w:p w14:paraId="0919F25B" w14:textId="556512B9" w:rsidR="00186646" w:rsidRPr="001A38BB" w:rsidRDefault="00186646" w:rsidP="00440341">
            <w:pPr>
              <w:jc w:val="center"/>
              <w:rPr>
                <w:rStyle w:val="Strong"/>
              </w:rPr>
            </w:pPr>
            <w:r w:rsidRPr="0090683D">
              <w:rPr>
                <w:lang w:bidi="ar-SA"/>
              </w:rPr>
              <w:t>–</w:t>
            </w:r>
            <w:r w:rsidRPr="00186646">
              <w:rPr>
                <w:rStyle w:val="Strong"/>
              </w:rPr>
              <w:t>тэмэ</w:t>
            </w:r>
          </w:p>
        </w:tc>
        <w:tc>
          <w:tcPr>
            <w:tcW w:w="4819" w:type="dxa"/>
            <w:vAlign w:val="top"/>
          </w:tcPr>
          <w:p w14:paraId="43734F85" w14:textId="1B25BA49" w:rsidR="00186646" w:rsidRPr="00D137B9" w:rsidRDefault="00186646" w:rsidP="00186646">
            <w:pPr>
              <w:rPr>
                <w:b/>
                <w:bCs/>
                <w:lang w:bidi="ar-SA"/>
              </w:rPr>
            </w:pPr>
            <w:r w:rsidRPr="0090683D">
              <w:rPr>
                <w:lang w:bidi="ar-SA"/>
              </w:rPr>
              <w:t>A condition if something had taken place in the future</w:t>
            </w:r>
          </w:p>
        </w:tc>
      </w:tr>
    </w:tbl>
    <w:p w14:paraId="413ED963" w14:textId="77777777" w:rsidR="00754BFA" w:rsidRDefault="00754BFA" w:rsidP="00186646">
      <w:pPr>
        <w:pStyle w:val="BodySpacer"/>
      </w:pPr>
      <w:r>
        <w:t>The use of these suffixes are illustrated in the examples below.</w:t>
      </w:r>
    </w:p>
    <w:tbl>
      <w:tblPr>
        <w:tblStyle w:val="CircassianMainTable"/>
        <w:tblW w:w="0" w:type="auto"/>
        <w:tblLook w:val="06A0" w:firstRow="1" w:lastRow="0" w:firstColumn="1" w:lastColumn="0" w:noHBand="1" w:noVBand="1"/>
      </w:tblPr>
      <w:tblGrid>
        <w:gridCol w:w="3368"/>
        <w:gridCol w:w="3089"/>
        <w:gridCol w:w="3256"/>
      </w:tblGrid>
      <w:tr w:rsidR="002A0117" w14:paraId="03DA7418" w14:textId="77777777" w:rsidTr="002A0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vAlign w:val="top"/>
          </w:tcPr>
          <w:p w14:paraId="4478898F" w14:textId="77777777" w:rsidR="002A0117" w:rsidRPr="00E70DB1" w:rsidRDefault="002A0117" w:rsidP="0094379C">
            <w:r>
              <w:rPr>
                <w:lang w:bidi="ar-SA"/>
              </w:rPr>
              <w:t>Example</w:t>
            </w:r>
          </w:p>
        </w:tc>
        <w:tc>
          <w:tcPr>
            <w:tcW w:w="3089" w:type="dxa"/>
          </w:tcPr>
          <w:p w14:paraId="26FF52AD" w14:textId="6EF4D385" w:rsidR="002A0117" w:rsidRDefault="002A0117" w:rsidP="0094379C">
            <w:pPr>
              <w:cnfStyle w:val="100000000000" w:firstRow="1" w:lastRow="0" w:firstColumn="0" w:lastColumn="0" w:oddVBand="0" w:evenVBand="0" w:oddHBand="0" w:evenHBand="0" w:firstRowFirstColumn="0" w:firstRowLastColumn="0" w:lastRowFirstColumn="0" w:lastRowLastColumn="0"/>
              <w:rPr>
                <w:lang w:bidi="ar-SA"/>
              </w:rPr>
            </w:pPr>
            <w:r>
              <w:rPr>
                <w:lang w:bidi="ar-SA"/>
              </w:rPr>
              <w:t>Usage</w:t>
            </w:r>
          </w:p>
        </w:tc>
        <w:tc>
          <w:tcPr>
            <w:tcW w:w="3256" w:type="dxa"/>
            <w:vAlign w:val="top"/>
          </w:tcPr>
          <w:p w14:paraId="5F420C30" w14:textId="2A58AD5B" w:rsidR="002A0117" w:rsidRPr="00E70DB1" w:rsidRDefault="002A0117" w:rsidP="0094379C">
            <w:pPr>
              <w:cnfStyle w:val="100000000000" w:firstRow="1" w:lastRow="0" w:firstColumn="0" w:lastColumn="0" w:oddVBand="0" w:evenVBand="0" w:oddHBand="0" w:evenHBand="0" w:firstRowFirstColumn="0" w:firstRowLastColumn="0" w:lastRowFirstColumn="0" w:lastRowLastColumn="0"/>
            </w:pPr>
            <w:r>
              <w:rPr>
                <w:lang w:bidi="ar-SA"/>
              </w:rPr>
              <w:t>Suffix</w:t>
            </w:r>
          </w:p>
        </w:tc>
      </w:tr>
      <w:tr w:rsidR="002A0117" w14:paraId="319F4AA9" w14:textId="77777777" w:rsidTr="0094379C">
        <w:tc>
          <w:tcPr>
            <w:cnfStyle w:val="001000000000" w:firstRow="0" w:lastRow="0" w:firstColumn="1" w:lastColumn="0" w:oddVBand="0" w:evenVBand="0" w:oddHBand="0" w:evenHBand="0" w:firstRowFirstColumn="0" w:firstRowLastColumn="0" w:lastRowFirstColumn="0" w:lastRowLastColumn="0"/>
            <w:tcW w:w="3368" w:type="dxa"/>
            <w:vAlign w:val="top"/>
          </w:tcPr>
          <w:p w14:paraId="6EA46A59" w14:textId="171F7791" w:rsidR="002A0117" w:rsidRPr="00E70DB1" w:rsidRDefault="002A0117" w:rsidP="002A0117">
            <w:r w:rsidRPr="000909B1">
              <w:rPr>
                <w:lang w:bidi="ar-SA"/>
              </w:rPr>
              <w:t>Сок</w:t>
            </w:r>
            <w:r w:rsidR="0043161A">
              <w:rPr>
                <w:lang w:bidi="ar-SA"/>
              </w:rPr>
              <w:t>Ӏ</w:t>
            </w:r>
            <w:r w:rsidRPr="000909B1">
              <w:rPr>
                <w:lang w:bidi="ar-SA"/>
              </w:rPr>
              <w:t>уэ…</w:t>
            </w:r>
          </w:p>
        </w:tc>
        <w:tc>
          <w:tcPr>
            <w:tcW w:w="3089" w:type="dxa"/>
            <w:vAlign w:val="top"/>
          </w:tcPr>
          <w:p w14:paraId="0580032A" w14:textId="0CE9F6DE" w:rsidR="002A0117" w:rsidRPr="002D1420" w:rsidRDefault="002A0117" w:rsidP="002A0117">
            <w:pPr>
              <w:cnfStyle w:val="000000000000" w:firstRow="0" w:lastRow="0" w:firstColumn="0" w:lastColumn="0" w:oddVBand="0" w:evenVBand="0" w:oddHBand="0" w:evenHBand="0" w:firstRowFirstColumn="0" w:firstRowLastColumn="0" w:lastRowFirstColumn="0" w:lastRowLastColumn="0"/>
            </w:pPr>
            <w:r w:rsidRPr="000909B1">
              <w:rPr>
                <w:lang w:bidi="ar-SA"/>
              </w:rPr>
              <w:t>I go…</w:t>
            </w:r>
          </w:p>
        </w:tc>
        <w:tc>
          <w:tcPr>
            <w:tcW w:w="3256" w:type="dxa"/>
            <w:vAlign w:val="top"/>
          </w:tcPr>
          <w:p w14:paraId="3490C9ED" w14:textId="06B057ED" w:rsidR="002A0117" w:rsidRPr="002D1420" w:rsidRDefault="002A0117" w:rsidP="00534F70">
            <w:pPr>
              <w:jc w:val="center"/>
              <w:cnfStyle w:val="000000000000" w:firstRow="0" w:lastRow="0" w:firstColumn="0" w:lastColumn="0" w:oddVBand="0" w:evenVBand="0" w:oddHBand="0" w:evenHBand="0" w:firstRowFirstColumn="0" w:firstRowLastColumn="0" w:lastRowFirstColumn="0" w:lastRowLastColumn="0"/>
            </w:pPr>
            <w:r w:rsidRPr="000909B1">
              <w:rPr>
                <w:lang w:bidi="ar-SA"/>
              </w:rPr>
              <w:t>-</w:t>
            </w:r>
          </w:p>
        </w:tc>
      </w:tr>
      <w:tr w:rsidR="002A0117" w14:paraId="72D02897" w14:textId="77777777" w:rsidTr="0094379C">
        <w:tc>
          <w:tcPr>
            <w:cnfStyle w:val="001000000000" w:firstRow="0" w:lastRow="0" w:firstColumn="1" w:lastColumn="0" w:oddVBand="0" w:evenVBand="0" w:oddHBand="0" w:evenHBand="0" w:firstRowFirstColumn="0" w:firstRowLastColumn="0" w:lastRowFirstColumn="0" w:lastRowLastColumn="0"/>
            <w:tcW w:w="3368" w:type="dxa"/>
            <w:vAlign w:val="top"/>
          </w:tcPr>
          <w:p w14:paraId="47000CC3" w14:textId="42B0DE37" w:rsidR="002A0117" w:rsidRPr="00E70DB1" w:rsidRDefault="002A0117" w:rsidP="002A0117">
            <w:r w:rsidRPr="000909B1">
              <w:rPr>
                <w:lang w:bidi="ar-SA"/>
              </w:rPr>
              <w:t>Сок</w:t>
            </w:r>
            <w:r w:rsidR="0043161A">
              <w:rPr>
                <w:lang w:bidi="ar-SA"/>
              </w:rPr>
              <w:t>Ӏ</w:t>
            </w:r>
            <w:r w:rsidRPr="000909B1">
              <w:rPr>
                <w:lang w:bidi="ar-SA"/>
              </w:rPr>
              <w:t>уэф…</w:t>
            </w:r>
          </w:p>
        </w:tc>
        <w:tc>
          <w:tcPr>
            <w:tcW w:w="3089" w:type="dxa"/>
            <w:vAlign w:val="top"/>
          </w:tcPr>
          <w:p w14:paraId="5514CC9A" w14:textId="7E57B95F" w:rsidR="002A0117" w:rsidRPr="002D1420" w:rsidRDefault="002A0117" w:rsidP="002A0117">
            <w:pPr>
              <w:cnfStyle w:val="000000000000" w:firstRow="0" w:lastRow="0" w:firstColumn="0" w:lastColumn="0" w:oddVBand="0" w:evenVBand="0" w:oddHBand="0" w:evenHBand="0" w:firstRowFirstColumn="0" w:firstRowLastColumn="0" w:lastRowFirstColumn="0" w:lastRowLastColumn="0"/>
            </w:pPr>
            <w:r w:rsidRPr="000909B1">
              <w:rPr>
                <w:lang w:bidi="ar-SA"/>
              </w:rPr>
              <w:t>I am able to go…</w:t>
            </w:r>
          </w:p>
        </w:tc>
        <w:tc>
          <w:tcPr>
            <w:tcW w:w="3256" w:type="dxa"/>
            <w:vAlign w:val="top"/>
          </w:tcPr>
          <w:p w14:paraId="67F666BC" w14:textId="066F6F18" w:rsidR="002A0117" w:rsidRPr="002D1420" w:rsidRDefault="002A0117" w:rsidP="00534F70">
            <w:pPr>
              <w:jc w:val="center"/>
              <w:cnfStyle w:val="000000000000" w:firstRow="0" w:lastRow="0" w:firstColumn="0" w:lastColumn="0" w:oddVBand="0" w:evenVBand="0" w:oddHBand="0" w:evenHBand="0" w:firstRowFirstColumn="0" w:firstRowLastColumn="0" w:lastRowFirstColumn="0" w:lastRowLastColumn="0"/>
            </w:pPr>
            <w:r w:rsidRPr="000909B1">
              <w:rPr>
                <w:lang w:bidi="ar-SA"/>
              </w:rPr>
              <w:t>–</w:t>
            </w:r>
            <w:r w:rsidRPr="002A0117">
              <w:rPr>
                <w:rStyle w:val="Strong"/>
              </w:rPr>
              <w:t>ф</w:t>
            </w:r>
          </w:p>
        </w:tc>
      </w:tr>
      <w:tr w:rsidR="002A0117" w14:paraId="65365F82" w14:textId="77777777" w:rsidTr="0094379C">
        <w:tc>
          <w:tcPr>
            <w:cnfStyle w:val="001000000000" w:firstRow="0" w:lastRow="0" w:firstColumn="1" w:lastColumn="0" w:oddVBand="0" w:evenVBand="0" w:oddHBand="0" w:evenHBand="0" w:firstRowFirstColumn="0" w:firstRowLastColumn="0" w:lastRowFirstColumn="0" w:lastRowLastColumn="0"/>
            <w:tcW w:w="3368" w:type="dxa"/>
            <w:vAlign w:val="top"/>
          </w:tcPr>
          <w:p w14:paraId="36B21115" w14:textId="23B3CD9B" w:rsidR="002A0117" w:rsidRPr="001A38BB" w:rsidRDefault="002A0117" w:rsidP="002A0117">
            <w:pPr>
              <w:rPr>
                <w:rStyle w:val="Strong"/>
              </w:rPr>
            </w:pPr>
            <w:r w:rsidRPr="000909B1">
              <w:rPr>
                <w:lang w:bidi="ar-SA"/>
              </w:rPr>
              <w:t>Сык</w:t>
            </w:r>
            <w:r w:rsidR="0043161A">
              <w:rPr>
                <w:lang w:bidi="ar-SA"/>
              </w:rPr>
              <w:t>Ӏ</w:t>
            </w:r>
            <w:r w:rsidRPr="000909B1">
              <w:rPr>
                <w:lang w:bidi="ar-SA"/>
              </w:rPr>
              <w:t>умэ…</w:t>
            </w:r>
          </w:p>
        </w:tc>
        <w:tc>
          <w:tcPr>
            <w:tcW w:w="3089" w:type="dxa"/>
            <w:vAlign w:val="top"/>
          </w:tcPr>
          <w:p w14:paraId="2C8F0511" w14:textId="01317663" w:rsidR="002A0117" w:rsidRPr="00D137B9" w:rsidRDefault="002A0117" w:rsidP="002A0117">
            <w:pPr>
              <w:cnfStyle w:val="000000000000" w:firstRow="0" w:lastRow="0" w:firstColumn="0" w:lastColumn="0" w:oddVBand="0" w:evenVBand="0" w:oddHBand="0" w:evenHBand="0" w:firstRowFirstColumn="0" w:firstRowLastColumn="0" w:lastRowFirstColumn="0" w:lastRowLastColumn="0"/>
              <w:rPr>
                <w:b/>
                <w:bCs/>
                <w:lang w:bidi="ar-SA"/>
              </w:rPr>
            </w:pPr>
            <w:r w:rsidRPr="000909B1">
              <w:rPr>
                <w:lang w:bidi="ar-SA"/>
              </w:rPr>
              <w:t>If I go…</w:t>
            </w:r>
          </w:p>
        </w:tc>
        <w:tc>
          <w:tcPr>
            <w:tcW w:w="3256" w:type="dxa"/>
            <w:vAlign w:val="top"/>
          </w:tcPr>
          <w:p w14:paraId="68461F94" w14:textId="6197753A" w:rsidR="002A0117" w:rsidRPr="00D137B9" w:rsidRDefault="002A0117" w:rsidP="00534F70">
            <w:pPr>
              <w:jc w:val="center"/>
              <w:cnfStyle w:val="000000000000" w:firstRow="0" w:lastRow="0" w:firstColumn="0" w:lastColumn="0" w:oddVBand="0" w:evenVBand="0" w:oddHBand="0" w:evenHBand="0" w:firstRowFirstColumn="0" w:firstRowLastColumn="0" w:lastRowFirstColumn="0" w:lastRowLastColumn="0"/>
              <w:rPr>
                <w:b/>
                <w:bCs/>
                <w:lang w:bidi="ar-SA"/>
              </w:rPr>
            </w:pPr>
            <w:r w:rsidRPr="000909B1">
              <w:rPr>
                <w:lang w:bidi="ar-SA"/>
              </w:rPr>
              <w:t>–</w:t>
            </w:r>
            <w:r w:rsidRPr="002A0117">
              <w:rPr>
                <w:rStyle w:val="Strong"/>
              </w:rPr>
              <w:t>мэ</w:t>
            </w:r>
          </w:p>
        </w:tc>
      </w:tr>
      <w:tr w:rsidR="002A0117" w14:paraId="3A1E88D2" w14:textId="77777777" w:rsidTr="0094379C">
        <w:tc>
          <w:tcPr>
            <w:cnfStyle w:val="001000000000" w:firstRow="0" w:lastRow="0" w:firstColumn="1" w:lastColumn="0" w:oddVBand="0" w:evenVBand="0" w:oddHBand="0" w:evenHBand="0" w:firstRowFirstColumn="0" w:firstRowLastColumn="0" w:lastRowFirstColumn="0" w:lastRowLastColumn="0"/>
            <w:tcW w:w="3368" w:type="dxa"/>
            <w:vAlign w:val="top"/>
          </w:tcPr>
          <w:p w14:paraId="3FF8ED19" w14:textId="069776F0" w:rsidR="002A0117" w:rsidRPr="00D137B9" w:rsidRDefault="002A0117" w:rsidP="002A0117">
            <w:pPr>
              <w:rPr>
                <w:b/>
                <w:bCs/>
                <w:lang w:bidi="ar-SA"/>
              </w:rPr>
            </w:pPr>
            <w:r w:rsidRPr="000909B1">
              <w:rPr>
                <w:lang w:bidi="ar-SA"/>
              </w:rPr>
              <w:t>Сык</w:t>
            </w:r>
            <w:r w:rsidR="0043161A">
              <w:rPr>
                <w:lang w:bidi="ar-SA"/>
              </w:rPr>
              <w:t>Ӏ</w:t>
            </w:r>
            <w:r w:rsidRPr="000909B1">
              <w:rPr>
                <w:lang w:bidi="ar-SA"/>
              </w:rPr>
              <w:t>уатэмэ…</w:t>
            </w:r>
          </w:p>
        </w:tc>
        <w:tc>
          <w:tcPr>
            <w:tcW w:w="3089" w:type="dxa"/>
            <w:vAlign w:val="top"/>
          </w:tcPr>
          <w:p w14:paraId="047540C5" w14:textId="61FE58F1" w:rsidR="002A0117" w:rsidRPr="00D137B9" w:rsidRDefault="002A0117" w:rsidP="002A0117">
            <w:pPr>
              <w:cnfStyle w:val="000000000000" w:firstRow="0" w:lastRow="0" w:firstColumn="0" w:lastColumn="0" w:oddVBand="0" w:evenVBand="0" w:oddHBand="0" w:evenHBand="0" w:firstRowFirstColumn="0" w:firstRowLastColumn="0" w:lastRowFirstColumn="0" w:lastRowLastColumn="0"/>
              <w:rPr>
                <w:b/>
                <w:bCs/>
                <w:lang w:bidi="ar-SA"/>
              </w:rPr>
            </w:pPr>
            <w:r w:rsidRPr="000909B1">
              <w:rPr>
                <w:lang w:bidi="ar-SA"/>
              </w:rPr>
              <w:t xml:space="preserve">If I had gone… </w:t>
            </w:r>
          </w:p>
        </w:tc>
        <w:tc>
          <w:tcPr>
            <w:tcW w:w="3256" w:type="dxa"/>
            <w:vAlign w:val="top"/>
          </w:tcPr>
          <w:p w14:paraId="4BACAABA" w14:textId="75A6FA54" w:rsidR="002A0117" w:rsidRPr="00D137B9" w:rsidRDefault="002A0117" w:rsidP="00534F70">
            <w:pPr>
              <w:jc w:val="center"/>
              <w:cnfStyle w:val="000000000000" w:firstRow="0" w:lastRow="0" w:firstColumn="0" w:lastColumn="0" w:oddVBand="0" w:evenVBand="0" w:oddHBand="0" w:evenHBand="0" w:firstRowFirstColumn="0" w:firstRowLastColumn="0" w:lastRowFirstColumn="0" w:lastRowLastColumn="0"/>
              <w:rPr>
                <w:b/>
                <w:bCs/>
                <w:lang w:bidi="ar-SA"/>
              </w:rPr>
            </w:pPr>
            <w:r w:rsidRPr="000909B1">
              <w:rPr>
                <w:lang w:bidi="ar-SA"/>
              </w:rPr>
              <w:t>–</w:t>
            </w:r>
            <w:r w:rsidRPr="002A0117">
              <w:rPr>
                <w:rStyle w:val="Strong"/>
              </w:rPr>
              <w:t>тэмэ</w:t>
            </w:r>
          </w:p>
        </w:tc>
      </w:tr>
    </w:tbl>
    <w:p w14:paraId="50C8F118" w14:textId="77777777" w:rsidR="00754BFA" w:rsidRDefault="00754BFA" w:rsidP="00534F70">
      <w:pPr>
        <w:pStyle w:val="BodySpacer"/>
      </w:pPr>
      <w:r>
        <w:t xml:space="preserve">It should be noted that it is possible to combine Subjunctive Mood suffixes with one another, as well as to combine them with verb tenses previously covered. </w:t>
      </w:r>
    </w:p>
    <w:p w14:paraId="79FE887E" w14:textId="26A22FE7" w:rsidR="00754BFA" w:rsidRDefault="00754BFA" w:rsidP="00811694">
      <w:pPr>
        <w:pStyle w:val="BulletL1"/>
      </w:pPr>
      <w:r>
        <w:t>Concessive Mood</w:t>
      </w:r>
    </w:p>
    <w:p w14:paraId="34C75511" w14:textId="77777777" w:rsidR="00754BFA" w:rsidRDefault="00754BFA" w:rsidP="00811694">
      <w:pPr>
        <w:pStyle w:val="Indent1"/>
        <w:rPr>
          <w:lang w:bidi="ar-SA"/>
        </w:rPr>
      </w:pPr>
      <w:r>
        <w:rPr>
          <w:lang w:bidi="ar-SA"/>
        </w:rPr>
        <w:t xml:space="preserve">This mood conveys the notion of although or in spite of; verbs in this mood make a concession to another verb. </w:t>
      </w:r>
    </w:p>
    <w:p w14:paraId="3C294BDA" w14:textId="77777777" w:rsidR="00754BFA" w:rsidRDefault="00754BFA" w:rsidP="009A0EA2">
      <w:pPr>
        <w:pStyle w:val="Indent1"/>
        <w:rPr>
          <w:lang w:bidi="ar-SA"/>
        </w:rPr>
      </w:pPr>
      <w:r>
        <w:rPr>
          <w:lang w:bidi="ar-SA"/>
        </w:rPr>
        <w:t>Verbs express the Concessive Mood by two means:</w:t>
      </w:r>
    </w:p>
    <w:p w14:paraId="174FC563" w14:textId="00960AB1" w:rsidR="00754BFA" w:rsidRDefault="00754BFA" w:rsidP="009A0EA2">
      <w:pPr>
        <w:pStyle w:val="BulletL2"/>
      </w:pPr>
      <w:r>
        <w:t>Through the suffixes –</w:t>
      </w:r>
      <w:r w:rsidRPr="009A0EA2">
        <w:rPr>
          <w:rStyle w:val="Strong"/>
        </w:rPr>
        <w:t>ми</w:t>
      </w:r>
      <w:r>
        <w:t>, –</w:t>
      </w:r>
      <w:r w:rsidRPr="009A0EA2">
        <w:rPr>
          <w:rStyle w:val="Strong"/>
        </w:rPr>
        <w:t>тэми</w:t>
      </w:r>
      <w:r>
        <w:t xml:space="preserve"> </w:t>
      </w:r>
    </w:p>
    <w:p w14:paraId="6A541C9C" w14:textId="4372D9A8" w:rsidR="00754BFA" w:rsidRPr="00534F70" w:rsidRDefault="00754BFA" w:rsidP="009A0EA2">
      <w:pPr>
        <w:pStyle w:val="BulletL2"/>
        <w:rPr>
          <w:rStyle w:val="Strong"/>
          <w:b w:val="0"/>
          <w:bCs w:val="0"/>
          <w:lang w:val="en-GB"/>
        </w:rPr>
      </w:pPr>
      <w:r>
        <w:t xml:space="preserve">Through the particle </w:t>
      </w:r>
      <w:r w:rsidRPr="009A0EA2">
        <w:rPr>
          <w:rStyle w:val="Strong"/>
        </w:rPr>
        <w:t>пэтми</w:t>
      </w:r>
    </w:p>
    <w:p w14:paraId="2814CA30" w14:textId="77777777" w:rsidR="00534F70" w:rsidRDefault="00534F70" w:rsidP="00534F70">
      <w:pPr>
        <w:pStyle w:val="Spacer12pt"/>
      </w:pPr>
    </w:p>
    <w:tbl>
      <w:tblPr>
        <w:tblStyle w:val="CircassianMainTable"/>
        <w:tblW w:w="0" w:type="auto"/>
        <w:tblLook w:val="0620" w:firstRow="1" w:lastRow="0" w:firstColumn="0" w:lastColumn="0" w:noHBand="1" w:noVBand="1"/>
      </w:tblPr>
      <w:tblGrid>
        <w:gridCol w:w="4819"/>
        <w:gridCol w:w="4819"/>
      </w:tblGrid>
      <w:tr w:rsidR="00770872" w14:paraId="68DB7F70" w14:textId="77777777" w:rsidTr="0094379C">
        <w:trPr>
          <w:cnfStyle w:val="100000000000" w:firstRow="1" w:lastRow="0" w:firstColumn="0" w:lastColumn="0" w:oddVBand="0" w:evenVBand="0" w:oddHBand="0" w:evenHBand="0" w:firstRowFirstColumn="0" w:firstRowLastColumn="0" w:lastRowFirstColumn="0" w:lastRowLastColumn="0"/>
        </w:trPr>
        <w:tc>
          <w:tcPr>
            <w:tcW w:w="4819" w:type="dxa"/>
            <w:vAlign w:val="top"/>
          </w:tcPr>
          <w:p w14:paraId="51CB089B" w14:textId="3D1AC47B" w:rsidR="00770872" w:rsidRPr="00E70DB1" w:rsidRDefault="00770872" w:rsidP="00770872">
            <w:r w:rsidRPr="00623398">
              <w:rPr>
                <w:lang w:bidi="ar-SA"/>
              </w:rPr>
              <w:t>Example</w:t>
            </w:r>
          </w:p>
        </w:tc>
        <w:tc>
          <w:tcPr>
            <w:tcW w:w="4819" w:type="dxa"/>
            <w:vAlign w:val="top"/>
          </w:tcPr>
          <w:p w14:paraId="75160570" w14:textId="1410E4E8" w:rsidR="00770872" w:rsidRPr="00E70DB1" w:rsidRDefault="00770872" w:rsidP="00770872">
            <w:r w:rsidRPr="00623398">
              <w:rPr>
                <w:lang w:bidi="ar-SA"/>
              </w:rPr>
              <w:t>Suffix</w:t>
            </w:r>
          </w:p>
        </w:tc>
      </w:tr>
      <w:tr w:rsidR="00770872" w14:paraId="49EF9942" w14:textId="77777777" w:rsidTr="00770872">
        <w:tc>
          <w:tcPr>
            <w:tcW w:w="4819" w:type="dxa"/>
            <w:vAlign w:val="top"/>
          </w:tcPr>
          <w:p w14:paraId="47B4DF4D" w14:textId="13F3677A" w:rsidR="00770872" w:rsidRPr="00E70DB1" w:rsidRDefault="00770872" w:rsidP="00770872">
            <w:r w:rsidRPr="00770872">
              <w:rPr>
                <w:rStyle w:val="Strong"/>
              </w:rPr>
              <w:t>Дунейр</w:t>
            </w:r>
            <w:r w:rsidRPr="00DA5BB9">
              <w:rPr>
                <w:rStyle w:val="Strong"/>
                <w:lang w:val="en-US"/>
              </w:rPr>
              <w:t xml:space="preserve"> </w:t>
            </w:r>
            <w:r w:rsidRPr="00770872">
              <w:rPr>
                <w:rStyle w:val="Strong"/>
              </w:rPr>
              <w:t>хуабэми</w:t>
            </w:r>
            <w:r w:rsidRPr="00DA5BB9">
              <w:rPr>
                <w:rStyle w:val="Strong"/>
                <w:lang w:val="en-US"/>
              </w:rPr>
              <w:t xml:space="preserve">, </w:t>
            </w:r>
            <w:r w:rsidRPr="00770872">
              <w:rPr>
                <w:rStyle w:val="Strong"/>
              </w:rPr>
              <w:t>щ</w:t>
            </w:r>
            <w:r w:rsidRPr="00DA5BB9">
              <w:rPr>
                <w:rStyle w:val="Strong"/>
                <w:lang w:val="en-US"/>
              </w:rPr>
              <w:t>I</w:t>
            </w:r>
            <w:r w:rsidRPr="00770872">
              <w:rPr>
                <w:rStyle w:val="Strong"/>
              </w:rPr>
              <w:t>ыр</w:t>
            </w:r>
            <w:r w:rsidRPr="00DA5BB9">
              <w:rPr>
                <w:rStyle w:val="Strong"/>
                <w:lang w:val="en-US"/>
              </w:rPr>
              <w:t xml:space="preserve"> </w:t>
            </w:r>
            <w:r w:rsidRPr="00770872">
              <w:rPr>
                <w:rStyle w:val="Strong"/>
              </w:rPr>
              <w:t>иджыри</w:t>
            </w:r>
            <w:r w:rsidRPr="00DA5BB9">
              <w:rPr>
                <w:rStyle w:val="Strong"/>
                <w:lang w:val="en-US"/>
              </w:rPr>
              <w:t xml:space="preserve"> </w:t>
            </w:r>
            <w:r w:rsidRPr="00770872">
              <w:rPr>
                <w:rStyle w:val="Strong"/>
              </w:rPr>
              <w:t>щ</w:t>
            </w:r>
            <w:r w:rsidR="0043161A">
              <w:rPr>
                <w:rStyle w:val="Strong"/>
                <w:lang w:val="en-US"/>
              </w:rPr>
              <w:t>Ӏ</w:t>
            </w:r>
            <w:r w:rsidRPr="00770872">
              <w:rPr>
                <w:rStyle w:val="Strong"/>
              </w:rPr>
              <w:t>ы</w:t>
            </w:r>
            <w:r w:rsidR="0043161A">
              <w:rPr>
                <w:rStyle w:val="Strong"/>
                <w:lang w:val="en-US"/>
              </w:rPr>
              <w:t>Ӏ</w:t>
            </w:r>
            <w:r w:rsidRPr="00770872">
              <w:rPr>
                <w:rStyle w:val="Strong"/>
              </w:rPr>
              <w:t>эщ</w:t>
            </w:r>
            <w:r w:rsidRPr="00DA5BB9">
              <w:rPr>
                <w:rStyle w:val="Strong"/>
                <w:lang w:val="en-US"/>
              </w:rPr>
              <w:t>.</w:t>
            </w:r>
            <w:r>
              <w:rPr>
                <w:lang w:bidi="ar-SA"/>
              </w:rPr>
              <w:br/>
            </w:r>
            <w:r w:rsidRPr="00623398">
              <w:rPr>
                <w:lang w:bidi="ar-SA"/>
              </w:rPr>
              <w:t xml:space="preserve">Though it is warm, the soil is still cold. </w:t>
            </w:r>
          </w:p>
        </w:tc>
        <w:tc>
          <w:tcPr>
            <w:tcW w:w="4819" w:type="dxa"/>
          </w:tcPr>
          <w:p w14:paraId="00E7713B" w14:textId="3810D354" w:rsidR="00770872" w:rsidRPr="002D1420" w:rsidRDefault="00770872" w:rsidP="00CC67FB">
            <w:pPr>
              <w:jc w:val="center"/>
            </w:pPr>
            <w:r w:rsidRPr="00623398">
              <w:rPr>
                <w:lang w:bidi="ar-SA"/>
              </w:rPr>
              <w:t>–</w:t>
            </w:r>
            <w:r w:rsidRPr="00770872">
              <w:rPr>
                <w:rStyle w:val="Strong"/>
              </w:rPr>
              <w:t>ми</w:t>
            </w:r>
          </w:p>
        </w:tc>
      </w:tr>
      <w:tr w:rsidR="00770872" w14:paraId="54A9AB03" w14:textId="77777777" w:rsidTr="00770872">
        <w:tc>
          <w:tcPr>
            <w:tcW w:w="4819" w:type="dxa"/>
            <w:vAlign w:val="top"/>
          </w:tcPr>
          <w:p w14:paraId="07D754FE" w14:textId="457C2A48" w:rsidR="00770872" w:rsidRPr="00E70DB1" w:rsidRDefault="00770872" w:rsidP="00770872">
            <w:r w:rsidRPr="00770872">
              <w:rPr>
                <w:rStyle w:val="Strong"/>
              </w:rPr>
              <w:t>Ар</w:t>
            </w:r>
            <w:r w:rsidRPr="00DA5BB9">
              <w:rPr>
                <w:rStyle w:val="Strong"/>
                <w:lang w:val="en-US"/>
              </w:rPr>
              <w:t xml:space="preserve"> </w:t>
            </w:r>
            <w:r w:rsidRPr="00770872">
              <w:rPr>
                <w:rStyle w:val="Strong"/>
              </w:rPr>
              <w:t>къэмысыжатэми</w:t>
            </w:r>
            <w:r w:rsidRPr="00DA5BB9">
              <w:rPr>
                <w:rStyle w:val="Strong"/>
                <w:lang w:val="en-US"/>
              </w:rPr>
              <w:t xml:space="preserve">, </w:t>
            </w:r>
            <w:r w:rsidRPr="00770872">
              <w:rPr>
                <w:rStyle w:val="Strong"/>
              </w:rPr>
              <w:t>дэ</w:t>
            </w:r>
            <w:r w:rsidRPr="00DA5BB9">
              <w:rPr>
                <w:rStyle w:val="Strong"/>
                <w:lang w:val="en-US"/>
              </w:rPr>
              <w:t xml:space="preserve"> </w:t>
            </w:r>
            <w:r w:rsidRPr="00770872">
              <w:rPr>
                <w:rStyle w:val="Strong"/>
              </w:rPr>
              <w:t>зэф</w:t>
            </w:r>
            <w:r w:rsidRPr="00DA5BB9">
              <w:rPr>
                <w:rStyle w:val="Strong"/>
                <w:lang w:val="en-US"/>
              </w:rPr>
              <w:t>I</w:t>
            </w:r>
            <w:r w:rsidRPr="00770872">
              <w:rPr>
                <w:rStyle w:val="Strong"/>
              </w:rPr>
              <w:t>эдгъэк</w:t>
            </w:r>
            <w:r w:rsidR="0043161A">
              <w:rPr>
                <w:rStyle w:val="Strong"/>
                <w:lang w:val="en-US"/>
              </w:rPr>
              <w:t>Ӏ</w:t>
            </w:r>
            <w:r w:rsidRPr="00770872">
              <w:rPr>
                <w:rStyle w:val="Strong"/>
              </w:rPr>
              <w:t>ыфынт</w:t>
            </w:r>
            <w:r w:rsidRPr="00DA5BB9">
              <w:rPr>
                <w:rStyle w:val="Strong"/>
                <w:lang w:val="en-US"/>
              </w:rPr>
              <w:t>.</w:t>
            </w:r>
            <w:r w:rsidRPr="00DA5BB9">
              <w:rPr>
                <w:rStyle w:val="Strong"/>
                <w:lang w:val="en-US"/>
              </w:rPr>
              <w:br/>
            </w:r>
            <w:r w:rsidRPr="00623398">
              <w:rPr>
                <w:lang w:bidi="ar-SA"/>
              </w:rPr>
              <w:t>Even though he didn’t arrive, we still managed to do it.</w:t>
            </w:r>
          </w:p>
        </w:tc>
        <w:tc>
          <w:tcPr>
            <w:tcW w:w="4819" w:type="dxa"/>
          </w:tcPr>
          <w:p w14:paraId="6AE4554F" w14:textId="65BEC663" w:rsidR="00770872" w:rsidRPr="002D1420" w:rsidRDefault="00770872" w:rsidP="00CC67FB">
            <w:pPr>
              <w:jc w:val="center"/>
            </w:pPr>
            <w:r w:rsidRPr="00623398">
              <w:rPr>
                <w:lang w:bidi="ar-SA"/>
              </w:rPr>
              <w:t>–</w:t>
            </w:r>
            <w:r w:rsidRPr="00770872">
              <w:rPr>
                <w:rStyle w:val="Strong"/>
              </w:rPr>
              <w:t>тэми</w:t>
            </w:r>
          </w:p>
        </w:tc>
      </w:tr>
      <w:tr w:rsidR="00770872" w14:paraId="338FD221" w14:textId="77777777" w:rsidTr="00770872">
        <w:tc>
          <w:tcPr>
            <w:tcW w:w="4819" w:type="dxa"/>
            <w:vAlign w:val="top"/>
          </w:tcPr>
          <w:p w14:paraId="0C1280EA" w14:textId="4B3D1871" w:rsidR="00770872" w:rsidRPr="00DA5BB9" w:rsidRDefault="00770872" w:rsidP="00770872">
            <w:pPr>
              <w:rPr>
                <w:rStyle w:val="Strong"/>
                <w:lang w:val="en-US"/>
              </w:rPr>
            </w:pPr>
            <w:r w:rsidRPr="00770872">
              <w:rPr>
                <w:rStyle w:val="Strong"/>
              </w:rPr>
              <w:t>Уэшх</w:t>
            </w:r>
            <w:r w:rsidRPr="00DA5BB9">
              <w:rPr>
                <w:rStyle w:val="Strong"/>
                <w:lang w:val="en-US"/>
              </w:rPr>
              <w:t xml:space="preserve"> </w:t>
            </w:r>
            <w:r w:rsidRPr="00770872">
              <w:rPr>
                <w:rStyle w:val="Strong"/>
              </w:rPr>
              <w:t>къемышха</w:t>
            </w:r>
            <w:r w:rsidRPr="00DA5BB9">
              <w:rPr>
                <w:rStyle w:val="Strong"/>
                <w:lang w:val="en-US"/>
              </w:rPr>
              <w:t xml:space="preserve"> </w:t>
            </w:r>
            <w:r w:rsidRPr="00770872">
              <w:rPr>
                <w:rStyle w:val="Strong"/>
              </w:rPr>
              <w:t>пэтми</w:t>
            </w:r>
            <w:r w:rsidRPr="00DA5BB9">
              <w:rPr>
                <w:rStyle w:val="Strong"/>
                <w:lang w:val="en-US"/>
              </w:rPr>
              <w:t xml:space="preserve">, </w:t>
            </w:r>
            <w:r w:rsidRPr="00770872">
              <w:rPr>
                <w:rStyle w:val="Strong"/>
              </w:rPr>
              <w:t>щ</w:t>
            </w:r>
            <w:r w:rsidR="0043161A">
              <w:rPr>
                <w:rStyle w:val="Strong"/>
                <w:lang w:val="en-US"/>
              </w:rPr>
              <w:t>Ӏ</w:t>
            </w:r>
            <w:r w:rsidRPr="00770872">
              <w:rPr>
                <w:rStyle w:val="Strong"/>
              </w:rPr>
              <w:t>ыр</w:t>
            </w:r>
            <w:r w:rsidRPr="00DA5BB9">
              <w:rPr>
                <w:rStyle w:val="Strong"/>
                <w:lang w:val="en-US"/>
              </w:rPr>
              <w:t xml:space="preserve"> </w:t>
            </w:r>
            <w:r w:rsidRPr="00770872">
              <w:rPr>
                <w:rStyle w:val="Strong"/>
              </w:rPr>
              <w:t>псы</w:t>
            </w:r>
            <w:r w:rsidR="0043161A">
              <w:rPr>
                <w:rStyle w:val="Strong"/>
                <w:lang w:val="en-US"/>
              </w:rPr>
              <w:t>Ӏ</w:t>
            </w:r>
            <w:r w:rsidRPr="00770872">
              <w:rPr>
                <w:rStyle w:val="Strong"/>
              </w:rPr>
              <w:t>эщ</w:t>
            </w:r>
            <w:r w:rsidRPr="00DA5BB9">
              <w:rPr>
                <w:rStyle w:val="Strong"/>
                <w:lang w:val="en-US"/>
              </w:rPr>
              <w:t>.</w:t>
            </w:r>
            <w:r>
              <w:rPr>
                <w:lang w:bidi="ar-SA"/>
              </w:rPr>
              <w:br/>
            </w:r>
            <w:r w:rsidRPr="00623398">
              <w:rPr>
                <w:lang w:bidi="ar-SA"/>
              </w:rPr>
              <w:t>Although it didn’t rain, it’s still humid.</w:t>
            </w:r>
          </w:p>
        </w:tc>
        <w:tc>
          <w:tcPr>
            <w:tcW w:w="4819" w:type="dxa"/>
          </w:tcPr>
          <w:p w14:paraId="3CE836EC" w14:textId="4703B091" w:rsidR="00770872" w:rsidRPr="00770872" w:rsidRDefault="00770872" w:rsidP="00CC67FB">
            <w:pPr>
              <w:jc w:val="center"/>
              <w:rPr>
                <w:rStyle w:val="Strong"/>
              </w:rPr>
            </w:pPr>
            <w:r w:rsidRPr="00770872">
              <w:rPr>
                <w:rStyle w:val="Strong"/>
              </w:rPr>
              <w:t>пэтми</w:t>
            </w:r>
          </w:p>
        </w:tc>
      </w:tr>
    </w:tbl>
    <w:p w14:paraId="3FBD1BC5" w14:textId="77777777" w:rsidR="00754BFA" w:rsidRDefault="00754BFA" w:rsidP="00770872">
      <w:pPr>
        <w:pStyle w:val="Spacer12pt"/>
        <w:rPr>
          <w:lang w:bidi="ar-SA"/>
        </w:rPr>
      </w:pPr>
    </w:p>
    <w:p w14:paraId="54DF1D9F" w14:textId="3D615ADD" w:rsidR="00754BFA" w:rsidRDefault="00754BFA" w:rsidP="00770872">
      <w:pPr>
        <w:pStyle w:val="BulletL1"/>
      </w:pPr>
      <w:r>
        <w:t>Potential Mood</w:t>
      </w:r>
    </w:p>
    <w:p w14:paraId="6BA01EC2" w14:textId="12363DB1" w:rsidR="00141B2A" w:rsidRDefault="00754BFA" w:rsidP="00AA789C">
      <w:pPr>
        <w:pStyle w:val="Indent1"/>
        <w:rPr>
          <w:lang w:bidi="ar-SA"/>
        </w:rPr>
      </w:pPr>
      <w:r>
        <w:rPr>
          <w:lang w:bidi="ar-SA"/>
        </w:rPr>
        <w:t>This mood indicates that something is likely or may occur. Most often, the notion that something is likely to occur is conveyed through the suffix –</w:t>
      </w:r>
      <w:r w:rsidRPr="00141B2A">
        <w:rPr>
          <w:rStyle w:val="Strong"/>
        </w:rPr>
        <w:t>гъэн</w:t>
      </w:r>
      <w:r>
        <w:rPr>
          <w:lang w:bidi="ar-SA"/>
        </w:rPr>
        <w:t xml:space="preserve">, while the notion that something may occur is conveyed through the particle </w:t>
      </w:r>
      <w:r w:rsidRPr="00141B2A">
        <w:rPr>
          <w:rStyle w:val="Strong"/>
        </w:rPr>
        <w:t>п</w:t>
      </w:r>
      <w:r w:rsidRPr="00DA5BB9">
        <w:rPr>
          <w:rStyle w:val="Strong"/>
          <w:lang w:val="en-US"/>
        </w:rPr>
        <w:t>I</w:t>
      </w:r>
      <w:r w:rsidRPr="00141B2A">
        <w:rPr>
          <w:rStyle w:val="Strong"/>
        </w:rPr>
        <w:t>эрэ</w:t>
      </w:r>
      <w:r>
        <w:rPr>
          <w:lang w:bidi="ar-SA"/>
        </w:rPr>
        <w:t>, typically in question form.</w:t>
      </w:r>
    </w:p>
    <w:p w14:paraId="45E96600" w14:textId="77777777" w:rsidR="0022006C" w:rsidRDefault="0022006C" w:rsidP="0022006C">
      <w:pPr>
        <w:pStyle w:val="Spacer12pt"/>
        <w:rPr>
          <w:lang w:bidi="ar-SA"/>
        </w:rPr>
      </w:pPr>
    </w:p>
    <w:p w14:paraId="17BC3637" w14:textId="61BB8F50" w:rsidR="00754BFA" w:rsidRDefault="00754BFA" w:rsidP="00AA789C">
      <w:pPr>
        <w:pStyle w:val="Indent1"/>
        <w:rPr>
          <w:lang w:bidi="ar-SA"/>
        </w:rPr>
      </w:pPr>
      <w:r>
        <w:rPr>
          <w:lang w:bidi="ar-SA"/>
        </w:rPr>
        <w:t xml:space="preserve">Forms of this mood are also created with the help of auxiliary verbs </w:t>
      </w:r>
      <w:r w:rsidRPr="00141B2A">
        <w:rPr>
          <w:rStyle w:val="Strong"/>
        </w:rPr>
        <w:t>хъун</w:t>
      </w:r>
      <w:r>
        <w:rPr>
          <w:lang w:bidi="ar-SA"/>
        </w:rPr>
        <w:t xml:space="preserve"> and </w:t>
      </w:r>
      <w:r w:rsidRPr="00141B2A">
        <w:rPr>
          <w:rStyle w:val="Strong"/>
        </w:rPr>
        <w:t>къыщ</w:t>
      </w:r>
      <w:r w:rsidR="0043161A">
        <w:rPr>
          <w:rStyle w:val="Strong"/>
          <w:lang w:val="en-US"/>
        </w:rPr>
        <w:t>Ӏ</w:t>
      </w:r>
      <w:r w:rsidRPr="00141B2A">
        <w:rPr>
          <w:rStyle w:val="Strong"/>
        </w:rPr>
        <w:t>эк</w:t>
      </w:r>
      <w:r w:rsidR="0043161A">
        <w:rPr>
          <w:rStyle w:val="Strong"/>
          <w:lang w:val="en-US"/>
        </w:rPr>
        <w:t>Ӏ</w:t>
      </w:r>
      <w:r w:rsidRPr="00141B2A">
        <w:rPr>
          <w:rStyle w:val="Strong"/>
        </w:rPr>
        <w:t>ын</w:t>
      </w:r>
      <w:r>
        <w:rPr>
          <w:lang w:bidi="ar-SA"/>
        </w:rPr>
        <w:t>.</w:t>
      </w:r>
    </w:p>
    <w:tbl>
      <w:tblPr>
        <w:tblStyle w:val="CircassianMainTable"/>
        <w:tblW w:w="0" w:type="auto"/>
        <w:tblLook w:val="0620" w:firstRow="1" w:lastRow="0" w:firstColumn="0" w:lastColumn="0" w:noHBand="1" w:noVBand="1"/>
      </w:tblPr>
      <w:tblGrid>
        <w:gridCol w:w="4819"/>
        <w:gridCol w:w="4819"/>
      </w:tblGrid>
      <w:tr w:rsidR="004D709F" w14:paraId="6E9948B5" w14:textId="77777777" w:rsidTr="0094379C">
        <w:trPr>
          <w:cnfStyle w:val="100000000000" w:firstRow="1" w:lastRow="0" w:firstColumn="0" w:lastColumn="0" w:oddVBand="0" w:evenVBand="0" w:oddHBand="0" w:evenHBand="0" w:firstRowFirstColumn="0" w:firstRowLastColumn="0" w:lastRowFirstColumn="0" w:lastRowLastColumn="0"/>
        </w:trPr>
        <w:tc>
          <w:tcPr>
            <w:tcW w:w="4819" w:type="dxa"/>
            <w:vAlign w:val="top"/>
          </w:tcPr>
          <w:p w14:paraId="100D85D6" w14:textId="77777777" w:rsidR="004D709F" w:rsidRPr="00E70DB1" w:rsidRDefault="004D709F" w:rsidP="0094379C">
            <w:r w:rsidRPr="00623398">
              <w:rPr>
                <w:lang w:bidi="ar-SA"/>
              </w:rPr>
              <w:t>Example</w:t>
            </w:r>
          </w:p>
        </w:tc>
        <w:tc>
          <w:tcPr>
            <w:tcW w:w="4819" w:type="dxa"/>
            <w:vAlign w:val="top"/>
          </w:tcPr>
          <w:p w14:paraId="71D40A3A" w14:textId="11505D36" w:rsidR="004D709F" w:rsidRPr="00E70DB1" w:rsidRDefault="004D709F" w:rsidP="0094379C"/>
        </w:tc>
      </w:tr>
      <w:tr w:rsidR="007B56DB" w14:paraId="3E741308" w14:textId="77777777" w:rsidTr="004777FF">
        <w:tc>
          <w:tcPr>
            <w:tcW w:w="4819" w:type="dxa"/>
            <w:vAlign w:val="top"/>
          </w:tcPr>
          <w:p w14:paraId="0987287D" w14:textId="280B8A7A" w:rsidR="007B56DB" w:rsidRPr="00E70DB1" w:rsidRDefault="007B56DB" w:rsidP="007B56DB">
            <w:r w:rsidRPr="007B56DB">
              <w:rPr>
                <w:rStyle w:val="Strong"/>
              </w:rPr>
              <w:t>Ар</w:t>
            </w:r>
            <w:r w:rsidRPr="00DA5BB9">
              <w:rPr>
                <w:rStyle w:val="Strong"/>
                <w:lang w:val="en-US"/>
              </w:rPr>
              <w:t xml:space="preserve"> </w:t>
            </w:r>
            <w:r w:rsidRPr="007B56DB">
              <w:rPr>
                <w:rStyle w:val="Strong"/>
              </w:rPr>
              <w:t>къэк</w:t>
            </w:r>
            <w:r w:rsidRPr="00DA5BB9">
              <w:rPr>
                <w:rStyle w:val="Strong"/>
                <w:lang w:val="en-US"/>
              </w:rPr>
              <w:t>I</w:t>
            </w:r>
            <w:r w:rsidRPr="007B56DB">
              <w:rPr>
                <w:rStyle w:val="Strong"/>
              </w:rPr>
              <w:t>уэжагъэнщ</w:t>
            </w:r>
            <w:r w:rsidRPr="00DA5BB9">
              <w:rPr>
                <w:rStyle w:val="Strong"/>
                <w:lang w:val="en-US"/>
              </w:rPr>
              <w:t>.</w:t>
            </w:r>
            <w:r w:rsidRPr="00DA5BB9">
              <w:rPr>
                <w:rStyle w:val="Strong"/>
                <w:lang w:val="en-US"/>
              </w:rPr>
              <w:br/>
            </w:r>
            <w:r w:rsidRPr="00167202">
              <w:rPr>
                <w:lang w:bidi="ar-SA"/>
              </w:rPr>
              <w:t>He’ll probably come back.</w:t>
            </w:r>
          </w:p>
        </w:tc>
        <w:tc>
          <w:tcPr>
            <w:tcW w:w="4819" w:type="dxa"/>
          </w:tcPr>
          <w:p w14:paraId="21290A12" w14:textId="72441F9D" w:rsidR="007B56DB" w:rsidRPr="002D1420" w:rsidRDefault="007B56DB" w:rsidP="004777FF">
            <w:pPr>
              <w:jc w:val="center"/>
            </w:pPr>
            <w:r w:rsidRPr="00167202">
              <w:rPr>
                <w:lang w:bidi="ar-SA"/>
              </w:rPr>
              <w:t>–</w:t>
            </w:r>
            <w:r w:rsidRPr="007B56DB">
              <w:rPr>
                <w:rStyle w:val="Strong"/>
              </w:rPr>
              <w:t>гъэн</w:t>
            </w:r>
          </w:p>
        </w:tc>
      </w:tr>
      <w:tr w:rsidR="007B56DB" w14:paraId="64D2917C" w14:textId="77777777" w:rsidTr="004777FF">
        <w:tc>
          <w:tcPr>
            <w:tcW w:w="4819" w:type="dxa"/>
            <w:vAlign w:val="top"/>
          </w:tcPr>
          <w:p w14:paraId="060AE01E" w14:textId="53090679" w:rsidR="007B56DB" w:rsidRPr="00E70DB1" w:rsidRDefault="007B56DB" w:rsidP="007B56DB">
            <w:r w:rsidRPr="007B56DB">
              <w:rPr>
                <w:rStyle w:val="Strong"/>
              </w:rPr>
              <w:t>Щ</w:t>
            </w:r>
            <w:r w:rsidR="0043161A">
              <w:rPr>
                <w:rStyle w:val="Strong"/>
                <w:lang w:val="en-US"/>
              </w:rPr>
              <w:t>Ӏ</w:t>
            </w:r>
            <w:r w:rsidRPr="007B56DB">
              <w:rPr>
                <w:rStyle w:val="Strong"/>
              </w:rPr>
              <w:t>алэр</w:t>
            </w:r>
            <w:r w:rsidRPr="00DA5BB9">
              <w:rPr>
                <w:rStyle w:val="Strong"/>
                <w:lang w:val="en-US"/>
              </w:rPr>
              <w:t xml:space="preserve"> </w:t>
            </w:r>
            <w:r w:rsidRPr="007B56DB">
              <w:rPr>
                <w:rStyle w:val="Strong"/>
              </w:rPr>
              <w:t>къэсыжыну</w:t>
            </w:r>
            <w:r w:rsidRPr="00DA5BB9">
              <w:rPr>
                <w:rStyle w:val="Strong"/>
                <w:lang w:val="en-US"/>
              </w:rPr>
              <w:t xml:space="preserve"> </w:t>
            </w:r>
            <w:r w:rsidRPr="007B56DB">
              <w:rPr>
                <w:rStyle w:val="Strong"/>
              </w:rPr>
              <w:t>п</w:t>
            </w:r>
            <w:r w:rsidR="0043161A">
              <w:rPr>
                <w:rStyle w:val="Strong"/>
                <w:lang w:val="en-US"/>
              </w:rPr>
              <w:t>Ӏ</w:t>
            </w:r>
            <w:r w:rsidRPr="007B56DB">
              <w:rPr>
                <w:rStyle w:val="Strong"/>
              </w:rPr>
              <w:t>эрэ</w:t>
            </w:r>
            <w:r w:rsidRPr="00DA5BB9">
              <w:rPr>
                <w:rStyle w:val="Strong"/>
                <w:lang w:val="en-US"/>
              </w:rPr>
              <w:t>?</w:t>
            </w:r>
            <w:r>
              <w:rPr>
                <w:lang w:bidi="ar-SA"/>
              </w:rPr>
              <w:br/>
            </w:r>
            <w:r w:rsidRPr="00167202">
              <w:rPr>
                <w:lang w:bidi="ar-SA"/>
              </w:rPr>
              <w:t>Do you think the boy will return?</w:t>
            </w:r>
          </w:p>
        </w:tc>
        <w:tc>
          <w:tcPr>
            <w:tcW w:w="4819" w:type="dxa"/>
          </w:tcPr>
          <w:p w14:paraId="6A4499F1" w14:textId="67E6DE1A" w:rsidR="007B56DB" w:rsidRPr="007B56DB" w:rsidRDefault="007B56DB" w:rsidP="004777FF">
            <w:pPr>
              <w:jc w:val="center"/>
              <w:rPr>
                <w:rStyle w:val="Strong"/>
              </w:rPr>
            </w:pPr>
            <w:r w:rsidRPr="007B56DB">
              <w:rPr>
                <w:rStyle w:val="Strong"/>
              </w:rPr>
              <w:t>п</w:t>
            </w:r>
            <w:r w:rsidR="0043161A">
              <w:rPr>
                <w:rStyle w:val="Strong"/>
              </w:rPr>
              <w:t>Ӏ</w:t>
            </w:r>
            <w:r w:rsidRPr="007B56DB">
              <w:rPr>
                <w:rStyle w:val="Strong"/>
              </w:rPr>
              <w:t>эрэ</w:t>
            </w:r>
          </w:p>
        </w:tc>
      </w:tr>
      <w:tr w:rsidR="007B56DB" w14:paraId="12A9676B" w14:textId="77777777" w:rsidTr="004777FF">
        <w:tc>
          <w:tcPr>
            <w:tcW w:w="4819" w:type="dxa"/>
            <w:vAlign w:val="top"/>
          </w:tcPr>
          <w:p w14:paraId="7D242134" w14:textId="2261FC24" w:rsidR="007B56DB" w:rsidRPr="00DA5BB9" w:rsidRDefault="007B56DB" w:rsidP="007B56DB">
            <w:pPr>
              <w:rPr>
                <w:rStyle w:val="Strong"/>
                <w:lang w:val="en-US"/>
              </w:rPr>
            </w:pPr>
            <w:r w:rsidRPr="007B56DB">
              <w:rPr>
                <w:rStyle w:val="Strong"/>
              </w:rPr>
              <w:t>Мэжид</w:t>
            </w:r>
            <w:r w:rsidRPr="00DA5BB9">
              <w:rPr>
                <w:rStyle w:val="Strong"/>
                <w:lang w:val="en-US"/>
              </w:rPr>
              <w:t xml:space="preserve"> </w:t>
            </w:r>
            <w:r w:rsidRPr="007B56DB">
              <w:rPr>
                <w:rStyle w:val="Strong"/>
              </w:rPr>
              <w:t>нобэ</w:t>
            </w:r>
            <w:r w:rsidRPr="00DA5BB9">
              <w:rPr>
                <w:rStyle w:val="Strong"/>
                <w:lang w:val="en-US"/>
              </w:rPr>
              <w:t xml:space="preserve"> </w:t>
            </w:r>
            <w:r w:rsidRPr="007B56DB">
              <w:rPr>
                <w:rStyle w:val="Strong"/>
              </w:rPr>
              <w:t>лэжьак</w:t>
            </w:r>
            <w:r w:rsidRPr="00DA5BB9">
              <w:rPr>
                <w:rStyle w:val="Strong"/>
                <w:lang w:val="en-US"/>
              </w:rPr>
              <w:t>I</w:t>
            </w:r>
            <w:r w:rsidRPr="007B56DB">
              <w:rPr>
                <w:rStyle w:val="Strong"/>
              </w:rPr>
              <w:t>уэ</w:t>
            </w:r>
            <w:r w:rsidRPr="00DA5BB9">
              <w:rPr>
                <w:rStyle w:val="Strong"/>
                <w:lang w:val="en-US"/>
              </w:rPr>
              <w:t xml:space="preserve"> </w:t>
            </w:r>
            <w:r w:rsidRPr="007B56DB">
              <w:rPr>
                <w:rStyle w:val="Strong"/>
              </w:rPr>
              <w:t>щы</w:t>
            </w:r>
            <w:r w:rsidRPr="00DA5BB9">
              <w:rPr>
                <w:rStyle w:val="Strong"/>
                <w:lang w:val="en-US"/>
              </w:rPr>
              <w:t>I</w:t>
            </w:r>
            <w:r w:rsidRPr="007B56DB">
              <w:rPr>
                <w:rStyle w:val="Strong"/>
              </w:rPr>
              <w:t>э</w:t>
            </w:r>
            <w:r w:rsidRPr="00DA5BB9">
              <w:rPr>
                <w:rStyle w:val="Strong"/>
                <w:lang w:val="en-US"/>
              </w:rPr>
              <w:t xml:space="preserve"> </w:t>
            </w:r>
            <w:r w:rsidRPr="007B56DB">
              <w:rPr>
                <w:rStyle w:val="Strong"/>
              </w:rPr>
              <w:t>хъунщ</w:t>
            </w:r>
            <w:r w:rsidRPr="00DA5BB9">
              <w:rPr>
                <w:rStyle w:val="Strong"/>
                <w:lang w:val="en-US"/>
              </w:rPr>
              <w:t>.</w:t>
            </w:r>
            <w:r w:rsidRPr="00DA5BB9">
              <w:rPr>
                <w:rStyle w:val="Strong"/>
                <w:lang w:val="en-US"/>
              </w:rPr>
              <w:br/>
            </w:r>
            <w:r w:rsidRPr="00167202">
              <w:rPr>
                <w:lang w:bidi="ar-SA"/>
              </w:rPr>
              <w:t>Perhaps Mazhid is at work today.</w:t>
            </w:r>
          </w:p>
        </w:tc>
        <w:tc>
          <w:tcPr>
            <w:tcW w:w="4819" w:type="dxa"/>
          </w:tcPr>
          <w:p w14:paraId="6E1ABBF4" w14:textId="79643549" w:rsidR="007B56DB" w:rsidRPr="007B56DB" w:rsidRDefault="007B56DB" w:rsidP="004777FF">
            <w:pPr>
              <w:jc w:val="center"/>
              <w:rPr>
                <w:rStyle w:val="Strong"/>
              </w:rPr>
            </w:pPr>
            <w:r w:rsidRPr="007B56DB">
              <w:rPr>
                <w:rStyle w:val="Strong"/>
              </w:rPr>
              <w:t>хъунщ</w:t>
            </w:r>
          </w:p>
        </w:tc>
      </w:tr>
      <w:tr w:rsidR="007B56DB" w14:paraId="74E63D56" w14:textId="77777777" w:rsidTr="004777FF">
        <w:tc>
          <w:tcPr>
            <w:tcW w:w="4819" w:type="dxa"/>
            <w:vAlign w:val="top"/>
          </w:tcPr>
          <w:p w14:paraId="6A207C0C" w14:textId="632077C3" w:rsidR="007B56DB" w:rsidRPr="00DA5BB9" w:rsidRDefault="007B56DB" w:rsidP="007B56DB">
            <w:pPr>
              <w:rPr>
                <w:rStyle w:val="Strong"/>
                <w:lang w:val="en-US"/>
              </w:rPr>
            </w:pPr>
            <w:r w:rsidRPr="007B56DB">
              <w:rPr>
                <w:rStyle w:val="Strong"/>
              </w:rPr>
              <w:t>Щ</w:t>
            </w:r>
            <w:r w:rsidR="0043161A">
              <w:rPr>
                <w:rStyle w:val="Strong"/>
                <w:lang w:val="en-US"/>
              </w:rPr>
              <w:t>Ӏ</w:t>
            </w:r>
            <w:r w:rsidRPr="007B56DB">
              <w:rPr>
                <w:rStyle w:val="Strong"/>
              </w:rPr>
              <w:t>алэр</w:t>
            </w:r>
            <w:r w:rsidRPr="00DA5BB9">
              <w:rPr>
                <w:rStyle w:val="Strong"/>
                <w:lang w:val="en-US"/>
              </w:rPr>
              <w:t xml:space="preserve"> </w:t>
            </w:r>
            <w:r w:rsidRPr="007B56DB">
              <w:rPr>
                <w:rStyle w:val="Strong"/>
              </w:rPr>
              <w:t>пщэдей</w:t>
            </w:r>
            <w:r w:rsidRPr="00DA5BB9">
              <w:rPr>
                <w:rStyle w:val="Strong"/>
                <w:lang w:val="en-US"/>
              </w:rPr>
              <w:t xml:space="preserve"> </w:t>
            </w:r>
            <w:r w:rsidRPr="007B56DB">
              <w:rPr>
                <w:rStyle w:val="Strong"/>
              </w:rPr>
              <w:t>къэсыжыну</w:t>
            </w:r>
            <w:r w:rsidRPr="00DA5BB9">
              <w:rPr>
                <w:rStyle w:val="Strong"/>
                <w:lang w:val="en-US"/>
              </w:rPr>
              <w:t xml:space="preserve"> </w:t>
            </w:r>
            <w:r w:rsidRPr="007B56DB">
              <w:rPr>
                <w:rStyle w:val="Strong"/>
              </w:rPr>
              <w:t>къыщ</w:t>
            </w:r>
            <w:r w:rsidR="0043161A">
              <w:rPr>
                <w:rStyle w:val="Strong"/>
                <w:lang w:val="en-US"/>
              </w:rPr>
              <w:t>Ӏ</w:t>
            </w:r>
            <w:r w:rsidRPr="007B56DB">
              <w:rPr>
                <w:rStyle w:val="Strong"/>
              </w:rPr>
              <w:t>эк</w:t>
            </w:r>
            <w:r w:rsidR="0043161A">
              <w:rPr>
                <w:rStyle w:val="Strong"/>
                <w:lang w:val="en-US"/>
              </w:rPr>
              <w:t>Ӏ</w:t>
            </w:r>
            <w:r w:rsidRPr="007B56DB">
              <w:rPr>
                <w:rStyle w:val="Strong"/>
              </w:rPr>
              <w:t>ынщ</w:t>
            </w:r>
            <w:r w:rsidRPr="00DA5BB9">
              <w:rPr>
                <w:rStyle w:val="Strong"/>
                <w:lang w:val="en-US"/>
              </w:rPr>
              <w:t>.</w:t>
            </w:r>
            <w:r w:rsidRPr="00DA5BB9">
              <w:rPr>
                <w:rStyle w:val="Strong"/>
                <w:lang w:val="en-US"/>
              </w:rPr>
              <w:br/>
            </w:r>
            <w:r w:rsidRPr="00167202">
              <w:rPr>
                <w:lang w:bidi="ar-SA"/>
              </w:rPr>
              <w:t>Perhaps the boy will return tomorrow.</w:t>
            </w:r>
          </w:p>
        </w:tc>
        <w:tc>
          <w:tcPr>
            <w:tcW w:w="4819" w:type="dxa"/>
          </w:tcPr>
          <w:p w14:paraId="7B43D8EF" w14:textId="0225948A" w:rsidR="007B56DB" w:rsidRPr="007B56DB" w:rsidRDefault="007B56DB" w:rsidP="004777FF">
            <w:pPr>
              <w:jc w:val="center"/>
              <w:rPr>
                <w:rStyle w:val="Strong"/>
              </w:rPr>
            </w:pPr>
            <w:r w:rsidRPr="007B56DB">
              <w:rPr>
                <w:rStyle w:val="Strong"/>
              </w:rPr>
              <w:t>къыщ</w:t>
            </w:r>
            <w:r w:rsidR="0043161A">
              <w:rPr>
                <w:rStyle w:val="Strong"/>
              </w:rPr>
              <w:t>Ӏ</w:t>
            </w:r>
            <w:r w:rsidRPr="007B56DB">
              <w:rPr>
                <w:rStyle w:val="Strong"/>
              </w:rPr>
              <w:t>эк</w:t>
            </w:r>
            <w:r w:rsidR="0043161A">
              <w:rPr>
                <w:rStyle w:val="Strong"/>
              </w:rPr>
              <w:t>Ӏ</w:t>
            </w:r>
            <w:r w:rsidRPr="007B56DB">
              <w:rPr>
                <w:rStyle w:val="Strong"/>
              </w:rPr>
              <w:t>ын</w:t>
            </w:r>
          </w:p>
        </w:tc>
      </w:tr>
    </w:tbl>
    <w:p w14:paraId="48D997C9" w14:textId="0BC7FE23" w:rsidR="00754BFA" w:rsidRDefault="00754BFA" w:rsidP="00CD1E7F">
      <w:pPr>
        <w:pStyle w:val="BodySpacer"/>
      </w:pPr>
      <w:r>
        <w:t>Verbs with these auxiliary verbs are used in all tenses. Negative moods of probability is expressed with the negative suffix –</w:t>
      </w:r>
      <w:r w:rsidRPr="00D97F95">
        <w:rPr>
          <w:rStyle w:val="Strong"/>
        </w:rPr>
        <w:t>къым</w:t>
      </w:r>
      <w:r>
        <w:t>:</w:t>
      </w:r>
    </w:p>
    <w:tbl>
      <w:tblPr>
        <w:tblStyle w:val="CircassianMainTable"/>
        <w:tblW w:w="9638" w:type="dxa"/>
        <w:tblLook w:val="0700" w:firstRow="0" w:lastRow="0" w:firstColumn="0" w:lastColumn="1" w:noHBand="1" w:noVBand="1"/>
      </w:tblPr>
      <w:tblGrid>
        <w:gridCol w:w="4819"/>
        <w:gridCol w:w="4819"/>
      </w:tblGrid>
      <w:tr w:rsidR="006F7304" w:rsidRPr="005A4148" w14:paraId="7294E63A" w14:textId="77777777" w:rsidTr="00CD1E7F">
        <w:trPr>
          <w:trHeight w:val="496"/>
        </w:trPr>
        <w:tc>
          <w:tcPr>
            <w:tcW w:w="4819" w:type="dxa"/>
          </w:tcPr>
          <w:p w14:paraId="7D259C1E" w14:textId="4C05D237" w:rsidR="006F7304" w:rsidRPr="005A4148" w:rsidRDefault="006F7304" w:rsidP="00CD1E7F">
            <w:pPr>
              <w:pStyle w:val="BodyCircassian"/>
            </w:pPr>
            <w:r w:rsidRPr="006673CB">
              <w:rPr>
                <w:lang w:bidi="ar-SA"/>
              </w:rPr>
              <w:t>Ар абы жиIа хъункъым.</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E321D0" w14:textId="3D854AD7" w:rsidR="006F7304" w:rsidRPr="00DA5BB9" w:rsidRDefault="006F7304" w:rsidP="00CD1E7F">
            <w:pPr>
              <w:pStyle w:val="BodyCircassian"/>
              <w:rPr>
                <w:lang w:val="en-US"/>
              </w:rPr>
            </w:pPr>
            <w:r w:rsidRPr="00DA5BB9">
              <w:rPr>
                <w:lang w:val="en-US" w:bidi="ar-SA"/>
              </w:rPr>
              <w:t>Perhaps he didn’t say that.</w:t>
            </w:r>
          </w:p>
        </w:tc>
      </w:tr>
    </w:tbl>
    <w:p w14:paraId="5B6DCAC6" w14:textId="77777777" w:rsidR="00754BFA" w:rsidRDefault="00754BFA" w:rsidP="000557BE">
      <w:pPr>
        <w:pStyle w:val="Spacer12pt"/>
        <w:rPr>
          <w:lang w:bidi="ar-SA"/>
        </w:rPr>
      </w:pPr>
    </w:p>
    <w:p w14:paraId="1E08EDB1" w14:textId="1A8C03E5" w:rsidR="00754BFA" w:rsidRDefault="00754BFA" w:rsidP="009E556B">
      <w:pPr>
        <w:pStyle w:val="BulletL1"/>
      </w:pPr>
      <w:r>
        <w:t>Desirable Mood</w:t>
      </w:r>
    </w:p>
    <w:p w14:paraId="4AA4A4E9" w14:textId="422AFD78" w:rsidR="00754BFA" w:rsidRDefault="00754BFA" w:rsidP="00821A9D">
      <w:pPr>
        <w:pStyle w:val="Indent1"/>
        <w:rPr>
          <w:lang w:bidi="ar-SA"/>
        </w:rPr>
      </w:pPr>
      <w:r>
        <w:rPr>
          <w:lang w:bidi="ar-SA"/>
        </w:rPr>
        <w:t>This mood expresses a wish or desire for an action to take place and is achieved through the use of the following suffixes:  –</w:t>
      </w:r>
      <w:r w:rsidRPr="0052337D">
        <w:rPr>
          <w:rStyle w:val="Strong"/>
        </w:rPr>
        <w:t>арэт</w:t>
      </w:r>
      <w:r>
        <w:rPr>
          <w:lang w:bidi="ar-SA"/>
        </w:rPr>
        <w:t>, –</w:t>
      </w:r>
      <w:r w:rsidRPr="0052337D">
        <w:rPr>
          <w:rStyle w:val="Strong"/>
        </w:rPr>
        <w:t>щэрэт</w:t>
      </w:r>
      <w:r>
        <w:rPr>
          <w:lang w:bidi="ar-SA"/>
        </w:rPr>
        <w:t>, –</w:t>
      </w:r>
      <w:r w:rsidRPr="0052337D">
        <w:rPr>
          <w:rStyle w:val="Strong"/>
        </w:rPr>
        <w:t>к</w:t>
      </w:r>
      <w:r w:rsidR="0043161A">
        <w:rPr>
          <w:rStyle w:val="Strong"/>
          <w:lang w:val="en-US"/>
        </w:rPr>
        <w:t>Ӏ</w:t>
      </w:r>
      <w:r w:rsidRPr="0052337D">
        <w:rPr>
          <w:rStyle w:val="Strong"/>
        </w:rPr>
        <w:t>эт</w:t>
      </w:r>
      <w:r>
        <w:rPr>
          <w:lang w:bidi="ar-SA"/>
        </w:rPr>
        <w:t>, and; –</w:t>
      </w:r>
      <w:r w:rsidRPr="0052337D">
        <w:rPr>
          <w:rStyle w:val="Strong"/>
        </w:rPr>
        <w:t>ак</w:t>
      </w:r>
      <w:r w:rsidRPr="00DA5BB9">
        <w:rPr>
          <w:rStyle w:val="Strong"/>
          <w:lang w:val="en-US"/>
        </w:rPr>
        <w:t>l</w:t>
      </w:r>
      <w:r w:rsidRPr="0052337D">
        <w:rPr>
          <w:rStyle w:val="Strong"/>
        </w:rPr>
        <w:t>эрэт</w:t>
      </w:r>
      <w:r>
        <w:rPr>
          <w:lang w:bidi="ar-SA"/>
        </w:rPr>
        <w:t>.</w:t>
      </w:r>
    </w:p>
    <w:p w14:paraId="29576A78" w14:textId="3450B9A6" w:rsidR="00754BFA" w:rsidRDefault="00754BFA" w:rsidP="00821A9D">
      <w:pPr>
        <w:pStyle w:val="BulletL1"/>
      </w:pPr>
      <w:r>
        <w:t>Surprise Mood</w:t>
      </w:r>
    </w:p>
    <w:p w14:paraId="199C3FAF" w14:textId="442657F6" w:rsidR="00754BFA" w:rsidRDefault="00754BFA" w:rsidP="00821A9D">
      <w:pPr>
        <w:pStyle w:val="Indent1"/>
        <w:rPr>
          <w:lang w:bidi="ar-SA"/>
        </w:rPr>
      </w:pPr>
      <w:r>
        <w:rPr>
          <w:lang w:bidi="ar-SA"/>
        </w:rPr>
        <w:t>This mood expresses surprise or amazement and is achieved through the use of the –</w:t>
      </w:r>
      <w:r w:rsidRPr="00DA2D5C">
        <w:rPr>
          <w:rStyle w:val="Strong"/>
        </w:rPr>
        <w:t>и</w:t>
      </w:r>
      <w:r>
        <w:rPr>
          <w:lang w:bidi="ar-SA"/>
        </w:rPr>
        <w:t xml:space="preserve"> suffix.</w:t>
      </w:r>
    </w:p>
    <w:tbl>
      <w:tblPr>
        <w:tblStyle w:val="CircassianMainTable"/>
        <w:tblW w:w="9638" w:type="dxa"/>
        <w:tblLook w:val="0700" w:firstRow="0" w:lastRow="0" w:firstColumn="0" w:lastColumn="1" w:noHBand="1" w:noVBand="1"/>
      </w:tblPr>
      <w:tblGrid>
        <w:gridCol w:w="4819"/>
        <w:gridCol w:w="4819"/>
      </w:tblGrid>
      <w:tr w:rsidR="00254A5A" w:rsidRPr="005A4148" w14:paraId="4561C0D1" w14:textId="77777777" w:rsidTr="00124711">
        <w:trPr>
          <w:trHeight w:val="496"/>
        </w:trPr>
        <w:tc>
          <w:tcPr>
            <w:tcW w:w="4819" w:type="dxa"/>
          </w:tcPr>
          <w:p w14:paraId="79C12CEF" w14:textId="107BB54C" w:rsidR="00254A5A" w:rsidRPr="00DA5BB9" w:rsidRDefault="00254A5A" w:rsidP="00124711">
            <w:pPr>
              <w:pStyle w:val="BodyCircassian"/>
              <w:rPr>
                <w:lang w:val="en-US"/>
              </w:rPr>
            </w:pPr>
            <w:r w:rsidRPr="00053EE2">
              <w:rPr>
                <w:lang w:bidi="ar-SA"/>
              </w:rPr>
              <w:t>Сэ</w:t>
            </w:r>
            <w:r w:rsidRPr="00DA5BB9">
              <w:rPr>
                <w:lang w:val="en-US" w:bidi="ar-SA"/>
              </w:rPr>
              <w:t xml:space="preserve"> </w:t>
            </w:r>
            <w:r w:rsidRPr="00053EE2">
              <w:rPr>
                <w:lang w:bidi="ar-SA"/>
              </w:rPr>
              <w:t>нобэ</w:t>
            </w:r>
            <w:r w:rsidRPr="00DA5BB9">
              <w:rPr>
                <w:lang w:val="en-US" w:bidi="ar-SA"/>
              </w:rPr>
              <w:t xml:space="preserve"> </w:t>
            </w:r>
            <w:r w:rsidRPr="00053EE2">
              <w:rPr>
                <w:lang w:bidi="ar-SA"/>
              </w:rPr>
              <w:t>зы</w:t>
            </w:r>
            <w:r w:rsidRPr="00DA5BB9">
              <w:rPr>
                <w:lang w:val="en-US" w:bidi="ar-SA"/>
              </w:rPr>
              <w:t xml:space="preserve"> </w:t>
            </w:r>
            <w:r w:rsidRPr="00053EE2">
              <w:rPr>
                <w:lang w:bidi="ar-SA"/>
              </w:rPr>
              <w:t>мыщэ</w:t>
            </w:r>
            <w:r w:rsidRPr="00DA5BB9">
              <w:rPr>
                <w:lang w:val="en-US" w:bidi="ar-SA"/>
              </w:rPr>
              <w:t xml:space="preserve"> </w:t>
            </w:r>
            <w:r w:rsidRPr="00053EE2">
              <w:rPr>
                <w:lang w:bidi="ar-SA"/>
              </w:rPr>
              <w:t>слъэгъуащи</w:t>
            </w:r>
            <w:r w:rsidRPr="00DA5BB9">
              <w:rPr>
                <w:lang w:val="en-US" w:bidi="ar-SA"/>
              </w:rPr>
              <w:t>!</w:t>
            </w:r>
          </w:p>
        </w:tc>
        <w:tc>
          <w:tcPr>
            <w:cnfStyle w:val="000100000000" w:firstRow="0" w:lastRow="0" w:firstColumn="0" w:lastColumn="1"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E5CFCE" w14:textId="56E596B3" w:rsidR="00254A5A" w:rsidRPr="00DA5BB9" w:rsidRDefault="00254A5A" w:rsidP="00124711">
            <w:pPr>
              <w:pStyle w:val="BodyCircassian"/>
              <w:rPr>
                <w:lang w:val="en-US"/>
              </w:rPr>
            </w:pPr>
            <w:r w:rsidRPr="00DA5BB9">
              <w:rPr>
                <w:lang w:val="en-US" w:bidi="ar-SA"/>
              </w:rPr>
              <w:t>(Oh my!) Today I saw a bear!</w:t>
            </w:r>
          </w:p>
        </w:tc>
      </w:tr>
    </w:tbl>
    <w:p w14:paraId="2987587E" w14:textId="77777777" w:rsidR="00754BFA" w:rsidRDefault="00754BFA" w:rsidP="000E3DE3">
      <w:pPr>
        <w:pStyle w:val="Heading4"/>
      </w:pPr>
      <w:bookmarkStart w:id="102" w:name="_Toc524704618"/>
      <w:r>
        <w:t>Infinitive form</w:t>
      </w:r>
      <w:bookmarkEnd w:id="102"/>
    </w:p>
    <w:p w14:paraId="591F916C" w14:textId="403F229C" w:rsidR="00754BFA" w:rsidRPr="004A67D5" w:rsidRDefault="00754BFA" w:rsidP="001B50D3">
      <w:pPr>
        <w:pStyle w:val="BodySpacer"/>
      </w:pPr>
      <w:r w:rsidRPr="004A67D5">
        <w:t>In Circassian, infinitive is a special verb form that has both noun and verb features. Infinitive verbs are formed from the imperative mood with the help of special affix -н.</w:t>
      </w:r>
    </w:p>
    <w:tbl>
      <w:tblPr>
        <w:tblStyle w:val="CircassianDoubleTable"/>
        <w:tblW w:w="10045" w:type="dxa"/>
        <w:tblLook w:val="0600" w:firstRow="0" w:lastRow="0" w:firstColumn="0" w:lastColumn="0" w:noHBand="1" w:noVBand="1"/>
      </w:tblPr>
      <w:tblGrid>
        <w:gridCol w:w="4535"/>
        <w:gridCol w:w="621"/>
        <w:gridCol w:w="4889"/>
      </w:tblGrid>
      <w:tr w:rsidR="0084243E" w14:paraId="252747B4" w14:textId="77777777" w:rsidTr="0094379C">
        <w:tc>
          <w:tcPr>
            <w:tcW w:w="4535" w:type="dxa"/>
          </w:tcPr>
          <w:tbl>
            <w:tblPr>
              <w:tblStyle w:val="CircassianMainTable"/>
              <w:tblW w:w="4308" w:type="dxa"/>
              <w:tblLook w:val="0700" w:firstRow="0" w:lastRow="0" w:firstColumn="0" w:lastColumn="1" w:noHBand="1" w:noVBand="1"/>
            </w:tblPr>
            <w:tblGrid>
              <w:gridCol w:w="2154"/>
              <w:gridCol w:w="2154"/>
            </w:tblGrid>
            <w:tr w:rsidR="0084243E" w:rsidRPr="005A4148" w14:paraId="11A7E633" w14:textId="77777777" w:rsidTr="0084243E">
              <w:trPr>
                <w:trHeight w:val="496"/>
              </w:trPr>
              <w:tc>
                <w:tcPr>
                  <w:tcW w:w="2154" w:type="dxa"/>
                  <w:vAlign w:val="top"/>
                </w:tcPr>
                <w:p w14:paraId="741EDC8B" w14:textId="11CFB3C9" w:rsidR="0084243E" w:rsidRPr="001B50D3" w:rsidRDefault="0084243E" w:rsidP="001B50D3">
                  <w:r w:rsidRPr="001B50D3">
                    <w:t>тхы</w:t>
                  </w:r>
                </w:p>
              </w:tc>
              <w:tc>
                <w:tcPr>
                  <w:cnfStyle w:val="000100000000" w:firstRow="0" w:lastRow="0" w:firstColumn="0" w:lastColumn="1" w:oddVBand="0" w:evenVBand="0" w:oddHBand="0" w:evenHBand="0" w:firstRowFirstColumn="0" w:firstRowLastColumn="0" w:lastRowFirstColumn="0" w:lastRowLastColumn="0"/>
                  <w:tcW w:w="2154" w:type="dxa"/>
                </w:tcPr>
                <w:p w14:paraId="5EFFAD4A" w14:textId="6830D632" w:rsidR="0084243E" w:rsidRPr="001B50D3" w:rsidRDefault="0084243E" w:rsidP="001B50D3">
                  <w:r w:rsidRPr="001B50D3">
                    <w:t xml:space="preserve">write </w:t>
                  </w:r>
                </w:p>
              </w:tc>
            </w:tr>
            <w:tr w:rsidR="0084243E" w:rsidRPr="005A4148" w14:paraId="18CEC158" w14:textId="77777777" w:rsidTr="0084243E">
              <w:trPr>
                <w:trHeight w:val="496"/>
              </w:trPr>
              <w:tc>
                <w:tcPr>
                  <w:tcW w:w="2154" w:type="dxa"/>
                  <w:vAlign w:val="top"/>
                </w:tcPr>
                <w:p w14:paraId="7136DEBB" w14:textId="2091D9E3" w:rsidR="0084243E" w:rsidRPr="001B50D3" w:rsidRDefault="0084243E" w:rsidP="001B50D3">
                  <w:r w:rsidRPr="001B50D3">
                    <w:t>жыIэ</w:t>
                  </w:r>
                </w:p>
              </w:tc>
              <w:tc>
                <w:tcPr>
                  <w:cnfStyle w:val="000100000000" w:firstRow="0" w:lastRow="0" w:firstColumn="0" w:lastColumn="1" w:oddVBand="0" w:evenVBand="0" w:oddHBand="0" w:evenHBand="0" w:firstRowFirstColumn="0" w:firstRowLastColumn="0" w:lastRowFirstColumn="0" w:lastRowLastColumn="0"/>
                  <w:tcW w:w="2154" w:type="dxa"/>
                </w:tcPr>
                <w:p w14:paraId="610BB294" w14:textId="5A65AA93" w:rsidR="0084243E" w:rsidRPr="001B50D3" w:rsidRDefault="0084243E" w:rsidP="001B50D3">
                  <w:r w:rsidRPr="001B50D3">
                    <w:t>say</w:t>
                  </w:r>
                </w:p>
              </w:tc>
            </w:tr>
            <w:tr w:rsidR="0084243E" w:rsidRPr="005A4148" w14:paraId="573BE260" w14:textId="77777777" w:rsidTr="0084243E">
              <w:trPr>
                <w:trHeight w:val="496"/>
              </w:trPr>
              <w:tc>
                <w:tcPr>
                  <w:tcW w:w="2154" w:type="dxa"/>
                  <w:vAlign w:val="top"/>
                </w:tcPr>
                <w:p w14:paraId="2BEEFE5C" w14:textId="136538A6" w:rsidR="0084243E" w:rsidRPr="001B50D3" w:rsidRDefault="0084243E" w:rsidP="001B50D3">
                  <w:r w:rsidRPr="001B50D3">
                    <w:t xml:space="preserve">тэдж </w:t>
                  </w:r>
                </w:p>
              </w:tc>
              <w:tc>
                <w:tcPr>
                  <w:cnfStyle w:val="000100000000" w:firstRow="0" w:lastRow="0" w:firstColumn="0" w:lastColumn="1" w:oddVBand="0" w:evenVBand="0" w:oddHBand="0" w:evenHBand="0" w:firstRowFirstColumn="0" w:firstRowLastColumn="0" w:lastRowFirstColumn="0" w:lastRowLastColumn="0"/>
                  <w:tcW w:w="2154" w:type="dxa"/>
                </w:tcPr>
                <w:p w14:paraId="0AA0D5EF" w14:textId="2D3B003D" w:rsidR="0084243E" w:rsidRPr="001B50D3" w:rsidRDefault="0084243E" w:rsidP="001B50D3">
                  <w:r w:rsidRPr="001B50D3">
                    <w:t xml:space="preserve">stand up </w:t>
                  </w:r>
                </w:p>
              </w:tc>
            </w:tr>
          </w:tbl>
          <w:p w14:paraId="4EDBFDD2" w14:textId="77777777" w:rsidR="0084243E" w:rsidRDefault="0084243E" w:rsidP="0094379C">
            <w:pPr>
              <w:pStyle w:val="Body"/>
              <w:rPr>
                <w:lang w:bidi="ar-SA"/>
              </w:rPr>
            </w:pPr>
          </w:p>
        </w:tc>
        <w:tc>
          <w:tcPr>
            <w:tcW w:w="680" w:type="dxa"/>
          </w:tcPr>
          <w:p w14:paraId="68A54B9C" w14:textId="77777777" w:rsidR="0084243E" w:rsidRDefault="0084243E" w:rsidP="0094379C">
            <w:pPr>
              <w:pStyle w:val="Body"/>
              <w:rPr>
                <w:lang w:bidi="ar-SA"/>
              </w:rPr>
            </w:pPr>
          </w:p>
        </w:tc>
        <w:tc>
          <w:tcPr>
            <w:tcW w:w="4942" w:type="dxa"/>
          </w:tcPr>
          <w:tbl>
            <w:tblPr>
              <w:tblStyle w:val="CircassianMainTable"/>
              <w:tblW w:w="4308" w:type="dxa"/>
              <w:tblLook w:val="0700" w:firstRow="0" w:lastRow="0" w:firstColumn="0" w:lastColumn="1" w:noHBand="1" w:noVBand="1"/>
            </w:tblPr>
            <w:tblGrid>
              <w:gridCol w:w="2154"/>
              <w:gridCol w:w="2154"/>
            </w:tblGrid>
            <w:tr w:rsidR="0084243E" w:rsidRPr="005A4148" w14:paraId="156117DB" w14:textId="77777777" w:rsidTr="0084243E">
              <w:trPr>
                <w:trHeight w:val="496"/>
              </w:trPr>
              <w:tc>
                <w:tcPr>
                  <w:tcW w:w="2154" w:type="dxa"/>
                  <w:vAlign w:val="top"/>
                </w:tcPr>
                <w:p w14:paraId="28529636" w14:textId="5C220C44" w:rsidR="0084243E" w:rsidRPr="005A4148" w:rsidRDefault="0084243E" w:rsidP="0084243E">
                  <w:pPr>
                    <w:pStyle w:val="BodyCircassian"/>
                  </w:pPr>
                  <w:r w:rsidRPr="000C4A5A">
                    <w:rPr>
                      <w:lang w:bidi="ar-SA"/>
                    </w:rPr>
                    <w:t>тхын</w:t>
                  </w:r>
                </w:p>
              </w:tc>
              <w:tc>
                <w:tcPr>
                  <w:cnfStyle w:val="000100000000" w:firstRow="0" w:lastRow="0" w:firstColumn="0" w:lastColumn="1" w:oddVBand="0" w:evenVBand="0" w:oddHBand="0" w:evenHBand="0" w:firstRowFirstColumn="0" w:firstRowLastColumn="0" w:lastRowFirstColumn="0" w:lastRowLastColumn="0"/>
                  <w:tcW w:w="2154" w:type="dxa"/>
                </w:tcPr>
                <w:p w14:paraId="035956BC" w14:textId="213D6199" w:rsidR="0084243E" w:rsidRPr="005A4148" w:rsidRDefault="0084243E" w:rsidP="0084243E">
                  <w:r w:rsidRPr="000C4A5A">
                    <w:rPr>
                      <w:lang w:bidi="ar-SA"/>
                    </w:rPr>
                    <w:t>to write</w:t>
                  </w:r>
                </w:p>
              </w:tc>
            </w:tr>
            <w:tr w:rsidR="0084243E" w:rsidRPr="005A4148" w14:paraId="6DFAC072" w14:textId="77777777" w:rsidTr="0084243E">
              <w:trPr>
                <w:trHeight w:val="496"/>
              </w:trPr>
              <w:tc>
                <w:tcPr>
                  <w:tcW w:w="2154" w:type="dxa"/>
                  <w:vAlign w:val="top"/>
                </w:tcPr>
                <w:p w14:paraId="48DCF0D1" w14:textId="7675DCD2" w:rsidR="0084243E" w:rsidRPr="005A4148" w:rsidRDefault="0084243E" w:rsidP="0084243E">
                  <w:pPr>
                    <w:pStyle w:val="BodyCircassian"/>
                  </w:pPr>
                  <w:r w:rsidRPr="005D170A">
                    <w:rPr>
                      <w:lang w:bidi="ar-SA"/>
                    </w:rPr>
                    <w:t xml:space="preserve">жыIэн </w:t>
                  </w:r>
                </w:p>
              </w:tc>
              <w:tc>
                <w:tcPr>
                  <w:cnfStyle w:val="000100000000" w:firstRow="0" w:lastRow="0" w:firstColumn="0" w:lastColumn="1" w:oddVBand="0" w:evenVBand="0" w:oddHBand="0" w:evenHBand="0" w:firstRowFirstColumn="0" w:firstRowLastColumn="0" w:lastRowFirstColumn="0" w:lastRowLastColumn="0"/>
                  <w:tcW w:w="2154" w:type="dxa"/>
                </w:tcPr>
                <w:p w14:paraId="5F0F6DF9" w14:textId="22A55775" w:rsidR="0084243E" w:rsidRPr="005A4148" w:rsidRDefault="0084243E" w:rsidP="0084243E">
                  <w:r w:rsidRPr="005D170A">
                    <w:rPr>
                      <w:lang w:bidi="ar-SA"/>
                    </w:rPr>
                    <w:t>to say</w:t>
                  </w:r>
                </w:p>
              </w:tc>
            </w:tr>
            <w:tr w:rsidR="0084243E" w:rsidRPr="005A4148" w14:paraId="04794114" w14:textId="77777777" w:rsidTr="0084243E">
              <w:trPr>
                <w:trHeight w:val="496"/>
              </w:trPr>
              <w:tc>
                <w:tcPr>
                  <w:tcW w:w="2154" w:type="dxa"/>
                  <w:vAlign w:val="top"/>
                </w:tcPr>
                <w:p w14:paraId="5A09D218" w14:textId="3B1D4CFE" w:rsidR="0084243E" w:rsidRPr="005D170A" w:rsidRDefault="0084243E" w:rsidP="0084243E">
                  <w:pPr>
                    <w:pStyle w:val="BodyCircassian"/>
                    <w:rPr>
                      <w:lang w:bidi="ar-SA"/>
                    </w:rPr>
                  </w:pPr>
                  <w:r w:rsidRPr="00FE597C">
                    <w:rPr>
                      <w:lang w:bidi="ar-SA"/>
                    </w:rPr>
                    <w:t xml:space="preserve">тэджын </w:t>
                  </w:r>
                </w:p>
              </w:tc>
              <w:tc>
                <w:tcPr>
                  <w:cnfStyle w:val="000100000000" w:firstRow="0" w:lastRow="0" w:firstColumn="0" w:lastColumn="1" w:oddVBand="0" w:evenVBand="0" w:oddHBand="0" w:evenHBand="0" w:firstRowFirstColumn="0" w:firstRowLastColumn="0" w:lastRowFirstColumn="0" w:lastRowLastColumn="0"/>
                  <w:tcW w:w="2154" w:type="dxa"/>
                </w:tcPr>
                <w:p w14:paraId="45CDD536" w14:textId="6E1F800A" w:rsidR="0084243E" w:rsidRPr="005D170A" w:rsidRDefault="0084243E" w:rsidP="0084243E">
                  <w:pPr>
                    <w:rPr>
                      <w:lang w:bidi="ar-SA"/>
                    </w:rPr>
                  </w:pPr>
                  <w:r w:rsidRPr="00FE597C">
                    <w:rPr>
                      <w:lang w:bidi="ar-SA"/>
                    </w:rPr>
                    <w:t xml:space="preserve">to stand up </w:t>
                  </w:r>
                </w:p>
              </w:tc>
            </w:tr>
          </w:tbl>
          <w:p w14:paraId="47B5D132" w14:textId="77777777" w:rsidR="0084243E" w:rsidRDefault="0084243E" w:rsidP="0094379C">
            <w:pPr>
              <w:pStyle w:val="Body"/>
              <w:rPr>
                <w:lang w:bidi="ar-SA"/>
              </w:rPr>
            </w:pPr>
          </w:p>
        </w:tc>
      </w:tr>
    </w:tbl>
    <w:p w14:paraId="7D144D6A" w14:textId="7B6F9A72" w:rsidR="00754BFA" w:rsidRDefault="00754BFA" w:rsidP="00D22675">
      <w:pPr>
        <w:pStyle w:val="BodySpacer"/>
      </w:pPr>
      <w:r>
        <w:t>Infinitive verbs can mean an action or condition.</w:t>
      </w:r>
    </w:p>
    <w:tbl>
      <w:tblPr>
        <w:tblStyle w:val="CircassianMainTable"/>
        <w:tblW w:w="4308" w:type="dxa"/>
        <w:tblLook w:val="0700" w:firstRow="0" w:lastRow="0" w:firstColumn="0" w:lastColumn="1" w:noHBand="1" w:noVBand="1"/>
      </w:tblPr>
      <w:tblGrid>
        <w:gridCol w:w="2154"/>
        <w:gridCol w:w="2154"/>
      </w:tblGrid>
      <w:tr w:rsidR="001F362D" w:rsidRPr="005A4148" w14:paraId="14DBC6A6" w14:textId="77777777" w:rsidTr="001F362D">
        <w:trPr>
          <w:trHeight w:val="496"/>
        </w:trPr>
        <w:tc>
          <w:tcPr>
            <w:tcW w:w="2154" w:type="dxa"/>
          </w:tcPr>
          <w:p w14:paraId="0B2C565D" w14:textId="59BC7F13" w:rsidR="001F362D" w:rsidRPr="005A4148" w:rsidRDefault="001F362D" w:rsidP="001F362D">
            <w:pPr>
              <w:pStyle w:val="BodyCircassian"/>
            </w:pPr>
            <w:r w:rsidRPr="00CA5E86">
              <w:rPr>
                <w:lang w:bidi="ar-SA"/>
              </w:rPr>
              <w:t xml:space="preserve">лэжьэн </w:t>
            </w:r>
          </w:p>
        </w:tc>
        <w:tc>
          <w:tcPr>
            <w:cnfStyle w:val="000100000000" w:firstRow="0" w:lastRow="0" w:firstColumn="0" w:lastColumn="1" w:oddVBand="0" w:evenVBand="0" w:oddHBand="0" w:evenHBand="0" w:firstRowFirstColumn="0" w:firstRowLastColumn="0" w:lastRowFirstColumn="0" w:lastRowLastColumn="0"/>
            <w:tcW w:w="2154" w:type="dxa"/>
          </w:tcPr>
          <w:p w14:paraId="3EF9EBE7" w14:textId="2F63D631" w:rsidR="001F362D" w:rsidRPr="005A4148" w:rsidRDefault="001F362D" w:rsidP="001F362D">
            <w:r w:rsidRPr="00CA5E86">
              <w:rPr>
                <w:lang w:bidi="ar-SA"/>
              </w:rPr>
              <w:t>To work</w:t>
            </w:r>
          </w:p>
        </w:tc>
      </w:tr>
      <w:tr w:rsidR="001F362D" w:rsidRPr="005A4148" w14:paraId="0E6BA9E0" w14:textId="77777777" w:rsidTr="001F362D">
        <w:trPr>
          <w:trHeight w:val="496"/>
        </w:trPr>
        <w:tc>
          <w:tcPr>
            <w:tcW w:w="2154" w:type="dxa"/>
          </w:tcPr>
          <w:p w14:paraId="7361D0D2" w14:textId="241CEAEC" w:rsidR="001F362D" w:rsidRPr="009246DF" w:rsidRDefault="001F362D" w:rsidP="001F362D">
            <w:pPr>
              <w:pStyle w:val="BodyCircassian"/>
              <w:rPr>
                <w:lang w:bidi="ar-SA"/>
              </w:rPr>
            </w:pPr>
            <w:r w:rsidRPr="00CA5E86">
              <w:rPr>
                <w:lang w:bidi="ar-SA"/>
              </w:rPr>
              <w:t>щысын</w:t>
            </w:r>
          </w:p>
        </w:tc>
        <w:tc>
          <w:tcPr>
            <w:cnfStyle w:val="000100000000" w:firstRow="0" w:lastRow="0" w:firstColumn="0" w:lastColumn="1" w:oddVBand="0" w:evenVBand="0" w:oddHBand="0" w:evenHBand="0" w:firstRowFirstColumn="0" w:firstRowLastColumn="0" w:lastRowFirstColumn="0" w:lastRowLastColumn="0"/>
            <w:tcW w:w="2154" w:type="dxa"/>
          </w:tcPr>
          <w:p w14:paraId="0A94ED98" w14:textId="046D2067" w:rsidR="001F362D" w:rsidRPr="009246DF" w:rsidRDefault="001F362D" w:rsidP="001F362D">
            <w:pPr>
              <w:rPr>
                <w:lang w:bidi="ar-SA"/>
              </w:rPr>
            </w:pPr>
            <w:r w:rsidRPr="00CA5E86">
              <w:rPr>
                <w:lang w:bidi="ar-SA"/>
              </w:rPr>
              <w:t>To sit</w:t>
            </w:r>
          </w:p>
        </w:tc>
      </w:tr>
    </w:tbl>
    <w:p w14:paraId="7658C547" w14:textId="45BB4383" w:rsidR="00754BFA" w:rsidRDefault="00754BFA" w:rsidP="001F362D">
      <w:pPr>
        <w:pStyle w:val="BodySpacer"/>
      </w:pPr>
      <w:r>
        <w:t>Infinitive verbs can have both transitive and intransitive meanings.</w:t>
      </w:r>
    </w:p>
    <w:tbl>
      <w:tblPr>
        <w:tblStyle w:val="CircassianMainTable"/>
        <w:tblW w:w="4308" w:type="dxa"/>
        <w:tblLook w:val="0700" w:firstRow="0" w:lastRow="0" w:firstColumn="0" w:lastColumn="1" w:noHBand="1" w:noVBand="1"/>
      </w:tblPr>
      <w:tblGrid>
        <w:gridCol w:w="2154"/>
        <w:gridCol w:w="2154"/>
      </w:tblGrid>
      <w:tr w:rsidR="001F362D" w:rsidRPr="005A4148" w14:paraId="2019EC2A" w14:textId="77777777" w:rsidTr="00D63573">
        <w:trPr>
          <w:trHeight w:val="496"/>
        </w:trPr>
        <w:tc>
          <w:tcPr>
            <w:tcW w:w="2154" w:type="dxa"/>
            <w:vAlign w:val="top"/>
          </w:tcPr>
          <w:p w14:paraId="2FFB8BE8" w14:textId="331526F0" w:rsidR="001F362D" w:rsidRPr="005A4148" w:rsidRDefault="001F362D" w:rsidP="001F362D">
            <w:pPr>
              <w:pStyle w:val="BodyCircassian"/>
            </w:pPr>
            <w:r w:rsidRPr="001C5D5F">
              <w:rPr>
                <w:lang w:bidi="ar-SA"/>
              </w:rPr>
              <w:t>шхын</w:t>
            </w:r>
          </w:p>
        </w:tc>
        <w:tc>
          <w:tcPr>
            <w:cnfStyle w:val="000100000000" w:firstRow="0" w:lastRow="0" w:firstColumn="0" w:lastColumn="1" w:oddVBand="0" w:evenVBand="0" w:oddHBand="0" w:evenHBand="0" w:firstRowFirstColumn="0" w:firstRowLastColumn="0" w:lastRowFirstColumn="0" w:lastRowLastColumn="0"/>
            <w:tcW w:w="2154" w:type="dxa"/>
          </w:tcPr>
          <w:p w14:paraId="6033037E" w14:textId="4D839EBA" w:rsidR="001F362D" w:rsidRPr="005A4148" w:rsidRDefault="001F362D" w:rsidP="00D63573">
            <w:r w:rsidRPr="001C5D5F">
              <w:rPr>
                <w:lang w:bidi="ar-SA"/>
              </w:rPr>
              <w:t>To eat (that)</w:t>
            </w:r>
          </w:p>
        </w:tc>
      </w:tr>
      <w:tr w:rsidR="001F362D" w:rsidRPr="005A4148" w14:paraId="7B46D5CE" w14:textId="77777777" w:rsidTr="00D63573">
        <w:trPr>
          <w:trHeight w:val="496"/>
        </w:trPr>
        <w:tc>
          <w:tcPr>
            <w:tcW w:w="2154" w:type="dxa"/>
            <w:vAlign w:val="top"/>
          </w:tcPr>
          <w:p w14:paraId="1D85D69C" w14:textId="4D6D21BB" w:rsidR="001F362D" w:rsidRPr="009246DF" w:rsidRDefault="001F362D" w:rsidP="001F362D">
            <w:pPr>
              <w:pStyle w:val="BodyCircassian"/>
              <w:rPr>
                <w:lang w:bidi="ar-SA"/>
              </w:rPr>
            </w:pPr>
            <w:r w:rsidRPr="001C5D5F">
              <w:rPr>
                <w:lang w:bidi="ar-SA"/>
              </w:rPr>
              <w:lastRenderedPageBreak/>
              <w:t xml:space="preserve">шхэн </w:t>
            </w:r>
          </w:p>
        </w:tc>
        <w:tc>
          <w:tcPr>
            <w:cnfStyle w:val="000100000000" w:firstRow="0" w:lastRow="0" w:firstColumn="0" w:lastColumn="1" w:oddVBand="0" w:evenVBand="0" w:oddHBand="0" w:evenHBand="0" w:firstRowFirstColumn="0" w:firstRowLastColumn="0" w:lastRowFirstColumn="0" w:lastRowLastColumn="0"/>
            <w:tcW w:w="2154" w:type="dxa"/>
          </w:tcPr>
          <w:p w14:paraId="3286DFDC" w14:textId="6EB3ECCE" w:rsidR="001F362D" w:rsidRPr="009246DF" w:rsidRDefault="001F362D" w:rsidP="00D63573">
            <w:pPr>
              <w:rPr>
                <w:lang w:bidi="ar-SA"/>
              </w:rPr>
            </w:pPr>
            <w:r w:rsidRPr="001C5D5F">
              <w:rPr>
                <w:lang w:bidi="ar-SA"/>
              </w:rPr>
              <w:t xml:space="preserve">To eat (generally) </w:t>
            </w:r>
          </w:p>
        </w:tc>
      </w:tr>
    </w:tbl>
    <w:p w14:paraId="5500F3A4" w14:textId="77777777" w:rsidR="00754BFA" w:rsidRDefault="00754BFA" w:rsidP="001B50D3">
      <w:pPr>
        <w:pStyle w:val="BodySpacer"/>
      </w:pPr>
      <w:r>
        <w:t>The plural number of 3rd person is expressed in infinitive by suffix -</w:t>
      </w:r>
      <w:r w:rsidRPr="00BA0E2D">
        <w:rPr>
          <w:rStyle w:val="Strong"/>
        </w:rPr>
        <w:t>хэ</w:t>
      </w:r>
      <w:r>
        <w:t>. Literal translations:</w:t>
      </w:r>
    </w:p>
    <w:tbl>
      <w:tblPr>
        <w:tblStyle w:val="CircassianMainTable"/>
        <w:tblW w:w="4308" w:type="dxa"/>
        <w:tblLook w:val="0700" w:firstRow="0" w:lastRow="0" w:firstColumn="0" w:lastColumn="1" w:noHBand="1" w:noVBand="1"/>
      </w:tblPr>
      <w:tblGrid>
        <w:gridCol w:w="2154"/>
        <w:gridCol w:w="2154"/>
      </w:tblGrid>
      <w:tr w:rsidR="00BA0E2D" w:rsidRPr="005A4148" w14:paraId="5D559187" w14:textId="77777777" w:rsidTr="00D63573">
        <w:trPr>
          <w:trHeight w:val="496"/>
        </w:trPr>
        <w:tc>
          <w:tcPr>
            <w:tcW w:w="2154" w:type="dxa"/>
            <w:vAlign w:val="top"/>
          </w:tcPr>
          <w:p w14:paraId="0C810DEA" w14:textId="7AE51E2C" w:rsidR="00BA0E2D" w:rsidRPr="005A4148" w:rsidRDefault="00BA0E2D" w:rsidP="00BA0E2D">
            <w:pPr>
              <w:pStyle w:val="BodyCircassian"/>
            </w:pPr>
            <w:r w:rsidRPr="00AF2A19">
              <w:rPr>
                <w:lang w:bidi="ar-SA"/>
              </w:rPr>
              <w:t>еджэнхэ</w:t>
            </w:r>
          </w:p>
        </w:tc>
        <w:tc>
          <w:tcPr>
            <w:cnfStyle w:val="000100000000" w:firstRow="0" w:lastRow="0" w:firstColumn="0" w:lastColumn="1" w:oddVBand="0" w:evenVBand="0" w:oddHBand="0" w:evenHBand="0" w:firstRowFirstColumn="0" w:firstRowLastColumn="0" w:lastRowFirstColumn="0" w:lastRowLastColumn="0"/>
            <w:tcW w:w="2154" w:type="dxa"/>
          </w:tcPr>
          <w:p w14:paraId="4DFF7C6F" w14:textId="50C4544D" w:rsidR="00BA0E2D" w:rsidRPr="005A4148" w:rsidRDefault="002F58DC" w:rsidP="00D63573">
            <w:r>
              <w:t>They to study.</w:t>
            </w:r>
          </w:p>
        </w:tc>
      </w:tr>
      <w:tr w:rsidR="00BA0E2D" w:rsidRPr="005A4148" w14:paraId="4A1ADDC4" w14:textId="77777777" w:rsidTr="00D63573">
        <w:trPr>
          <w:trHeight w:val="496"/>
        </w:trPr>
        <w:tc>
          <w:tcPr>
            <w:tcW w:w="2154" w:type="dxa"/>
            <w:vAlign w:val="top"/>
          </w:tcPr>
          <w:p w14:paraId="36BCD4C4" w14:textId="42C37B7D" w:rsidR="00BA0E2D" w:rsidRPr="009246DF" w:rsidRDefault="00BA0E2D" w:rsidP="00BA0E2D">
            <w:pPr>
              <w:pStyle w:val="BodyCircassian"/>
              <w:rPr>
                <w:lang w:bidi="ar-SA"/>
              </w:rPr>
            </w:pPr>
            <w:r w:rsidRPr="00AF2A19">
              <w:rPr>
                <w:lang w:bidi="ar-SA"/>
              </w:rPr>
              <w:t xml:space="preserve">жэнхэ </w:t>
            </w:r>
          </w:p>
        </w:tc>
        <w:tc>
          <w:tcPr>
            <w:cnfStyle w:val="000100000000" w:firstRow="0" w:lastRow="0" w:firstColumn="0" w:lastColumn="1" w:oddVBand="0" w:evenVBand="0" w:oddHBand="0" w:evenHBand="0" w:firstRowFirstColumn="0" w:firstRowLastColumn="0" w:lastRowFirstColumn="0" w:lastRowLastColumn="0"/>
            <w:tcW w:w="2154" w:type="dxa"/>
          </w:tcPr>
          <w:p w14:paraId="053B2C30" w14:textId="60654DD7" w:rsidR="00BA0E2D" w:rsidRPr="009246DF" w:rsidRDefault="00BA0E2D" w:rsidP="00D63573">
            <w:pPr>
              <w:rPr>
                <w:lang w:bidi="ar-SA"/>
              </w:rPr>
            </w:pPr>
            <w:r w:rsidRPr="00AF2A19">
              <w:rPr>
                <w:lang w:bidi="ar-SA"/>
              </w:rPr>
              <w:t xml:space="preserve">They to run. </w:t>
            </w:r>
          </w:p>
        </w:tc>
      </w:tr>
    </w:tbl>
    <w:p w14:paraId="78CC71FB" w14:textId="77777777" w:rsidR="00754BFA" w:rsidRDefault="00754BFA" w:rsidP="001B50D3">
      <w:pPr>
        <w:pStyle w:val="BodySpacer"/>
      </w:pPr>
      <w:r>
        <w:t xml:space="preserve">Infinitives can also be conjugated. Here is an example of conjugation of the verb </w:t>
      </w:r>
      <w:r w:rsidRPr="002F48B4">
        <w:rPr>
          <w:rStyle w:val="Strong"/>
        </w:rPr>
        <w:t>тхэн</w:t>
      </w:r>
      <w:r>
        <w:t xml:space="preserve">, </w:t>
      </w:r>
      <w:r w:rsidRPr="002F48B4">
        <w:rPr>
          <w:rStyle w:val="Emphasis"/>
        </w:rPr>
        <w:t>to write</w:t>
      </w:r>
      <w:r>
        <w:t>.</w:t>
      </w:r>
    </w:p>
    <w:tbl>
      <w:tblPr>
        <w:tblStyle w:val="CircassianMainTable"/>
        <w:tblW w:w="4308" w:type="dxa"/>
        <w:tblLook w:val="0680" w:firstRow="0" w:lastRow="0" w:firstColumn="1" w:lastColumn="0" w:noHBand="1" w:noVBand="1"/>
      </w:tblPr>
      <w:tblGrid>
        <w:gridCol w:w="2154"/>
        <w:gridCol w:w="2154"/>
      </w:tblGrid>
      <w:tr w:rsidR="004C40E9" w:rsidRPr="005A4148" w14:paraId="3B42FBAD" w14:textId="77777777" w:rsidTr="004C40E9">
        <w:trPr>
          <w:trHeight w:val="496"/>
        </w:trPr>
        <w:tc>
          <w:tcPr>
            <w:cnfStyle w:val="001000000000" w:firstRow="0" w:lastRow="0" w:firstColumn="1" w:lastColumn="0" w:oddVBand="0" w:evenVBand="0" w:oddHBand="0" w:evenHBand="0" w:firstRowFirstColumn="0" w:firstRowLastColumn="0" w:lastRowFirstColumn="0" w:lastRowLastColumn="0"/>
            <w:tcW w:w="2154" w:type="dxa"/>
          </w:tcPr>
          <w:p w14:paraId="05626909" w14:textId="5D6B0930" w:rsidR="004C40E9" w:rsidRPr="005A4148" w:rsidRDefault="004C40E9" w:rsidP="004C40E9">
            <w:pPr>
              <w:pStyle w:val="BodyCircassian"/>
            </w:pPr>
            <w:r w:rsidRPr="005D5AA7">
              <w:rPr>
                <w:lang w:bidi="ar-SA"/>
              </w:rPr>
              <w:t xml:space="preserve">Nominative </w:t>
            </w:r>
          </w:p>
        </w:tc>
        <w:tc>
          <w:tcPr>
            <w:tcW w:w="2154" w:type="dxa"/>
          </w:tcPr>
          <w:p w14:paraId="2B642097" w14:textId="6E4C5418" w:rsidR="004C40E9" w:rsidRPr="005A4148" w:rsidRDefault="004C40E9" w:rsidP="004C40E9">
            <w:pPr>
              <w:cnfStyle w:val="000000000000" w:firstRow="0" w:lastRow="0" w:firstColumn="0" w:lastColumn="0" w:oddVBand="0" w:evenVBand="0" w:oddHBand="0" w:evenHBand="0" w:firstRowFirstColumn="0" w:firstRowLastColumn="0" w:lastRowFirstColumn="0" w:lastRowLastColumn="0"/>
            </w:pPr>
            <w:r w:rsidRPr="005D5AA7">
              <w:rPr>
                <w:lang w:bidi="ar-SA"/>
              </w:rPr>
              <w:t>тхэн</w:t>
            </w:r>
          </w:p>
        </w:tc>
      </w:tr>
      <w:tr w:rsidR="004C40E9" w:rsidRPr="005A4148" w14:paraId="6EA41D21" w14:textId="77777777" w:rsidTr="004C40E9">
        <w:trPr>
          <w:trHeight w:val="496"/>
        </w:trPr>
        <w:tc>
          <w:tcPr>
            <w:cnfStyle w:val="001000000000" w:firstRow="0" w:lastRow="0" w:firstColumn="1" w:lastColumn="0" w:oddVBand="0" w:evenVBand="0" w:oddHBand="0" w:evenHBand="0" w:firstRowFirstColumn="0" w:firstRowLastColumn="0" w:lastRowFirstColumn="0" w:lastRowLastColumn="0"/>
            <w:tcW w:w="2154" w:type="dxa"/>
          </w:tcPr>
          <w:p w14:paraId="13BDE5E1" w14:textId="01431EE0" w:rsidR="004C40E9" w:rsidRPr="009246DF" w:rsidRDefault="004C40E9" w:rsidP="004C40E9">
            <w:pPr>
              <w:pStyle w:val="BodyCircassian"/>
              <w:rPr>
                <w:lang w:bidi="ar-SA"/>
              </w:rPr>
            </w:pPr>
            <w:r w:rsidRPr="005D5AA7">
              <w:rPr>
                <w:lang w:bidi="ar-SA"/>
              </w:rPr>
              <w:t xml:space="preserve">Ergative </w:t>
            </w:r>
          </w:p>
        </w:tc>
        <w:tc>
          <w:tcPr>
            <w:tcW w:w="2154" w:type="dxa"/>
          </w:tcPr>
          <w:p w14:paraId="7728ADE5" w14:textId="0704181F" w:rsidR="004C40E9" w:rsidRPr="009246DF" w:rsidRDefault="004C40E9" w:rsidP="004C40E9">
            <w:pPr>
              <w:cnfStyle w:val="000000000000" w:firstRow="0" w:lastRow="0" w:firstColumn="0" w:lastColumn="0" w:oddVBand="0" w:evenVBand="0" w:oddHBand="0" w:evenHBand="0" w:firstRowFirstColumn="0" w:firstRowLastColumn="0" w:lastRowFirstColumn="0" w:lastRowLastColumn="0"/>
              <w:rPr>
                <w:lang w:bidi="ar-SA"/>
              </w:rPr>
            </w:pPr>
            <w:r w:rsidRPr="005D5AA7">
              <w:rPr>
                <w:lang w:bidi="ar-SA"/>
              </w:rPr>
              <w:t>тхэным</w:t>
            </w:r>
          </w:p>
        </w:tc>
      </w:tr>
      <w:tr w:rsidR="004C40E9" w:rsidRPr="005A4148" w14:paraId="03A9EFD0" w14:textId="77777777" w:rsidTr="004C40E9">
        <w:trPr>
          <w:trHeight w:val="496"/>
        </w:trPr>
        <w:tc>
          <w:tcPr>
            <w:cnfStyle w:val="001000000000" w:firstRow="0" w:lastRow="0" w:firstColumn="1" w:lastColumn="0" w:oddVBand="0" w:evenVBand="0" w:oddHBand="0" w:evenHBand="0" w:firstRowFirstColumn="0" w:firstRowLastColumn="0" w:lastRowFirstColumn="0" w:lastRowLastColumn="0"/>
            <w:tcW w:w="2154" w:type="dxa"/>
          </w:tcPr>
          <w:p w14:paraId="73D0D5CE" w14:textId="431E1F33" w:rsidR="004C40E9" w:rsidRPr="009246DF" w:rsidRDefault="004C40E9" w:rsidP="004C40E9">
            <w:pPr>
              <w:pStyle w:val="BodyCircassian"/>
              <w:rPr>
                <w:lang w:bidi="ar-SA"/>
              </w:rPr>
            </w:pPr>
            <w:r w:rsidRPr="005D5AA7">
              <w:rPr>
                <w:lang w:bidi="ar-SA"/>
              </w:rPr>
              <w:t xml:space="preserve">Instrumental </w:t>
            </w:r>
          </w:p>
        </w:tc>
        <w:tc>
          <w:tcPr>
            <w:tcW w:w="2154" w:type="dxa"/>
          </w:tcPr>
          <w:p w14:paraId="2DA73BB2" w14:textId="759FC6DF" w:rsidR="004C40E9" w:rsidRPr="009246DF" w:rsidRDefault="004C40E9" w:rsidP="004C40E9">
            <w:pPr>
              <w:cnfStyle w:val="000000000000" w:firstRow="0" w:lastRow="0" w:firstColumn="0" w:lastColumn="0" w:oddVBand="0" w:evenVBand="0" w:oddHBand="0" w:evenHBand="0" w:firstRowFirstColumn="0" w:firstRowLastColumn="0" w:lastRowFirstColumn="0" w:lastRowLastColumn="0"/>
              <w:rPr>
                <w:lang w:bidi="ar-SA"/>
              </w:rPr>
            </w:pPr>
            <w:r w:rsidRPr="005D5AA7">
              <w:rPr>
                <w:lang w:bidi="ar-SA"/>
              </w:rPr>
              <w:t xml:space="preserve">тхэнкIэ || тхэнымкIэ </w:t>
            </w:r>
          </w:p>
        </w:tc>
      </w:tr>
      <w:tr w:rsidR="004C40E9" w:rsidRPr="005A4148" w14:paraId="0CD6ADE3" w14:textId="77777777" w:rsidTr="004C40E9">
        <w:trPr>
          <w:trHeight w:val="496"/>
        </w:trPr>
        <w:tc>
          <w:tcPr>
            <w:cnfStyle w:val="001000000000" w:firstRow="0" w:lastRow="0" w:firstColumn="1" w:lastColumn="0" w:oddVBand="0" w:evenVBand="0" w:oddHBand="0" w:evenHBand="0" w:firstRowFirstColumn="0" w:firstRowLastColumn="0" w:lastRowFirstColumn="0" w:lastRowLastColumn="0"/>
            <w:tcW w:w="2154" w:type="dxa"/>
          </w:tcPr>
          <w:p w14:paraId="22EA1889" w14:textId="0D9D4B5B" w:rsidR="004C40E9" w:rsidRPr="009246DF" w:rsidRDefault="004C40E9" w:rsidP="004C40E9">
            <w:pPr>
              <w:pStyle w:val="BodyCircassian"/>
              <w:rPr>
                <w:lang w:bidi="ar-SA"/>
              </w:rPr>
            </w:pPr>
            <w:r w:rsidRPr="005D5AA7">
              <w:rPr>
                <w:lang w:bidi="ar-SA"/>
              </w:rPr>
              <w:t xml:space="preserve">Adverbial </w:t>
            </w:r>
          </w:p>
        </w:tc>
        <w:tc>
          <w:tcPr>
            <w:tcW w:w="2154" w:type="dxa"/>
          </w:tcPr>
          <w:p w14:paraId="09BC0349" w14:textId="66609CBA" w:rsidR="004C40E9" w:rsidRPr="009246DF" w:rsidRDefault="004C40E9" w:rsidP="004C40E9">
            <w:pPr>
              <w:cnfStyle w:val="000000000000" w:firstRow="0" w:lastRow="0" w:firstColumn="0" w:lastColumn="0" w:oddVBand="0" w:evenVBand="0" w:oddHBand="0" w:evenHBand="0" w:firstRowFirstColumn="0" w:firstRowLastColumn="0" w:lastRowFirstColumn="0" w:lastRowLastColumn="0"/>
              <w:rPr>
                <w:lang w:bidi="ar-SA"/>
              </w:rPr>
            </w:pPr>
            <w:r w:rsidRPr="005D5AA7">
              <w:rPr>
                <w:lang w:bidi="ar-SA"/>
              </w:rPr>
              <w:t>тхэну</w:t>
            </w:r>
          </w:p>
        </w:tc>
      </w:tr>
    </w:tbl>
    <w:p w14:paraId="7F427239" w14:textId="77777777" w:rsidR="00754BFA" w:rsidRDefault="00754BFA" w:rsidP="005B540F">
      <w:pPr>
        <w:pStyle w:val="Heading4"/>
      </w:pPr>
      <w:bookmarkStart w:id="103" w:name="_Toc524704619"/>
      <w:r>
        <w:t>Finite and non-finite verbs</w:t>
      </w:r>
      <w:bookmarkEnd w:id="103"/>
      <w:r>
        <w:t xml:space="preserve"> </w:t>
      </w:r>
    </w:p>
    <w:p w14:paraId="3324F3DD" w14:textId="77777777" w:rsidR="00754BFA" w:rsidRPr="004A67D5" w:rsidRDefault="00754BFA" w:rsidP="001B50D3">
      <w:pPr>
        <w:pStyle w:val="BodySpacer"/>
      </w:pPr>
      <w:r w:rsidRPr="004A67D5">
        <w:t xml:space="preserve">The main, independent action of the verb is expressed in finite form. </w:t>
      </w:r>
    </w:p>
    <w:tbl>
      <w:tblPr>
        <w:tblStyle w:val="CircassianMainTable"/>
        <w:tblW w:w="9638" w:type="dxa"/>
        <w:tblLook w:val="0700" w:firstRow="0" w:lastRow="0" w:firstColumn="0" w:lastColumn="1" w:noHBand="1" w:noVBand="1"/>
      </w:tblPr>
      <w:tblGrid>
        <w:gridCol w:w="4819"/>
        <w:gridCol w:w="4819"/>
      </w:tblGrid>
      <w:tr w:rsidR="000F3BD2" w:rsidRPr="005A4148" w14:paraId="2A9101E4" w14:textId="77777777" w:rsidTr="001B50D3">
        <w:trPr>
          <w:trHeight w:val="496"/>
        </w:trPr>
        <w:tc>
          <w:tcPr>
            <w:tcW w:w="4819" w:type="dxa"/>
          </w:tcPr>
          <w:p w14:paraId="5830DF5E" w14:textId="42C974FB" w:rsidR="000F3BD2" w:rsidRPr="005A4148" w:rsidRDefault="000F3BD2" w:rsidP="001B50D3">
            <w:pPr>
              <w:pStyle w:val="BodyCircassian"/>
            </w:pPr>
            <w:r w:rsidRPr="000A3F38">
              <w:rPr>
                <w:lang w:bidi="ar-SA"/>
              </w:rPr>
              <w:t xml:space="preserve">щIалэр къэсыжакIэщ </w:t>
            </w:r>
          </w:p>
        </w:tc>
        <w:tc>
          <w:tcPr>
            <w:cnfStyle w:val="000100000000" w:firstRow="0" w:lastRow="0" w:firstColumn="0" w:lastColumn="1" w:oddVBand="0" w:evenVBand="0" w:oddHBand="0" w:evenHBand="0" w:firstRowFirstColumn="0" w:firstRowLastColumn="0" w:lastRowFirstColumn="0" w:lastRowLastColumn="0"/>
            <w:tcW w:w="4819" w:type="dxa"/>
          </w:tcPr>
          <w:p w14:paraId="65F607AA" w14:textId="45998C09" w:rsidR="000F3BD2" w:rsidRPr="005A4148" w:rsidRDefault="000F3BD2" w:rsidP="001B50D3">
            <w:r w:rsidRPr="000A3F38">
              <w:rPr>
                <w:lang w:bidi="ar-SA"/>
              </w:rPr>
              <w:t xml:space="preserve">The boy has already arrived. </w:t>
            </w:r>
          </w:p>
        </w:tc>
      </w:tr>
    </w:tbl>
    <w:p w14:paraId="3D611334" w14:textId="291F3B9A" w:rsidR="00754BFA" w:rsidRDefault="00754BFA" w:rsidP="006D1E31">
      <w:pPr>
        <w:pStyle w:val="BodySpacer"/>
      </w:pPr>
      <w:r>
        <w:t>Finite verbs have both positive and negative forms; the positive form is characterized by the presence of affixes.</w:t>
      </w:r>
    </w:p>
    <w:tbl>
      <w:tblPr>
        <w:tblStyle w:val="CircassianMainTable"/>
        <w:tblW w:w="9634" w:type="dxa"/>
        <w:tblLook w:val="0700" w:firstRow="0" w:lastRow="0" w:firstColumn="0" w:lastColumn="1" w:noHBand="1" w:noVBand="1"/>
      </w:tblPr>
      <w:tblGrid>
        <w:gridCol w:w="2154"/>
        <w:gridCol w:w="2661"/>
        <w:gridCol w:w="4819"/>
      </w:tblGrid>
      <w:tr w:rsidR="00437F97" w:rsidRPr="005A4148" w14:paraId="4E51D989" w14:textId="7BC85CEA" w:rsidTr="0035166C">
        <w:trPr>
          <w:trHeight w:val="496"/>
        </w:trPr>
        <w:tc>
          <w:tcPr>
            <w:tcW w:w="2154" w:type="dxa"/>
          </w:tcPr>
          <w:p w14:paraId="27715A8D" w14:textId="627C964B" w:rsidR="00437F97" w:rsidRPr="005A4148" w:rsidRDefault="00437F97" w:rsidP="00014F9F">
            <w:pPr>
              <w:pStyle w:val="BodyCircassian"/>
            </w:pPr>
            <w:r w:rsidRPr="004463D5">
              <w:rPr>
                <w:lang w:bidi="ar-SA"/>
              </w:rPr>
              <w:t>-</w:t>
            </w:r>
            <w:r w:rsidRPr="00437F97">
              <w:rPr>
                <w:rStyle w:val="Strong"/>
              </w:rPr>
              <w:t>щ:</w:t>
            </w:r>
          </w:p>
        </w:tc>
        <w:tc>
          <w:tcPr>
            <w:tcW w:w="2661" w:type="dxa"/>
          </w:tcPr>
          <w:p w14:paraId="42ABA7D1" w14:textId="609EACE9" w:rsidR="00437F97" w:rsidRPr="005A4148" w:rsidRDefault="00437F97" w:rsidP="00014F9F">
            <w:r w:rsidRPr="00794D29">
              <w:rPr>
                <w:highlight w:val="yellow"/>
                <w:lang w:bidi="ar-SA"/>
              </w:rPr>
              <w:t>сэ сыщысщ</w:t>
            </w:r>
          </w:p>
        </w:tc>
        <w:tc>
          <w:tcPr>
            <w:cnfStyle w:val="000100000000" w:firstRow="0" w:lastRow="0" w:firstColumn="0" w:lastColumn="1" w:oddVBand="0" w:evenVBand="0" w:oddHBand="0" w:evenHBand="0" w:firstRowFirstColumn="0" w:firstRowLastColumn="0" w:lastRowFirstColumn="0" w:lastRowLastColumn="0"/>
            <w:tcW w:w="4819" w:type="dxa"/>
          </w:tcPr>
          <w:p w14:paraId="50A186BA" w14:textId="425C558A" w:rsidR="00437F97" w:rsidRPr="005A4148" w:rsidRDefault="00437F97" w:rsidP="00014F9F">
            <w:r w:rsidRPr="004463D5">
              <w:rPr>
                <w:lang w:bidi="ar-SA"/>
              </w:rPr>
              <w:t>I’m sitting.</w:t>
            </w:r>
          </w:p>
        </w:tc>
      </w:tr>
      <w:tr w:rsidR="00437F97" w:rsidRPr="005A4148" w14:paraId="7B2324ED" w14:textId="5FBA6203" w:rsidTr="0035166C">
        <w:trPr>
          <w:trHeight w:val="496"/>
        </w:trPr>
        <w:tc>
          <w:tcPr>
            <w:tcW w:w="2154" w:type="dxa"/>
          </w:tcPr>
          <w:p w14:paraId="35134A17" w14:textId="2B0D0FAB" w:rsidR="00437F97" w:rsidRPr="009246DF" w:rsidRDefault="00437F97" w:rsidP="00014F9F">
            <w:pPr>
              <w:pStyle w:val="BodyCircassian"/>
              <w:rPr>
                <w:lang w:bidi="ar-SA"/>
              </w:rPr>
            </w:pPr>
            <w:r w:rsidRPr="00F242FF">
              <w:rPr>
                <w:lang w:bidi="ar-SA"/>
              </w:rPr>
              <w:t xml:space="preserve">мэкъур щылъщ </w:t>
            </w:r>
          </w:p>
        </w:tc>
        <w:tc>
          <w:tcPr>
            <w:tcW w:w="2661" w:type="dxa"/>
          </w:tcPr>
          <w:p w14:paraId="400E2EB8" w14:textId="2F1EE64B" w:rsidR="00437F97" w:rsidRPr="009246DF" w:rsidRDefault="00437F97" w:rsidP="00014F9F">
            <w:pPr>
              <w:rPr>
                <w:lang w:bidi="ar-SA"/>
              </w:rPr>
            </w:pPr>
            <w:r w:rsidRPr="00F242FF">
              <w:rPr>
                <w:lang w:bidi="ar-SA"/>
              </w:rPr>
              <w:t>The hay is lying.</w:t>
            </w:r>
          </w:p>
        </w:tc>
        <w:tc>
          <w:tcPr>
            <w:cnfStyle w:val="000100000000" w:firstRow="0" w:lastRow="0" w:firstColumn="0" w:lastColumn="1" w:oddVBand="0" w:evenVBand="0" w:oddHBand="0" w:evenHBand="0" w:firstRowFirstColumn="0" w:firstRowLastColumn="0" w:lastRowFirstColumn="0" w:lastRowLastColumn="0"/>
            <w:tcW w:w="4819" w:type="dxa"/>
          </w:tcPr>
          <w:p w14:paraId="0C4F0222" w14:textId="77777777" w:rsidR="00437F97" w:rsidRPr="009246DF" w:rsidRDefault="00437F97" w:rsidP="00014F9F">
            <w:pPr>
              <w:rPr>
                <w:lang w:bidi="ar-SA"/>
              </w:rPr>
            </w:pPr>
          </w:p>
        </w:tc>
      </w:tr>
      <w:tr w:rsidR="00437F97" w:rsidRPr="005A4148" w14:paraId="6C34631F" w14:textId="77777777" w:rsidTr="0035166C">
        <w:trPr>
          <w:trHeight w:val="496"/>
        </w:trPr>
        <w:tc>
          <w:tcPr>
            <w:tcW w:w="2154" w:type="dxa"/>
          </w:tcPr>
          <w:p w14:paraId="0C05A02B" w14:textId="532C806A" w:rsidR="00437F97" w:rsidRPr="004A67D5" w:rsidRDefault="00437F97" w:rsidP="004A67D5">
            <w:r w:rsidRPr="004A67D5">
              <w:t xml:space="preserve">-т: </w:t>
            </w:r>
          </w:p>
        </w:tc>
        <w:tc>
          <w:tcPr>
            <w:tcW w:w="2661" w:type="dxa"/>
          </w:tcPr>
          <w:p w14:paraId="4EDE39B5" w14:textId="39000F71" w:rsidR="00437F97" w:rsidRPr="009246DF" w:rsidRDefault="00437F97" w:rsidP="00014F9F">
            <w:pPr>
              <w:rPr>
                <w:lang w:bidi="ar-SA"/>
              </w:rPr>
            </w:pPr>
            <w:r w:rsidRPr="005A473A">
              <w:rPr>
                <w:lang w:bidi="ar-SA"/>
              </w:rPr>
              <w:t xml:space="preserve">a mlyp зэпсалъэрт </w:t>
            </w:r>
          </w:p>
        </w:tc>
        <w:tc>
          <w:tcPr>
            <w:cnfStyle w:val="000100000000" w:firstRow="0" w:lastRow="0" w:firstColumn="0" w:lastColumn="1" w:oddVBand="0" w:evenVBand="0" w:oddHBand="0" w:evenHBand="0" w:firstRowFirstColumn="0" w:firstRowLastColumn="0" w:lastRowFirstColumn="0" w:lastRowLastColumn="0"/>
            <w:tcW w:w="4819" w:type="dxa"/>
          </w:tcPr>
          <w:p w14:paraId="3E58B569" w14:textId="525D2290" w:rsidR="00437F97" w:rsidRPr="009246DF" w:rsidRDefault="00437F97" w:rsidP="00014F9F">
            <w:pPr>
              <w:rPr>
                <w:lang w:bidi="ar-SA"/>
              </w:rPr>
            </w:pPr>
            <w:r w:rsidRPr="005A473A">
              <w:rPr>
                <w:lang w:bidi="ar-SA"/>
              </w:rPr>
              <w:t xml:space="preserve">Those two were talking to each other. </w:t>
            </w:r>
          </w:p>
        </w:tc>
      </w:tr>
    </w:tbl>
    <w:p w14:paraId="18E97EB7" w14:textId="51D2C8F8" w:rsidR="00754BFA" w:rsidRDefault="00754BFA" w:rsidP="00F73F2B">
      <w:pPr>
        <w:pStyle w:val="BodySpacer"/>
      </w:pPr>
      <w:r>
        <w:t>Verbs in finite form can affix –</w:t>
      </w:r>
      <w:r w:rsidRPr="00073017">
        <w:rPr>
          <w:rStyle w:val="Strong"/>
        </w:rPr>
        <w:t>р</w:t>
      </w:r>
      <w:r>
        <w:t xml:space="preserve"> in the end and particle: </w:t>
      </w:r>
    </w:p>
    <w:tbl>
      <w:tblPr>
        <w:tblStyle w:val="CircassianMainTable"/>
        <w:tblW w:w="9634" w:type="dxa"/>
        <w:tblLook w:val="0700" w:firstRow="0" w:lastRow="0" w:firstColumn="0" w:lastColumn="1" w:noHBand="1" w:noVBand="1"/>
      </w:tblPr>
      <w:tblGrid>
        <w:gridCol w:w="4817"/>
        <w:gridCol w:w="4817"/>
      </w:tblGrid>
      <w:tr w:rsidR="00073017" w:rsidRPr="005A4148" w14:paraId="23387CCE" w14:textId="77777777" w:rsidTr="00F73F2B">
        <w:trPr>
          <w:trHeight w:val="496"/>
        </w:trPr>
        <w:tc>
          <w:tcPr>
            <w:tcW w:w="4817" w:type="dxa"/>
          </w:tcPr>
          <w:p w14:paraId="44DF7A20" w14:textId="41F6C85A" w:rsidR="00073017" w:rsidRPr="005A4148" w:rsidRDefault="00073017" w:rsidP="00F73F2B">
            <w:pPr>
              <w:pStyle w:val="BodyCircassian"/>
            </w:pPr>
            <w:r w:rsidRPr="00954C8E">
              <w:rPr>
                <w:lang w:bidi="ar-SA"/>
              </w:rPr>
              <w:t xml:space="preserve">къэ: ар мажэр </w:t>
            </w:r>
          </w:p>
        </w:tc>
        <w:tc>
          <w:tcPr>
            <w:cnfStyle w:val="000100000000" w:firstRow="0" w:lastRow="0" w:firstColumn="0" w:lastColumn="1" w:oddVBand="0" w:evenVBand="0" w:oddHBand="0" w:evenHBand="0" w:firstRowFirstColumn="0" w:firstRowLastColumn="0" w:lastRowFirstColumn="0" w:lastRowLastColumn="0"/>
            <w:tcW w:w="4817" w:type="dxa"/>
          </w:tcPr>
          <w:p w14:paraId="4C5CE7E1" w14:textId="3371013C" w:rsidR="00073017" w:rsidRPr="005A4148" w:rsidRDefault="00073017" w:rsidP="00F73F2B">
            <w:r w:rsidRPr="00954C8E">
              <w:rPr>
                <w:lang w:bidi="ar-SA"/>
              </w:rPr>
              <w:t>He’s running.</w:t>
            </w:r>
          </w:p>
        </w:tc>
      </w:tr>
      <w:tr w:rsidR="00073017" w:rsidRPr="005A4148" w14:paraId="4F7C3B19" w14:textId="77777777" w:rsidTr="00F73F2B">
        <w:trPr>
          <w:trHeight w:val="496"/>
        </w:trPr>
        <w:tc>
          <w:tcPr>
            <w:tcW w:w="4817" w:type="dxa"/>
          </w:tcPr>
          <w:p w14:paraId="4918AB0D" w14:textId="11491ACA" w:rsidR="00073017" w:rsidRPr="009246DF" w:rsidRDefault="00073017" w:rsidP="00F73F2B">
            <w:pPr>
              <w:pStyle w:val="BodyCircassian"/>
              <w:rPr>
                <w:lang w:bidi="ar-SA"/>
              </w:rPr>
            </w:pPr>
            <w:r w:rsidRPr="00954C8E">
              <w:rPr>
                <w:lang w:bidi="ar-SA"/>
              </w:rPr>
              <w:t xml:space="preserve">сэ ар сщIэртэкъэ? </w:t>
            </w:r>
          </w:p>
        </w:tc>
        <w:tc>
          <w:tcPr>
            <w:cnfStyle w:val="000100000000" w:firstRow="0" w:lastRow="0" w:firstColumn="0" w:lastColumn="1" w:oddVBand="0" w:evenVBand="0" w:oddHBand="0" w:evenHBand="0" w:firstRowFirstColumn="0" w:firstRowLastColumn="0" w:lastRowFirstColumn="0" w:lastRowLastColumn="0"/>
            <w:tcW w:w="4817" w:type="dxa"/>
          </w:tcPr>
          <w:p w14:paraId="5266DEC0" w14:textId="3C956F81" w:rsidR="00073017" w:rsidRPr="009246DF" w:rsidRDefault="00073017" w:rsidP="00F73F2B">
            <w:pPr>
              <w:rPr>
                <w:lang w:bidi="ar-SA"/>
              </w:rPr>
            </w:pPr>
            <w:r w:rsidRPr="00954C8E">
              <w:rPr>
                <w:lang w:bidi="ar-SA"/>
              </w:rPr>
              <w:t xml:space="preserve">Didn’t I know that? </w:t>
            </w:r>
          </w:p>
        </w:tc>
      </w:tr>
    </w:tbl>
    <w:p w14:paraId="72483682" w14:textId="4B988210" w:rsidR="00754BFA" w:rsidRDefault="00754BFA" w:rsidP="00245E04">
      <w:pPr>
        <w:pStyle w:val="BodySpacer"/>
      </w:pPr>
      <w:r>
        <w:t>Non-finite verbs, unlike the finite ones, mean incompleteness of the statement. They include:</w:t>
      </w:r>
    </w:p>
    <w:tbl>
      <w:tblPr>
        <w:tblStyle w:val="CircassianMainTable"/>
        <w:tblW w:w="9634" w:type="dxa"/>
        <w:tblLook w:val="0620" w:firstRow="1" w:lastRow="0" w:firstColumn="0" w:lastColumn="0" w:noHBand="1" w:noVBand="1"/>
      </w:tblPr>
      <w:tblGrid>
        <w:gridCol w:w="2689"/>
        <w:gridCol w:w="1275"/>
        <w:gridCol w:w="2127"/>
        <w:gridCol w:w="3543"/>
      </w:tblGrid>
      <w:tr w:rsidR="00436770" w:rsidRPr="005A4148" w14:paraId="487FCC5F" w14:textId="77777777" w:rsidTr="00923AE3">
        <w:trPr>
          <w:cnfStyle w:val="100000000000" w:firstRow="1" w:lastRow="0" w:firstColumn="0" w:lastColumn="0" w:oddVBand="0" w:evenVBand="0" w:oddHBand="0" w:evenHBand="0" w:firstRowFirstColumn="0" w:firstRowLastColumn="0" w:lastRowFirstColumn="0" w:lastRowLastColumn="0"/>
          <w:trHeight w:val="496"/>
        </w:trPr>
        <w:tc>
          <w:tcPr>
            <w:tcW w:w="2689" w:type="dxa"/>
          </w:tcPr>
          <w:p w14:paraId="33AF618B" w14:textId="2630DBB8" w:rsidR="00436770" w:rsidRPr="00436770" w:rsidRDefault="00436770" w:rsidP="00DA6E83">
            <w:pPr>
              <w:pStyle w:val="BodyCircassian"/>
              <w:rPr>
                <w:lang w:val="en-GB" w:bidi="ar-SA"/>
              </w:rPr>
            </w:pPr>
            <w:r>
              <w:rPr>
                <w:lang w:val="en-GB" w:bidi="ar-SA"/>
              </w:rPr>
              <w:t>Forms</w:t>
            </w:r>
          </w:p>
        </w:tc>
        <w:tc>
          <w:tcPr>
            <w:tcW w:w="1275" w:type="dxa"/>
          </w:tcPr>
          <w:p w14:paraId="6A3DE869" w14:textId="35E09A09" w:rsidR="00436770" w:rsidRPr="00A302BD" w:rsidRDefault="00436770" w:rsidP="00DA6E83">
            <w:pPr>
              <w:rPr>
                <w:lang w:bidi="ar-SA"/>
              </w:rPr>
            </w:pPr>
            <w:r>
              <w:rPr>
                <w:lang w:bidi="ar-SA"/>
              </w:rPr>
              <w:t>Suffix</w:t>
            </w:r>
          </w:p>
        </w:tc>
        <w:tc>
          <w:tcPr>
            <w:tcW w:w="2127" w:type="dxa"/>
          </w:tcPr>
          <w:p w14:paraId="6409F8F5" w14:textId="23FE3372" w:rsidR="00436770" w:rsidRPr="00A302BD" w:rsidRDefault="00436770" w:rsidP="00DA6E83">
            <w:pPr>
              <w:rPr>
                <w:lang w:bidi="ar-SA"/>
              </w:rPr>
            </w:pPr>
            <w:r>
              <w:rPr>
                <w:lang w:bidi="ar-SA"/>
              </w:rPr>
              <w:t>Example</w:t>
            </w:r>
          </w:p>
        </w:tc>
        <w:tc>
          <w:tcPr>
            <w:tcW w:w="3543" w:type="dxa"/>
          </w:tcPr>
          <w:p w14:paraId="6DA0AFA9" w14:textId="5DBA4776" w:rsidR="00436770" w:rsidRPr="00A302BD" w:rsidRDefault="00436770" w:rsidP="00DA6E83">
            <w:pPr>
              <w:rPr>
                <w:lang w:bidi="ar-SA"/>
              </w:rPr>
            </w:pPr>
            <w:r>
              <w:rPr>
                <w:lang w:bidi="ar-SA"/>
              </w:rPr>
              <w:t>English Version</w:t>
            </w:r>
          </w:p>
        </w:tc>
      </w:tr>
      <w:tr w:rsidR="00895CB3" w:rsidRPr="005A4148" w14:paraId="518823BA" w14:textId="77777777" w:rsidTr="00923AE3">
        <w:trPr>
          <w:trHeight w:val="496"/>
        </w:trPr>
        <w:tc>
          <w:tcPr>
            <w:tcW w:w="2689" w:type="dxa"/>
            <w:vMerge w:val="restart"/>
          </w:tcPr>
          <w:p w14:paraId="3E6BFF42" w14:textId="3B174C77" w:rsidR="00895CB3" w:rsidRPr="005A4148" w:rsidRDefault="00895CB3" w:rsidP="00DA6E83">
            <w:pPr>
              <w:pStyle w:val="BodyCircassian"/>
            </w:pPr>
            <w:r w:rsidRPr="00A302BD">
              <w:rPr>
                <w:lang w:bidi="ar-SA"/>
              </w:rPr>
              <w:t>Forms of conditional mood</w:t>
            </w:r>
          </w:p>
        </w:tc>
        <w:tc>
          <w:tcPr>
            <w:tcW w:w="1275" w:type="dxa"/>
            <w:vMerge w:val="restart"/>
          </w:tcPr>
          <w:p w14:paraId="78B6F539" w14:textId="56C30FCE" w:rsidR="00895CB3" w:rsidRPr="005A4148" w:rsidRDefault="00895CB3" w:rsidP="00DA6E83">
            <w:r w:rsidRPr="00A302BD">
              <w:rPr>
                <w:lang w:bidi="ar-SA"/>
              </w:rPr>
              <w:t>-</w:t>
            </w:r>
            <w:r w:rsidRPr="001F6F8F">
              <w:rPr>
                <w:rStyle w:val="Strong"/>
              </w:rPr>
              <w:t>мэ</w:t>
            </w:r>
            <w:r w:rsidRPr="00A302BD">
              <w:rPr>
                <w:lang w:bidi="ar-SA"/>
              </w:rPr>
              <w:t>, -</w:t>
            </w:r>
            <w:r w:rsidRPr="001F6F8F">
              <w:rPr>
                <w:rStyle w:val="Strong"/>
              </w:rPr>
              <w:t>кIэ</w:t>
            </w:r>
          </w:p>
        </w:tc>
        <w:tc>
          <w:tcPr>
            <w:tcW w:w="2127" w:type="dxa"/>
          </w:tcPr>
          <w:p w14:paraId="71AD1F0E" w14:textId="4CC443AC" w:rsidR="00895CB3" w:rsidRPr="005A4148" w:rsidRDefault="00895CB3" w:rsidP="00DA6E83">
            <w:r w:rsidRPr="00A302BD">
              <w:rPr>
                <w:lang w:bidi="ar-SA"/>
              </w:rPr>
              <w:t>ар лажьэ-</w:t>
            </w:r>
            <w:r w:rsidRPr="001F6F8F">
              <w:rPr>
                <w:rStyle w:val="Strong"/>
              </w:rPr>
              <w:t>мэ</w:t>
            </w:r>
            <w:r w:rsidRPr="00A302BD">
              <w:rPr>
                <w:lang w:bidi="ar-SA"/>
              </w:rPr>
              <w:t xml:space="preserve"> </w:t>
            </w:r>
          </w:p>
        </w:tc>
        <w:tc>
          <w:tcPr>
            <w:tcW w:w="3543" w:type="dxa"/>
          </w:tcPr>
          <w:p w14:paraId="502C60BD" w14:textId="2064F574" w:rsidR="00895CB3" w:rsidRPr="005A4148" w:rsidRDefault="00895CB3" w:rsidP="00DA6E83">
            <w:r w:rsidRPr="00A302BD">
              <w:rPr>
                <w:lang w:bidi="ar-SA"/>
              </w:rPr>
              <w:t>If he works.</w:t>
            </w:r>
          </w:p>
        </w:tc>
      </w:tr>
      <w:tr w:rsidR="00895CB3" w:rsidRPr="005A4148" w14:paraId="03829909" w14:textId="77777777" w:rsidTr="00923AE3">
        <w:trPr>
          <w:trHeight w:val="496"/>
        </w:trPr>
        <w:tc>
          <w:tcPr>
            <w:tcW w:w="2689" w:type="dxa"/>
            <w:vMerge/>
            <w:tcBorders>
              <w:bottom w:val="single" w:sz="4" w:space="0" w:color="5C5C5C" w:themeColor="accent5"/>
            </w:tcBorders>
            <w:vAlign w:val="top"/>
          </w:tcPr>
          <w:p w14:paraId="6ECF7414" w14:textId="77777777" w:rsidR="00895CB3" w:rsidRPr="009246DF" w:rsidRDefault="00895CB3" w:rsidP="00DA6E83">
            <w:pPr>
              <w:pStyle w:val="BodyCircassian"/>
              <w:rPr>
                <w:lang w:bidi="ar-SA"/>
              </w:rPr>
            </w:pPr>
          </w:p>
        </w:tc>
        <w:tc>
          <w:tcPr>
            <w:tcW w:w="1275" w:type="dxa"/>
            <w:vMerge/>
            <w:tcBorders>
              <w:bottom w:val="single" w:sz="4" w:space="0" w:color="5C5C5C" w:themeColor="accent5"/>
            </w:tcBorders>
            <w:vAlign w:val="top"/>
          </w:tcPr>
          <w:p w14:paraId="470C7DBD" w14:textId="77777777" w:rsidR="00895CB3" w:rsidRPr="009246DF" w:rsidRDefault="00895CB3" w:rsidP="00DA6E83">
            <w:pPr>
              <w:rPr>
                <w:lang w:bidi="ar-SA"/>
              </w:rPr>
            </w:pPr>
          </w:p>
        </w:tc>
        <w:tc>
          <w:tcPr>
            <w:tcW w:w="2127" w:type="dxa"/>
            <w:tcBorders>
              <w:bottom w:val="single" w:sz="4" w:space="0" w:color="5C5C5C" w:themeColor="accent5"/>
            </w:tcBorders>
            <w:vAlign w:val="top"/>
          </w:tcPr>
          <w:p w14:paraId="5D120C1C" w14:textId="132D43A0" w:rsidR="00895CB3" w:rsidRPr="009246DF" w:rsidRDefault="00895CB3" w:rsidP="00DA6E83">
            <w:pPr>
              <w:rPr>
                <w:lang w:bidi="ar-SA"/>
              </w:rPr>
            </w:pPr>
            <w:r w:rsidRPr="000A5686">
              <w:rPr>
                <w:lang w:bidi="ar-SA"/>
              </w:rPr>
              <w:t>абы щыжиIэ-</w:t>
            </w:r>
            <w:r w:rsidRPr="001F6F8F">
              <w:rPr>
                <w:rStyle w:val="Strong"/>
              </w:rPr>
              <w:t>кIэ</w:t>
            </w:r>
            <w:r w:rsidRPr="000A5686">
              <w:rPr>
                <w:lang w:bidi="ar-SA"/>
              </w:rPr>
              <w:t xml:space="preserve"> </w:t>
            </w:r>
          </w:p>
        </w:tc>
        <w:tc>
          <w:tcPr>
            <w:tcW w:w="3543" w:type="dxa"/>
            <w:tcBorders>
              <w:bottom w:val="single" w:sz="4" w:space="0" w:color="5C5C5C" w:themeColor="accent5"/>
            </w:tcBorders>
            <w:vAlign w:val="top"/>
          </w:tcPr>
          <w:p w14:paraId="27A5177B" w14:textId="4A880E91" w:rsidR="00895CB3" w:rsidRPr="009246DF" w:rsidRDefault="00895CB3" w:rsidP="00DA6E83">
            <w:pPr>
              <w:rPr>
                <w:lang w:bidi="ar-SA"/>
              </w:rPr>
            </w:pPr>
            <w:r w:rsidRPr="000A5686">
              <w:rPr>
                <w:lang w:bidi="ar-SA"/>
              </w:rPr>
              <w:t>If he says so.</w:t>
            </w:r>
          </w:p>
        </w:tc>
      </w:tr>
      <w:tr w:rsidR="00AC59C7" w:rsidRPr="005A4148" w14:paraId="634B5EFB" w14:textId="77777777" w:rsidTr="00923AE3">
        <w:trPr>
          <w:trHeight w:val="496"/>
        </w:trPr>
        <w:tc>
          <w:tcPr>
            <w:tcW w:w="2689" w:type="dxa"/>
            <w:vMerge w:val="restart"/>
            <w:shd w:val="clear" w:color="auto" w:fill="D9D9D9" w:themeFill="accent3"/>
          </w:tcPr>
          <w:p w14:paraId="1EB23EC4" w14:textId="4AB6624C" w:rsidR="00AC59C7" w:rsidRPr="009246DF" w:rsidRDefault="00AC59C7" w:rsidP="00AC59C7">
            <w:pPr>
              <w:pStyle w:val="BodyCircassian"/>
              <w:rPr>
                <w:lang w:bidi="ar-SA"/>
              </w:rPr>
            </w:pPr>
            <w:r w:rsidRPr="00E22D5A">
              <w:rPr>
                <w:lang w:bidi="ar-SA"/>
              </w:rPr>
              <w:t>Forms of concessive mood</w:t>
            </w:r>
          </w:p>
        </w:tc>
        <w:tc>
          <w:tcPr>
            <w:tcW w:w="1275" w:type="dxa"/>
            <w:vMerge w:val="restart"/>
            <w:shd w:val="clear" w:color="auto" w:fill="D9D9D9" w:themeFill="accent3"/>
          </w:tcPr>
          <w:p w14:paraId="371EB347" w14:textId="0111D802" w:rsidR="00AC59C7" w:rsidRPr="009246DF" w:rsidRDefault="00AC59C7" w:rsidP="00AC59C7">
            <w:pPr>
              <w:rPr>
                <w:lang w:bidi="ar-SA"/>
              </w:rPr>
            </w:pPr>
            <w:r w:rsidRPr="00E22D5A">
              <w:rPr>
                <w:lang w:bidi="ar-SA"/>
              </w:rPr>
              <w:t>-</w:t>
            </w:r>
            <w:r w:rsidRPr="001F6F8F">
              <w:rPr>
                <w:rStyle w:val="Strong"/>
              </w:rPr>
              <w:t>ми</w:t>
            </w:r>
          </w:p>
        </w:tc>
        <w:tc>
          <w:tcPr>
            <w:tcW w:w="2127" w:type="dxa"/>
            <w:shd w:val="clear" w:color="auto" w:fill="D9D9D9" w:themeFill="accent3"/>
          </w:tcPr>
          <w:p w14:paraId="2FD08EF9" w14:textId="385D8CE0" w:rsidR="00AC59C7" w:rsidRPr="009246DF" w:rsidRDefault="00AC59C7" w:rsidP="00AC59C7">
            <w:pPr>
              <w:rPr>
                <w:lang w:bidi="ar-SA"/>
              </w:rPr>
            </w:pPr>
            <w:r w:rsidRPr="00E22D5A">
              <w:rPr>
                <w:lang w:bidi="ar-SA"/>
              </w:rPr>
              <w:t>еджэ-</w:t>
            </w:r>
            <w:r w:rsidRPr="001F6F8F">
              <w:rPr>
                <w:rStyle w:val="Strong"/>
              </w:rPr>
              <w:t>ми</w:t>
            </w:r>
          </w:p>
        </w:tc>
        <w:tc>
          <w:tcPr>
            <w:tcW w:w="3543" w:type="dxa"/>
            <w:shd w:val="clear" w:color="auto" w:fill="D9D9D9" w:themeFill="accent3"/>
          </w:tcPr>
          <w:p w14:paraId="6F09BAAD" w14:textId="2F3DFDB1" w:rsidR="00AC59C7" w:rsidRPr="009246DF" w:rsidRDefault="00AC59C7" w:rsidP="00AC59C7">
            <w:pPr>
              <w:rPr>
                <w:lang w:bidi="ar-SA"/>
              </w:rPr>
            </w:pPr>
            <w:r w:rsidRPr="00E22D5A">
              <w:rPr>
                <w:lang w:bidi="ar-SA"/>
              </w:rPr>
              <w:t>Although he studies</w:t>
            </w:r>
          </w:p>
        </w:tc>
      </w:tr>
      <w:tr w:rsidR="00AC59C7" w:rsidRPr="005A4148" w14:paraId="516DC658" w14:textId="77777777" w:rsidTr="00923AE3">
        <w:trPr>
          <w:trHeight w:val="496"/>
        </w:trPr>
        <w:tc>
          <w:tcPr>
            <w:tcW w:w="2689" w:type="dxa"/>
            <w:vMerge/>
            <w:shd w:val="clear" w:color="auto" w:fill="D9D9D9" w:themeFill="accent3"/>
          </w:tcPr>
          <w:p w14:paraId="6002995B" w14:textId="77777777" w:rsidR="00AC59C7" w:rsidRPr="009246DF" w:rsidRDefault="00AC59C7" w:rsidP="00AC59C7">
            <w:pPr>
              <w:pStyle w:val="BodyCircassian"/>
              <w:rPr>
                <w:lang w:bidi="ar-SA"/>
              </w:rPr>
            </w:pPr>
          </w:p>
        </w:tc>
        <w:tc>
          <w:tcPr>
            <w:tcW w:w="1275" w:type="dxa"/>
            <w:vMerge/>
            <w:shd w:val="clear" w:color="auto" w:fill="D9D9D9" w:themeFill="accent3"/>
          </w:tcPr>
          <w:p w14:paraId="5EC22C7F" w14:textId="77777777" w:rsidR="00AC59C7" w:rsidRPr="009246DF" w:rsidRDefault="00AC59C7" w:rsidP="00AC59C7">
            <w:pPr>
              <w:rPr>
                <w:lang w:bidi="ar-SA"/>
              </w:rPr>
            </w:pPr>
          </w:p>
        </w:tc>
        <w:tc>
          <w:tcPr>
            <w:tcW w:w="2127" w:type="dxa"/>
            <w:shd w:val="clear" w:color="auto" w:fill="D9D9D9" w:themeFill="accent3"/>
          </w:tcPr>
          <w:p w14:paraId="5A31F3C7" w14:textId="5135521E" w:rsidR="00AC59C7" w:rsidRPr="009246DF" w:rsidRDefault="00AC59C7" w:rsidP="00AC59C7">
            <w:pPr>
              <w:rPr>
                <w:lang w:bidi="ar-SA"/>
              </w:rPr>
            </w:pPr>
            <w:r w:rsidRPr="001C430F">
              <w:rPr>
                <w:lang w:bidi="ar-SA"/>
              </w:rPr>
              <w:t>сыхуэ-за-</w:t>
            </w:r>
            <w:r w:rsidRPr="001F6F8F">
              <w:rPr>
                <w:rStyle w:val="Strong"/>
              </w:rPr>
              <w:t>ми</w:t>
            </w:r>
          </w:p>
        </w:tc>
        <w:tc>
          <w:tcPr>
            <w:tcW w:w="3543" w:type="dxa"/>
            <w:shd w:val="clear" w:color="auto" w:fill="D9D9D9" w:themeFill="accent3"/>
          </w:tcPr>
          <w:p w14:paraId="49620BDC" w14:textId="2D4288EE" w:rsidR="00AC59C7" w:rsidRPr="009246DF" w:rsidRDefault="00AC59C7" w:rsidP="00AC59C7">
            <w:pPr>
              <w:rPr>
                <w:lang w:bidi="ar-SA"/>
              </w:rPr>
            </w:pPr>
            <w:r w:rsidRPr="001C430F">
              <w:rPr>
                <w:lang w:bidi="ar-SA"/>
              </w:rPr>
              <w:t>Although I met (him/her</w:t>
            </w:r>
            <w:r>
              <w:rPr>
                <w:lang w:bidi="ar-SA"/>
              </w:rPr>
              <w:t>)</w:t>
            </w:r>
          </w:p>
        </w:tc>
      </w:tr>
      <w:tr w:rsidR="001722C2" w:rsidRPr="005A4148" w14:paraId="11CA0543" w14:textId="77777777" w:rsidTr="00923AE3">
        <w:trPr>
          <w:trHeight w:val="496"/>
        </w:trPr>
        <w:tc>
          <w:tcPr>
            <w:tcW w:w="2689" w:type="dxa"/>
            <w:vMerge w:val="restart"/>
          </w:tcPr>
          <w:p w14:paraId="738597D7" w14:textId="76A9174E" w:rsidR="001722C2" w:rsidRPr="009246DF" w:rsidRDefault="001722C2" w:rsidP="000C6854">
            <w:pPr>
              <w:pStyle w:val="BodyCircassian"/>
              <w:rPr>
                <w:lang w:bidi="ar-SA"/>
              </w:rPr>
            </w:pPr>
            <w:r w:rsidRPr="00A94327">
              <w:rPr>
                <w:lang w:bidi="ar-SA"/>
              </w:rPr>
              <w:t>Verb forms with</w:t>
            </w:r>
          </w:p>
        </w:tc>
        <w:tc>
          <w:tcPr>
            <w:tcW w:w="1275" w:type="dxa"/>
            <w:vMerge w:val="restart"/>
          </w:tcPr>
          <w:p w14:paraId="671EFE53" w14:textId="7635CFFA" w:rsidR="001722C2" w:rsidRPr="009246DF" w:rsidRDefault="001722C2" w:rsidP="000C6854">
            <w:pPr>
              <w:rPr>
                <w:lang w:bidi="ar-SA"/>
              </w:rPr>
            </w:pPr>
            <w:r w:rsidRPr="00A94327">
              <w:rPr>
                <w:lang w:bidi="ar-SA"/>
              </w:rPr>
              <w:t>-</w:t>
            </w:r>
            <w:r w:rsidRPr="001F6F8F">
              <w:rPr>
                <w:rStyle w:val="Strong"/>
              </w:rPr>
              <w:t>ху</w:t>
            </w:r>
            <w:r w:rsidRPr="00A94327">
              <w:rPr>
                <w:lang w:bidi="ar-SA"/>
              </w:rPr>
              <w:t>, -</w:t>
            </w:r>
            <w:r w:rsidRPr="001F6F8F">
              <w:rPr>
                <w:rStyle w:val="Strong"/>
              </w:rPr>
              <w:t>хукIэ</w:t>
            </w:r>
          </w:p>
        </w:tc>
        <w:tc>
          <w:tcPr>
            <w:tcW w:w="2127" w:type="dxa"/>
          </w:tcPr>
          <w:p w14:paraId="2B0FB3A9" w14:textId="44F21629" w:rsidR="001722C2" w:rsidRPr="009246DF" w:rsidRDefault="001722C2" w:rsidP="000C6854">
            <w:pPr>
              <w:rPr>
                <w:lang w:bidi="ar-SA"/>
              </w:rPr>
            </w:pPr>
            <w:r w:rsidRPr="00A94327">
              <w:rPr>
                <w:lang w:bidi="ar-SA"/>
              </w:rPr>
              <w:t>сыщIыхьэ</w:t>
            </w:r>
            <w:r w:rsidRPr="001F6F8F">
              <w:rPr>
                <w:rStyle w:val="Strong"/>
              </w:rPr>
              <w:t>хукIэ</w:t>
            </w:r>
          </w:p>
        </w:tc>
        <w:tc>
          <w:tcPr>
            <w:tcW w:w="3543" w:type="dxa"/>
          </w:tcPr>
          <w:p w14:paraId="146C1764" w14:textId="1648E9C8" w:rsidR="001722C2" w:rsidRPr="009246DF" w:rsidRDefault="001722C2" w:rsidP="000C6854">
            <w:pPr>
              <w:rPr>
                <w:lang w:bidi="ar-SA"/>
              </w:rPr>
            </w:pPr>
            <w:r w:rsidRPr="00A94327">
              <w:rPr>
                <w:lang w:bidi="ar-SA"/>
              </w:rPr>
              <w:t>Before I go into that place/enter there.</w:t>
            </w:r>
          </w:p>
        </w:tc>
      </w:tr>
      <w:tr w:rsidR="001722C2" w:rsidRPr="005A4148" w14:paraId="1484C56F" w14:textId="77777777" w:rsidTr="00923AE3">
        <w:trPr>
          <w:trHeight w:val="496"/>
        </w:trPr>
        <w:tc>
          <w:tcPr>
            <w:tcW w:w="2689" w:type="dxa"/>
            <w:vMerge/>
          </w:tcPr>
          <w:p w14:paraId="4A2E8326" w14:textId="77777777" w:rsidR="001722C2" w:rsidRPr="00DA5BB9" w:rsidRDefault="001722C2" w:rsidP="000C6854">
            <w:pPr>
              <w:pStyle w:val="BodyCircassian"/>
              <w:rPr>
                <w:lang w:val="en-US" w:bidi="ar-SA"/>
              </w:rPr>
            </w:pPr>
          </w:p>
        </w:tc>
        <w:tc>
          <w:tcPr>
            <w:tcW w:w="1275" w:type="dxa"/>
            <w:vMerge/>
          </w:tcPr>
          <w:p w14:paraId="756A129B" w14:textId="77777777" w:rsidR="001722C2" w:rsidRPr="009246DF" w:rsidRDefault="001722C2" w:rsidP="000C6854">
            <w:pPr>
              <w:rPr>
                <w:lang w:bidi="ar-SA"/>
              </w:rPr>
            </w:pPr>
          </w:p>
        </w:tc>
        <w:tc>
          <w:tcPr>
            <w:tcW w:w="2127" w:type="dxa"/>
          </w:tcPr>
          <w:p w14:paraId="0158C14B" w14:textId="0FCB89AD" w:rsidR="001722C2" w:rsidRPr="009246DF" w:rsidRDefault="001722C2" w:rsidP="000C6854">
            <w:pPr>
              <w:rPr>
                <w:lang w:bidi="ar-SA"/>
              </w:rPr>
            </w:pPr>
            <w:r w:rsidRPr="00761659">
              <w:rPr>
                <w:lang w:bidi="ar-SA"/>
              </w:rPr>
              <w:t>сынэсы</w:t>
            </w:r>
            <w:r w:rsidRPr="001F6F8F">
              <w:rPr>
                <w:rStyle w:val="Strong"/>
              </w:rPr>
              <w:t xml:space="preserve">ху </w:t>
            </w:r>
          </w:p>
        </w:tc>
        <w:tc>
          <w:tcPr>
            <w:tcW w:w="3543" w:type="dxa"/>
          </w:tcPr>
          <w:p w14:paraId="44FC0CD3" w14:textId="0E6D5C56" w:rsidR="001722C2" w:rsidRPr="009246DF" w:rsidRDefault="001722C2" w:rsidP="000C6854">
            <w:pPr>
              <w:rPr>
                <w:lang w:bidi="ar-SA"/>
              </w:rPr>
            </w:pPr>
            <w:r w:rsidRPr="00761659">
              <w:rPr>
                <w:lang w:bidi="ar-SA"/>
              </w:rPr>
              <w:t>Before I reach that place/there.</w:t>
            </w:r>
          </w:p>
        </w:tc>
      </w:tr>
    </w:tbl>
    <w:p w14:paraId="0D9526CC" w14:textId="2B486CCB" w:rsidR="00754BFA" w:rsidRDefault="00754BFA" w:rsidP="00C5278E">
      <w:pPr>
        <w:pStyle w:val="BodySpacer"/>
      </w:pPr>
      <w:r>
        <w:t xml:space="preserve">The negative form of finite verbs is formed by къым: </w:t>
      </w:r>
    </w:p>
    <w:tbl>
      <w:tblPr>
        <w:tblStyle w:val="CircassianMainTable"/>
        <w:tblW w:w="9638" w:type="dxa"/>
        <w:tblLook w:val="0700" w:firstRow="0" w:lastRow="0" w:firstColumn="0" w:lastColumn="1" w:noHBand="1" w:noVBand="1"/>
      </w:tblPr>
      <w:tblGrid>
        <w:gridCol w:w="4819"/>
        <w:gridCol w:w="4819"/>
      </w:tblGrid>
      <w:tr w:rsidR="00C5278E" w:rsidRPr="005A4148" w14:paraId="43F4707A" w14:textId="77777777" w:rsidTr="001F6F8F">
        <w:trPr>
          <w:trHeight w:val="496"/>
        </w:trPr>
        <w:tc>
          <w:tcPr>
            <w:tcW w:w="4819" w:type="dxa"/>
          </w:tcPr>
          <w:p w14:paraId="3FFA7F00" w14:textId="00081737" w:rsidR="00C5278E" w:rsidRPr="005A4148" w:rsidRDefault="00C5278E" w:rsidP="001F6F8F">
            <w:pPr>
              <w:pStyle w:val="BodyCircassian"/>
            </w:pPr>
            <w:r w:rsidRPr="009715F3">
              <w:rPr>
                <w:lang w:bidi="ar-SA"/>
              </w:rPr>
              <w:t>ар еджэркъым</w:t>
            </w:r>
          </w:p>
        </w:tc>
        <w:tc>
          <w:tcPr>
            <w:cnfStyle w:val="000100000000" w:firstRow="0" w:lastRow="0" w:firstColumn="0" w:lastColumn="1" w:oddVBand="0" w:evenVBand="0" w:oddHBand="0" w:evenHBand="0" w:firstRowFirstColumn="0" w:firstRowLastColumn="0" w:lastRowFirstColumn="0" w:lastRowLastColumn="0"/>
            <w:tcW w:w="4819" w:type="dxa"/>
          </w:tcPr>
          <w:p w14:paraId="07E6FFEA" w14:textId="32907BD0" w:rsidR="00C5278E" w:rsidRPr="005A4148" w:rsidRDefault="00C5278E" w:rsidP="001F6F8F">
            <w:r w:rsidRPr="009715F3">
              <w:rPr>
                <w:lang w:bidi="ar-SA"/>
              </w:rPr>
              <w:t>He isn’t studying.</w:t>
            </w:r>
          </w:p>
        </w:tc>
      </w:tr>
    </w:tbl>
    <w:p w14:paraId="0570881E" w14:textId="2BE09C7B" w:rsidR="00754BFA" w:rsidRDefault="00754BFA" w:rsidP="003A23B1">
      <w:pPr>
        <w:pStyle w:val="BodySpacer"/>
      </w:pPr>
      <w:r>
        <w:t>The negative form of non-finite verbs is expressed with the prefix -мэ:</w:t>
      </w:r>
    </w:p>
    <w:tbl>
      <w:tblPr>
        <w:tblStyle w:val="CircassianMainTable"/>
        <w:tblW w:w="9638" w:type="dxa"/>
        <w:tblLook w:val="0700" w:firstRow="0" w:lastRow="0" w:firstColumn="0" w:lastColumn="1" w:noHBand="1" w:noVBand="1"/>
      </w:tblPr>
      <w:tblGrid>
        <w:gridCol w:w="4819"/>
        <w:gridCol w:w="4819"/>
      </w:tblGrid>
      <w:tr w:rsidR="003A23B1" w:rsidRPr="005A4148" w14:paraId="2A7D3F43" w14:textId="77777777" w:rsidTr="00B15898">
        <w:trPr>
          <w:trHeight w:val="496"/>
        </w:trPr>
        <w:tc>
          <w:tcPr>
            <w:tcW w:w="4819" w:type="dxa"/>
          </w:tcPr>
          <w:p w14:paraId="7BCC2A71" w14:textId="57E845F4" w:rsidR="003A23B1" w:rsidRPr="005A4148" w:rsidRDefault="003A23B1" w:rsidP="00B15898">
            <w:pPr>
              <w:pStyle w:val="BodyCircassian"/>
            </w:pPr>
            <w:r w:rsidRPr="00D25E02">
              <w:rPr>
                <w:lang w:bidi="ar-SA"/>
              </w:rPr>
              <w:t>уэ умыкIуэмэ, сэри сыкIуэркъым</w:t>
            </w:r>
          </w:p>
        </w:tc>
        <w:tc>
          <w:tcPr>
            <w:cnfStyle w:val="000100000000" w:firstRow="0" w:lastRow="0" w:firstColumn="0" w:lastColumn="1" w:oddVBand="0" w:evenVBand="0" w:oddHBand="0" w:evenHBand="0" w:firstRowFirstColumn="0" w:firstRowLastColumn="0" w:lastRowFirstColumn="0" w:lastRowLastColumn="0"/>
            <w:tcW w:w="4819" w:type="dxa"/>
          </w:tcPr>
          <w:p w14:paraId="62852F87" w14:textId="106AC15D" w:rsidR="003A23B1" w:rsidRPr="005A4148" w:rsidRDefault="003A23B1" w:rsidP="003A23B1">
            <w:r w:rsidRPr="00D25E02">
              <w:rPr>
                <w:lang w:bidi="ar-SA"/>
              </w:rPr>
              <w:t xml:space="preserve">If you won’t go, I’m not going either. </w:t>
            </w:r>
          </w:p>
        </w:tc>
      </w:tr>
      <w:tr w:rsidR="003A23B1" w:rsidRPr="005A4148" w14:paraId="43B34A5F" w14:textId="77777777" w:rsidTr="00B15898">
        <w:trPr>
          <w:trHeight w:val="496"/>
        </w:trPr>
        <w:tc>
          <w:tcPr>
            <w:tcW w:w="4819" w:type="dxa"/>
          </w:tcPr>
          <w:p w14:paraId="4C2499B1" w14:textId="4AF866A6" w:rsidR="003A23B1" w:rsidRPr="009715F3" w:rsidRDefault="003A23B1" w:rsidP="00B15898">
            <w:pPr>
              <w:pStyle w:val="BodyCircassian"/>
              <w:rPr>
                <w:lang w:bidi="ar-SA"/>
              </w:rPr>
            </w:pPr>
            <w:r w:rsidRPr="00D25E02">
              <w:rPr>
                <w:lang w:bidi="ar-SA"/>
              </w:rPr>
              <w:t>абы зыри къыжьэдэмыкIыу щытт</w:t>
            </w:r>
          </w:p>
        </w:tc>
        <w:tc>
          <w:tcPr>
            <w:cnfStyle w:val="000100000000" w:firstRow="0" w:lastRow="0" w:firstColumn="0" w:lastColumn="1" w:oddVBand="0" w:evenVBand="0" w:oddHBand="0" w:evenHBand="0" w:firstRowFirstColumn="0" w:firstRowLastColumn="0" w:lastRowFirstColumn="0" w:lastRowLastColumn="0"/>
            <w:tcW w:w="4819" w:type="dxa"/>
          </w:tcPr>
          <w:p w14:paraId="3328EA5A" w14:textId="734063C3" w:rsidR="003A23B1" w:rsidRPr="009715F3" w:rsidRDefault="003A23B1" w:rsidP="003A23B1">
            <w:pPr>
              <w:rPr>
                <w:lang w:bidi="ar-SA"/>
              </w:rPr>
            </w:pPr>
            <w:r w:rsidRPr="00D25E02">
              <w:rPr>
                <w:lang w:bidi="ar-SA"/>
              </w:rPr>
              <w:t xml:space="preserve">He was standing, saying nothing. </w:t>
            </w:r>
          </w:p>
        </w:tc>
      </w:tr>
    </w:tbl>
    <w:p w14:paraId="1D33E808" w14:textId="77777777" w:rsidR="00754BFA" w:rsidRDefault="00754BFA" w:rsidP="0094379C">
      <w:pPr>
        <w:pStyle w:val="Heading3"/>
      </w:pPr>
      <w:bookmarkStart w:id="104" w:name="_Toc524704620"/>
      <w:r>
        <w:t>Verb Tense</w:t>
      </w:r>
      <w:bookmarkEnd w:id="104"/>
    </w:p>
    <w:p w14:paraId="6B5938DF" w14:textId="77777777" w:rsidR="00754BFA" w:rsidRPr="004A67D5" w:rsidRDefault="00754BFA" w:rsidP="004A67D5">
      <w:r w:rsidRPr="004A67D5">
        <w:t>There are three main tenses in Eastern Circassian language: present, past, and future.</w:t>
      </w:r>
    </w:p>
    <w:p w14:paraId="4D2AB2E2" w14:textId="77777777" w:rsidR="00754BFA" w:rsidRDefault="00754BFA" w:rsidP="005831CC">
      <w:pPr>
        <w:pStyle w:val="Heading4"/>
      </w:pPr>
      <w:bookmarkStart w:id="105" w:name="_Toc524704621"/>
      <w:r>
        <w:t>Present Tense</w:t>
      </w:r>
      <w:bookmarkEnd w:id="105"/>
    </w:p>
    <w:p w14:paraId="7A1D6C34" w14:textId="7EE66206" w:rsidR="00754BFA" w:rsidRPr="004A67D5" w:rsidRDefault="00754BFA" w:rsidP="006342E2">
      <w:pPr>
        <w:pStyle w:val="BodySpacer"/>
      </w:pPr>
      <w:r w:rsidRPr="004A67D5">
        <w:t>Verbs in present tense show an action which coincides with the moment of speech.</w:t>
      </w:r>
    </w:p>
    <w:tbl>
      <w:tblPr>
        <w:tblStyle w:val="CircassianMainTable"/>
        <w:tblW w:w="9638" w:type="dxa"/>
        <w:tblLook w:val="0700" w:firstRow="0" w:lastRow="0" w:firstColumn="0" w:lastColumn="1" w:noHBand="1" w:noVBand="1"/>
      </w:tblPr>
      <w:tblGrid>
        <w:gridCol w:w="4819"/>
        <w:gridCol w:w="4819"/>
      </w:tblGrid>
      <w:tr w:rsidR="005831CC" w:rsidRPr="005A4148" w14:paraId="4F925C8E" w14:textId="77777777" w:rsidTr="005831CC">
        <w:trPr>
          <w:trHeight w:val="496"/>
        </w:trPr>
        <w:tc>
          <w:tcPr>
            <w:tcW w:w="4819" w:type="dxa"/>
          </w:tcPr>
          <w:p w14:paraId="76AC7334" w14:textId="42D0E156" w:rsidR="005831CC" w:rsidRPr="005A4148" w:rsidRDefault="005831CC" w:rsidP="005831CC">
            <w:pPr>
              <w:pStyle w:val="BodyCircassian"/>
            </w:pPr>
            <w:r w:rsidRPr="00391CF0">
              <w:rPr>
                <w:lang w:bidi="ar-SA"/>
              </w:rPr>
              <w:t xml:space="preserve">Даринэ йоджэ </w:t>
            </w:r>
          </w:p>
        </w:tc>
        <w:tc>
          <w:tcPr>
            <w:cnfStyle w:val="000100000000" w:firstRow="0" w:lastRow="0" w:firstColumn="0" w:lastColumn="1" w:oddVBand="0" w:evenVBand="0" w:oddHBand="0" w:evenHBand="0" w:firstRowFirstColumn="0" w:firstRowLastColumn="0" w:lastRowFirstColumn="0" w:lastRowLastColumn="0"/>
            <w:tcW w:w="4819" w:type="dxa"/>
          </w:tcPr>
          <w:p w14:paraId="50CC7ADD" w14:textId="52F53DFC" w:rsidR="005831CC" w:rsidRPr="005A4148" w:rsidRDefault="005831CC" w:rsidP="005831CC">
            <w:r w:rsidRPr="00391CF0">
              <w:rPr>
                <w:lang w:bidi="ar-SA"/>
              </w:rPr>
              <w:t>Darina is studying.</w:t>
            </w:r>
          </w:p>
        </w:tc>
      </w:tr>
    </w:tbl>
    <w:p w14:paraId="76C138F4" w14:textId="7AD2FBCE" w:rsidR="00754BFA" w:rsidRDefault="00754BFA" w:rsidP="005831CC">
      <w:pPr>
        <w:pStyle w:val="BodySpacer"/>
      </w:pPr>
      <w:r>
        <w:t>It can also have a meaning of an action constantly happening:</w:t>
      </w:r>
    </w:p>
    <w:tbl>
      <w:tblPr>
        <w:tblStyle w:val="CircassianMainTable"/>
        <w:tblW w:w="9638" w:type="dxa"/>
        <w:tblLook w:val="0700" w:firstRow="0" w:lastRow="0" w:firstColumn="0" w:lastColumn="1" w:noHBand="1" w:noVBand="1"/>
      </w:tblPr>
      <w:tblGrid>
        <w:gridCol w:w="4819"/>
        <w:gridCol w:w="4819"/>
      </w:tblGrid>
      <w:tr w:rsidR="005831CC" w:rsidRPr="005A4148" w14:paraId="7FEACF84" w14:textId="77777777" w:rsidTr="005831CC">
        <w:trPr>
          <w:trHeight w:val="496"/>
        </w:trPr>
        <w:tc>
          <w:tcPr>
            <w:tcW w:w="4819" w:type="dxa"/>
            <w:vAlign w:val="top"/>
          </w:tcPr>
          <w:p w14:paraId="1228A688" w14:textId="7BEAB591" w:rsidR="005831CC" w:rsidRPr="005A4148" w:rsidRDefault="005831CC" w:rsidP="005831CC">
            <w:pPr>
              <w:pStyle w:val="BodyCircassian"/>
            </w:pPr>
            <w:r w:rsidRPr="00564CA2">
              <w:rPr>
                <w:lang w:bidi="ar-SA"/>
              </w:rPr>
              <w:t>Бахъсэн Тэрк хохуэ</w:t>
            </w:r>
          </w:p>
        </w:tc>
        <w:tc>
          <w:tcPr>
            <w:cnfStyle w:val="000100000000" w:firstRow="0" w:lastRow="0" w:firstColumn="0" w:lastColumn="1" w:oddVBand="0" w:evenVBand="0" w:oddHBand="0" w:evenHBand="0" w:firstRowFirstColumn="0" w:firstRowLastColumn="0" w:lastRowFirstColumn="0" w:lastRowLastColumn="0"/>
            <w:tcW w:w="4819" w:type="dxa"/>
          </w:tcPr>
          <w:p w14:paraId="3C897218" w14:textId="3A405048" w:rsidR="005831CC" w:rsidRPr="005A4148" w:rsidRDefault="005831CC" w:rsidP="005831CC">
            <w:r w:rsidRPr="00564CA2">
              <w:rPr>
                <w:lang w:bidi="ar-SA"/>
              </w:rPr>
              <w:t>Bakhsan flows into Terek.</w:t>
            </w:r>
          </w:p>
        </w:tc>
      </w:tr>
    </w:tbl>
    <w:p w14:paraId="4B38F541" w14:textId="6197ED05" w:rsidR="00754BFA" w:rsidRDefault="00754BFA" w:rsidP="006342E2">
      <w:pPr>
        <w:pStyle w:val="BodySpacer"/>
      </w:pPr>
      <w:r>
        <w:t xml:space="preserve">Present tense verbs in the </w:t>
      </w:r>
      <w:r w:rsidR="0043161A">
        <w:t>1st</w:t>
      </w:r>
      <w:r>
        <w:t xml:space="preserve"> and 2nd person is characterized by the prefix -</w:t>
      </w:r>
      <w:r w:rsidRPr="00DA5BB9">
        <w:rPr>
          <w:rStyle w:val="Strong"/>
          <w:lang w:val="en-US"/>
        </w:rPr>
        <w:t>o</w:t>
      </w:r>
      <w:r>
        <w:t xml:space="preserve">- (positive form). </w:t>
      </w:r>
    </w:p>
    <w:tbl>
      <w:tblPr>
        <w:tblStyle w:val="CircassianMainTable"/>
        <w:tblW w:w="9638" w:type="dxa"/>
        <w:tblLook w:val="0720" w:firstRow="1" w:lastRow="0" w:firstColumn="0" w:lastColumn="1" w:noHBand="1" w:noVBand="1"/>
      </w:tblPr>
      <w:tblGrid>
        <w:gridCol w:w="4819"/>
        <w:gridCol w:w="4819"/>
      </w:tblGrid>
      <w:tr w:rsidR="006F0156" w:rsidRPr="005A4148" w14:paraId="493F7522" w14:textId="77777777" w:rsidTr="00966941">
        <w:trPr>
          <w:cnfStyle w:val="100000000000" w:firstRow="1" w:lastRow="0" w:firstColumn="0" w:lastColumn="0" w:oddVBand="0" w:evenVBand="0" w:oddHBand="0" w:evenHBand="0" w:firstRowFirstColumn="0" w:firstRowLastColumn="0" w:lastRowFirstColumn="0" w:lastRowLastColumn="0"/>
          <w:trHeight w:val="496"/>
        </w:trPr>
        <w:tc>
          <w:tcPr>
            <w:cnfStyle w:val="000100000000" w:firstRow="0" w:lastRow="0" w:firstColumn="0" w:lastColumn="1" w:oddVBand="0" w:evenVBand="0" w:oddHBand="0" w:evenHBand="0" w:firstRowFirstColumn="0" w:firstRowLastColumn="0" w:lastRowFirstColumn="0" w:lastRowLastColumn="0"/>
            <w:tcW w:w="9638" w:type="dxa"/>
            <w:gridSpan w:val="2"/>
          </w:tcPr>
          <w:p w14:paraId="26208949" w14:textId="0BBA2718" w:rsidR="006F0156" w:rsidRPr="005A4148" w:rsidRDefault="006F0156" w:rsidP="00966941">
            <w:pPr>
              <w:jc w:val="left"/>
            </w:pPr>
            <w:r>
              <w:rPr>
                <w:lang w:bidi="ar-SA"/>
              </w:rPr>
              <w:t>Transitive verbs</w:t>
            </w:r>
          </w:p>
        </w:tc>
      </w:tr>
      <w:tr w:rsidR="006F0156" w:rsidRPr="005A4148" w14:paraId="07A9203A" w14:textId="77777777" w:rsidTr="006F0156">
        <w:trPr>
          <w:trHeight w:val="496"/>
        </w:trPr>
        <w:tc>
          <w:tcPr>
            <w:tcW w:w="4819" w:type="dxa"/>
            <w:vAlign w:val="top"/>
          </w:tcPr>
          <w:p w14:paraId="6C126BC4" w14:textId="2D193868" w:rsidR="006F0156" w:rsidRPr="00564CA2" w:rsidRDefault="006F0156" w:rsidP="006F0156">
            <w:pPr>
              <w:pStyle w:val="BodyCircassian"/>
              <w:rPr>
                <w:lang w:bidi="ar-SA"/>
              </w:rPr>
            </w:pPr>
            <w:r w:rsidRPr="00BE1505">
              <w:rPr>
                <w:lang w:bidi="ar-SA"/>
              </w:rPr>
              <w:t>Сэ грамматикэр содж</w:t>
            </w:r>
          </w:p>
        </w:tc>
        <w:tc>
          <w:tcPr>
            <w:cnfStyle w:val="000100000000" w:firstRow="0" w:lastRow="0" w:firstColumn="0" w:lastColumn="1" w:oddVBand="0" w:evenVBand="0" w:oddHBand="0" w:evenHBand="0" w:firstRowFirstColumn="0" w:firstRowLastColumn="0" w:lastRowFirstColumn="0" w:lastRowLastColumn="0"/>
            <w:tcW w:w="4819" w:type="dxa"/>
          </w:tcPr>
          <w:p w14:paraId="19BD2109" w14:textId="3B95C692" w:rsidR="006F0156" w:rsidRPr="00564CA2" w:rsidRDefault="006F0156" w:rsidP="006F0156">
            <w:pPr>
              <w:rPr>
                <w:lang w:bidi="ar-SA"/>
              </w:rPr>
            </w:pPr>
            <w:r w:rsidRPr="00BE1505">
              <w:rPr>
                <w:lang w:bidi="ar-SA"/>
              </w:rPr>
              <w:t>I’m studying grammar.</w:t>
            </w:r>
          </w:p>
        </w:tc>
      </w:tr>
      <w:tr w:rsidR="006F0156" w:rsidRPr="005A4148" w14:paraId="7A9375F6" w14:textId="77777777" w:rsidTr="006F0156">
        <w:trPr>
          <w:trHeight w:val="496"/>
        </w:trPr>
        <w:tc>
          <w:tcPr>
            <w:tcW w:w="4819" w:type="dxa"/>
            <w:vAlign w:val="top"/>
          </w:tcPr>
          <w:p w14:paraId="3B011A8A" w14:textId="7BEFB23E" w:rsidR="006F0156" w:rsidRPr="00564CA2" w:rsidRDefault="006F0156" w:rsidP="006F0156">
            <w:pPr>
              <w:pStyle w:val="BodyCircassian"/>
              <w:rPr>
                <w:lang w:bidi="ar-SA"/>
              </w:rPr>
            </w:pPr>
            <w:r w:rsidRPr="00BE1505">
              <w:rPr>
                <w:lang w:bidi="ar-SA"/>
              </w:rPr>
              <w:t>Уэ грамматикэр уодж</w:t>
            </w:r>
          </w:p>
        </w:tc>
        <w:tc>
          <w:tcPr>
            <w:cnfStyle w:val="000100000000" w:firstRow="0" w:lastRow="0" w:firstColumn="0" w:lastColumn="1" w:oddVBand="0" w:evenVBand="0" w:oddHBand="0" w:evenHBand="0" w:firstRowFirstColumn="0" w:firstRowLastColumn="0" w:lastRowFirstColumn="0" w:lastRowLastColumn="0"/>
            <w:tcW w:w="4819" w:type="dxa"/>
          </w:tcPr>
          <w:p w14:paraId="3463FAA6" w14:textId="3595E13F" w:rsidR="006F0156" w:rsidRPr="00564CA2" w:rsidRDefault="006F0156" w:rsidP="006F0156">
            <w:pPr>
              <w:rPr>
                <w:lang w:bidi="ar-SA"/>
              </w:rPr>
            </w:pPr>
            <w:r w:rsidRPr="00BE1505">
              <w:rPr>
                <w:lang w:bidi="ar-SA"/>
              </w:rPr>
              <w:t>You’re studying grammar.</w:t>
            </w:r>
          </w:p>
        </w:tc>
      </w:tr>
      <w:tr w:rsidR="006F0156" w:rsidRPr="005A4148" w14:paraId="7F42D798" w14:textId="77777777" w:rsidTr="006F0156">
        <w:trPr>
          <w:trHeight w:val="496"/>
        </w:trPr>
        <w:tc>
          <w:tcPr>
            <w:tcW w:w="4819" w:type="dxa"/>
            <w:vAlign w:val="top"/>
          </w:tcPr>
          <w:p w14:paraId="717855EC" w14:textId="51EEF6F1" w:rsidR="006F0156" w:rsidRPr="00564CA2" w:rsidRDefault="006F0156" w:rsidP="006F0156">
            <w:pPr>
              <w:pStyle w:val="BodyCircassian"/>
              <w:rPr>
                <w:lang w:bidi="ar-SA"/>
              </w:rPr>
            </w:pPr>
            <w:r w:rsidRPr="00BE1505">
              <w:rPr>
                <w:lang w:bidi="ar-SA"/>
              </w:rPr>
              <w:t>Абы грамматикэр едж</w:t>
            </w:r>
          </w:p>
        </w:tc>
        <w:tc>
          <w:tcPr>
            <w:cnfStyle w:val="000100000000" w:firstRow="0" w:lastRow="0" w:firstColumn="0" w:lastColumn="1" w:oddVBand="0" w:evenVBand="0" w:oddHBand="0" w:evenHBand="0" w:firstRowFirstColumn="0" w:firstRowLastColumn="0" w:lastRowFirstColumn="0" w:lastRowLastColumn="0"/>
            <w:tcW w:w="4819" w:type="dxa"/>
          </w:tcPr>
          <w:p w14:paraId="30852756" w14:textId="57845936" w:rsidR="006F0156" w:rsidRPr="00564CA2" w:rsidRDefault="006F0156" w:rsidP="006F0156">
            <w:pPr>
              <w:rPr>
                <w:lang w:bidi="ar-SA"/>
              </w:rPr>
            </w:pPr>
            <w:r w:rsidRPr="00BE1505">
              <w:rPr>
                <w:lang w:bidi="ar-SA"/>
              </w:rPr>
              <w:t>He/she/it is studying grammar.</w:t>
            </w:r>
          </w:p>
        </w:tc>
      </w:tr>
      <w:tr w:rsidR="006F0156" w:rsidRPr="005A4148" w14:paraId="72B8FCE2" w14:textId="77777777" w:rsidTr="006F0156">
        <w:trPr>
          <w:trHeight w:val="496"/>
        </w:trPr>
        <w:tc>
          <w:tcPr>
            <w:tcW w:w="4819" w:type="dxa"/>
            <w:vAlign w:val="top"/>
          </w:tcPr>
          <w:p w14:paraId="43182FB3" w14:textId="0B5F4868" w:rsidR="006F0156" w:rsidRPr="00564CA2" w:rsidRDefault="006F0156" w:rsidP="006F0156">
            <w:pPr>
              <w:pStyle w:val="BodyCircassian"/>
              <w:rPr>
                <w:lang w:bidi="ar-SA"/>
              </w:rPr>
            </w:pPr>
            <w:r w:rsidRPr="00BE1505">
              <w:rPr>
                <w:lang w:bidi="ar-SA"/>
              </w:rPr>
              <w:t>Дэ грамматикэр додж</w:t>
            </w:r>
          </w:p>
        </w:tc>
        <w:tc>
          <w:tcPr>
            <w:cnfStyle w:val="000100000000" w:firstRow="0" w:lastRow="0" w:firstColumn="0" w:lastColumn="1" w:oddVBand="0" w:evenVBand="0" w:oddHBand="0" w:evenHBand="0" w:firstRowFirstColumn="0" w:firstRowLastColumn="0" w:lastRowFirstColumn="0" w:lastRowLastColumn="0"/>
            <w:tcW w:w="4819" w:type="dxa"/>
          </w:tcPr>
          <w:p w14:paraId="11EAAB44" w14:textId="616984D0" w:rsidR="006F0156" w:rsidRPr="00564CA2" w:rsidRDefault="006F0156" w:rsidP="006F0156">
            <w:pPr>
              <w:rPr>
                <w:lang w:bidi="ar-SA"/>
              </w:rPr>
            </w:pPr>
            <w:r w:rsidRPr="00BE1505">
              <w:rPr>
                <w:lang w:bidi="ar-SA"/>
              </w:rPr>
              <w:t>We’re studying grammar.</w:t>
            </w:r>
          </w:p>
        </w:tc>
      </w:tr>
      <w:tr w:rsidR="006F0156" w:rsidRPr="005A4148" w14:paraId="26D530C6" w14:textId="77777777" w:rsidTr="006F0156">
        <w:trPr>
          <w:trHeight w:val="496"/>
        </w:trPr>
        <w:tc>
          <w:tcPr>
            <w:tcW w:w="4819" w:type="dxa"/>
            <w:vAlign w:val="top"/>
          </w:tcPr>
          <w:p w14:paraId="1841BD4D" w14:textId="281900E5" w:rsidR="006F0156" w:rsidRPr="00564CA2" w:rsidRDefault="006F0156" w:rsidP="006F0156">
            <w:pPr>
              <w:pStyle w:val="BodyCircassian"/>
              <w:rPr>
                <w:lang w:bidi="ar-SA"/>
              </w:rPr>
            </w:pPr>
            <w:r w:rsidRPr="00BE1505">
              <w:rPr>
                <w:lang w:bidi="ar-SA"/>
              </w:rPr>
              <w:t>Фэ грамматикэр фодж</w:t>
            </w:r>
          </w:p>
        </w:tc>
        <w:tc>
          <w:tcPr>
            <w:cnfStyle w:val="000100000000" w:firstRow="0" w:lastRow="0" w:firstColumn="0" w:lastColumn="1" w:oddVBand="0" w:evenVBand="0" w:oddHBand="0" w:evenHBand="0" w:firstRowFirstColumn="0" w:firstRowLastColumn="0" w:lastRowFirstColumn="0" w:lastRowLastColumn="0"/>
            <w:tcW w:w="4819" w:type="dxa"/>
          </w:tcPr>
          <w:p w14:paraId="2D07FF2D" w14:textId="62442928" w:rsidR="006F0156" w:rsidRPr="00564CA2" w:rsidRDefault="006F0156" w:rsidP="006F0156">
            <w:pPr>
              <w:rPr>
                <w:lang w:bidi="ar-SA"/>
              </w:rPr>
            </w:pPr>
            <w:r w:rsidRPr="00BE1505">
              <w:rPr>
                <w:lang w:bidi="ar-SA"/>
              </w:rPr>
              <w:t>You’re studying grammar.  (plural)</w:t>
            </w:r>
          </w:p>
        </w:tc>
      </w:tr>
      <w:tr w:rsidR="006F0156" w:rsidRPr="005A4148" w14:paraId="4E3E4926" w14:textId="77777777" w:rsidTr="006F0156">
        <w:trPr>
          <w:trHeight w:val="496"/>
        </w:trPr>
        <w:tc>
          <w:tcPr>
            <w:tcW w:w="4819" w:type="dxa"/>
            <w:vAlign w:val="top"/>
          </w:tcPr>
          <w:p w14:paraId="5741D835" w14:textId="6BEBC6CF" w:rsidR="006F0156" w:rsidRPr="00564CA2" w:rsidRDefault="006F0156" w:rsidP="006F0156">
            <w:pPr>
              <w:pStyle w:val="BodyCircassian"/>
              <w:rPr>
                <w:lang w:bidi="ar-SA"/>
              </w:rPr>
            </w:pPr>
            <w:r w:rsidRPr="00BE1505">
              <w:rPr>
                <w:lang w:bidi="ar-SA"/>
              </w:rPr>
              <w:t>Абыхэм грамматикэр ядж,</w:t>
            </w:r>
          </w:p>
        </w:tc>
        <w:tc>
          <w:tcPr>
            <w:cnfStyle w:val="000100000000" w:firstRow="0" w:lastRow="0" w:firstColumn="0" w:lastColumn="1" w:oddVBand="0" w:evenVBand="0" w:oddHBand="0" w:evenHBand="0" w:firstRowFirstColumn="0" w:firstRowLastColumn="0" w:lastRowFirstColumn="0" w:lastRowLastColumn="0"/>
            <w:tcW w:w="4819" w:type="dxa"/>
          </w:tcPr>
          <w:p w14:paraId="14103E9A" w14:textId="4F36E6E3" w:rsidR="006F0156" w:rsidRPr="00564CA2" w:rsidRDefault="006F0156" w:rsidP="006F0156">
            <w:pPr>
              <w:rPr>
                <w:lang w:bidi="ar-SA"/>
              </w:rPr>
            </w:pPr>
            <w:r w:rsidRPr="00BE1505">
              <w:rPr>
                <w:lang w:bidi="ar-SA"/>
              </w:rPr>
              <w:t>They’re studying grammar.</w:t>
            </w:r>
          </w:p>
        </w:tc>
      </w:tr>
    </w:tbl>
    <w:p w14:paraId="1DB6FA2E" w14:textId="77777777" w:rsidR="006F0156" w:rsidRDefault="006F0156" w:rsidP="00E5174D">
      <w:pPr>
        <w:pStyle w:val="Spacer12pt"/>
        <w:rPr>
          <w:lang w:bidi="ar-SA"/>
        </w:rPr>
      </w:pPr>
    </w:p>
    <w:tbl>
      <w:tblPr>
        <w:tblStyle w:val="CircassianMainTable"/>
        <w:tblW w:w="9638" w:type="dxa"/>
        <w:tblLook w:val="0720" w:firstRow="1" w:lastRow="0" w:firstColumn="0" w:lastColumn="1" w:noHBand="1" w:noVBand="1"/>
      </w:tblPr>
      <w:tblGrid>
        <w:gridCol w:w="4819"/>
        <w:gridCol w:w="4819"/>
      </w:tblGrid>
      <w:tr w:rsidR="00E5174D" w:rsidRPr="005A4148" w14:paraId="4EF75263" w14:textId="77777777" w:rsidTr="00A16537">
        <w:trPr>
          <w:cnfStyle w:val="100000000000" w:firstRow="1" w:lastRow="0" w:firstColumn="0" w:lastColumn="0" w:oddVBand="0" w:evenVBand="0" w:oddHBand="0" w:evenHBand="0" w:firstRowFirstColumn="0" w:firstRowLastColumn="0" w:lastRowFirstColumn="0" w:lastRowLastColumn="0"/>
          <w:trHeight w:val="496"/>
        </w:trPr>
        <w:tc>
          <w:tcPr>
            <w:tcW w:w="4819" w:type="dxa"/>
          </w:tcPr>
          <w:p w14:paraId="487BE57A" w14:textId="2C00D868" w:rsidR="00E5174D" w:rsidRPr="00BE1505" w:rsidRDefault="00E5174D" w:rsidP="00A16537">
            <w:pPr>
              <w:pStyle w:val="BodyCircassian"/>
              <w:rPr>
                <w:lang w:bidi="ar-SA"/>
              </w:rPr>
            </w:pPr>
            <w:r w:rsidRPr="003D787E">
              <w:rPr>
                <w:lang w:bidi="ar-SA"/>
              </w:rPr>
              <w:lastRenderedPageBreak/>
              <w:t>Verb Form</w:t>
            </w:r>
          </w:p>
        </w:tc>
        <w:tc>
          <w:tcPr>
            <w:cnfStyle w:val="000100000000" w:firstRow="0" w:lastRow="0" w:firstColumn="0" w:lastColumn="1" w:oddVBand="0" w:evenVBand="0" w:oddHBand="0" w:evenHBand="0" w:firstRowFirstColumn="0" w:firstRowLastColumn="0" w:lastRowFirstColumn="0" w:lastRowLastColumn="0"/>
            <w:tcW w:w="4819" w:type="dxa"/>
          </w:tcPr>
          <w:p w14:paraId="541F4718" w14:textId="377AE23A" w:rsidR="00E5174D" w:rsidRPr="00BE1505" w:rsidRDefault="00E5174D" w:rsidP="00A16537">
            <w:pPr>
              <w:rPr>
                <w:lang w:bidi="ar-SA"/>
              </w:rPr>
            </w:pPr>
            <w:r w:rsidRPr="003D787E">
              <w:rPr>
                <w:lang w:bidi="ar-SA"/>
              </w:rPr>
              <w:t>Prefix</w:t>
            </w:r>
          </w:p>
        </w:tc>
      </w:tr>
      <w:tr w:rsidR="00E5174D" w:rsidRPr="005A4148" w14:paraId="1E4F2003" w14:textId="77777777" w:rsidTr="0097540A">
        <w:trPr>
          <w:trHeight w:val="496"/>
        </w:trPr>
        <w:tc>
          <w:tcPr>
            <w:tcW w:w="4819" w:type="dxa"/>
            <w:vAlign w:val="top"/>
          </w:tcPr>
          <w:p w14:paraId="0613C99A" w14:textId="09280397" w:rsidR="00E5174D" w:rsidRPr="00564CA2" w:rsidRDefault="00E5174D" w:rsidP="00E5174D">
            <w:pPr>
              <w:pStyle w:val="BodyCircassian"/>
              <w:rPr>
                <w:lang w:bidi="ar-SA"/>
              </w:rPr>
            </w:pPr>
            <w:r w:rsidRPr="003D787E">
              <w:rPr>
                <w:lang w:bidi="ar-SA"/>
              </w:rPr>
              <w:t>3rd person singular</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4029CAA0" w14:textId="2CFFDC51" w:rsidR="00E5174D" w:rsidRPr="00564CA2" w:rsidRDefault="00E5174D" w:rsidP="00E5174D">
            <w:pPr>
              <w:rPr>
                <w:lang w:bidi="ar-SA"/>
              </w:rPr>
            </w:pPr>
            <w:r w:rsidRPr="003D787E">
              <w:rPr>
                <w:lang w:bidi="ar-SA"/>
              </w:rPr>
              <w:t>prefix -</w:t>
            </w:r>
            <w:r w:rsidRPr="002E55E1">
              <w:rPr>
                <w:rStyle w:val="Strong"/>
              </w:rPr>
              <w:t>е</w:t>
            </w:r>
            <w:r w:rsidRPr="003D787E">
              <w:rPr>
                <w:lang w:bidi="ar-SA"/>
              </w:rPr>
              <w:t>-</w:t>
            </w:r>
          </w:p>
        </w:tc>
      </w:tr>
      <w:tr w:rsidR="00E5174D" w:rsidRPr="005A4148" w14:paraId="181F7604" w14:textId="77777777" w:rsidTr="0097540A">
        <w:trPr>
          <w:trHeight w:val="496"/>
        </w:trPr>
        <w:tc>
          <w:tcPr>
            <w:tcW w:w="4819" w:type="dxa"/>
            <w:vAlign w:val="top"/>
          </w:tcPr>
          <w:p w14:paraId="5C8BDC4B" w14:textId="05CF557A" w:rsidR="00E5174D" w:rsidRPr="00564CA2" w:rsidRDefault="00E5174D" w:rsidP="00E5174D">
            <w:pPr>
              <w:pStyle w:val="BodyCircassian"/>
              <w:rPr>
                <w:lang w:bidi="ar-SA"/>
              </w:rPr>
            </w:pPr>
            <w:r w:rsidRPr="003D787E">
              <w:rPr>
                <w:lang w:bidi="ar-SA"/>
              </w:rPr>
              <w:t>3rd person plural</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7C8F14D7" w14:textId="197EA3B3" w:rsidR="00E5174D" w:rsidRPr="00564CA2" w:rsidRDefault="00E5174D" w:rsidP="00E5174D">
            <w:pPr>
              <w:rPr>
                <w:lang w:bidi="ar-SA"/>
              </w:rPr>
            </w:pPr>
            <w:r w:rsidRPr="003D787E">
              <w:rPr>
                <w:lang w:bidi="ar-SA"/>
              </w:rPr>
              <w:t>prefix -</w:t>
            </w:r>
            <w:r w:rsidRPr="002E55E1">
              <w:rPr>
                <w:rStyle w:val="Strong"/>
              </w:rPr>
              <w:t>я</w:t>
            </w:r>
          </w:p>
        </w:tc>
      </w:tr>
      <w:tr w:rsidR="00E5174D" w:rsidRPr="005A4148" w14:paraId="6A417A00" w14:textId="77777777" w:rsidTr="0097540A">
        <w:trPr>
          <w:trHeight w:val="496"/>
        </w:trPr>
        <w:tc>
          <w:tcPr>
            <w:tcW w:w="4819" w:type="dxa"/>
            <w:vAlign w:val="top"/>
          </w:tcPr>
          <w:p w14:paraId="09FF3F50" w14:textId="661B222E" w:rsidR="00E5174D" w:rsidRPr="00564CA2" w:rsidRDefault="00E5174D" w:rsidP="00E5174D">
            <w:pPr>
              <w:pStyle w:val="BodyCircassian"/>
              <w:rPr>
                <w:lang w:bidi="ar-SA"/>
              </w:rPr>
            </w:pPr>
            <w:r w:rsidRPr="003D787E">
              <w:rPr>
                <w:lang w:bidi="ar-SA"/>
              </w:rPr>
              <w:t>3rd person singular negative</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202C9AF5" w14:textId="4C67EE59" w:rsidR="00E5174D" w:rsidRPr="00564CA2" w:rsidRDefault="00E5174D" w:rsidP="00E5174D">
            <w:pPr>
              <w:rPr>
                <w:lang w:bidi="ar-SA"/>
              </w:rPr>
            </w:pPr>
            <w:r w:rsidRPr="003D787E">
              <w:rPr>
                <w:lang w:bidi="ar-SA"/>
              </w:rPr>
              <w:t xml:space="preserve">prefix </w:t>
            </w:r>
            <w:r w:rsidRPr="002E55E1">
              <w:rPr>
                <w:rStyle w:val="Strong"/>
              </w:rPr>
              <w:t>и</w:t>
            </w:r>
            <w:r w:rsidRPr="003D787E">
              <w:rPr>
                <w:lang w:bidi="ar-SA"/>
              </w:rPr>
              <w:t>-</w:t>
            </w:r>
          </w:p>
        </w:tc>
      </w:tr>
      <w:tr w:rsidR="00E5174D" w:rsidRPr="005A4148" w14:paraId="0A8891F9" w14:textId="77777777" w:rsidTr="0097540A">
        <w:trPr>
          <w:trHeight w:val="496"/>
        </w:trPr>
        <w:tc>
          <w:tcPr>
            <w:tcW w:w="4819" w:type="dxa"/>
            <w:vAlign w:val="top"/>
          </w:tcPr>
          <w:p w14:paraId="6CF23966" w14:textId="07BB802D" w:rsidR="00E5174D" w:rsidRPr="00564CA2" w:rsidRDefault="00E5174D" w:rsidP="00E5174D">
            <w:pPr>
              <w:pStyle w:val="BodyCircassian"/>
              <w:rPr>
                <w:lang w:bidi="ar-SA"/>
              </w:rPr>
            </w:pPr>
            <w:r w:rsidRPr="003D787E">
              <w:rPr>
                <w:lang w:bidi="ar-SA"/>
              </w:rPr>
              <w:t>3rd person singular positive</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2390F15F" w14:textId="04A51A72" w:rsidR="00E5174D" w:rsidRPr="00564CA2" w:rsidRDefault="00E5174D" w:rsidP="00E5174D">
            <w:pPr>
              <w:rPr>
                <w:lang w:bidi="ar-SA"/>
              </w:rPr>
            </w:pPr>
            <w:r w:rsidRPr="003D787E">
              <w:rPr>
                <w:lang w:bidi="ar-SA"/>
              </w:rPr>
              <w:t xml:space="preserve">prefix </w:t>
            </w:r>
            <w:r w:rsidRPr="002E55E1">
              <w:rPr>
                <w:rStyle w:val="Strong"/>
              </w:rPr>
              <w:t>я</w:t>
            </w:r>
            <w:r w:rsidRPr="003D787E">
              <w:rPr>
                <w:lang w:bidi="ar-SA"/>
              </w:rPr>
              <w:t>-</w:t>
            </w:r>
          </w:p>
        </w:tc>
      </w:tr>
    </w:tbl>
    <w:p w14:paraId="79CAA4D1" w14:textId="77777777" w:rsidR="00754BFA" w:rsidRDefault="00754BFA" w:rsidP="00FD7A5A">
      <w:pPr>
        <w:pStyle w:val="BodySpacer"/>
      </w:pPr>
      <w:r>
        <w:t xml:space="preserve">The negative form of transitive verbs in all three persons of the present time has no special indicator of time. </w:t>
      </w:r>
    </w:p>
    <w:p w14:paraId="239AC7C7" w14:textId="33DBDE32" w:rsidR="00754BFA" w:rsidRPr="004A67D5" w:rsidRDefault="00754BFA" w:rsidP="00FD7A5A">
      <w:pPr>
        <w:pStyle w:val="BodySpacer"/>
      </w:pPr>
      <w:r w:rsidRPr="004A67D5">
        <w:t>These verbs in all three persons are formed by negative suffix къым-, and the suffix р- should be used before this suffix.</w:t>
      </w:r>
    </w:p>
    <w:tbl>
      <w:tblPr>
        <w:tblStyle w:val="CircassianMainTable"/>
        <w:tblW w:w="9638" w:type="dxa"/>
        <w:tblLook w:val="0700" w:firstRow="0" w:lastRow="0" w:firstColumn="0" w:lastColumn="1" w:noHBand="1" w:noVBand="1"/>
      </w:tblPr>
      <w:tblGrid>
        <w:gridCol w:w="4819"/>
        <w:gridCol w:w="4819"/>
      </w:tblGrid>
      <w:tr w:rsidR="007A76F8" w:rsidRPr="005A4148" w14:paraId="4153F21E" w14:textId="77777777" w:rsidTr="00395BF0">
        <w:trPr>
          <w:trHeight w:val="496"/>
        </w:trPr>
        <w:tc>
          <w:tcPr>
            <w:tcW w:w="4819" w:type="dxa"/>
          </w:tcPr>
          <w:p w14:paraId="612CAED6" w14:textId="04A1601C" w:rsidR="007A76F8" w:rsidRPr="00564CA2" w:rsidRDefault="007A76F8" w:rsidP="007A76F8">
            <w:pPr>
              <w:pStyle w:val="BodyCircassian"/>
              <w:rPr>
                <w:lang w:bidi="ar-SA"/>
              </w:rPr>
            </w:pPr>
            <w:r w:rsidRPr="00787A47">
              <w:rPr>
                <w:lang w:bidi="ar-SA"/>
              </w:rPr>
              <w:t>Сэ грамматикэр зджы</w:t>
            </w:r>
            <w:r w:rsidRPr="002E55E1">
              <w:rPr>
                <w:rStyle w:val="Strong"/>
              </w:rPr>
              <w:t>ркъым</w:t>
            </w:r>
          </w:p>
        </w:tc>
        <w:tc>
          <w:tcPr>
            <w:cnfStyle w:val="000100000000" w:firstRow="0" w:lastRow="0" w:firstColumn="0" w:lastColumn="1" w:oddVBand="0" w:evenVBand="0" w:oddHBand="0" w:evenHBand="0" w:firstRowFirstColumn="0" w:firstRowLastColumn="0" w:lastRowFirstColumn="0" w:lastRowLastColumn="0"/>
            <w:tcW w:w="4819" w:type="dxa"/>
          </w:tcPr>
          <w:p w14:paraId="0A3C2B40" w14:textId="3DF0B610" w:rsidR="007A76F8" w:rsidRPr="00564CA2" w:rsidRDefault="007A76F8" w:rsidP="007A76F8">
            <w:pPr>
              <w:rPr>
                <w:lang w:bidi="ar-SA"/>
              </w:rPr>
            </w:pPr>
            <w:r w:rsidRPr="00787A47">
              <w:rPr>
                <w:lang w:bidi="ar-SA"/>
              </w:rPr>
              <w:t>I’m not studying grammar.</w:t>
            </w:r>
          </w:p>
        </w:tc>
      </w:tr>
      <w:tr w:rsidR="007A76F8" w:rsidRPr="005A4148" w14:paraId="791B32F1" w14:textId="77777777" w:rsidTr="00395BF0">
        <w:trPr>
          <w:trHeight w:val="496"/>
        </w:trPr>
        <w:tc>
          <w:tcPr>
            <w:tcW w:w="4819" w:type="dxa"/>
          </w:tcPr>
          <w:p w14:paraId="4C7C47C2" w14:textId="56855DE0" w:rsidR="007A76F8" w:rsidRPr="00564CA2" w:rsidRDefault="007A76F8" w:rsidP="007A76F8">
            <w:pPr>
              <w:pStyle w:val="BodyCircassian"/>
              <w:rPr>
                <w:lang w:bidi="ar-SA"/>
              </w:rPr>
            </w:pPr>
            <w:r w:rsidRPr="00787A47">
              <w:rPr>
                <w:lang w:bidi="ar-SA"/>
              </w:rPr>
              <w:t>Уэ грамматикэр бджы</w:t>
            </w:r>
            <w:r w:rsidRPr="002E55E1">
              <w:rPr>
                <w:rStyle w:val="Strong"/>
              </w:rPr>
              <w:t>ркъым</w:t>
            </w:r>
          </w:p>
        </w:tc>
        <w:tc>
          <w:tcPr>
            <w:cnfStyle w:val="000100000000" w:firstRow="0" w:lastRow="0" w:firstColumn="0" w:lastColumn="1" w:oddVBand="0" w:evenVBand="0" w:oddHBand="0" w:evenHBand="0" w:firstRowFirstColumn="0" w:firstRowLastColumn="0" w:lastRowFirstColumn="0" w:lastRowLastColumn="0"/>
            <w:tcW w:w="4819" w:type="dxa"/>
          </w:tcPr>
          <w:p w14:paraId="56D9B5AB" w14:textId="556F40F3" w:rsidR="007A76F8" w:rsidRPr="00564CA2" w:rsidRDefault="007A76F8" w:rsidP="007A76F8">
            <w:pPr>
              <w:rPr>
                <w:lang w:bidi="ar-SA"/>
              </w:rPr>
            </w:pPr>
            <w:r w:rsidRPr="00787A47">
              <w:rPr>
                <w:lang w:bidi="ar-SA"/>
              </w:rPr>
              <w:t>You’re not studying grammar.</w:t>
            </w:r>
          </w:p>
        </w:tc>
      </w:tr>
      <w:tr w:rsidR="007A76F8" w:rsidRPr="005A4148" w14:paraId="39A4EC95" w14:textId="77777777" w:rsidTr="00395BF0">
        <w:trPr>
          <w:trHeight w:val="496"/>
        </w:trPr>
        <w:tc>
          <w:tcPr>
            <w:tcW w:w="4819" w:type="dxa"/>
          </w:tcPr>
          <w:p w14:paraId="237E2EE1" w14:textId="281B9DAB" w:rsidR="007A76F8" w:rsidRPr="00564CA2" w:rsidRDefault="007A76F8" w:rsidP="007A76F8">
            <w:pPr>
              <w:pStyle w:val="BodyCircassian"/>
              <w:rPr>
                <w:lang w:bidi="ar-SA"/>
              </w:rPr>
            </w:pPr>
            <w:r w:rsidRPr="00787A47">
              <w:rPr>
                <w:lang w:bidi="ar-SA"/>
              </w:rPr>
              <w:t>Абы грамматикэр иджы</w:t>
            </w:r>
            <w:r w:rsidRPr="002E55E1">
              <w:rPr>
                <w:rStyle w:val="Strong"/>
              </w:rPr>
              <w:t>ркъым</w:t>
            </w:r>
          </w:p>
        </w:tc>
        <w:tc>
          <w:tcPr>
            <w:cnfStyle w:val="000100000000" w:firstRow="0" w:lastRow="0" w:firstColumn="0" w:lastColumn="1" w:oddVBand="0" w:evenVBand="0" w:oddHBand="0" w:evenHBand="0" w:firstRowFirstColumn="0" w:firstRowLastColumn="0" w:lastRowFirstColumn="0" w:lastRowLastColumn="0"/>
            <w:tcW w:w="4819" w:type="dxa"/>
          </w:tcPr>
          <w:p w14:paraId="3AD933CC" w14:textId="467C7878" w:rsidR="007A76F8" w:rsidRPr="00564CA2" w:rsidRDefault="007A76F8" w:rsidP="007A76F8">
            <w:pPr>
              <w:rPr>
                <w:lang w:bidi="ar-SA"/>
              </w:rPr>
            </w:pPr>
            <w:r w:rsidRPr="00787A47">
              <w:rPr>
                <w:lang w:bidi="ar-SA"/>
              </w:rPr>
              <w:t>He/she/it is not studying grammar.</w:t>
            </w:r>
          </w:p>
        </w:tc>
      </w:tr>
      <w:tr w:rsidR="007A76F8" w:rsidRPr="005A4148" w14:paraId="5E26311C" w14:textId="77777777" w:rsidTr="00395BF0">
        <w:trPr>
          <w:trHeight w:val="496"/>
        </w:trPr>
        <w:tc>
          <w:tcPr>
            <w:tcW w:w="4819" w:type="dxa"/>
          </w:tcPr>
          <w:p w14:paraId="0714D0F2" w14:textId="30267B25" w:rsidR="007A76F8" w:rsidRPr="00564CA2" w:rsidRDefault="007A76F8" w:rsidP="007A76F8">
            <w:pPr>
              <w:pStyle w:val="BodyCircassian"/>
              <w:rPr>
                <w:lang w:bidi="ar-SA"/>
              </w:rPr>
            </w:pPr>
            <w:r w:rsidRPr="00787A47">
              <w:rPr>
                <w:lang w:bidi="ar-SA"/>
              </w:rPr>
              <w:t>Дэ грамматикэр дджы</w:t>
            </w:r>
            <w:r w:rsidRPr="002E55E1">
              <w:rPr>
                <w:rStyle w:val="Strong"/>
              </w:rPr>
              <w:t>ркъым</w:t>
            </w:r>
          </w:p>
        </w:tc>
        <w:tc>
          <w:tcPr>
            <w:cnfStyle w:val="000100000000" w:firstRow="0" w:lastRow="0" w:firstColumn="0" w:lastColumn="1" w:oddVBand="0" w:evenVBand="0" w:oddHBand="0" w:evenHBand="0" w:firstRowFirstColumn="0" w:firstRowLastColumn="0" w:lastRowFirstColumn="0" w:lastRowLastColumn="0"/>
            <w:tcW w:w="4819" w:type="dxa"/>
          </w:tcPr>
          <w:p w14:paraId="44A08BF6" w14:textId="4F4F1554" w:rsidR="007A76F8" w:rsidRPr="00564CA2" w:rsidRDefault="007A76F8" w:rsidP="007A76F8">
            <w:pPr>
              <w:rPr>
                <w:lang w:bidi="ar-SA"/>
              </w:rPr>
            </w:pPr>
            <w:r w:rsidRPr="00787A47">
              <w:rPr>
                <w:lang w:bidi="ar-SA"/>
              </w:rPr>
              <w:t>We’re not studying grammar.</w:t>
            </w:r>
          </w:p>
        </w:tc>
      </w:tr>
      <w:tr w:rsidR="007A76F8" w:rsidRPr="005A4148" w14:paraId="4A09B9AF" w14:textId="77777777" w:rsidTr="00395BF0">
        <w:trPr>
          <w:trHeight w:val="496"/>
        </w:trPr>
        <w:tc>
          <w:tcPr>
            <w:tcW w:w="4819" w:type="dxa"/>
          </w:tcPr>
          <w:p w14:paraId="76142BD4" w14:textId="27F21E05" w:rsidR="007A76F8" w:rsidRPr="003D787E" w:rsidRDefault="007A76F8" w:rsidP="007A76F8">
            <w:pPr>
              <w:pStyle w:val="BodyCircassian"/>
              <w:rPr>
                <w:lang w:bidi="ar-SA"/>
              </w:rPr>
            </w:pPr>
            <w:r w:rsidRPr="00787A47">
              <w:rPr>
                <w:lang w:bidi="ar-SA"/>
              </w:rPr>
              <w:t>Фэ грамматикэр фджы</w:t>
            </w:r>
            <w:r w:rsidRPr="002E55E1">
              <w:rPr>
                <w:rStyle w:val="Strong"/>
              </w:rPr>
              <w:t>ркъым</w:t>
            </w:r>
          </w:p>
        </w:tc>
        <w:tc>
          <w:tcPr>
            <w:cnfStyle w:val="000100000000" w:firstRow="0" w:lastRow="0" w:firstColumn="0" w:lastColumn="1" w:oddVBand="0" w:evenVBand="0" w:oddHBand="0" w:evenHBand="0" w:firstRowFirstColumn="0" w:firstRowLastColumn="0" w:lastRowFirstColumn="0" w:lastRowLastColumn="0"/>
            <w:tcW w:w="4819" w:type="dxa"/>
          </w:tcPr>
          <w:p w14:paraId="7EE248A4" w14:textId="0E766BE1" w:rsidR="007A76F8" w:rsidRPr="003D787E" w:rsidRDefault="007A76F8" w:rsidP="007A76F8">
            <w:pPr>
              <w:rPr>
                <w:lang w:bidi="ar-SA"/>
              </w:rPr>
            </w:pPr>
            <w:r w:rsidRPr="00787A47">
              <w:rPr>
                <w:lang w:bidi="ar-SA"/>
              </w:rPr>
              <w:t>You’re not studying grammar. (plural)</w:t>
            </w:r>
          </w:p>
        </w:tc>
      </w:tr>
      <w:tr w:rsidR="007A76F8" w:rsidRPr="005A4148" w14:paraId="7164E9F4" w14:textId="77777777" w:rsidTr="00395BF0">
        <w:trPr>
          <w:trHeight w:val="496"/>
        </w:trPr>
        <w:tc>
          <w:tcPr>
            <w:tcW w:w="4819" w:type="dxa"/>
          </w:tcPr>
          <w:p w14:paraId="40D78EFA" w14:textId="701543D8" w:rsidR="007A76F8" w:rsidRPr="003D787E" w:rsidRDefault="007A76F8" w:rsidP="007A76F8">
            <w:pPr>
              <w:pStyle w:val="BodyCircassian"/>
              <w:rPr>
                <w:lang w:bidi="ar-SA"/>
              </w:rPr>
            </w:pPr>
            <w:r w:rsidRPr="00787A47">
              <w:rPr>
                <w:lang w:bidi="ar-SA"/>
              </w:rPr>
              <w:t>Абыхэм грамматикэр яджы</w:t>
            </w:r>
            <w:r w:rsidRPr="002E55E1">
              <w:rPr>
                <w:rStyle w:val="Strong"/>
              </w:rPr>
              <w:t>ркъым</w:t>
            </w:r>
          </w:p>
        </w:tc>
        <w:tc>
          <w:tcPr>
            <w:cnfStyle w:val="000100000000" w:firstRow="0" w:lastRow="0" w:firstColumn="0" w:lastColumn="1" w:oddVBand="0" w:evenVBand="0" w:oddHBand="0" w:evenHBand="0" w:firstRowFirstColumn="0" w:firstRowLastColumn="0" w:lastRowFirstColumn="0" w:lastRowLastColumn="0"/>
            <w:tcW w:w="4819" w:type="dxa"/>
          </w:tcPr>
          <w:p w14:paraId="2894D966" w14:textId="7AD89CA4" w:rsidR="007A76F8" w:rsidRPr="003D787E" w:rsidRDefault="007A76F8" w:rsidP="007A76F8">
            <w:pPr>
              <w:rPr>
                <w:lang w:bidi="ar-SA"/>
              </w:rPr>
            </w:pPr>
            <w:r w:rsidRPr="00787A47">
              <w:rPr>
                <w:lang w:bidi="ar-SA"/>
              </w:rPr>
              <w:t>They’re not studying grammar.</w:t>
            </w:r>
          </w:p>
        </w:tc>
      </w:tr>
    </w:tbl>
    <w:p w14:paraId="485939C9" w14:textId="77777777" w:rsidR="00754BFA" w:rsidRDefault="00754BFA" w:rsidP="00A53446">
      <w:pPr>
        <w:pStyle w:val="Heading5"/>
      </w:pPr>
      <w:r>
        <w:t xml:space="preserve">Multipersonal intransitive verbs </w:t>
      </w:r>
    </w:p>
    <w:p w14:paraId="220AB607" w14:textId="7FD300E7" w:rsidR="00754BFA" w:rsidRPr="004A67D5" w:rsidRDefault="00754BFA" w:rsidP="00FD7A5A">
      <w:pPr>
        <w:pStyle w:val="BodySpacer"/>
      </w:pPr>
      <w:r w:rsidRPr="004A67D5">
        <w:t>Unlike monopersonal impersonal verbs, multipersonal intransitive verbs in 3rd person of both singular and plural use the prefix -</w:t>
      </w:r>
      <w:r w:rsidRPr="00FD7A5A">
        <w:rPr>
          <w:rStyle w:val="Strong"/>
        </w:rPr>
        <w:t>о</w:t>
      </w:r>
      <w:r w:rsidRPr="004A67D5">
        <w:t>-.</w:t>
      </w:r>
    </w:p>
    <w:tbl>
      <w:tblPr>
        <w:tblStyle w:val="CircassianMainTable"/>
        <w:tblW w:w="9638" w:type="dxa"/>
        <w:tblLook w:val="0700" w:firstRow="0" w:lastRow="0" w:firstColumn="0" w:lastColumn="1" w:noHBand="1" w:noVBand="1"/>
      </w:tblPr>
      <w:tblGrid>
        <w:gridCol w:w="4819"/>
        <w:gridCol w:w="4819"/>
      </w:tblGrid>
      <w:tr w:rsidR="006B137B" w:rsidRPr="005A4148" w14:paraId="68C895D4" w14:textId="77777777" w:rsidTr="006B137B">
        <w:trPr>
          <w:trHeight w:val="496"/>
        </w:trPr>
        <w:tc>
          <w:tcPr>
            <w:tcW w:w="4819" w:type="dxa"/>
          </w:tcPr>
          <w:p w14:paraId="0C988380" w14:textId="450F2CA4" w:rsidR="006B137B" w:rsidRPr="00564CA2" w:rsidRDefault="006B137B" w:rsidP="006B137B">
            <w:pPr>
              <w:pStyle w:val="BodyCircassian"/>
              <w:rPr>
                <w:lang w:bidi="ar-SA"/>
              </w:rPr>
            </w:pPr>
            <w:r w:rsidRPr="001752F8">
              <w:rPr>
                <w:lang w:bidi="ar-SA"/>
              </w:rPr>
              <w:t>сэ тхылъым соджэ</w:t>
            </w:r>
          </w:p>
        </w:tc>
        <w:tc>
          <w:tcPr>
            <w:cnfStyle w:val="000100000000" w:firstRow="0" w:lastRow="0" w:firstColumn="0" w:lastColumn="1" w:oddVBand="0" w:evenVBand="0" w:oddHBand="0" w:evenHBand="0" w:firstRowFirstColumn="0" w:firstRowLastColumn="0" w:lastRowFirstColumn="0" w:lastRowLastColumn="0"/>
            <w:tcW w:w="4819" w:type="dxa"/>
          </w:tcPr>
          <w:p w14:paraId="51F96C9D" w14:textId="7230570F" w:rsidR="006B137B" w:rsidRPr="00564CA2" w:rsidRDefault="006B137B" w:rsidP="006B137B">
            <w:pPr>
              <w:rPr>
                <w:lang w:bidi="ar-SA"/>
              </w:rPr>
            </w:pPr>
            <w:r w:rsidRPr="001752F8">
              <w:rPr>
                <w:lang w:bidi="ar-SA"/>
              </w:rPr>
              <w:t xml:space="preserve">I’m reading the book. </w:t>
            </w:r>
          </w:p>
        </w:tc>
      </w:tr>
      <w:tr w:rsidR="006B137B" w:rsidRPr="005A4148" w14:paraId="3341D8FE" w14:textId="77777777" w:rsidTr="006B137B">
        <w:trPr>
          <w:trHeight w:val="496"/>
        </w:trPr>
        <w:tc>
          <w:tcPr>
            <w:tcW w:w="4819" w:type="dxa"/>
          </w:tcPr>
          <w:p w14:paraId="7228DB33" w14:textId="4388BF3A" w:rsidR="006B137B" w:rsidRPr="00564CA2" w:rsidRDefault="006B137B" w:rsidP="006B137B">
            <w:pPr>
              <w:pStyle w:val="BodyCircassian"/>
              <w:rPr>
                <w:lang w:bidi="ar-SA"/>
              </w:rPr>
            </w:pPr>
            <w:r w:rsidRPr="001752F8">
              <w:rPr>
                <w:lang w:bidi="ar-SA"/>
              </w:rPr>
              <w:t>уэ тхылъым уоджэ</w:t>
            </w:r>
          </w:p>
        </w:tc>
        <w:tc>
          <w:tcPr>
            <w:cnfStyle w:val="000100000000" w:firstRow="0" w:lastRow="0" w:firstColumn="0" w:lastColumn="1" w:oddVBand="0" w:evenVBand="0" w:oddHBand="0" w:evenHBand="0" w:firstRowFirstColumn="0" w:firstRowLastColumn="0" w:lastRowFirstColumn="0" w:lastRowLastColumn="0"/>
            <w:tcW w:w="4819" w:type="dxa"/>
          </w:tcPr>
          <w:p w14:paraId="246E3707" w14:textId="701CF9BF" w:rsidR="006B137B" w:rsidRPr="00564CA2" w:rsidRDefault="006B137B" w:rsidP="006B137B">
            <w:pPr>
              <w:rPr>
                <w:lang w:bidi="ar-SA"/>
              </w:rPr>
            </w:pPr>
            <w:r w:rsidRPr="001752F8">
              <w:rPr>
                <w:lang w:bidi="ar-SA"/>
              </w:rPr>
              <w:t>You’re reading the book.</w:t>
            </w:r>
          </w:p>
        </w:tc>
      </w:tr>
      <w:tr w:rsidR="006B137B" w:rsidRPr="005A4148" w14:paraId="38EE1BCE" w14:textId="77777777" w:rsidTr="006B137B">
        <w:trPr>
          <w:trHeight w:val="496"/>
        </w:trPr>
        <w:tc>
          <w:tcPr>
            <w:tcW w:w="4819" w:type="dxa"/>
          </w:tcPr>
          <w:p w14:paraId="002E4CC3" w14:textId="22A600E3" w:rsidR="006B137B" w:rsidRPr="00564CA2" w:rsidRDefault="006B137B" w:rsidP="006B137B">
            <w:pPr>
              <w:pStyle w:val="BodyCircassian"/>
              <w:rPr>
                <w:lang w:bidi="ar-SA"/>
              </w:rPr>
            </w:pPr>
            <w:r w:rsidRPr="001752F8">
              <w:rPr>
                <w:lang w:bidi="ar-SA"/>
              </w:rPr>
              <w:t>ар тхылъым йоджэ</w:t>
            </w:r>
          </w:p>
        </w:tc>
        <w:tc>
          <w:tcPr>
            <w:cnfStyle w:val="000100000000" w:firstRow="0" w:lastRow="0" w:firstColumn="0" w:lastColumn="1" w:oddVBand="0" w:evenVBand="0" w:oddHBand="0" w:evenHBand="0" w:firstRowFirstColumn="0" w:firstRowLastColumn="0" w:lastRowFirstColumn="0" w:lastRowLastColumn="0"/>
            <w:tcW w:w="4819" w:type="dxa"/>
          </w:tcPr>
          <w:p w14:paraId="0B438912" w14:textId="557CB88A" w:rsidR="006B137B" w:rsidRPr="00564CA2" w:rsidRDefault="006B137B" w:rsidP="006B137B">
            <w:pPr>
              <w:rPr>
                <w:lang w:bidi="ar-SA"/>
              </w:rPr>
            </w:pPr>
            <w:r w:rsidRPr="001752F8">
              <w:rPr>
                <w:lang w:bidi="ar-SA"/>
              </w:rPr>
              <w:t xml:space="preserve">He’s reading the book. </w:t>
            </w:r>
          </w:p>
        </w:tc>
      </w:tr>
      <w:tr w:rsidR="006B137B" w:rsidRPr="005A4148" w14:paraId="323D2356" w14:textId="77777777" w:rsidTr="006B137B">
        <w:trPr>
          <w:trHeight w:val="496"/>
        </w:trPr>
        <w:tc>
          <w:tcPr>
            <w:tcW w:w="4819" w:type="dxa"/>
          </w:tcPr>
          <w:p w14:paraId="21AD92C2" w14:textId="2CC06931" w:rsidR="006B137B" w:rsidRPr="00564CA2" w:rsidRDefault="006B137B" w:rsidP="006B137B">
            <w:pPr>
              <w:pStyle w:val="BodyCircassian"/>
              <w:rPr>
                <w:lang w:bidi="ar-SA"/>
              </w:rPr>
            </w:pPr>
            <w:r w:rsidRPr="001752F8">
              <w:rPr>
                <w:lang w:bidi="ar-SA"/>
              </w:rPr>
              <w:t>дэ тхылъым доджэ</w:t>
            </w:r>
          </w:p>
        </w:tc>
        <w:tc>
          <w:tcPr>
            <w:cnfStyle w:val="000100000000" w:firstRow="0" w:lastRow="0" w:firstColumn="0" w:lastColumn="1" w:oddVBand="0" w:evenVBand="0" w:oddHBand="0" w:evenHBand="0" w:firstRowFirstColumn="0" w:firstRowLastColumn="0" w:lastRowFirstColumn="0" w:lastRowLastColumn="0"/>
            <w:tcW w:w="4819" w:type="dxa"/>
          </w:tcPr>
          <w:p w14:paraId="1AE3DA5F" w14:textId="6C903538" w:rsidR="006B137B" w:rsidRPr="00564CA2" w:rsidRDefault="006B137B" w:rsidP="006B137B">
            <w:pPr>
              <w:rPr>
                <w:lang w:bidi="ar-SA"/>
              </w:rPr>
            </w:pPr>
            <w:r w:rsidRPr="001752F8">
              <w:rPr>
                <w:lang w:bidi="ar-SA"/>
              </w:rPr>
              <w:t xml:space="preserve">We’re reading the book. </w:t>
            </w:r>
          </w:p>
        </w:tc>
      </w:tr>
      <w:tr w:rsidR="006B137B" w:rsidRPr="005A4148" w14:paraId="2ED13145" w14:textId="77777777" w:rsidTr="006B137B">
        <w:trPr>
          <w:trHeight w:val="496"/>
        </w:trPr>
        <w:tc>
          <w:tcPr>
            <w:tcW w:w="4819" w:type="dxa"/>
          </w:tcPr>
          <w:p w14:paraId="6E817640" w14:textId="73569CED" w:rsidR="006B137B" w:rsidRPr="003D787E" w:rsidRDefault="006B137B" w:rsidP="006B137B">
            <w:pPr>
              <w:pStyle w:val="BodyCircassian"/>
              <w:rPr>
                <w:lang w:bidi="ar-SA"/>
              </w:rPr>
            </w:pPr>
            <w:r w:rsidRPr="001752F8">
              <w:rPr>
                <w:lang w:bidi="ar-SA"/>
              </w:rPr>
              <w:t>фэ тхылъым фоджэ</w:t>
            </w:r>
          </w:p>
        </w:tc>
        <w:tc>
          <w:tcPr>
            <w:cnfStyle w:val="000100000000" w:firstRow="0" w:lastRow="0" w:firstColumn="0" w:lastColumn="1" w:oddVBand="0" w:evenVBand="0" w:oddHBand="0" w:evenHBand="0" w:firstRowFirstColumn="0" w:firstRowLastColumn="0" w:lastRowFirstColumn="0" w:lastRowLastColumn="0"/>
            <w:tcW w:w="4819" w:type="dxa"/>
          </w:tcPr>
          <w:p w14:paraId="77A2778C" w14:textId="5CCF2C67" w:rsidR="006B137B" w:rsidRPr="003D787E" w:rsidRDefault="006B137B" w:rsidP="006B137B">
            <w:pPr>
              <w:rPr>
                <w:lang w:bidi="ar-SA"/>
              </w:rPr>
            </w:pPr>
            <w:r w:rsidRPr="001752F8">
              <w:rPr>
                <w:lang w:bidi="ar-SA"/>
              </w:rPr>
              <w:t xml:space="preserve">You’re reading the book. (plural) </w:t>
            </w:r>
          </w:p>
        </w:tc>
      </w:tr>
      <w:tr w:rsidR="006B137B" w:rsidRPr="005A4148" w14:paraId="1CE226D4" w14:textId="77777777" w:rsidTr="006B137B">
        <w:trPr>
          <w:trHeight w:val="496"/>
        </w:trPr>
        <w:tc>
          <w:tcPr>
            <w:tcW w:w="4819" w:type="dxa"/>
          </w:tcPr>
          <w:p w14:paraId="2A5BDDD6" w14:textId="12E75273" w:rsidR="006B137B" w:rsidRPr="003D787E" w:rsidRDefault="006B137B" w:rsidP="006B137B">
            <w:pPr>
              <w:pStyle w:val="BodyCircassian"/>
              <w:rPr>
                <w:lang w:bidi="ar-SA"/>
              </w:rPr>
            </w:pPr>
            <w:r w:rsidRPr="001752F8">
              <w:rPr>
                <w:lang w:bidi="ar-SA"/>
              </w:rPr>
              <w:t xml:space="preserve">ахэр тхылъым йоджэ (йоджэхэр) </w:t>
            </w:r>
          </w:p>
        </w:tc>
        <w:tc>
          <w:tcPr>
            <w:cnfStyle w:val="000100000000" w:firstRow="0" w:lastRow="0" w:firstColumn="0" w:lastColumn="1" w:oddVBand="0" w:evenVBand="0" w:oddHBand="0" w:evenHBand="0" w:firstRowFirstColumn="0" w:firstRowLastColumn="0" w:lastRowFirstColumn="0" w:lastRowLastColumn="0"/>
            <w:tcW w:w="4819" w:type="dxa"/>
          </w:tcPr>
          <w:p w14:paraId="215A364F" w14:textId="4F52AFE3" w:rsidR="006B137B" w:rsidRPr="003D787E" w:rsidRDefault="006B137B" w:rsidP="006B137B">
            <w:pPr>
              <w:rPr>
                <w:lang w:bidi="ar-SA"/>
              </w:rPr>
            </w:pPr>
            <w:r w:rsidRPr="001752F8">
              <w:rPr>
                <w:lang w:bidi="ar-SA"/>
              </w:rPr>
              <w:t xml:space="preserve">They’re reading the book. </w:t>
            </w:r>
          </w:p>
        </w:tc>
      </w:tr>
    </w:tbl>
    <w:p w14:paraId="4E7D93BF" w14:textId="1FBBD54B" w:rsidR="00754BFA" w:rsidRDefault="00754BFA" w:rsidP="003765E8">
      <w:pPr>
        <w:pStyle w:val="BodySpacer"/>
      </w:pPr>
      <w:r>
        <w:t>The negative form of multipersonal intransitive verbs is characterized by the presence of prefix -</w:t>
      </w:r>
      <w:r w:rsidRPr="00E1736C">
        <w:rPr>
          <w:rStyle w:val="Strong"/>
        </w:rPr>
        <w:t>е</w:t>
      </w:r>
      <w:r>
        <w:t>- in all three persons, both plural and singular. These verbs are also formed by suffixes -</w:t>
      </w:r>
      <w:r w:rsidRPr="00C96887">
        <w:rPr>
          <w:rStyle w:val="Strong"/>
        </w:rPr>
        <w:t>р</w:t>
      </w:r>
      <w:r>
        <w:t>- and -</w:t>
      </w:r>
      <w:r w:rsidRPr="00C96887">
        <w:rPr>
          <w:rStyle w:val="Strong"/>
        </w:rPr>
        <w:t>къым</w:t>
      </w:r>
      <w:r>
        <w:t>.</w:t>
      </w:r>
    </w:p>
    <w:tbl>
      <w:tblPr>
        <w:tblStyle w:val="CircassianMainTable"/>
        <w:tblW w:w="9638" w:type="dxa"/>
        <w:tblLook w:val="0700" w:firstRow="0" w:lastRow="0" w:firstColumn="0" w:lastColumn="1" w:noHBand="1" w:noVBand="1"/>
      </w:tblPr>
      <w:tblGrid>
        <w:gridCol w:w="4819"/>
        <w:gridCol w:w="4819"/>
      </w:tblGrid>
      <w:tr w:rsidR="00C96887" w:rsidRPr="005A4148" w14:paraId="4FF374EC" w14:textId="77777777" w:rsidTr="00A9098E">
        <w:trPr>
          <w:trHeight w:val="496"/>
        </w:trPr>
        <w:tc>
          <w:tcPr>
            <w:tcW w:w="4819" w:type="dxa"/>
            <w:vAlign w:val="top"/>
          </w:tcPr>
          <w:p w14:paraId="10F719E3" w14:textId="53D3A0A3" w:rsidR="00C96887" w:rsidRPr="00564CA2" w:rsidRDefault="00C96887" w:rsidP="00C96887">
            <w:pPr>
              <w:pStyle w:val="BodyCircassian"/>
              <w:rPr>
                <w:lang w:bidi="ar-SA"/>
              </w:rPr>
            </w:pPr>
            <w:r w:rsidRPr="003D1721">
              <w:rPr>
                <w:lang w:bidi="ar-SA"/>
              </w:rPr>
              <w:t>сэ тхылъым седжэ</w:t>
            </w:r>
            <w:r w:rsidRPr="006E41D9">
              <w:rPr>
                <w:rStyle w:val="Strong"/>
              </w:rPr>
              <w:t>ркъым</w:t>
            </w:r>
          </w:p>
        </w:tc>
        <w:tc>
          <w:tcPr>
            <w:cnfStyle w:val="000100000000" w:firstRow="0" w:lastRow="0" w:firstColumn="0" w:lastColumn="1" w:oddVBand="0" w:evenVBand="0" w:oddHBand="0" w:evenHBand="0" w:firstRowFirstColumn="0" w:firstRowLastColumn="0" w:lastRowFirstColumn="0" w:lastRowLastColumn="0"/>
            <w:tcW w:w="4819" w:type="dxa"/>
          </w:tcPr>
          <w:p w14:paraId="72A8C751" w14:textId="125A5A3A" w:rsidR="00C96887" w:rsidRPr="00564CA2" w:rsidRDefault="00C96887" w:rsidP="00A9098E">
            <w:pPr>
              <w:rPr>
                <w:lang w:bidi="ar-SA"/>
              </w:rPr>
            </w:pPr>
            <w:r w:rsidRPr="003D1721">
              <w:rPr>
                <w:lang w:bidi="ar-SA"/>
              </w:rPr>
              <w:t>I’m not reading the book.</w:t>
            </w:r>
          </w:p>
        </w:tc>
      </w:tr>
      <w:tr w:rsidR="00C96887" w:rsidRPr="005A4148" w14:paraId="525FE7AB" w14:textId="77777777" w:rsidTr="00A9098E">
        <w:trPr>
          <w:trHeight w:val="496"/>
        </w:trPr>
        <w:tc>
          <w:tcPr>
            <w:tcW w:w="4819" w:type="dxa"/>
            <w:vAlign w:val="top"/>
          </w:tcPr>
          <w:p w14:paraId="49D95D5F" w14:textId="1442FEED" w:rsidR="00C96887" w:rsidRPr="00564CA2" w:rsidRDefault="00C96887" w:rsidP="00C96887">
            <w:pPr>
              <w:pStyle w:val="BodyCircassian"/>
              <w:rPr>
                <w:lang w:bidi="ar-SA"/>
              </w:rPr>
            </w:pPr>
            <w:r w:rsidRPr="003D1721">
              <w:rPr>
                <w:lang w:bidi="ar-SA"/>
              </w:rPr>
              <w:t>уэ тхылъым уеджэ</w:t>
            </w:r>
            <w:r w:rsidRPr="006E41D9">
              <w:rPr>
                <w:rStyle w:val="Strong"/>
              </w:rPr>
              <w:t>ркъым</w:t>
            </w:r>
          </w:p>
        </w:tc>
        <w:tc>
          <w:tcPr>
            <w:cnfStyle w:val="000100000000" w:firstRow="0" w:lastRow="0" w:firstColumn="0" w:lastColumn="1" w:oddVBand="0" w:evenVBand="0" w:oddHBand="0" w:evenHBand="0" w:firstRowFirstColumn="0" w:firstRowLastColumn="0" w:lastRowFirstColumn="0" w:lastRowLastColumn="0"/>
            <w:tcW w:w="4819" w:type="dxa"/>
          </w:tcPr>
          <w:p w14:paraId="32DFE4F9" w14:textId="614FF3F8" w:rsidR="00C96887" w:rsidRPr="00564CA2" w:rsidRDefault="00C96887" w:rsidP="00A9098E">
            <w:pPr>
              <w:rPr>
                <w:lang w:bidi="ar-SA"/>
              </w:rPr>
            </w:pPr>
            <w:r w:rsidRPr="003D1721">
              <w:rPr>
                <w:lang w:bidi="ar-SA"/>
              </w:rPr>
              <w:t xml:space="preserve">You’re not reading the book. </w:t>
            </w:r>
          </w:p>
        </w:tc>
      </w:tr>
      <w:tr w:rsidR="00C96887" w:rsidRPr="005A4148" w14:paraId="3555F5DA" w14:textId="77777777" w:rsidTr="00A9098E">
        <w:trPr>
          <w:trHeight w:val="496"/>
        </w:trPr>
        <w:tc>
          <w:tcPr>
            <w:tcW w:w="4819" w:type="dxa"/>
            <w:vAlign w:val="top"/>
          </w:tcPr>
          <w:p w14:paraId="44476256" w14:textId="422D4F38" w:rsidR="00C96887" w:rsidRPr="00564CA2" w:rsidRDefault="00C96887" w:rsidP="00C96887">
            <w:pPr>
              <w:pStyle w:val="BodyCircassian"/>
              <w:rPr>
                <w:lang w:bidi="ar-SA"/>
              </w:rPr>
            </w:pPr>
            <w:r w:rsidRPr="003D1721">
              <w:rPr>
                <w:lang w:bidi="ar-SA"/>
              </w:rPr>
              <w:lastRenderedPageBreak/>
              <w:t>ар тхылъым еджэ</w:t>
            </w:r>
            <w:r w:rsidRPr="006E41D9">
              <w:rPr>
                <w:rStyle w:val="Strong"/>
              </w:rPr>
              <w:t>ркъым</w:t>
            </w:r>
          </w:p>
        </w:tc>
        <w:tc>
          <w:tcPr>
            <w:cnfStyle w:val="000100000000" w:firstRow="0" w:lastRow="0" w:firstColumn="0" w:lastColumn="1" w:oddVBand="0" w:evenVBand="0" w:oddHBand="0" w:evenHBand="0" w:firstRowFirstColumn="0" w:firstRowLastColumn="0" w:lastRowFirstColumn="0" w:lastRowLastColumn="0"/>
            <w:tcW w:w="4819" w:type="dxa"/>
          </w:tcPr>
          <w:p w14:paraId="01946792" w14:textId="28C02D89" w:rsidR="00C96887" w:rsidRPr="00564CA2" w:rsidRDefault="00C96887" w:rsidP="00A9098E">
            <w:pPr>
              <w:rPr>
                <w:lang w:bidi="ar-SA"/>
              </w:rPr>
            </w:pPr>
            <w:r w:rsidRPr="003D1721">
              <w:rPr>
                <w:lang w:bidi="ar-SA"/>
              </w:rPr>
              <w:t xml:space="preserve">He/she’s not reading the book. </w:t>
            </w:r>
          </w:p>
        </w:tc>
      </w:tr>
      <w:tr w:rsidR="00C96887" w:rsidRPr="005A4148" w14:paraId="328B2B22" w14:textId="77777777" w:rsidTr="00A9098E">
        <w:trPr>
          <w:trHeight w:val="496"/>
        </w:trPr>
        <w:tc>
          <w:tcPr>
            <w:tcW w:w="4819" w:type="dxa"/>
            <w:vAlign w:val="top"/>
          </w:tcPr>
          <w:p w14:paraId="3DC56D4F" w14:textId="7A73A16B" w:rsidR="00C96887" w:rsidRPr="00564CA2" w:rsidRDefault="00C96887" w:rsidP="00C96887">
            <w:pPr>
              <w:pStyle w:val="BodyCircassian"/>
              <w:rPr>
                <w:lang w:bidi="ar-SA"/>
              </w:rPr>
            </w:pPr>
            <w:r w:rsidRPr="003D1721">
              <w:rPr>
                <w:lang w:bidi="ar-SA"/>
              </w:rPr>
              <w:t>дэ тхылъым деджэ</w:t>
            </w:r>
            <w:r w:rsidRPr="006E41D9">
              <w:rPr>
                <w:rStyle w:val="Strong"/>
              </w:rPr>
              <w:t>ркъым</w:t>
            </w:r>
          </w:p>
        </w:tc>
        <w:tc>
          <w:tcPr>
            <w:cnfStyle w:val="000100000000" w:firstRow="0" w:lastRow="0" w:firstColumn="0" w:lastColumn="1" w:oddVBand="0" w:evenVBand="0" w:oddHBand="0" w:evenHBand="0" w:firstRowFirstColumn="0" w:firstRowLastColumn="0" w:lastRowFirstColumn="0" w:lastRowLastColumn="0"/>
            <w:tcW w:w="4819" w:type="dxa"/>
          </w:tcPr>
          <w:p w14:paraId="59FF4F1E" w14:textId="59F29071" w:rsidR="00C96887" w:rsidRPr="00564CA2" w:rsidRDefault="00C96887" w:rsidP="00A9098E">
            <w:pPr>
              <w:rPr>
                <w:lang w:bidi="ar-SA"/>
              </w:rPr>
            </w:pPr>
            <w:r w:rsidRPr="003D1721">
              <w:rPr>
                <w:lang w:bidi="ar-SA"/>
              </w:rPr>
              <w:t xml:space="preserve">We’re not reading the book. </w:t>
            </w:r>
          </w:p>
        </w:tc>
      </w:tr>
      <w:tr w:rsidR="00C96887" w:rsidRPr="005A4148" w14:paraId="62BE6340" w14:textId="77777777" w:rsidTr="00A9098E">
        <w:trPr>
          <w:trHeight w:val="496"/>
        </w:trPr>
        <w:tc>
          <w:tcPr>
            <w:tcW w:w="4819" w:type="dxa"/>
            <w:vAlign w:val="top"/>
          </w:tcPr>
          <w:p w14:paraId="20028D26" w14:textId="367D1731" w:rsidR="00C96887" w:rsidRPr="003D787E" w:rsidRDefault="00C96887" w:rsidP="00C96887">
            <w:pPr>
              <w:pStyle w:val="BodyCircassian"/>
              <w:rPr>
                <w:lang w:bidi="ar-SA"/>
              </w:rPr>
            </w:pPr>
            <w:r w:rsidRPr="003D1721">
              <w:rPr>
                <w:lang w:bidi="ar-SA"/>
              </w:rPr>
              <w:t>фэ тхылъым феджэ</w:t>
            </w:r>
            <w:r w:rsidRPr="006E41D9">
              <w:rPr>
                <w:rStyle w:val="Strong"/>
              </w:rPr>
              <w:t>ркъым</w:t>
            </w:r>
          </w:p>
        </w:tc>
        <w:tc>
          <w:tcPr>
            <w:cnfStyle w:val="000100000000" w:firstRow="0" w:lastRow="0" w:firstColumn="0" w:lastColumn="1" w:oddVBand="0" w:evenVBand="0" w:oddHBand="0" w:evenHBand="0" w:firstRowFirstColumn="0" w:firstRowLastColumn="0" w:lastRowFirstColumn="0" w:lastRowLastColumn="0"/>
            <w:tcW w:w="4819" w:type="dxa"/>
          </w:tcPr>
          <w:p w14:paraId="1CED9D75" w14:textId="0805CB61" w:rsidR="00C96887" w:rsidRPr="003D787E" w:rsidRDefault="00C96887" w:rsidP="00A9098E">
            <w:pPr>
              <w:rPr>
                <w:lang w:bidi="ar-SA"/>
              </w:rPr>
            </w:pPr>
            <w:r w:rsidRPr="003D1721">
              <w:rPr>
                <w:lang w:bidi="ar-SA"/>
              </w:rPr>
              <w:t xml:space="preserve">You’re not reading the book. (plural) </w:t>
            </w:r>
          </w:p>
        </w:tc>
      </w:tr>
      <w:tr w:rsidR="00C96887" w:rsidRPr="005A4148" w14:paraId="3D183E6C" w14:textId="77777777" w:rsidTr="00A9098E">
        <w:trPr>
          <w:trHeight w:val="496"/>
        </w:trPr>
        <w:tc>
          <w:tcPr>
            <w:tcW w:w="4819" w:type="dxa"/>
            <w:vAlign w:val="top"/>
          </w:tcPr>
          <w:p w14:paraId="3CF26E9C" w14:textId="62190045" w:rsidR="00C96887" w:rsidRPr="003D787E" w:rsidRDefault="00C96887" w:rsidP="00C96887">
            <w:pPr>
              <w:pStyle w:val="BodyCircassian"/>
              <w:rPr>
                <w:lang w:bidi="ar-SA"/>
              </w:rPr>
            </w:pPr>
            <w:r w:rsidRPr="003D1721">
              <w:rPr>
                <w:lang w:bidi="ar-SA"/>
              </w:rPr>
              <w:t>ахэр тхылъым еджэ</w:t>
            </w:r>
            <w:r w:rsidRPr="006E41D9">
              <w:rPr>
                <w:rStyle w:val="Strong"/>
              </w:rPr>
              <w:t>ркъым</w:t>
            </w:r>
            <w:r w:rsidRPr="003D1721">
              <w:rPr>
                <w:lang w:bidi="ar-SA"/>
              </w:rPr>
              <w:t xml:space="preserve"> (еджэхэркъым)</w:t>
            </w:r>
          </w:p>
        </w:tc>
        <w:tc>
          <w:tcPr>
            <w:cnfStyle w:val="000100000000" w:firstRow="0" w:lastRow="0" w:firstColumn="0" w:lastColumn="1" w:oddVBand="0" w:evenVBand="0" w:oddHBand="0" w:evenHBand="0" w:firstRowFirstColumn="0" w:firstRowLastColumn="0" w:lastRowFirstColumn="0" w:lastRowLastColumn="0"/>
            <w:tcW w:w="4819" w:type="dxa"/>
          </w:tcPr>
          <w:p w14:paraId="3B8A20C7" w14:textId="130D2F27" w:rsidR="00C96887" w:rsidRPr="003D787E" w:rsidRDefault="007959D9" w:rsidP="00A9098E">
            <w:pPr>
              <w:rPr>
                <w:lang w:bidi="ar-SA"/>
              </w:rPr>
            </w:pPr>
            <w:r w:rsidRPr="003D1721">
              <w:rPr>
                <w:lang w:bidi="ar-SA"/>
              </w:rPr>
              <w:t>They’re not reading the book.</w:t>
            </w:r>
          </w:p>
        </w:tc>
      </w:tr>
    </w:tbl>
    <w:p w14:paraId="36E19310" w14:textId="77777777" w:rsidR="00754BFA" w:rsidRDefault="00754BFA" w:rsidP="00337F16">
      <w:pPr>
        <w:pStyle w:val="Heading5"/>
      </w:pPr>
      <w:r>
        <w:t xml:space="preserve">Monopersonal intransitive verbs </w:t>
      </w:r>
    </w:p>
    <w:p w14:paraId="06D38D1B" w14:textId="19040522" w:rsidR="00754BFA" w:rsidRPr="004A67D5" w:rsidRDefault="00754BFA" w:rsidP="00923E8F">
      <w:pPr>
        <w:pStyle w:val="BodySpacer"/>
      </w:pPr>
      <w:r w:rsidRPr="004A67D5">
        <w:t>Monopersonal intransitive verbs are used only in 3rd person singular, but in reality, they’re impersonal verbs:</w:t>
      </w:r>
    </w:p>
    <w:tbl>
      <w:tblPr>
        <w:tblStyle w:val="CircassianMainTable"/>
        <w:tblW w:w="9638" w:type="dxa"/>
        <w:tblLook w:val="0700" w:firstRow="0" w:lastRow="0" w:firstColumn="0" w:lastColumn="1" w:noHBand="1" w:noVBand="1"/>
      </w:tblPr>
      <w:tblGrid>
        <w:gridCol w:w="4819"/>
        <w:gridCol w:w="4819"/>
      </w:tblGrid>
      <w:tr w:rsidR="00B317A1" w:rsidRPr="005A4148" w14:paraId="6B8DF420" w14:textId="77777777" w:rsidTr="00A9098E">
        <w:trPr>
          <w:trHeight w:val="496"/>
        </w:trPr>
        <w:tc>
          <w:tcPr>
            <w:tcW w:w="4819" w:type="dxa"/>
            <w:vAlign w:val="top"/>
          </w:tcPr>
          <w:p w14:paraId="760995A2" w14:textId="79C70F8A" w:rsidR="00B317A1" w:rsidRPr="00564CA2" w:rsidRDefault="00B317A1" w:rsidP="00B317A1">
            <w:pPr>
              <w:pStyle w:val="BodyCircassian"/>
              <w:rPr>
                <w:lang w:bidi="ar-SA"/>
              </w:rPr>
            </w:pPr>
            <w:r w:rsidRPr="00574159">
              <w:rPr>
                <w:lang w:bidi="ar-SA"/>
              </w:rPr>
              <w:t>сэ сотхэ</w:t>
            </w:r>
          </w:p>
        </w:tc>
        <w:tc>
          <w:tcPr>
            <w:cnfStyle w:val="000100000000" w:firstRow="0" w:lastRow="0" w:firstColumn="0" w:lastColumn="1" w:oddVBand="0" w:evenVBand="0" w:oddHBand="0" w:evenHBand="0" w:firstRowFirstColumn="0" w:firstRowLastColumn="0" w:lastRowFirstColumn="0" w:lastRowLastColumn="0"/>
            <w:tcW w:w="4819" w:type="dxa"/>
          </w:tcPr>
          <w:p w14:paraId="68BE674D" w14:textId="5A7EFEED" w:rsidR="00B317A1" w:rsidRPr="00564CA2" w:rsidRDefault="00B317A1" w:rsidP="00A9098E">
            <w:pPr>
              <w:rPr>
                <w:lang w:bidi="ar-SA"/>
              </w:rPr>
            </w:pPr>
            <w:r w:rsidRPr="00574159">
              <w:rPr>
                <w:lang w:bidi="ar-SA"/>
              </w:rPr>
              <w:t>I’m writing.</w:t>
            </w:r>
          </w:p>
        </w:tc>
      </w:tr>
      <w:tr w:rsidR="00B317A1" w:rsidRPr="005A4148" w14:paraId="5968CAA4" w14:textId="77777777" w:rsidTr="00A9098E">
        <w:trPr>
          <w:trHeight w:val="496"/>
        </w:trPr>
        <w:tc>
          <w:tcPr>
            <w:tcW w:w="4819" w:type="dxa"/>
            <w:vAlign w:val="top"/>
          </w:tcPr>
          <w:p w14:paraId="3FDB52D5" w14:textId="38236D9C" w:rsidR="00B317A1" w:rsidRPr="00564CA2" w:rsidRDefault="00B317A1" w:rsidP="00B317A1">
            <w:pPr>
              <w:pStyle w:val="BodyCircassian"/>
              <w:rPr>
                <w:lang w:bidi="ar-SA"/>
              </w:rPr>
            </w:pPr>
            <w:r w:rsidRPr="00574159">
              <w:rPr>
                <w:lang w:bidi="ar-SA"/>
              </w:rPr>
              <w:t>дэ дотхэ</w:t>
            </w:r>
          </w:p>
        </w:tc>
        <w:tc>
          <w:tcPr>
            <w:cnfStyle w:val="000100000000" w:firstRow="0" w:lastRow="0" w:firstColumn="0" w:lastColumn="1" w:oddVBand="0" w:evenVBand="0" w:oddHBand="0" w:evenHBand="0" w:firstRowFirstColumn="0" w:firstRowLastColumn="0" w:lastRowFirstColumn="0" w:lastRowLastColumn="0"/>
            <w:tcW w:w="4819" w:type="dxa"/>
          </w:tcPr>
          <w:p w14:paraId="5C057BBC" w14:textId="4230DC6D" w:rsidR="00B317A1" w:rsidRPr="00564CA2" w:rsidRDefault="00B317A1" w:rsidP="00A9098E">
            <w:pPr>
              <w:rPr>
                <w:lang w:bidi="ar-SA"/>
              </w:rPr>
            </w:pPr>
            <w:r w:rsidRPr="00574159">
              <w:rPr>
                <w:lang w:bidi="ar-SA"/>
              </w:rPr>
              <w:t>We’re writing.</w:t>
            </w:r>
          </w:p>
        </w:tc>
      </w:tr>
      <w:tr w:rsidR="00B317A1" w:rsidRPr="005A4148" w14:paraId="0523077B" w14:textId="77777777" w:rsidTr="00A9098E">
        <w:trPr>
          <w:trHeight w:val="496"/>
        </w:trPr>
        <w:tc>
          <w:tcPr>
            <w:tcW w:w="4819" w:type="dxa"/>
            <w:vAlign w:val="top"/>
          </w:tcPr>
          <w:p w14:paraId="2432CC46" w14:textId="67852ADF" w:rsidR="00B317A1" w:rsidRPr="00564CA2" w:rsidRDefault="00B317A1" w:rsidP="00B317A1">
            <w:pPr>
              <w:pStyle w:val="BodyCircassian"/>
              <w:rPr>
                <w:lang w:bidi="ar-SA"/>
              </w:rPr>
            </w:pPr>
            <w:r w:rsidRPr="00574159">
              <w:rPr>
                <w:lang w:bidi="ar-SA"/>
              </w:rPr>
              <w:t>уэ уотхэ</w:t>
            </w:r>
          </w:p>
        </w:tc>
        <w:tc>
          <w:tcPr>
            <w:cnfStyle w:val="000100000000" w:firstRow="0" w:lastRow="0" w:firstColumn="0" w:lastColumn="1" w:oddVBand="0" w:evenVBand="0" w:oddHBand="0" w:evenHBand="0" w:firstRowFirstColumn="0" w:firstRowLastColumn="0" w:lastRowFirstColumn="0" w:lastRowLastColumn="0"/>
            <w:tcW w:w="4819" w:type="dxa"/>
          </w:tcPr>
          <w:p w14:paraId="4BD352F9" w14:textId="5E66DA62" w:rsidR="00B317A1" w:rsidRPr="00564CA2" w:rsidRDefault="00B317A1" w:rsidP="00A9098E">
            <w:pPr>
              <w:rPr>
                <w:lang w:bidi="ar-SA"/>
              </w:rPr>
            </w:pPr>
            <w:r w:rsidRPr="00574159">
              <w:rPr>
                <w:lang w:bidi="ar-SA"/>
              </w:rPr>
              <w:t>You’re writing.</w:t>
            </w:r>
          </w:p>
        </w:tc>
      </w:tr>
      <w:tr w:rsidR="00B317A1" w:rsidRPr="005A4148" w14:paraId="75AB94FD" w14:textId="77777777" w:rsidTr="00A9098E">
        <w:trPr>
          <w:trHeight w:val="496"/>
        </w:trPr>
        <w:tc>
          <w:tcPr>
            <w:tcW w:w="4819" w:type="dxa"/>
            <w:vAlign w:val="top"/>
          </w:tcPr>
          <w:p w14:paraId="2BE2B82D" w14:textId="47D1FD4A" w:rsidR="00B317A1" w:rsidRPr="00564CA2" w:rsidRDefault="00B317A1" w:rsidP="00B317A1">
            <w:pPr>
              <w:pStyle w:val="BodyCircassian"/>
              <w:rPr>
                <w:lang w:bidi="ar-SA"/>
              </w:rPr>
            </w:pPr>
            <w:r w:rsidRPr="00574159">
              <w:rPr>
                <w:lang w:bidi="ar-SA"/>
              </w:rPr>
              <w:t>фэ фотхэ</w:t>
            </w:r>
          </w:p>
        </w:tc>
        <w:tc>
          <w:tcPr>
            <w:cnfStyle w:val="000100000000" w:firstRow="0" w:lastRow="0" w:firstColumn="0" w:lastColumn="1" w:oddVBand="0" w:evenVBand="0" w:oddHBand="0" w:evenHBand="0" w:firstRowFirstColumn="0" w:firstRowLastColumn="0" w:lastRowFirstColumn="0" w:lastRowLastColumn="0"/>
            <w:tcW w:w="4819" w:type="dxa"/>
          </w:tcPr>
          <w:p w14:paraId="33C05C8E" w14:textId="6BE57FDB" w:rsidR="00B317A1" w:rsidRPr="00564CA2" w:rsidRDefault="00B317A1" w:rsidP="00A9098E">
            <w:pPr>
              <w:rPr>
                <w:lang w:bidi="ar-SA"/>
              </w:rPr>
            </w:pPr>
            <w:r w:rsidRPr="00574159">
              <w:rPr>
                <w:lang w:bidi="ar-SA"/>
              </w:rPr>
              <w:t>You’re writing. (plural)</w:t>
            </w:r>
          </w:p>
        </w:tc>
      </w:tr>
      <w:tr w:rsidR="00B317A1" w:rsidRPr="005A4148" w14:paraId="22F9AB15" w14:textId="77777777" w:rsidTr="00A9098E">
        <w:trPr>
          <w:trHeight w:val="496"/>
        </w:trPr>
        <w:tc>
          <w:tcPr>
            <w:tcW w:w="4819" w:type="dxa"/>
            <w:vAlign w:val="top"/>
          </w:tcPr>
          <w:p w14:paraId="527FB335" w14:textId="2D79F305" w:rsidR="00B317A1" w:rsidRPr="003D787E" w:rsidRDefault="00B317A1" w:rsidP="00B317A1">
            <w:pPr>
              <w:pStyle w:val="BodyCircassian"/>
              <w:rPr>
                <w:lang w:bidi="ar-SA"/>
              </w:rPr>
            </w:pPr>
            <w:r w:rsidRPr="00574159">
              <w:rPr>
                <w:lang w:bidi="ar-SA"/>
              </w:rPr>
              <w:t>ар матхэ</w:t>
            </w:r>
          </w:p>
        </w:tc>
        <w:tc>
          <w:tcPr>
            <w:cnfStyle w:val="000100000000" w:firstRow="0" w:lastRow="0" w:firstColumn="0" w:lastColumn="1" w:oddVBand="0" w:evenVBand="0" w:oddHBand="0" w:evenHBand="0" w:firstRowFirstColumn="0" w:firstRowLastColumn="0" w:lastRowFirstColumn="0" w:lastRowLastColumn="0"/>
            <w:tcW w:w="4819" w:type="dxa"/>
          </w:tcPr>
          <w:p w14:paraId="080AD77E" w14:textId="0F3E80F2" w:rsidR="00B317A1" w:rsidRPr="003D787E" w:rsidRDefault="00B317A1" w:rsidP="00A9098E">
            <w:pPr>
              <w:rPr>
                <w:lang w:bidi="ar-SA"/>
              </w:rPr>
            </w:pPr>
            <w:r w:rsidRPr="00574159">
              <w:rPr>
                <w:lang w:bidi="ar-SA"/>
              </w:rPr>
              <w:t>He/she’s writing.</w:t>
            </w:r>
          </w:p>
        </w:tc>
      </w:tr>
      <w:tr w:rsidR="00B317A1" w:rsidRPr="005A4148" w14:paraId="77EE0EDB" w14:textId="77777777" w:rsidTr="00A9098E">
        <w:trPr>
          <w:trHeight w:val="496"/>
        </w:trPr>
        <w:tc>
          <w:tcPr>
            <w:tcW w:w="4819" w:type="dxa"/>
            <w:vAlign w:val="top"/>
          </w:tcPr>
          <w:p w14:paraId="5F2501D8" w14:textId="7D4CA633" w:rsidR="00B317A1" w:rsidRPr="003D787E" w:rsidRDefault="00B317A1" w:rsidP="00B317A1">
            <w:pPr>
              <w:pStyle w:val="BodyCircassian"/>
              <w:rPr>
                <w:lang w:bidi="ar-SA"/>
              </w:rPr>
            </w:pPr>
            <w:r w:rsidRPr="00574159">
              <w:rPr>
                <w:lang w:bidi="ar-SA"/>
              </w:rPr>
              <w:t>ахэр матхэ</w:t>
            </w:r>
          </w:p>
        </w:tc>
        <w:tc>
          <w:tcPr>
            <w:cnfStyle w:val="000100000000" w:firstRow="0" w:lastRow="0" w:firstColumn="0" w:lastColumn="1" w:oddVBand="0" w:evenVBand="0" w:oddHBand="0" w:evenHBand="0" w:firstRowFirstColumn="0" w:firstRowLastColumn="0" w:lastRowFirstColumn="0" w:lastRowLastColumn="0"/>
            <w:tcW w:w="4819" w:type="dxa"/>
          </w:tcPr>
          <w:p w14:paraId="29C4A4AB" w14:textId="5AFF4D1F" w:rsidR="00B317A1" w:rsidRPr="003D787E" w:rsidRDefault="00B317A1" w:rsidP="00A9098E">
            <w:pPr>
              <w:rPr>
                <w:lang w:bidi="ar-SA"/>
              </w:rPr>
            </w:pPr>
            <w:r w:rsidRPr="00574159">
              <w:rPr>
                <w:lang w:bidi="ar-SA"/>
              </w:rPr>
              <w:t>They’re writing.</w:t>
            </w:r>
          </w:p>
        </w:tc>
      </w:tr>
    </w:tbl>
    <w:p w14:paraId="03146265" w14:textId="77777777" w:rsidR="00754BFA" w:rsidRDefault="00754BFA" w:rsidP="00923E8F">
      <w:pPr>
        <w:pStyle w:val="BodySpacer"/>
      </w:pPr>
      <w:r>
        <w:t xml:space="preserve">As we see, monopersonal intransitive verbs of present tense in 3rd person singular and plural have prefix </w:t>
      </w:r>
      <w:r w:rsidRPr="00B53E40">
        <w:rPr>
          <w:rStyle w:val="Strong"/>
        </w:rPr>
        <w:t>мэ</w:t>
      </w:r>
      <w:r>
        <w:t xml:space="preserve">- or </w:t>
      </w:r>
      <w:r w:rsidRPr="00B53E40">
        <w:rPr>
          <w:rStyle w:val="Strong"/>
        </w:rPr>
        <w:t>ма</w:t>
      </w:r>
      <w:r>
        <w:t xml:space="preserve">-. </w:t>
      </w:r>
    </w:p>
    <w:p w14:paraId="2D659B3E" w14:textId="56C6EFA9" w:rsidR="00754BFA" w:rsidRPr="004A67D5" w:rsidRDefault="00754BFA" w:rsidP="00923E8F">
      <w:pPr>
        <w:pStyle w:val="BodySpacer"/>
      </w:pPr>
      <w:r w:rsidRPr="004A67D5">
        <w:t>The negative form of intransitive monopersonal verbs doesn’t have the tense indicator –prefix -о-, and in 3rd person isn’t formed by the prefixes мэ-, ма-. Like other forms of present tense, this form contains suffixes -р- and -къым-.</w:t>
      </w:r>
    </w:p>
    <w:tbl>
      <w:tblPr>
        <w:tblStyle w:val="CircassianMainTable"/>
        <w:tblW w:w="9638" w:type="dxa"/>
        <w:tblLook w:val="0700" w:firstRow="0" w:lastRow="0" w:firstColumn="0" w:lastColumn="1" w:noHBand="1" w:noVBand="1"/>
      </w:tblPr>
      <w:tblGrid>
        <w:gridCol w:w="4819"/>
        <w:gridCol w:w="4819"/>
      </w:tblGrid>
      <w:tr w:rsidR="007E62AF" w:rsidRPr="005A4148" w14:paraId="2F4EB9AA" w14:textId="77777777" w:rsidTr="00E82FB2">
        <w:trPr>
          <w:trHeight w:val="496"/>
        </w:trPr>
        <w:tc>
          <w:tcPr>
            <w:tcW w:w="4819" w:type="dxa"/>
            <w:vAlign w:val="top"/>
          </w:tcPr>
          <w:p w14:paraId="2E7F78E8" w14:textId="14EFBF2F" w:rsidR="007E62AF" w:rsidRPr="00564CA2" w:rsidRDefault="007E62AF" w:rsidP="007E62AF">
            <w:pPr>
              <w:pStyle w:val="BodyCircassian"/>
              <w:rPr>
                <w:lang w:bidi="ar-SA"/>
              </w:rPr>
            </w:pPr>
            <w:r w:rsidRPr="004861F4">
              <w:rPr>
                <w:lang w:bidi="ar-SA"/>
              </w:rPr>
              <w:t>сэ сытхэркъым</w:t>
            </w:r>
          </w:p>
        </w:tc>
        <w:tc>
          <w:tcPr>
            <w:cnfStyle w:val="000100000000" w:firstRow="0" w:lastRow="0" w:firstColumn="0" w:lastColumn="1" w:oddVBand="0" w:evenVBand="0" w:oddHBand="0" w:evenHBand="0" w:firstRowFirstColumn="0" w:firstRowLastColumn="0" w:lastRowFirstColumn="0" w:lastRowLastColumn="0"/>
            <w:tcW w:w="4819" w:type="dxa"/>
          </w:tcPr>
          <w:p w14:paraId="6B4E20D7" w14:textId="4C86309C" w:rsidR="007E62AF" w:rsidRPr="00564CA2" w:rsidRDefault="007E62AF" w:rsidP="00E82FB2">
            <w:pPr>
              <w:rPr>
                <w:lang w:bidi="ar-SA"/>
              </w:rPr>
            </w:pPr>
            <w:r w:rsidRPr="004861F4">
              <w:rPr>
                <w:lang w:bidi="ar-SA"/>
              </w:rPr>
              <w:t xml:space="preserve">I’m not writing. </w:t>
            </w:r>
          </w:p>
        </w:tc>
      </w:tr>
      <w:tr w:rsidR="007E62AF" w:rsidRPr="005A4148" w14:paraId="7072DE24" w14:textId="77777777" w:rsidTr="00E82FB2">
        <w:trPr>
          <w:trHeight w:val="496"/>
        </w:trPr>
        <w:tc>
          <w:tcPr>
            <w:tcW w:w="4819" w:type="dxa"/>
            <w:vAlign w:val="top"/>
          </w:tcPr>
          <w:p w14:paraId="7A357569" w14:textId="5303B5E6" w:rsidR="007E62AF" w:rsidRPr="00564CA2" w:rsidRDefault="007E62AF" w:rsidP="007E62AF">
            <w:pPr>
              <w:pStyle w:val="BodyCircassian"/>
              <w:rPr>
                <w:lang w:bidi="ar-SA"/>
              </w:rPr>
            </w:pPr>
            <w:r w:rsidRPr="004861F4">
              <w:rPr>
                <w:lang w:bidi="ar-SA"/>
              </w:rPr>
              <w:t>уэ утхэркъым</w:t>
            </w:r>
          </w:p>
        </w:tc>
        <w:tc>
          <w:tcPr>
            <w:cnfStyle w:val="000100000000" w:firstRow="0" w:lastRow="0" w:firstColumn="0" w:lastColumn="1" w:oddVBand="0" w:evenVBand="0" w:oddHBand="0" w:evenHBand="0" w:firstRowFirstColumn="0" w:firstRowLastColumn="0" w:lastRowFirstColumn="0" w:lastRowLastColumn="0"/>
            <w:tcW w:w="4819" w:type="dxa"/>
          </w:tcPr>
          <w:p w14:paraId="6FE6485C" w14:textId="5066219A" w:rsidR="007E62AF" w:rsidRPr="00564CA2" w:rsidRDefault="007E62AF" w:rsidP="00E82FB2">
            <w:pPr>
              <w:rPr>
                <w:lang w:bidi="ar-SA"/>
              </w:rPr>
            </w:pPr>
            <w:r w:rsidRPr="004861F4">
              <w:rPr>
                <w:lang w:bidi="ar-SA"/>
              </w:rPr>
              <w:t xml:space="preserve">You’re not writing. </w:t>
            </w:r>
          </w:p>
        </w:tc>
      </w:tr>
      <w:tr w:rsidR="007E62AF" w:rsidRPr="005A4148" w14:paraId="10D8C8C6" w14:textId="77777777" w:rsidTr="00E82FB2">
        <w:trPr>
          <w:trHeight w:val="496"/>
        </w:trPr>
        <w:tc>
          <w:tcPr>
            <w:tcW w:w="4819" w:type="dxa"/>
            <w:vAlign w:val="top"/>
          </w:tcPr>
          <w:p w14:paraId="01C0FA80" w14:textId="7924041B" w:rsidR="007E62AF" w:rsidRPr="00564CA2" w:rsidRDefault="007E62AF" w:rsidP="007E62AF">
            <w:pPr>
              <w:pStyle w:val="BodyCircassian"/>
              <w:rPr>
                <w:lang w:bidi="ar-SA"/>
              </w:rPr>
            </w:pPr>
            <w:r w:rsidRPr="004861F4">
              <w:rPr>
                <w:lang w:bidi="ar-SA"/>
              </w:rPr>
              <w:t>ар тхэркъым</w:t>
            </w:r>
          </w:p>
        </w:tc>
        <w:tc>
          <w:tcPr>
            <w:cnfStyle w:val="000100000000" w:firstRow="0" w:lastRow="0" w:firstColumn="0" w:lastColumn="1" w:oddVBand="0" w:evenVBand="0" w:oddHBand="0" w:evenHBand="0" w:firstRowFirstColumn="0" w:firstRowLastColumn="0" w:lastRowFirstColumn="0" w:lastRowLastColumn="0"/>
            <w:tcW w:w="4819" w:type="dxa"/>
          </w:tcPr>
          <w:p w14:paraId="6356B7DF" w14:textId="75BE86FA" w:rsidR="007E62AF" w:rsidRPr="00564CA2" w:rsidRDefault="007E62AF" w:rsidP="00E82FB2">
            <w:pPr>
              <w:rPr>
                <w:lang w:bidi="ar-SA"/>
              </w:rPr>
            </w:pPr>
            <w:r w:rsidRPr="004861F4">
              <w:rPr>
                <w:lang w:bidi="ar-SA"/>
              </w:rPr>
              <w:t xml:space="preserve">He/she isn’t writing. </w:t>
            </w:r>
          </w:p>
        </w:tc>
      </w:tr>
      <w:tr w:rsidR="007E62AF" w:rsidRPr="005A4148" w14:paraId="1FE38F6C" w14:textId="77777777" w:rsidTr="00E82FB2">
        <w:trPr>
          <w:trHeight w:val="496"/>
        </w:trPr>
        <w:tc>
          <w:tcPr>
            <w:tcW w:w="4819" w:type="dxa"/>
            <w:vAlign w:val="top"/>
          </w:tcPr>
          <w:p w14:paraId="679B077A" w14:textId="294D18BC" w:rsidR="007E62AF" w:rsidRPr="00564CA2" w:rsidRDefault="007E62AF" w:rsidP="007E62AF">
            <w:pPr>
              <w:pStyle w:val="BodyCircassian"/>
              <w:rPr>
                <w:lang w:bidi="ar-SA"/>
              </w:rPr>
            </w:pPr>
            <w:r w:rsidRPr="004861F4">
              <w:rPr>
                <w:lang w:bidi="ar-SA"/>
              </w:rPr>
              <w:t>дэ дытхэркъым</w:t>
            </w:r>
          </w:p>
        </w:tc>
        <w:tc>
          <w:tcPr>
            <w:cnfStyle w:val="000100000000" w:firstRow="0" w:lastRow="0" w:firstColumn="0" w:lastColumn="1" w:oddVBand="0" w:evenVBand="0" w:oddHBand="0" w:evenHBand="0" w:firstRowFirstColumn="0" w:firstRowLastColumn="0" w:lastRowFirstColumn="0" w:lastRowLastColumn="0"/>
            <w:tcW w:w="4819" w:type="dxa"/>
          </w:tcPr>
          <w:p w14:paraId="417AD253" w14:textId="0DBABE24" w:rsidR="007E62AF" w:rsidRPr="00564CA2" w:rsidRDefault="007E62AF" w:rsidP="00E82FB2">
            <w:pPr>
              <w:rPr>
                <w:lang w:bidi="ar-SA"/>
              </w:rPr>
            </w:pPr>
            <w:r w:rsidRPr="004861F4">
              <w:rPr>
                <w:lang w:bidi="ar-SA"/>
              </w:rPr>
              <w:t xml:space="preserve">We’re not writing. </w:t>
            </w:r>
          </w:p>
        </w:tc>
      </w:tr>
      <w:tr w:rsidR="007E62AF" w:rsidRPr="005A4148" w14:paraId="5A687331" w14:textId="77777777" w:rsidTr="00E82FB2">
        <w:trPr>
          <w:trHeight w:val="496"/>
        </w:trPr>
        <w:tc>
          <w:tcPr>
            <w:tcW w:w="4819" w:type="dxa"/>
            <w:vAlign w:val="top"/>
          </w:tcPr>
          <w:p w14:paraId="7801F0D5" w14:textId="501D1663" w:rsidR="007E62AF" w:rsidRPr="003D787E" w:rsidRDefault="007E62AF" w:rsidP="007E62AF">
            <w:pPr>
              <w:pStyle w:val="BodyCircassian"/>
              <w:rPr>
                <w:lang w:bidi="ar-SA"/>
              </w:rPr>
            </w:pPr>
            <w:r w:rsidRPr="004861F4">
              <w:rPr>
                <w:lang w:bidi="ar-SA"/>
              </w:rPr>
              <w:t>фэ фытхэркъым</w:t>
            </w:r>
          </w:p>
        </w:tc>
        <w:tc>
          <w:tcPr>
            <w:cnfStyle w:val="000100000000" w:firstRow="0" w:lastRow="0" w:firstColumn="0" w:lastColumn="1" w:oddVBand="0" w:evenVBand="0" w:oddHBand="0" w:evenHBand="0" w:firstRowFirstColumn="0" w:firstRowLastColumn="0" w:lastRowFirstColumn="0" w:lastRowLastColumn="0"/>
            <w:tcW w:w="4819" w:type="dxa"/>
          </w:tcPr>
          <w:p w14:paraId="7D8109F8" w14:textId="06F0AD5C" w:rsidR="007E62AF" w:rsidRPr="003D787E" w:rsidRDefault="007E62AF" w:rsidP="00E82FB2">
            <w:pPr>
              <w:rPr>
                <w:lang w:bidi="ar-SA"/>
              </w:rPr>
            </w:pPr>
            <w:r w:rsidRPr="004861F4">
              <w:rPr>
                <w:lang w:bidi="ar-SA"/>
              </w:rPr>
              <w:t xml:space="preserve">You’re not writing. (plural) </w:t>
            </w:r>
          </w:p>
        </w:tc>
      </w:tr>
      <w:tr w:rsidR="007E62AF" w:rsidRPr="005A4148" w14:paraId="16957CAC" w14:textId="77777777" w:rsidTr="00E82FB2">
        <w:trPr>
          <w:trHeight w:val="496"/>
        </w:trPr>
        <w:tc>
          <w:tcPr>
            <w:tcW w:w="4819" w:type="dxa"/>
            <w:vAlign w:val="top"/>
          </w:tcPr>
          <w:p w14:paraId="741801A1" w14:textId="5A374A48" w:rsidR="007E62AF" w:rsidRPr="003D787E" w:rsidRDefault="007E62AF" w:rsidP="007E62AF">
            <w:pPr>
              <w:pStyle w:val="BodyCircassian"/>
              <w:rPr>
                <w:lang w:bidi="ar-SA"/>
              </w:rPr>
            </w:pPr>
            <w:r w:rsidRPr="004861F4">
              <w:rPr>
                <w:lang w:bidi="ar-SA"/>
              </w:rPr>
              <w:t>ахэр тхэркъым</w:t>
            </w:r>
          </w:p>
        </w:tc>
        <w:tc>
          <w:tcPr>
            <w:cnfStyle w:val="000100000000" w:firstRow="0" w:lastRow="0" w:firstColumn="0" w:lastColumn="1" w:oddVBand="0" w:evenVBand="0" w:oddHBand="0" w:evenHBand="0" w:firstRowFirstColumn="0" w:firstRowLastColumn="0" w:lastRowFirstColumn="0" w:lastRowLastColumn="0"/>
            <w:tcW w:w="4819" w:type="dxa"/>
          </w:tcPr>
          <w:p w14:paraId="58036DBB" w14:textId="16299E46" w:rsidR="007E62AF" w:rsidRPr="003D787E" w:rsidRDefault="007E62AF" w:rsidP="00E82FB2">
            <w:pPr>
              <w:rPr>
                <w:lang w:bidi="ar-SA"/>
              </w:rPr>
            </w:pPr>
            <w:r w:rsidRPr="004861F4">
              <w:rPr>
                <w:lang w:bidi="ar-SA"/>
              </w:rPr>
              <w:t xml:space="preserve">They’re not writing. </w:t>
            </w:r>
          </w:p>
        </w:tc>
      </w:tr>
    </w:tbl>
    <w:p w14:paraId="36D9917E" w14:textId="77777777" w:rsidR="00754BFA" w:rsidRDefault="00754BFA" w:rsidP="00AE5BBB">
      <w:pPr>
        <w:pStyle w:val="Heading4"/>
      </w:pPr>
      <w:bookmarkStart w:id="106" w:name="_Toc524704622"/>
      <w:r>
        <w:t>Past tense</w:t>
      </w:r>
      <w:bookmarkEnd w:id="106"/>
    </w:p>
    <w:p w14:paraId="53AF5C8C" w14:textId="77777777" w:rsidR="00754BFA" w:rsidRPr="004A67D5" w:rsidRDefault="00754BFA" w:rsidP="003D28EB">
      <w:pPr>
        <w:pStyle w:val="BodySpacer"/>
      </w:pPr>
      <w:r w:rsidRPr="004A67D5">
        <w:t>Circassian verbs have different forms of past tense.</w:t>
      </w:r>
    </w:p>
    <w:p w14:paraId="4EA400BF" w14:textId="4E749A2C" w:rsidR="00754BFA" w:rsidRPr="004A67D5" w:rsidRDefault="00754BFA" w:rsidP="003D28EB">
      <w:pPr>
        <w:pStyle w:val="BodySpacer"/>
      </w:pPr>
      <w:r w:rsidRPr="004A67D5">
        <w:t>Past tense with -</w:t>
      </w:r>
      <w:r w:rsidRPr="00DA5BB9">
        <w:rPr>
          <w:rStyle w:val="Strong"/>
          <w:lang w:val="en-US"/>
        </w:rPr>
        <w:t>a</w:t>
      </w:r>
      <w:r w:rsidRPr="004A67D5">
        <w:t>- is formed from the stem of an unformed participle. In the affirmative form, we have -</w:t>
      </w:r>
      <w:r w:rsidRPr="003D28EB">
        <w:rPr>
          <w:rStyle w:val="Strong"/>
        </w:rPr>
        <w:t>щ</w:t>
      </w:r>
      <w:r w:rsidRPr="004A67D5">
        <w:t>; in the negative, –</w:t>
      </w:r>
      <w:r w:rsidRPr="003D28EB">
        <w:rPr>
          <w:rStyle w:val="Strong"/>
        </w:rPr>
        <w:t>къым</w:t>
      </w:r>
      <w:r w:rsidRPr="004A67D5">
        <w:t>; and absence of suffix -</w:t>
      </w:r>
      <w:r w:rsidRPr="003D28EB">
        <w:rPr>
          <w:rStyle w:val="Strong"/>
        </w:rPr>
        <w:t>щ</w:t>
      </w:r>
      <w:r w:rsidRPr="004A67D5">
        <w:t>.</w:t>
      </w:r>
    </w:p>
    <w:tbl>
      <w:tblPr>
        <w:tblStyle w:val="CircassianMainTable"/>
        <w:tblW w:w="9638" w:type="dxa"/>
        <w:tblLook w:val="0700" w:firstRow="0" w:lastRow="0" w:firstColumn="0" w:lastColumn="1" w:noHBand="1" w:noVBand="1"/>
      </w:tblPr>
      <w:tblGrid>
        <w:gridCol w:w="4819"/>
        <w:gridCol w:w="4819"/>
      </w:tblGrid>
      <w:tr w:rsidR="00C25D3A" w:rsidRPr="005A4148" w14:paraId="42EC14BF" w14:textId="77777777" w:rsidTr="00C25D3A">
        <w:trPr>
          <w:trHeight w:val="496"/>
        </w:trPr>
        <w:tc>
          <w:tcPr>
            <w:tcW w:w="4819" w:type="dxa"/>
          </w:tcPr>
          <w:p w14:paraId="55314BBA" w14:textId="5A21B590" w:rsidR="00C25D3A" w:rsidRPr="00564CA2" w:rsidRDefault="00C25D3A" w:rsidP="00C25D3A">
            <w:pPr>
              <w:pStyle w:val="BodyCircassian"/>
              <w:rPr>
                <w:lang w:bidi="ar-SA"/>
              </w:rPr>
            </w:pPr>
            <w:r w:rsidRPr="009A7B8D">
              <w:rPr>
                <w:lang w:bidi="ar-SA"/>
              </w:rPr>
              <w:t>Cэ тхылъым седжа</w:t>
            </w:r>
            <w:r w:rsidRPr="00942AE5">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5F33024C" w14:textId="474562B7" w:rsidR="00C25D3A" w:rsidRPr="00564CA2" w:rsidRDefault="00C25D3A" w:rsidP="00C25D3A">
            <w:pPr>
              <w:rPr>
                <w:lang w:bidi="ar-SA"/>
              </w:rPr>
            </w:pPr>
            <w:r w:rsidRPr="009A7B8D">
              <w:rPr>
                <w:lang w:bidi="ar-SA"/>
              </w:rPr>
              <w:t>I read the book.</w:t>
            </w:r>
          </w:p>
        </w:tc>
      </w:tr>
      <w:tr w:rsidR="00C25D3A" w:rsidRPr="005A4148" w14:paraId="5F726820" w14:textId="77777777" w:rsidTr="00C25D3A">
        <w:trPr>
          <w:trHeight w:val="496"/>
        </w:trPr>
        <w:tc>
          <w:tcPr>
            <w:tcW w:w="4819" w:type="dxa"/>
          </w:tcPr>
          <w:p w14:paraId="75E4B5E1" w14:textId="419BE852" w:rsidR="00C25D3A" w:rsidRPr="00564CA2" w:rsidRDefault="00C25D3A" w:rsidP="00C25D3A">
            <w:pPr>
              <w:pStyle w:val="BodyCircassian"/>
              <w:rPr>
                <w:lang w:bidi="ar-SA"/>
              </w:rPr>
            </w:pPr>
            <w:r w:rsidRPr="009A7B8D">
              <w:rPr>
                <w:lang w:bidi="ar-SA"/>
              </w:rPr>
              <w:lastRenderedPageBreak/>
              <w:t>Сэ тхылъым седжа</w:t>
            </w:r>
            <w:r w:rsidRPr="00942AE5">
              <w:rPr>
                <w:rStyle w:val="Strong"/>
              </w:rPr>
              <w:t>къым</w:t>
            </w:r>
          </w:p>
        </w:tc>
        <w:tc>
          <w:tcPr>
            <w:cnfStyle w:val="000100000000" w:firstRow="0" w:lastRow="0" w:firstColumn="0" w:lastColumn="1" w:oddVBand="0" w:evenVBand="0" w:oddHBand="0" w:evenHBand="0" w:firstRowFirstColumn="0" w:firstRowLastColumn="0" w:lastRowFirstColumn="0" w:lastRowLastColumn="0"/>
            <w:tcW w:w="4819" w:type="dxa"/>
          </w:tcPr>
          <w:p w14:paraId="6222786A" w14:textId="64AE0B36" w:rsidR="00C25D3A" w:rsidRPr="00564CA2" w:rsidRDefault="00C25D3A" w:rsidP="00C25D3A">
            <w:pPr>
              <w:rPr>
                <w:lang w:bidi="ar-SA"/>
              </w:rPr>
            </w:pPr>
            <w:r w:rsidRPr="009A7B8D">
              <w:rPr>
                <w:lang w:bidi="ar-SA"/>
              </w:rPr>
              <w:t>I didn’t read the book.</w:t>
            </w:r>
          </w:p>
        </w:tc>
      </w:tr>
      <w:tr w:rsidR="00C25D3A" w:rsidRPr="005A4148" w14:paraId="1D5C1EDF" w14:textId="77777777" w:rsidTr="00C25D3A">
        <w:trPr>
          <w:trHeight w:val="496"/>
        </w:trPr>
        <w:tc>
          <w:tcPr>
            <w:tcW w:w="4819" w:type="dxa"/>
          </w:tcPr>
          <w:p w14:paraId="431189DD" w14:textId="4D8A8712" w:rsidR="00C25D3A" w:rsidRPr="00564CA2" w:rsidRDefault="00C25D3A" w:rsidP="00C25D3A">
            <w:pPr>
              <w:pStyle w:val="BodyCircassian"/>
              <w:rPr>
                <w:lang w:bidi="ar-SA"/>
              </w:rPr>
            </w:pPr>
            <w:r w:rsidRPr="009A7B8D">
              <w:rPr>
                <w:lang w:bidi="ar-SA"/>
              </w:rPr>
              <w:t>Уэ тхылъым уеджа</w:t>
            </w:r>
            <w:r w:rsidRPr="00942AE5">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12E2AEE4" w14:textId="2153DAC1" w:rsidR="00C25D3A" w:rsidRPr="00564CA2" w:rsidRDefault="00C25D3A" w:rsidP="00C25D3A">
            <w:pPr>
              <w:rPr>
                <w:lang w:bidi="ar-SA"/>
              </w:rPr>
            </w:pPr>
            <w:r w:rsidRPr="009A7B8D">
              <w:rPr>
                <w:lang w:bidi="ar-SA"/>
              </w:rPr>
              <w:t>You read the book.</w:t>
            </w:r>
          </w:p>
        </w:tc>
      </w:tr>
      <w:tr w:rsidR="00C25D3A" w:rsidRPr="005A4148" w14:paraId="0E28BDDE" w14:textId="77777777" w:rsidTr="00C25D3A">
        <w:trPr>
          <w:trHeight w:val="496"/>
        </w:trPr>
        <w:tc>
          <w:tcPr>
            <w:tcW w:w="4819" w:type="dxa"/>
          </w:tcPr>
          <w:p w14:paraId="721913C5" w14:textId="621CC313" w:rsidR="00C25D3A" w:rsidRPr="00564CA2" w:rsidRDefault="00C25D3A" w:rsidP="00C25D3A">
            <w:pPr>
              <w:pStyle w:val="BodyCircassian"/>
              <w:rPr>
                <w:lang w:bidi="ar-SA"/>
              </w:rPr>
            </w:pPr>
            <w:r w:rsidRPr="009A7B8D">
              <w:rPr>
                <w:lang w:bidi="ar-SA"/>
              </w:rPr>
              <w:t>Ар тхылъым еджа</w:t>
            </w:r>
            <w:r w:rsidRPr="00942AE5">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471866B3" w14:textId="07E03829" w:rsidR="00C25D3A" w:rsidRPr="00564CA2" w:rsidRDefault="00C25D3A" w:rsidP="00C25D3A">
            <w:pPr>
              <w:rPr>
                <w:lang w:bidi="ar-SA"/>
              </w:rPr>
            </w:pPr>
            <w:r w:rsidRPr="009A7B8D">
              <w:rPr>
                <w:lang w:bidi="ar-SA"/>
              </w:rPr>
              <w:t>He/she/it read the book.</w:t>
            </w:r>
          </w:p>
        </w:tc>
      </w:tr>
      <w:tr w:rsidR="00C25D3A" w:rsidRPr="005A4148" w14:paraId="5FDCDA0C" w14:textId="77777777" w:rsidTr="00C25D3A">
        <w:trPr>
          <w:trHeight w:val="496"/>
        </w:trPr>
        <w:tc>
          <w:tcPr>
            <w:tcW w:w="4819" w:type="dxa"/>
          </w:tcPr>
          <w:p w14:paraId="4C08A326" w14:textId="3FEB6137" w:rsidR="00C25D3A" w:rsidRPr="003D787E" w:rsidRDefault="00C25D3A" w:rsidP="00C25D3A">
            <w:pPr>
              <w:pStyle w:val="BodyCircassian"/>
              <w:rPr>
                <w:lang w:bidi="ar-SA"/>
              </w:rPr>
            </w:pPr>
            <w:r w:rsidRPr="009A7B8D">
              <w:rPr>
                <w:lang w:bidi="ar-SA"/>
              </w:rPr>
              <w:t>Дэ тхылъым деджа</w:t>
            </w:r>
            <w:r w:rsidRPr="00942AE5">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0267B6CF" w14:textId="683E92E0" w:rsidR="00C25D3A" w:rsidRPr="003D787E" w:rsidRDefault="00C25D3A" w:rsidP="00C25D3A">
            <w:pPr>
              <w:rPr>
                <w:lang w:bidi="ar-SA"/>
              </w:rPr>
            </w:pPr>
            <w:r w:rsidRPr="009A7B8D">
              <w:rPr>
                <w:lang w:bidi="ar-SA"/>
              </w:rPr>
              <w:t>We read the book.</w:t>
            </w:r>
          </w:p>
        </w:tc>
      </w:tr>
      <w:tr w:rsidR="00C25D3A" w:rsidRPr="005A4148" w14:paraId="61A82666" w14:textId="77777777" w:rsidTr="00C25D3A">
        <w:trPr>
          <w:trHeight w:val="496"/>
        </w:trPr>
        <w:tc>
          <w:tcPr>
            <w:tcW w:w="4819" w:type="dxa"/>
          </w:tcPr>
          <w:p w14:paraId="36A5D6B4" w14:textId="58260BFF" w:rsidR="00C25D3A" w:rsidRPr="003D787E" w:rsidRDefault="00C25D3A" w:rsidP="00C25D3A">
            <w:pPr>
              <w:pStyle w:val="BodyCircassian"/>
              <w:rPr>
                <w:lang w:bidi="ar-SA"/>
              </w:rPr>
            </w:pPr>
            <w:r w:rsidRPr="009A7B8D">
              <w:rPr>
                <w:lang w:bidi="ar-SA"/>
              </w:rPr>
              <w:t>Фэ тхылъым феджа</w:t>
            </w:r>
            <w:r w:rsidRPr="00942AE5">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132A87CB" w14:textId="12BBC4FA" w:rsidR="00C25D3A" w:rsidRPr="003D787E" w:rsidRDefault="00C25D3A" w:rsidP="00C25D3A">
            <w:pPr>
              <w:rPr>
                <w:lang w:bidi="ar-SA"/>
              </w:rPr>
            </w:pPr>
            <w:r w:rsidRPr="009A7B8D">
              <w:rPr>
                <w:lang w:bidi="ar-SA"/>
              </w:rPr>
              <w:t>You read the book. (plural)</w:t>
            </w:r>
          </w:p>
        </w:tc>
      </w:tr>
      <w:tr w:rsidR="00C25D3A" w:rsidRPr="005A4148" w14:paraId="1343794D" w14:textId="77777777" w:rsidTr="00C25D3A">
        <w:trPr>
          <w:trHeight w:val="496"/>
        </w:trPr>
        <w:tc>
          <w:tcPr>
            <w:tcW w:w="4819" w:type="dxa"/>
          </w:tcPr>
          <w:p w14:paraId="2D9F0CF7" w14:textId="48806AE2" w:rsidR="00C25D3A" w:rsidRPr="004861F4" w:rsidRDefault="00C25D3A" w:rsidP="00C25D3A">
            <w:pPr>
              <w:pStyle w:val="BodyCircassian"/>
              <w:rPr>
                <w:lang w:bidi="ar-SA"/>
              </w:rPr>
            </w:pPr>
            <w:r w:rsidRPr="009A7B8D">
              <w:rPr>
                <w:lang w:bidi="ar-SA"/>
              </w:rPr>
              <w:t>Ахэр тхылъым еджа</w:t>
            </w:r>
            <w:r w:rsidRPr="00942AE5">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49C12F61" w14:textId="0191458F" w:rsidR="00C25D3A" w:rsidRPr="004861F4" w:rsidRDefault="00C25D3A" w:rsidP="00C25D3A">
            <w:pPr>
              <w:rPr>
                <w:lang w:bidi="ar-SA"/>
              </w:rPr>
            </w:pPr>
            <w:r w:rsidRPr="009A7B8D">
              <w:rPr>
                <w:lang w:bidi="ar-SA"/>
              </w:rPr>
              <w:t>They read the book.</w:t>
            </w:r>
          </w:p>
        </w:tc>
      </w:tr>
    </w:tbl>
    <w:p w14:paraId="5246A7DE" w14:textId="0F5CCA27" w:rsidR="00754BFA" w:rsidRDefault="00754BFA" w:rsidP="00DC0756">
      <w:pPr>
        <w:pStyle w:val="BodySpacer"/>
      </w:pPr>
      <w:r>
        <w:t xml:space="preserve">Intransitive verbs with </w:t>
      </w:r>
      <w:r w:rsidRPr="00DA5BB9">
        <w:rPr>
          <w:rStyle w:val="Strong"/>
          <w:lang w:val="en-US"/>
        </w:rPr>
        <w:t>a</w:t>
      </w:r>
      <w:r>
        <w:t>- show an action that happened in the past, but do not indicate the removal of this action from present tense. Transitive verbs, on the contrary, show that the action is more or less finished.</w:t>
      </w:r>
    </w:p>
    <w:tbl>
      <w:tblPr>
        <w:tblStyle w:val="CircassianMainTable"/>
        <w:tblW w:w="9638" w:type="dxa"/>
        <w:tblLook w:val="0700" w:firstRow="0" w:lastRow="0" w:firstColumn="0" w:lastColumn="1" w:noHBand="1" w:noVBand="1"/>
      </w:tblPr>
      <w:tblGrid>
        <w:gridCol w:w="4819"/>
        <w:gridCol w:w="4819"/>
      </w:tblGrid>
      <w:tr w:rsidR="003C4CA1" w:rsidRPr="005A4148" w14:paraId="43A493A9" w14:textId="77777777" w:rsidTr="00521D24">
        <w:trPr>
          <w:trHeight w:val="496"/>
        </w:trPr>
        <w:tc>
          <w:tcPr>
            <w:tcW w:w="4819" w:type="dxa"/>
            <w:vAlign w:val="top"/>
          </w:tcPr>
          <w:p w14:paraId="3E19F657" w14:textId="0837C35B" w:rsidR="003C4CA1" w:rsidRPr="00564CA2" w:rsidRDefault="003C4CA1" w:rsidP="003C4CA1">
            <w:pPr>
              <w:pStyle w:val="BodyCircassian"/>
              <w:rPr>
                <w:lang w:bidi="ar-SA"/>
              </w:rPr>
            </w:pPr>
            <w:r w:rsidRPr="004D2B1D">
              <w:rPr>
                <w:lang w:bidi="ar-SA"/>
              </w:rPr>
              <w:t>Cэ тхылъыр зджащ</w:t>
            </w:r>
          </w:p>
        </w:tc>
        <w:tc>
          <w:tcPr>
            <w:cnfStyle w:val="000100000000" w:firstRow="0" w:lastRow="0" w:firstColumn="0" w:lastColumn="1" w:oddVBand="0" w:evenVBand="0" w:oddHBand="0" w:evenHBand="0" w:firstRowFirstColumn="0" w:firstRowLastColumn="0" w:lastRowFirstColumn="0" w:lastRowLastColumn="0"/>
            <w:tcW w:w="4819" w:type="dxa"/>
          </w:tcPr>
          <w:p w14:paraId="050C4AF7" w14:textId="5E4E2178" w:rsidR="003C4CA1" w:rsidRPr="00564CA2" w:rsidRDefault="003C4CA1" w:rsidP="00521D24">
            <w:pPr>
              <w:rPr>
                <w:lang w:bidi="ar-SA"/>
              </w:rPr>
            </w:pPr>
            <w:r w:rsidRPr="004D2B1D">
              <w:rPr>
                <w:lang w:bidi="ar-SA"/>
              </w:rPr>
              <w:t>I’ve read the book.</w:t>
            </w:r>
          </w:p>
        </w:tc>
      </w:tr>
      <w:tr w:rsidR="003C4CA1" w:rsidRPr="005A4148" w14:paraId="0EB572A2" w14:textId="77777777" w:rsidTr="00521D24">
        <w:trPr>
          <w:trHeight w:val="496"/>
        </w:trPr>
        <w:tc>
          <w:tcPr>
            <w:tcW w:w="4819" w:type="dxa"/>
            <w:vAlign w:val="top"/>
          </w:tcPr>
          <w:p w14:paraId="1BC1A180" w14:textId="7666E743" w:rsidR="003C4CA1" w:rsidRPr="00564CA2" w:rsidRDefault="003C4CA1" w:rsidP="003C4CA1">
            <w:pPr>
              <w:pStyle w:val="BodyCircassian"/>
              <w:rPr>
                <w:lang w:bidi="ar-SA"/>
              </w:rPr>
            </w:pPr>
            <w:r w:rsidRPr="004D2B1D">
              <w:rPr>
                <w:lang w:bidi="ar-SA"/>
              </w:rPr>
              <w:t>Уэ тхылъыр бджащ</w:t>
            </w:r>
          </w:p>
        </w:tc>
        <w:tc>
          <w:tcPr>
            <w:cnfStyle w:val="000100000000" w:firstRow="0" w:lastRow="0" w:firstColumn="0" w:lastColumn="1" w:oddVBand="0" w:evenVBand="0" w:oddHBand="0" w:evenHBand="0" w:firstRowFirstColumn="0" w:firstRowLastColumn="0" w:lastRowFirstColumn="0" w:lastRowLastColumn="0"/>
            <w:tcW w:w="4819" w:type="dxa"/>
          </w:tcPr>
          <w:p w14:paraId="6E5D5C93" w14:textId="64C2DA0B" w:rsidR="003C4CA1" w:rsidRPr="00564CA2" w:rsidRDefault="003C4CA1" w:rsidP="00521D24">
            <w:pPr>
              <w:rPr>
                <w:lang w:bidi="ar-SA"/>
              </w:rPr>
            </w:pPr>
            <w:r w:rsidRPr="004D2B1D">
              <w:rPr>
                <w:lang w:bidi="ar-SA"/>
              </w:rPr>
              <w:t>You’ve read the book.</w:t>
            </w:r>
          </w:p>
        </w:tc>
      </w:tr>
      <w:tr w:rsidR="003C4CA1" w:rsidRPr="005A4148" w14:paraId="207756C6" w14:textId="77777777" w:rsidTr="00521D24">
        <w:trPr>
          <w:trHeight w:val="496"/>
        </w:trPr>
        <w:tc>
          <w:tcPr>
            <w:tcW w:w="4819" w:type="dxa"/>
            <w:vAlign w:val="top"/>
          </w:tcPr>
          <w:p w14:paraId="61FB74CF" w14:textId="2233B6A2" w:rsidR="003C4CA1" w:rsidRPr="00564CA2" w:rsidRDefault="003C4CA1" w:rsidP="003C4CA1">
            <w:pPr>
              <w:pStyle w:val="BodyCircassian"/>
              <w:rPr>
                <w:lang w:bidi="ar-SA"/>
              </w:rPr>
            </w:pPr>
            <w:r w:rsidRPr="004D2B1D">
              <w:rPr>
                <w:lang w:bidi="ar-SA"/>
              </w:rPr>
              <w:t>Абы тхылъыр иджащ</w:t>
            </w:r>
          </w:p>
        </w:tc>
        <w:tc>
          <w:tcPr>
            <w:cnfStyle w:val="000100000000" w:firstRow="0" w:lastRow="0" w:firstColumn="0" w:lastColumn="1" w:oddVBand="0" w:evenVBand="0" w:oddHBand="0" w:evenHBand="0" w:firstRowFirstColumn="0" w:firstRowLastColumn="0" w:lastRowFirstColumn="0" w:lastRowLastColumn="0"/>
            <w:tcW w:w="4819" w:type="dxa"/>
          </w:tcPr>
          <w:p w14:paraId="06BD1FBD" w14:textId="34F22823" w:rsidR="003C4CA1" w:rsidRPr="00564CA2" w:rsidRDefault="003C4CA1" w:rsidP="00521D24">
            <w:pPr>
              <w:rPr>
                <w:lang w:bidi="ar-SA"/>
              </w:rPr>
            </w:pPr>
            <w:r w:rsidRPr="004D2B1D">
              <w:rPr>
                <w:lang w:bidi="ar-SA"/>
              </w:rPr>
              <w:t>He/she has read the book.</w:t>
            </w:r>
          </w:p>
        </w:tc>
      </w:tr>
      <w:tr w:rsidR="003C4CA1" w:rsidRPr="005A4148" w14:paraId="6DBF062F" w14:textId="77777777" w:rsidTr="00521D24">
        <w:trPr>
          <w:trHeight w:val="496"/>
        </w:trPr>
        <w:tc>
          <w:tcPr>
            <w:tcW w:w="4819" w:type="dxa"/>
            <w:vAlign w:val="top"/>
          </w:tcPr>
          <w:p w14:paraId="1D48BDDA" w14:textId="48FAA4E6" w:rsidR="003C4CA1" w:rsidRPr="003D787E" w:rsidRDefault="003C4CA1" w:rsidP="003C4CA1">
            <w:pPr>
              <w:pStyle w:val="BodyCircassian"/>
              <w:rPr>
                <w:lang w:bidi="ar-SA"/>
              </w:rPr>
            </w:pPr>
            <w:r w:rsidRPr="004D2B1D">
              <w:rPr>
                <w:lang w:bidi="ar-SA"/>
              </w:rPr>
              <w:t>Дэ тхылъыр дджащ</w:t>
            </w:r>
          </w:p>
        </w:tc>
        <w:tc>
          <w:tcPr>
            <w:cnfStyle w:val="000100000000" w:firstRow="0" w:lastRow="0" w:firstColumn="0" w:lastColumn="1" w:oddVBand="0" w:evenVBand="0" w:oddHBand="0" w:evenHBand="0" w:firstRowFirstColumn="0" w:firstRowLastColumn="0" w:lastRowFirstColumn="0" w:lastRowLastColumn="0"/>
            <w:tcW w:w="4819" w:type="dxa"/>
          </w:tcPr>
          <w:p w14:paraId="0AA81875" w14:textId="5294F1C2" w:rsidR="003C4CA1" w:rsidRPr="003D787E" w:rsidRDefault="003C4CA1" w:rsidP="00521D24">
            <w:pPr>
              <w:rPr>
                <w:lang w:bidi="ar-SA"/>
              </w:rPr>
            </w:pPr>
            <w:r w:rsidRPr="004D2B1D">
              <w:rPr>
                <w:lang w:bidi="ar-SA"/>
              </w:rPr>
              <w:t>We’ve read the book.</w:t>
            </w:r>
          </w:p>
        </w:tc>
      </w:tr>
      <w:tr w:rsidR="003C4CA1" w:rsidRPr="005A4148" w14:paraId="26D818A6" w14:textId="77777777" w:rsidTr="00521D24">
        <w:trPr>
          <w:trHeight w:val="496"/>
        </w:trPr>
        <w:tc>
          <w:tcPr>
            <w:tcW w:w="4819" w:type="dxa"/>
            <w:vAlign w:val="top"/>
          </w:tcPr>
          <w:p w14:paraId="545D366E" w14:textId="370B7006" w:rsidR="003C4CA1" w:rsidRPr="003D787E" w:rsidRDefault="003C4CA1" w:rsidP="003C4CA1">
            <w:pPr>
              <w:pStyle w:val="BodyCircassian"/>
              <w:rPr>
                <w:lang w:bidi="ar-SA"/>
              </w:rPr>
            </w:pPr>
            <w:r w:rsidRPr="004D2B1D">
              <w:rPr>
                <w:lang w:bidi="ar-SA"/>
              </w:rPr>
              <w:t>Фэ тхылъыр вджащ</w:t>
            </w:r>
          </w:p>
        </w:tc>
        <w:tc>
          <w:tcPr>
            <w:cnfStyle w:val="000100000000" w:firstRow="0" w:lastRow="0" w:firstColumn="0" w:lastColumn="1" w:oddVBand="0" w:evenVBand="0" w:oddHBand="0" w:evenHBand="0" w:firstRowFirstColumn="0" w:firstRowLastColumn="0" w:lastRowFirstColumn="0" w:lastRowLastColumn="0"/>
            <w:tcW w:w="4819" w:type="dxa"/>
          </w:tcPr>
          <w:p w14:paraId="16FDEF75" w14:textId="4CD57A22" w:rsidR="003C4CA1" w:rsidRPr="003D787E" w:rsidRDefault="003C4CA1" w:rsidP="00521D24">
            <w:pPr>
              <w:rPr>
                <w:lang w:bidi="ar-SA"/>
              </w:rPr>
            </w:pPr>
            <w:r w:rsidRPr="004D2B1D">
              <w:rPr>
                <w:lang w:bidi="ar-SA"/>
              </w:rPr>
              <w:t>You’ve read the book. (plural)</w:t>
            </w:r>
          </w:p>
        </w:tc>
      </w:tr>
      <w:tr w:rsidR="003C4CA1" w:rsidRPr="005A4148" w14:paraId="2A6F08A9" w14:textId="77777777" w:rsidTr="00521D24">
        <w:trPr>
          <w:trHeight w:val="496"/>
        </w:trPr>
        <w:tc>
          <w:tcPr>
            <w:tcW w:w="4819" w:type="dxa"/>
            <w:vAlign w:val="top"/>
          </w:tcPr>
          <w:p w14:paraId="4B36542C" w14:textId="34BB5008" w:rsidR="003C4CA1" w:rsidRPr="004861F4" w:rsidRDefault="003C4CA1" w:rsidP="003C4CA1">
            <w:pPr>
              <w:pStyle w:val="BodyCircassian"/>
              <w:rPr>
                <w:lang w:bidi="ar-SA"/>
              </w:rPr>
            </w:pPr>
            <w:r w:rsidRPr="004D2B1D">
              <w:rPr>
                <w:lang w:bidi="ar-SA"/>
              </w:rPr>
              <w:t>Абыхэм тхылъыр яджащ</w:t>
            </w:r>
          </w:p>
        </w:tc>
        <w:tc>
          <w:tcPr>
            <w:cnfStyle w:val="000100000000" w:firstRow="0" w:lastRow="0" w:firstColumn="0" w:lastColumn="1" w:oddVBand="0" w:evenVBand="0" w:oddHBand="0" w:evenHBand="0" w:firstRowFirstColumn="0" w:firstRowLastColumn="0" w:lastRowFirstColumn="0" w:lastRowLastColumn="0"/>
            <w:tcW w:w="4819" w:type="dxa"/>
          </w:tcPr>
          <w:p w14:paraId="7E47FAD7" w14:textId="10FA090B" w:rsidR="003C4CA1" w:rsidRPr="004861F4" w:rsidRDefault="003C4CA1" w:rsidP="00521D24">
            <w:pPr>
              <w:rPr>
                <w:lang w:bidi="ar-SA"/>
              </w:rPr>
            </w:pPr>
            <w:r w:rsidRPr="004D2B1D">
              <w:rPr>
                <w:lang w:bidi="ar-SA"/>
              </w:rPr>
              <w:t>They’ve read the book.</w:t>
            </w:r>
          </w:p>
        </w:tc>
      </w:tr>
    </w:tbl>
    <w:p w14:paraId="73D4C62A" w14:textId="6DC8B2F4" w:rsidR="00754BFA" w:rsidRDefault="00754BFA" w:rsidP="00C55578">
      <w:pPr>
        <w:pStyle w:val="BodySpacer"/>
      </w:pPr>
      <w:r>
        <w:t>Verbs that happened in the remote past are formed in the same way as verbs with –</w:t>
      </w:r>
      <w:r w:rsidRPr="00DA5BB9">
        <w:rPr>
          <w:rStyle w:val="Strong"/>
          <w:lang w:val="en-US"/>
        </w:rPr>
        <w:t>a</w:t>
      </w:r>
      <w:r>
        <w:t>, but in this case, we put the suffix –</w:t>
      </w:r>
      <w:r w:rsidRPr="00F07999">
        <w:rPr>
          <w:rStyle w:val="Strong"/>
        </w:rPr>
        <w:t>гъа</w:t>
      </w:r>
      <w:r>
        <w:t xml:space="preserve"> before it.</w:t>
      </w:r>
    </w:p>
    <w:tbl>
      <w:tblPr>
        <w:tblStyle w:val="CircassianMainTable"/>
        <w:tblW w:w="9638" w:type="dxa"/>
        <w:tblLook w:val="0700" w:firstRow="0" w:lastRow="0" w:firstColumn="0" w:lastColumn="1" w:noHBand="1" w:noVBand="1"/>
      </w:tblPr>
      <w:tblGrid>
        <w:gridCol w:w="4819"/>
        <w:gridCol w:w="4819"/>
      </w:tblGrid>
      <w:tr w:rsidR="00FC0874" w:rsidRPr="005A4148" w14:paraId="416C568F" w14:textId="77777777" w:rsidTr="009B0AF0">
        <w:trPr>
          <w:trHeight w:val="496"/>
        </w:trPr>
        <w:tc>
          <w:tcPr>
            <w:tcW w:w="4819" w:type="dxa"/>
          </w:tcPr>
          <w:p w14:paraId="1EA9CD2E" w14:textId="36649013" w:rsidR="00FC0874" w:rsidRPr="00564CA2" w:rsidRDefault="00FC0874" w:rsidP="009B0AF0">
            <w:pPr>
              <w:pStyle w:val="BodyCircassian"/>
              <w:rPr>
                <w:lang w:bidi="ar-SA"/>
              </w:rPr>
            </w:pPr>
            <w:r w:rsidRPr="006A73DB">
              <w:rPr>
                <w:lang w:bidi="ar-SA"/>
              </w:rPr>
              <w:t>сэ сытха</w:t>
            </w:r>
            <w:r w:rsidRPr="005545FA">
              <w:rPr>
                <w:rStyle w:val="Strong"/>
              </w:rPr>
              <w:t>гъа</w:t>
            </w:r>
            <w:r w:rsidRPr="006A73DB">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73313287" w14:textId="110FA7DA" w:rsidR="00FC0874" w:rsidRPr="00564CA2" w:rsidRDefault="00FC0874" w:rsidP="009B0AF0">
            <w:pPr>
              <w:rPr>
                <w:lang w:bidi="ar-SA"/>
              </w:rPr>
            </w:pPr>
            <w:r w:rsidRPr="006A73DB">
              <w:rPr>
                <w:lang w:bidi="ar-SA"/>
              </w:rPr>
              <w:t>I wrote (once).</w:t>
            </w:r>
          </w:p>
        </w:tc>
      </w:tr>
      <w:tr w:rsidR="00FC0874" w:rsidRPr="005A4148" w14:paraId="1B2A7022" w14:textId="77777777" w:rsidTr="009B0AF0">
        <w:trPr>
          <w:trHeight w:val="496"/>
        </w:trPr>
        <w:tc>
          <w:tcPr>
            <w:tcW w:w="4819" w:type="dxa"/>
          </w:tcPr>
          <w:p w14:paraId="74418CFA" w14:textId="6CA814D4" w:rsidR="00FC0874" w:rsidRPr="00564CA2" w:rsidRDefault="00FC0874" w:rsidP="009B0AF0">
            <w:pPr>
              <w:pStyle w:val="BodyCircassian"/>
              <w:rPr>
                <w:lang w:bidi="ar-SA"/>
              </w:rPr>
            </w:pPr>
            <w:r w:rsidRPr="006A73DB">
              <w:rPr>
                <w:lang w:bidi="ar-SA"/>
              </w:rPr>
              <w:t>уэ утха</w:t>
            </w:r>
            <w:r w:rsidRPr="005545FA">
              <w:rPr>
                <w:rStyle w:val="Strong"/>
              </w:rPr>
              <w:t>гъа</w:t>
            </w:r>
            <w:r w:rsidRPr="006A73DB">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11CA5BA4" w14:textId="40B4A0E5" w:rsidR="00FC0874" w:rsidRPr="00564CA2" w:rsidRDefault="00FC0874" w:rsidP="009B0AF0">
            <w:pPr>
              <w:rPr>
                <w:lang w:bidi="ar-SA"/>
              </w:rPr>
            </w:pPr>
            <w:r w:rsidRPr="006A73DB">
              <w:rPr>
                <w:lang w:bidi="ar-SA"/>
              </w:rPr>
              <w:t>You wrote (once).</w:t>
            </w:r>
          </w:p>
        </w:tc>
      </w:tr>
      <w:tr w:rsidR="00FC0874" w:rsidRPr="005A4148" w14:paraId="0282E071" w14:textId="77777777" w:rsidTr="009B0AF0">
        <w:trPr>
          <w:trHeight w:val="496"/>
        </w:trPr>
        <w:tc>
          <w:tcPr>
            <w:tcW w:w="4819" w:type="dxa"/>
          </w:tcPr>
          <w:p w14:paraId="461C7BC1" w14:textId="157EA3B1" w:rsidR="00FC0874" w:rsidRPr="00564CA2" w:rsidRDefault="00FC0874" w:rsidP="009B0AF0">
            <w:pPr>
              <w:pStyle w:val="BodyCircassian"/>
              <w:rPr>
                <w:lang w:bidi="ar-SA"/>
              </w:rPr>
            </w:pPr>
            <w:r w:rsidRPr="006A73DB">
              <w:rPr>
                <w:lang w:bidi="ar-SA"/>
              </w:rPr>
              <w:t>ар тха</w:t>
            </w:r>
            <w:r w:rsidRPr="005545FA">
              <w:rPr>
                <w:rStyle w:val="Strong"/>
              </w:rPr>
              <w:t>гъа</w:t>
            </w:r>
            <w:r w:rsidRPr="006A73DB">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4DC465D1" w14:textId="1DF2F906" w:rsidR="00FC0874" w:rsidRPr="00564CA2" w:rsidRDefault="00FC0874" w:rsidP="009B0AF0">
            <w:pPr>
              <w:rPr>
                <w:lang w:bidi="ar-SA"/>
              </w:rPr>
            </w:pPr>
            <w:r w:rsidRPr="006A73DB">
              <w:rPr>
                <w:lang w:bidi="ar-SA"/>
              </w:rPr>
              <w:t>He/she/it wrote (once).</w:t>
            </w:r>
          </w:p>
        </w:tc>
      </w:tr>
      <w:tr w:rsidR="00FC0874" w:rsidRPr="005A4148" w14:paraId="665C1C71" w14:textId="77777777" w:rsidTr="009B0AF0">
        <w:trPr>
          <w:trHeight w:val="496"/>
        </w:trPr>
        <w:tc>
          <w:tcPr>
            <w:tcW w:w="4819" w:type="dxa"/>
          </w:tcPr>
          <w:p w14:paraId="71E8F689" w14:textId="39784CD1" w:rsidR="00FC0874" w:rsidRPr="003D787E" w:rsidRDefault="00FC0874" w:rsidP="009B0AF0">
            <w:pPr>
              <w:pStyle w:val="BodyCircassian"/>
              <w:rPr>
                <w:lang w:bidi="ar-SA"/>
              </w:rPr>
            </w:pPr>
            <w:r w:rsidRPr="006A73DB">
              <w:rPr>
                <w:lang w:bidi="ar-SA"/>
              </w:rPr>
              <w:t>дэ дытха</w:t>
            </w:r>
            <w:r w:rsidRPr="005545FA">
              <w:rPr>
                <w:rStyle w:val="Strong"/>
              </w:rPr>
              <w:t>гъа</w:t>
            </w:r>
            <w:r w:rsidRPr="006A73DB">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1146DB6A" w14:textId="16B67FDC" w:rsidR="00FC0874" w:rsidRPr="003D787E" w:rsidRDefault="00FC0874" w:rsidP="009B0AF0">
            <w:pPr>
              <w:rPr>
                <w:lang w:bidi="ar-SA"/>
              </w:rPr>
            </w:pPr>
            <w:r w:rsidRPr="006A73DB">
              <w:rPr>
                <w:lang w:bidi="ar-SA"/>
              </w:rPr>
              <w:t>We wrote (once).</w:t>
            </w:r>
          </w:p>
        </w:tc>
      </w:tr>
      <w:tr w:rsidR="00FC0874" w:rsidRPr="005A4148" w14:paraId="26971D7C" w14:textId="77777777" w:rsidTr="009B0AF0">
        <w:trPr>
          <w:trHeight w:val="496"/>
        </w:trPr>
        <w:tc>
          <w:tcPr>
            <w:tcW w:w="4819" w:type="dxa"/>
          </w:tcPr>
          <w:p w14:paraId="76BBF7F5" w14:textId="17C37D82" w:rsidR="00FC0874" w:rsidRPr="003D787E" w:rsidRDefault="00FC0874" w:rsidP="009B0AF0">
            <w:pPr>
              <w:pStyle w:val="BodyCircassian"/>
              <w:rPr>
                <w:lang w:bidi="ar-SA"/>
              </w:rPr>
            </w:pPr>
            <w:r w:rsidRPr="006A73DB">
              <w:rPr>
                <w:lang w:bidi="ar-SA"/>
              </w:rPr>
              <w:t>фэ фытха</w:t>
            </w:r>
            <w:r w:rsidRPr="005545FA">
              <w:rPr>
                <w:rStyle w:val="Strong"/>
              </w:rPr>
              <w:t>гъа</w:t>
            </w:r>
            <w:r w:rsidRPr="006A73DB">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24247B33" w14:textId="437FB49F" w:rsidR="00FC0874" w:rsidRPr="003D787E" w:rsidRDefault="00FC0874" w:rsidP="009B0AF0">
            <w:pPr>
              <w:rPr>
                <w:lang w:bidi="ar-SA"/>
              </w:rPr>
            </w:pPr>
            <w:r w:rsidRPr="006A73DB">
              <w:rPr>
                <w:lang w:bidi="ar-SA"/>
              </w:rPr>
              <w:t>You wrote (once).</w:t>
            </w:r>
          </w:p>
        </w:tc>
      </w:tr>
      <w:tr w:rsidR="00FC0874" w:rsidRPr="005A4148" w14:paraId="43DA2373" w14:textId="77777777" w:rsidTr="009B0AF0">
        <w:trPr>
          <w:trHeight w:val="496"/>
        </w:trPr>
        <w:tc>
          <w:tcPr>
            <w:tcW w:w="4819" w:type="dxa"/>
          </w:tcPr>
          <w:p w14:paraId="0E52DC3E" w14:textId="05DDBF8F" w:rsidR="00FC0874" w:rsidRPr="004861F4" w:rsidRDefault="00FC0874" w:rsidP="009B0AF0">
            <w:pPr>
              <w:pStyle w:val="BodyCircassian"/>
              <w:rPr>
                <w:lang w:bidi="ar-SA"/>
              </w:rPr>
            </w:pPr>
            <w:r w:rsidRPr="006A73DB">
              <w:rPr>
                <w:lang w:bidi="ar-SA"/>
              </w:rPr>
              <w:t>ахэр тха</w:t>
            </w:r>
            <w:r w:rsidRPr="005545FA">
              <w:rPr>
                <w:rStyle w:val="Strong"/>
              </w:rPr>
              <w:t>гъа</w:t>
            </w:r>
            <w:r w:rsidRPr="006A73DB">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1BD7E0DC" w14:textId="6D08D574" w:rsidR="00FC0874" w:rsidRPr="004861F4" w:rsidRDefault="00FC0874" w:rsidP="009B0AF0">
            <w:pPr>
              <w:rPr>
                <w:lang w:bidi="ar-SA"/>
              </w:rPr>
            </w:pPr>
            <w:r w:rsidRPr="006A73DB">
              <w:rPr>
                <w:lang w:bidi="ar-SA"/>
              </w:rPr>
              <w:t>They wrote (once).</w:t>
            </w:r>
          </w:p>
        </w:tc>
      </w:tr>
    </w:tbl>
    <w:p w14:paraId="3ECA08D4" w14:textId="77777777" w:rsidR="00754BFA" w:rsidRDefault="00754BFA" w:rsidP="00AF2D08">
      <w:pPr>
        <w:pStyle w:val="BodySpacer"/>
      </w:pPr>
      <w:r>
        <w:t>The negative form has the affix -</w:t>
      </w:r>
      <w:r w:rsidRPr="00C55578">
        <w:rPr>
          <w:rStyle w:val="Strong"/>
        </w:rPr>
        <w:t>къым</w:t>
      </w:r>
      <w:r>
        <w:t xml:space="preserve">, for example: </w:t>
      </w:r>
      <w:r w:rsidRPr="00B07E06">
        <w:rPr>
          <w:rStyle w:val="Strong"/>
        </w:rPr>
        <w:t>сэ</w:t>
      </w:r>
      <w:r w:rsidRPr="00DA5BB9">
        <w:rPr>
          <w:rStyle w:val="Strong"/>
          <w:lang w:val="en-US"/>
        </w:rPr>
        <w:t xml:space="preserve"> </w:t>
      </w:r>
      <w:r w:rsidRPr="00B07E06">
        <w:rPr>
          <w:rStyle w:val="Strong"/>
        </w:rPr>
        <w:t>сытхэгъакъым</w:t>
      </w:r>
      <w:r>
        <w:t xml:space="preserve">, </w:t>
      </w:r>
      <w:r w:rsidRPr="00B07E06">
        <w:rPr>
          <w:rStyle w:val="Emphasis"/>
        </w:rPr>
        <w:t>I didn’t write</w:t>
      </w:r>
      <w:r>
        <w:t xml:space="preserve">. </w:t>
      </w:r>
    </w:p>
    <w:p w14:paraId="67C191B8" w14:textId="05284157" w:rsidR="00754BFA" w:rsidRPr="004A67D5" w:rsidRDefault="00754BFA" w:rsidP="00AF2D08">
      <w:pPr>
        <w:pStyle w:val="BodySpacer"/>
      </w:pPr>
      <w:r w:rsidRPr="004A67D5">
        <w:t>Past tense with is formed from the stem of an unformed participle with -</w:t>
      </w:r>
      <w:r w:rsidRPr="00C55578">
        <w:rPr>
          <w:rStyle w:val="Strong"/>
        </w:rPr>
        <w:t>рт</w:t>
      </w:r>
      <w:r w:rsidRPr="004A67D5">
        <w:t xml:space="preserve"> || </w:t>
      </w:r>
      <w:r w:rsidRPr="00DA5BB9">
        <w:rPr>
          <w:rStyle w:val="Strong"/>
          <w:lang w:val="en-US"/>
        </w:rPr>
        <w:t>-</w:t>
      </w:r>
      <w:r w:rsidRPr="00C55578">
        <w:rPr>
          <w:rStyle w:val="Strong"/>
        </w:rPr>
        <w:t>т</w:t>
      </w:r>
      <w:r w:rsidRPr="004A67D5">
        <w:t>. Verbs in this form mean repeatedness, or an action happening at the same moment with another one.</w:t>
      </w:r>
    </w:p>
    <w:tbl>
      <w:tblPr>
        <w:tblStyle w:val="CircassianMainTable"/>
        <w:tblW w:w="9638" w:type="dxa"/>
        <w:tblLook w:val="0700" w:firstRow="0" w:lastRow="0" w:firstColumn="0" w:lastColumn="1" w:noHBand="1" w:noVBand="1"/>
      </w:tblPr>
      <w:tblGrid>
        <w:gridCol w:w="4819"/>
        <w:gridCol w:w="4819"/>
      </w:tblGrid>
      <w:tr w:rsidR="0055593B" w:rsidRPr="005A4148" w14:paraId="54EDC4D9" w14:textId="77777777" w:rsidTr="0055593B">
        <w:trPr>
          <w:trHeight w:val="496"/>
        </w:trPr>
        <w:tc>
          <w:tcPr>
            <w:tcW w:w="4819" w:type="dxa"/>
            <w:vAlign w:val="top"/>
          </w:tcPr>
          <w:p w14:paraId="394D8850" w14:textId="2E42BC8F" w:rsidR="0055593B" w:rsidRPr="00564CA2" w:rsidRDefault="0055593B" w:rsidP="0055593B">
            <w:pPr>
              <w:pStyle w:val="BodyCircassian"/>
              <w:rPr>
                <w:lang w:bidi="ar-SA"/>
              </w:rPr>
            </w:pPr>
            <w:r w:rsidRPr="00CB2D91">
              <w:rPr>
                <w:lang w:bidi="ar-SA"/>
              </w:rPr>
              <w:t>сэ жысIэрт</w:t>
            </w:r>
          </w:p>
        </w:tc>
        <w:tc>
          <w:tcPr>
            <w:cnfStyle w:val="000100000000" w:firstRow="0" w:lastRow="0" w:firstColumn="0" w:lastColumn="1" w:oddVBand="0" w:evenVBand="0" w:oddHBand="0" w:evenHBand="0" w:firstRowFirstColumn="0" w:firstRowLastColumn="0" w:lastRowFirstColumn="0" w:lastRowLastColumn="0"/>
            <w:tcW w:w="4819" w:type="dxa"/>
          </w:tcPr>
          <w:p w14:paraId="6E73360F" w14:textId="51487537" w:rsidR="0055593B" w:rsidRPr="00564CA2" w:rsidRDefault="0055593B" w:rsidP="0055593B">
            <w:pPr>
              <w:rPr>
                <w:lang w:bidi="ar-SA"/>
              </w:rPr>
            </w:pPr>
            <w:r w:rsidRPr="00CB2D91">
              <w:rPr>
                <w:lang w:bidi="ar-SA"/>
              </w:rPr>
              <w:t>I was saying (at that time).</w:t>
            </w:r>
          </w:p>
        </w:tc>
      </w:tr>
      <w:tr w:rsidR="0055593B" w:rsidRPr="005A4148" w14:paraId="14F654C0" w14:textId="77777777" w:rsidTr="00AF2D08">
        <w:trPr>
          <w:trHeight w:val="496"/>
        </w:trPr>
        <w:tc>
          <w:tcPr>
            <w:tcW w:w="4819" w:type="dxa"/>
          </w:tcPr>
          <w:p w14:paraId="40A5AC26" w14:textId="63C5B2D1" w:rsidR="0055593B" w:rsidRPr="00564CA2" w:rsidRDefault="0055593B" w:rsidP="00AF2D08">
            <w:pPr>
              <w:pStyle w:val="BodyCircassian"/>
              <w:rPr>
                <w:lang w:bidi="ar-SA"/>
              </w:rPr>
            </w:pPr>
            <w:r w:rsidRPr="00CB2D91">
              <w:rPr>
                <w:lang w:bidi="ar-SA"/>
              </w:rPr>
              <w:lastRenderedPageBreak/>
              <w:t>дэ дылажьэрт</w:t>
            </w:r>
          </w:p>
        </w:tc>
        <w:tc>
          <w:tcPr>
            <w:cnfStyle w:val="000100000000" w:firstRow="0" w:lastRow="0" w:firstColumn="0" w:lastColumn="1" w:oddVBand="0" w:evenVBand="0" w:oddHBand="0" w:evenHBand="0" w:firstRowFirstColumn="0" w:firstRowLastColumn="0" w:lastRowFirstColumn="0" w:lastRowLastColumn="0"/>
            <w:tcW w:w="4819" w:type="dxa"/>
          </w:tcPr>
          <w:p w14:paraId="2EC9F630" w14:textId="3269F516" w:rsidR="0055593B" w:rsidRPr="00564CA2" w:rsidRDefault="0055593B" w:rsidP="00AF2D08">
            <w:pPr>
              <w:rPr>
                <w:lang w:bidi="ar-SA"/>
              </w:rPr>
            </w:pPr>
            <w:r w:rsidRPr="00CB2D91">
              <w:rPr>
                <w:lang w:bidi="ar-SA"/>
              </w:rPr>
              <w:t xml:space="preserve">We were working (at that time). </w:t>
            </w:r>
          </w:p>
        </w:tc>
      </w:tr>
      <w:tr w:rsidR="0055593B" w:rsidRPr="005A4148" w14:paraId="324495AD" w14:textId="77777777" w:rsidTr="00AF2D08">
        <w:trPr>
          <w:trHeight w:val="496"/>
        </w:trPr>
        <w:tc>
          <w:tcPr>
            <w:tcW w:w="4819" w:type="dxa"/>
          </w:tcPr>
          <w:p w14:paraId="4FF1DCC3" w14:textId="25EC1BD2" w:rsidR="0055593B" w:rsidRPr="00564CA2" w:rsidRDefault="0055593B" w:rsidP="00AF2D08">
            <w:pPr>
              <w:pStyle w:val="BodyCircassian"/>
              <w:rPr>
                <w:lang w:bidi="ar-SA"/>
              </w:rPr>
            </w:pPr>
            <w:r w:rsidRPr="00CB2D91">
              <w:rPr>
                <w:lang w:bidi="ar-SA"/>
              </w:rPr>
              <w:t>ар еджэрт</w:t>
            </w:r>
          </w:p>
        </w:tc>
        <w:tc>
          <w:tcPr>
            <w:cnfStyle w:val="000100000000" w:firstRow="0" w:lastRow="0" w:firstColumn="0" w:lastColumn="1" w:oddVBand="0" w:evenVBand="0" w:oddHBand="0" w:evenHBand="0" w:firstRowFirstColumn="0" w:firstRowLastColumn="0" w:lastRowFirstColumn="0" w:lastRowLastColumn="0"/>
            <w:tcW w:w="4819" w:type="dxa"/>
          </w:tcPr>
          <w:p w14:paraId="0CAF0AF8" w14:textId="6DF3FE0F" w:rsidR="0055593B" w:rsidRPr="00564CA2" w:rsidRDefault="0055593B" w:rsidP="00AF2D08">
            <w:pPr>
              <w:rPr>
                <w:lang w:bidi="ar-SA"/>
              </w:rPr>
            </w:pPr>
            <w:r w:rsidRPr="00CB2D91">
              <w:rPr>
                <w:lang w:bidi="ar-SA"/>
              </w:rPr>
              <w:t xml:space="preserve">He was studying (at that time). </w:t>
            </w:r>
          </w:p>
        </w:tc>
      </w:tr>
    </w:tbl>
    <w:p w14:paraId="5054872F" w14:textId="24F06EFF" w:rsidR="00754BFA" w:rsidRDefault="00754BFA" w:rsidP="00AF2D08">
      <w:pPr>
        <w:pStyle w:val="BodySpacer"/>
      </w:pPr>
      <w:r>
        <w:t>The negative form is formed by adding the affix -</w:t>
      </w:r>
      <w:r w:rsidRPr="00C2043D">
        <w:rPr>
          <w:rStyle w:val="Strong"/>
        </w:rPr>
        <w:t>къым</w:t>
      </w:r>
      <w:r>
        <w:t>:</w:t>
      </w:r>
    </w:p>
    <w:tbl>
      <w:tblPr>
        <w:tblStyle w:val="CircassianMainTable"/>
        <w:tblW w:w="9638" w:type="dxa"/>
        <w:tblLook w:val="0700" w:firstRow="0" w:lastRow="0" w:firstColumn="0" w:lastColumn="1" w:noHBand="1" w:noVBand="1"/>
      </w:tblPr>
      <w:tblGrid>
        <w:gridCol w:w="4819"/>
        <w:gridCol w:w="4819"/>
      </w:tblGrid>
      <w:tr w:rsidR="004D32EA" w:rsidRPr="00564CA2" w14:paraId="74BD3300" w14:textId="77777777" w:rsidTr="00AF2D08">
        <w:trPr>
          <w:trHeight w:val="496"/>
        </w:trPr>
        <w:tc>
          <w:tcPr>
            <w:tcW w:w="4819" w:type="dxa"/>
          </w:tcPr>
          <w:p w14:paraId="335AAEF6" w14:textId="551ADEB0" w:rsidR="004D32EA" w:rsidRPr="00564CA2" w:rsidRDefault="004D32EA" w:rsidP="00AF2D08">
            <w:pPr>
              <w:pStyle w:val="BodyCircassian"/>
              <w:rPr>
                <w:lang w:bidi="ar-SA"/>
              </w:rPr>
            </w:pPr>
            <w:r w:rsidRPr="003C38D5">
              <w:rPr>
                <w:lang w:bidi="ar-SA"/>
              </w:rPr>
              <w:t>абы жиIэртэ</w:t>
            </w:r>
            <w:r w:rsidRPr="00C2043D">
              <w:rPr>
                <w:rStyle w:val="Strong"/>
              </w:rPr>
              <w:t>къым</w:t>
            </w:r>
          </w:p>
        </w:tc>
        <w:tc>
          <w:tcPr>
            <w:cnfStyle w:val="000100000000" w:firstRow="0" w:lastRow="0" w:firstColumn="0" w:lastColumn="1" w:oddVBand="0" w:evenVBand="0" w:oddHBand="0" w:evenHBand="0" w:firstRowFirstColumn="0" w:firstRowLastColumn="0" w:lastRowFirstColumn="0" w:lastRowLastColumn="0"/>
            <w:tcW w:w="4819" w:type="dxa"/>
          </w:tcPr>
          <w:p w14:paraId="38F6F261" w14:textId="032FF920" w:rsidR="004D32EA" w:rsidRPr="00564CA2" w:rsidRDefault="004D32EA" w:rsidP="00AF2D08">
            <w:pPr>
              <w:rPr>
                <w:lang w:bidi="ar-SA"/>
              </w:rPr>
            </w:pPr>
            <w:r w:rsidRPr="003C38D5">
              <w:rPr>
                <w:lang w:bidi="ar-SA"/>
              </w:rPr>
              <w:t xml:space="preserve">He/she wasn’t saying. </w:t>
            </w:r>
          </w:p>
        </w:tc>
      </w:tr>
    </w:tbl>
    <w:p w14:paraId="2C4A84D7" w14:textId="767B3900" w:rsidR="00754BFA" w:rsidRDefault="00754BFA" w:rsidP="006A1AD9">
      <w:pPr>
        <w:pStyle w:val="BodySpacer"/>
      </w:pPr>
      <w:r>
        <w:t>Past tense with –</w:t>
      </w:r>
      <w:r w:rsidRPr="00C2043D">
        <w:rPr>
          <w:rStyle w:val="Strong"/>
        </w:rPr>
        <w:t>т</w:t>
      </w:r>
      <w:r>
        <w:t xml:space="preserve"> is formed from the past tense with -</w:t>
      </w:r>
      <w:r w:rsidRPr="00C2043D">
        <w:rPr>
          <w:rStyle w:val="Strong"/>
        </w:rPr>
        <w:t>а</w:t>
      </w:r>
      <w:r>
        <w:t>-. The verb in this form means an action happened earlier than some other action in the past (in English, past perfect).</w:t>
      </w:r>
    </w:p>
    <w:tbl>
      <w:tblPr>
        <w:tblStyle w:val="CircassianMainTable"/>
        <w:tblW w:w="9638" w:type="dxa"/>
        <w:tblLook w:val="0700" w:firstRow="0" w:lastRow="0" w:firstColumn="0" w:lastColumn="1" w:noHBand="1" w:noVBand="1"/>
      </w:tblPr>
      <w:tblGrid>
        <w:gridCol w:w="4819"/>
        <w:gridCol w:w="4819"/>
      </w:tblGrid>
      <w:tr w:rsidR="00AA5520" w:rsidRPr="005A4148" w14:paraId="5938AA56" w14:textId="77777777" w:rsidTr="00AF2D08">
        <w:trPr>
          <w:trHeight w:val="496"/>
        </w:trPr>
        <w:tc>
          <w:tcPr>
            <w:tcW w:w="4819" w:type="dxa"/>
          </w:tcPr>
          <w:p w14:paraId="6467068B" w14:textId="0450F4D3" w:rsidR="00AA5520" w:rsidRPr="00564CA2" w:rsidRDefault="00AA5520" w:rsidP="00AF2D08">
            <w:pPr>
              <w:pStyle w:val="BodyCircassian"/>
              <w:rPr>
                <w:lang w:bidi="ar-SA"/>
              </w:rPr>
            </w:pPr>
            <w:r w:rsidRPr="00E04F41">
              <w:rPr>
                <w:lang w:bidi="ar-SA"/>
              </w:rPr>
              <w:t>дэ дылэжь</w:t>
            </w:r>
            <w:r w:rsidRPr="00100E43">
              <w:rPr>
                <w:rStyle w:val="Strong"/>
              </w:rPr>
              <w:t>ат</w:t>
            </w:r>
          </w:p>
        </w:tc>
        <w:tc>
          <w:tcPr>
            <w:cnfStyle w:val="000100000000" w:firstRow="0" w:lastRow="0" w:firstColumn="0" w:lastColumn="1" w:oddVBand="0" w:evenVBand="0" w:oddHBand="0" w:evenHBand="0" w:firstRowFirstColumn="0" w:firstRowLastColumn="0" w:lastRowFirstColumn="0" w:lastRowLastColumn="0"/>
            <w:tcW w:w="4819" w:type="dxa"/>
          </w:tcPr>
          <w:p w14:paraId="5F72FBF4" w14:textId="754FA738" w:rsidR="00AA5520" w:rsidRPr="00564CA2" w:rsidRDefault="00AA5520" w:rsidP="00AF2D08">
            <w:pPr>
              <w:rPr>
                <w:lang w:bidi="ar-SA"/>
              </w:rPr>
            </w:pPr>
            <w:r w:rsidRPr="00E04F41">
              <w:rPr>
                <w:lang w:bidi="ar-SA"/>
              </w:rPr>
              <w:t>We had already worked (before that time).</w:t>
            </w:r>
          </w:p>
        </w:tc>
      </w:tr>
      <w:tr w:rsidR="00AA5520" w:rsidRPr="005A4148" w14:paraId="76A3D0C6" w14:textId="77777777" w:rsidTr="00AF2D08">
        <w:trPr>
          <w:trHeight w:val="496"/>
        </w:trPr>
        <w:tc>
          <w:tcPr>
            <w:tcW w:w="4819" w:type="dxa"/>
          </w:tcPr>
          <w:p w14:paraId="6DEB9841" w14:textId="3FFFF933" w:rsidR="00AA5520" w:rsidRPr="00564CA2" w:rsidRDefault="00AA5520" w:rsidP="00AF2D08">
            <w:pPr>
              <w:pStyle w:val="BodyCircassian"/>
              <w:rPr>
                <w:lang w:bidi="ar-SA"/>
              </w:rPr>
            </w:pPr>
            <w:r w:rsidRPr="00E04F41">
              <w:rPr>
                <w:lang w:bidi="ar-SA"/>
              </w:rPr>
              <w:t>фэ фылэжь</w:t>
            </w:r>
            <w:r w:rsidRPr="00100E43">
              <w:rPr>
                <w:rStyle w:val="Strong"/>
              </w:rPr>
              <w:t>ат</w:t>
            </w:r>
          </w:p>
        </w:tc>
        <w:tc>
          <w:tcPr>
            <w:cnfStyle w:val="000100000000" w:firstRow="0" w:lastRow="0" w:firstColumn="0" w:lastColumn="1" w:oddVBand="0" w:evenVBand="0" w:oddHBand="0" w:evenHBand="0" w:firstRowFirstColumn="0" w:firstRowLastColumn="0" w:lastRowFirstColumn="0" w:lastRowLastColumn="0"/>
            <w:tcW w:w="4819" w:type="dxa"/>
          </w:tcPr>
          <w:p w14:paraId="023CEEDA" w14:textId="0D3CECA8" w:rsidR="00AA5520" w:rsidRPr="00564CA2" w:rsidRDefault="00AA5520" w:rsidP="00AF2D08">
            <w:pPr>
              <w:rPr>
                <w:lang w:bidi="ar-SA"/>
              </w:rPr>
            </w:pPr>
            <w:r w:rsidRPr="00E04F41">
              <w:rPr>
                <w:lang w:bidi="ar-SA"/>
              </w:rPr>
              <w:t>You had already worked (before that time).</w:t>
            </w:r>
          </w:p>
        </w:tc>
      </w:tr>
      <w:tr w:rsidR="00AA5520" w:rsidRPr="005A4148" w14:paraId="573FD095" w14:textId="77777777" w:rsidTr="00AF2D08">
        <w:trPr>
          <w:trHeight w:val="496"/>
        </w:trPr>
        <w:tc>
          <w:tcPr>
            <w:tcW w:w="4819" w:type="dxa"/>
          </w:tcPr>
          <w:p w14:paraId="058D22E3" w14:textId="7B69CD56" w:rsidR="00AA5520" w:rsidRPr="00564CA2" w:rsidRDefault="00AA5520" w:rsidP="00AF2D08">
            <w:pPr>
              <w:pStyle w:val="BodyCircassian"/>
              <w:rPr>
                <w:lang w:bidi="ar-SA"/>
              </w:rPr>
            </w:pPr>
            <w:r w:rsidRPr="00E04F41">
              <w:rPr>
                <w:lang w:bidi="ar-SA"/>
              </w:rPr>
              <w:t>ар лэжъ</w:t>
            </w:r>
            <w:r w:rsidRPr="00100E43">
              <w:rPr>
                <w:rStyle w:val="Strong"/>
              </w:rPr>
              <w:t>ат</w:t>
            </w:r>
            <w:r w:rsidRPr="00E04F41">
              <w:rPr>
                <w:lang w:bidi="ar-SA"/>
              </w:rPr>
              <w:t>, лэжьахэт</w:t>
            </w:r>
          </w:p>
        </w:tc>
        <w:tc>
          <w:tcPr>
            <w:cnfStyle w:val="000100000000" w:firstRow="0" w:lastRow="0" w:firstColumn="0" w:lastColumn="1" w:oddVBand="0" w:evenVBand="0" w:oddHBand="0" w:evenHBand="0" w:firstRowFirstColumn="0" w:firstRowLastColumn="0" w:lastRowFirstColumn="0" w:lastRowLastColumn="0"/>
            <w:tcW w:w="4819" w:type="dxa"/>
          </w:tcPr>
          <w:p w14:paraId="128018B0" w14:textId="5FCCA6C2" w:rsidR="00AA5520" w:rsidRPr="00564CA2" w:rsidRDefault="00AA5520" w:rsidP="00AF2D08">
            <w:pPr>
              <w:rPr>
                <w:lang w:bidi="ar-SA"/>
              </w:rPr>
            </w:pPr>
            <w:r w:rsidRPr="00E04F41">
              <w:rPr>
                <w:lang w:bidi="ar-SA"/>
              </w:rPr>
              <w:t>He/she had already worked (before that time).</w:t>
            </w:r>
          </w:p>
        </w:tc>
      </w:tr>
    </w:tbl>
    <w:p w14:paraId="008E2218" w14:textId="27D690BB" w:rsidR="00754BFA" w:rsidRDefault="00754BFA" w:rsidP="00AF2D08">
      <w:pPr>
        <w:pStyle w:val="BodySpacer"/>
      </w:pPr>
      <w:r>
        <w:t>For the negative form, we add suffix -</w:t>
      </w:r>
      <w:r w:rsidRPr="00AF2D08">
        <w:rPr>
          <w:rStyle w:val="Strong"/>
        </w:rPr>
        <w:t>къым</w:t>
      </w:r>
      <w:r>
        <w:t xml:space="preserve">, before </w:t>
      </w:r>
      <w:r w:rsidR="00455331">
        <w:t>where</w:t>
      </w:r>
      <w:r>
        <w:t xml:space="preserve"> the affix -</w:t>
      </w:r>
      <w:r w:rsidRPr="00AF2D08">
        <w:rPr>
          <w:rStyle w:val="Strong"/>
        </w:rPr>
        <w:t>э</w:t>
      </w:r>
      <w:r>
        <w:t xml:space="preserve">- </w:t>
      </w:r>
      <w:r w:rsidR="00455331">
        <w:t xml:space="preserve">usually </w:t>
      </w:r>
      <w:r>
        <w:t>occurs.</w:t>
      </w:r>
    </w:p>
    <w:tbl>
      <w:tblPr>
        <w:tblStyle w:val="CircassianMainTable"/>
        <w:tblW w:w="9638" w:type="dxa"/>
        <w:tblLook w:val="0700" w:firstRow="0" w:lastRow="0" w:firstColumn="0" w:lastColumn="1" w:noHBand="1" w:noVBand="1"/>
      </w:tblPr>
      <w:tblGrid>
        <w:gridCol w:w="4819"/>
        <w:gridCol w:w="4819"/>
      </w:tblGrid>
      <w:tr w:rsidR="00EA636B" w:rsidRPr="00564CA2" w14:paraId="7381B8F2" w14:textId="77777777" w:rsidTr="00EA636B">
        <w:trPr>
          <w:trHeight w:val="496"/>
        </w:trPr>
        <w:tc>
          <w:tcPr>
            <w:tcW w:w="4819" w:type="dxa"/>
          </w:tcPr>
          <w:p w14:paraId="0905BDD6" w14:textId="59984102" w:rsidR="00EA636B" w:rsidRPr="00564CA2" w:rsidRDefault="00EA636B" w:rsidP="00EA636B">
            <w:pPr>
              <w:pStyle w:val="BodyCircassian"/>
              <w:rPr>
                <w:lang w:bidi="ar-SA"/>
              </w:rPr>
            </w:pPr>
            <w:r w:rsidRPr="00DA6F17">
              <w:rPr>
                <w:lang w:bidi="ar-SA"/>
              </w:rPr>
              <w:t>уэ улэжъатэ</w:t>
            </w:r>
            <w:r w:rsidRPr="00C36B44">
              <w:rPr>
                <w:rStyle w:val="Strong"/>
              </w:rPr>
              <w:t>къым</w:t>
            </w:r>
          </w:p>
        </w:tc>
        <w:tc>
          <w:tcPr>
            <w:cnfStyle w:val="000100000000" w:firstRow="0" w:lastRow="0" w:firstColumn="0" w:lastColumn="1" w:oddVBand="0" w:evenVBand="0" w:oddHBand="0" w:evenHBand="0" w:firstRowFirstColumn="0" w:firstRowLastColumn="0" w:lastRowFirstColumn="0" w:lastRowLastColumn="0"/>
            <w:tcW w:w="4819" w:type="dxa"/>
          </w:tcPr>
          <w:p w14:paraId="3C5066BA" w14:textId="4102D6AC" w:rsidR="00EA636B" w:rsidRPr="00564CA2" w:rsidRDefault="00EA636B" w:rsidP="00EA636B">
            <w:pPr>
              <w:rPr>
                <w:lang w:bidi="ar-SA"/>
              </w:rPr>
            </w:pPr>
            <w:r w:rsidRPr="00DA6F17">
              <w:rPr>
                <w:lang w:bidi="ar-SA"/>
              </w:rPr>
              <w:t xml:space="preserve">You hadn’t worked (before that time). </w:t>
            </w:r>
          </w:p>
        </w:tc>
      </w:tr>
    </w:tbl>
    <w:p w14:paraId="3587A27A" w14:textId="535F4B92" w:rsidR="00754BFA" w:rsidRDefault="00754BFA" w:rsidP="00AF2D08">
      <w:pPr>
        <w:pStyle w:val="BodySpacer"/>
      </w:pPr>
      <w:r>
        <w:t>Past tense with –</w:t>
      </w:r>
      <w:r w:rsidRPr="00EA636B">
        <w:rPr>
          <w:rStyle w:val="Strong"/>
        </w:rPr>
        <w:t>гъат</w:t>
      </w:r>
      <w:r>
        <w:t xml:space="preserve"> is is expressed in the past form with -</w:t>
      </w:r>
      <w:r w:rsidRPr="00EA636B">
        <w:rPr>
          <w:rStyle w:val="Strong"/>
        </w:rPr>
        <w:t>гъа</w:t>
      </w:r>
      <w:r>
        <w:t>- and usually coincides with its meaning. The only difference is that the verb in the form of -</w:t>
      </w:r>
      <w:r w:rsidRPr="00EA636B">
        <w:rPr>
          <w:rStyle w:val="Strong"/>
        </w:rPr>
        <w:t>гъат</w:t>
      </w:r>
      <w:r>
        <w:t xml:space="preserve"> refers to an action that happened at one time.</w:t>
      </w:r>
    </w:p>
    <w:tbl>
      <w:tblPr>
        <w:tblStyle w:val="CircassianMainTable"/>
        <w:tblW w:w="9638" w:type="dxa"/>
        <w:tblLook w:val="0700" w:firstRow="0" w:lastRow="0" w:firstColumn="0" w:lastColumn="1" w:noHBand="1" w:noVBand="1"/>
      </w:tblPr>
      <w:tblGrid>
        <w:gridCol w:w="4819"/>
        <w:gridCol w:w="4819"/>
      </w:tblGrid>
      <w:tr w:rsidR="00EA636B" w:rsidRPr="00564CA2" w14:paraId="5C00F875" w14:textId="77777777" w:rsidTr="00AF2D08">
        <w:trPr>
          <w:trHeight w:val="496"/>
        </w:trPr>
        <w:tc>
          <w:tcPr>
            <w:tcW w:w="4819" w:type="dxa"/>
          </w:tcPr>
          <w:p w14:paraId="1FCDA5B8" w14:textId="020F526E" w:rsidR="00EA636B" w:rsidRPr="00564CA2" w:rsidRDefault="00EA636B" w:rsidP="00AF2D08">
            <w:pPr>
              <w:pStyle w:val="BodyCircassian"/>
              <w:rPr>
                <w:lang w:bidi="ar-SA"/>
              </w:rPr>
            </w:pPr>
            <w:r w:rsidRPr="00BB013E">
              <w:rPr>
                <w:lang w:bidi="ar-SA"/>
              </w:rPr>
              <w:t>сыщылэжъэ</w:t>
            </w:r>
            <w:r w:rsidRPr="00B039F1">
              <w:rPr>
                <w:rStyle w:val="Strong"/>
              </w:rPr>
              <w:t>гъат</w:t>
            </w:r>
          </w:p>
        </w:tc>
        <w:tc>
          <w:tcPr>
            <w:cnfStyle w:val="000100000000" w:firstRow="0" w:lastRow="0" w:firstColumn="0" w:lastColumn="1" w:oddVBand="0" w:evenVBand="0" w:oddHBand="0" w:evenHBand="0" w:firstRowFirstColumn="0" w:firstRowLastColumn="0" w:lastRowFirstColumn="0" w:lastRowLastColumn="0"/>
            <w:tcW w:w="4819" w:type="dxa"/>
          </w:tcPr>
          <w:p w14:paraId="2F5B48B4" w14:textId="20D9F458" w:rsidR="00EA636B" w:rsidRPr="00564CA2" w:rsidRDefault="00EA636B" w:rsidP="00AF2D08">
            <w:pPr>
              <w:rPr>
                <w:lang w:bidi="ar-SA"/>
              </w:rPr>
            </w:pPr>
            <w:r w:rsidRPr="00BB013E">
              <w:rPr>
                <w:lang w:bidi="ar-SA"/>
              </w:rPr>
              <w:t xml:space="preserve">I worked there (once upon a time). </w:t>
            </w:r>
          </w:p>
        </w:tc>
      </w:tr>
    </w:tbl>
    <w:p w14:paraId="0C4EAD20" w14:textId="5EC50A11" w:rsidR="00754BFA" w:rsidRDefault="00754BFA" w:rsidP="00AF2D08">
      <w:pPr>
        <w:pStyle w:val="BodySpacer"/>
      </w:pPr>
      <w:r>
        <w:t xml:space="preserve">This group of verbs is formed from participle form and morphologically is characterized by the absence of the suffix a- and the presence of the suffix </w:t>
      </w:r>
      <w:r w:rsidRPr="00F76C2D">
        <w:rPr>
          <w:rStyle w:val="Strong"/>
        </w:rPr>
        <w:t>щ</w:t>
      </w:r>
      <w:r>
        <w:t xml:space="preserve">-. These verbs show that the action is </w:t>
      </w:r>
      <w:r w:rsidR="00F76C2D">
        <w:t>finished and</w:t>
      </w:r>
      <w:r>
        <w:t xml:space="preserve"> occur instantly. These verbs do not have negative form.</w:t>
      </w:r>
    </w:p>
    <w:tbl>
      <w:tblPr>
        <w:tblStyle w:val="CircassianMainTable"/>
        <w:tblW w:w="9638" w:type="dxa"/>
        <w:tblLook w:val="0700" w:firstRow="0" w:lastRow="0" w:firstColumn="0" w:lastColumn="1" w:noHBand="1" w:noVBand="1"/>
      </w:tblPr>
      <w:tblGrid>
        <w:gridCol w:w="4819"/>
        <w:gridCol w:w="4819"/>
      </w:tblGrid>
      <w:tr w:rsidR="00EA636B" w:rsidRPr="00564CA2" w14:paraId="739D1CB5" w14:textId="77777777" w:rsidTr="0097540A">
        <w:trPr>
          <w:trHeight w:val="496"/>
        </w:trPr>
        <w:tc>
          <w:tcPr>
            <w:tcW w:w="4819" w:type="dxa"/>
          </w:tcPr>
          <w:p w14:paraId="254BD12A" w14:textId="4A999798" w:rsidR="00EA636B" w:rsidRPr="00DA5BB9" w:rsidRDefault="00D14FF2" w:rsidP="0097540A">
            <w:pPr>
              <w:pStyle w:val="BodyCircassian"/>
              <w:rPr>
                <w:lang w:val="en-US" w:bidi="ar-SA"/>
              </w:rPr>
            </w:pPr>
            <w:r>
              <w:rPr>
                <w:lang w:bidi="ar-SA"/>
              </w:rPr>
              <w:t>Хъыджэбз</w:t>
            </w:r>
            <w:r w:rsidRPr="00DA5BB9">
              <w:rPr>
                <w:lang w:val="en-US" w:bidi="ar-SA"/>
              </w:rPr>
              <w:t xml:space="preserve"> </w:t>
            </w:r>
            <w:r>
              <w:rPr>
                <w:lang w:bidi="ar-SA"/>
              </w:rPr>
              <w:t>ц</w:t>
            </w:r>
            <w:r w:rsidR="0043161A">
              <w:rPr>
                <w:lang w:val="en-US" w:bidi="ar-SA"/>
              </w:rPr>
              <w:t>Ӏ</w:t>
            </w:r>
            <w:r>
              <w:rPr>
                <w:lang w:bidi="ar-SA"/>
              </w:rPr>
              <w:t>ык</w:t>
            </w:r>
            <w:r w:rsidR="0043161A">
              <w:rPr>
                <w:lang w:val="en-US" w:bidi="ar-SA"/>
              </w:rPr>
              <w:t>Ӏ</w:t>
            </w:r>
            <w:r>
              <w:rPr>
                <w:lang w:bidi="ar-SA"/>
              </w:rPr>
              <w:t>ум</w:t>
            </w:r>
            <w:r w:rsidRPr="00DA5BB9">
              <w:rPr>
                <w:lang w:val="en-US" w:bidi="ar-SA"/>
              </w:rPr>
              <w:t xml:space="preserve"> </w:t>
            </w:r>
            <w:r>
              <w:rPr>
                <w:lang w:bidi="ar-SA"/>
              </w:rPr>
              <w:t>бостейр</w:t>
            </w:r>
            <w:r w:rsidRPr="00DA5BB9">
              <w:rPr>
                <w:lang w:val="en-US" w:bidi="ar-SA"/>
              </w:rPr>
              <w:t xml:space="preserve"> </w:t>
            </w:r>
            <w:r w:rsidRPr="00B039F1">
              <w:rPr>
                <w:rStyle w:val="Strong"/>
              </w:rPr>
              <w:t>зэпипиплъыхьщ</w:t>
            </w:r>
            <w:r w:rsidRPr="00DA5BB9">
              <w:rPr>
                <w:lang w:val="en-US" w:bidi="ar-SA"/>
              </w:rPr>
              <w:t>-</w:t>
            </w:r>
            <w:r>
              <w:rPr>
                <w:lang w:bidi="ar-SA"/>
              </w:rPr>
              <w:t>къызэпиплъыхьри</w:t>
            </w:r>
            <w:r w:rsidRPr="00DA5BB9">
              <w:rPr>
                <w:lang w:val="en-US" w:bidi="ar-SA"/>
              </w:rPr>
              <w:t xml:space="preserve"> </w:t>
            </w:r>
            <w:r>
              <w:rPr>
                <w:lang w:bidi="ar-SA"/>
              </w:rPr>
              <w:t>игъэт</w:t>
            </w:r>
            <w:r w:rsidR="0043161A">
              <w:rPr>
                <w:lang w:val="en-US" w:bidi="ar-SA"/>
              </w:rPr>
              <w:t>Ӏ</w:t>
            </w:r>
            <w:r>
              <w:rPr>
                <w:lang w:bidi="ar-SA"/>
              </w:rPr>
              <w:t>ылъыжащ</w:t>
            </w:r>
          </w:p>
        </w:tc>
        <w:tc>
          <w:tcPr>
            <w:cnfStyle w:val="000100000000" w:firstRow="0" w:lastRow="0" w:firstColumn="0" w:lastColumn="1" w:oddVBand="0" w:evenVBand="0" w:oddHBand="0" w:evenHBand="0" w:firstRowFirstColumn="0" w:firstRowLastColumn="0" w:lastRowFirstColumn="0" w:lastRowLastColumn="0"/>
            <w:tcW w:w="4819" w:type="dxa"/>
          </w:tcPr>
          <w:p w14:paraId="68A3EBE2" w14:textId="22DCD40F" w:rsidR="00EA636B" w:rsidRPr="00564CA2" w:rsidRDefault="00D14FF2" w:rsidP="0097540A">
            <w:pPr>
              <w:rPr>
                <w:lang w:bidi="ar-SA"/>
              </w:rPr>
            </w:pPr>
            <w:r>
              <w:rPr>
                <w:lang w:bidi="ar-SA"/>
              </w:rPr>
              <w:t>The girl examined the dress and put it back.</w:t>
            </w:r>
          </w:p>
        </w:tc>
      </w:tr>
    </w:tbl>
    <w:p w14:paraId="7C7C3127" w14:textId="5FE25521" w:rsidR="00754BFA" w:rsidRDefault="00754BFA" w:rsidP="003B60DF">
      <w:pPr>
        <w:pStyle w:val="BodySpacer"/>
      </w:pPr>
      <w:r>
        <w:t>Verbs with the affix –</w:t>
      </w:r>
      <w:r w:rsidRPr="00CB7C4B">
        <w:rPr>
          <w:rStyle w:val="Strong"/>
        </w:rPr>
        <w:t>к</w:t>
      </w:r>
      <w:r w:rsidR="0043161A">
        <w:rPr>
          <w:rStyle w:val="Strong"/>
          <w:lang w:val="en-US"/>
        </w:rPr>
        <w:t>Ӏ</w:t>
      </w:r>
      <w:r w:rsidRPr="00CB7C4B">
        <w:rPr>
          <w:rStyle w:val="Strong"/>
        </w:rPr>
        <w:t>э</w:t>
      </w:r>
      <w:r>
        <w:t xml:space="preserve"> mean the absolute end/finishing of an action (present perfect).</w:t>
      </w:r>
    </w:p>
    <w:tbl>
      <w:tblPr>
        <w:tblStyle w:val="CircassianMainTable"/>
        <w:tblW w:w="9638" w:type="dxa"/>
        <w:tblLook w:val="0700" w:firstRow="0" w:lastRow="0" w:firstColumn="0" w:lastColumn="1" w:noHBand="1" w:noVBand="1"/>
      </w:tblPr>
      <w:tblGrid>
        <w:gridCol w:w="4819"/>
        <w:gridCol w:w="4819"/>
      </w:tblGrid>
      <w:tr w:rsidR="00CB487E" w:rsidRPr="00564CA2" w14:paraId="48648826" w14:textId="77777777" w:rsidTr="00CB487E">
        <w:trPr>
          <w:trHeight w:val="496"/>
        </w:trPr>
        <w:tc>
          <w:tcPr>
            <w:tcW w:w="4819" w:type="dxa"/>
            <w:vAlign w:val="top"/>
          </w:tcPr>
          <w:p w14:paraId="7979EF09" w14:textId="626050F5" w:rsidR="00CB487E" w:rsidRPr="00564CA2" w:rsidRDefault="00CB487E" w:rsidP="00CB487E">
            <w:pPr>
              <w:pStyle w:val="BodyCircassian"/>
              <w:rPr>
                <w:lang w:bidi="ar-SA"/>
              </w:rPr>
            </w:pPr>
            <w:r w:rsidRPr="00AD62B3">
              <w:rPr>
                <w:lang w:bidi="ar-SA"/>
              </w:rPr>
              <w:t>сэ сытха</w:t>
            </w:r>
            <w:r w:rsidRPr="0097540A">
              <w:rPr>
                <w:rStyle w:val="Strong"/>
              </w:rPr>
              <w:t>к</w:t>
            </w:r>
            <w:r w:rsidR="0043161A">
              <w:rPr>
                <w:rStyle w:val="Strong"/>
              </w:rPr>
              <w:t>Ӏ</w:t>
            </w:r>
            <w:r w:rsidRPr="0097540A">
              <w:rPr>
                <w:rStyle w:val="Strong"/>
              </w:rPr>
              <w:t>э</w:t>
            </w:r>
            <w:r w:rsidRPr="00AD62B3">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55D430E4" w14:textId="1D3E9530" w:rsidR="00CB487E" w:rsidRPr="00564CA2" w:rsidRDefault="00CB487E" w:rsidP="00CB487E">
            <w:pPr>
              <w:rPr>
                <w:lang w:bidi="ar-SA"/>
              </w:rPr>
            </w:pPr>
            <w:r w:rsidRPr="00AD62B3">
              <w:rPr>
                <w:lang w:bidi="ar-SA"/>
              </w:rPr>
              <w:t xml:space="preserve">I’ve already written (something). </w:t>
            </w:r>
          </w:p>
        </w:tc>
      </w:tr>
      <w:tr w:rsidR="00CB487E" w:rsidRPr="00564CA2" w14:paraId="0CFAEFB2" w14:textId="77777777" w:rsidTr="00CB487E">
        <w:trPr>
          <w:trHeight w:val="496"/>
        </w:trPr>
        <w:tc>
          <w:tcPr>
            <w:tcW w:w="4819" w:type="dxa"/>
            <w:vAlign w:val="top"/>
          </w:tcPr>
          <w:p w14:paraId="325A9549" w14:textId="64F779B1" w:rsidR="00CB487E" w:rsidRPr="00BB013E" w:rsidRDefault="00CB487E" w:rsidP="00CB487E">
            <w:pPr>
              <w:pStyle w:val="BodyCircassian"/>
              <w:rPr>
                <w:lang w:bidi="ar-SA"/>
              </w:rPr>
            </w:pPr>
            <w:r w:rsidRPr="00AD62B3">
              <w:rPr>
                <w:lang w:bidi="ar-SA"/>
              </w:rPr>
              <w:t>ар тха</w:t>
            </w:r>
            <w:r w:rsidRPr="0097540A">
              <w:rPr>
                <w:rStyle w:val="Strong"/>
              </w:rPr>
              <w:t>к</w:t>
            </w:r>
            <w:r w:rsidR="0043161A">
              <w:rPr>
                <w:rStyle w:val="Strong"/>
              </w:rPr>
              <w:t>Ӏ</w:t>
            </w:r>
            <w:r w:rsidRPr="0097540A">
              <w:rPr>
                <w:rStyle w:val="Strong"/>
              </w:rPr>
              <w:t>э</w:t>
            </w:r>
            <w:r w:rsidRPr="00AD62B3">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581DDED8" w14:textId="3B68680A" w:rsidR="00CB487E" w:rsidRPr="00BB013E" w:rsidRDefault="00CB487E" w:rsidP="00CB487E">
            <w:pPr>
              <w:rPr>
                <w:lang w:bidi="ar-SA"/>
              </w:rPr>
            </w:pPr>
            <w:r w:rsidRPr="00AD62B3">
              <w:rPr>
                <w:lang w:bidi="ar-SA"/>
              </w:rPr>
              <w:t>He/she has already written (something).</w:t>
            </w:r>
          </w:p>
        </w:tc>
      </w:tr>
    </w:tbl>
    <w:p w14:paraId="69F0A3E4" w14:textId="77777777" w:rsidR="00754BFA" w:rsidRDefault="00754BFA" w:rsidP="00370686">
      <w:pPr>
        <w:pStyle w:val="Heading4"/>
      </w:pPr>
      <w:bookmarkStart w:id="107" w:name="_Toc524704623"/>
      <w:r>
        <w:t>Future Tense</w:t>
      </w:r>
      <w:bookmarkEnd w:id="107"/>
    </w:p>
    <w:p w14:paraId="4FCC54EB" w14:textId="77777777" w:rsidR="00754BFA" w:rsidRPr="004A67D5" w:rsidRDefault="00754BFA" w:rsidP="003B60DF">
      <w:pPr>
        <w:pStyle w:val="BodySpacer"/>
      </w:pPr>
      <w:r w:rsidRPr="004A67D5">
        <w:t>Verbs in future tense have two shades of meaning.</w:t>
      </w:r>
    </w:p>
    <w:p w14:paraId="4B830A4A" w14:textId="764D4EE8" w:rsidR="00754BFA" w:rsidRPr="004A67D5" w:rsidRDefault="00754BFA" w:rsidP="003B60DF">
      <w:pPr>
        <w:pStyle w:val="BodySpacer"/>
      </w:pPr>
      <w:r w:rsidRPr="004A67D5">
        <w:t>Greater expression of confidence that the action will happen:</w:t>
      </w:r>
    </w:p>
    <w:tbl>
      <w:tblPr>
        <w:tblStyle w:val="CircassianMainTable"/>
        <w:tblW w:w="9638" w:type="dxa"/>
        <w:tblLook w:val="0700" w:firstRow="0" w:lastRow="0" w:firstColumn="0" w:lastColumn="1" w:noHBand="1" w:noVBand="1"/>
      </w:tblPr>
      <w:tblGrid>
        <w:gridCol w:w="4819"/>
        <w:gridCol w:w="4819"/>
      </w:tblGrid>
      <w:tr w:rsidR="00D46C74" w:rsidRPr="00564CA2" w14:paraId="722C11FE" w14:textId="77777777" w:rsidTr="003B60DF">
        <w:trPr>
          <w:trHeight w:val="496"/>
        </w:trPr>
        <w:tc>
          <w:tcPr>
            <w:tcW w:w="4819" w:type="dxa"/>
          </w:tcPr>
          <w:p w14:paraId="5E4A337A" w14:textId="16A70530" w:rsidR="00D46C74" w:rsidRPr="00564CA2" w:rsidRDefault="00D46C74" w:rsidP="003B60DF">
            <w:pPr>
              <w:pStyle w:val="BodyCircassian"/>
              <w:rPr>
                <w:lang w:bidi="ar-SA"/>
              </w:rPr>
            </w:pPr>
            <w:r w:rsidRPr="008D1A6C">
              <w:rPr>
                <w:lang w:bidi="ar-SA"/>
              </w:rPr>
              <w:t>дык</w:t>
            </w:r>
            <w:r w:rsidR="0043161A">
              <w:rPr>
                <w:lang w:bidi="ar-SA"/>
              </w:rPr>
              <w:t>Ӏ</w:t>
            </w:r>
            <w:r w:rsidRPr="008D1A6C">
              <w:rPr>
                <w:lang w:bidi="ar-SA"/>
              </w:rPr>
              <w:t>уэнущ</w:t>
            </w:r>
          </w:p>
        </w:tc>
        <w:tc>
          <w:tcPr>
            <w:cnfStyle w:val="000100000000" w:firstRow="0" w:lastRow="0" w:firstColumn="0" w:lastColumn="1" w:oddVBand="0" w:evenVBand="0" w:oddHBand="0" w:evenHBand="0" w:firstRowFirstColumn="0" w:firstRowLastColumn="0" w:lastRowFirstColumn="0" w:lastRowLastColumn="0"/>
            <w:tcW w:w="4819" w:type="dxa"/>
          </w:tcPr>
          <w:p w14:paraId="5FA5AEB4" w14:textId="38018496" w:rsidR="00D46C74" w:rsidRPr="00564CA2" w:rsidRDefault="00D46C74" w:rsidP="003B60DF">
            <w:pPr>
              <w:rPr>
                <w:lang w:bidi="ar-SA"/>
              </w:rPr>
            </w:pPr>
            <w:r w:rsidRPr="008D1A6C">
              <w:rPr>
                <w:lang w:bidi="ar-SA"/>
              </w:rPr>
              <w:t>We will go. (from the infinitive к</w:t>
            </w:r>
            <w:r w:rsidR="0043161A">
              <w:rPr>
                <w:lang w:bidi="ar-SA"/>
              </w:rPr>
              <w:t>Ӏ</w:t>
            </w:r>
            <w:r w:rsidRPr="008D1A6C">
              <w:rPr>
                <w:lang w:bidi="ar-SA"/>
              </w:rPr>
              <w:t>уэн, to go)</w:t>
            </w:r>
          </w:p>
        </w:tc>
      </w:tr>
    </w:tbl>
    <w:p w14:paraId="5DA5ADB7" w14:textId="41C99734" w:rsidR="00754BFA" w:rsidRDefault="00754BFA" w:rsidP="00FD0256">
      <w:pPr>
        <w:pStyle w:val="BodySpacer"/>
      </w:pPr>
      <w:r>
        <w:t>Expressing less confidence that the action will happen:</w:t>
      </w:r>
    </w:p>
    <w:tbl>
      <w:tblPr>
        <w:tblStyle w:val="CircassianMainTable"/>
        <w:tblW w:w="9638" w:type="dxa"/>
        <w:tblLook w:val="0700" w:firstRow="0" w:lastRow="0" w:firstColumn="0" w:lastColumn="1" w:noHBand="1" w:noVBand="1"/>
      </w:tblPr>
      <w:tblGrid>
        <w:gridCol w:w="4819"/>
        <w:gridCol w:w="4819"/>
      </w:tblGrid>
      <w:tr w:rsidR="00FD0256" w:rsidRPr="00564CA2" w14:paraId="3599FCE3" w14:textId="77777777" w:rsidTr="002A23C6">
        <w:trPr>
          <w:trHeight w:val="496"/>
        </w:trPr>
        <w:tc>
          <w:tcPr>
            <w:tcW w:w="4819" w:type="dxa"/>
          </w:tcPr>
          <w:p w14:paraId="76FF136C" w14:textId="478D67C0" w:rsidR="00FD0256" w:rsidRPr="00564CA2" w:rsidRDefault="00FD0256" w:rsidP="002A23C6">
            <w:pPr>
              <w:pStyle w:val="BodyCircassian"/>
              <w:rPr>
                <w:lang w:bidi="ar-SA"/>
              </w:rPr>
            </w:pPr>
            <w:r w:rsidRPr="009A4CA7">
              <w:rPr>
                <w:lang w:bidi="ar-SA"/>
              </w:rPr>
              <w:lastRenderedPageBreak/>
              <w:t>дык</w:t>
            </w:r>
            <w:r w:rsidR="0043161A">
              <w:rPr>
                <w:lang w:bidi="ar-SA"/>
              </w:rPr>
              <w:t>Ӏ</w:t>
            </w:r>
            <w:r w:rsidRPr="009A4CA7">
              <w:rPr>
                <w:lang w:bidi="ar-SA"/>
              </w:rPr>
              <w:t xml:space="preserve">уэнщ </w:t>
            </w:r>
          </w:p>
        </w:tc>
        <w:tc>
          <w:tcPr>
            <w:cnfStyle w:val="000100000000" w:firstRow="0" w:lastRow="0" w:firstColumn="0" w:lastColumn="1" w:oddVBand="0" w:evenVBand="0" w:oddHBand="0" w:evenHBand="0" w:firstRowFirstColumn="0" w:firstRowLastColumn="0" w:lastRowFirstColumn="0" w:lastRowLastColumn="0"/>
            <w:tcW w:w="4819" w:type="dxa"/>
          </w:tcPr>
          <w:p w14:paraId="329913D1" w14:textId="773D6521" w:rsidR="00FD0256" w:rsidRPr="00564CA2" w:rsidRDefault="00FD0256" w:rsidP="002A23C6">
            <w:pPr>
              <w:rPr>
                <w:lang w:bidi="ar-SA"/>
              </w:rPr>
            </w:pPr>
            <w:r w:rsidRPr="009A4CA7">
              <w:rPr>
                <w:lang w:bidi="ar-SA"/>
              </w:rPr>
              <w:t>We will go. (obviously)</w:t>
            </w:r>
          </w:p>
        </w:tc>
      </w:tr>
    </w:tbl>
    <w:p w14:paraId="7B3DA4F1" w14:textId="32C07DDB" w:rsidR="00754BFA" w:rsidRDefault="00754BFA" w:rsidP="002A23C6">
      <w:pPr>
        <w:pStyle w:val="BodySpacer"/>
      </w:pPr>
      <w:r>
        <w:t>The suffix -</w:t>
      </w:r>
      <w:r w:rsidRPr="00F36E2D">
        <w:rPr>
          <w:rStyle w:val="Strong"/>
        </w:rPr>
        <w:t>т</w:t>
      </w:r>
      <w:r>
        <w:t xml:space="preserve">- can be added to the forms of these two meanings of verbs in the future </w:t>
      </w:r>
      <w:r w:rsidR="00B754D2">
        <w:t>tense and</w:t>
      </w:r>
      <w:r>
        <w:t xml:space="preserve"> gives an extra meaning of desire.</w:t>
      </w:r>
    </w:p>
    <w:tbl>
      <w:tblPr>
        <w:tblStyle w:val="CircassianMainTable"/>
        <w:tblW w:w="9638" w:type="dxa"/>
        <w:tblLook w:val="0700" w:firstRow="0" w:lastRow="0" w:firstColumn="0" w:lastColumn="1" w:noHBand="1" w:noVBand="1"/>
      </w:tblPr>
      <w:tblGrid>
        <w:gridCol w:w="4819"/>
        <w:gridCol w:w="4819"/>
      </w:tblGrid>
      <w:tr w:rsidR="00F36E2D" w:rsidRPr="00564CA2" w14:paraId="1FA8DFE0" w14:textId="77777777" w:rsidTr="002A23C6">
        <w:trPr>
          <w:trHeight w:val="496"/>
        </w:trPr>
        <w:tc>
          <w:tcPr>
            <w:tcW w:w="4819" w:type="dxa"/>
          </w:tcPr>
          <w:p w14:paraId="4CEB677A" w14:textId="30827F7E" w:rsidR="00F36E2D" w:rsidRPr="00564CA2" w:rsidRDefault="00F36E2D" w:rsidP="002A23C6">
            <w:pPr>
              <w:pStyle w:val="BodyCircassian"/>
              <w:rPr>
                <w:lang w:bidi="ar-SA"/>
              </w:rPr>
            </w:pPr>
            <w:r w:rsidRPr="00944854">
              <w:rPr>
                <w:lang w:bidi="ar-SA"/>
              </w:rPr>
              <w:t>седжэн</w:t>
            </w:r>
            <w:r w:rsidRPr="00F36E2D">
              <w:rPr>
                <w:rStyle w:val="Strong"/>
              </w:rPr>
              <w:t>т</w:t>
            </w:r>
          </w:p>
        </w:tc>
        <w:tc>
          <w:tcPr>
            <w:cnfStyle w:val="000100000000" w:firstRow="0" w:lastRow="0" w:firstColumn="0" w:lastColumn="1" w:oddVBand="0" w:evenVBand="0" w:oddHBand="0" w:evenHBand="0" w:firstRowFirstColumn="0" w:firstRowLastColumn="0" w:lastRowFirstColumn="0" w:lastRowLastColumn="0"/>
            <w:tcW w:w="4819" w:type="dxa"/>
          </w:tcPr>
          <w:p w14:paraId="7DED9CE4" w14:textId="1961CE35" w:rsidR="00F36E2D" w:rsidRPr="00564CA2" w:rsidRDefault="00F36E2D" w:rsidP="002A23C6">
            <w:pPr>
              <w:rPr>
                <w:lang w:bidi="ar-SA"/>
              </w:rPr>
            </w:pPr>
            <w:r w:rsidRPr="00944854">
              <w:rPr>
                <w:lang w:bidi="ar-SA"/>
              </w:rPr>
              <w:t xml:space="preserve">I’d study. </w:t>
            </w:r>
          </w:p>
        </w:tc>
      </w:tr>
      <w:tr w:rsidR="00F36E2D" w:rsidRPr="00564CA2" w14:paraId="40ADB4C3" w14:textId="77777777" w:rsidTr="002A23C6">
        <w:trPr>
          <w:trHeight w:val="496"/>
        </w:trPr>
        <w:tc>
          <w:tcPr>
            <w:tcW w:w="4819" w:type="dxa"/>
          </w:tcPr>
          <w:p w14:paraId="09F4282D" w14:textId="58307B07" w:rsidR="00F36E2D" w:rsidRDefault="00F36E2D" w:rsidP="002A23C6">
            <w:pPr>
              <w:pStyle w:val="BodyCircassian"/>
              <w:rPr>
                <w:lang w:bidi="ar-SA"/>
              </w:rPr>
            </w:pPr>
            <w:r w:rsidRPr="00944854">
              <w:rPr>
                <w:lang w:bidi="ar-SA"/>
              </w:rPr>
              <w:t>седжэну</w:t>
            </w:r>
            <w:r w:rsidRPr="00F36E2D">
              <w:rPr>
                <w:rStyle w:val="Strong"/>
              </w:rPr>
              <w:t>т</w:t>
            </w:r>
          </w:p>
        </w:tc>
        <w:tc>
          <w:tcPr>
            <w:cnfStyle w:val="000100000000" w:firstRow="0" w:lastRow="0" w:firstColumn="0" w:lastColumn="1" w:oddVBand="0" w:evenVBand="0" w:oddHBand="0" w:evenHBand="0" w:firstRowFirstColumn="0" w:firstRowLastColumn="0" w:lastRowFirstColumn="0" w:lastRowLastColumn="0"/>
            <w:tcW w:w="4819" w:type="dxa"/>
          </w:tcPr>
          <w:p w14:paraId="76B60A15" w14:textId="56ECA916" w:rsidR="00F36E2D" w:rsidRDefault="00F36E2D" w:rsidP="002A23C6">
            <w:pPr>
              <w:rPr>
                <w:lang w:bidi="ar-SA"/>
              </w:rPr>
            </w:pPr>
            <w:r w:rsidRPr="00944854">
              <w:rPr>
                <w:lang w:bidi="ar-SA"/>
              </w:rPr>
              <w:t>I’d study. (obviously)</w:t>
            </w:r>
          </w:p>
        </w:tc>
      </w:tr>
    </w:tbl>
    <w:p w14:paraId="0071B91C" w14:textId="4ACE3644" w:rsidR="00754BFA" w:rsidRDefault="00754BFA" w:rsidP="002A23C6">
      <w:pPr>
        <w:pStyle w:val="BodySpacer"/>
      </w:pPr>
      <w:r>
        <w:t>The morphological indicator of the verb in future tense with the meaning of more confidence is the suffix -</w:t>
      </w:r>
      <w:r w:rsidRPr="00CA267C">
        <w:rPr>
          <w:rStyle w:val="Strong"/>
        </w:rPr>
        <w:t>ну</w:t>
      </w:r>
      <w:r>
        <w:t>-.</w:t>
      </w:r>
    </w:p>
    <w:tbl>
      <w:tblPr>
        <w:tblStyle w:val="CircassianMainTable"/>
        <w:tblW w:w="9638" w:type="dxa"/>
        <w:tblLook w:val="0700" w:firstRow="0" w:lastRow="0" w:firstColumn="0" w:lastColumn="1" w:noHBand="1" w:noVBand="1"/>
      </w:tblPr>
      <w:tblGrid>
        <w:gridCol w:w="4819"/>
        <w:gridCol w:w="4819"/>
      </w:tblGrid>
      <w:tr w:rsidR="008B6FD0" w:rsidRPr="00564CA2" w14:paraId="3EF5C4AD" w14:textId="77777777" w:rsidTr="002A23C6">
        <w:trPr>
          <w:trHeight w:val="496"/>
        </w:trPr>
        <w:tc>
          <w:tcPr>
            <w:tcW w:w="4819" w:type="dxa"/>
          </w:tcPr>
          <w:p w14:paraId="1967FCFD" w14:textId="6BE87428" w:rsidR="008B6FD0" w:rsidRPr="00564CA2" w:rsidRDefault="008B6FD0" w:rsidP="002A23C6">
            <w:pPr>
              <w:pStyle w:val="BodyCircassian"/>
              <w:rPr>
                <w:lang w:bidi="ar-SA"/>
              </w:rPr>
            </w:pPr>
            <w:r w:rsidRPr="009E0C8E">
              <w:rPr>
                <w:lang w:bidi="ar-SA"/>
              </w:rPr>
              <w:t>Сэ сылэжьэ</w:t>
            </w:r>
            <w:r w:rsidRPr="00C62010">
              <w:rPr>
                <w:rStyle w:val="Strong"/>
              </w:rPr>
              <w:t>ну</w:t>
            </w:r>
            <w:r w:rsidRPr="009E0C8E">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4561408A" w14:textId="4FBD0A3B" w:rsidR="008B6FD0" w:rsidRPr="00564CA2" w:rsidRDefault="008B6FD0" w:rsidP="002A23C6">
            <w:pPr>
              <w:rPr>
                <w:lang w:bidi="ar-SA"/>
              </w:rPr>
            </w:pPr>
            <w:r w:rsidRPr="009E0C8E">
              <w:rPr>
                <w:lang w:bidi="ar-SA"/>
              </w:rPr>
              <w:t>I’ll work.</w:t>
            </w:r>
          </w:p>
        </w:tc>
      </w:tr>
      <w:tr w:rsidR="008B6FD0" w:rsidRPr="00564CA2" w14:paraId="0251E29F" w14:textId="77777777" w:rsidTr="002A23C6">
        <w:trPr>
          <w:trHeight w:val="496"/>
        </w:trPr>
        <w:tc>
          <w:tcPr>
            <w:tcW w:w="4819" w:type="dxa"/>
          </w:tcPr>
          <w:p w14:paraId="7586F2D1" w14:textId="223E6243" w:rsidR="008B6FD0" w:rsidRDefault="008B6FD0" w:rsidP="002A23C6">
            <w:pPr>
              <w:pStyle w:val="BodyCircassian"/>
              <w:rPr>
                <w:lang w:bidi="ar-SA"/>
              </w:rPr>
            </w:pPr>
            <w:r w:rsidRPr="009E0C8E">
              <w:rPr>
                <w:lang w:bidi="ar-SA"/>
              </w:rPr>
              <w:t>Уэ улэжьэ</w:t>
            </w:r>
            <w:r w:rsidRPr="00C62010">
              <w:rPr>
                <w:rStyle w:val="Strong"/>
              </w:rPr>
              <w:t>ну</w:t>
            </w:r>
            <w:r w:rsidRPr="009E0C8E">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551E3130" w14:textId="4E4C5C3C" w:rsidR="008B6FD0" w:rsidRDefault="008B6FD0" w:rsidP="002A23C6">
            <w:pPr>
              <w:rPr>
                <w:lang w:bidi="ar-SA"/>
              </w:rPr>
            </w:pPr>
            <w:r w:rsidRPr="009E0C8E">
              <w:rPr>
                <w:lang w:bidi="ar-SA"/>
              </w:rPr>
              <w:t>You’ll work.</w:t>
            </w:r>
          </w:p>
        </w:tc>
      </w:tr>
      <w:tr w:rsidR="008B6FD0" w:rsidRPr="00564CA2" w14:paraId="652F8EAF" w14:textId="77777777" w:rsidTr="002A23C6">
        <w:trPr>
          <w:trHeight w:val="496"/>
        </w:trPr>
        <w:tc>
          <w:tcPr>
            <w:tcW w:w="4819" w:type="dxa"/>
          </w:tcPr>
          <w:p w14:paraId="4717C11F" w14:textId="627B56F7" w:rsidR="008B6FD0" w:rsidRDefault="008B6FD0" w:rsidP="002A23C6">
            <w:pPr>
              <w:pStyle w:val="BodyCircassian"/>
              <w:rPr>
                <w:lang w:bidi="ar-SA"/>
              </w:rPr>
            </w:pPr>
            <w:r w:rsidRPr="009E0C8E">
              <w:rPr>
                <w:lang w:bidi="ar-SA"/>
              </w:rPr>
              <w:t>Ар лэжьэ</w:t>
            </w:r>
            <w:r w:rsidRPr="00C62010">
              <w:rPr>
                <w:rStyle w:val="Strong"/>
              </w:rPr>
              <w:t>ну</w:t>
            </w:r>
            <w:r w:rsidRPr="009E0C8E">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7558A7F0" w14:textId="30C43486" w:rsidR="008B6FD0" w:rsidRDefault="008B6FD0" w:rsidP="002A23C6">
            <w:pPr>
              <w:rPr>
                <w:lang w:bidi="ar-SA"/>
              </w:rPr>
            </w:pPr>
            <w:r w:rsidRPr="009E0C8E">
              <w:rPr>
                <w:lang w:bidi="ar-SA"/>
              </w:rPr>
              <w:t>He/she/it will work.</w:t>
            </w:r>
          </w:p>
        </w:tc>
      </w:tr>
      <w:tr w:rsidR="008B6FD0" w:rsidRPr="00564CA2" w14:paraId="3D67C2E3" w14:textId="77777777" w:rsidTr="002A23C6">
        <w:trPr>
          <w:trHeight w:val="496"/>
        </w:trPr>
        <w:tc>
          <w:tcPr>
            <w:tcW w:w="4819" w:type="dxa"/>
          </w:tcPr>
          <w:p w14:paraId="6A82358A" w14:textId="721FB6A5" w:rsidR="008B6FD0" w:rsidRDefault="008B6FD0" w:rsidP="002A23C6">
            <w:pPr>
              <w:pStyle w:val="BodyCircassian"/>
              <w:rPr>
                <w:lang w:bidi="ar-SA"/>
              </w:rPr>
            </w:pPr>
            <w:r w:rsidRPr="009E0C8E">
              <w:rPr>
                <w:lang w:bidi="ar-SA"/>
              </w:rPr>
              <w:t>Дэ дылэжьэ</w:t>
            </w:r>
            <w:r w:rsidRPr="00C62010">
              <w:rPr>
                <w:rStyle w:val="Strong"/>
              </w:rPr>
              <w:t>ну</w:t>
            </w:r>
            <w:r w:rsidRPr="009E0C8E">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204CCD2C" w14:textId="45AEBA19" w:rsidR="008B6FD0" w:rsidRDefault="008B6FD0" w:rsidP="002A23C6">
            <w:pPr>
              <w:rPr>
                <w:lang w:bidi="ar-SA"/>
              </w:rPr>
            </w:pPr>
            <w:r w:rsidRPr="009E0C8E">
              <w:rPr>
                <w:lang w:bidi="ar-SA"/>
              </w:rPr>
              <w:t>We’ll work.</w:t>
            </w:r>
          </w:p>
        </w:tc>
      </w:tr>
      <w:tr w:rsidR="008B6FD0" w:rsidRPr="00564CA2" w14:paraId="646DFB67" w14:textId="77777777" w:rsidTr="002A23C6">
        <w:trPr>
          <w:trHeight w:val="496"/>
        </w:trPr>
        <w:tc>
          <w:tcPr>
            <w:tcW w:w="4819" w:type="dxa"/>
          </w:tcPr>
          <w:p w14:paraId="68573308" w14:textId="5B26291F" w:rsidR="008B6FD0" w:rsidRDefault="008B6FD0" w:rsidP="002A23C6">
            <w:pPr>
              <w:pStyle w:val="BodyCircassian"/>
              <w:rPr>
                <w:lang w:bidi="ar-SA"/>
              </w:rPr>
            </w:pPr>
            <w:r w:rsidRPr="009E0C8E">
              <w:rPr>
                <w:lang w:bidi="ar-SA"/>
              </w:rPr>
              <w:t>Фэ фылэжьэ</w:t>
            </w:r>
            <w:r w:rsidRPr="00C62010">
              <w:rPr>
                <w:rStyle w:val="Strong"/>
              </w:rPr>
              <w:t>ну</w:t>
            </w:r>
            <w:r w:rsidRPr="009E0C8E">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744DB6E2" w14:textId="62047482" w:rsidR="008B6FD0" w:rsidRDefault="008B6FD0" w:rsidP="002A23C6">
            <w:pPr>
              <w:rPr>
                <w:lang w:bidi="ar-SA"/>
              </w:rPr>
            </w:pPr>
            <w:r w:rsidRPr="009E0C8E">
              <w:rPr>
                <w:lang w:bidi="ar-SA"/>
              </w:rPr>
              <w:t>You will work. (plural)</w:t>
            </w:r>
          </w:p>
        </w:tc>
      </w:tr>
      <w:tr w:rsidR="008B6FD0" w:rsidRPr="00564CA2" w14:paraId="524CF4C6" w14:textId="77777777" w:rsidTr="002A23C6">
        <w:trPr>
          <w:trHeight w:val="496"/>
        </w:trPr>
        <w:tc>
          <w:tcPr>
            <w:tcW w:w="4819" w:type="dxa"/>
          </w:tcPr>
          <w:p w14:paraId="2344C050" w14:textId="5FF68ECB" w:rsidR="008B6FD0" w:rsidRDefault="008B6FD0" w:rsidP="002A23C6">
            <w:pPr>
              <w:pStyle w:val="BodyCircassian"/>
              <w:rPr>
                <w:lang w:bidi="ar-SA"/>
              </w:rPr>
            </w:pPr>
            <w:r w:rsidRPr="009E0C8E">
              <w:rPr>
                <w:lang w:bidi="ar-SA"/>
              </w:rPr>
              <w:t>Ахэр лэжьэ</w:t>
            </w:r>
            <w:r w:rsidRPr="00C62010">
              <w:rPr>
                <w:rStyle w:val="Strong"/>
              </w:rPr>
              <w:t>ну</w:t>
            </w:r>
            <w:r w:rsidRPr="009E0C8E">
              <w:rPr>
                <w:lang w:bidi="ar-SA"/>
              </w:rPr>
              <w:t>щ, лэжьэ</w:t>
            </w:r>
            <w:r w:rsidRPr="00C62010">
              <w:rPr>
                <w:rStyle w:val="Strong"/>
              </w:rPr>
              <w:t>ну</w:t>
            </w:r>
            <w:r w:rsidRPr="009E0C8E">
              <w:rPr>
                <w:lang w:bidi="ar-SA"/>
              </w:rPr>
              <w:t>хэщ</w:t>
            </w:r>
          </w:p>
        </w:tc>
        <w:tc>
          <w:tcPr>
            <w:cnfStyle w:val="000100000000" w:firstRow="0" w:lastRow="0" w:firstColumn="0" w:lastColumn="1" w:oddVBand="0" w:evenVBand="0" w:oddHBand="0" w:evenHBand="0" w:firstRowFirstColumn="0" w:firstRowLastColumn="0" w:lastRowFirstColumn="0" w:lastRowLastColumn="0"/>
            <w:tcW w:w="4819" w:type="dxa"/>
          </w:tcPr>
          <w:p w14:paraId="1F928033" w14:textId="10D0ED59" w:rsidR="008B6FD0" w:rsidRDefault="008B6FD0" w:rsidP="002A23C6">
            <w:pPr>
              <w:rPr>
                <w:lang w:bidi="ar-SA"/>
              </w:rPr>
            </w:pPr>
            <w:r w:rsidRPr="009E0C8E">
              <w:rPr>
                <w:lang w:bidi="ar-SA"/>
              </w:rPr>
              <w:t>They’ll work.</w:t>
            </w:r>
          </w:p>
        </w:tc>
      </w:tr>
    </w:tbl>
    <w:p w14:paraId="36E48C8F" w14:textId="28D99883" w:rsidR="00754BFA" w:rsidRDefault="00754BFA" w:rsidP="005C70FE">
      <w:pPr>
        <w:pStyle w:val="BodySpacer"/>
      </w:pPr>
      <w:r>
        <w:t xml:space="preserve">The morphological indicator of the verb in future tense with a meaning of less confidence is the suffix </w:t>
      </w:r>
      <w:r w:rsidRPr="00CA267C">
        <w:rPr>
          <w:rStyle w:val="Strong"/>
        </w:rPr>
        <w:t>н</w:t>
      </w:r>
      <w:r>
        <w:t>-.</w:t>
      </w:r>
    </w:p>
    <w:tbl>
      <w:tblPr>
        <w:tblStyle w:val="CircassianMainTable"/>
        <w:tblW w:w="9638" w:type="dxa"/>
        <w:tblLook w:val="0700" w:firstRow="0" w:lastRow="0" w:firstColumn="0" w:lastColumn="1" w:noHBand="1" w:noVBand="1"/>
      </w:tblPr>
      <w:tblGrid>
        <w:gridCol w:w="4819"/>
        <w:gridCol w:w="4819"/>
      </w:tblGrid>
      <w:tr w:rsidR="00053A1B" w:rsidRPr="00564CA2" w14:paraId="432ED238" w14:textId="77777777" w:rsidTr="002A23C6">
        <w:trPr>
          <w:trHeight w:val="496"/>
        </w:trPr>
        <w:tc>
          <w:tcPr>
            <w:tcW w:w="4819" w:type="dxa"/>
          </w:tcPr>
          <w:p w14:paraId="3C6B51D7" w14:textId="0E41C72E" w:rsidR="00053A1B" w:rsidRPr="00564CA2" w:rsidRDefault="00053A1B" w:rsidP="002A23C6">
            <w:pPr>
              <w:pStyle w:val="BodyCircassian"/>
              <w:rPr>
                <w:lang w:bidi="ar-SA"/>
              </w:rPr>
            </w:pPr>
            <w:r w:rsidRPr="00F15289">
              <w:rPr>
                <w:lang w:bidi="ar-SA"/>
              </w:rPr>
              <w:t>Сэ сылэжьэ</w:t>
            </w:r>
            <w:r w:rsidRPr="006C6DBA">
              <w:rPr>
                <w:rStyle w:val="Strong"/>
              </w:rPr>
              <w:t>н</w:t>
            </w:r>
            <w:r w:rsidRPr="00F15289">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7C2F71D4" w14:textId="0C82FB04" w:rsidR="00053A1B" w:rsidRPr="00564CA2" w:rsidRDefault="00053A1B" w:rsidP="002A23C6">
            <w:pPr>
              <w:rPr>
                <w:lang w:bidi="ar-SA"/>
              </w:rPr>
            </w:pPr>
            <w:r w:rsidRPr="00F15289">
              <w:rPr>
                <w:lang w:bidi="ar-SA"/>
              </w:rPr>
              <w:t>Probably/obviously/seems I will work.</w:t>
            </w:r>
          </w:p>
        </w:tc>
      </w:tr>
      <w:tr w:rsidR="00053A1B" w:rsidRPr="00564CA2" w14:paraId="0CC180BD" w14:textId="77777777" w:rsidTr="002A23C6">
        <w:trPr>
          <w:trHeight w:val="496"/>
        </w:trPr>
        <w:tc>
          <w:tcPr>
            <w:tcW w:w="4819" w:type="dxa"/>
          </w:tcPr>
          <w:p w14:paraId="76438016" w14:textId="17E490FD" w:rsidR="00053A1B" w:rsidRDefault="00053A1B" w:rsidP="002A23C6">
            <w:pPr>
              <w:pStyle w:val="BodyCircassian"/>
              <w:rPr>
                <w:lang w:bidi="ar-SA"/>
              </w:rPr>
            </w:pPr>
            <w:r w:rsidRPr="00F15289">
              <w:rPr>
                <w:lang w:bidi="ar-SA"/>
              </w:rPr>
              <w:t>Уэ улэжьэ</w:t>
            </w:r>
            <w:r w:rsidRPr="006C6DBA">
              <w:rPr>
                <w:rStyle w:val="Strong"/>
              </w:rPr>
              <w:t>н</w:t>
            </w:r>
            <w:r w:rsidRPr="00F15289">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1695D2B7" w14:textId="369AE6CB" w:rsidR="00053A1B" w:rsidRDefault="00053A1B" w:rsidP="002A23C6">
            <w:pPr>
              <w:rPr>
                <w:lang w:bidi="ar-SA"/>
              </w:rPr>
            </w:pPr>
            <w:r w:rsidRPr="00F15289">
              <w:rPr>
                <w:lang w:bidi="ar-SA"/>
              </w:rPr>
              <w:t>Probably/obviously/seems you’ll work.</w:t>
            </w:r>
          </w:p>
        </w:tc>
      </w:tr>
      <w:tr w:rsidR="00053A1B" w:rsidRPr="00564CA2" w14:paraId="6C49F319" w14:textId="77777777" w:rsidTr="002A23C6">
        <w:trPr>
          <w:trHeight w:val="496"/>
        </w:trPr>
        <w:tc>
          <w:tcPr>
            <w:tcW w:w="4819" w:type="dxa"/>
          </w:tcPr>
          <w:p w14:paraId="7674865C" w14:textId="6F94CC04" w:rsidR="00053A1B" w:rsidRDefault="00053A1B" w:rsidP="002A23C6">
            <w:pPr>
              <w:pStyle w:val="BodyCircassian"/>
              <w:rPr>
                <w:lang w:bidi="ar-SA"/>
              </w:rPr>
            </w:pPr>
            <w:r w:rsidRPr="00F15289">
              <w:rPr>
                <w:lang w:bidi="ar-SA"/>
              </w:rPr>
              <w:t>Ар лэжьэ</w:t>
            </w:r>
            <w:r w:rsidRPr="006C6DBA">
              <w:rPr>
                <w:rStyle w:val="Strong"/>
              </w:rPr>
              <w:t>н</w:t>
            </w:r>
            <w:r w:rsidRPr="00F15289">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6F535DFF" w14:textId="3A63A03A" w:rsidR="00053A1B" w:rsidRDefault="00053A1B" w:rsidP="002A23C6">
            <w:pPr>
              <w:rPr>
                <w:lang w:bidi="ar-SA"/>
              </w:rPr>
            </w:pPr>
            <w:r w:rsidRPr="00F15289">
              <w:rPr>
                <w:lang w:bidi="ar-SA"/>
              </w:rPr>
              <w:t>Probably/obviously/seems he/she/it will work.</w:t>
            </w:r>
          </w:p>
        </w:tc>
      </w:tr>
      <w:tr w:rsidR="00053A1B" w:rsidRPr="00564CA2" w14:paraId="73503A2A" w14:textId="77777777" w:rsidTr="002A23C6">
        <w:trPr>
          <w:trHeight w:val="496"/>
        </w:trPr>
        <w:tc>
          <w:tcPr>
            <w:tcW w:w="4819" w:type="dxa"/>
          </w:tcPr>
          <w:p w14:paraId="6C0002D6" w14:textId="1B06A4C5" w:rsidR="00053A1B" w:rsidRDefault="00053A1B" w:rsidP="002A23C6">
            <w:pPr>
              <w:pStyle w:val="BodyCircassian"/>
              <w:rPr>
                <w:lang w:bidi="ar-SA"/>
              </w:rPr>
            </w:pPr>
            <w:r w:rsidRPr="00F15289">
              <w:rPr>
                <w:lang w:bidi="ar-SA"/>
              </w:rPr>
              <w:t>Дэ дылэжьэ</w:t>
            </w:r>
            <w:r w:rsidRPr="006C6DBA">
              <w:rPr>
                <w:rStyle w:val="Strong"/>
              </w:rPr>
              <w:t>н</w:t>
            </w:r>
            <w:r w:rsidRPr="00F15289">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5779B637" w14:textId="68EBC8EB" w:rsidR="00053A1B" w:rsidRDefault="00053A1B" w:rsidP="002A23C6">
            <w:pPr>
              <w:rPr>
                <w:lang w:bidi="ar-SA"/>
              </w:rPr>
            </w:pPr>
            <w:r w:rsidRPr="00F15289">
              <w:rPr>
                <w:lang w:bidi="ar-SA"/>
              </w:rPr>
              <w:t>Probably/obviously/seems we will work.</w:t>
            </w:r>
          </w:p>
        </w:tc>
      </w:tr>
      <w:tr w:rsidR="00053A1B" w:rsidRPr="00564CA2" w14:paraId="342A8477" w14:textId="77777777" w:rsidTr="002A23C6">
        <w:trPr>
          <w:trHeight w:val="496"/>
        </w:trPr>
        <w:tc>
          <w:tcPr>
            <w:tcW w:w="4819" w:type="dxa"/>
          </w:tcPr>
          <w:p w14:paraId="67D44375" w14:textId="3887D7C8" w:rsidR="00053A1B" w:rsidRDefault="00053A1B" w:rsidP="002A23C6">
            <w:pPr>
              <w:pStyle w:val="BodyCircassian"/>
              <w:rPr>
                <w:lang w:bidi="ar-SA"/>
              </w:rPr>
            </w:pPr>
            <w:r w:rsidRPr="00F15289">
              <w:rPr>
                <w:lang w:bidi="ar-SA"/>
              </w:rPr>
              <w:t>Фэ фылэжьэ</w:t>
            </w:r>
            <w:r w:rsidRPr="006C6DBA">
              <w:rPr>
                <w:rStyle w:val="Strong"/>
              </w:rPr>
              <w:t>н</w:t>
            </w:r>
            <w:r w:rsidRPr="00F15289">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552CD66A" w14:textId="4E6DE986" w:rsidR="00053A1B" w:rsidRDefault="00053A1B" w:rsidP="002A23C6">
            <w:pPr>
              <w:rPr>
                <w:lang w:bidi="ar-SA"/>
              </w:rPr>
            </w:pPr>
            <w:r w:rsidRPr="00F15289">
              <w:rPr>
                <w:lang w:bidi="ar-SA"/>
              </w:rPr>
              <w:t>Probably/obviously/seems you will work. (plural)</w:t>
            </w:r>
          </w:p>
        </w:tc>
      </w:tr>
      <w:tr w:rsidR="00053A1B" w:rsidRPr="00564CA2" w14:paraId="4B3072B6" w14:textId="77777777" w:rsidTr="002A23C6">
        <w:trPr>
          <w:trHeight w:val="496"/>
        </w:trPr>
        <w:tc>
          <w:tcPr>
            <w:tcW w:w="4819" w:type="dxa"/>
          </w:tcPr>
          <w:p w14:paraId="5E28888B" w14:textId="69A499A9" w:rsidR="00053A1B" w:rsidRDefault="00053A1B" w:rsidP="002A23C6">
            <w:pPr>
              <w:pStyle w:val="BodyCircassian"/>
              <w:rPr>
                <w:lang w:bidi="ar-SA"/>
              </w:rPr>
            </w:pPr>
            <w:r w:rsidRPr="00F15289">
              <w:rPr>
                <w:lang w:bidi="ar-SA"/>
              </w:rPr>
              <w:t>Ахэр лэжьэ</w:t>
            </w:r>
            <w:r w:rsidRPr="006C6DBA">
              <w:rPr>
                <w:rStyle w:val="Strong"/>
              </w:rPr>
              <w:t>н</w:t>
            </w:r>
            <w:r w:rsidRPr="00F15289">
              <w:rPr>
                <w:lang w:bidi="ar-SA"/>
              </w:rPr>
              <w:t>щ</w:t>
            </w:r>
          </w:p>
        </w:tc>
        <w:tc>
          <w:tcPr>
            <w:cnfStyle w:val="000100000000" w:firstRow="0" w:lastRow="0" w:firstColumn="0" w:lastColumn="1" w:oddVBand="0" w:evenVBand="0" w:oddHBand="0" w:evenHBand="0" w:firstRowFirstColumn="0" w:firstRowLastColumn="0" w:lastRowFirstColumn="0" w:lastRowLastColumn="0"/>
            <w:tcW w:w="4819" w:type="dxa"/>
          </w:tcPr>
          <w:p w14:paraId="540B28FE" w14:textId="6AA7DC62" w:rsidR="00053A1B" w:rsidRDefault="00053A1B" w:rsidP="002A23C6">
            <w:pPr>
              <w:rPr>
                <w:lang w:bidi="ar-SA"/>
              </w:rPr>
            </w:pPr>
            <w:r w:rsidRPr="00F15289">
              <w:rPr>
                <w:lang w:bidi="ar-SA"/>
              </w:rPr>
              <w:t>Probably/obviously/seems they will work.</w:t>
            </w:r>
          </w:p>
        </w:tc>
      </w:tr>
    </w:tbl>
    <w:p w14:paraId="49A3E90B" w14:textId="77777777" w:rsidR="00754BFA" w:rsidRDefault="00754BFA" w:rsidP="002A23C6">
      <w:pPr>
        <w:pStyle w:val="BodySpacer"/>
      </w:pPr>
      <w:r>
        <w:t xml:space="preserve">In the third person, verbs in future tense are formed by the same prefixes as verbs in the present tense. The only exception is the prefix </w:t>
      </w:r>
      <w:r w:rsidRPr="00FA1CB5">
        <w:rPr>
          <w:rStyle w:val="Strong"/>
        </w:rPr>
        <w:t>мэ</w:t>
      </w:r>
      <w:r>
        <w:t xml:space="preserve">- and </w:t>
      </w:r>
      <w:r w:rsidRPr="00FA1CB5">
        <w:rPr>
          <w:rStyle w:val="Strong"/>
        </w:rPr>
        <w:t>ма</w:t>
      </w:r>
      <w:r>
        <w:t>-, which are characteristic to intransitive verbs in the present tense.</w:t>
      </w:r>
    </w:p>
    <w:p w14:paraId="4138C078" w14:textId="27451D9A" w:rsidR="00754BFA" w:rsidRPr="004A67D5" w:rsidRDefault="00754BFA" w:rsidP="002A23C6">
      <w:pPr>
        <w:pStyle w:val="BodySpacer"/>
      </w:pPr>
      <w:r w:rsidRPr="004A67D5">
        <w:t>The negative form of verbs in the future tense is formed by adding suffix къым-.</w:t>
      </w:r>
    </w:p>
    <w:tbl>
      <w:tblPr>
        <w:tblStyle w:val="CircassianMainTable"/>
        <w:tblW w:w="9638" w:type="dxa"/>
        <w:tblLook w:val="0700" w:firstRow="0" w:lastRow="0" w:firstColumn="0" w:lastColumn="1" w:noHBand="1" w:noVBand="1"/>
      </w:tblPr>
      <w:tblGrid>
        <w:gridCol w:w="4819"/>
        <w:gridCol w:w="4819"/>
      </w:tblGrid>
      <w:tr w:rsidR="00FA1CB5" w:rsidRPr="00564CA2" w14:paraId="72828EF4" w14:textId="77777777" w:rsidTr="002A23C6">
        <w:trPr>
          <w:trHeight w:val="496"/>
        </w:trPr>
        <w:tc>
          <w:tcPr>
            <w:tcW w:w="4819" w:type="dxa"/>
          </w:tcPr>
          <w:p w14:paraId="2C2FD0DC" w14:textId="1482624C" w:rsidR="00FA1CB5" w:rsidRPr="00564CA2" w:rsidRDefault="00FA1CB5" w:rsidP="002A23C6">
            <w:pPr>
              <w:pStyle w:val="BodyCircassian"/>
              <w:rPr>
                <w:lang w:bidi="ar-SA"/>
              </w:rPr>
            </w:pPr>
            <w:r w:rsidRPr="00010711">
              <w:rPr>
                <w:lang w:bidi="ar-SA"/>
              </w:rPr>
              <w:t>Сэ сык</w:t>
            </w:r>
            <w:r w:rsidR="0043161A">
              <w:rPr>
                <w:lang w:bidi="ar-SA"/>
              </w:rPr>
              <w:t>Ӏ</w:t>
            </w:r>
            <w:r w:rsidRPr="00010711">
              <w:rPr>
                <w:lang w:bidi="ar-SA"/>
              </w:rPr>
              <w:t>уэн</w:t>
            </w:r>
            <w:r w:rsidRPr="00FA1CB5">
              <w:rPr>
                <w:rStyle w:val="Strong"/>
              </w:rPr>
              <w:t>къым</w:t>
            </w:r>
          </w:p>
        </w:tc>
        <w:tc>
          <w:tcPr>
            <w:cnfStyle w:val="000100000000" w:firstRow="0" w:lastRow="0" w:firstColumn="0" w:lastColumn="1" w:oddVBand="0" w:evenVBand="0" w:oddHBand="0" w:evenHBand="0" w:firstRowFirstColumn="0" w:firstRowLastColumn="0" w:lastRowFirstColumn="0" w:lastRowLastColumn="0"/>
            <w:tcW w:w="4819" w:type="dxa"/>
          </w:tcPr>
          <w:p w14:paraId="416C4AE8" w14:textId="4D48437F" w:rsidR="00FA1CB5" w:rsidRPr="00564CA2" w:rsidRDefault="00FA1CB5" w:rsidP="002A23C6">
            <w:pPr>
              <w:rPr>
                <w:lang w:bidi="ar-SA"/>
              </w:rPr>
            </w:pPr>
            <w:r w:rsidRPr="00010711">
              <w:rPr>
                <w:lang w:bidi="ar-SA"/>
              </w:rPr>
              <w:t>I won’t go.</w:t>
            </w:r>
          </w:p>
        </w:tc>
      </w:tr>
      <w:tr w:rsidR="00FA1CB5" w:rsidRPr="00564CA2" w14:paraId="2164FC5B" w14:textId="77777777" w:rsidTr="002A23C6">
        <w:trPr>
          <w:trHeight w:val="496"/>
        </w:trPr>
        <w:tc>
          <w:tcPr>
            <w:tcW w:w="4819" w:type="dxa"/>
          </w:tcPr>
          <w:p w14:paraId="15B31D54" w14:textId="000A9525" w:rsidR="00FA1CB5" w:rsidRDefault="00FA1CB5" w:rsidP="002A23C6">
            <w:pPr>
              <w:pStyle w:val="BodyCircassian"/>
              <w:rPr>
                <w:lang w:bidi="ar-SA"/>
              </w:rPr>
            </w:pPr>
            <w:r w:rsidRPr="00010711">
              <w:rPr>
                <w:lang w:bidi="ar-SA"/>
              </w:rPr>
              <w:t>Уэ ук</w:t>
            </w:r>
            <w:r w:rsidR="0043161A">
              <w:rPr>
                <w:lang w:bidi="ar-SA"/>
              </w:rPr>
              <w:t>Ӏ</w:t>
            </w:r>
            <w:r w:rsidRPr="00010711">
              <w:rPr>
                <w:lang w:bidi="ar-SA"/>
              </w:rPr>
              <w:t>уэн</w:t>
            </w:r>
            <w:r w:rsidRPr="00FA1CB5">
              <w:rPr>
                <w:rStyle w:val="Strong"/>
              </w:rPr>
              <w:t>къым</w:t>
            </w:r>
          </w:p>
        </w:tc>
        <w:tc>
          <w:tcPr>
            <w:cnfStyle w:val="000100000000" w:firstRow="0" w:lastRow="0" w:firstColumn="0" w:lastColumn="1" w:oddVBand="0" w:evenVBand="0" w:oddHBand="0" w:evenHBand="0" w:firstRowFirstColumn="0" w:firstRowLastColumn="0" w:lastRowFirstColumn="0" w:lastRowLastColumn="0"/>
            <w:tcW w:w="4819" w:type="dxa"/>
          </w:tcPr>
          <w:p w14:paraId="1378EE91" w14:textId="351E9A78" w:rsidR="00FA1CB5" w:rsidRDefault="00FA1CB5" w:rsidP="002A23C6">
            <w:pPr>
              <w:rPr>
                <w:lang w:bidi="ar-SA"/>
              </w:rPr>
            </w:pPr>
            <w:r w:rsidRPr="00010711">
              <w:rPr>
                <w:lang w:bidi="ar-SA"/>
              </w:rPr>
              <w:t>You won’t go.</w:t>
            </w:r>
          </w:p>
        </w:tc>
      </w:tr>
      <w:tr w:rsidR="00FA1CB5" w:rsidRPr="00564CA2" w14:paraId="58D259DB" w14:textId="77777777" w:rsidTr="002A23C6">
        <w:trPr>
          <w:trHeight w:val="496"/>
        </w:trPr>
        <w:tc>
          <w:tcPr>
            <w:tcW w:w="4819" w:type="dxa"/>
          </w:tcPr>
          <w:p w14:paraId="3A31F411" w14:textId="278B809C" w:rsidR="00FA1CB5" w:rsidRDefault="00FA1CB5" w:rsidP="002A23C6">
            <w:pPr>
              <w:pStyle w:val="BodyCircassian"/>
              <w:rPr>
                <w:lang w:bidi="ar-SA"/>
              </w:rPr>
            </w:pPr>
            <w:r w:rsidRPr="00010711">
              <w:rPr>
                <w:lang w:bidi="ar-SA"/>
              </w:rPr>
              <w:t>Ар к</w:t>
            </w:r>
            <w:r w:rsidR="0043161A">
              <w:rPr>
                <w:lang w:bidi="ar-SA"/>
              </w:rPr>
              <w:t>Ӏ</w:t>
            </w:r>
            <w:r w:rsidRPr="00010711">
              <w:rPr>
                <w:lang w:bidi="ar-SA"/>
              </w:rPr>
              <w:t>уэн</w:t>
            </w:r>
            <w:r w:rsidRPr="00FA1CB5">
              <w:rPr>
                <w:rStyle w:val="Strong"/>
              </w:rPr>
              <w:t>къым</w:t>
            </w:r>
          </w:p>
        </w:tc>
        <w:tc>
          <w:tcPr>
            <w:cnfStyle w:val="000100000000" w:firstRow="0" w:lastRow="0" w:firstColumn="0" w:lastColumn="1" w:oddVBand="0" w:evenVBand="0" w:oddHBand="0" w:evenHBand="0" w:firstRowFirstColumn="0" w:firstRowLastColumn="0" w:lastRowFirstColumn="0" w:lastRowLastColumn="0"/>
            <w:tcW w:w="4819" w:type="dxa"/>
          </w:tcPr>
          <w:p w14:paraId="296D152E" w14:textId="3CEF7041" w:rsidR="00FA1CB5" w:rsidRDefault="00FA1CB5" w:rsidP="002A23C6">
            <w:pPr>
              <w:rPr>
                <w:lang w:bidi="ar-SA"/>
              </w:rPr>
            </w:pPr>
            <w:r w:rsidRPr="00010711">
              <w:rPr>
                <w:lang w:bidi="ar-SA"/>
              </w:rPr>
              <w:t>He/she/it won’t go.</w:t>
            </w:r>
          </w:p>
        </w:tc>
      </w:tr>
      <w:tr w:rsidR="00FA1CB5" w:rsidRPr="00564CA2" w14:paraId="4F7E71F1" w14:textId="77777777" w:rsidTr="002A23C6">
        <w:trPr>
          <w:trHeight w:val="496"/>
        </w:trPr>
        <w:tc>
          <w:tcPr>
            <w:tcW w:w="4819" w:type="dxa"/>
          </w:tcPr>
          <w:p w14:paraId="18CDFFBA" w14:textId="5E9D0B69" w:rsidR="00FA1CB5" w:rsidRDefault="00FA1CB5" w:rsidP="002A23C6">
            <w:pPr>
              <w:pStyle w:val="BodyCircassian"/>
              <w:rPr>
                <w:lang w:bidi="ar-SA"/>
              </w:rPr>
            </w:pPr>
            <w:r w:rsidRPr="00010711">
              <w:rPr>
                <w:lang w:bidi="ar-SA"/>
              </w:rPr>
              <w:lastRenderedPageBreak/>
              <w:t>Дэ дык</w:t>
            </w:r>
            <w:r w:rsidR="0043161A">
              <w:rPr>
                <w:lang w:bidi="ar-SA"/>
              </w:rPr>
              <w:t>Ӏ</w:t>
            </w:r>
            <w:r w:rsidRPr="00010711">
              <w:rPr>
                <w:lang w:bidi="ar-SA"/>
              </w:rPr>
              <w:t>уэн</w:t>
            </w:r>
            <w:r w:rsidRPr="00FA1CB5">
              <w:rPr>
                <w:rStyle w:val="Strong"/>
              </w:rPr>
              <w:t>къым</w:t>
            </w:r>
          </w:p>
        </w:tc>
        <w:tc>
          <w:tcPr>
            <w:cnfStyle w:val="000100000000" w:firstRow="0" w:lastRow="0" w:firstColumn="0" w:lastColumn="1" w:oddVBand="0" w:evenVBand="0" w:oddHBand="0" w:evenHBand="0" w:firstRowFirstColumn="0" w:firstRowLastColumn="0" w:lastRowFirstColumn="0" w:lastRowLastColumn="0"/>
            <w:tcW w:w="4819" w:type="dxa"/>
          </w:tcPr>
          <w:p w14:paraId="31D83BE4" w14:textId="78F08FE1" w:rsidR="00FA1CB5" w:rsidRDefault="00FA1CB5" w:rsidP="002A23C6">
            <w:pPr>
              <w:rPr>
                <w:lang w:bidi="ar-SA"/>
              </w:rPr>
            </w:pPr>
            <w:r w:rsidRPr="00010711">
              <w:rPr>
                <w:lang w:bidi="ar-SA"/>
              </w:rPr>
              <w:t>We won’t go.</w:t>
            </w:r>
          </w:p>
        </w:tc>
      </w:tr>
      <w:tr w:rsidR="00FA1CB5" w:rsidRPr="00564CA2" w14:paraId="3C18E147" w14:textId="77777777" w:rsidTr="002A23C6">
        <w:trPr>
          <w:trHeight w:val="496"/>
        </w:trPr>
        <w:tc>
          <w:tcPr>
            <w:tcW w:w="4819" w:type="dxa"/>
          </w:tcPr>
          <w:p w14:paraId="40E61BC5" w14:textId="2604CC58" w:rsidR="00FA1CB5" w:rsidRDefault="00FA1CB5" w:rsidP="002A23C6">
            <w:pPr>
              <w:pStyle w:val="BodyCircassian"/>
              <w:rPr>
                <w:lang w:bidi="ar-SA"/>
              </w:rPr>
            </w:pPr>
            <w:r w:rsidRPr="00010711">
              <w:rPr>
                <w:lang w:bidi="ar-SA"/>
              </w:rPr>
              <w:t>Фэ фык</w:t>
            </w:r>
            <w:r w:rsidR="0043161A">
              <w:rPr>
                <w:lang w:bidi="ar-SA"/>
              </w:rPr>
              <w:t>Ӏ</w:t>
            </w:r>
            <w:r w:rsidRPr="00010711">
              <w:rPr>
                <w:lang w:bidi="ar-SA"/>
              </w:rPr>
              <w:t>уэн</w:t>
            </w:r>
            <w:r w:rsidRPr="00FA1CB5">
              <w:rPr>
                <w:rStyle w:val="Strong"/>
              </w:rPr>
              <w:t>къым</w:t>
            </w:r>
          </w:p>
        </w:tc>
        <w:tc>
          <w:tcPr>
            <w:cnfStyle w:val="000100000000" w:firstRow="0" w:lastRow="0" w:firstColumn="0" w:lastColumn="1" w:oddVBand="0" w:evenVBand="0" w:oddHBand="0" w:evenHBand="0" w:firstRowFirstColumn="0" w:firstRowLastColumn="0" w:lastRowFirstColumn="0" w:lastRowLastColumn="0"/>
            <w:tcW w:w="4819" w:type="dxa"/>
          </w:tcPr>
          <w:p w14:paraId="56C419A6" w14:textId="2ABDE62D" w:rsidR="00FA1CB5" w:rsidRDefault="00FA1CB5" w:rsidP="002A23C6">
            <w:pPr>
              <w:rPr>
                <w:lang w:bidi="ar-SA"/>
              </w:rPr>
            </w:pPr>
            <w:r w:rsidRPr="00010711">
              <w:rPr>
                <w:lang w:bidi="ar-SA"/>
              </w:rPr>
              <w:t>You won’t go. (plural)</w:t>
            </w:r>
          </w:p>
        </w:tc>
      </w:tr>
      <w:tr w:rsidR="00FA1CB5" w:rsidRPr="00564CA2" w14:paraId="7A210064" w14:textId="77777777" w:rsidTr="002A23C6">
        <w:trPr>
          <w:trHeight w:val="496"/>
        </w:trPr>
        <w:tc>
          <w:tcPr>
            <w:tcW w:w="4819" w:type="dxa"/>
          </w:tcPr>
          <w:p w14:paraId="218730D2" w14:textId="67B0BAE1" w:rsidR="00FA1CB5" w:rsidRDefault="00FA1CB5" w:rsidP="002A23C6">
            <w:pPr>
              <w:pStyle w:val="BodyCircassian"/>
              <w:rPr>
                <w:lang w:bidi="ar-SA"/>
              </w:rPr>
            </w:pPr>
            <w:r w:rsidRPr="00010711">
              <w:rPr>
                <w:lang w:bidi="ar-SA"/>
              </w:rPr>
              <w:t>Ахэр к</w:t>
            </w:r>
            <w:r w:rsidR="0043161A">
              <w:rPr>
                <w:lang w:bidi="ar-SA"/>
              </w:rPr>
              <w:t>Ӏ</w:t>
            </w:r>
            <w:r w:rsidRPr="00010711">
              <w:rPr>
                <w:lang w:bidi="ar-SA"/>
              </w:rPr>
              <w:t>уэн</w:t>
            </w:r>
            <w:r w:rsidRPr="00FA1CB5">
              <w:rPr>
                <w:rStyle w:val="Strong"/>
              </w:rPr>
              <w:t>къым</w:t>
            </w:r>
          </w:p>
        </w:tc>
        <w:tc>
          <w:tcPr>
            <w:cnfStyle w:val="000100000000" w:firstRow="0" w:lastRow="0" w:firstColumn="0" w:lastColumn="1" w:oddVBand="0" w:evenVBand="0" w:oddHBand="0" w:evenHBand="0" w:firstRowFirstColumn="0" w:firstRowLastColumn="0" w:lastRowFirstColumn="0" w:lastRowLastColumn="0"/>
            <w:tcW w:w="4819" w:type="dxa"/>
          </w:tcPr>
          <w:p w14:paraId="5A689B77" w14:textId="354535A3" w:rsidR="00FA1CB5" w:rsidRDefault="00FA1CB5" w:rsidP="002A23C6">
            <w:pPr>
              <w:rPr>
                <w:lang w:bidi="ar-SA"/>
              </w:rPr>
            </w:pPr>
            <w:r w:rsidRPr="00010711">
              <w:rPr>
                <w:lang w:bidi="ar-SA"/>
              </w:rPr>
              <w:t>They won’t go.</w:t>
            </w:r>
          </w:p>
        </w:tc>
      </w:tr>
    </w:tbl>
    <w:p w14:paraId="59178EE4" w14:textId="77777777" w:rsidR="00754BFA" w:rsidRDefault="00754BFA" w:rsidP="0000281D">
      <w:pPr>
        <w:pStyle w:val="Heading5"/>
      </w:pPr>
      <w:r>
        <w:t>The Category of Person</w:t>
      </w:r>
    </w:p>
    <w:p w14:paraId="77D1AA79" w14:textId="6078D46A" w:rsidR="00754BFA" w:rsidRPr="004A67D5" w:rsidRDefault="00754BFA" w:rsidP="00DB30D5">
      <w:pPr>
        <w:pStyle w:val="BodySpacer"/>
      </w:pPr>
      <w:r w:rsidRPr="004A67D5">
        <w:t>As a rule, person in the Eastern Circassian language is expressed by pronoun prefixes. Moreover, the Eastern Circaassian verb can express the person of subject and object (or objects) simultaneously.</w:t>
      </w:r>
    </w:p>
    <w:tbl>
      <w:tblPr>
        <w:tblStyle w:val="CircassianMainTable"/>
        <w:tblW w:w="9638" w:type="dxa"/>
        <w:tblLook w:val="0700" w:firstRow="0" w:lastRow="0" w:firstColumn="0" w:lastColumn="1" w:noHBand="1" w:noVBand="1"/>
      </w:tblPr>
      <w:tblGrid>
        <w:gridCol w:w="4819"/>
        <w:gridCol w:w="4819"/>
      </w:tblGrid>
      <w:tr w:rsidR="005F3CAA" w14:paraId="1822A4F4" w14:textId="77777777" w:rsidTr="00DB30D5">
        <w:trPr>
          <w:trHeight w:val="496"/>
        </w:trPr>
        <w:tc>
          <w:tcPr>
            <w:tcW w:w="4819" w:type="dxa"/>
          </w:tcPr>
          <w:p w14:paraId="58B23E0B" w14:textId="4CB9CA11" w:rsidR="005F3CAA" w:rsidRDefault="005F3CAA" w:rsidP="00DB30D5">
            <w:pPr>
              <w:pStyle w:val="BodyCircassian"/>
              <w:rPr>
                <w:lang w:bidi="ar-SA"/>
              </w:rPr>
            </w:pPr>
            <w:r w:rsidRPr="00132E80">
              <w:rPr>
                <w:lang w:bidi="ar-SA"/>
              </w:rPr>
              <w:t xml:space="preserve">сэ уэ сыпхуэзащ </w:t>
            </w:r>
          </w:p>
        </w:tc>
        <w:tc>
          <w:tcPr>
            <w:cnfStyle w:val="000100000000" w:firstRow="0" w:lastRow="0" w:firstColumn="0" w:lastColumn="1" w:oddVBand="0" w:evenVBand="0" w:oddHBand="0" w:evenHBand="0" w:firstRowFirstColumn="0" w:firstRowLastColumn="0" w:lastRowFirstColumn="0" w:lastRowLastColumn="0"/>
            <w:tcW w:w="4819" w:type="dxa"/>
          </w:tcPr>
          <w:p w14:paraId="49032155" w14:textId="5658184C" w:rsidR="005F3CAA" w:rsidRDefault="005F3CAA" w:rsidP="00DB30D5">
            <w:pPr>
              <w:rPr>
                <w:lang w:bidi="ar-SA"/>
              </w:rPr>
            </w:pPr>
            <w:r w:rsidRPr="00132E80">
              <w:rPr>
                <w:lang w:bidi="ar-SA"/>
              </w:rPr>
              <w:t xml:space="preserve">I met you. </w:t>
            </w:r>
          </w:p>
        </w:tc>
      </w:tr>
    </w:tbl>
    <w:p w14:paraId="24F4D399" w14:textId="77777777" w:rsidR="00754BFA" w:rsidRDefault="00754BFA" w:rsidP="00DB30D5">
      <w:pPr>
        <w:pStyle w:val="BodySpacer"/>
      </w:pPr>
      <w:r>
        <w:t xml:space="preserve">In this verb-predicate prefix, </w:t>
      </w:r>
      <w:r w:rsidRPr="00AB422A">
        <w:rPr>
          <w:rStyle w:val="Strong"/>
        </w:rPr>
        <w:t>с</w:t>
      </w:r>
      <w:r>
        <w:t xml:space="preserve">- </w:t>
      </w:r>
      <w:r w:rsidRPr="00DA5BB9">
        <w:rPr>
          <w:rStyle w:val="Strong"/>
          <w:lang w:val="en-US"/>
        </w:rPr>
        <w:t>is an indicator of subject</w:t>
      </w:r>
      <w:r>
        <w:t>, while -</w:t>
      </w:r>
      <w:r w:rsidRPr="00AB422A">
        <w:rPr>
          <w:rStyle w:val="Strong"/>
        </w:rPr>
        <w:t>п</w:t>
      </w:r>
      <w:r>
        <w:t xml:space="preserve">- is an indicator of indirect object. </w:t>
      </w:r>
    </w:p>
    <w:p w14:paraId="72CD2EC6" w14:textId="437449D0" w:rsidR="00754BFA" w:rsidRPr="004A67D5" w:rsidRDefault="00754BFA" w:rsidP="00DB30D5">
      <w:pPr>
        <w:pStyle w:val="BodySpacer"/>
      </w:pPr>
      <w:r w:rsidRPr="004A67D5">
        <w:t xml:space="preserve">The first and second persons of both singular and plural verbs are expressed by personal prefixes. In singular first person, prefixes are </w:t>
      </w:r>
      <w:r w:rsidRPr="00DB30D5">
        <w:rPr>
          <w:rStyle w:val="Strong"/>
        </w:rPr>
        <w:t>с</w:t>
      </w:r>
      <w:r w:rsidRPr="004A67D5">
        <w:t xml:space="preserve">- and </w:t>
      </w:r>
      <w:r w:rsidRPr="00DB30D5">
        <w:rPr>
          <w:rStyle w:val="Strong"/>
        </w:rPr>
        <w:t>з</w:t>
      </w:r>
      <w:r w:rsidRPr="00DA5BB9">
        <w:rPr>
          <w:rStyle w:val="Strong"/>
          <w:lang w:val="en-US"/>
        </w:rPr>
        <w:t>-</w:t>
      </w:r>
      <w:r w:rsidRPr="004A67D5">
        <w:t xml:space="preserve">; in plural, – </w:t>
      </w:r>
      <w:r w:rsidRPr="00DB30D5">
        <w:rPr>
          <w:rStyle w:val="Strong"/>
        </w:rPr>
        <w:t>т</w:t>
      </w:r>
      <w:r w:rsidRPr="004A67D5">
        <w:t xml:space="preserve">- and </w:t>
      </w:r>
      <w:r w:rsidRPr="00DB30D5">
        <w:rPr>
          <w:rStyle w:val="Strong"/>
        </w:rPr>
        <w:t>д</w:t>
      </w:r>
      <w:r w:rsidRPr="004A67D5">
        <w:t>-.</w:t>
      </w:r>
    </w:p>
    <w:tbl>
      <w:tblPr>
        <w:tblStyle w:val="CircassianMainTable"/>
        <w:tblW w:w="9638" w:type="dxa"/>
        <w:tblLook w:val="0700" w:firstRow="0" w:lastRow="0" w:firstColumn="0" w:lastColumn="1" w:noHBand="1" w:noVBand="1"/>
      </w:tblPr>
      <w:tblGrid>
        <w:gridCol w:w="4819"/>
        <w:gridCol w:w="4819"/>
      </w:tblGrid>
      <w:tr w:rsidR="00BC197B" w:rsidRPr="00564CA2" w14:paraId="73DF68C2" w14:textId="77777777" w:rsidTr="00DB30D5">
        <w:trPr>
          <w:trHeight w:val="496"/>
        </w:trPr>
        <w:tc>
          <w:tcPr>
            <w:tcW w:w="4819" w:type="dxa"/>
          </w:tcPr>
          <w:p w14:paraId="7DAD5C50" w14:textId="4287406B" w:rsidR="00BC197B" w:rsidRPr="00564CA2" w:rsidRDefault="00BC197B" w:rsidP="00DB30D5">
            <w:pPr>
              <w:pStyle w:val="BodyCircassian"/>
              <w:rPr>
                <w:lang w:bidi="ar-SA"/>
              </w:rPr>
            </w:pPr>
            <w:r w:rsidRPr="00B15025">
              <w:rPr>
                <w:lang w:bidi="ar-SA"/>
              </w:rPr>
              <w:t xml:space="preserve">сэ ар слъэгъуащ </w:t>
            </w:r>
          </w:p>
        </w:tc>
        <w:tc>
          <w:tcPr>
            <w:cnfStyle w:val="000100000000" w:firstRow="0" w:lastRow="0" w:firstColumn="0" w:lastColumn="1" w:oddVBand="0" w:evenVBand="0" w:oddHBand="0" w:evenHBand="0" w:firstRowFirstColumn="0" w:firstRowLastColumn="0" w:lastRowFirstColumn="0" w:lastRowLastColumn="0"/>
            <w:tcW w:w="4819" w:type="dxa"/>
          </w:tcPr>
          <w:p w14:paraId="7EBB5601" w14:textId="59BF336B" w:rsidR="00BC197B" w:rsidRPr="00564CA2" w:rsidRDefault="00BC197B" w:rsidP="00DB30D5">
            <w:pPr>
              <w:rPr>
                <w:lang w:bidi="ar-SA"/>
              </w:rPr>
            </w:pPr>
            <w:r w:rsidRPr="00B15025">
              <w:rPr>
                <w:lang w:bidi="ar-SA"/>
              </w:rPr>
              <w:t xml:space="preserve">I saw him. </w:t>
            </w:r>
          </w:p>
        </w:tc>
      </w:tr>
      <w:tr w:rsidR="00BC197B" w:rsidRPr="00564CA2" w14:paraId="76994F8C" w14:textId="77777777" w:rsidTr="00DB30D5">
        <w:trPr>
          <w:trHeight w:val="496"/>
        </w:trPr>
        <w:tc>
          <w:tcPr>
            <w:tcW w:w="4819" w:type="dxa"/>
          </w:tcPr>
          <w:p w14:paraId="5CC2D92E" w14:textId="172474F4" w:rsidR="00BC197B" w:rsidRDefault="00BC197B" w:rsidP="00DB30D5">
            <w:pPr>
              <w:pStyle w:val="BodyCircassian"/>
              <w:rPr>
                <w:lang w:bidi="ar-SA"/>
              </w:rPr>
            </w:pPr>
            <w:r w:rsidRPr="00B15025">
              <w:rPr>
                <w:lang w:bidi="ar-SA"/>
              </w:rPr>
              <w:t xml:space="preserve">сэ ар згъэзэщIащ </w:t>
            </w:r>
          </w:p>
        </w:tc>
        <w:tc>
          <w:tcPr>
            <w:cnfStyle w:val="000100000000" w:firstRow="0" w:lastRow="0" w:firstColumn="0" w:lastColumn="1" w:oddVBand="0" w:evenVBand="0" w:oddHBand="0" w:evenHBand="0" w:firstRowFirstColumn="0" w:firstRowLastColumn="0" w:lastRowFirstColumn="0" w:lastRowLastColumn="0"/>
            <w:tcW w:w="4819" w:type="dxa"/>
          </w:tcPr>
          <w:p w14:paraId="3A12998B" w14:textId="6CA76963" w:rsidR="00BC197B" w:rsidRDefault="00BC197B" w:rsidP="00DB30D5">
            <w:pPr>
              <w:rPr>
                <w:lang w:bidi="ar-SA"/>
              </w:rPr>
            </w:pPr>
            <w:r w:rsidRPr="00B15025">
              <w:rPr>
                <w:lang w:bidi="ar-SA"/>
              </w:rPr>
              <w:t>I did this.</w:t>
            </w:r>
          </w:p>
        </w:tc>
      </w:tr>
      <w:tr w:rsidR="00BC197B" w:rsidRPr="00564CA2" w14:paraId="0542AD48" w14:textId="77777777" w:rsidTr="00DB30D5">
        <w:trPr>
          <w:trHeight w:val="496"/>
        </w:trPr>
        <w:tc>
          <w:tcPr>
            <w:tcW w:w="4819" w:type="dxa"/>
          </w:tcPr>
          <w:p w14:paraId="728D96D5" w14:textId="6D82F65F" w:rsidR="00BC197B" w:rsidRDefault="00BC197B" w:rsidP="00DB30D5">
            <w:pPr>
              <w:pStyle w:val="BodyCircassian"/>
              <w:rPr>
                <w:lang w:bidi="ar-SA"/>
              </w:rPr>
            </w:pPr>
            <w:r w:rsidRPr="00B15025">
              <w:rPr>
                <w:lang w:bidi="ar-SA"/>
              </w:rPr>
              <w:t xml:space="preserve">дэ ар тлъэгъуащ </w:t>
            </w:r>
          </w:p>
        </w:tc>
        <w:tc>
          <w:tcPr>
            <w:cnfStyle w:val="000100000000" w:firstRow="0" w:lastRow="0" w:firstColumn="0" w:lastColumn="1" w:oddVBand="0" w:evenVBand="0" w:oddHBand="0" w:evenHBand="0" w:firstRowFirstColumn="0" w:firstRowLastColumn="0" w:lastRowFirstColumn="0" w:lastRowLastColumn="0"/>
            <w:tcW w:w="4819" w:type="dxa"/>
          </w:tcPr>
          <w:p w14:paraId="3CE055A7" w14:textId="54327AA5" w:rsidR="00BC197B" w:rsidRDefault="00BC197B" w:rsidP="00DB30D5">
            <w:pPr>
              <w:rPr>
                <w:lang w:bidi="ar-SA"/>
              </w:rPr>
            </w:pPr>
            <w:r w:rsidRPr="00B15025">
              <w:rPr>
                <w:lang w:bidi="ar-SA"/>
              </w:rPr>
              <w:t>We saw him. (plural)</w:t>
            </w:r>
          </w:p>
        </w:tc>
      </w:tr>
      <w:tr w:rsidR="00BC197B" w:rsidRPr="00564CA2" w14:paraId="3351FC65" w14:textId="77777777" w:rsidTr="00DB30D5">
        <w:trPr>
          <w:trHeight w:val="496"/>
        </w:trPr>
        <w:tc>
          <w:tcPr>
            <w:tcW w:w="4819" w:type="dxa"/>
          </w:tcPr>
          <w:p w14:paraId="69FE4CD0" w14:textId="2F97E794" w:rsidR="00BC197B" w:rsidRDefault="00BC197B" w:rsidP="00DB30D5">
            <w:pPr>
              <w:pStyle w:val="BodyCircassian"/>
              <w:rPr>
                <w:lang w:bidi="ar-SA"/>
              </w:rPr>
            </w:pPr>
            <w:r w:rsidRPr="00B15025">
              <w:rPr>
                <w:lang w:bidi="ar-SA"/>
              </w:rPr>
              <w:t xml:space="preserve">дэ ар дгъэзэщIащ </w:t>
            </w:r>
          </w:p>
        </w:tc>
        <w:tc>
          <w:tcPr>
            <w:cnfStyle w:val="000100000000" w:firstRow="0" w:lastRow="0" w:firstColumn="0" w:lastColumn="1" w:oddVBand="0" w:evenVBand="0" w:oddHBand="0" w:evenHBand="0" w:firstRowFirstColumn="0" w:firstRowLastColumn="0" w:lastRowFirstColumn="0" w:lastRowLastColumn="0"/>
            <w:tcW w:w="4819" w:type="dxa"/>
          </w:tcPr>
          <w:p w14:paraId="5BD5C777" w14:textId="719BF839" w:rsidR="00BC197B" w:rsidRDefault="00BC197B" w:rsidP="00DB30D5">
            <w:pPr>
              <w:rPr>
                <w:lang w:bidi="ar-SA"/>
              </w:rPr>
            </w:pPr>
            <w:r w:rsidRPr="00B15025">
              <w:rPr>
                <w:lang w:bidi="ar-SA"/>
              </w:rPr>
              <w:t>We did it.</w:t>
            </w:r>
          </w:p>
        </w:tc>
      </w:tr>
    </w:tbl>
    <w:p w14:paraId="279798DB" w14:textId="55A41791" w:rsidR="00754BFA" w:rsidRDefault="00754BFA" w:rsidP="00D96337">
      <w:pPr>
        <w:pStyle w:val="BodySpacer"/>
      </w:pPr>
      <w:r>
        <w:t xml:space="preserve">Indicators of second person singular are personal prefixes: </w:t>
      </w:r>
      <w:r w:rsidRPr="00C00BDB">
        <w:rPr>
          <w:rStyle w:val="Strong"/>
        </w:rPr>
        <w:t>у</w:t>
      </w:r>
      <w:r>
        <w:t xml:space="preserve">-, </w:t>
      </w:r>
      <w:r w:rsidRPr="00C00BDB">
        <w:rPr>
          <w:rStyle w:val="Strong"/>
        </w:rPr>
        <w:t>б</w:t>
      </w:r>
      <w:r>
        <w:t xml:space="preserve">-, and </w:t>
      </w:r>
      <w:r w:rsidRPr="00C00BDB">
        <w:rPr>
          <w:rStyle w:val="Strong"/>
        </w:rPr>
        <w:t>п</w:t>
      </w:r>
      <w:r>
        <w:t xml:space="preserve">-; in plural, – </w:t>
      </w:r>
      <w:r w:rsidRPr="00C00BDB">
        <w:rPr>
          <w:rStyle w:val="Strong"/>
        </w:rPr>
        <w:t>в</w:t>
      </w:r>
      <w:r>
        <w:t xml:space="preserve">- and </w:t>
      </w:r>
      <w:r w:rsidRPr="00C00BDB">
        <w:rPr>
          <w:rStyle w:val="Strong"/>
        </w:rPr>
        <w:t>ф</w:t>
      </w:r>
      <w:r>
        <w:t>-.</w:t>
      </w:r>
    </w:p>
    <w:tbl>
      <w:tblPr>
        <w:tblStyle w:val="CircassianMainTable"/>
        <w:tblW w:w="9638" w:type="dxa"/>
        <w:tblLook w:val="0700" w:firstRow="0" w:lastRow="0" w:firstColumn="0" w:lastColumn="1" w:noHBand="1" w:noVBand="1"/>
      </w:tblPr>
      <w:tblGrid>
        <w:gridCol w:w="4819"/>
        <w:gridCol w:w="4819"/>
      </w:tblGrid>
      <w:tr w:rsidR="002322DD" w:rsidRPr="00564CA2" w14:paraId="4ABBE022" w14:textId="77777777" w:rsidTr="00DB30D5">
        <w:trPr>
          <w:trHeight w:val="496"/>
        </w:trPr>
        <w:tc>
          <w:tcPr>
            <w:tcW w:w="4819" w:type="dxa"/>
          </w:tcPr>
          <w:p w14:paraId="3E67C01B" w14:textId="74656617" w:rsidR="002322DD" w:rsidRPr="00564CA2" w:rsidRDefault="002322DD" w:rsidP="00DB30D5">
            <w:pPr>
              <w:pStyle w:val="BodyCircassian"/>
              <w:rPr>
                <w:lang w:bidi="ar-SA"/>
              </w:rPr>
            </w:pPr>
            <w:r w:rsidRPr="00177068">
              <w:rPr>
                <w:lang w:bidi="ar-SA"/>
              </w:rPr>
              <w:t>уэ ар уолъагъу</w:t>
            </w:r>
          </w:p>
        </w:tc>
        <w:tc>
          <w:tcPr>
            <w:cnfStyle w:val="000100000000" w:firstRow="0" w:lastRow="0" w:firstColumn="0" w:lastColumn="1" w:oddVBand="0" w:evenVBand="0" w:oddHBand="0" w:evenHBand="0" w:firstRowFirstColumn="0" w:firstRowLastColumn="0" w:lastRowFirstColumn="0" w:lastRowLastColumn="0"/>
            <w:tcW w:w="4819" w:type="dxa"/>
          </w:tcPr>
          <w:p w14:paraId="2D41A74C" w14:textId="75506A78" w:rsidR="002322DD" w:rsidRPr="00564CA2" w:rsidRDefault="002322DD" w:rsidP="00DB30D5">
            <w:pPr>
              <w:rPr>
                <w:lang w:bidi="ar-SA"/>
              </w:rPr>
            </w:pPr>
            <w:r w:rsidRPr="00177068">
              <w:rPr>
                <w:lang w:bidi="ar-SA"/>
              </w:rPr>
              <w:t xml:space="preserve">You see him. </w:t>
            </w:r>
          </w:p>
        </w:tc>
      </w:tr>
      <w:tr w:rsidR="002322DD" w:rsidRPr="00564CA2" w14:paraId="2624D757" w14:textId="77777777" w:rsidTr="00DB30D5">
        <w:trPr>
          <w:trHeight w:val="496"/>
        </w:trPr>
        <w:tc>
          <w:tcPr>
            <w:tcW w:w="4819" w:type="dxa"/>
          </w:tcPr>
          <w:p w14:paraId="249243CE" w14:textId="1ACAB0AB" w:rsidR="002322DD" w:rsidRDefault="002322DD" w:rsidP="00DB30D5">
            <w:pPr>
              <w:pStyle w:val="BodyCircassian"/>
              <w:rPr>
                <w:lang w:bidi="ar-SA"/>
              </w:rPr>
            </w:pPr>
            <w:r w:rsidRPr="00177068">
              <w:rPr>
                <w:lang w:bidi="ar-SA"/>
              </w:rPr>
              <w:t>уэ ар блэжьащ</w:t>
            </w:r>
          </w:p>
        </w:tc>
        <w:tc>
          <w:tcPr>
            <w:cnfStyle w:val="000100000000" w:firstRow="0" w:lastRow="0" w:firstColumn="0" w:lastColumn="1" w:oddVBand="0" w:evenVBand="0" w:oddHBand="0" w:evenHBand="0" w:firstRowFirstColumn="0" w:firstRowLastColumn="0" w:lastRowFirstColumn="0" w:lastRowLastColumn="0"/>
            <w:tcW w:w="4819" w:type="dxa"/>
          </w:tcPr>
          <w:p w14:paraId="1A400C4E" w14:textId="1F786868" w:rsidR="002322DD" w:rsidRDefault="002322DD" w:rsidP="00DB30D5">
            <w:pPr>
              <w:rPr>
                <w:lang w:bidi="ar-SA"/>
              </w:rPr>
            </w:pPr>
            <w:r w:rsidRPr="00177068">
              <w:rPr>
                <w:lang w:bidi="ar-SA"/>
              </w:rPr>
              <w:t xml:space="preserve">You did it. </w:t>
            </w:r>
          </w:p>
        </w:tc>
      </w:tr>
      <w:tr w:rsidR="002322DD" w:rsidRPr="00564CA2" w14:paraId="2EC9DA68" w14:textId="77777777" w:rsidTr="00DB30D5">
        <w:trPr>
          <w:trHeight w:val="496"/>
        </w:trPr>
        <w:tc>
          <w:tcPr>
            <w:tcW w:w="4819" w:type="dxa"/>
          </w:tcPr>
          <w:p w14:paraId="6E65F7A0" w14:textId="7B79B136" w:rsidR="002322DD" w:rsidRDefault="002322DD" w:rsidP="00DB30D5">
            <w:pPr>
              <w:pStyle w:val="BodyCircassian"/>
              <w:rPr>
                <w:lang w:bidi="ar-SA"/>
              </w:rPr>
            </w:pPr>
            <w:r w:rsidRPr="00177068">
              <w:rPr>
                <w:lang w:bidi="ar-SA"/>
              </w:rPr>
              <w:t>уэ ар плъэгъуащ</w:t>
            </w:r>
          </w:p>
        </w:tc>
        <w:tc>
          <w:tcPr>
            <w:cnfStyle w:val="000100000000" w:firstRow="0" w:lastRow="0" w:firstColumn="0" w:lastColumn="1" w:oddVBand="0" w:evenVBand="0" w:oddHBand="0" w:evenHBand="0" w:firstRowFirstColumn="0" w:firstRowLastColumn="0" w:lastRowFirstColumn="0" w:lastRowLastColumn="0"/>
            <w:tcW w:w="4819" w:type="dxa"/>
          </w:tcPr>
          <w:p w14:paraId="58D998DA" w14:textId="5CEBDB76" w:rsidR="002322DD" w:rsidRDefault="002322DD" w:rsidP="00DB30D5">
            <w:pPr>
              <w:rPr>
                <w:lang w:bidi="ar-SA"/>
              </w:rPr>
            </w:pPr>
            <w:r w:rsidRPr="00177068">
              <w:rPr>
                <w:lang w:bidi="ar-SA"/>
              </w:rPr>
              <w:t xml:space="preserve">You saw him. </w:t>
            </w:r>
          </w:p>
        </w:tc>
      </w:tr>
      <w:tr w:rsidR="002322DD" w:rsidRPr="00564CA2" w14:paraId="2312C443" w14:textId="77777777" w:rsidTr="00DB30D5">
        <w:trPr>
          <w:trHeight w:val="496"/>
        </w:trPr>
        <w:tc>
          <w:tcPr>
            <w:tcW w:w="4819" w:type="dxa"/>
          </w:tcPr>
          <w:p w14:paraId="10CCA140" w14:textId="11CDB571" w:rsidR="002322DD" w:rsidRDefault="002322DD" w:rsidP="00DB30D5">
            <w:pPr>
              <w:pStyle w:val="BodyCircassian"/>
              <w:rPr>
                <w:lang w:bidi="ar-SA"/>
              </w:rPr>
            </w:pPr>
            <w:r w:rsidRPr="00177068">
              <w:rPr>
                <w:lang w:bidi="ar-SA"/>
              </w:rPr>
              <w:t>фэ ар влэжъащ</w:t>
            </w:r>
          </w:p>
        </w:tc>
        <w:tc>
          <w:tcPr>
            <w:cnfStyle w:val="000100000000" w:firstRow="0" w:lastRow="0" w:firstColumn="0" w:lastColumn="1" w:oddVBand="0" w:evenVBand="0" w:oddHBand="0" w:evenHBand="0" w:firstRowFirstColumn="0" w:firstRowLastColumn="0" w:lastRowFirstColumn="0" w:lastRowLastColumn="0"/>
            <w:tcW w:w="4819" w:type="dxa"/>
          </w:tcPr>
          <w:p w14:paraId="1552C315" w14:textId="7AD40F53" w:rsidR="002322DD" w:rsidRDefault="002322DD" w:rsidP="00DB30D5">
            <w:pPr>
              <w:rPr>
                <w:lang w:bidi="ar-SA"/>
              </w:rPr>
            </w:pPr>
            <w:r w:rsidRPr="00177068">
              <w:rPr>
                <w:lang w:bidi="ar-SA"/>
              </w:rPr>
              <w:t xml:space="preserve">You did it. (plural) </w:t>
            </w:r>
          </w:p>
        </w:tc>
      </w:tr>
      <w:tr w:rsidR="002322DD" w:rsidRPr="00564CA2" w14:paraId="00910AAD" w14:textId="77777777" w:rsidTr="00DB30D5">
        <w:trPr>
          <w:trHeight w:val="496"/>
        </w:trPr>
        <w:tc>
          <w:tcPr>
            <w:tcW w:w="4819" w:type="dxa"/>
          </w:tcPr>
          <w:p w14:paraId="22000AB2" w14:textId="0BA0D541" w:rsidR="002322DD" w:rsidRDefault="002322DD" w:rsidP="00DB30D5">
            <w:pPr>
              <w:pStyle w:val="BodyCircassian"/>
              <w:rPr>
                <w:lang w:bidi="ar-SA"/>
              </w:rPr>
            </w:pPr>
            <w:r w:rsidRPr="00177068">
              <w:rPr>
                <w:lang w:bidi="ar-SA"/>
              </w:rPr>
              <w:t>фэ ар фолъагъу</w:t>
            </w:r>
          </w:p>
        </w:tc>
        <w:tc>
          <w:tcPr>
            <w:cnfStyle w:val="000100000000" w:firstRow="0" w:lastRow="0" w:firstColumn="0" w:lastColumn="1" w:oddVBand="0" w:evenVBand="0" w:oddHBand="0" w:evenHBand="0" w:firstRowFirstColumn="0" w:firstRowLastColumn="0" w:lastRowFirstColumn="0" w:lastRowLastColumn="0"/>
            <w:tcW w:w="4819" w:type="dxa"/>
          </w:tcPr>
          <w:p w14:paraId="76A705A9" w14:textId="697F97E8" w:rsidR="002322DD" w:rsidRDefault="002322DD" w:rsidP="00DB30D5">
            <w:pPr>
              <w:rPr>
                <w:lang w:bidi="ar-SA"/>
              </w:rPr>
            </w:pPr>
            <w:r w:rsidRPr="00177068">
              <w:rPr>
                <w:lang w:bidi="ar-SA"/>
              </w:rPr>
              <w:t xml:space="preserve">You see it. (plural) </w:t>
            </w:r>
          </w:p>
        </w:tc>
      </w:tr>
    </w:tbl>
    <w:p w14:paraId="179D7698" w14:textId="77777777" w:rsidR="00754BFA" w:rsidRDefault="00754BFA" w:rsidP="00DB30D5">
      <w:pPr>
        <w:pStyle w:val="BodySpacer"/>
      </w:pPr>
      <w:r>
        <w:t xml:space="preserve">Verbs in third person singular as personal prefixes have prefixes е- and и-; in plural, - я- and а-. These prefixes present subject and object in verb form. </w:t>
      </w:r>
    </w:p>
    <w:p w14:paraId="13646E1E" w14:textId="77777777" w:rsidR="00754BFA" w:rsidRDefault="00754BFA" w:rsidP="00FA5C01">
      <w:pPr>
        <w:pStyle w:val="Heading5"/>
      </w:pPr>
      <w:r>
        <w:t>Verb pluraity</w:t>
      </w:r>
    </w:p>
    <w:p w14:paraId="0EE13EA2" w14:textId="2B62A62C" w:rsidR="0043161A" w:rsidRDefault="00754BFA" w:rsidP="00DB30D5">
      <w:pPr>
        <w:pStyle w:val="BodySpacer"/>
      </w:pPr>
      <w:r w:rsidRPr="004A67D5">
        <w:t>Verbs do not have any specific indicators of number. In first and second persons, the number of the verb is expressed by difference in personal prefixes. The plural number of third person, however, is expressed by the suffix – хэ and prefixes а-, я-. The suffix -хэ is used when there is no subject in the sentence. Conversely, the suffix –хэ is added to the subject.</w:t>
      </w:r>
    </w:p>
    <w:p w14:paraId="028DB197" w14:textId="77777777" w:rsidR="0043161A" w:rsidRDefault="0043161A">
      <w:pPr>
        <w:spacing w:before="0" w:after="160" w:line="259" w:lineRule="auto"/>
        <w:rPr>
          <w:szCs w:val="18"/>
          <w:lang w:bidi="ar-SA"/>
        </w:rPr>
      </w:pPr>
      <w:r>
        <w:br w:type="page"/>
      </w:r>
    </w:p>
    <w:p w14:paraId="38F1B2BC" w14:textId="77777777" w:rsidR="00754BFA" w:rsidRPr="004A67D5" w:rsidRDefault="00754BFA" w:rsidP="00DB30D5">
      <w:pPr>
        <w:pStyle w:val="BodySpacer"/>
      </w:pPr>
    </w:p>
    <w:tbl>
      <w:tblPr>
        <w:tblStyle w:val="CircassianMainTable"/>
        <w:tblW w:w="9638" w:type="dxa"/>
        <w:tblLook w:val="0700" w:firstRow="0" w:lastRow="0" w:firstColumn="0" w:lastColumn="1" w:noHBand="1" w:noVBand="1"/>
      </w:tblPr>
      <w:tblGrid>
        <w:gridCol w:w="4819"/>
        <w:gridCol w:w="4819"/>
      </w:tblGrid>
      <w:tr w:rsidR="00B819D3" w:rsidRPr="00564CA2" w14:paraId="4EFAD720" w14:textId="77777777" w:rsidTr="00DB30D5">
        <w:trPr>
          <w:trHeight w:val="496"/>
        </w:trPr>
        <w:tc>
          <w:tcPr>
            <w:tcW w:w="4819" w:type="dxa"/>
          </w:tcPr>
          <w:p w14:paraId="1E52BED7" w14:textId="26FA82B9" w:rsidR="00B819D3" w:rsidRPr="00564CA2" w:rsidRDefault="00B819D3" w:rsidP="00DB30D5">
            <w:pPr>
              <w:pStyle w:val="BodyCircassian"/>
              <w:rPr>
                <w:lang w:bidi="ar-SA"/>
              </w:rPr>
            </w:pPr>
            <w:r w:rsidRPr="007F5922">
              <w:rPr>
                <w:lang w:bidi="ar-SA"/>
              </w:rPr>
              <w:t>сэ солажьэ</w:t>
            </w:r>
          </w:p>
        </w:tc>
        <w:tc>
          <w:tcPr>
            <w:cnfStyle w:val="000100000000" w:firstRow="0" w:lastRow="0" w:firstColumn="0" w:lastColumn="1" w:oddVBand="0" w:evenVBand="0" w:oddHBand="0" w:evenHBand="0" w:firstRowFirstColumn="0" w:firstRowLastColumn="0" w:lastRowFirstColumn="0" w:lastRowLastColumn="0"/>
            <w:tcW w:w="4819" w:type="dxa"/>
          </w:tcPr>
          <w:p w14:paraId="6770019D" w14:textId="7375B883" w:rsidR="00B819D3" w:rsidRPr="00564CA2" w:rsidRDefault="00B819D3" w:rsidP="00DB30D5">
            <w:pPr>
              <w:rPr>
                <w:lang w:bidi="ar-SA"/>
              </w:rPr>
            </w:pPr>
            <w:r w:rsidRPr="007F5922">
              <w:rPr>
                <w:lang w:bidi="ar-SA"/>
              </w:rPr>
              <w:t xml:space="preserve">I’m working. </w:t>
            </w:r>
          </w:p>
        </w:tc>
      </w:tr>
      <w:tr w:rsidR="00B819D3" w:rsidRPr="00564CA2" w14:paraId="1C7F854F" w14:textId="77777777" w:rsidTr="00DB30D5">
        <w:trPr>
          <w:trHeight w:val="496"/>
        </w:trPr>
        <w:tc>
          <w:tcPr>
            <w:tcW w:w="4819" w:type="dxa"/>
          </w:tcPr>
          <w:p w14:paraId="081BC078" w14:textId="06347A78" w:rsidR="00B819D3" w:rsidRDefault="00B819D3" w:rsidP="00DB30D5">
            <w:pPr>
              <w:pStyle w:val="BodyCircassian"/>
              <w:rPr>
                <w:lang w:bidi="ar-SA"/>
              </w:rPr>
            </w:pPr>
            <w:r w:rsidRPr="007F5922">
              <w:rPr>
                <w:lang w:bidi="ar-SA"/>
              </w:rPr>
              <w:t>фэ фолажьэ</w:t>
            </w:r>
          </w:p>
        </w:tc>
        <w:tc>
          <w:tcPr>
            <w:cnfStyle w:val="000100000000" w:firstRow="0" w:lastRow="0" w:firstColumn="0" w:lastColumn="1" w:oddVBand="0" w:evenVBand="0" w:oddHBand="0" w:evenHBand="0" w:firstRowFirstColumn="0" w:firstRowLastColumn="0" w:lastRowFirstColumn="0" w:lastRowLastColumn="0"/>
            <w:tcW w:w="4819" w:type="dxa"/>
          </w:tcPr>
          <w:p w14:paraId="2BB366E7" w14:textId="264B1142" w:rsidR="00B819D3" w:rsidRDefault="00B819D3" w:rsidP="00DB30D5">
            <w:pPr>
              <w:rPr>
                <w:lang w:bidi="ar-SA"/>
              </w:rPr>
            </w:pPr>
            <w:r w:rsidRPr="007F5922">
              <w:rPr>
                <w:lang w:bidi="ar-SA"/>
              </w:rPr>
              <w:t xml:space="preserve">You’re working. (plural) </w:t>
            </w:r>
          </w:p>
        </w:tc>
      </w:tr>
      <w:tr w:rsidR="00B819D3" w:rsidRPr="00564CA2" w14:paraId="4846872C" w14:textId="77777777" w:rsidTr="00DB30D5">
        <w:trPr>
          <w:trHeight w:val="496"/>
        </w:trPr>
        <w:tc>
          <w:tcPr>
            <w:tcW w:w="4819" w:type="dxa"/>
          </w:tcPr>
          <w:p w14:paraId="6329F5EC" w14:textId="28E1C547" w:rsidR="00B819D3" w:rsidRDefault="00B819D3" w:rsidP="00DB30D5">
            <w:pPr>
              <w:pStyle w:val="BodyCircassian"/>
              <w:rPr>
                <w:lang w:bidi="ar-SA"/>
              </w:rPr>
            </w:pPr>
            <w:r w:rsidRPr="007F5922">
              <w:rPr>
                <w:lang w:bidi="ar-SA"/>
              </w:rPr>
              <w:t>ар мэлажьэ 'он работает'</w:t>
            </w:r>
          </w:p>
        </w:tc>
        <w:tc>
          <w:tcPr>
            <w:cnfStyle w:val="000100000000" w:firstRow="0" w:lastRow="0" w:firstColumn="0" w:lastColumn="1" w:oddVBand="0" w:evenVBand="0" w:oddHBand="0" w:evenHBand="0" w:firstRowFirstColumn="0" w:firstRowLastColumn="0" w:lastRowFirstColumn="0" w:lastRowLastColumn="0"/>
            <w:tcW w:w="4819" w:type="dxa"/>
          </w:tcPr>
          <w:p w14:paraId="5BCC50D9" w14:textId="785A0663" w:rsidR="00B819D3" w:rsidRDefault="00B819D3" w:rsidP="00DB30D5">
            <w:pPr>
              <w:rPr>
                <w:lang w:bidi="ar-SA"/>
              </w:rPr>
            </w:pPr>
            <w:r w:rsidRPr="007F5922">
              <w:rPr>
                <w:lang w:bidi="ar-SA"/>
              </w:rPr>
              <w:t>He is working.</w:t>
            </w:r>
          </w:p>
        </w:tc>
      </w:tr>
      <w:tr w:rsidR="00B819D3" w:rsidRPr="00564CA2" w14:paraId="44423744" w14:textId="77777777" w:rsidTr="00DB30D5">
        <w:trPr>
          <w:trHeight w:val="496"/>
        </w:trPr>
        <w:tc>
          <w:tcPr>
            <w:tcW w:w="4819" w:type="dxa"/>
          </w:tcPr>
          <w:p w14:paraId="54BC83DE" w14:textId="30B3FCC0" w:rsidR="00B819D3" w:rsidRDefault="00B819D3" w:rsidP="00DB30D5">
            <w:pPr>
              <w:pStyle w:val="BodyCircassian"/>
              <w:rPr>
                <w:lang w:bidi="ar-SA"/>
              </w:rPr>
            </w:pPr>
            <w:r w:rsidRPr="007F5922">
              <w:rPr>
                <w:lang w:bidi="ar-SA"/>
              </w:rPr>
              <w:t>ахэр мэлажьэ, мэлажьэхэр</w:t>
            </w:r>
          </w:p>
        </w:tc>
        <w:tc>
          <w:tcPr>
            <w:cnfStyle w:val="000100000000" w:firstRow="0" w:lastRow="0" w:firstColumn="0" w:lastColumn="1" w:oddVBand="0" w:evenVBand="0" w:oddHBand="0" w:evenHBand="0" w:firstRowFirstColumn="0" w:firstRowLastColumn="0" w:lastRowFirstColumn="0" w:lastRowLastColumn="0"/>
            <w:tcW w:w="4819" w:type="dxa"/>
          </w:tcPr>
          <w:p w14:paraId="5F1BB02A" w14:textId="03F4241A" w:rsidR="00B819D3" w:rsidRDefault="00B819D3" w:rsidP="00DB30D5">
            <w:pPr>
              <w:rPr>
                <w:lang w:bidi="ar-SA"/>
              </w:rPr>
            </w:pPr>
            <w:r w:rsidRPr="007F5922">
              <w:rPr>
                <w:lang w:bidi="ar-SA"/>
              </w:rPr>
              <w:t xml:space="preserve">They are working. </w:t>
            </w:r>
          </w:p>
        </w:tc>
      </w:tr>
      <w:tr w:rsidR="00B819D3" w:rsidRPr="00564CA2" w14:paraId="3B7D098D" w14:textId="77777777" w:rsidTr="00DB30D5">
        <w:trPr>
          <w:trHeight w:val="496"/>
        </w:trPr>
        <w:tc>
          <w:tcPr>
            <w:tcW w:w="4819" w:type="dxa"/>
          </w:tcPr>
          <w:p w14:paraId="3B4EF6C8" w14:textId="48199E76" w:rsidR="00B819D3" w:rsidRDefault="00B819D3" w:rsidP="00DB30D5">
            <w:pPr>
              <w:pStyle w:val="BodyCircassian"/>
              <w:rPr>
                <w:lang w:bidi="ar-SA"/>
              </w:rPr>
            </w:pPr>
            <w:r w:rsidRPr="007F5922">
              <w:rPr>
                <w:lang w:bidi="ar-SA"/>
              </w:rPr>
              <w:t>ар йоджэ</w:t>
            </w:r>
          </w:p>
        </w:tc>
        <w:tc>
          <w:tcPr>
            <w:cnfStyle w:val="000100000000" w:firstRow="0" w:lastRow="0" w:firstColumn="0" w:lastColumn="1" w:oddVBand="0" w:evenVBand="0" w:oddHBand="0" w:evenHBand="0" w:firstRowFirstColumn="0" w:firstRowLastColumn="0" w:lastRowFirstColumn="0" w:lastRowLastColumn="0"/>
            <w:tcW w:w="4819" w:type="dxa"/>
          </w:tcPr>
          <w:p w14:paraId="5F5E30A5" w14:textId="19E0E45E" w:rsidR="00B819D3" w:rsidRDefault="00B819D3" w:rsidP="00DB30D5">
            <w:pPr>
              <w:rPr>
                <w:lang w:bidi="ar-SA"/>
              </w:rPr>
            </w:pPr>
            <w:r w:rsidRPr="007F5922">
              <w:rPr>
                <w:lang w:bidi="ar-SA"/>
              </w:rPr>
              <w:t xml:space="preserve">He is studying. </w:t>
            </w:r>
          </w:p>
        </w:tc>
      </w:tr>
      <w:tr w:rsidR="00B819D3" w:rsidRPr="00564CA2" w14:paraId="265EAE1F" w14:textId="77777777" w:rsidTr="00DB30D5">
        <w:trPr>
          <w:trHeight w:val="496"/>
        </w:trPr>
        <w:tc>
          <w:tcPr>
            <w:tcW w:w="4819" w:type="dxa"/>
          </w:tcPr>
          <w:p w14:paraId="46E4375F" w14:textId="63A5B945" w:rsidR="00B819D3" w:rsidRDefault="00B819D3" w:rsidP="00DB30D5">
            <w:pPr>
              <w:pStyle w:val="BodyCircassian"/>
              <w:rPr>
                <w:lang w:bidi="ar-SA"/>
              </w:rPr>
            </w:pPr>
            <w:r w:rsidRPr="007F5922">
              <w:rPr>
                <w:lang w:bidi="ar-SA"/>
              </w:rPr>
              <w:t>ахэр еджащI, еджахэщ</w:t>
            </w:r>
          </w:p>
        </w:tc>
        <w:tc>
          <w:tcPr>
            <w:cnfStyle w:val="000100000000" w:firstRow="0" w:lastRow="0" w:firstColumn="0" w:lastColumn="1" w:oddVBand="0" w:evenVBand="0" w:oddHBand="0" w:evenHBand="0" w:firstRowFirstColumn="0" w:firstRowLastColumn="0" w:lastRowFirstColumn="0" w:lastRowLastColumn="0"/>
            <w:tcW w:w="4819" w:type="dxa"/>
          </w:tcPr>
          <w:p w14:paraId="3C2D067D" w14:textId="67C18513" w:rsidR="00B819D3" w:rsidRDefault="00B819D3" w:rsidP="00DB30D5">
            <w:pPr>
              <w:rPr>
                <w:lang w:bidi="ar-SA"/>
              </w:rPr>
            </w:pPr>
            <w:r w:rsidRPr="007F5922">
              <w:rPr>
                <w:lang w:bidi="ar-SA"/>
              </w:rPr>
              <w:t xml:space="preserve">They studied. </w:t>
            </w:r>
          </w:p>
        </w:tc>
      </w:tr>
      <w:tr w:rsidR="00B819D3" w:rsidRPr="00564CA2" w14:paraId="54464157" w14:textId="77777777" w:rsidTr="00DB30D5">
        <w:trPr>
          <w:trHeight w:val="496"/>
        </w:trPr>
        <w:tc>
          <w:tcPr>
            <w:tcW w:w="4819" w:type="dxa"/>
          </w:tcPr>
          <w:p w14:paraId="3A958005" w14:textId="061B1128" w:rsidR="00B819D3" w:rsidRDefault="00B819D3" w:rsidP="00DB30D5">
            <w:pPr>
              <w:pStyle w:val="BodyCircassian"/>
              <w:rPr>
                <w:lang w:bidi="ar-SA"/>
              </w:rPr>
            </w:pPr>
            <w:r w:rsidRPr="007F5922">
              <w:rPr>
                <w:lang w:bidi="ar-SA"/>
              </w:rPr>
              <w:t>датх</w:t>
            </w:r>
          </w:p>
        </w:tc>
        <w:tc>
          <w:tcPr>
            <w:cnfStyle w:val="000100000000" w:firstRow="0" w:lastRow="0" w:firstColumn="0" w:lastColumn="1" w:oddVBand="0" w:evenVBand="0" w:oddHBand="0" w:evenHBand="0" w:firstRowFirstColumn="0" w:firstRowLastColumn="0" w:lastRowFirstColumn="0" w:lastRowLastColumn="0"/>
            <w:tcW w:w="4819" w:type="dxa"/>
          </w:tcPr>
          <w:p w14:paraId="145D244C" w14:textId="576DEA8B" w:rsidR="00B819D3" w:rsidRDefault="00B819D3" w:rsidP="00DB30D5">
            <w:pPr>
              <w:rPr>
                <w:lang w:bidi="ar-SA"/>
              </w:rPr>
            </w:pPr>
            <w:r w:rsidRPr="007F5922">
              <w:rPr>
                <w:lang w:bidi="ar-SA"/>
              </w:rPr>
              <w:t xml:space="preserve">They’re recording us. </w:t>
            </w:r>
          </w:p>
        </w:tc>
      </w:tr>
      <w:tr w:rsidR="00B819D3" w:rsidRPr="00564CA2" w14:paraId="7679E6C2" w14:textId="77777777" w:rsidTr="00DB30D5">
        <w:trPr>
          <w:trHeight w:val="496"/>
        </w:trPr>
        <w:tc>
          <w:tcPr>
            <w:tcW w:w="4819" w:type="dxa"/>
          </w:tcPr>
          <w:p w14:paraId="2868A79E" w14:textId="2ECBCD7C" w:rsidR="00B819D3" w:rsidRDefault="00B819D3" w:rsidP="00DB30D5">
            <w:pPr>
              <w:pStyle w:val="BodyCircassian"/>
              <w:rPr>
                <w:lang w:bidi="ar-SA"/>
              </w:rPr>
            </w:pPr>
            <w:r w:rsidRPr="007F5922">
              <w:rPr>
                <w:lang w:bidi="ar-SA"/>
              </w:rPr>
              <w:t>яшх</w:t>
            </w:r>
          </w:p>
        </w:tc>
        <w:tc>
          <w:tcPr>
            <w:cnfStyle w:val="000100000000" w:firstRow="0" w:lastRow="0" w:firstColumn="0" w:lastColumn="1" w:oddVBand="0" w:evenVBand="0" w:oddHBand="0" w:evenHBand="0" w:firstRowFirstColumn="0" w:firstRowLastColumn="0" w:lastRowFirstColumn="0" w:lastRowLastColumn="0"/>
            <w:tcW w:w="4819" w:type="dxa"/>
          </w:tcPr>
          <w:p w14:paraId="51F31BAF" w14:textId="5B96D29B" w:rsidR="00B819D3" w:rsidRDefault="00B819D3" w:rsidP="00DB30D5">
            <w:pPr>
              <w:rPr>
                <w:lang w:bidi="ar-SA"/>
              </w:rPr>
            </w:pPr>
            <w:r w:rsidRPr="007F5922">
              <w:rPr>
                <w:lang w:bidi="ar-SA"/>
              </w:rPr>
              <w:t>They’re eating. (that, etc.)</w:t>
            </w:r>
          </w:p>
        </w:tc>
      </w:tr>
    </w:tbl>
    <w:p w14:paraId="5A0196E1" w14:textId="77777777" w:rsidR="00754BFA" w:rsidRDefault="00754BFA" w:rsidP="0048745E">
      <w:pPr>
        <w:pStyle w:val="Heading4"/>
      </w:pPr>
      <w:bookmarkStart w:id="108" w:name="_Toc524704624"/>
      <w:r>
        <w:t>Structure and conjugation</w:t>
      </w:r>
      <w:bookmarkEnd w:id="108"/>
    </w:p>
    <w:p w14:paraId="0A062C0E" w14:textId="75A2E35A" w:rsidR="00754BFA" w:rsidRPr="004A67D5" w:rsidRDefault="00754BFA" w:rsidP="00DB30D5">
      <w:pPr>
        <w:pStyle w:val="BodySpacer"/>
      </w:pPr>
      <w:r w:rsidRPr="004A67D5">
        <w:t>It’s possible to fill an entire book on the structure and conjugation of Circassian verbs, and more than a few researchers have tried to do just that. While this information is invaluable to researchers, it can be a bit daunting for a student just trying to learn how to speak Circassian.</w:t>
      </w:r>
    </w:p>
    <w:p w14:paraId="29D4C14C" w14:textId="77777777" w:rsidR="00754BFA" w:rsidRPr="004A67D5" w:rsidRDefault="00754BFA" w:rsidP="00DB30D5">
      <w:pPr>
        <w:pStyle w:val="BodySpacer"/>
      </w:pPr>
      <w:r w:rsidRPr="004A67D5">
        <w:t xml:space="preserve">In order to simplify the learning process—and to provide a way of easily and quickly learning verbs and how they are conjugated—we have developed a table that dissects each verb to explain how it changes based on who or what is doing the action, when the action is taking place, and the circumstances in which the action is being done. For the purposes of this text, we will refer to these as “conjugation tables.” </w:t>
      </w:r>
    </w:p>
    <w:p w14:paraId="70BA368A" w14:textId="77777777" w:rsidR="00754BFA" w:rsidRPr="004A67D5" w:rsidRDefault="00754BFA" w:rsidP="00DB30D5">
      <w:pPr>
        <w:pStyle w:val="BodySpacer"/>
      </w:pPr>
      <w:r w:rsidRPr="004A67D5">
        <w:t xml:space="preserve">Like any language, there are endless ways to describe things we see and do, but the conjugation table below provides a solid foundation that covers more than enough for a competent speaker to describe his or her activities. </w:t>
      </w:r>
    </w:p>
    <w:p w14:paraId="3ACC618B" w14:textId="4CA19B50" w:rsidR="00754BFA" w:rsidRPr="004A67D5" w:rsidRDefault="00754BFA" w:rsidP="00DB30D5">
      <w:pPr>
        <w:pStyle w:val="BodySpacer"/>
      </w:pPr>
      <w:r w:rsidRPr="004A67D5">
        <w:t xml:space="preserve">Verb in the simple present tense </w:t>
      </w:r>
    </w:p>
    <w:tbl>
      <w:tblPr>
        <w:tblStyle w:val="CircassianMainTable"/>
        <w:tblW w:w="9634" w:type="dxa"/>
        <w:tblLook w:val="0700" w:firstRow="0" w:lastRow="0" w:firstColumn="0" w:lastColumn="1" w:noHBand="1" w:noVBand="1"/>
      </w:tblPr>
      <w:tblGrid>
        <w:gridCol w:w="1395"/>
        <w:gridCol w:w="711"/>
        <w:gridCol w:w="661"/>
        <w:gridCol w:w="6867"/>
      </w:tblGrid>
      <w:tr w:rsidR="000E74C0" w:rsidRPr="00564CA2" w14:paraId="4AFDF280" w14:textId="77777777" w:rsidTr="0061268E">
        <w:trPr>
          <w:trHeight w:val="496"/>
        </w:trPr>
        <w:tc>
          <w:tcPr>
            <w:tcW w:w="1402" w:type="dxa"/>
            <w:tcBorders>
              <w:bottom w:val="nil"/>
              <w:right w:val="nil"/>
            </w:tcBorders>
          </w:tcPr>
          <w:p w14:paraId="07E30A6C" w14:textId="5D3ECC48" w:rsidR="000E74C0" w:rsidRPr="000E74C0" w:rsidRDefault="000E74C0" w:rsidP="0061268E">
            <w:pPr>
              <w:pStyle w:val="BodyCircassian"/>
              <w:rPr>
                <w:lang w:val="en-GB" w:bidi="ar-SA"/>
              </w:rPr>
            </w:pPr>
            <w:r>
              <w:rPr>
                <w:lang w:val="en-GB" w:bidi="ar-SA"/>
              </w:rPr>
              <w:t>I</w:t>
            </w:r>
          </w:p>
        </w:tc>
        <w:tc>
          <w:tcPr>
            <w:tcW w:w="713" w:type="dxa"/>
            <w:vMerge w:val="restart"/>
            <w:tcBorders>
              <w:left w:val="nil"/>
            </w:tcBorders>
            <w:textDirection w:val="btLr"/>
          </w:tcPr>
          <w:p w14:paraId="2C13834A" w14:textId="4477170E" w:rsidR="000E74C0" w:rsidRPr="000E74C0" w:rsidRDefault="000E74C0" w:rsidP="0061268E">
            <w:pPr>
              <w:pStyle w:val="BodyCircassian"/>
              <w:ind w:right="113"/>
              <w:jc w:val="center"/>
              <w:rPr>
                <w:lang w:val="en-GB" w:bidi="ar-SA"/>
              </w:rPr>
            </w:pPr>
            <w:r>
              <w:rPr>
                <w:lang w:val="en-GB" w:bidi="ar-SA"/>
              </w:rPr>
              <w:t>Verb prefix</w:t>
            </w:r>
          </w:p>
        </w:tc>
        <w:tc>
          <w:tcPr>
            <w:tcW w:w="574" w:type="dxa"/>
            <w:vMerge w:val="restart"/>
          </w:tcPr>
          <w:p w14:paraId="440E359B" w14:textId="2E21CD3D" w:rsidR="000E74C0" w:rsidRPr="000E74C0" w:rsidRDefault="000E74C0" w:rsidP="0061268E">
            <w:pPr>
              <w:pStyle w:val="BodyCircassian"/>
              <w:rPr>
                <w:lang w:val="en-GB" w:bidi="ar-SA"/>
              </w:rPr>
            </w:pPr>
            <w:r>
              <w:rPr>
                <w:lang w:val="en-GB" w:bidi="ar-SA"/>
              </w:rPr>
              <w:t>Verb root</w:t>
            </w:r>
          </w:p>
        </w:tc>
        <w:tc>
          <w:tcPr>
            <w:cnfStyle w:val="000100000000" w:firstRow="0" w:lastRow="0" w:firstColumn="0" w:lastColumn="1" w:oddVBand="0" w:evenVBand="0" w:oddHBand="0" w:evenHBand="0" w:firstRowFirstColumn="0" w:firstRowLastColumn="0" w:lastRowFirstColumn="0" w:lastRowLastColumn="0"/>
            <w:tcW w:w="6945" w:type="dxa"/>
            <w:tcBorders>
              <w:bottom w:val="nil"/>
            </w:tcBorders>
          </w:tcPr>
          <w:p w14:paraId="702B5F8F" w14:textId="15C17BCA" w:rsidR="000E74C0" w:rsidRPr="00564CA2" w:rsidRDefault="0061268E" w:rsidP="0061268E">
            <w:pPr>
              <w:rPr>
                <w:lang w:bidi="ar-SA"/>
              </w:rPr>
            </w:pPr>
            <w:r w:rsidRPr="00DA5BB9">
              <w:rPr>
                <w:rStyle w:val="Strong"/>
                <w:lang w:val="en-US"/>
              </w:rPr>
              <w:t>Example sentence in Circassian</w:t>
            </w:r>
            <w:r>
              <w:rPr>
                <w:lang w:bidi="ar-SA"/>
              </w:rPr>
              <w:t>. English translation.</w:t>
            </w:r>
          </w:p>
        </w:tc>
      </w:tr>
      <w:tr w:rsidR="000E74C0" w:rsidRPr="00564CA2" w14:paraId="6991C05F" w14:textId="77777777" w:rsidTr="0061268E">
        <w:trPr>
          <w:trHeight w:val="496"/>
        </w:trPr>
        <w:tc>
          <w:tcPr>
            <w:tcW w:w="1402" w:type="dxa"/>
            <w:tcBorders>
              <w:top w:val="nil"/>
              <w:bottom w:val="nil"/>
              <w:right w:val="nil"/>
            </w:tcBorders>
          </w:tcPr>
          <w:p w14:paraId="3CB241DA" w14:textId="531166F7" w:rsidR="000E74C0" w:rsidRPr="000E74C0" w:rsidRDefault="000E74C0" w:rsidP="0061268E">
            <w:pPr>
              <w:pStyle w:val="BodyCircassian"/>
              <w:rPr>
                <w:lang w:val="en-GB" w:bidi="ar-SA"/>
              </w:rPr>
            </w:pPr>
            <w:r>
              <w:rPr>
                <w:lang w:val="en-GB" w:bidi="ar-SA"/>
              </w:rPr>
              <w:t>You</w:t>
            </w:r>
          </w:p>
        </w:tc>
        <w:tc>
          <w:tcPr>
            <w:tcW w:w="713" w:type="dxa"/>
            <w:vMerge/>
            <w:tcBorders>
              <w:left w:val="nil"/>
            </w:tcBorders>
          </w:tcPr>
          <w:p w14:paraId="1D950F4E" w14:textId="77777777" w:rsidR="000E74C0" w:rsidRPr="00564CA2" w:rsidRDefault="000E74C0" w:rsidP="0061268E">
            <w:pPr>
              <w:pStyle w:val="BodyCircassian"/>
              <w:rPr>
                <w:lang w:bidi="ar-SA"/>
              </w:rPr>
            </w:pPr>
          </w:p>
        </w:tc>
        <w:tc>
          <w:tcPr>
            <w:tcW w:w="574" w:type="dxa"/>
            <w:vMerge/>
          </w:tcPr>
          <w:p w14:paraId="303D3ED3" w14:textId="03A06E40" w:rsidR="000E74C0" w:rsidRPr="00564CA2" w:rsidRDefault="000E74C0" w:rsidP="0061268E">
            <w:pPr>
              <w:pStyle w:val="BodyCircassian"/>
              <w:rPr>
                <w:lang w:bidi="ar-SA"/>
              </w:rPr>
            </w:pPr>
          </w:p>
        </w:tc>
        <w:tc>
          <w:tcPr>
            <w:cnfStyle w:val="000100000000" w:firstRow="0" w:lastRow="0" w:firstColumn="0" w:lastColumn="1" w:oddVBand="0" w:evenVBand="0" w:oddHBand="0" w:evenHBand="0" w:firstRowFirstColumn="0" w:firstRowLastColumn="0" w:lastRowFirstColumn="0" w:lastRowLastColumn="0"/>
            <w:tcW w:w="6945" w:type="dxa"/>
            <w:tcBorders>
              <w:top w:val="nil"/>
              <w:bottom w:val="nil"/>
            </w:tcBorders>
          </w:tcPr>
          <w:p w14:paraId="389FE7F0" w14:textId="56344D01" w:rsidR="000E74C0" w:rsidRPr="00564CA2" w:rsidRDefault="0061268E" w:rsidP="0061268E">
            <w:pPr>
              <w:rPr>
                <w:lang w:bidi="ar-SA"/>
              </w:rPr>
            </w:pPr>
            <w:r w:rsidRPr="00DA5BB9">
              <w:rPr>
                <w:rStyle w:val="Strong"/>
                <w:lang w:val="en-US"/>
              </w:rPr>
              <w:t>Example sentence in Circassian</w:t>
            </w:r>
            <w:r>
              <w:rPr>
                <w:lang w:bidi="ar-SA"/>
              </w:rPr>
              <w:t>. English translation.</w:t>
            </w:r>
          </w:p>
        </w:tc>
      </w:tr>
      <w:tr w:rsidR="000E74C0" w:rsidRPr="00564CA2" w14:paraId="4DFA8B7F" w14:textId="77777777" w:rsidTr="0061268E">
        <w:trPr>
          <w:trHeight w:val="496"/>
        </w:trPr>
        <w:tc>
          <w:tcPr>
            <w:tcW w:w="1402" w:type="dxa"/>
            <w:tcBorders>
              <w:top w:val="nil"/>
              <w:bottom w:val="single" w:sz="4" w:space="0" w:color="5C5C5C" w:themeColor="accent5"/>
              <w:right w:val="nil"/>
            </w:tcBorders>
          </w:tcPr>
          <w:p w14:paraId="0B008247" w14:textId="6C792416" w:rsidR="000E74C0" w:rsidRDefault="000E74C0" w:rsidP="0061268E">
            <w:pPr>
              <w:pStyle w:val="BodyCircassian"/>
              <w:rPr>
                <w:lang w:bidi="ar-SA"/>
              </w:rPr>
            </w:pPr>
            <w:r>
              <w:rPr>
                <w:lang w:bidi="ar-SA"/>
              </w:rPr>
              <w:t>he / she / it</w:t>
            </w:r>
          </w:p>
        </w:tc>
        <w:tc>
          <w:tcPr>
            <w:tcW w:w="713" w:type="dxa"/>
            <w:vMerge/>
            <w:tcBorders>
              <w:left w:val="nil"/>
            </w:tcBorders>
          </w:tcPr>
          <w:p w14:paraId="2D929B29" w14:textId="77777777" w:rsidR="000E74C0" w:rsidRDefault="000E74C0" w:rsidP="0061268E">
            <w:pPr>
              <w:pStyle w:val="BodyCircassian"/>
              <w:rPr>
                <w:lang w:bidi="ar-SA"/>
              </w:rPr>
            </w:pPr>
          </w:p>
        </w:tc>
        <w:tc>
          <w:tcPr>
            <w:tcW w:w="574" w:type="dxa"/>
            <w:vMerge/>
          </w:tcPr>
          <w:p w14:paraId="178DE2B7" w14:textId="7A78E545" w:rsidR="000E74C0" w:rsidRDefault="000E74C0" w:rsidP="0061268E">
            <w:pPr>
              <w:pStyle w:val="BodyCircassian"/>
              <w:rPr>
                <w:lang w:bidi="ar-SA"/>
              </w:rPr>
            </w:pPr>
          </w:p>
        </w:tc>
        <w:tc>
          <w:tcPr>
            <w:cnfStyle w:val="000100000000" w:firstRow="0" w:lastRow="0" w:firstColumn="0" w:lastColumn="1" w:oddVBand="0" w:evenVBand="0" w:oddHBand="0" w:evenHBand="0" w:firstRowFirstColumn="0" w:firstRowLastColumn="0" w:lastRowFirstColumn="0" w:lastRowLastColumn="0"/>
            <w:tcW w:w="6945" w:type="dxa"/>
            <w:tcBorders>
              <w:top w:val="nil"/>
            </w:tcBorders>
          </w:tcPr>
          <w:p w14:paraId="393F5707" w14:textId="0D9BAE64" w:rsidR="000E74C0" w:rsidRDefault="0061268E" w:rsidP="0061268E">
            <w:pPr>
              <w:rPr>
                <w:lang w:bidi="ar-SA"/>
              </w:rPr>
            </w:pPr>
            <w:r w:rsidRPr="00DA5BB9">
              <w:rPr>
                <w:rStyle w:val="Strong"/>
                <w:lang w:val="en-US"/>
              </w:rPr>
              <w:t>Example sentence in Circassian</w:t>
            </w:r>
            <w:r>
              <w:rPr>
                <w:lang w:bidi="ar-SA"/>
              </w:rPr>
              <w:t>. English translation.</w:t>
            </w:r>
          </w:p>
        </w:tc>
      </w:tr>
      <w:tr w:rsidR="000E74C0" w:rsidRPr="00564CA2" w14:paraId="0A2A9DE4" w14:textId="77777777" w:rsidTr="0061268E">
        <w:trPr>
          <w:trHeight w:val="496"/>
        </w:trPr>
        <w:tc>
          <w:tcPr>
            <w:tcW w:w="1402" w:type="dxa"/>
            <w:tcBorders>
              <w:bottom w:val="nil"/>
              <w:right w:val="nil"/>
            </w:tcBorders>
          </w:tcPr>
          <w:p w14:paraId="6AF2269D" w14:textId="7935C3B2" w:rsidR="000E74C0" w:rsidRPr="000E74C0" w:rsidRDefault="000E74C0" w:rsidP="0061268E">
            <w:pPr>
              <w:pStyle w:val="BodyCircassian"/>
              <w:rPr>
                <w:lang w:val="en-GB" w:bidi="ar-SA"/>
              </w:rPr>
            </w:pPr>
            <w:r>
              <w:rPr>
                <w:lang w:val="en-GB" w:bidi="ar-SA"/>
              </w:rPr>
              <w:t>We</w:t>
            </w:r>
          </w:p>
        </w:tc>
        <w:tc>
          <w:tcPr>
            <w:tcW w:w="713" w:type="dxa"/>
            <w:vMerge/>
            <w:tcBorders>
              <w:left w:val="nil"/>
            </w:tcBorders>
          </w:tcPr>
          <w:p w14:paraId="66C054C9" w14:textId="77777777" w:rsidR="000E74C0" w:rsidRDefault="000E74C0" w:rsidP="0061268E">
            <w:pPr>
              <w:pStyle w:val="BodyCircassian"/>
              <w:rPr>
                <w:lang w:bidi="ar-SA"/>
              </w:rPr>
            </w:pPr>
          </w:p>
        </w:tc>
        <w:tc>
          <w:tcPr>
            <w:tcW w:w="574" w:type="dxa"/>
            <w:vMerge/>
          </w:tcPr>
          <w:p w14:paraId="1FC66CD1" w14:textId="6C5744AA" w:rsidR="000E74C0" w:rsidRDefault="000E74C0" w:rsidP="0061268E">
            <w:pPr>
              <w:pStyle w:val="BodyCircassian"/>
              <w:rPr>
                <w:lang w:bidi="ar-SA"/>
              </w:rPr>
            </w:pPr>
          </w:p>
        </w:tc>
        <w:tc>
          <w:tcPr>
            <w:cnfStyle w:val="000100000000" w:firstRow="0" w:lastRow="0" w:firstColumn="0" w:lastColumn="1" w:oddVBand="0" w:evenVBand="0" w:oddHBand="0" w:evenHBand="0" w:firstRowFirstColumn="0" w:firstRowLastColumn="0" w:lastRowFirstColumn="0" w:lastRowLastColumn="0"/>
            <w:tcW w:w="6945" w:type="dxa"/>
            <w:tcBorders>
              <w:bottom w:val="nil"/>
            </w:tcBorders>
          </w:tcPr>
          <w:p w14:paraId="1A495410" w14:textId="507CCA42" w:rsidR="000E74C0" w:rsidRDefault="0061268E" w:rsidP="0061268E">
            <w:pPr>
              <w:rPr>
                <w:lang w:bidi="ar-SA"/>
              </w:rPr>
            </w:pPr>
            <w:r w:rsidRPr="00DA5BB9">
              <w:rPr>
                <w:rStyle w:val="Strong"/>
                <w:lang w:val="en-US"/>
              </w:rPr>
              <w:t>Example sentence in Circassian</w:t>
            </w:r>
            <w:r>
              <w:rPr>
                <w:lang w:bidi="ar-SA"/>
              </w:rPr>
              <w:t>. English translation.</w:t>
            </w:r>
          </w:p>
        </w:tc>
      </w:tr>
      <w:tr w:rsidR="000E74C0" w:rsidRPr="00564CA2" w14:paraId="0A449FAC" w14:textId="77777777" w:rsidTr="0061268E">
        <w:trPr>
          <w:trHeight w:val="496"/>
        </w:trPr>
        <w:tc>
          <w:tcPr>
            <w:tcW w:w="1402" w:type="dxa"/>
            <w:tcBorders>
              <w:top w:val="nil"/>
              <w:bottom w:val="nil"/>
              <w:right w:val="nil"/>
            </w:tcBorders>
          </w:tcPr>
          <w:p w14:paraId="35A4E74C" w14:textId="7BABD829" w:rsidR="000E74C0" w:rsidRPr="000E74C0" w:rsidRDefault="000E74C0" w:rsidP="0061268E">
            <w:pPr>
              <w:pStyle w:val="BodyCircassian"/>
              <w:rPr>
                <w:lang w:val="en-GB" w:bidi="ar-SA"/>
              </w:rPr>
            </w:pPr>
            <w:r>
              <w:rPr>
                <w:lang w:val="en-GB" w:bidi="ar-SA"/>
              </w:rPr>
              <w:t>You (plural)</w:t>
            </w:r>
          </w:p>
        </w:tc>
        <w:tc>
          <w:tcPr>
            <w:tcW w:w="713" w:type="dxa"/>
            <w:vMerge/>
            <w:tcBorders>
              <w:left w:val="nil"/>
            </w:tcBorders>
          </w:tcPr>
          <w:p w14:paraId="124A1678" w14:textId="77777777" w:rsidR="000E74C0" w:rsidRDefault="000E74C0" w:rsidP="0061268E">
            <w:pPr>
              <w:pStyle w:val="BodyCircassian"/>
              <w:rPr>
                <w:lang w:bidi="ar-SA"/>
              </w:rPr>
            </w:pPr>
          </w:p>
        </w:tc>
        <w:tc>
          <w:tcPr>
            <w:tcW w:w="574" w:type="dxa"/>
            <w:vMerge/>
          </w:tcPr>
          <w:p w14:paraId="1FF7F086" w14:textId="7B8197AE" w:rsidR="000E74C0" w:rsidRDefault="000E74C0" w:rsidP="0061268E">
            <w:pPr>
              <w:pStyle w:val="BodyCircassian"/>
              <w:rPr>
                <w:lang w:bidi="ar-SA"/>
              </w:rPr>
            </w:pPr>
          </w:p>
        </w:tc>
        <w:tc>
          <w:tcPr>
            <w:cnfStyle w:val="000100000000" w:firstRow="0" w:lastRow="0" w:firstColumn="0" w:lastColumn="1" w:oddVBand="0" w:evenVBand="0" w:oddHBand="0" w:evenHBand="0" w:firstRowFirstColumn="0" w:firstRowLastColumn="0" w:lastRowFirstColumn="0" w:lastRowLastColumn="0"/>
            <w:tcW w:w="6945" w:type="dxa"/>
            <w:tcBorders>
              <w:top w:val="nil"/>
              <w:bottom w:val="nil"/>
            </w:tcBorders>
          </w:tcPr>
          <w:p w14:paraId="05D2FD1B" w14:textId="35FB4EAE" w:rsidR="000E74C0" w:rsidRDefault="0061268E" w:rsidP="0061268E">
            <w:pPr>
              <w:rPr>
                <w:lang w:bidi="ar-SA"/>
              </w:rPr>
            </w:pPr>
            <w:r w:rsidRPr="00DA5BB9">
              <w:rPr>
                <w:rStyle w:val="Strong"/>
                <w:lang w:val="en-US"/>
              </w:rPr>
              <w:t>Example sentence in Circassian</w:t>
            </w:r>
            <w:r>
              <w:rPr>
                <w:lang w:bidi="ar-SA"/>
              </w:rPr>
              <w:t>. English translation.</w:t>
            </w:r>
          </w:p>
        </w:tc>
      </w:tr>
      <w:tr w:rsidR="000E74C0" w:rsidRPr="00564CA2" w14:paraId="51E085B5" w14:textId="77777777" w:rsidTr="0061268E">
        <w:trPr>
          <w:trHeight w:val="496"/>
        </w:trPr>
        <w:tc>
          <w:tcPr>
            <w:tcW w:w="1402" w:type="dxa"/>
            <w:tcBorders>
              <w:top w:val="nil"/>
              <w:right w:val="nil"/>
            </w:tcBorders>
          </w:tcPr>
          <w:p w14:paraId="7CB4F067" w14:textId="34AB742E" w:rsidR="000E74C0" w:rsidRPr="000E74C0" w:rsidRDefault="000E74C0" w:rsidP="0061268E">
            <w:pPr>
              <w:pStyle w:val="BodyCircassian"/>
              <w:rPr>
                <w:lang w:val="en-GB" w:bidi="ar-SA"/>
              </w:rPr>
            </w:pPr>
            <w:r>
              <w:rPr>
                <w:lang w:val="en-GB" w:bidi="ar-SA"/>
              </w:rPr>
              <w:t>They</w:t>
            </w:r>
          </w:p>
        </w:tc>
        <w:tc>
          <w:tcPr>
            <w:tcW w:w="713" w:type="dxa"/>
            <w:vMerge/>
            <w:tcBorders>
              <w:left w:val="nil"/>
            </w:tcBorders>
          </w:tcPr>
          <w:p w14:paraId="4477AD2F" w14:textId="77777777" w:rsidR="000E74C0" w:rsidRDefault="000E74C0" w:rsidP="0061268E">
            <w:pPr>
              <w:pStyle w:val="BodyCircassian"/>
              <w:rPr>
                <w:lang w:bidi="ar-SA"/>
              </w:rPr>
            </w:pPr>
          </w:p>
        </w:tc>
        <w:tc>
          <w:tcPr>
            <w:tcW w:w="574" w:type="dxa"/>
            <w:vMerge/>
          </w:tcPr>
          <w:p w14:paraId="05AE3911" w14:textId="3F4CB47D" w:rsidR="000E74C0" w:rsidRDefault="000E74C0" w:rsidP="0061268E">
            <w:pPr>
              <w:pStyle w:val="BodyCircassian"/>
              <w:rPr>
                <w:lang w:bidi="ar-SA"/>
              </w:rPr>
            </w:pPr>
          </w:p>
        </w:tc>
        <w:tc>
          <w:tcPr>
            <w:cnfStyle w:val="000100000000" w:firstRow="0" w:lastRow="0" w:firstColumn="0" w:lastColumn="1" w:oddVBand="0" w:evenVBand="0" w:oddHBand="0" w:evenHBand="0" w:firstRowFirstColumn="0" w:firstRowLastColumn="0" w:lastRowFirstColumn="0" w:lastRowLastColumn="0"/>
            <w:tcW w:w="6945" w:type="dxa"/>
            <w:tcBorders>
              <w:top w:val="nil"/>
            </w:tcBorders>
          </w:tcPr>
          <w:p w14:paraId="07D001C5" w14:textId="7FF7295E" w:rsidR="000E74C0" w:rsidRDefault="0061268E" w:rsidP="0061268E">
            <w:pPr>
              <w:rPr>
                <w:lang w:bidi="ar-SA"/>
              </w:rPr>
            </w:pPr>
            <w:r w:rsidRPr="00DA5BB9">
              <w:rPr>
                <w:rStyle w:val="Strong"/>
                <w:lang w:val="en-US"/>
              </w:rPr>
              <w:t>Example sentence in Circassian</w:t>
            </w:r>
            <w:r>
              <w:rPr>
                <w:lang w:bidi="ar-SA"/>
              </w:rPr>
              <w:t>. English translation.</w:t>
            </w:r>
          </w:p>
        </w:tc>
      </w:tr>
    </w:tbl>
    <w:p w14:paraId="620F6734" w14:textId="7917687E" w:rsidR="000E74C0" w:rsidRDefault="000E74C0" w:rsidP="005D5380">
      <w:pPr>
        <w:pStyle w:val="Spacer12pt"/>
      </w:pPr>
    </w:p>
    <w:p w14:paraId="62E95951" w14:textId="77777777" w:rsidR="0043161A" w:rsidRDefault="0043161A">
      <w:r>
        <w:br w:type="page"/>
      </w:r>
    </w:p>
    <w:tbl>
      <w:tblPr>
        <w:tblStyle w:val="CircassianMainTable"/>
        <w:tblW w:w="9639" w:type="dxa"/>
        <w:tblLook w:val="0620" w:firstRow="1" w:lastRow="0" w:firstColumn="0" w:lastColumn="0" w:noHBand="1" w:noVBand="1"/>
      </w:tblPr>
      <w:tblGrid>
        <w:gridCol w:w="1300"/>
        <w:gridCol w:w="629"/>
        <w:gridCol w:w="604"/>
        <w:gridCol w:w="1184"/>
        <w:gridCol w:w="1184"/>
        <w:gridCol w:w="1185"/>
        <w:gridCol w:w="1184"/>
        <w:gridCol w:w="1184"/>
        <w:gridCol w:w="1185"/>
      </w:tblGrid>
      <w:tr w:rsidR="009059F3" w:rsidRPr="00564CA2" w14:paraId="1869F116" w14:textId="566D9DE0" w:rsidTr="009059F3">
        <w:trPr>
          <w:cnfStyle w:val="100000000000" w:firstRow="1" w:lastRow="0" w:firstColumn="0" w:lastColumn="0" w:oddVBand="0" w:evenVBand="0" w:oddHBand="0" w:evenHBand="0" w:firstRowFirstColumn="0" w:firstRowLastColumn="0" w:lastRowFirstColumn="0" w:lastRowLastColumn="0"/>
          <w:trHeight w:val="496"/>
        </w:trPr>
        <w:tc>
          <w:tcPr>
            <w:tcW w:w="1300" w:type="dxa"/>
            <w:tcBorders>
              <w:bottom w:val="nil"/>
              <w:right w:val="nil"/>
            </w:tcBorders>
          </w:tcPr>
          <w:p w14:paraId="1836E087" w14:textId="10E2ABE6" w:rsidR="005D5380" w:rsidRDefault="005D5380" w:rsidP="00952664">
            <w:pPr>
              <w:pStyle w:val="BodyCircassian"/>
              <w:rPr>
                <w:lang w:val="en-GB" w:bidi="ar-SA"/>
              </w:rPr>
            </w:pPr>
            <w:r>
              <w:rPr>
                <w:lang w:val="en-GB" w:bidi="ar-SA"/>
              </w:rPr>
              <w:lastRenderedPageBreak/>
              <w:t>Verb mood</w:t>
            </w:r>
          </w:p>
        </w:tc>
        <w:tc>
          <w:tcPr>
            <w:tcW w:w="629" w:type="dxa"/>
            <w:tcBorders>
              <w:left w:val="nil"/>
            </w:tcBorders>
            <w:textDirection w:val="btLr"/>
          </w:tcPr>
          <w:p w14:paraId="0C50563D" w14:textId="77777777" w:rsidR="005D5380" w:rsidRDefault="005D5380" w:rsidP="00952664">
            <w:pPr>
              <w:pStyle w:val="BodyCircassian"/>
              <w:ind w:right="113"/>
              <w:rPr>
                <w:lang w:val="en-GB" w:bidi="ar-SA"/>
              </w:rPr>
            </w:pPr>
          </w:p>
        </w:tc>
        <w:tc>
          <w:tcPr>
            <w:tcW w:w="604" w:type="dxa"/>
          </w:tcPr>
          <w:p w14:paraId="010928AC" w14:textId="77777777" w:rsidR="005D5380" w:rsidRDefault="005D5380" w:rsidP="00952664">
            <w:pPr>
              <w:pStyle w:val="BodyCircassian"/>
              <w:rPr>
                <w:lang w:val="en-GB" w:bidi="ar-SA"/>
              </w:rPr>
            </w:pPr>
          </w:p>
        </w:tc>
        <w:tc>
          <w:tcPr>
            <w:tcW w:w="1184" w:type="dxa"/>
            <w:tcBorders>
              <w:bottom w:val="nil"/>
            </w:tcBorders>
          </w:tcPr>
          <w:p w14:paraId="5769FF09" w14:textId="1222A2D7" w:rsidR="005D5380" w:rsidRPr="00564CA2" w:rsidRDefault="0043161A" w:rsidP="009059F3">
            <w:pPr>
              <w:rPr>
                <w:lang w:bidi="ar-SA"/>
              </w:rPr>
            </w:pPr>
            <w:r>
              <w:rPr>
                <w:lang w:bidi="ar-SA"/>
              </w:rPr>
              <w:t>Ӏ</w:t>
            </w:r>
            <w:r w:rsidR="005D5380">
              <w:rPr>
                <w:lang w:bidi="ar-SA"/>
              </w:rPr>
              <w:t>.</w:t>
            </w:r>
          </w:p>
        </w:tc>
        <w:tc>
          <w:tcPr>
            <w:tcW w:w="1184" w:type="dxa"/>
            <w:tcBorders>
              <w:bottom w:val="nil"/>
            </w:tcBorders>
          </w:tcPr>
          <w:p w14:paraId="03770D22" w14:textId="07424364" w:rsidR="005D5380" w:rsidRPr="00564CA2" w:rsidRDefault="005D5380" w:rsidP="009059F3">
            <w:pPr>
              <w:rPr>
                <w:lang w:bidi="ar-SA"/>
              </w:rPr>
            </w:pPr>
            <w:r>
              <w:rPr>
                <w:lang w:bidi="ar-SA"/>
              </w:rPr>
              <w:t>2.</w:t>
            </w:r>
          </w:p>
        </w:tc>
        <w:tc>
          <w:tcPr>
            <w:tcW w:w="1185" w:type="dxa"/>
            <w:tcBorders>
              <w:bottom w:val="nil"/>
            </w:tcBorders>
          </w:tcPr>
          <w:p w14:paraId="3D6AE34D" w14:textId="44F8D327" w:rsidR="005D5380" w:rsidRPr="00564CA2" w:rsidRDefault="005D5380" w:rsidP="009059F3">
            <w:pPr>
              <w:rPr>
                <w:lang w:bidi="ar-SA"/>
              </w:rPr>
            </w:pPr>
            <w:r>
              <w:rPr>
                <w:lang w:bidi="ar-SA"/>
              </w:rPr>
              <w:t>3.</w:t>
            </w:r>
          </w:p>
        </w:tc>
        <w:tc>
          <w:tcPr>
            <w:tcW w:w="1184" w:type="dxa"/>
            <w:tcBorders>
              <w:bottom w:val="nil"/>
            </w:tcBorders>
          </w:tcPr>
          <w:p w14:paraId="54C4FE4F" w14:textId="036908A5" w:rsidR="005D5380" w:rsidRPr="00564CA2" w:rsidRDefault="005D5380" w:rsidP="009059F3">
            <w:pPr>
              <w:rPr>
                <w:lang w:bidi="ar-SA"/>
              </w:rPr>
            </w:pPr>
            <w:r>
              <w:rPr>
                <w:lang w:bidi="ar-SA"/>
              </w:rPr>
              <w:t>4.</w:t>
            </w:r>
          </w:p>
        </w:tc>
        <w:tc>
          <w:tcPr>
            <w:tcW w:w="1184" w:type="dxa"/>
            <w:tcBorders>
              <w:bottom w:val="nil"/>
            </w:tcBorders>
          </w:tcPr>
          <w:p w14:paraId="0EF4C13E" w14:textId="08F0C99C" w:rsidR="005D5380" w:rsidRPr="00564CA2" w:rsidRDefault="005D5380" w:rsidP="009059F3">
            <w:pPr>
              <w:rPr>
                <w:lang w:bidi="ar-SA"/>
              </w:rPr>
            </w:pPr>
            <w:r>
              <w:rPr>
                <w:lang w:bidi="ar-SA"/>
              </w:rPr>
              <w:t>5.</w:t>
            </w:r>
          </w:p>
        </w:tc>
        <w:tc>
          <w:tcPr>
            <w:tcW w:w="1185" w:type="dxa"/>
            <w:tcBorders>
              <w:bottom w:val="nil"/>
            </w:tcBorders>
          </w:tcPr>
          <w:p w14:paraId="464E7689" w14:textId="3CA9A939" w:rsidR="005D5380" w:rsidRPr="00564CA2" w:rsidRDefault="005D5380" w:rsidP="009059F3">
            <w:pPr>
              <w:rPr>
                <w:lang w:bidi="ar-SA"/>
              </w:rPr>
            </w:pPr>
            <w:r>
              <w:rPr>
                <w:lang w:bidi="ar-SA"/>
              </w:rPr>
              <w:t>6.</w:t>
            </w:r>
          </w:p>
        </w:tc>
      </w:tr>
      <w:tr w:rsidR="006B52B6" w:rsidRPr="00564CA2" w14:paraId="1C396E2E" w14:textId="4B264FA5" w:rsidTr="009059F3">
        <w:tc>
          <w:tcPr>
            <w:tcW w:w="1300" w:type="dxa"/>
            <w:tcBorders>
              <w:bottom w:val="nil"/>
              <w:right w:val="nil"/>
            </w:tcBorders>
          </w:tcPr>
          <w:p w14:paraId="1BD53204" w14:textId="77777777" w:rsidR="006B52B6" w:rsidRPr="00A12ACF" w:rsidRDefault="006B52B6" w:rsidP="00A12ACF">
            <w:pPr>
              <w:spacing w:before="0" w:after="0"/>
            </w:pPr>
            <w:r w:rsidRPr="00A12ACF">
              <w:t>I</w:t>
            </w:r>
          </w:p>
        </w:tc>
        <w:tc>
          <w:tcPr>
            <w:tcW w:w="629" w:type="dxa"/>
            <w:vMerge w:val="restart"/>
            <w:tcBorders>
              <w:left w:val="nil"/>
            </w:tcBorders>
            <w:textDirection w:val="btLr"/>
          </w:tcPr>
          <w:p w14:paraId="5CEC889C" w14:textId="77777777" w:rsidR="006B52B6" w:rsidRPr="001F4B9C" w:rsidRDefault="006B52B6" w:rsidP="001F4B9C">
            <w:pPr>
              <w:jc w:val="center"/>
            </w:pPr>
            <w:r w:rsidRPr="001F4B9C">
              <w:t>Verb prefix</w:t>
            </w:r>
          </w:p>
        </w:tc>
        <w:tc>
          <w:tcPr>
            <w:tcW w:w="604" w:type="dxa"/>
            <w:vMerge w:val="restart"/>
          </w:tcPr>
          <w:p w14:paraId="7941BB9C" w14:textId="77777777" w:rsidR="006B52B6" w:rsidRPr="001F4B9C" w:rsidRDefault="006B52B6" w:rsidP="001F4B9C">
            <w:r w:rsidRPr="001F4B9C">
              <w:t>Verb root</w:t>
            </w:r>
          </w:p>
        </w:tc>
        <w:tc>
          <w:tcPr>
            <w:tcW w:w="1184" w:type="dxa"/>
            <w:vMerge w:val="restart"/>
          </w:tcPr>
          <w:p w14:paraId="69C741EF" w14:textId="33E43D2F" w:rsidR="006B52B6" w:rsidRPr="001F4B9C" w:rsidRDefault="006B52B6" w:rsidP="009059F3">
            <w:pPr>
              <w:jc w:val="center"/>
            </w:pPr>
            <w:r>
              <w:rPr>
                <w:lang w:bidi="ar-SA"/>
              </w:rPr>
              <w:t>Is it happen-ing?</w:t>
            </w:r>
          </w:p>
        </w:tc>
        <w:tc>
          <w:tcPr>
            <w:tcW w:w="1184" w:type="dxa"/>
            <w:vMerge w:val="restart"/>
          </w:tcPr>
          <w:p w14:paraId="65EB7E45" w14:textId="6965E180" w:rsidR="006B52B6" w:rsidRPr="001F4B9C" w:rsidRDefault="006B52B6" w:rsidP="009059F3">
            <w:pPr>
              <w:jc w:val="center"/>
            </w:pPr>
            <w:r>
              <w:rPr>
                <w:lang w:bidi="ar-SA"/>
              </w:rPr>
              <w:t>It is not happen-ing!</w:t>
            </w:r>
          </w:p>
        </w:tc>
        <w:tc>
          <w:tcPr>
            <w:tcW w:w="1185" w:type="dxa"/>
            <w:vMerge w:val="restart"/>
          </w:tcPr>
          <w:p w14:paraId="0F29672A" w14:textId="238ADC1E" w:rsidR="006B52B6" w:rsidRPr="001F4B9C" w:rsidRDefault="006B52B6" w:rsidP="009059F3">
            <w:pPr>
              <w:jc w:val="center"/>
            </w:pPr>
            <w:r>
              <w:rPr>
                <w:lang w:bidi="ar-SA"/>
              </w:rPr>
              <w:t>If it happens…</w:t>
            </w:r>
          </w:p>
        </w:tc>
        <w:tc>
          <w:tcPr>
            <w:tcW w:w="1184" w:type="dxa"/>
            <w:vMerge w:val="restart"/>
          </w:tcPr>
          <w:p w14:paraId="20DA763C" w14:textId="62F98942" w:rsidR="006B52B6" w:rsidRPr="001F4B9C" w:rsidRDefault="006B52B6" w:rsidP="009059F3">
            <w:pPr>
              <w:jc w:val="center"/>
            </w:pPr>
            <w:r>
              <w:rPr>
                <w:lang w:bidi="ar-SA"/>
              </w:rPr>
              <w:t>It is able to happen.</w:t>
            </w:r>
          </w:p>
        </w:tc>
        <w:tc>
          <w:tcPr>
            <w:tcW w:w="1184" w:type="dxa"/>
            <w:vMerge w:val="restart"/>
          </w:tcPr>
          <w:p w14:paraId="28A55B4C" w14:textId="1A6A2D05" w:rsidR="006B52B6" w:rsidRPr="001F4B9C" w:rsidRDefault="006B52B6" w:rsidP="009059F3">
            <w:pPr>
              <w:jc w:val="center"/>
            </w:pPr>
            <w:r>
              <w:rPr>
                <w:lang w:bidi="ar-SA"/>
              </w:rPr>
              <w:t>If it is able to happen…</w:t>
            </w:r>
          </w:p>
        </w:tc>
        <w:tc>
          <w:tcPr>
            <w:tcW w:w="1185" w:type="dxa"/>
            <w:vMerge w:val="restart"/>
          </w:tcPr>
          <w:p w14:paraId="17CA39AC" w14:textId="236E8563" w:rsidR="006B52B6" w:rsidRPr="001F4B9C" w:rsidRDefault="006B52B6" w:rsidP="009059F3">
            <w:pPr>
              <w:jc w:val="center"/>
            </w:pPr>
            <w:r>
              <w:rPr>
                <w:lang w:bidi="ar-SA"/>
              </w:rPr>
              <w:t>Even if it happens…</w:t>
            </w:r>
          </w:p>
        </w:tc>
      </w:tr>
      <w:tr w:rsidR="006B52B6" w:rsidRPr="00564CA2" w14:paraId="4BE83B0A" w14:textId="44132EF6" w:rsidTr="009059F3">
        <w:tc>
          <w:tcPr>
            <w:tcW w:w="1300" w:type="dxa"/>
            <w:tcBorders>
              <w:top w:val="nil"/>
              <w:bottom w:val="nil"/>
              <w:right w:val="nil"/>
            </w:tcBorders>
          </w:tcPr>
          <w:p w14:paraId="624493F4" w14:textId="77777777" w:rsidR="006B52B6" w:rsidRPr="00A12ACF" w:rsidRDefault="006B52B6" w:rsidP="00A12ACF">
            <w:pPr>
              <w:spacing w:before="0" w:after="0"/>
            </w:pPr>
            <w:r w:rsidRPr="00A12ACF">
              <w:t>You</w:t>
            </w:r>
          </w:p>
        </w:tc>
        <w:tc>
          <w:tcPr>
            <w:tcW w:w="629" w:type="dxa"/>
            <w:vMerge/>
            <w:tcBorders>
              <w:left w:val="nil"/>
            </w:tcBorders>
          </w:tcPr>
          <w:p w14:paraId="7BECEF26" w14:textId="77777777" w:rsidR="006B52B6" w:rsidRPr="001F4B9C" w:rsidRDefault="006B52B6" w:rsidP="001F4B9C"/>
        </w:tc>
        <w:tc>
          <w:tcPr>
            <w:tcW w:w="604" w:type="dxa"/>
            <w:vMerge/>
          </w:tcPr>
          <w:p w14:paraId="4B9F7A24" w14:textId="77777777" w:rsidR="006B52B6" w:rsidRPr="001F4B9C" w:rsidRDefault="006B52B6" w:rsidP="001F4B9C"/>
        </w:tc>
        <w:tc>
          <w:tcPr>
            <w:tcW w:w="1184" w:type="dxa"/>
            <w:vMerge/>
          </w:tcPr>
          <w:p w14:paraId="401DA24D" w14:textId="6BFBBF3B" w:rsidR="006B52B6" w:rsidRPr="001F4B9C" w:rsidRDefault="006B52B6" w:rsidP="009059F3">
            <w:pPr>
              <w:jc w:val="center"/>
            </w:pPr>
          </w:p>
        </w:tc>
        <w:tc>
          <w:tcPr>
            <w:tcW w:w="1184" w:type="dxa"/>
            <w:vMerge/>
          </w:tcPr>
          <w:p w14:paraId="4B8A8735" w14:textId="113CED3C" w:rsidR="006B52B6" w:rsidRPr="001F4B9C" w:rsidRDefault="006B52B6" w:rsidP="009059F3">
            <w:pPr>
              <w:jc w:val="center"/>
            </w:pPr>
          </w:p>
        </w:tc>
        <w:tc>
          <w:tcPr>
            <w:tcW w:w="1185" w:type="dxa"/>
            <w:vMerge/>
          </w:tcPr>
          <w:p w14:paraId="13840C27" w14:textId="0D3E2129" w:rsidR="006B52B6" w:rsidRPr="001F4B9C" w:rsidRDefault="006B52B6" w:rsidP="009059F3">
            <w:pPr>
              <w:jc w:val="center"/>
            </w:pPr>
          </w:p>
        </w:tc>
        <w:tc>
          <w:tcPr>
            <w:tcW w:w="1184" w:type="dxa"/>
            <w:vMerge/>
          </w:tcPr>
          <w:p w14:paraId="498FBA57" w14:textId="72D4A637" w:rsidR="006B52B6" w:rsidRPr="001F4B9C" w:rsidRDefault="006B52B6" w:rsidP="009059F3">
            <w:pPr>
              <w:jc w:val="center"/>
            </w:pPr>
          </w:p>
        </w:tc>
        <w:tc>
          <w:tcPr>
            <w:tcW w:w="1184" w:type="dxa"/>
            <w:vMerge/>
          </w:tcPr>
          <w:p w14:paraId="6EAA4D32" w14:textId="2C46279B" w:rsidR="006B52B6" w:rsidRPr="001F4B9C" w:rsidRDefault="006B52B6" w:rsidP="009059F3">
            <w:pPr>
              <w:jc w:val="center"/>
            </w:pPr>
          </w:p>
        </w:tc>
        <w:tc>
          <w:tcPr>
            <w:tcW w:w="1185" w:type="dxa"/>
            <w:vMerge/>
          </w:tcPr>
          <w:p w14:paraId="2EFD650A" w14:textId="0D44CCB9" w:rsidR="006B52B6" w:rsidRPr="001F4B9C" w:rsidRDefault="006B52B6" w:rsidP="009059F3">
            <w:pPr>
              <w:jc w:val="center"/>
            </w:pPr>
          </w:p>
        </w:tc>
      </w:tr>
      <w:tr w:rsidR="006B52B6" w:rsidRPr="00564CA2" w14:paraId="0D5A432F" w14:textId="4A1A0A06" w:rsidTr="009059F3">
        <w:tc>
          <w:tcPr>
            <w:tcW w:w="1300" w:type="dxa"/>
            <w:tcBorders>
              <w:top w:val="nil"/>
              <w:bottom w:val="single" w:sz="4" w:space="0" w:color="5C5C5C" w:themeColor="accent5"/>
              <w:right w:val="nil"/>
            </w:tcBorders>
          </w:tcPr>
          <w:p w14:paraId="272DCB05" w14:textId="77777777" w:rsidR="006B52B6" w:rsidRPr="00A12ACF" w:rsidRDefault="006B52B6" w:rsidP="00A12ACF">
            <w:pPr>
              <w:spacing w:before="0" w:after="0"/>
            </w:pPr>
            <w:r w:rsidRPr="00A12ACF">
              <w:t>he / she / it</w:t>
            </w:r>
          </w:p>
        </w:tc>
        <w:tc>
          <w:tcPr>
            <w:tcW w:w="629" w:type="dxa"/>
            <w:vMerge/>
            <w:tcBorders>
              <w:left w:val="nil"/>
            </w:tcBorders>
          </w:tcPr>
          <w:p w14:paraId="22D2573C" w14:textId="77777777" w:rsidR="006B52B6" w:rsidRPr="001F4B9C" w:rsidRDefault="006B52B6" w:rsidP="001F4B9C"/>
        </w:tc>
        <w:tc>
          <w:tcPr>
            <w:tcW w:w="604" w:type="dxa"/>
            <w:vMerge/>
          </w:tcPr>
          <w:p w14:paraId="7A695928" w14:textId="77777777" w:rsidR="006B52B6" w:rsidRPr="001F4B9C" w:rsidRDefault="006B52B6" w:rsidP="001F4B9C"/>
        </w:tc>
        <w:tc>
          <w:tcPr>
            <w:tcW w:w="1184" w:type="dxa"/>
            <w:vMerge/>
          </w:tcPr>
          <w:p w14:paraId="368E54DC" w14:textId="267A4F75" w:rsidR="006B52B6" w:rsidRPr="001F4B9C" w:rsidRDefault="006B52B6" w:rsidP="009059F3">
            <w:pPr>
              <w:jc w:val="center"/>
            </w:pPr>
          </w:p>
        </w:tc>
        <w:tc>
          <w:tcPr>
            <w:tcW w:w="1184" w:type="dxa"/>
            <w:vMerge/>
          </w:tcPr>
          <w:p w14:paraId="5526B44A" w14:textId="77777777" w:rsidR="006B52B6" w:rsidRPr="001F4B9C" w:rsidRDefault="006B52B6" w:rsidP="009059F3">
            <w:pPr>
              <w:jc w:val="center"/>
            </w:pPr>
          </w:p>
        </w:tc>
        <w:tc>
          <w:tcPr>
            <w:tcW w:w="1185" w:type="dxa"/>
            <w:vMerge/>
          </w:tcPr>
          <w:p w14:paraId="7896EDDF" w14:textId="77777777" w:rsidR="006B52B6" w:rsidRPr="001F4B9C" w:rsidRDefault="006B52B6" w:rsidP="009059F3">
            <w:pPr>
              <w:jc w:val="center"/>
            </w:pPr>
          </w:p>
        </w:tc>
        <w:tc>
          <w:tcPr>
            <w:tcW w:w="1184" w:type="dxa"/>
            <w:vMerge/>
          </w:tcPr>
          <w:p w14:paraId="728743DF" w14:textId="77777777" w:rsidR="006B52B6" w:rsidRPr="001F4B9C" w:rsidRDefault="006B52B6" w:rsidP="009059F3">
            <w:pPr>
              <w:jc w:val="center"/>
            </w:pPr>
          </w:p>
        </w:tc>
        <w:tc>
          <w:tcPr>
            <w:tcW w:w="1184" w:type="dxa"/>
            <w:vMerge/>
          </w:tcPr>
          <w:p w14:paraId="0E687BF8" w14:textId="77777777" w:rsidR="006B52B6" w:rsidRPr="001F4B9C" w:rsidRDefault="006B52B6" w:rsidP="009059F3">
            <w:pPr>
              <w:jc w:val="center"/>
            </w:pPr>
          </w:p>
        </w:tc>
        <w:tc>
          <w:tcPr>
            <w:tcW w:w="1185" w:type="dxa"/>
            <w:vMerge/>
          </w:tcPr>
          <w:p w14:paraId="63FF5667" w14:textId="77777777" w:rsidR="006B52B6" w:rsidRPr="001F4B9C" w:rsidRDefault="006B52B6" w:rsidP="009059F3">
            <w:pPr>
              <w:jc w:val="center"/>
            </w:pPr>
          </w:p>
        </w:tc>
      </w:tr>
      <w:tr w:rsidR="006B52B6" w:rsidRPr="00564CA2" w14:paraId="3B71BDBC" w14:textId="55A29F88" w:rsidTr="009059F3">
        <w:tc>
          <w:tcPr>
            <w:tcW w:w="1300" w:type="dxa"/>
            <w:tcBorders>
              <w:bottom w:val="nil"/>
              <w:right w:val="nil"/>
            </w:tcBorders>
          </w:tcPr>
          <w:p w14:paraId="5AD00B95" w14:textId="77777777" w:rsidR="006B52B6" w:rsidRPr="00A12ACF" w:rsidRDefault="006B52B6" w:rsidP="00A12ACF">
            <w:pPr>
              <w:spacing w:before="0" w:after="0"/>
            </w:pPr>
            <w:r w:rsidRPr="00A12ACF">
              <w:t>We</w:t>
            </w:r>
          </w:p>
        </w:tc>
        <w:tc>
          <w:tcPr>
            <w:tcW w:w="629" w:type="dxa"/>
            <w:vMerge/>
            <w:tcBorders>
              <w:left w:val="nil"/>
            </w:tcBorders>
          </w:tcPr>
          <w:p w14:paraId="7A594517" w14:textId="77777777" w:rsidR="006B52B6" w:rsidRPr="001F4B9C" w:rsidRDefault="006B52B6" w:rsidP="001F4B9C"/>
        </w:tc>
        <w:tc>
          <w:tcPr>
            <w:tcW w:w="604" w:type="dxa"/>
            <w:vMerge/>
          </w:tcPr>
          <w:p w14:paraId="4DBC8E1F" w14:textId="77777777" w:rsidR="006B52B6" w:rsidRPr="001F4B9C" w:rsidRDefault="006B52B6" w:rsidP="001F4B9C"/>
        </w:tc>
        <w:tc>
          <w:tcPr>
            <w:tcW w:w="1184" w:type="dxa"/>
            <w:vMerge/>
          </w:tcPr>
          <w:p w14:paraId="55A52463" w14:textId="3D470648" w:rsidR="006B52B6" w:rsidRPr="001F4B9C" w:rsidRDefault="006B52B6" w:rsidP="009059F3">
            <w:pPr>
              <w:jc w:val="center"/>
            </w:pPr>
          </w:p>
        </w:tc>
        <w:tc>
          <w:tcPr>
            <w:tcW w:w="1184" w:type="dxa"/>
            <w:vMerge/>
          </w:tcPr>
          <w:p w14:paraId="3A04576A" w14:textId="77777777" w:rsidR="006B52B6" w:rsidRPr="001F4B9C" w:rsidRDefault="006B52B6" w:rsidP="009059F3">
            <w:pPr>
              <w:jc w:val="center"/>
            </w:pPr>
          </w:p>
        </w:tc>
        <w:tc>
          <w:tcPr>
            <w:tcW w:w="1185" w:type="dxa"/>
            <w:vMerge/>
          </w:tcPr>
          <w:p w14:paraId="4E2A59B2" w14:textId="77777777" w:rsidR="006B52B6" w:rsidRPr="001F4B9C" w:rsidRDefault="006B52B6" w:rsidP="009059F3">
            <w:pPr>
              <w:jc w:val="center"/>
            </w:pPr>
          </w:p>
        </w:tc>
        <w:tc>
          <w:tcPr>
            <w:tcW w:w="1184" w:type="dxa"/>
            <w:vMerge/>
          </w:tcPr>
          <w:p w14:paraId="23FA4FAE" w14:textId="77777777" w:rsidR="006B52B6" w:rsidRPr="001F4B9C" w:rsidRDefault="006B52B6" w:rsidP="009059F3">
            <w:pPr>
              <w:jc w:val="center"/>
            </w:pPr>
          </w:p>
        </w:tc>
        <w:tc>
          <w:tcPr>
            <w:tcW w:w="1184" w:type="dxa"/>
            <w:vMerge/>
          </w:tcPr>
          <w:p w14:paraId="1C979B2F" w14:textId="77777777" w:rsidR="006B52B6" w:rsidRPr="001F4B9C" w:rsidRDefault="006B52B6" w:rsidP="009059F3">
            <w:pPr>
              <w:jc w:val="center"/>
            </w:pPr>
          </w:p>
        </w:tc>
        <w:tc>
          <w:tcPr>
            <w:tcW w:w="1185" w:type="dxa"/>
            <w:vMerge/>
          </w:tcPr>
          <w:p w14:paraId="5ACF16BF" w14:textId="77777777" w:rsidR="006B52B6" w:rsidRPr="001F4B9C" w:rsidRDefault="006B52B6" w:rsidP="009059F3">
            <w:pPr>
              <w:jc w:val="center"/>
            </w:pPr>
          </w:p>
        </w:tc>
      </w:tr>
      <w:tr w:rsidR="006B52B6" w:rsidRPr="00564CA2" w14:paraId="6D22574B" w14:textId="55A87E45" w:rsidTr="009059F3">
        <w:trPr>
          <w:trHeight w:val="60"/>
        </w:trPr>
        <w:tc>
          <w:tcPr>
            <w:tcW w:w="1300" w:type="dxa"/>
            <w:tcBorders>
              <w:top w:val="nil"/>
              <w:bottom w:val="nil"/>
              <w:right w:val="nil"/>
            </w:tcBorders>
          </w:tcPr>
          <w:p w14:paraId="1588B1FC" w14:textId="77777777" w:rsidR="006B52B6" w:rsidRPr="00A12ACF" w:rsidRDefault="006B52B6" w:rsidP="00A12ACF">
            <w:pPr>
              <w:spacing w:before="0" w:after="0"/>
            </w:pPr>
            <w:r w:rsidRPr="00A12ACF">
              <w:t>You (plural)</w:t>
            </w:r>
          </w:p>
        </w:tc>
        <w:tc>
          <w:tcPr>
            <w:tcW w:w="629" w:type="dxa"/>
            <w:vMerge/>
            <w:tcBorders>
              <w:left w:val="nil"/>
            </w:tcBorders>
          </w:tcPr>
          <w:p w14:paraId="3820DE79" w14:textId="77777777" w:rsidR="006B52B6" w:rsidRPr="001F4B9C" w:rsidRDefault="006B52B6" w:rsidP="001F4B9C"/>
        </w:tc>
        <w:tc>
          <w:tcPr>
            <w:tcW w:w="604" w:type="dxa"/>
            <w:vMerge/>
          </w:tcPr>
          <w:p w14:paraId="60039E33" w14:textId="77777777" w:rsidR="006B52B6" w:rsidRPr="001F4B9C" w:rsidRDefault="006B52B6" w:rsidP="001F4B9C"/>
        </w:tc>
        <w:tc>
          <w:tcPr>
            <w:tcW w:w="1184" w:type="dxa"/>
            <w:vMerge/>
          </w:tcPr>
          <w:p w14:paraId="05D8E6FE" w14:textId="68C8DCA2" w:rsidR="006B52B6" w:rsidRPr="001F4B9C" w:rsidRDefault="006B52B6" w:rsidP="009059F3">
            <w:pPr>
              <w:jc w:val="center"/>
            </w:pPr>
          </w:p>
        </w:tc>
        <w:tc>
          <w:tcPr>
            <w:tcW w:w="1184" w:type="dxa"/>
            <w:vMerge/>
          </w:tcPr>
          <w:p w14:paraId="6388BDD4" w14:textId="77777777" w:rsidR="006B52B6" w:rsidRPr="001F4B9C" w:rsidRDefault="006B52B6" w:rsidP="009059F3">
            <w:pPr>
              <w:jc w:val="center"/>
            </w:pPr>
          </w:p>
        </w:tc>
        <w:tc>
          <w:tcPr>
            <w:tcW w:w="1185" w:type="dxa"/>
            <w:vMerge/>
          </w:tcPr>
          <w:p w14:paraId="5EB3E849" w14:textId="77777777" w:rsidR="006B52B6" w:rsidRPr="001F4B9C" w:rsidRDefault="006B52B6" w:rsidP="009059F3">
            <w:pPr>
              <w:jc w:val="center"/>
            </w:pPr>
          </w:p>
        </w:tc>
        <w:tc>
          <w:tcPr>
            <w:tcW w:w="1184" w:type="dxa"/>
            <w:vMerge/>
          </w:tcPr>
          <w:p w14:paraId="371FFF3D" w14:textId="77777777" w:rsidR="006B52B6" w:rsidRPr="001F4B9C" w:rsidRDefault="006B52B6" w:rsidP="009059F3">
            <w:pPr>
              <w:jc w:val="center"/>
            </w:pPr>
          </w:p>
        </w:tc>
        <w:tc>
          <w:tcPr>
            <w:tcW w:w="1184" w:type="dxa"/>
            <w:vMerge/>
          </w:tcPr>
          <w:p w14:paraId="69635911" w14:textId="77777777" w:rsidR="006B52B6" w:rsidRPr="001F4B9C" w:rsidRDefault="006B52B6" w:rsidP="009059F3">
            <w:pPr>
              <w:jc w:val="center"/>
            </w:pPr>
          </w:p>
        </w:tc>
        <w:tc>
          <w:tcPr>
            <w:tcW w:w="1185" w:type="dxa"/>
            <w:vMerge/>
          </w:tcPr>
          <w:p w14:paraId="3C00F196" w14:textId="77777777" w:rsidR="006B52B6" w:rsidRPr="001F4B9C" w:rsidRDefault="006B52B6" w:rsidP="009059F3">
            <w:pPr>
              <w:jc w:val="center"/>
            </w:pPr>
          </w:p>
        </w:tc>
      </w:tr>
      <w:tr w:rsidR="006B52B6" w:rsidRPr="00564CA2" w14:paraId="583FBA92" w14:textId="0B40DD24" w:rsidTr="009059F3">
        <w:tc>
          <w:tcPr>
            <w:tcW w:w="1300" w:type="dxa"/>
            <w:tcBorders>
              <w:top w:val="nil"/>
              <w:right w:val="nil"/>
            </w:tcBorders>
          </w:tcPr>
          <w:p w14:paraId="597BBADA" w14:textId="77777777" w:rsidR="006B52B6" w:rsidRPr="00A12ACF" w:rsidRDefault="006B52B6" w:rsidP="00A12ACF">
            <w:pPr>
              <w:spacing w:before="0" w:after="0"/>
            </w:pPr>
            <w:r w:rsidRPr="00A12ACF">
              <w:t>They</w:t>
            </w:r>
          </w:p>
        </w:tc>
        <w:tc>
          <w:tcPr>
            <w:tcW w:w="629" w:type="dxa"/>
            <w:vMerge/>
            <w:tcBorders>
              <w:left w:val="nil"/>
            </w:tcBorders>
          </w:tcPr>
          <w:p w14:paraId="7ABC1888" w14:textId="77777777" w:rsidR="006B52B6" w:rsidRPr="001F4B9C" w:rsidRDefault="006B52B6" w:rsidP="001F4B9C"/>
        </w:tc>
        <w:tc>
          <w:tcPr>
            <w:tcW w:w="604" w:type="dxa"/>
            <w:vMerge/>
          </w:tcPr>
          <w:p w14:paraId="1D06035B" w14:textId="77777777" w:rsidR="006B52B6" w:rsidRPr="001F4B9C" w:rsidRDefault="006B52B6" w:rsidP="001F4B9C"/>
        </w:tc>
        <w:tc>
          <w:tcPr>
            <w:tcW w:w="1184" w:type="dxa"/>
            <w:vMerge/>
          </w:tcPr>
          <w:p w14:paraId="0ABB8DE8" w14:textId="7CC522F1" w:rsidR="006B52B6" w:rsidRPr="001F4B9C" w:rsidRDefault="006B52B6" w:rsidP="009059F3">
            <w:pPr>
              <w:jc w:val="center"/>
            </w:pPr>
          </w:p>
        </w:tc>
        <w:tc>
          <w:tcPr>
            <w:tcW w:w="1184" w:type="dxa"/>
            <w:vMerge/>
          </w:tcPr>
          <w:p w14:paraId="3AB60073" w14:textId="77777777" w:rsidR="006B52B6" w:rsidRPr="001F4B9C" w:rsidRDefault="006B52B6" w:rsidP="009059F3">
            <w:pPr>
              <w:jc w:val="center"/>
            </w:pPr>
          </w:p>
        </w:tc>
        <w:tc>
          <w:tcPr>
            <w:tcW w:w="1185" w:type="dxa"/>
            <w:vMerge/>
          </w:tcPr>
          <w:p w14:paraId="4382DFB8" w14:textId="77777777" w:rsidR="006B52B6" w:rsidRPr="001F4B9C" w:rsidRDefault="006B52B6" w:rsidP="009059F3">
            <w:pPr>
              <w:jc w:val="center"/>
            </w:pPr>
          </w:p>
        </w:tc>
        <w:tc>
          <w:tcPr>
            <w:tcW w:w="1184" w:type="dxa"/>
            <w:vMerge/>
          </w:tcPr>
          <w:p w14:paraId="5D59F798" w14:textId="77777777" w:rsidR="006B52B6" w:rsidRPr="001F4B9C" w:rsidRDefault="006B52B6" w:rsidP="009059F3">
            <w:pPr>
              <w:jc w:val="center"/>
            </w:pPr>
          </w:p>
        </w:tc>
        <w:tc>
          <w:tcPr>
            <w:tcW w:w="1184" w:type="dxa"/>
            <w:vMerge/>
          </w:tcPr>
          <w:p w14:paraId="3BF1A6EA" w14:textId="77777777" w:rsidR="006B52B6" w:rsidRPr="001F4B9C" w:rsidRDefault="006B52B6" w:rsidP="009059F3">
            <w:pPr>
              <w:jc w:val="center"/>
            </w:pPr>
          </w:p>
        </w:tc>
        <w:tc>
          <w:tcPr>
            <w:tcW w:w="1185" w:type="dxa"/>
            <w:vMerge/>
          </w:tcPr>
          <w:p w14:paraId="527052CB" w14:textId="77777777" w:rsidR="006B52B6" w:rsidRPr="001F4B9C" w:rsidRDefault="006B52B6" w:rsidP="009059F3">
            <w:pPr>
              <w:jc w:val="center"/>
            </w:pPr>
          </w:p>
        </w:tc>
      </w:tr>
    </w:tbl>
    <w:p w14:paraId="6ED02048" w14:textId="7BD7788D" w:rsidR="009B1581" w:rsidRDefault="009B1581" w:rsidP="00F360C7">
      <w:pPr>
        <w:pStyle w:val="Spacer12pt"/>
        <w:rPr>
          <w:lang w:bidi="ar-SA"/>
        </w:rPr>
      </w:pPr>
    </w:p>
    <w:tbl>
      <w:tblPr>
        <w:tblStyle w:val="CircassianMainTable"/>
        <w:tblW w:w="9639" w:type="dxa"/>
        <w:tblLook w:val="0620" w:firstRow="1" w:lastRow="0" w:firstColumn="0" w:lastColumn="0" w:noHBand="1" w:noVBand="1"/>
      </w:tblPr>
      <w:tblGrid>
        <w:gridCol w:w="1318"/>
        <w:gridCol w:w="751"/>
        <w:gridCol w:w="741"/>
        <w:gridCol w:w="1365"/>
        <w:gridCol w:w="1366"/>
        <w:gridCol w:w="1366"/>
        <w:gridCol w:w="1366"/>
        <w:gridCol w:w="1366"/>
      </w:tblGrid>
      <w:tr w:rsidR="00F360C7" w:rsidRPr="00564CA2" w14:paraId="405428D5" w14:textId="77777777" w:rsidTr="009059F3">
        <w:trPr>
          <w:cnfStyle w:val="100000000000" w:firstRow="1" w:lastRow="0" w:firstColumn="0" w:lastColumn="0" w:oddVBand="0" w:evenVBand="0" w:oddHBand="0" w:evenHBand="0" w:firstRowFirstColumn="0" w:firstRowLastColumn="0" w:lastRowFirstColumn="0" w:lastRowLastColumn="0"/>
          <w:trHeight w:val="496"/>
        </w:trPr>
        <w:tc>
          <w:tcPr>
            <w:tcW w:w="1240" w:type="dxa"/>
            <w:tcBorders>
              <w:bottom w:val="nil"/>
              <w:right w:val="nil"/>
            </w:tcBorders>
          </w:tcPr>
          <w:p w14:paraId="27AE9199" w14:textId="51BBE1E5" w:rsidR="00F360C7" w:rsidRDefault="00F360C7" w:rsidP="00952664">
            <w:pPr>
              <w:pStyle w:val="BodyCircassian"/>
              <w:rPr>
                <w:lang w:val="en-GB" w:bidi="ar-SA"/>
              </w:rPr>
            </w:pPr>
            <w:r>
              <w:rPr>
                <w:lang w:val="en-GB" w:bidi="ar-SA"/>
              </w:rPr>
              <w:t>Verb tense</w:t>
            </w:r>
          </w:p>
        </w:tc>
        <w:tc>
          <w:tcPr>
            <w:tcW w:w="706" w:type="dxa"/>
            <w:tcBorders>
              <w:left w:val="nil"/>
            </w:tcBorders>
            <w:textDirection w:val="btLr"/>
          </w:tcPr>
          <w:p w14:paraId="6F14746B" w14:textId="77777777" w:rsidR="00F360C7" w:rsidRDefault="00F360C7" w:rsidP="00952664">
            <w:pPr>
              <w:pStyle w:val="BodyCircassian"/>
              <w:ind w:right="113"/>
              <w:rPr>
                <w:lang w:val="en-GB" w:bidi="ar-SA"/>
              </w:rPr>
            </w:pPr>
          </w:p>
        </w:tc>
        <w:tc>
          <w:tcPr>
            <w:tcW w:w="697" w:type="dxa"/>
          </w:tcPr>
          <w:p w14:paraId="7EC324E7" w14:textId="77777777" w:rsidR="00F360C7" w:rsidRDefault="00F360C7" w:rsidP="00952664">
            <w:pPr>
              <w:pStyle w:val="BodyCircassian"/>
              <w:rPr>
                <w:lang w:val="en-GB" w:bidi="ar-SA"/>
              </w:rPr>
            </w:pPr>
          </w:p>
        </w:tc>
        <w:tc>
          <w:tcPr>
            <w:tcW w:w="1284" w:type="dxa"/>
            <w:tcBorders>
              <w:bottom w:val="nil"/>
            </w:tcBorders>
          </w:tcPr>
          <w:p w14:paraId="1F6BB1D3" w14:textId="4F09D0EF" w:rsidR="00F360C7" w:rsidRPr="00564CA2" w:rsidRDefault="00F360C7" w:rsidP="00F360C7">
            <w:pPr>
              <w:rPr>
                <w:lang w:bidi="ar-SA"/>
              </w:rPr>
            </w:pPr>
            <w:r>
              <w:rPr>
                <w:lang w:bidi="ar-SA"/>
              </w:rPr>
              <w:t>7.</w:t>
            </w:r>
          </w:p>
        </w:tc>
        <w:tc>
          <w:tcPr>
            <w:tcW w:w="1285" w:type="dxa"/>
            <w:tcBorders>
              <w:bottom w:val="nil"/>
            </w:tcBorders>
          </w:tcPr>
          <w:p w14:paraId="0191A188" w14:textId="00ACF3DB" w:rsidR="00F360C7" w:rsidRPr="00564CA2" w:rsidRDefault="00F360C7" w:rsidP="00F360C7">
            <w:pPr>
              <w:rPr>
                <w:lang w:bidi="ar-SA"/>
              </w:rPr>
            </w:pPr>
            <w:r>
              <w:rPr>
                <w:lang w:bidi="ar-SA"/>
              </w:rPr>
              <w:t>8.</w:t>
            </w:r>
          </w:p>
        </w:tc>
        <w:tc>
          <w:tcPr>
            <w:tcW w:w="1285" w:type="dxa"/>
            <w:tcBorders>
              <w:bottom w:val="nil"/>
            </w:tcBorders>
          </w:tcPr>
          <w:p w14:paraId="4AEE8285" w14:textId="3C16EFAA" w:rsidR="00F360C7" w:rsidRPr="00564CA2" w:rsidRDefault="00F360C7" w:rsidP="00F360C7">
            <w:pPr>
              <w:rPr>
                <w:lang w:bidi="ar-SA"/>
              </w:rPr>
            </w:pPr>
            <w:r>
              <w:rPr>
                <w:lang w:bidi="ar-SA"/>
              </w:rPr>
              <w:t>9.</w:t>
            </w:r>
          </w:p>
        </w:tc>
        <w:tc>
          <w:tcPr>
            <w:tcW w:w="1285" w:type="dxa"/>
            <w:tcBorders>
              <w:bottom w:val="nil"/>
            </w:tcBorders>
          </w:tcPr>
          <w:p w14:paraId="3B121749" w14:textId="52DCA566" w:rsidR="00F360C7" w:rsidRPr="00564CA2" w:rsidRDefault="0043161A" w:rsidP="00F360C7">
            <w:pPr>
              <w:rPr>
                <w:lang w:bidi="ar-SA"/>
              </w:rPr>
            </w:pPr>
            <w:r>
              <w:rPr>
                <w:lang w:bidi="ar-SA"/>
              </w:rPr>
              <w:t>Ӏ</w:t>
            </w:r>
            <w:r w:rsidR="00F360C7">
              <w:rPr>
                <w:lang w:bidi="ar-SA"/>
              </w:rPr>
              <w:t>0.</w:t>
            </w:r>
          </w:p>
        </w:tc>
        <w:tc>
          <w:tcPr>
            <w:tcW w:w="1285" w:type="dxa"/>
            <w:tcBorders>
              <w:bottom w:val="nil"/>
            </w:tcBorders>
          </w:tcPr>
          <w:p w14:paraId="40143133" w14:textId="5F148F25" w:rsidR="00F360C7" w:rsidRPr="00564CA2" w:rsidRDefault="0043161A" w:rsidP="00F360C7">
            <w:pPr>
              <w:rPr>
                <w:lang w:bidi="ar-SA"/>
              </w:rPr>
            </w:pPr>
            <w:r>
              <w:rPr>
                <w:lang w:bidi="ar-SA"/>
              </w:rPr>
              <w:t>ӀӀ</w:t>
            </w:r>
            <w:r w:rsidR="00F360C7">
              <w:rPr>
                <w:lang w:bidi="ar-SA"/>
              </w:rPr>
              <w:t>.</w:t>
            </w:r>
          </w:p>
        </w:tc>
      </w:tr>
      <w:tr w:rsidR="00F360C7" w:rsidRPr="00564CA2" w14:paraId="77905BFD" w14:textId="77777777" w:rsidTr="009059F3">
        <w:tc>
          <w:tcPr>
            <w:tcW w:w="1240" w:type="dxa"/>
            <w:tcBorders>
              <w:bottom w:val="nil"/>
              <w:right w:val="nil"/>
            </w:tcBorders>
          </w:tcPr>
          <w:p w14:paraId="77AF566E" w14:textId="77777777" w:rsidR="00F360C7" w:rsidRPr="00A12ACF" w:rsidRDefault="00F360C7" w:rsidP="00952664">
            <w:pPr>
              <w:spacing w:before="0" w:after="0"/>
            </w:pPr>
            <w:r w:rsidRPr="00A12ACF">
              <w:t>I</w:t>
            </w:r>
          </w:p>
        </w:tc>
        <w:tc>
          <w:tcPr>
            <w:tcW w:w="706" w:type="dxa"/>
            <w:vMerge w:val="restart"/>
            <w:tcBorders>
              <w:left w:val="nil"/>
            </w:tcBorders>
            <w:textDirection w:val="btLr"/>
          </w:tcPr>
          <w:p w14:paraId="1C93BF1C" w14:textId="77777777" w:rsidR="00F360C7" w:rsidRPr="001F4B9C" w:rsidRDefault="00F360C7" w:rsidP="00952664">
            <w:pPr>
              <w:jc w:val="center"/>
            </w:pPr>
            <w:r w:rsidRPr="001F4B9C">
              <w:t>Verb prefix</w:t>
            </w:r>
          </w:p>
        </w:tc>
        <w:tc>
          <w:tcPr>
            <w:tcW w:w="697" w:type="dxa"/>
            <w:vMerge w:val="restart"/>
          </w:tcPr>
          <w:p w14:paraId="6B176677" w14:textId="77777777" w:rsidR="00F360C7" w:rsidRPr="001F4B9C" w:rsidRDefault="00F360C7" w:rsidP="00952664">
            <w:r w:rsidRPr="001F4B9C">
              <w:t>Verb root</w:t>
            </w:r>
          </w:p>
        </w:tc>
        <w:tc>
          <w:tcPr>
            <w:tcW w:w="1284" w:type="dxa"/>
            <w:vMerge w:val="restart"/>
          </w:tcPr>
          <w:p w14:paraId="7BC2E680" w14:textId="7FEF0E31" w:rsidR="00F360C7" w:rsidRPr="001F4B9C" w:rsidRDefault="00F360C7" w:rsidP="00F360C7">
            <w:pPr>
              <w:jc w:val="center"/>
            </w:pPr>
            <w:r>
              <w:rPr>
                <w:lang w:bidi="ar-SA"/>
              </w:rPr>
              <w:t>Had it happened…</w:t>
            </w:r>
          </w:p>
        </w:tc>
        <w:tc>
          <w:tcPr>
            <w:tcW w:w="1285" w:type="dxa"/>
            <w:vMerge w:val="restart"/>
          </w:tcPr>
          <w:p w14:paraId="7F11C5B1" w14:textId="5DAFA0B3" w:rsidR="00F360C7" w:rsidRPr="001F4B9C" w:rsidRDefault="00F360C7" w:rsidP="00F360C7">
            <w:pPr>
              <w:jc w:val="center"/>
            </w:pPr>
            <w:r>
              <w:rPr>
                <w:lang w:bidi="ar-SA"/>
              </w:rPr>
              <w:t>It happened.</w:t>
            </w:r>
          </w:p>
        </w:tc>
        <w:tc>
          <w:tcPr>
            <w:tcW w:w="1285" w:type="dxa"/>
            <w:vMerge w:val="restart"/>
          </w:tcPr>
          <w:p w14:paraId="67DA079E" w14:textId="42E9A9F8" w:rsidR="00F360C7" w:rsidRPr="001F4B9C" w:rsidRDefault="00F360C7" w:rsidP="00F360C7">
            <w:pPr>
              <w:jc w:val="center"/>
            </w:pPr>
            <w:r>
              <w:rPr>
                <w:lang w:bidi="ar-SA"/>
              </w:rPr>
              <w:t>It’s going to happen.</w:t>
            </w:r>
          </w:p>
        </w:tc>
        <w:tc>
          <w:tcPr>
            <w:tcW w:w="1285" w:type="dxa"/>
            <w:vMerge w:val="restart"/>
          </w:tcPr>
          <w:p w14:paraId="32631D07" w14:textId="7EF03E96" w:rsidR="00F360C7" w:rsidRPr="001F4B9C" w:rsidRDefault="00F360C7" w:rsidP="00F360C7">
            <w:pPr>
              <w:jc w:val="center"/>
            </w:pPr>
            <w:r>
              <w:rPr>
                <w:lang w:bidi="ar-SA"/>
              </w:rPr>
              <w:t>It will happen.</w:t>
            </w:r>
          </w:p>
        </w:tc>
        <w:tc>
          <w:tcPr>
            <w:tcW w:w="1285" w:type="dxa"/>
            <w:vMerge w:val="restart"/>
          </w:tcPr>
          <w:p w14:paraId="1F5D6D36" w14:textId="6101C781" w:rsidR="00F360C7" w:rsidRPr="001F4B9C" w:rsidRDefault="00F360C7" w:rsidP="00F360C7">
            <w:pPr>
              <w:jc w:val="center"/>
            </w:pPr>
            <w:r>
              <w:rPr>
                <w:lang w:bidi="ar-SA"/>
              </w:rPr>
              <w:t>It was going to happen.</w:t>
            </w:r>
          </w:p>
        </w:tc>
      </w:tr>
      <w:tr w:rsidR="00F360C7" w:rsidRPr="00564CA2" w14:paraId="416A2402" w14:textId="77777777" w:rsidTr="009059F3">
        <w:tc>
          <w:tcPr>
            <w:tcW w:w="1240" w:type="dxa"/>
            <w:tcBorders>
              <w:top w:val="nil"/>
              <w:bottom w:val="nil"/>
              <w:right w:val="nil"/>
            </w:tcBorders>
          </w:tcPr>
          <w:p w14:paraId="7825E2A2" w14:textId="77777777" w:rsidR="00F360C7" w:rsidRPr="00A12ACF" w:rsidRDefault="00F360C7" w:rsidP="00952664">
            <w:pPr>
              <w:spacing w:before="0" w:after="0"/>
            </w:pPr>
            <w:r w:rsidRPr="00A12ACF">
              <w:t>You</w:t>
            </w:r>
          </w:p>
        </w:tc>
        <w:tc>
          <w:tcPr>
            <w:tcW w:w="706" w:type="dxa"/>
            <w:vMerge/>
            <w:tcBorders>
              <w:left w:val="nil"/>
            </w:tcBorders>
          </w:tcPr>
          <w:p w14:paraId="60744614" w14:textId="77777777" w:rsidR="00F360C7" w:rsidRPr="001F4B9C" w:rsidRDefault="00F360C7" w:rsidP="00952664"/>
        </w:tc>
        <w:tc>
          <w:tcPr>
            <w:tcW w:w="697" w:type="dxa"/>
            <w:vMerge/>
          </w:tcPr>
          <w:p w14:paraId="67B15663" w14:textId="77777777" w:rsidR="00F360C7" w:rsidRPr="001F4B9C" w:rsidRDefault="00F360C7" w:rsidP="00952664"/>
        </w:tc>
        <w:tc>
          <w:tcPr>
            <w:tcW w:w="1284" w:type="dxa"/>
            <w:vMerge/>
          </w:tcPr>
          <w:p w14:paraId="194C0E1A" w14:textId="77777777" w:rsidR="00F360C7" w:rsidRPr="001F4B9C" w:rsidRDefault="00F360C7" w:rsidP="00F360C7">
            <w:pPr>
              <w:jc w:val="center"/>
            </w:pPr>
          </w:p>
        </w:tc>
        <w:tc>
          <w:tcPr>
            <w:tcW w:w="1285" w:type="dxa"/>
            <w:vMerge/>
          </w:tcPr>
          <w:p w14:paraId="15C5B1C5" w14:textId="77777777" w:rsidR="00F360C7" w:rsidRPr="001F4B9C" w:rsidRDefault="00F360C7" w:rsidP="00F360C7">
            <w:pPr>
              <w:jc w:val="center"/>
            </w:pPr>
          </w:p>
        </w:tc>
        <w:tc>
          <w:tcPr>
            <w:tcW w:w="1285" w:type="dxa"/>
            <w:vMerge/>
          </w:tcPr>
          <w:p w14:paraId="5C41A07E" w14:textId="77777777" w:rsidR="00F360C7" w:rsidRPr="001F4B9C" w:rsidRDefault="00F360C7" w:rsidP="00F360C7">
            <w:pPr>
              <w:jc w:val="center"/>
            </w:pPr>
          </w:p>
        </w:tc>
        <w:tc>
          <w:tcPr>
            <w:tcW w:w="1285" w:type="dxa"/>
            <w:vMerge/>
          </w:tcPr>
          <w:p w14:paraId="5CB6D804" w14:textId="77777777" w:rsidR="00F360C7" w:rsidRPr="001F4B9C" w:rsidRDefault="00F360C7" w:rsidP="00F360C7">
            <w:pPr>
              <w:jc w:val="center"/>
            </w:pPr>
          </w:p>
        </w:tc>
        <w:tc>
          <w:tcPr>
            <w:tcW w:w="1285" w:type="dxa"/>
            <w:vMerge/>
          </w:tcPr>
          <w:p w14:paraId="6D89EDEA" w14:textId="77777777" w:rsidR="00F360C7" w:rsidRPr="001F4B9C" w:rsidRDefault="00F360C7" w:rsidP="00F360C7">
            <w:pPr>
              <w:jc w:val="center"/>
            </w:pPr>
          </w:p>
        </w:tc>
      </w:tr>
      <w:tr w:rsidR="00F360C7" w:rsidRPr="00564CA2" w14:paraId="17B50A6B" w14:textId="77777777" w:rsidTr="009059F3">
        <w:tc>
          <w:tcPr>
            <w:tcW w:w="1240" w:type="dxa"/>
            <w:tcBorders>
              <w:top w:val="nil"/>
              <w:bottom w:val="single" w:sz="4" w:space="0" w:color="5C5C5C" w:themeColor="accent5"/>
              <w:right w:val="nil"/>
            </w:tcBorders>
          </w:tcPr>
          <w:p w14:paraId="1FF44309" w14:textId="77777777" w:rsidR="00F360C7" w:rsidRPr="00A12ACF" w:rsidRDefault="00F360C7" w:rsidP="00952664">
            <w:pPr>
              <w:spacing w:before="0" w:after="0"/>
            </w:pPr>
            <w:r w:rsidRPr="00A12ACF">
              <w:t>he / she / it</w:t>
            </w:r>
          </w:p>
        </w:tc>
        <w:tc>
          <w:tcPr>
            <w:tcW w:w="706" w:type="dxa"/>
            <w:vMerge/>
            <w:tcBorders>
              <w:left w:val="nil"/>
            </w:tcBorders>
          </w:tcPr>
          <w:p w14:paraId="78BC6FBB" w14:textId="77777777" w:rsidR="00F360C7" w:rsidRPr="001F4B9C" w:rsidRDefault="00F360C7" w:rsidP="00952664"/>
        </w:tc>
        <w:tc>
          <w:tcPr>
            <w:tcW w:w="697" w:type="dxa"/>
            <w:vMerge/>
          </w:tcPr>
          <w:p w14:paraId="7017535D" w14:textId="77777777" w:rsidR="00F360C7" w:rsidRPr="001F4B9C" w:rsidRDefault="00F360C7" w:rsidP="00952664"/>
        </w:tc>
        <w:tc>
          <w:tcPr>
            <w:tcW w:w="1284" w:type="dxa"/>
            <w:vMerge/>
          </w:tcPr>
          <w:p w14:paraId="49E60F7F" w14:textId="77777777" w:rsidR="00F360C7" w:rsidRPr="001F4B9C" w:rsidRDefault="00F360C7" w:rsidP="00F360C7">
            <w:pPr>
              <w:jc w:val="center"/>
            </w:pPr>
          </w:p>
        </w:tc>
        <w:tc>
          <w:tcPr>
            <w:tcW w:w="1285" w:type="dxa"/>
            <w:vMerge/>
          </w:tcPr>
          <w:p w14:paraId="19ED4698" w14:textId="77777777" w:rsidR="00F360C7" w:rsidRPr="001F4B9C" w:rsidRDefault="00F360C7" w:rsidP="00F360C7">
            <w:pPr>
              <w:jc w:val="center"/>
            </w:pPr>
          </w:p>
        </w:tc>
        <w:tc>
          <w:tcPr>
            <w:tcW w:w="1285" w:type="dxa"/>
            <w:vMerge/>
          </w:tcPr>
          <w:p w14:paraId="3EB9E553" w14:textId="77777777" w:rsidR="00F360C7" w:rsidRPr="001F4B9C" w:rsidRDefault="00F360C7" w:rsidP="00F360C7">
            <w:pPr>
              <w:jc w:val="center"/>
            </w:pPr>
          </w:p>
        </w:tc>
        <w:tc>
          <w:tcPr>
            <w:tcW w:w="1285" w:type="dxa"/>
            <w:vMerge/>
          </w:tcPr>
          <w:p w14:paraId="7C9F6C27" w14:textId="77777777" w:rsidR="00F360C7" w:rsidRPr="001F4B9C" w:rsidRDefault="00F360C7" w:rsidP="00F360C7">
            <w:pPr>
              <w:jc w:val="center"/>
            </w:pPr>
          </w:p>
        </w:tc>
        <w:tc>
          <w:tcPr>
            <w:tcW w:w="1285" w:type="dxa"/>
            <w:vMerge/>
          </w:tcPr>
          <w:p w14:paraId="0B050D8E" w14:textId="77777777" w:rsidR="00F360C7" w:rsidRPr="001F4B9C" w:rsidRDefault="00F360C7" w:rsidP="00F360C7">
            <w:pPr>
              <w:jc w:val="center"/>
            </w:pPr>
          </w:p>
        </w:tc>
      </w:tr>
      <w:tr w:rsidR="00F360C7" w:rsidRPr="00564CA2" w14:paraId="6AF6F3CE" w14:textId="77777777" w:rsidTr="009059F3">
        <w:tc>
          <w:tcPr>
            <w:tcW w:w="1240" w:type="dxa"/>
            <w:tcBorders>
              <w:bottom w:val="nil"/>
              <w:right w:val="nil"/>
            </w:tcBorders>
          </w:tcPr>
          <w:p w14:paraId="175D5702" w14:textId="77777777" w:rsidR="00F360C7" w:rsidRPr="00A12ACF" w:rsidRDefault="00F360C7" w:rsidP="00952664">
            <w:pPr>
              <w:spacing w:before="0" w:after="0"/>
            </w:pPr>
            <w:r w:rsidRPr="00A12ACF">
              <w:t>We</w:t>
            </w:r>
          </w:p>
        </w:tc>
        <w:tc>
          <w:tcPr>
            <w:tcW w:w="706" w:type="dxa"/>
            <w:vMerge/>
            <w:tcBorders>
              <w:left w:val="nil"/>
            </w:tcBorders>
          </w:tcPr>
          <w:p w14:paraId="72DF9AAD" w14:textId="77777777" w:rsidR="00F360C7" w:rsidRPr="001F4B9C" w:rsidRDefault="00F360C7" w:rsidP="00952664"/>
        </w:tc>
        <w:tc>
          <w:tcPr>
            <w:tcW w:w="697" w:type="dxa"/>
            <w:vMerge/>
          </w:tcPr>
          <w:p w14:paraId="073DCC79" w14:textId="77777777" w:rsidR="00F360C7" w:rsidRPr="001F4B9C" w:rsidRDefault="00F360C7" w:rsidP="00952664"/>
        </w:tc>
        <w:tc>
          <w:tcPr>
            <w:tcW w:w="1284" w:type="dxa"/>
            <w:vMerge/>
          </w:tcPr>
          <w:p w14:paraId="68D9E78A" w14:textId="77777777" w:rsidR="00F360C7" w:rsidRPr="001F4B9C" w:rsidRDefault="00F360C7" w:rsidP="00F360C7">
            <w:pPr>
              <w:jc w:val="center"/>
            </w:pPr>
          </w:p>
        </w:tc>
        <w:tc>
          <w:tcPr>
            <w:tcW w:w="1285" w:type="dxa"/>
            <w:vMerge/>
          </w:tcPr>
          <w:p w14:paraId="0A949212" w14:textId="77777777" w:rsidR="00F360C7" w:rsidRPr="001F4B9C" w:rsidRDefault="00F360C7" w:rsidP="00F360C7">
            <w:pPr>
              <w:jc w:val="center"/>
            </w:pPr>
          </w:p>
        </w:tc>
        <w:tc>
          <w:tcPr>
            <w:tcW w:w="1285" w:type="dxa"/>
            <w:vMerge/>
          </w:tcPr>
          <w:p w14:paraId="00B47676" w14:textId="77777777" w:rsidR="00F360C7" w:rsidRPr="001F4B9C" w:rsidRDefault="00F360C7" w:rsidP="00F360C7">
            <w:pPr>
              <w:jc w:val="center"/>
            </w:pPr>
          </w:p>
        </w:tc>
        <w:tc>
          <w:tcPr>
            <w:tcW w:w="1285" w:type="dxa"/>
            <w:vMerge/>
          </w:tcPr>
          <w:p w14:paraId="26315001" w14:textId="77777777" w:rsidR="00F360C7" w:rsidRPr="001F4B9C" w:rsidRDefault="00F360C7" w:rsidP="00F360C7">
            <w:pPr>
              <w:jc w:val="center"/>
            </w:pPr>
          </w:p>
        </w:tc>
        <w:tc>
          <w:tcPr>
            <w:tcW w:w="1285" w:type="dxa"/>
            <w:vMerge/>
          </w:tcPr>
          <w:p w14:paraId="4CD7069D" w14:textId="77777777" w:rsidR="00F360C7" w:rsidRPr="001F4B9C" w:rsidRDefault="00F360C7" w:rsidP="00F360C7">
            <w:pPr>
              <w:jc w:val="center"/>
            </w:pPr>
          </w:p>
        </w:tc>
      </w:tr>
      <w:tr w:rsidR="00F360C7" w:rsidRPr="00564CA2" w14:paraId="398B393E" w14:textId="77777777" w:rsidTr="009059F3">
        <w:trPr>
          <w:trHeight w:val="60"/>
        </w:trPr>
        <w:tc>
          <w:tcPr>
            <w:tcW w:w="1240" w:type="dxa"/>
            <w:tcBorders>
              <w:top w:val="nil"/>
              <w:bottom w:val="nil"/>
              <w:right w:val="nil"/>
            </w:tcBorders>
          </w:tcPr>
          <w:p w14:paraId="1EF420F2" w14:textId="77777777" w:rsidR="00F360C7" w:rsidRPr="00A12ACF" w:rsidRDefault="00F360C7" w:rsidP="00952664">
            <w:pPr>
              <w:spacing w:before="0" w:after="0"/>
            </w:pPr>
            <w:r w:rsidRPr="00A12ACF">
              <w:t>You (plural)</w:t>
            </w:r>
          </w:p>
        </w:tc>
        <w:tc>
          <w:tcPr>
            <w:tcW w:w="706" w:type="dxa"/>
            <w:vMerge/>
            <w:tcBorders>
              <w:left w:val="nil"/>
            </w:tcBorders>
          </w:tcPr>
          <w:p w14:paraId="16A0A82D" w14:textId="77777777" w:rsidR="00F360C7" w:rsidRPr="001F4B9C" w:rsidRDefault="00F360C7" w:rsidP="00952664"/>
        </w:tc>
        <w:tc>
          <w:tcPr>
            <w:tcW w:w="697" w:type="dxa"/>
            <w:vMerge/>
          </w:tcPr>
          <w:p w14:paraId="2C608C08" w14:textId="77777777" w:rsidR="00F360C7" w:rsidRPr="001F4B9C" w:rsidRDefault="00F360C7" w:rsidP="00952664"/>
        </w:tc>
        <w:tc>
          <w:tcPr>
            <w:tcW w:w="1284" w:type="dxa"/>
            <w:vMerge/>
          </w:tcPr>
          <w:p w14:paraId="0EE8E5E7" w14:textId="77777777" w:rsidR="00F360C7" w:rsidRPr="001F4B9C" w:rsidRDefault="00F360C7" w:rsidP="00F360C7">
            <w:pPr>
              <w:jc w:val="center"/>
            </w:pPr>
          </w:p>
        </w:tc>
        <w:tc>
          <w:tcPr>
            <w:tcW w:w="1285" w:type="dxa"/>
            <w:vMerge/>
          </w:tcPr>
          <w:p w14:paraId="17C87DFA" w14:textId="77777777" w:rsidR="00F360C7" w:rsidRPr="001F4B9C" w:rsidRDefault="00F360C7" w:rsidP="00F360C7">
            <w:pPr>
              <w:jc w:val="center"/>
            </w:pPr>
          </w:p>
        </w:tc>
        <w:tc>
          <w:tcPr>
            <w:tcW w:w="1285" w:type="dxa"/>
            <w:vMerge/>
          </w:tcPr>
          <w:p w14:paraId="019595FF" w14:textId="77777777" w:rsidR="00F360C7" w:rsidRPr="001F4B9C" w:rsidRDefault="00F360C7" w:rsidP="00F360C7">
            <w:pPr>
              <w:jc w:val="center"/>
            </w:pPr>
          </w:p>
        </w:tc>
        <w:tc>
          <w:tcPr>
            <w:tcW w:w="1285" w:type="dxa"/>
            <w:vMerge/>
          </w:tcPr>
          <w:p w14:paraId="62A817A0" w14:textId="77777777" w:rsidR="00F360C7" w:rsidRPr="001F4B9C" w:rsidRDefault="00F360C7" w:rsidP="00F360C7">
            <w:pPr>
              <w:jc w:val="center"/>
            </w:pPr>
          </w:p>
        </w:tc>
        <w:tc>
          <w:tcPr>
            <w:tcW w:w="1285" w:type="dxa"/>
            <w:vMerge/>
          </w:tcPr>
          <w:p w14:paraId="659F339C" w14:textId="77777777" w:rsidR="00F360C7" w:rsidRPr="001F4B9C" w:rsidRDefault="00F360C7" w:rsidP="00F360C7">
            <w:pPr>
              <w:jc w:val="center"/>
            </w:pPr>
          </w:p>
        </w:tc>
      </w:tr>
      <w:tr w:rsidR="00F360C7" w:rsidRPr="00564CA2" w14:paraId="2B175EC2" w14:textId="77777777" w:rsidTr="009059F3">
        <w:tc>
          <w:tcPr>
            <w:tcW w:w="1240" w:type="dxa"/>
            <w:tcBorders>
              <w:top w:val="nil"/>
              <w:right w:val="nil"/>
            </w:tcBorders>
          </w:tcPr>
          <w:p w14:paraId="2D1FD445" w14:textId="77777777" w:rsidR="00F360C7" w:rsidRPr="00A12ACF" w:rsidRDefault="00F360C7" w:rsidP="00952664">
            <w:pPr>
              <w:spacing w:before="0" w:after="0"/>
            </w:pPr>
            <w:r w:rsidRPr="00A12ACF">
              <w:t>They</w:t>
            </w:r>
          </w:p>
        </w:tc>
        <w:tc>
          <w:tcPr>
            <w:tcW w:w="706" w:type="dxa"/>
            <w:vMerge/>
            <w:tcBorders>
              <w:left w:val="nil"/>
            </w:tcBorders>
          </w:tcPr>
          <w:p w14:paraId="391F1F40" w14:textId="77777777" w:rsidR="00F360C7" w:rsidRPr="001F4B9C" w:rsidRDefault="00F360C7" w:rsidP="00952664"/>
        </w:tc>
        <w:tc>
          <w:tcPr>
            <w:tcW w:w="697" w:type="dxa"/>
            <w:vMerge/>
          </w:tcPr>
          <w:p w14:paraId="79FEBF53" w14:textId="77777777" w:rsidR="00F360C7" w:rsidRPr="001F4B9C" w:rsidRDefault="00F360C7" w:rsidP="00952664"/>
        </w:tc>
        <w:tc>
          <w:tcPr>
            <w:tcW w:w="1284" w:type="dxa"/>
            <w:vMerge/>
          </w:tcPr>
          <w:p w14:paraId="3CFED4A1" w14:textId="77777777" w:rsidR="00F360C7" w:rsidRPr="001F4B9C" w:rsidRDefault="00F360C7" w:rsidP="00F360C7">
            <w:pPr>
              <w:jc w:val="center"/>
            </w:pPr>
          </w:p>
        </w:tc>
        <w:tc>
          <w:tcPr>
            <w:tcW w:w="1285" w:type="dxa"/>
            <w:vMerge/>
          </w:tcPr>
          <w:p w14:paraId="172FF989" w14:textId="77777777" w:rsidR="00F360C7" w:rsidRPr="001F4B9C" w:rsidRDefault="00F360C7" w:rsidP="00F360C7">
            <w:pPr>
              <w:jc w:val="center"/>
            </w:pPr>
          </w:p>
        </w:tc>
        <w:tc>
          <w:tcPr>
            <w:tcW w:w="1285" w:type="dxa"/>
            <w:vMerge/>
          </w:tcPr>
          <w:p w14:paraId="2684B677" w14:textId="77777777" w:rsidR="00F360C7" w:rsidRPr="001F4B9C" w:rsidRDefault="00F360C7" w:rsidP="00F360C7">
            <w:pPr>
              <w:jc w:val="center"/>
            </w:pPr>
          </w:p>
        </w:tc>
        <w:tc>
          <w:tcPr>
            <w:tcW w:w="1285" w:type="dxa"/>
            <w:vMerge/>
          </w:tcPr>
          <w:p w14:paraId="4C58C7D3" w14:textId="77777777" w:rsidR="00F360C7" w:rsidRPr="001F4B9C" w:rsidRDefault="00F360C7" w:rsidP="00F360C7">
            <w:pPr>
              <w:jc w:val="center"/>
            </w:pPr>
          </w:p>
        </w:tc>
        <w:tc>
          <w:tcPr>
            <w:tcW w:w="1285" w:type="dxa"/>
            <w:vMerge/>
          </w:tcPr>
          <w:p w14:paraId="04F6C645" w14:textId="77777777" w:rsidR="00F360C7" w:rsidRPr="001F4B9C" w:rsidRDefault="00F360C7" w:rsidP="00F360C7">
            <w:pPr>
              <w:jc w:val="center"/>
            </w:pPr>
          </w:p>
        </w:tc>
      </w:tr>
    </w:tbl>
    <w:p w14:paraId="311C5CCE" w14:textId="77777777" w:rsidR="00754BFA" w:rsidRDefault="00754BFA" w:rsidP="00D85B67">
      <w:pPr>
        <w:pStyle w:val="BodySpacer"/>
      </w:pPr>
      <w:r>
        <w:t xml:space="preserve">We have numbered each of the conditions and tenses in order to make it easier to reference example sentences that will be provided following each section of the table. </w:t>
      </w:r>
    </w:p>
    <w:p w14:paraId="16C01E1B" w14:textId="77777777" w:rsidR="00754BFA" w:rsidRPr="004A67D5" w:rsidRDefault="00754BFA" w:rsidP="00D85B67">
      <w:pPr>
        <w:pStyle w:val="BodySpacer"/>
      </w:pPr>
      <w:r w:rsidRPr="004A67D5">
        <w:t xml:space="preserve">As you can already see from the conjugation table, verbs in Circassian take on different prefixes based on whether the person or thing doing the action is in the first, second, or third person, and whether the person or thing is singular or plural. </w:t>
      </w:r>
    </w:p>
    <w:p w14:paraId="029B86A7" w14:textId="77777777" w:rsidR="00754BFA" w:rsidRDefault="00754BFA" w:rsidP="00E1737C">
      <w:pPr>
        <w:pStyle w:val="Heading4"/>
      </w:pPr>
      <w:bookmarkStart w:id="109" w:name="_Toc524704625"/>
      <w:r>
        <w:t>Noun and Verb Conjugation</w:t>
      </w:r>
      <w:bookmarkEnd w:id="109"/>
      <w:r>
        <w:t xml:space="preserve"> </w:t>
      </w:r>
    </w:p>
    <w:p w14:paraId="23895796" w14:textId="77777777" w:rsidR="00754BFA" w:rsidRPr="004A67D5" w:rsidRDefault="00754BFA" w:rsidP="00D85B67">
      <w:pPr>
        <w:pStyle w:val="BodySpacer"/>
      </w:pPr>
      <w:r w:rsidRPr="004A67D5">
        <w:t>Two types of conjugation – verbal and noun – are differentitated only in the form of present tense.</w:t>
      </w:r>
    </w:p>
    <w:p w14:paraId="686C5017" w14:textId="02214810" w:rsidR="00754BFA" w:rsidRPr="004A67D5" w:rsidRDefault="00754BFA" w:rsidP="00D85B67">
      <w:pPr>
        <w:pStyle w:val="BodySpacer"/>
      </w:pPr>
      <w:r w:rsidRPr="004A67D5">
        <w:t>The morphological indicator of noun conjugation is the suffix -щ. Examples:</w:t>
      </w:r>
    </w:p>
    <w:tbl>
      <w:tblPr>
        <w:tblStyle w:val="CircassianMainTable"/>
        <w:tblW w:w="9638" w:type="dxa"/>
        <w:tblLook w:val="0700" w:firstRow="0" w:lastRow="0" w:firstColumn="0" w:lastColumn="1" w:noHBand="1" w:noVBand="1"/>
      </w:tblPr>
      <w:tblGrid>
        <w:gridCol w:w="4819"/>
        <w:gridCol w:w="4819"/>
      </w:tblGrid>
      <w:tr w:rsidR="00A02246" w:rsidRPr="00564CA2" w14:paraId="3B9E5C06" w14:textId="77777777" w:rsidTr="00D85B67">
        <w:trPr>
          <w:trHeight w:val="496"/>
        </w:trPr>
        <w:tc>
          <w:tcPr>
            <w:tcW w:w="4819" w:type="dxa"/>
          </w:tcPr>
          <w:p w14:paraId="23523399" w14:textId="112373FA" w:rsidR="00A02246" w:rsidRPr="00564CA2" w:rsidRDefault="00A02246" w:rsidP="00D85B67">
            <w:pPr>
              <w:pStyle w:val="BodyCircassian"/>
              <w:rPr>
                <w:lang w:bidi="ar-SA"/>
              </w:rPr>
            </w:pPr>
            <w:r w:rsidRPr="00EF2DB4">
              <w:rPr>
                <w:lang w:bidi="ar-SA"/>
              </w:rPr>
              <w:t>сэ сыщыс</w:t>
            </w:r>
            <w:r w:rsidRPr="00172689">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239238EB" w14:textId="1824E89B" w:rsidR="00A02246" w:rsidRPr="00564CA2" w:rsidRDefault="00A02246" w:rsidP="00D85B67">
            <w:pPr>
              <w:rPr>
                <w:lang w:bidi="ar-SA"/>
              </w:rPr>
            </w:pPr>
            <w:r w:rsidRPr="00EF2DB4">
              <w:rPr>
                <w:lang w:bidi="ar-SA"/>
              </w:rPr>
              <w:t>I’m sitting.</w:t>
            </w:r>
          </w:p>
        </w:tc>
      </w:tr>
      <w:tr w:rsidR="00A02246" w:rsidRPr="00564CA2" w14:paraId="3D8255F8" w14:textId="77777777" w:rsidTr="00D85B67">
        <w:trPr>
          <w:trHeight w:val="496"/>
        </w:trPr>
        <w:tc>
          <w:tcPr>
            <w:tcW w:w="4819" w:type="dxa"/>
          </w:tcPr>
          <w:p w14:paraId="453D250D" w14:textId="5AFC5148" w:rsidR="00A02246" w:rsidRDefault="00A02246" w:rsidP="00D85B67">
            <w:pPr>
              <w:pStyle w:val="BodyCircassian"/>
              <w:rPr>
                <w:lang w:bidi="ar-SA"/>
              </w:rPr>
            </w:pPr>
            <w:r w:rsidRPr="00EF2DB4">
              <w:rPr>
                <w:lang w:bidi="ar-SA"/>
              </w:rPr>
              <w:t>уэ ущыс</w:t>
            </w:r>
            <w:r w:rsidRPr="00172689">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55C33984" w14:textId="1CC7223B" w:rsidR="00A02246" w:rsidRDefault="00A02246" w:rsidP="00D85B67">
            <w:pPr>
              <w:rPr>
                <w:lang w:bidi="ar-SA"/>
              </w:rPr>
            </w:pPr>
            <w:r w:rsidRPr="00EF2DB4">
              <w:rPr>
                <w:lang w:bidi="ar-SA"/>
              </w:rPr>
              <w:t>You’re sitting.</w:t>
            </w:r>
          </w:p>
        </w:tc>
      </w:tr>
      <w:tr w:rsidR="00A02246" w:rsidRPr="00564CA2" w14:paraId="46911356" w14:textId="77777777" w:rsidTr="00D85B67">
        <w:trPr>
          <w:trHeight w:val="496"/>
        </w:trPr>
        <w:tc>
          <w:tcPr>
            <w:tcW w:w="4819" w:type="dxa"/>
          </w:tcPr>
          <w:p w14:paraId="4C28DCD7" w14:textId="1E78FA91" w:rsidR="00A02246" w:rsidRDefault="00A02246" w:rsidP="00D85B67">
            <w:pPr>
              <w:pStyle w:val="BodyCircassian"/>
              <w:rPr>
                <w:lang w:bidi="ar-SA"/>
              </w:rPr>
            </w:pPr>
            <w:r w:rsidRPr="00EF2DB4">
              <w:rPr>
                <w:lang w:bidi="ar-SA"/>
              </w:rPr>
              <w:t>ар щыс</w:t>
            </w:r>
            <w:r w:rsidRPr="00172689">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56AD0476" w14:textId="22314AF1" w:rsidR="00A02246" w:rsidRDefault="00A02246" w:rsidP="00D85B67">
            <w:pPr>
              <w:rPr>
                <w:lang w:bidi="ar-SA"/>
              </w:rPr>
            </w:pPr>
            <w:r w:rsidRPr="00EF2DB4">
              <w:rPr>
                <w:lang w:bidi="ar-SA"/>
              </w:rPr>
              <w:t>He/she’s sitting.</w:t>
            </w:r>
          </w:p>
        </w:tc>
      </w:tr>
      <w:tr w:rsidR="00A02246" w:rsidRPr="00564CA2" w14:paraId="25A5305F" w14:textId="77777777" w:rsidTr="00D85B67">
        <w:trPr>
          <w:trHeight w:val="496"/>
        </w:trPr>
        <w:tc>
          <w:tcPr>
            <w:tcW w:w="4819" w:type="dxa"/>
          </w:tcPr>
          <w:p w14:paraId="469F965F" w14:textId="5814D737" w:rsidR="00A02246" w:rsidRDefault="00A02246" w:rsidP="00D85B67">
            <w:pPr>
              <w:pStyle w:val="BodyCircassian"/>
              <w:rPr>
                <w:lang w:bidi="ar-SA"/>
              </w:rPr>
            </w:pPr>
            <w:r w:rsidRPr="00EF2DB4">
              <w:rPr>
                <w:lang w:bidi="ar-SA"/>
              </w:rPr>
              <w:t>дэ дыщыс</w:t>
            </w:r>
            <w:r w:rsidRPr="00172689">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735882F7" w14:textId="329146C0" w:rsidR="00A02246" w:rsidRDefault="00A02246" w:rsidP="00D85B67">
            <w:pPr>
              <w:rPr>
                <w:lang w:bidi="ar-SA"/>
              </w:rPr>
            </w:pPr>
            <w:r w:rsidRPr="00EF2DB4">
              <w:rPr>
                <w:lang w:bidi="ar-SA"/>
              </w:rPr>
              <w:t xml:space="preserve">We’re sitting </w:t>
            </w:r>
          </w:p>
        </w:tc>
      </w:tr>
      <w:tr w:rsidR="00A02246" w:rsidRPr="00564CA2" w14:paraId="725F4859" w14:textId="77777777" w:rsidTr="00D85B67">
        <w:trPr>
          <w:trHeight w:val="496"/>
        </w:trPr>
        <w:tc>
          <w:tcPr>
            <w:tcW w:w="4819" w:type="dxa"/>
          </w:tcPr>
          <w:p w14:paraId="4D3D830E" w14:textId="0A541190" w:rsidR="00A02246" w:rsidRDefault="00A02246" w:rsidP="00D85B67">
            <w:pPr>
              <w:pStyle w:val="BodyCircassian"/>
              <w:rPr>
                <w:lang w:bidi="ar-SA"/>
              </w:rPr>
            </w:pPr>
            <w:r w:rsidRPr="00EF2DB4">
              <w:rPr>
                <w:lang w:bidi="ar-SA"/>
              </w:rPr>
              <w:t>фэ фыщыс</w:t>
            </w:r>
            <w:r w:rsidRPr="00172689">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4BD9820F" w14:textId="563284AC" w:rsidR="00A02246" w:rsidRDefault="00A02246" w:rsidP="00D85B67">
            <w:pPr>
              <w:rPr>
                <w:lang w:bidi="ar-SA"/>
              </w:rPr>
            </w:pPr>
            <w:r w:rsidRPr="00EF2DB4">
              <w:rPr>
                <w:lang w:bidi="ar-SA"/>
              </w:rPr>
              <w:t xml:space="preserve">You’re sitting. (plural) </w:t>
            </w:r>
          </w:p>
        </w:tc>
      </w:tr>
      <w:tr w:rsidR="00A02246" w:rsidRPr="00564CA2" w14:paraId="4793EE71" w14:textId="77777777" w:rsidTr="00D85B67">
        <w:trPr>
          <w:trHeight w:val="496"/>
        </w:trPr>
        <w:tc>
          <w:tcPr>
            <w:tcW w:w="4819" w:type="dxa"/>
          </w:tcPr>
          <w:p w14:paraId="4C676270" w14:textId="6B189FA3" w:rsidR="00A02246" w:rsidRDefault="00A02246" w:rsidP="00D85B67">
            <w:pPr>
              <w:pStyle w:val="BodyCircassian"/>
              <w:rPr>
                <w:lang w:bidi="ar-SA"/>
              </w:rPr>
            </w:pPr>
            <w:r w:rsidRPr="00EF2DB4">
              <w:rPr>
                <w:lang w:bidi="ar-SA"/>
              </w:rPr>
              <w:t>ахэр щыс</w:t>
            </w:r>
            <w:r w:rsidRPr="00172689">
              <w:rPr>
                <w:rStyle w:val="Strong"/>
              </w:rPr>
              <w:t>щ</w:t>
            </w:r>
            <w:r w:rsidRPr="00EF2DB4">
              <w:rPr>
                <w:lang w:bidi="ar-SA"/>
              </w:rPr>
              <w:t xml:space="preserve"> (щысхэ</w:t>
            </w:r>
            <w:r w:rsidRPr="00172689">
              <w:rPr>
                <w:rStyle w:val="Strong"/>
              </w:rPr>
              <w:t>щ</w:t>
            </w:r>
            <w:r w:rsidRPr="00EF2DB4">
              <w:rPr>
                <w:lang w:bidi="ar-SA"/>
              </w:rPr>
              <w:t>)</w:t>
            </w:r>
          </w:p>
        </w:tc>
        <w:tc>
          <w:tcPr>
            <w:cnfStyle w:val="000100000000" w:firstRow="0" w:lastRow="0" w:firstColumn="0" w:lastColumn="1" w:oddVBand="0" w:evenVBand="0" w:oddHBand="0" w:evenHBand="0" w:firstRowFirstColumn="0" w:firstRowLastColumn="0" w:lastRowFirstColumn="0" w:lastRowLastColumn="0"/>
            <w:tcW w:w="4819" w:type="dxa"/>
          </w:tcPr>
          <w:p w14:paraId="35382FF1" w14:textId="2AB1124C" w:rsidR="00A02246" w:rsidRDefault="00A02246" w:rsidP="00D85B67">
            <w:pPr>
              <w:rPr>
                <w:lang w:bidi="ar-SA"/>
              </w:rPr>
            </w:pPr>
            <w:r w:rsidRPr="00EF2DB4">
              <w:rPr>
                <w:lang w:bidi="ar-SA"/>
              </w:rPr>
              <w:t>They’re sitting.</w:t>
            </w:r>
          </w:p>
        </w:tc>
      </w:tr>
    </w:tbl>
    <w:p w14:paraId="7F81CDAF" w14:textId="334339C3" w:rsidR="00754BFA" w:rsidRDefault="00754BFA" w:rsidP="00D85B67">
      <w:pPr>
        <w:pStyle w:val="BodySpacer"/>
      </w:pPr>
      <w:r>
        <w:t>Verbs designating condition or space position may have indicators of verbal conjugation as well (presence of suffix -</w:t>
      </w:r>
      <w:r w:rsidRPr="00172689">
        <w:rPr>
          <w:rStyle w:val="Strong"/>
        </w:rPr>
        <w:t>о</w:t>
      </w:r>
      <w:r>
        <w:t>-). In this case, verbs get feature/shade of duration of an action.</w:t>
      </w:r>
    </w:p>
    <w:tbl>
      <w:tblPr>
        <w:tblStyle w:val="CircassianMainTable"/>
        <w:tblW w:w="9638" w:type="dxa"/>
        <w:tblLook w:val="0700" w:firstRow="0" w:lastRow="0" w:firstColumn="0" w:lastColumn="1" w:noHBand="1" w:noVBand="1"/>
      </w:tblPr>
      <w:tblGrid>
        <w:gridCol w:w="4819"/>
        <w:gridCol w:w="4819"/>
      </w:tblGrid>
      <w:tr w:rsidR="00C201EF" w14:paraId="18E2A86C" w14:textId="77777777" w:rsidTr="00D85B67">
        <w:trPr>
          <w:trHeight w:val="496"/>
        </w:trPr>
        <w:tc>
          <w:tcPr>
            <w:tcW w:w="4819" w:type="dxa"/>
          </w:tcPr>
          <w:p w14:paraId="2E1DA388" w14:textId="40252D35" w:rsidR="00C201EF" w:rsidRDefault="00C201EF" w:rsidP="00D85B67">
            <w:pPr>
              <w:pStyle w:val="BodyCircassian"/>
              <w:rPr>
                <w:lang w:bidi="ar-SA"/>
              </w:rPr>
            </w:pPr>
            <w:r w:rsidRPr="00CA7798">
              <w:rPr>
                <w:lang w:bidi="ar-SA"/>
              </w:rPr>
              <w:t>Дыщот</w:t>
            </w:r>
          </w:p>
        </w:tc>
        <w:tc>
          <w:tcPr>
            <w:cnfStyle w:val="000100000000" w:firstRow="0" w:lastRow="0" w:firstColumn="0" w:lastColumn="1" w:oddVBand="0" w:evenVBand="0" w:oddHBand="0" w:evenHBand="0" w:firstRowFirstColumn="0" w:firstRowLastColumn="0" w:lastRowFirstColumn="0" w:lastRowLastColumn="0"/>
            <w:tcW w:w="4819" w:type="dxa"/>
          </w:tcPr>
          <w:p w14:paraId="421774A5" w14:textId="69A54456" w:rsidR="00C201EF" w:rsidRDefault="00C201EF" w:rsidP="00D85B67">
            <w:pPr>
              <w:rPr>
                <w:lang w:bidi="ar-SA"/>
              </w:rPr>
            </w:pPr>
            <w:r w:rsidRPr="00CA7798">
              <w:rPr>
                <w:lang w:bidi="ar-SA"/>
              </w:rPr>
              <w:t xml:space="preserve">We stand (many times, usually, often). </w:t>
            </w:r>
          </w:p>
        </w:tc>
      </w:tr>
    </w:tbl>
    <w:p w14:paraId="35B79D22" w14:textId="53DE8A4C" w:rsidR="00754BFA" w:rsidRDefault="00754BFA" w:rsidP="00D85B67">
      <w:pPr>
        <w:pStyle w:val="BodySpacer"/>
      </w:pPr>
      <w:r>
        <w:lastRenderedPageBreak/>
        <w:t>Beside the noted category of verbs, when a noun is conjugated, predicates (expressed by nouns, pronouns, and adverbs) are conjugated as well. Such predicates in Eastern Circassian language are formed by affirmative verbal suffix -</w:t>
      </w:r>
      <w:r w:rsidRPr="00FB5B48">
        <w:rPr>
          <w:rStyle w:val="Strong"/>
        </w:rPr>
        <w:t>щ</w:t>
      </w:r>
      <w:r>
        <w:t>.</w:t>
      </w:r>
    </w:p>
    <w:tbl>
      <w:tblPr>
        <w:tblStyle w:val="CircassianMainTable"/>
        <w:tblW w:w="9638" w:type="dxa"/>
        <w:tblLook w:val="0700" w:firstRow="0" w:lastRow="0" w:firstColumn="0" w:lastColumn="1" w:noHBand="1" w:noVBand="1"/>
      </w:tblPr>
      <w:tblGrid>
        <w:gridCol w:w="4819"/>
        <w:gridCol w:w="4819"/>
      </w:tblGrid>
      <w:tr w:rsidR="009E5B2B" w:rsidRPr="00564CA2" w14:paraId="44D4120A" w14:textId="77777777" w:rsidTr="00D85B67">
        <w:trPr>
          <w:trHeight w:val="496"/>
        </w:trPr>
        <w:tc>
          <w:tcPr>
            <w:tcW w:w="4819" w:type="dxa"/>
          </w:tcPr>
          <w:p w14:paraId="7D23ACF5" w14:textId="446D2D63" w:rsidR="009E5B2B" w:rsidRPr="00564CA2" w:rsidRDefault="009E5B2B" w:rsidP="00D85B67">
            <w:pPr>
              <w:pStyle w:val="BodyCircassian"/>
              <w:rPr>
                <w:lang w:bidi="ar-SA"/>
              </w:rPr>
            </w:pPr>
            <w:r w:rsidRPr="00755661">
              <w:rPr>
                <w:lang w:bidi="ar-SA"/>
              </w:rPr>
              <w:t>ар щIалэ</w:t>
            </w:r>
            <w:r w:rsidRPr="00AB1621">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5CAF1C0D" w14:textId="2B72FC16" w:rsidR="009E5B2B" w:rsidRPr="00564CA2" w:rsidRDefault="009E5B2B" w:rsidP="00D85B67">
            <w:pPr>
              <w:rPr>
                <w:lang w:bidi="ar-SA"/>
              </w:rPr>
            </w:pPr>
            <w:r w:rsidRPr="00755661">
              <w:rPr>
                <w:lang w:bidi="ar-SA"/>
              </w:rPr>
              <w:t>He is young.</w:t>
            </w:r>
          </w:p>
        </w:tc>
      </w:tr>
      <w:tr w:rsidR="009E5B2B" w14:paraId="488C1B5A" w14:textId="77777777" w:rsidTr="00D85B67">
        <w:trPr>
          <w:trHeight w:val="496"/>
        </w:trPr>
        <w:tc>
          <w:tcPr>
            <w:tcW w:w="4819" w:type="dxa"/>
          </w:tcPr>
          <w:p w14:paraId="16C4D204" w14:textId="753DA670" w:rsidR="009E5B2B" w:rsidRDefault="009E5B2B" w:rsidP="00D85B67">
            <w:pPr>
              <w:pStyle w:val="BodyCircassian"/>
              <w:rPr>
                <w:lang w:bidi="ar-SA"/>
              </w:rPr>
            </w:pPr>
            <w:r w:rsidRPr="00755661">
              <w:rPr>
                <w:lang w:bidi="ar-SA"/>
              </w:rPr>
              <w:t>ар сэра</w:t>
            </w:r>
            <w:r w:rsidRPr="00AB1621">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17B9A8C4" w14:textId="59271DB5" w:rsidR="009E5B2B" w:rsidRDefault="009E5B2B" w:rsidP="00D85B67">
            <w:pPr>
              <w:rPr>
                <w:lang w:bidi="ar-SA"/>
              </w:rPr>
            </w:pPr>
            <w:r w:rsidRPr="00755661">
              <w:rPr>
                <w:lang w:bidi="ar-SA"/>
              </w:rPr>
              <w:t>It’s me.</w:t>
            </w:r>
          </w:p>
        </w:tc>
      </w:tr>
      <w:tr w:rsidR="009E5B2B" w14:paraId="78DA82D2" w14:textId="77777777" w:rsidTr="00D85B67">
        <w:trPr>
          <w:trHeight w:val="496"/>
        </w:trPr>
        <w:tc>
          <w:tcPr>
            <w:tcW w:w="4819" w:type="dxa"/>
          </w:tcPr>
          <w:p w14:paraId="420235B8" w14:textId="3427B50D" w:rsidR="009E5B2B" w:rsidRDefault="009E5B2B" w:rsidP="00D85B67">
            <w:pPr>
              <w:pStyle w:val="BodyCircassian"/>
              <w:rPr>
                <w:lang w:bidi="ar-SA"/>
              </w:rPr>
            </w:pPr>
            <w:r w:rsidRPr="00755661">
              <w:rPr>
                <w:lang w:bidi="ar-SA"/>
              </w:rPr>
              <w:t xml:space="preserve">мы </w:t>
            </w:r>
            <w:r w:rsidR="0043161A">
              <w:rPr>
                <w:lang w:bidi="ar-SA"/>
              </w:rPr>
              <w:t>Ӏ</w:t>
            </w:r>
            <w:r w:rsidRPr="00755661">
              <w:rPr>
                <w:lang w:bidi="ar-SA"/>
              </w:rPr>
              <w:t>энэр къабзэ</w:t>
            </w:r>
            <w:r w:rsidRPr="00AB1621">
              <w:rPr>
                <w:rStyle w:val="Strong"/>
              </w:rPr>
              <w:t>щ</w:t>
            </w:r>
          </w:p>
        </w:tc>
        <w:tc>
          <w:tcPr>
            <w:cnfStyle w:val="000100000000" w:firstRow="0" w:lastRow="0" w:firstColumn="0" w:lastColumn="1" w:oddVBand="0" w:evenVBand="0" w:oddHBand="0" w:evenHBand="0" w:firstRowFirstColumn="0" w:firstRowLastColumn="0" w:lastRowFirstColumn="0" w:lastRowLastColumn="0"/>
            <w:tcW w:w="4819" w:type="dxa"/>
          </w:tcPr>
          <w:p w14:paraId="69D3AE81" w14:textId="6C953DAE" w:rsidR="009E5B2B" w:rsidRDefault="009E5B2B" w:rsidP="00D85B67">
            <w:pPr>
              <w:rPr>
                <w:lang w:bidi="ar-SA"/>
              </w:rPr>
            </w:pPr>
            <w:r w:rsidRPr="00755661">
              <w:rPr>
                <w:lang w:bidi="ar-SA"/>
              </w:rPr>
              <w:t xml:space="preserve">This table is clean. </w:t>
            </w:r>
          </w:p>
        </w:tc>
      </w:tr>
    </w:tbl>
    <w:p w14:paraId="07CFBEC1" w14:textId="77777777" w:rsidR="00754BFA" w:rsidRDefault="00754BFA" w:rsidP="00D85B67">
      <w:pPr>
        <w:pStyle w:val="BodySpacer"/>
      </w:pPr>
      <w:r>
        <w:t xml:space="preserve">Predicates, expressed by nouns, pronouns, and adverbs are formed by indicators of person and other suffixes as common verbs, and are conjugated as intransitive verbs. </w:t>
      </w:r>
    </w:p>
    <w:p w14:paraId="6C550B78" w14:textId="303D3B5A" w:rsidR="00754BFA" w:rsidRDefault="00754BFA" w:rsidP="000921CB">
      <w:pPr>
        <w:pStyle w:val="Heading5"/>
      </w:pPr>
      <w:r>
        <w:t>Present tense</w:t>
      </w:r>
    </w:p>
    <w:tbl>
      <w:tblPr>
        <w:tblStyle w:val="CircassianMainTable"/>
        <w:tblW w:w="9638" w:type="dxa"/>
        <w:tblLook w:val="0700" w:firstRow="0" w:lastRow="0" w:firstColumn="0" w:lastColumn="1" w:noHBand="1" w:noVBand="1"/>
      </w:tblPr>
      <w:tblGrid>
        <w:gridCol w:w="4819"/>
        <w:gridCol w:w="4819"/>
      </w:tblGrid>
      <w:tr w:rsidR="003422E0" w:rsidRPr="00564CA2" w14:paraId="12719C67" w14:textId="77777777" w:rsidTr="00D85B67">
        <w:trPr>
          <w:trHeight w:val="496"/>
        </w:trPr>
        <w:tc>
          <w:tcPr>
            <w:tcW w:w="4819" w:type="dxa"/>
          </w:tcPr>
          <w:p w14:paraId="58E0BC91" w14:textId="6C43FB4A" w:rsidR="003422E0" w:rsidRPr="00564CA2" w:rsidRDefault="003422E0" w:rsidP="00D85B67">
            <w:pPr>
              <w:pStyle w:val="BodyCircassian"/>
              <w:rPr>
                <w:lang w:bidi="ar-SA"/>
              </w:rPr>
            </w:pPr>
            <w:r w:rsidRPr="00256D9B">
              <w:rPr>
                <w:lang w:bidi="ar-SA"/>
              </w:rPr>
              <w:t>сэ сытэрмэшщ</w:t>
            </w:r>
          </w:p>
        </w:tc>
        <w:tc>
          <w:tcPr>
            <w:cnfStyle w:val="000100000000" w:firstRow="0" w:lastRow="0" w:firstColumn="0" w:lastColumn="1" w:oddVBand="0" w:evenVBand="0" w:oddHBand="0" w:evenHBand="0" w:firstRowFirstColumn="0" w:firstRowLastColumn="0" w:lastRowFirstColumn="0" w:lastRowLastColumn="0"/>
            <w:tcW w:w="4819" w:type="dxa"/>
          </w:tcPr>
          <w:p w14:paraId="40AEF173" w14:textId="070C3D3F" w:rsidR="003422E0" w:rsidRPr="00564CA2" w:rsidRDefault="003422E0" w:rsidP="00D85B67">
            <w:pPr>
              <w:rPr>
                <w:lang w:bidi="ar-SA"/>
              </w:rPr>
            </w:pPr>
            <w:r w:rsidRPr="00256D9B">
              <w:rPr>
                <w:lang w:bidi="ar-SA"/>
              </w:rPr>
              <w:t xml:space="preserve">I’m an interpretor. </w:t>
            </w:r>
          </w:p>
        </w:tc>
      </w:tr>
      <w:tr w:rsidR="003422E0" w:rsidRPr="00564CA2" w14:paraId="57ECD7DB" w14:textId="77777777" w:rsidTr="00D85B67">
        <w:trPr>
          <w:trHeight w:val="496"/>
        </w:trPr>
        <w:tc>
          <w:tcPr>
            <w:tcW w:w="4819" w:type="dxa"/>
          </w:tcPr>
          <w:p w14:paraId="2B89C3CE" w14:textId="7B965AFF" w:rsidR="003422E0" w:rsidRDefault="003422E0" w:rsidP="00D85B67">
            <w:pPr>
              <w:pStyle w:val="BodyCircassian"/>
              <w:rPr>
                <w:lang w:bidi="ar-SA"/>
              </w:rPr>
            </w:pPr>
            <w:r w:rsidRPr="00256D9B">
              <w:rPr>
                <w:lang w:bidi="ar-SA"/>
              </w:rPr>
              <w:t>уэ утэрмэшщ</w:t>
            </w:r>
          </w:p>
        </w:tc>
        <w:tc>
          <w:tcPr>
            <w:cnfStyle w:val="000100000000" w:firstRow="0" w:lastRow="0" w:firstColumn="0" w:lastColumn="1" w:oddVBand="0" w:evenVBand="0" w:oddHBand="0" w:evenHBand="0" w:firstRowFirstColumn="0" w:firstRowLastColumn="0" w:lastRowFirstColumn="0" w:lastRowLastColumn="0"/>
            <w:tcW w:w="4819" w:type="dxa"/>
          </w:tcPr>
          <w:p w14:paraId="5F298C00" w14:textId="522DE2EB" w:rsidR="003422E0" w:rsidRDefault="003422E0" w:rsidP="00D85B67">
            <w:pPr>
              <w:rPr>
                <w:lang w:bidi="ar-SA"/>
              </w:rPr>
            </w:pPr>
            <w:r w:rsidRPr="00256D9B">
              <w:rPr>
                <w:lang w:bidi="ar-SA"/>
              </w:rPr>
              <w:t xml:space="preserve">You’re an interpretor. </w:t>
            </w:r>
          </w:p>
        </w:tc>
      </w:tr>
      <w:tr w:rsidR="003422E0" w:rsidRPr="00564CA2" w14:paraId="4967FCDB" w14:textId="77777777" w:rsidTr="00D85B67">
        <w:trPr>
          <w:trHeight w:val="496"/>
        </w:trPr>
        <w:tc>
          <w:tcPr>
            <w:tcW w:w="4819" w:type="dxa"/>
          </w:tcPr>
          <w:p w14:paraId="3421D010" w14:textId="45673BFE" w:rsidR="003422E0" w:rsidRDefault="003422E0" w:rsidP="00D85B67">
            <w:pPr>
              <w:pStyle w:val="BodyCircassian"/>
              <w:rPr>
                <w:lang w:bidi="ar-SA"/>
              </w:rPr>
            </w:pPr>
            <w:r w:rsidRPr="00256D9B">
              <w:rPr>
                <w:lang w:bidi="ar-SA"/>
              </w:rPr>
              <w:t>ар тэрмэшщ</w:t>
            </w:r>
          </w:p>
        </w:tc>
        <w:tc>
          <w:tcPr>
            <w:cnfStyle w:val="000100000000" w:firstRow="0" w:lastRow="0" w:firstColumn="0" w:lastColumn="1" w:oddVBand="0" w:evenVBand="0" w:oddHBand="0" w:evenHBand="0" w:firstRowFirstColumn="0" w:firstRowLastColumn="0" w:lastRowFirstColumn="0" w:lastRowLastColumn="0"/>
            <w:tcW w:w="4819" w:type="dxa"/>
          </w:tcPr>
          <w:p w14:paraId="1037D80C" w14:textId="24756B52" w:rsidR="003422E0" w:rsidRDefault="003422E0" w:rsidP="00D85B67">
            <w:pPr>
              <w:rPr>
                <w:lang w:bidi="ar-SA"/>
              </w:rPr>
            </w:pPr>
            <w:r w:rsidRPr="00256D9B">
              <w:rPr>
                <w:lang w:bidi="ar-SA"/>
              </w:rPr>
              <w:t>He’s an interpretor.</w:t>
            </w:r>
          </w:p>
        </w:tc>
      </w:tr>
      <w:tr w:rsidR="003422E0" w:rsidRPr="00564CA2" w14:paraId="292F405E" w14:textId="77777777" w:rsidTr="00D85B67">
        <w:trPr>
          <w:trHeight w:val="496"/>
        </w:trPr>
        <w:tc>
          <w:tcPr>
            <w:tcW w:w="4819" w:type="dxa"/>
          </w:tcPr>
          <w:p w14:paraId="355C35C0" w14:textId="47A2FFC8" w:rsidR="003422E0" w:rsidRDefault="003422E0" w:rsidP="00D85B67">
            <w:pPr>
              <w:pStyle w:val="BodyCircassian"/>
              <w:rPr>
                <w:lang w:bidi="ar-SA"/>
              </w:rPr>
            </w:pPr>
            <w:r w:rsidRPr="00256D9B">
              <w:rPr>
                <w:lang w:bidi="ar-SA"/>
              </w:rPr>
              <w:t>дэ дытэрмэшщ</w:t>
            </w:r>
          </w:p>
        </w:tc>
        <w:tc>
          <w:tcPr>
            <w:cnfStyle w:val="000100000000" w:firstRow="0" w:lastRow="0" w:firstColumn="0" w:lastColumn="1" w:oddVBand="0" w:evenVBand="0" w:oddHBand="0" w:evenHBand="0" w:firstRowFirstColumn="0" w:firstRowLastColumn="0" w:lastRowFirstColumn="0" w:lastRowLastColumn="0"/>
            <w:tcW w:w="4819" w:type="dxa"/>
          </w:tcPr>
          <w:p w14:paraId="2D86D893" w14:textId="533B7113" w:rsidR="003422E0" w:rsidRDefault="003422E0" w:rsidP="00D85B67">
            <w:pPr>
              <w:rPr>
                <w:lang w:bidi="ar-SA"/>
              </w:rPr>
            </w:pPr>
            <w:r w:rsidRPr="00256D9B">
              <w:rPr>
                <w:lang w:bidi="ar-SA"/>
              </w:rPr>
              <w:t xml:space="preserve">We’re interpretors. </w:t>
            </w:r>
          </w:p>
        </w:tc>
      </w:tr>
      <w:tr w:rsidR="003422E0" w:rsidRPr="00564CA2" w14:paraId="50F4667E" w14:textId="77777777" w:rsidTr="00D85B67">
        <w:trPr>
          <w:trHeight w:val="496"/>
        </w:trPr>
        <w:tc>
          <w:tcPr>
            <w:tcW w:w="4819" w:type="dxa"/>
          </w:tcPr>
          <w:p w14:paraId="14C51C22" w14:textId="2A6DC271" w:rsidR="003422E0" w:rsidRDefault="003422E0" w:rsidP="00D85B67">
            <w:pPr>
              <w:pStyle w:val="BodyCircassian"/>
              <w:rPr>
                <w:lang w:bidi="ar-SA"/>
              </w:rPr>
            </w:pPr>
            <w:r w:rsidRPr="00256D9B">
              <w:rPr>
                <w:lang w:bidi="ar-SA"/>
              </w:rPr>
              <w:t>фэ фытэрмэшщ</w:t>
            </w:r>
          </w:p>
        </w:tc>
        <w:tc>
          <w:tcPr>
            <w:cnfStyle w:val="000100000000" w:firstRow="0" w:lastRow="0" w:firstColumn="0" w:lastColumn="1" w:oddVBand="0" w:evenVBand="0" w:oddHBand="0" w:evenHBand="0" w:firstRowFirstColumn="0" w:firstRowLastColumn="0" w:lastRowFirstColumn="0" w:lastRowLastColumn="0"/>
            <w:tcW w:w="4819" w:type="dxa"/>
          </w:tcPr>
          <w:p w14:paraId="68D510DA" w14:textId="4FC9290A" w:rsidR="003422E0" w:rsidRDefault="003422E0" w:rsidP="00D85B67">
            <w:pPr>
              <w:rPr>
                <w:lang w:bidi="ar-SA"/>
              </w:rPr>
            </w:pPr>
            <w:r w:rsidRPr="00256D9B">
              <w:rPr>
                <w:lang w:bidi="ar-SA"/>
              </w:rPr>
              <w:t xml:space="preserve">You’re interpretors.  (plural) </w:t>
            </w:r>
          </w:p>
        </w:tc>
      </w:tr>
      <w:tr w:rsidR="003422E0" w:rsidRPr="00564CA2" w14:paraId="5041EC05" w14:textId="77777777" w:rsidTr="00D85B67">
        <w:trPr>
          <w:trHeight w:val="496"/>
        </w:trPr>
        <w:tc>
          <w:tcPr>
            <w:tcW w:w="4819" w:type="dxa"/>
          </w:tcPr>
          <w:p w14:paraId="4B0CCDCF" w14:textId="7338431D" w:rsidR="003422E0" w:rsidRDefault="003422E0" w:rsidP="00D85B67">
            <w:pPr>
              <w:pStyle w:val="BodyCircassian"/>
              <w:rPr>
                <w:lang w:bidi="ar-SA"/>
              </w:rPr>
            </w:pPr>
            <w:r w:rsidRPr="00256D9B">
              <w:rPr>
                <w:lang w:bidi="ar-SA"/>
              </w:rPr>
              <w:t xml:space="preserve">ахэр тэрмэшхэщ </w:t>
            </w:r>
          </w:p>
        </w:tc>
        <w:tc>
          <w:tcPr>
            <w:cnfStyle w:val="000100000000" w:firstRow="0" w:lastRow="0" w:firstColumn="0" w:lastColumn="1" w:oddVBand="0" w:evenVBand="0" w:oddHBand="0" w:evenHBand="0" w:firstRowFirstColumn="0" w:firstRowLastColumn="0" w:lastRowFirstColumn="0" w:lastRowLastColumn="0"/>
            <w:tcW w:w="4819" w:type="dxa"/>
          </w:tcPr>
          <w:p w14:paraId="45405677" w14:textId="5073B19C" w:rsidR="003422E0" w:rsidRDefault="003422E0" w:rsidP="00D85B67">
            <w:pPr>
              <w:rPr>
                <w:lang w:bidi="ar-SA"/>
              </w:rPr>
            </w:pPr>
            <w:r w:rsidRPr="00256D9B">
              <w:rPr>
                <w:lang w:bidi="ar-SA"/>
              </w:rPr>
              <w:t xml:space="preserve">They’re interpretors. </w:t>
            </w:r>
          </w:p>
        </w:tc>
      </w:tr>
    </w:tbl>
    <w:p w14:paraId="124627FD" w14:textId="77777777" w:rsidR="00754BFA" w:rsidRDefault="00754BFA" w:rsidP="00D85B67">
      <w:pPr>
        <w:pStyle w:val="BodySpacer"/>
      </w:pPr>
      <w:r>
        <w:t>The negative form is formed by the suffix -</w:t>
      </w:r>
      <w:r w:rsidRPr="001B1BBD">
        <w:rPr>
          <w:rStyle w:val="Strong"/>
        </w:rPr>
        <w:t>къым</w:t>
      </w:r>
      <w:r>
        <w:t xml:space="preserve">. </w:t>
      </w:r>
    </w:p>
    <w:p w14:paraId="2878E2D6" w14:textId="07CC1BA5" w:rsidR="00754BFA" w:rsidRPr="004A67D5" w:rsidRDefault="00754BFA" w:rsidP="00D85B67">
      <w:pPr>
        <w:pStyle w:val="BodySpacer"/>
      </w:pPr>
      <w:r w:rsidRPr="004A67D5">
        <w:t>From predicates, expressed by nouns, should be differentiated verbs, formed from nouns, they are conjugated on verbal conjugation and have all its indicators.</w:t>
      </w:r>
    </w:p>
    <w:tbl>
      <w:tblPr>
        <w:tblStyle w:val="CircassianMainTable"/>
        <w:tblW w:w="9638" w:type="dxa"/>
        <w:tblLook w:val="0700" w:firstRow="0" w:lastRow="0" w:firstColumn="0" w:lastColumn="1" w:noHBand="1" w:noVBand="1"/>
      </w:tblPr>
      <w:tblGrid>
        <w:gridCol w:w="4819"/>
        <w:gridCol w:w="4819"/>
      </w:tblGrid>
      <w:tr w:rsidR="001B1BBD" w:rsidRPr="00564CA2" w14:paraId="54E4BD30" w14:textId="77777777" w:rsidTr="00D85B67">
        <w:trPr>
          <w:trHeight w:val="496"/>
        </w:trPr>
        <w:tc>
          <w:tcPr>
            <w:tcW w:w="4819" w:type="dxa"/>
          </w:tcPr>
          <w:p w14:paraId="20EC7F7D" w14:textId="3CFCB314" w:rsidR="001B1BBD" w:rsidRPr="00564CA2" w:rsidRDefault="001B1BBD" w:rsidP="00D85B67">
            <w:pPr>
              <w:pStyle w:val="BodyCircassian"/>
              <w:rPr>
                <w:lang w:bidi="ar-SA"/>
              </w:rPr>
            </w:pPr>
            <w:r w:rsidRPr="00D10E54">
              <w:rPr>
                <w:lang w:bidi="ar-SA"/>
              </w:rPr>
              <w:t>сэ сотэрмэш</w:t>
            </w:r>
          </w:p>
        </w:tc>
        <w:tc>
          <w:tcPr>
            <w:cnfStyle w:val="000100000000" w:firstRow="0" w:lastRow="0" w:firstColumn="0" w:lastColumn="1" w:oddVBand="0" w:evenVBand="0" w:oddHBand="0" w:evenHBand="0" w:firstRowFirstColumn="0" w:firstRowLastColumn="0" w:lastRowFirstColumn="0" w:lastRowLastColumn="0"/>
            <w:tcW w:w="4819" w:type="dxa"/>
          </w:tcPr>
          <w:p w14:paraId="2BE39556" w14:textId="74E2AC58" w:rsidR="001B1BBD" w:rsidRPr="00564CA2" w:rsidRDefault="001B1BBD" w:rsidP="00D85B67">
            <w:pPr>
              <w:rPr>
                <w:lang w:bidi="ar-SA"/>
              </w:rPr>
            </w:pPr>
            <w:r w:rsidRPr="00D10E54">
              <w:rPr>
                <w:lang w:bidi="ar-SA"/>
              </w:rPr>
              <w:t>I’m interpreting.</w:t>
            </w:r>
          </w:p>
        </w:tc>
      </w:tr>
      <w:tr w:rsidR="001B1BBD" w:rsidRPr="00564CA2" w14:paraId="2B9770FF" w14:textId="77777777" w:rsidTr="00D85B67">
        <w:trPr>
          <w:trHeight w:val="496"/>
        </w:trPr>
        <w:tc>
          <w:tcPr>
            <w:tcW w:w="4819" w:type="dxa"/>
          </w:tcPr>
          <w:p w14:paraId="663AB613" w14:textId="4AAF10EF" w:rsidR="001B1BBD" w:rsidRDefault="001B1BBD" w:rsidP="00D85B67">
            <w:pPr>
              <w:pStyle w:val="BodyCircassian"/>
              <w:rPr>
                <w:lang w:bidi="ar-SA"/>
              </w:rPr>
            </w:pPr>
            <w:r w:rsidRPr="00D10E54">
              <w:rPr>
                <w:lang w:bidi="ar-SA"/>
              </w:rPr>
              <w:t>уэ уотэрмэш</w:t>
            </w:r>
          </w:p>
        </w:tc>
        <w:tc>
          <w:tcPr>
            <w:cnfStyle w:val="000100000000" w:firstRow="0" w:lastRow="0" w:firstColumn="0" w:lastColumn="1" w:oddVBand="0" w:evenVBand="0" w:oddHBand="0" w:evenHBand="0" w:firstRowFirstColumn="0" w:firstRowLastColumn="0" w:lastRowFirstColumn="0" w:lastRowLastColumn="0"/>
            <w:tcW w:w="4819" w:type="dxa"/>
          </w:tcPr>
          <w:p w14:paraId="7567D65C" w14:textId="677F467A" w:rsidR="001B1BBD" w:rsidRDefault="001B1BBD" w:rsidP="00D85B67">
            <w:pPr>
              <w:rPr>
                <w:lang w:bidi="ar-SA"/>
              </w:rPr>
            </w:pPr>
            <w:r w:rsidRPr="00D10E54">
              <w:rPr>
                <w:lang w:bidi="ar-SA"/>
              </w:rPr>
              <w:t>You’re interpreting.</w:t>
            </w:r>
          </w:p>
        </w:tc>
      </w:tr>
      <w:tr w:rsidR="001B1BBD" w:rsidRPr="00564CA2" w14:paraId="6537AE61" w14:textId="77777777" w:rsidTr="00D85B67">
        <w:trPr>
          <w:trHeight w:val="496"/>
        </w:trPr>
        <w:tc>
          <w:tcPr>
            <w:tcW w:w="4819" w:type="dxa"/>
          </w:tcPr>
          <w:p w14:paraId="6BD6BDED" w14:textId="0A9817CD" w:rsidR="001B1BBD" w:rsidRDefault="001B1BBD" w:rsidP="00D85B67">
            <w:pPr>
              <w:pStyle w:val="BodyCircassian"/>
              <w:rPr>
                <w:lang w:bidi="ar-SA"/>
              </w:rPr>
            </w:pPr>
            <w:r w:rsidRPr="00D10E54">
              <w:rPr>
                <w:lang w:bidi="ar-SA"/>
              </w:rPr>
              <w:t>ар мэтэрмэш</w:t>
            </w:r>
          </w:p>
        </w:tc>
        <w:tc>
          <w:tcPr>
            <w:cnfStyle w:val="000100000000" w:firstRow="0" w:lastRow="0" w:firstColumn="0" w:lastColumn="1" w:oddVBand="0" w:evenVBand="0" w:oddHBand="0" w:evenHBand="0" w:firstRowFirstColumn="0" w:firstRowLastColumn="0" w:lastRowFirstColumn="0" w:lastRowLastColumn="0"/>
            <w:tcW w:w="4819" w:type="dxa"/>
          </w:tcPr>
          <w:p w14:paraId="28411E64" w14:textId="07D5BC8A" w:rsidR="001B1BBD" w:rsidRDefault="001B1BBD" w:rsidP="00D85B67">
            <w:pPr>
              <w:rPr>
                <w:lang w:bidi="ar-SA"/>
              </w:rPr>
            </w:pPr>
            <w:r w:rsidRPr="00D10E54">
              <w:rPr>
                <w:lang w:bidi="ar-SA"/>
              </w:rPr>
              <w:t>He’s interpreting.</w:t>
            </w:r>
          </w:p>
        </w:tc>
      </w:tr>
      <w:tr w:rsidR="001B1BBD" w:rsidRPr="00564CA2" w14:paraId="17DCDB22" w14:textId="77777777" w:rsidTr="00D85B67">
        <w:trPr>
          <w:trHeight w:val="496"/>
        </w:trPr>
        <w:tc>
          <w:tcPr>
            <w:tcW w:w="4819" w:type="dxa"/>
          </w:tcPr>
          <w:p w14:paraId="2429A717" w14:textId="2DAE9BED" w:rsidR="001B1BBD" w:rsidRDefault="001B1BBD" w:rsidP="00D85B67">
            <w:pPr>
              <w:pStyle w:val="BodyCircassian"/>
              <w:rPr>
                <w:lang w:bidi="ar-SA"/>
              </w:rPr>
            </w:pPr>
            <w:r w:rsidRPr="00D10E54">
              <w:rPr>
                <w:lang w:bidi="ar-SA"/>
              </w:rPr>
              <w:t>дэ дытэрмэшщ</w:t>
            </w:r>
          </w:p>
        </w:tc>
        <w:tc>
          <w:tcPr>
            <w:cnfStyle w:val="000100000000" w:firstRow="0" w:lastRow="0" w:firstColumn="0" w:lastColumn="1" w:oddVBand="0" w:evenVBand="0" w:oddHBand="0" w:evenHBand="0" w:firstRowFirstColumn="0" w:firstRowLastColumn="0" w:lastRowFirstColumn="0" w:lastRowLastColumn="0"/>
            <w:tcW w:w="4819" w:type="dxa"/>
          </w:tcPr>
          <w:p w14:paraId="6CFBEDC0" w14:textId="2828092C" w:rsidR="001B1BBD" w:rsidRDefault="001B1BBD" w:rsidP="00D85B67">
            <w:pPr>
              <w:rPr>
                <w:lang w:bidi="ar-SA"/>
              </w:rPr>
            </w:pPr>
            <w:r w:rsidRPr="00D10E54">
              <w:rPr>
                <w:lang w:bidi="ar-SA"/>
              </w:rPr>
              <w:t>We’re interpreting.</w:t>
            </w:r>
          </w:p>
        </w:tc>
      </w:tr>
      <w:tr w:rsidR="001B1BBD" w:rsidRPr="00564CA2" w14:paraId="66943C06" w14:textId="77777777" w:rsidTr="00D85B67">
        <w:trPr>
          <w:trHeight w:val="496"/>
        </w:trPr>
        <w:tc>
          <w:tcPr>
            <w:tcW w:w="4819" w:type="dxa"/>
          </w:tcPr>
          <w:p w14:paraId="0ECF6EE9" w14:textId="14A16A2A" w:rsidR="001B1BBD" w:rsidRDefault="001B1BBD" w:rsidP="00D85B67">
            <w:pPr>
              <w:pStyle w:val="BodyCircassian"/>
              <w:rPr>
                <w:lang w:bidi="ar-SA"/>
              </w:rPr>
            </w:pPr>
            <w:r w:rsidRPr="00D10E54">
              <w:rPr>
                <w:lang w:bidi="ar-SA"/>
              </w:rPr>
              <w:t>фэ фотэрмэш</w:t>
            </w:r>
          </w:p>
        </w:tc>
        <w:tc>
          <w:tcPr>
            <w:cnfStyle w:val="000100000000" w:firstRow="0" w:lastRow="0" w:firstColumn="0" w:lastColumn="1" w:oddVBand="0" w:evenVBand="0" w:oddHBand="0" w:evenHBand="0" w:firstRowFirstColumn="0" w:firstRowLastColumn="0" w:lastRowFirstColumn="0" w:lastRowLastColumn="0"/>
            <w:tcW w:w="4819" w:type="dxa"/>
          </w:tcPr>
          <w:p w14:paraId="46DEA607" w14:textId="735D10DC" w:rsidR="001B1BBD" w:rsidRDefault="001B1BBD" w:rsidP="00D85B67">
            <w:pPr>
              <w:rPr>
                <w:lang w:bidi="ar-SA"/>
              </w:rPr>
            </w:pPr>
            <w:r w:rsidRPr="00D10E54">
              <w:rPr>
                <w:lang w:bidi="ar-SA"/>
              </w:rPr>
              <w:t>You’re interpreting.</w:t>
            </w:r>
          </w:p>
        </w:tc>
      </w:tr>
      <w:tr w:rsidR="001B1BBD" w:rsidRPr="00564CA2" w14:paraId="352CC633" w14:textId="77777777" w:rsidTr="00D85B67">
        <w:trPr>
          <w:trHeight w:val="496"/>
        </w:trPr>
        <w:tc>
          <w:tcPr>
            <w:tcW w:w="4819" w:type="dxa"/>
          </w:tcPr>
          <w:p w14:paraId="5FCF9815" w14:textId="390343FA" w:rsidR="001B1BBD" w:rsidRDefault="001B1BBD" w:rsidP="00D85B67">
            <w:pPr>
              <w:pStyle w:val="BodyCircassian"/>
              <w:rPr>
                <w:lang w:bidi="ar-SA"/>
              </w:rPr>
            </w:pPr>
            <w:r w:rsidRPr="00D10E54">
              <w:rPr>
                <w:lang w:bidi="ar-SA"/>
              </w:rPr>
              <w:t>ахэр мэтэрмэш</w:t>
            </w:r>
          </w:p>
        </w:tc>
        <w:tc>
          <w:tcPr>
            <w:cnfStyle w:val="000100000000" w:firstRow="0" w:lastRow="0" w:firstColumn="0" w:lastColumn="1" w:oddVBand="0" w:evenVBand="0" w:oddHBand="0" w:evenHBand="0" w:firstRowFirstColumn="0" w:firstRowLastColumn="0" w:lastRowFirstColumn="0" w:lastRowLastColumn="0"/>
            <w:tcW w:w="4819" w:type="dxa"/>
          </w:tcPr>
          <w:p w14:paraId="3A0A38AB" w14:textId="1FEEA865" w:rsidR="001B1BBD" w:rsidRDefault="001B1BBD" w:rsidP="00D85B67">
            <w:pPr>
              <w:rPr>
                <w:lang w:bidi="ar-SA"/>
              </w:rPr>
            </w:pPr>
            <w:r w:rsidRPr="00D10E54">
              <w:rPr>
                <w:lang w:bidi="ar-SA"/>
              </w:rPr>
              <w:t>They’re interpreting.</w:t>
            </w:r>
          </w:p>
        </w:tc>
      </w:tr>
    </w:tbl>
    <w:p w14:paraId="78DE9B5B" w14:textId="77777777" w:rsidR="00754BFA" w:rsidRDefault="00754BFA" w:rsidP="00823AF2">
      <w:pPr>
        <w:pStyle w:val="BodySpacer"/>
      </w:pPr>
      <w:r>
        <w:t>To the conjugated verbs of this type, affix –</w:t>
      </w:r>
      <w:r w:rsidRPr="00DA5BB9">
        <w:rPr>
          <w:rStyle w:val="Strong"/>
          <w:lang w:val="en-US"/>
        </w:rPr>
        <w:t>p</w:t>
      </w:r>
      <w:r>
        <w:t xml:space="preserve"> can be added by vocalism -</w:t>
      </w:r>
      <w:r w:rsidRPr="00A83981">
        <w:rPr>
          <w:rStyle w:val="Strong"/>
        </w:rPr>
        <w:t>ы</w:t>
      </w:r>
      <w:r w:rsidRPr="00DA5BB9">
        <w:rPr>
          <w:rStyle w:val="Strong"/>
          <w:lang w:val="en-US"/>
        </w:rPr>
        <w:t>-</w:t>
      </w:r>
      <w:r>
        <w:t xml:space="preserve">, making it more distinct: </w:t>
      </w:r>
    </w:p>
    <w:tbl>
      <w:tblPr>
        <w:tblStyle w:val="CircassianMainTable"/>
        <w:tblW w:w="9638" w:type="dxa"/>
        <w:tblLook w:val="0700" w:firstRow="0" w:lastRow="0" w:firstColumn="0" w:lastColumn="1" w:noHBand="1" w:noVBand="1"/>
      </w:tblPr>
      <w:tblGrid>
        <w:gridCol w:w="4819"/>
        <w:gridCol w:w="4819"/>
      </w:tblGrid>
      <w:tr w:rsidR="007969A0" w14:paraId="180E1073" w14:textId="77777777" w:rsidTr="00823AF2">
        <w:trPr>
          <w:trHeight w:val="496"/>
        </w:trPr>
        <w:tc>
          <w:tcPr>
            <w:tcW w:w="4819" w:type="dxa"/>
          </w:tcPr>
          <w:p w14:paraId="0593CA5C" w14:textId="729846E7" w:rsidR="007969A0" w:rsidRPr="004A67D5" w:rsidRDefault="00A83981" w:rsidP="00823AF2">
            <w:r w:rsidRPr="004A67D5">
              <w:t xml:space="preserve">сэ </w:t>
            </w:r>
            <w:r w:rsidR="007969A0" w:rsidRPr="004A67D5">
              <w:t xml:space="preserve">сотэрмэшыр </w:t>
            </w:r>
          </w:p>
        </w:tc>
        <w:tc>
          <w:tcPr>
            <w:cnfStyle w:val="000100000000" w:firstRow="0" w:lastRow="0" w:firstColumn="0" w:lastColumn="1" w:oddVBand="0" w:evenVBand="0" w:oddHBand="0" w:evenHBand="0" w:firstRowFirstColumn="0" w:firstRowLastColumn="0" w:lastRowFirstColumn="0" w:lastRowLastColumn="0"/>
            <w:tcW w:w="4819" w:type="dxa"/>
          </w:tcPr>
          <w:p w14:paraId="11C6F0BC" w14:textId="08D22D91" w:rsidR="007969A0" w:rsidRDefault="007969A0" w:rsidP="00823AF2">
            <w:pPr>
              <w:rPr>
                <w:lang w:bidi="ar-SA"/>
              </w:rPr>
            </w:pPr>
            <w:r w:rsidRPr="009B2BB9">
              <w:rPr>
                <w:lang w:bidi="ar-SA"/>
              </w:rPr>
              <w:t xml:space="preserve">I’m interpreting. </w:t>
            </w:r>
          </w:p>
        </w:tc>
      </w:tr>
    </w:tbl>
    <w:p w14:paraId="54EC80BA" w14:textId="77777777" w:rsidR="00754BFA" w:rsidRDefault="00754BFA" w:rsidP="00823AF2">
      <w:pPr>
        <w:pStyle w:val="BodySpacer"/>
      </w:pPr>
      <w:r>
        <w:t xml:space="preserve">Verbs formed from nouns are not used often in Eastern Circassian language. </w:t>
      </w:r>
    </w:p>
    <w:p w14:paraId="4F236512" w14:textId="0D2729BB" w:rsidR="00754BFA" w:rsidRDefault="00754BFA" w:rsidP="000921CB">
      <w:pPr>
        <w:pStyle w:val="Heading5"/>
      </w:pPr>
      <w:r>
        <w:lastRenderedPageBreak/>
        <w:t>Future tense</w:t>
      </w:r>
    </w:p>
    <w:tbl>
      <w:tblPr>
        <w:tblStyle w:val="CircassianMainTable"/>
        <w:tblW w:w="9638" w:type="dxa"/>
        <w:tblLook w:val="0700" w:firstRow="0" w:lastRow="0" w:firstColumn="0" w:lastColumn="1" w:noHBand="1" w:noVBand="1"/>
      </w:tblPr>
      <w:tblGrid>
        <w:gridCol w:w="4819"/>
        <w:gridCol w:w="4819"/>
      </w:tblGrid>
      <w:tr w:rsidR="00165C3B" w:rsidRPr="00564CA2" w14:paraId="43702F02" w14:textId="77777777" w:rsidTr="00823AF2">
        <w:trPr>
          <w:trHeight w:val="496"/>
        </w:trPr>
        <w:tc>
          <w:tcPr>
            <w:tcW w:w="4819" w:type="dxa"/>
          </w:tcPr>
          <w:p w14:paraId="64D021C7" w14:textId="40D78EE3" w:rsidR="00165C3B" w:rsidRDefault="00165C3B" w:rsidP="00823AF2">
            <w:pPr>
              <w:pStyle w:val="BodyCircassian"/>
              <w:rPr>
                <w:lang w:bidi="ar-SA"/>
              </w:rPr>
            </w:pPr>
            <w:r w:rsidRPr="000E4FF6">
              <w:rPr>
                <w:lang w:bidi="ar-SA"/>
              </w:rPr>
              <w:t>сэ сытэрмэшынущ</w:t>
            </w:r>
          </w:p>
        </w:tc>
        <w:tc>
          <w:tcPr>
            <w:cnfStyle w:val="000100000000" w:firstRow="0" w:lastRow="0" w:firstColumn="0" w:lastColumn="1" w:oddVBand="0" w:evenVBand="0" w:oddHBand="0" w:evenHBand="0" w:firstRowFirstColumn="0" w:firstRowLastColumn="0" w:lastRowFirstColumn="0" w:lastRowLastColumn="0"/>
            <w:tcW w:w="4819" w:type="dxa"/>
          </w:tcPr>
          <w:p w14:paraId="1FACCE39" w14:textId="2CDC7A90" w:rsidR="00165C3B" w:rsidRDefault="00165C3B" w:rsidP="00823AF2">
            <w:pPr>
              <w:rPr>
                <w:lang w:bidi="ar-SA"/>
              </w:rPr>
            </w:pPr>
            <w:r w:rsidRPr="000E4FF6">
              <w:rPr>
                <w:lang w:bidi="ar-SA"/>
              </w:rPr>
              <w:t>I’ll be interpreting.</w:t>
            </w:r>
          </w:p>
        </w:tc>
      </w:tr>
      <w:tr w:rsidR="00165C3B" w:rsidRPr="00564CA2" w14:paraId="2A97811C" w14:textId="77777777" w:rsidTr="00823AF2">
        <w:trPr>
          <w:trHeight w:val="496"/>
        </w:trPr>
        <w:tc>
          <w:tcPr>
            <w:tcW w:w="4819" w:type="dxa"/>
          </w:tcPr>
          <w:p w14:paraId="41C83273" w14:textId="6F36055C" w:rsidR="00165C3B" w:rsidRDefault="00165C3B" w:rsidP="00823AF2">
            <w:pPr>
              <w:pStyle w:val="BodyCircassian"/>
              <w:rPr>
                <w:lang w:bidi="ar-SA"/>
              </w:rPr>
            </w:pPr>
            <w:r w:rsidRPr="000E4FF6">
              <w:rPr>
                <w:lang w:bidi="ar-SA"/>
              </w:rPr>
              <w:t>уэ утэрмэшынущ</w:t>
            </w:r>
          </w:p>
        </w:tc>
        <w:tc>
          <w:tcPr>
            <w:cnfStyle w:val="000100000000" w:firstRow="0" w:lastRow="0" w:firstColumn="0" w:lastColumn="1" w:oddVBand="0" w:evenVBand="0" w:oddHBand="0" w:evenHBand="0" w:firstRowFirstColumn="0" w:firstRowLastColumn="0" w:lastRowFirstColumn="0" w:lastRowLastColumn="0"/>
            <w:tcW w:w="4819" w:type="dxa"/>
          </w:tcPr>
          <w:p w14:paraId="38442DA2" w14:textId="2D37374D" w:rsidR="00165C3B" w:rsidRDefault="00165C3B" w:rsidP="00823AF2">
            <w:pPr>
              <w:rPr>
                <w:lang w:bidi="ar-SA"/>
              </w:rPr>
            </w:pPr>
            <w:r w:rsidRPr="000E4FF6">
              <w:rPr>
                <w:lang w:bidi="ar-SA"/>
              </w:rPr>
              <w:t>You’ll be interpreting.</w:t>
            </w:r>
          </w:p>
        </w:tc>
      </w:tr>
      <w:tr w:rsidR="00165C3B" w:rsidRPr="00564CA2" w14:paraId="619AE821" w14:textId="77777777" w:rsidTr="00823AF2">
        <w:trPr>
          <w:trHeight w:val="496"/>
        </w:trPr>
        <w:tc>
          <w:tcPr>
            <w:tcW w:w="4819" w:type="dxa"/>
          </w:tcPr>
          <w:p w14:paraId="1140E02C" w14:textId="60115C30" w:rsidR="00165C3B" w:rsidRDefault="00165C3B" w:rsidP="00823AF2">
            <w:pPr>
              <w:pStyle w:val="BodyCircassian"/>
              <w:rPr>
                <w:lang w:bidi="ar-SA"/>
              </w:rPr>
            </w:pPr>
            <w:r w:rsidRPr="000E4FF6">
              <w:rPr>
                <w:lang w:bidi="ar-SA"/>
              </w:rPr>
              <w:t>ар тэрмэшынущ</w:t>
            </w:r>
          </w:p>
        </w:tc>
        <w:tc>
          <w:tcPr>
            <w:cnfStyle w:val="000100000000" w:firstRow="0" w:lastRow="0" w:firstColumn="0" w:lastColumn="1" w:oddVBand="0" w:evenVBand="0" w:oddHBand="0" w:evenHBand="0" w:firstRowFirstColumn="0" w:firstRowLastColumn="0" w:lastRowFirstColumn="0" w:lastRowLastColumn="0"/>
            <w:tcW w:w="4819" w:type="dxa"/>
          </w:tcPr>
          <w:p w14:paraId="00E4B907" w14:textId="789A70FE" w:rsidR="00165C3B" w:rsidRDefault="00165C3B" w:rsidP="00823AF2">
            <w:pPr>
              <w:rPr>
                <w:lang w:bidi="ar-SA"/>
              </w:rPr>
            </w:pPr>
            <w:r w:rsidRPr="000E4FF6">
              <w:rPr>
                <w:lang w:bidi="ar-SA"/>
              </w:rPr>
              <w:t>He/she’ll be interpreting.</w:t>
            </w:r>
          </w:p>
        </w:tc>
      </w:tr>
      <w:tr w:rsidR="00165C3B" w:rsidRPr="00564CA2" w14:paraId="4730D609" w14:textId="77777777" w:rsidTr="00823AF2">
        <w:trPr>
          <w:trHeight w:val="496"/>
        </w:trPr>
        <w:tc>
          <w:tcPr>
            <w:tcW w:w="4819" w:type="dxa"/>
          </w:tcPr>
          <w:p w14:paraId="0EC828BD" w14:textId="5EFE0B87" w:rsidR="00165C3B" w:rsidRDefault="00165C3B" w:rsidP="00823AF2">
            <w:pPr>
              <w:pStyle w:val="BodyCircassian"/>
              <w:rPr>
                <w:lang w:bidi="ar-SA"/>
              </w:rPr>
            </w:pPr>
            <w:r w:rsidRPr="000E4FF6">
              <w:rPr>
                <w:lang w:bidi="ar-SA"/>
              </w:rPr>
              <w:t>дэ дытэрмэшынущ</w:t>
            </w:r>
          </w:p>
        </w:tc>
        <w:tc>
          <w:tcPr>
            <w:cnfStyle w:val="000100000000" w:firstRow="0" w:lastRow="0" w:firstColumn="0" w:lastColumn="1" w:oddVBand="0" w:evenVBand="0" w:oddHBand="0" w:evenHBand="0" w:firstRowFirstColumn="0" w:firstRowLastColumn="0" w:lastRowFirstColumn="0" w:lastRowLastColumn="0"/>
            <w:tcW w:w="4819" w:type="dxa"/>
          </w:tcPr>
          <w:p w14:paraId="2FCF8512" w14:textId="6B3F2EC9" w:rsidR="00165C3B" w:rsidRDefault="00165C3B" w:rsidP="00823AF2">
            <w:pPr>
              <w:rPr>
                <w:lang w:bidi="ar-SA"/>
              </w:rPr>
            </w:pPr>
            <w:r w:rsidRPr="000E4FF6">
              <w:rPr>
                <w:lang w:bidi="ar-SA"/>
              </w:rPr>
              <w:t>We’ll be interpreting.</w:t>
            </w:r>
          </w:p>
        </w:tc>
      </w:tr>
      <w:tr w:rsidR="00165C3B" w:rsidRPr="00564CA2" w14:paraId="26D1A2A0" w14:textId="77777777" w:rsidTr="00823AF2">
        <w:trPr>
          <w:trHeight w:val="496"/>
        </w:trPr>
        <w:tc>
          <w:tcPr>
            <w:tcW w:w="4819" w:type="dxa"/>
          </w:tcPr>
          <w:p w14:paraId="378FF096" w14:textId="52E4BE5A" w:rsidR="00165C3B" w:rsidRDefault="00165C3B" w:rsidP="00823AF2">
            <w:pPr>
              <w:pStyle w:val="BodyCircassian"/>
              <w:rPr>
                <w:lang w:bidi="ar-SA"/>
              </w:rPr>
            </w:pPr>
            <w:r w:rsidRPr="000E4FF6">
              <w:rPr>
                <w:lang w:bidi="ar-SA"/>
              </w:rPr>
              <w:t>ахэр тэрмэшынущ,</w:t>
            </w:r>
            <w:r w:rsidR="005A6239">
              <w:rPr>
                <w:lang w:bidi="ar-SA"/>
              </w:rPr>
              <w:br/>
            </w:r>
            <w:r>
              <w:rPr>
                <w:lang w:bidi="ar-SA"/>
              </w:rPr>
              <w:t xml:space="preserve">тэрмэшынухэщ </w:t>
            </w:r>
          </w:p>
        </w:tc>
        <w:tc>
          <w:tcPr>
            <w:cnfStyle w:val="000100000000" w:firstRow="0" w:lastRow="0" w:firstColumn="0" w:lastColumn="1" w:oddVBand="0" w:evenVBand="0" w:oddHBand="0" w:evenHBand="0" w:firstRowFirstColumn="0" w:firstRowLastColumn="0" w:lastRowFirstColumn="0" w:lastRowLastColumn="0"/>
            <w:tcW w:w="4819" w:type="dxa"/>
          </w:tcPr>
          <w:p w14:paraId="280D71C0" w14:textId="131C6884" w:rsidR="00165C3B" w:rsidRDefault="00165C3B" w:rsidP="00823AF2">
            <w:pPr>
              <w:rPr>
                <w:lang w:bidi="ar-SA"/>
              </w:rPr>
            </w:pPr>
            <w:r w:rsidRPr="000E4FF6">
              <w:rPr>
                <w:lang w:bidi="ar-SA"/>
              </w:rPr>
              <w:t>They’ll be interpreting.</w:t>
            </w:r>
          </w:p>
        </w:tc>
      </w:tr>
    </w:tbl>
    <w:p w14:paraId="105A2A09" w14:textId="5A4E055B" w:rsidR="00754BFA" w:rsidRDefault="00754BFA" w:rsidP="0000530A">
      <w:pPr>
        <w:pStyle w:val="BodySpacer"/>
      </w:pPr>
      <w:r>
        <w:t>In future tense, the conjugated ‘noun’ verb can have a negative form, formed by the suffix.</w:t>
      </w:r>
    </w:p>
    <w:tbl>
      <w:tblPr>
        <w:tblStyle w:val="CircassianMainTable"/>
        <w:tblW w:w="9638" w:type="dxa"/>
        <w:tblLook w:val="0700" w:firstRow="0" w:lastRow="0" w:firstColumn="0" w:lastColumn="1" w:noHBand="1" w:noVBand="1"/>
      </w:tblPr>
      <w:tblGrid>
        <w:gridCol w:w="4819"/>
        <w:gridCol w:w="4819"/>
      </w:tblGrid>
      <w:tr w:rsidR="005F1E7C" w14:paraId="4B96846E" w14:textId="77777777" w:rsidTr="00102729">
        <w:trPr>
          <w:trHeight w:val="496"/>
        </w:trPr>
        <w:tc>
          <w:tcPr>
            <w:tcW w:w="4819" w:type="dxa"/>
          </w:tcPr>
          <w:p w14:paraId="144FE613" w14:textId="24FA20FD" w:rsidR="005F1E7C" w:rsidRDefault="005F1E7C" w:rsidP="00102729">
            <w:pPr>
              <w:pStyle w:val="BodyCircassian"/>
              <w:rPr>
                <w:lang w:bidi="ar-SA"/>
              </w:rPr>
            </w:pPr>
            <w:r w:rsidRPr="00C55D2F">
              <w:rPr>
                <w:lang w:bidi="ar-SA"/>
              </w:rPr>
              <w:t>къым: сытэрмэшынукъым</w:t>
            </w:r>
          </w:p>
        </w:tc>
        <w:tc>
          <w:tcPr>
            <w:cnfStyle w:val="000100000000" w:firstRow="0" w:lastRow="0" w:firstColumn="0" w:lastColumn="1" w:oddVBand="0" w:evenVBand="0" w:oddHBand="0" w:evenHBand="0" w:firstRowFirstColumn="0" w:firstRowLastColumn="0" w:lastRowFirstColumn="0" w:lastRowLastColumn="0"/>
            <w:tcW w:w="4819" w:type="dxa"/>
          </w:tcPr>
          <w:p w14:paraId="583A31D4" w14:textId="130362CD" w:rsidR="005F1E7C" w:rsidRDefault="005F1E7C" w:rsidP="005F1E7C">
            <w:pPr>
              <w:rPr>
                <w:lang w:bidi="ar-SA"/>
              </w:rPr>
            </w:pPr>
            <w:r w:rsidRPr="00C55D2F">
              <w:rPr>
                <w:lang w:bidi="ar-SA"/>
              </w:rPr>
              <w:t xml:space="preserve">I won’t be an interpretor. </w:t>
            </w:r>
          </w:p>
        </w:tc>
      </w:tr>
    </w:tbl>
    <w:p w14:paraId="174C4A3F" w14:textId="31D5F3DE" w:rsidR="00754BFA" w:rsidRDefault="00754BFA" w:rsidP="00A57A58">
      <w:pPr>
        <w:pStyle w:val="Heading5"/>
      </w:pPr>
      <w:r>
        <w:t>Past tense</w:t>
      </w:r>
    </w:p>
    <w:tbl>
      <w:tblPr>
        <w:tblStyle w:val="CircassianMainTable"/>
        <w:tblW w:w="9638" w:type="dxa"/>
        <w:tblLook w:val="0700" w:firstRow="0" w:lastRow="0" w:firstColumn="0" w:lastColumn="1" w:noHBand="1" w:noVBand="1"/>
      </w:tblPr>
      <w:tblGrid>
        <w:gridCol w:w="4819"/>
        <w:gridCol w:w="4819"/>
      </w:tblGrid>
      <w:tr w:rsidR="004E737E" w:rsidRPr="00564CA2" w14:paraId="0F06F188" w14:textId="77777777" w:rsidTr="00701C1C">
        <w:trPr>
          <w:trHeight w:val="496"/>
        </w:trPr>
        <w:tc>
          <w:tcPr>
            <w:tcW w:w="4819" w:type="dxa"/>
          </w:tcPr>
          <w:p w14:paraId="38D871F4" w14:textId="0E01AD46" w:rsidR="004E737E" w:rsidRPr="00564CA2" w:rsidRDefault="004E737E" w:rsidP="00701C1C">
            <w:pPr>
              <w:pStyle w:val="BodyCircassian"/>
              <w:rPr>
                <w:lang w:bidi="ar-SA"/>
              </w:rPr>
            </w:pPr>
            <w:r w:rsidRPr="00470531">
              <w:rPr>
                <w:lang w:bidi="ar-SA"/>
              </w:rPr>
              <w:t xml:space="preserve">сэ сытэрмэшащ </w:t>
            </w:r>
          </w:p>
        </w:tc>
        <w:tc>
          <w:tcPr>
            <w:cnfStyle w:val="000100000000" w:firstRow="0" w:lastRow="0" w:firstColumn="0" w:lastColumn="1" w:oddVBand="0" w:evenVBand="0" w:oddHBand="0" w:evenHBand="0" w:firstRowFirstColumn="0" w:firstRowLastColumn="0" w:lastRowFirstColumn="0" w:lastRowLastColumn="0"/>
            <w:tcW w:w="4819" w:type="dxa"/>
          </w:tcPr>
          <w:p w14:paraId="62987D2C" w14:textId="6C5991A9" w:rsidR="004E737E" w:rsidRPr="00564CA2" w:rsidRDefault="004E737E" w:rsidP="00701C1C">
            <w:pPr>
              <w:rPr>
                <w:lang w:bidi="ar-SA"/>
              </w:rPr>
            </w:pPr>
            <w:r w:rsidRPr="00470531">
              <w:rPr>
                <w:lang w:bidi="ar-SA"/>
              </w:rPr>
              <w:t xml:space="preserve">I was interpreting. </w:t>
            </w:r>
          </w:p>
        </w:tc>
      </w:tr>
      <w:tr w:rsidR="004E737E" w:rsidRPr="00564CA2" w14:paraId="23804729" w14:textId="77777777" w:rsidTr="00701C1C">
        <w:trPr>
          <w:trHeight w:val="496"/>
        </w:trPr>
        <w:tc>
          <w:tcPr>
            <w:tcW w:w="4819" w:type="dxa"/>
          </w:tcPr>
          <w:p w14:paraId="186C9B24" w14:textId="33F96D1E" w:rsidR="004E737E" w:rsidRDefault="004E737E" w:rsidP="00701C1C">
            <w:pPr>
              <w:pStyle w:val="BodyCircassian"/>
              <w:rPr>
                <w:lang w:bidi="ar-SA"/>
              </w:rPr>
            </w:pPr>
            <w:r w:rsidRPr="00470531">
              <w:rPr>
                <w:lang w:bidi="ar-SA"/>
              </w:rPr>
              <w:t xml:space="preserve">уэ утэрмэшащ </w:t>
            </w:r>
          </w:p>
        </w:tc>
        <w:tc>
          <w:tcPr>
            <w:cnfStyle w:val="000100000000" w:firstRow="0" w:lastRow="0" w:firstColumn="0" w:lastColumn="1" w:oddVBand="0" w:evenVBand="0" w:oddHBand="0" w:evenHBand="0" w:firstRowFirstColumn="0" w:firstRowLastColumn="0" w:lastRowFirstColumn="0" w:lastRowLastColumn="0"/>
            <w:tcW w:w="4819" w:type="dxa"/>
          </w:tcPr>
          <w:p w14:paraId="1988786A" w14:textId="480300C8" w:rsidR="004E737E" w:rsidRDefault="004E737E" w:rsidP="00701C1C">
            <w:pPr>
              <w:rPr>
                <w:lang w:bidi="ar-SA"/>
              </w:rPr>
            </w:pPr>
            <w:r w:rsidRPr="00470531">
              <w:rPr>
                <w:lang w:bidi="ar-SA"/>
              </w:rPr>
              <w:t>You were interpreting.</w:t>
            </w:r>
          </w:p>
        </w:tc>
      </w:tr>
      <w:tr w:rsidR="004E737E" w:rsidRPr="00564CA2" w14:paraId="367845A7" w14:textId="77777777" w:rsidTr="00701C1C">
        <w:trPr>
          <w:trHeight w:val="496"/>
        </w:trPr>
        <w:tc>
          <w:tcPr>
            <w:tcW w:w="4819" w:type="dxa"/>
          </w:tcPr>
          <w:p w14:paraId="0B36C2C5" w14:textId="47F012B3" w:rsidR="004E737E" w:rsidRDefault="004E737E" w:rsidP="00701C1C">
            <w:pPr>
              <w:pStyle w:val="BodyCircassian"/>
              <w:rPr>
                <w:lang w:bidi="ar-SA"/>
              </w:rPr>
            </w:pPr>
            <w:r w:rsidRPr="00470531">
              <w:rPr>
                <w:lang w:bidi="ar-SA"/>
              </w:rPr>
              <w:t xml:space="preserve">ар тэрмэшащ </w:t>
            </w:r>
          </w:p>
        </w:tc>
        <w:tc>
          <w:tcPr>
            <w:cnfStyle w:val="000100000000" w:firstRow="0" w:lastRow="0" w:firstColumn="0" w:lastColumn="1" w:oddVBand="0" w:evenVBand="0" w:oddHBand="0" w:evenHBand="0" w:firstRowFirstColumn="0" w:firstRowLastColumn="0" w:lastRowFirstColumn="0" w:lastRowLastColumn="0"/>
            <w:tcW w:w="4819" w:type="dxa"/>
          </w:tcPr>
          <w:p w14:paraId="4EDAAEFF" w14:textId="34AB833D" w:rsidR="004E737E" w:rsidRDefault="004E737E" w:rsidP="00701C1C">
            <w:pPr>
              <w:rPr>
                <w:lang w:bidi="ar-SA"/>
              </w:rPr>
            </w:pPr>
            <w:r w:rsidRPr="00470531">
              <w:rPr>
                <w:lang w:bidi="ar-SA"/>
              </w:rPr>
              <w:t xml:space="preserve">He was interpreting. </w:t>
            </w:r>
          </w:p>
        </w:tc>
      </w:tr>
      <w:tr w:rsidR="004E737E" w:rsidRPr="00564CA2" w14:paraId="07DC79C2" w14:textId="77777777" w:rsidTr="00701C1C">
        <w:trPr>
          <w:trHeight w:val="496"/>
        </w:trPr>
        <w:tc>
          <w:tcPr>
            <w:tcW w:w="4819" w:type="dxa"/>
          </w:tcPr>
          <w:p w14:paraId="3F14E96A" w14:textId="0132DEFC" w:rsidR="004E737E" w:rsidRDefault="004E737E" w:rsidP="00701C1C">
            <w:pPr>
              <w:pStyle w:val="BodyCircassian"/>
              <w:rPr>
                <w:lang w:bidi="ar-SA"/>
              </w:rPr>
            </w:pPr>
            <w:r w:rsidRPr="00470531">
              <w:rPr>
                <w:lang w:bidi="ar-SA"/>
              </w:rPr>
              <w:t xml:space="preserve">дэ дытэрмэшащ </w:t>
            </w:r>
          </w:p>
        </w:tc>
        <w:tc>
          <w:tcPr>
            <w:cnfStyle w:val="000100000000" w:firstRow="0" w:lastRow="0" w:firstColumn="0" w:lastColumn="1" w:oddVBand="0" w:evenVBand="0" w:oddHBand="0" w:evenHBand="0" w:firstRowFirstColumn="0" w:firstRowLastColumn="0" w:lastRowFirstColumn="0" w:lastRowLastColumn="0"/>
            <w:tcW w:w="4819" w:type="dxa"/>
          </w:tcPr>
          <w:p w14:paraId="204B67DE" w14:textId="70C7BC99" w:rsidR="004E737E" w:rsidRDefault="004E737E" w:rsidP="00701C1C">
            <w:pPr>
              <w:rPr>
                <w:lang w:bidi="ar-SA"/>
              </w:rPr>
            </w:pPr>
            <w:r w:rsidRPr="00470531">
              <w:rPr>
                <w:lang w:bidi="ar-SA"/>
              </w:rPr>
              <w:t xml:space="preserve">We were interpreting.  </w:t>
            </w:r>
          </w:p>
        </w:tc>
      </w:tr>
      <w:tr w:rsidR="004E737E" w:rsidRPr="00564CA2" w14:paraId="4252C876" w14:textId="77777777" w:rsidTr="00701C1C">
        <w:trPr>
          <w:trHeight w:val="496"/>
        </w:trPr>
        <w:tc>
          <w:tcPr>
            <w:tcW w:w="4819" w:type="dxa"/>
          </w:tcPr>
          <w:p w14:paraId="3037AD3E" w14:textId="1B591B8E" w:rsidR="004E737E" w:rsidRDefault="004E737E" w:rsidP="00701C1C">
            <w:pPr>
              <w:pStyle w:val="BodyCircassian"/>
              <w:rPr>
                <w:lang w:bidi="ar-SA"/>
              </w:rPr>
            </w:pPr>
            <w:r w:rsidRPr="00470531">
              <w:rPr>
                <w:lang w:bidi="ar-SA"/>
              </w:rPr>
              <w:t xml:space="preserve">фэ фытэрмэшащ </w:t>
            </w:r>
          </w:p>
        </w:tc>
        <w:tc>
          <w:tcPr>
            <w:cnfStyle w:val="000100000000" w:firstRow="0" w:lastRow="0" w:firstColumn="0" w:lastColumn="1" w:oddVBand="0" w:evenVBand="0" w:oddHBand="0" w:evenHBand="0" w:firstRowFirstColumn="0" w:firstRowLastColumn="0" w:lastRowFirstColumn="0" w:lastRowLastColumn="0"/>
            <w:tcW w:w="4819" w:type="dxa"/>
          </w:tcPr>
          <w:p w14:paraId="62FDEBFA" w14:textId="5A436C2A" w:rsidR="004E737E" w:rsidRDefault="004E737E" w:rsidP="00701C1C">
            <w:pPr>
              <w:rPr>
                <w:lang w:bidi="ar-SA"/>
              </w:rPr>
            </w:pPr>
            <w:r w:rsidRPr="00470531">
              <w:rPr>
                <w:lang w:bidi="ar-SA"/>
              </w:rPr>
              <w:t xml:space="preserve">You were interpreting. (plural) </w:t>
            </w:r>
          </w:p>
        </w:tc>
      </w:tr>
      <w:tr w:rsidR="004E737E" w:rsidRPr="00564CA2" w14:paraId="32FD6505" w14:textId="77777777" w:rsidTr="00701C1C">
        <w:trPr>
          <w:trHeight w:val="496"/>
        </w:trPr>
        <w:tc>
          <w:tcPr>
            <w:tcW w:w="4819" w:type="dxa"/>
          </w:tcPr>
          <w:p w14:paraId="7CE12D42" w14:textId="48F891AC" w:rsidR="004E737E" w:rsidRPr="004A67D5" w:rsidRDefault="004E737E" w:rsidP="00701C1C">
            <w:r w:rsidRPr="004A67D5">
              <w:t>ахэр тэрмэшащащ,</w:t>
            </w:r>
            <w:r w:rsidR="005A6239" w:rsidRPr="004A67D5">
              <w:br/>
              <w:t xml:space="preserve">тэрмэшахэщ </w:t>
            </w:r>
          </w:p>
        </w:tc>
        <w:tc>
          <w:tcPr>
            <w:cnfStyle w:val="000100000000" w:firstRow="0" w:lastRow="0" w:firstColumn="0" w:lastColumn="1" w:oddVBand="0" w:evenVBand="0" w:oddHBand="0" w:evenHBand="0" w:firstRowFirstColumn="0" w:firstRowLastColumn="0" w:lastRowFirstColumn="0" w:lastRowLastColumn="0"/>
            <w:tcW w:w="4819" w:type="dxa"/>
          </w:tcPr>
          <w:p w14:paraId="6592275F" w14:textId="48318023" w:rsidR="004E737E" w:rsidRDefault="004E737E" w:rsidP="00701C1C">
            <w:pPr>
              <w:rPr>
                <w:lang w:bidi="ar-SA"/>
              </w:rPr>
            </w:pPr>
            <w:r w:rsidRPr="00470531">
              <w:rPr>
                <w:lang w:bidi="ar-SA"/>
              </w:rPr>
              <w:t xml:space="preserve">They were interpreting. </w:t>
            </w:r>
          </w:p>
        </w:tc>
      </w:tr>
    </w:tbl>
    <w:p w14:paraId="68CCF4F9" w14:textId="77777777" w:rsidR="00754BFA" w:rsidRDefault="00754BFA" w:rsidP="008008F9">
      <w:pPr>
        <w:pStyle w:val="Heading5"/>
      </w:pPr>
      <w:r>
        <w:t>Verbal conjugation</w:t>
      </w:r>
    </w:p>
    <w:p w14:paraId="19DEF184" w14:textId="176801D2" w:rsidR="00754BFA" w:rsidRPr="004A67D5" w:rsidRDefault="00754BFA" w:rsidP="00701C1C">
      <w:pPr>
        <w:pStyle w:val="BodySpacer"/>
      </w:pPr>
      <w:r w:rsidRPr="004A67D5">
        <w:t>The majority of verbs in Eastern Circassian language are conjugated on verbal conjugation. The only exception is verbs having meaning of condition.</w:t>
      </w:r>
    </w:p>
    <w:tbl>
      <w:tblPr>
        <w:tblStyle w:val="CircassianMainTable"/>
        <w:tblW w:w="4308" w:type="dxa"/>
        <w:tblLook w:val="0700" w:firstRow="0" w:lastRow="0" w:firstColumn="0" w:lastColumn="1" w:noHBand="1" w:noVBand="1"/>
      </w:tblPr>
      <w:tblGrid>
        <w:gridCol w:w="2154"/>
        <w:gridCol w:w="2154"/>
      </w:tblGrid>
      <w:tr w:rsidR="003141D6" w:rsidRPr="00564CA2" w14:paraId="38F30C40" w14:textId="77777777" w:rsidTr="00701C1C">
        <w:trPr>
          <w:trHeight w:val="496"/>
        </w:trPr>
        <w:tc>
          <w:tcPr>
            <w:tcW w:w="2154" w:type="dxa"/>
          </w:tcPr>
          <w:p w14:paraId="010847C9" w14:textId="022D8EAF" w:rsidR="003141D6" w:rsidRPr="00564CA2" w:rsidRDefault="003141D6" w:rsidP="00701C1C">
            <w:pPr>
              <w:pStyle w:val="BodyCircassian"/>
              <w:rPr>
                <w:lang w:bidi="ar-SA"/>
              </w:rPr>
            </w:pPr>
            <w:r w:rsidRPr="00C86309">
              <w:rPr>
                <w:lang w:bidi="ar-SA"/>
              </w:rPr>
              <w:t>щытын</w:t>
            </w:r>
          </w:p>
        </w:tc>
        <w:tc>
          <w:tcPr>
            <w:cnfStyle w:val="000100000000" w:firstRow="0" w:lastRow="0" w:firstColumn="0" w:lastColumn="1" w:oddVBand="0" w:evenVBand="0" w:oddHBand="0" w:evenHBand="0" w:firstRowFirstColumn="0" w:firstRowLastColumn="0" w:lastRowFirstColumn="0" w:lastRowLastColumn="0"/>
            <w:tcW w:w="2154" w:type="dxa"/>
          </w:tcPr>
          <w:p w14:paraId="35B69807" w14:textId="546618F5" w:rsidR="003141D6" w:rsidRPr="00564CA2" w:rsidRDefault="003141D6" w:rsidP="00701C1C">
            <w:pPr>
              <w:rPr>
                <w:lang w:bidi="ar-SA"/>
              </w:rPr>
            </w:pPr>
            <w:r w:rsidRPr="00C86309">
              <w:rPr>
                <w:lang w:bidi="ar-SA"/>
              </w:rPr>
              <w:t>To stand</w:t>
            </w:r>
          </w:p>
        </w:tc>
      </w:tr>
      <w:tr w:rsidR="003141D6" w:rsidRPr="00564CA2" w14:paraId="4F60DBB7" w14:textId="77777777" w:rsidTr="00701C1C">
        <w:trPr>
          <w:trHeight w:val="496"/>
        </w:trPr>
        <w:tc>
          <w:tcPr>
            <w:tcW w:w="2154" w:type="dxa"/>
          </w:tcPr>
          <w:p w14:paraId="5F29D208" w14:textId="3D8C9894" w:rsidR="003141D6" w:rsidRDefault="003141D6" w:rsidP="00701C1C">
            <w:pPr>
              <w:pStyle w:val="BodyCircassian"/>
              <w:rPr>
                <w:lang w:bidi="ar-SA"/>
              </w:rPr>
            </w:pPr>
            <w:r w:rsidRPr="00C86309">
              <w:rPr>
                <w:lang w:bidi="ar-SA"/>
              </w:rPr>
              <w:t>фIэлъын</w:t>
            </w:r>
          </w:p>
        </w:tc>
        <w:tc>
          <w:tcPr>
            <w:cnfStyle w:val="000100000000" w:firstRow="0" w:lastRow="0" w:firstColumn="0" w:lastColumn="1" w:oddVBand="0" w:evenVBand="0" w:oddHBand="0" w:evenHBand="0" w:firstRowFirstColumn="0" w:firstRowLastColumn="0" w:lastRowFirstColumn="0" w:lastRowLastColumn="0"/>
            <w:tcW w:w="2154" w:type="dxa"/>
          </w:tcPr>
          <w:p w14:paraId="626B747D" w14:textId="6255A4D0" w:rsidR="003141D6" w:rsidRDefault="003141D6" w:rsidP="00701C1C">
            <w:pPr>
              <w:rPr>
                <w:lang w:bidi="ar-SA"/>
              </w:rPr>
            </w:pPr>
            <w:r w:rsidRPr="00C86309">
              <w:rPr>
                <w:lang w:bidi="ar-SA"/>
              </w:rPr>
              <w:t>To hang</w:t>
            </w:r>
          </w:p>
        </w:tc>
      </w:tr>
      <w:tr w:rsidR="003141D6" w:rsidRPr="00564CA2" w14:paraId="10AAF720" w14:textId="77777777" w:rsidTr="00701C1C">
        <w:trPr>
          <w:trHeight w:val="496"/>
        </w:trPr>
        <w:tc>
          <w:tcPr>
            <w:tcW w:w="2154" w:type="dxa"/>
          </w:tcPr>
          <w:p w14:paraId="51D9E26E" w14:textId="48EF3450" w:rsidR="003141D6" w:rsidRDefault="003141D6" w:rsidP="00701C1C">
            <w:pPr>
              <w:pStyle w:val="BodyCircassian"/>
              <w:rPr>
                <w:lang w:bidi="ar-SA"/>
              </w:rPr>
            </w:pPr>
            <w:r w:rsidRPr="00C86309">
              <w:rPr>
                <w:lang w:bidi="ar-SA"/>
              </w:rPr>
              <w:t>щысын</w:t>
            </w:r>
          </w:p>
        </w:tc>
        <w:tc>
          <w:tcPr>
            <w:cnfStyle w:val="000100000000" w:firstRow="0" w:lastRow="0" w:firstColumn="0" w:lastColumn="1" w:oddVBand="0" w:evenVBand="0" w:oddHBand="0" w:evenHBand="0" w:firstRowFirstColumn="0" w:firstRowLastColumn="0" w:lastRowFirstColumn="0" w:lastRowLastColumn="0"/>
            <w:tcW w:w="2154" w:type="dxa"/>
          </w:tcPr>
          <w:p w14:paraId="2ED085D5" w14:textId="5120B3F2" w:rsidR="003141D6" w:rsidRDefault="003141D6" w:rsidP="00701C1C">
            <w:pPr>
              <w:rPr>
                <w:lang w:bidi="ar-SA"/>
              </w:rPr>
            </w:pPr>
            <w:r w:rsidRPr="00C86309">
              <w:rPr>
                <w:lang w:bidi="ar-SA"/>
              </w:rPr>
              <w:t xml:space="preserve">To sit </w:t>
            </w:r>
          </w:p>
        </w:tc>
      </w:tr>
    </w:tbl>
    <w:p w14:paraId="5F87A50C" w14:textId="77777777" w:rsidR="00754BFA" w:rsidRDefault="00754BFA" w:rsidP="00701C1C">
      <w:pPr>
        <w:pStyle w:val="BodySpacer"/>
      </w:pPr>
      <w:r>
        <w:t>The characteristic morphological indicators of verbal conjugation are:</w:t>
      </w:r>
    </w:p>
    <w:p w14:paraId="71D396AC" w14:textId="1624CE1F" w:rsidR="00754BFA" w:rsidRPr="004A67D5" w:rsidRDefault="00754BFA" w:rsidP="00701C1C">
      <w:pPr>
        <w:pStyle w:val="BodySpacer"/>
      </w:pPr>
      <w:r w:rsidRPr="004A67D5">
        <w:t>Presence of prefix -</w:t>
      </w:r>
      <w:r w:rsidRPr="00701C1C">
        <w:rPr>
          <w:rStyle w:val="Strong"/>
        </w:rPr>
        <w:t>о</w:t>
      </w:r>
      <w:r w:rsidRPr="004A67D5">
        <w:t xml:space="preserve">- in the </w:t>
      </w:r>
      <w:r w:rsidR="0043161A">
        <w:t>1st</w:t>
      </w:r>
      <w:r w:rsidRPr="004A67D5">
        <w:t xml:space="preserve"> and 2nd persons of present tense (at transitive and intransitive verbs).</w:t>
      </w:r>
    </w:p>
    <w:p w14:paraId="5D48321A" w14:textId="77777777" w:rsidR="00754BFA" w:rsidRPr="004A67D5" w:rsidRDefault="00754BFA" w:rsidP="00701C1C">
      <w:pPr>
        <w:pStyle w:val="BodySpacer"/>
      </w:pPr>
      <w:r w:rsidRPr="004A67D5">
        <w:t xml:space="preserve">Presence of prefix </w:t>
      </w:r>
      <w:r w:rsidRPr="00701C1C">
        <w:rPr>
          <w:rStyle w:val="Strong"/>
        </w:rPr>
        <w:t>мэ</w:t>
      </w:r>
      <w:r w:rsidRPr="004A67D5">
        <w:t xml:space="preserve">-, </w:t>
      </w:r>
      <w:r w:rsidRPr="00701C1C">
        <w:rPr>
          <w:rStyle w:val="Strong"/>
        </w:rPr>
        <w:t>ма</w:t>
      </w:r>
      <w:r w:rsidRPr="004A67D5">
        <w:t xml:space="preserve">- in the 3rd person (at intransitive verbs in the singular and plural numbers), prefix </w:t>
      </w:r>
      <w:r w:rsidRPr="00701C1C">
        <w:rPr>
          <w:rStyle w:val="Strong"/>
        </w:rPr>
        <w:t>и</w:t>
      </w:r>
      <w:r w:rsidRPr="004A67D5">
        <w:t xml:space="preserve">- (at transitive verbs of singular number), and prefix </w:t>
      </w:r>
      <w:r w:rsidRPr="00701C1C">
        <w:rPr>
          <w:rStyle w:val="Strong"/>
        </w:rPr>
        <w:t>я</w:t>
      </w:r>
      <w:r w:rsidRPr="004A67D5">
        <w:t>- (at transitive verbs of plural number).</w:t>
      </w:r>
    </w:p>
    <w:p w14:paraId="37A8CAA5" w14:textId="4F73A154" w:rsidR="00754BFA" w:rsidRPr="004A67D5" w:rsidRDefault="00754BFA" w:rsidP="004A67D5">
      <w:r w:rsidRPr="004A67D5">
        <w:lastRenderedPageBreak/>
        <w:t>The morphological indicator of verbal conjugation at intransitive multipersonal verbs in all three persons of both singular and plural number is prefix -</w:t>
      </w:r>
      <w:r w:rsidRPr="00701C1C">
        <w:rPr>
          <w:rStyle w:val="Strong"/>
        </w:rPr>
        <w:t>о</w:t>
      </w:r>
      <w:r w:rsidRPr="004A67D5">
        <w:t>-.</w:t>
      </w:r>
    </w:p>
    <w:p w14:paraId="6172DF13" w14:textId="77777777" w:rsidR="00754BFA" w:rsidRDefault="00754BFA" w:rsidP="002E6570">
      <w:pPr>
        <w:pStyle w:val="Heading3"/>
      </w:pPr>
      <w:bookmarkStart w:id="110" w:name="_Toc524704626"/>
      <w:r>
        <w:t>Introduction to the Verb Conjugation Table</w:t>
      </w:r>
      <w:bookmarkEnd w:id="110"/>
    </w:p>
    <w:p w14:paraId="0EE4D284" w14:textId="77777777" w:rsidR="00754BFA" w:rsidRPr="004A67D5" w:rsidRDefault="00754BFA" w:rsidP="00701C1C">
      <w:pPr>
        <w:pStyle w:val="BodySpacer"/>
      </w:pPr>
      <w:r w:rsidRPr="004A67D5">
        <w:t xml:space="preserve">Circassian verbs follow a series of patterns that are quite easy to understand. The more quickly you understand these patterns, the easier it will be to learn the language. </w:t>
      </w:r>
    </w:p>
    <w:p w14:paraId="19F55B12" w14:textId="77777777" w:rsidR="00754BFA" w:rsidRPr="004A67D5" w:rsidRDefault="00754BFA" w:rsidP="00701C1C">
      <w:pPr>
        <w:pStyle w:val="BodySpacer"/>
      </w:pPr>
      <w:r w:rsidRPr="004A67D5">
        <w:t xml:space="preserve">We begin this section by taking a single Circassian verb, dissecting it into its component parts, and then reassembling it through our verb conjugation table. </w:t>
      </w:r>
    </w:p>
    <w:tbl>
      <w:tblPr>
        <w:tblStyle w:val="CircassianMainTable"/>
        <w:tblW w:w="4308" w:type="dxa"/>
        <w:tblLook w:val="0620" w:firstRow="1" w:lastRow="0" w:firstColumn="0" w:lastColumn="0" w:noHBand="1" w:noVBand="1"/>
      </w:tblPr>
      <w:tblGrid>
        <w:gridCol w:w="2154"/>
        <w:gridCol w:w="2154"/>
      </w:tblGrid>
      <w:tr w:rsidR="002463AA" w:rsidRPr="00564CA2" w14:paraId="6C84BB95" w14:textId="77777777" w:rsidTr="002463AA">
        <w:trPr>
          <w:cnfStyle w:val="100000000000" w:firstRow="1" w:lastRow="0" w:firstColumn="0" w:lastColumn="0" w:oddVBand="0" w:evenVBand="0" w:oddHBand="0" w:evenHBand="0" w:firstRowFirstColumn="0" w:firstRowLastColumn="0" w:lastRowFirstColumn="0" w:lastRowLastColumn="0"/>
          <w:trHeight w:val="496"/>
        </w:trPr>
        <w:tc>
          <w:tcPr>
            <w:tcW w:w="2154" w:type="dxa"/>
            <w:vAlign w:val="top"/>
          </w:tcPr>
          <w:p w14:paraId="610B7306" w14:textId="36E6FC1B" w:rsidR="002463AA" w:rsidRPr="00564CA2" w:rsidRDefault="002463AA" w:rsidP="002463AA">
            <w:pPr>
              <w:pStyle w:val="BodyCircassian"/>
              <w:rPr>
                <w:lang w:bidi="ar-SA"/>
              </w:rPr>
            </w:pPr>
            <w:r w:rsidRPr="006816DF">
              <w:rPr>
                <w:lang w:bidi="ar-SA"/>
              </w:rPr>
              <w:t>Infinitive form</w:t>
            </w:r>
          </w:p>
        </w:tc>
        <w:tc>
          <w:tcPr>
            <w:tcW w:w="2154" w:type="dxa"/>
          </w:tcPr>
          <w:p w14:paraId="0F48878C" w14:textId="56626DAD" w:rsidR="002463AA" w:rsidRPr="00564CA2" w:rsidRDefault="002463AA" w:rsidP="002463AA">
            <w:pPr>
              <w:rPr>
                <w:lang w:bidi="ar-SA"/>
              </w:rPr>
            </w:pPr>
            <w:r w:rsidRPr="006816DF">
              <w:rPr>
                <w:lang w:bidi="ar-SA"/>
              </w:rPr>
              <w:t>Normal usage</w:t>
            </w:r>
          </w:p>
        </w:tc>
      </w:tr>
      <w:tr w:rsidR="002463AA" w:rsidRPr="00564CA2" w14:paraId="5263705D" w14:textId="77777777" w:rsidTr="002463AA">
        <w:trPr>
          <w:trHeight w:val="496"/>
        </w:trPr>
        <w:tc>
          <w:tcPr>
            <w:tcW w:w="2154" w:type="dxa"/>
          </w:tcPr>
          <w:p w14:paraId="3B1D2609" w14:textId="25FE8336" w:rsidR="002463AA" w:rsidRDefault="002463AA" w:rsidP="002463AA">
            <w:pPr>
              <w:pStyle w:val="BodyCircassian"/>
              <w:jc w:val="center"/>
              <w:rPr>
                <w:lang w:bidi="ar-SA"/>
              </w:rPr>
            </w:pPr>
            <w:r w:rsidRPr="006816DF">
              <w:rPr>
                <w:lang w:bidi="ar-SA"/>
              </w:rPr>
              <w:t>к</w:t>
            </w:r>
            <w:r w:rsidR="0043161A">
              <w:rPr>
                <w:lang w:bidi="ar-SA"/>
              </w:rPr>
              <w:t>Ӏ</w:t>
            </w:r>
            <w:r w:rsidRPr="006816DF">
              <w:rPr>
                <w:lang w:bidi="ar-SA"/>
              </w:rPr>
              <w:t>уэн</w:t>
            </w:r>
          </w:p>
        </w:tc>
        <w:tc>
          <w:tcPr>
            <w:tcW w:w="2154" w:type="dxa"/>
          </w:tcPr>
          <w:p w14:paraId="6848F81D" w14:textId="04BB7150" w:rsidR="002463AA" w:rsidRDefault="002463AA" w:rsidP="002463AA">
            <w:pPr>
              <w:jc w:val="center"/>
              <w:rPr>
                <w:lang w:bidi="ar-SA"/>
              </w:rPr>
            </w:pPr>
            <w:r w:rsidRPr="006816DF">
              <w:rPr>
                <w:lang w:bidi="ar-SA"/>
              </w:rPr>
              <w:t>к</w:t>
            </w:r>
            <w:r w:rsidR="0043161A">
              <w:rPr>
                <w:lang w:bidi="ar-SA"/>
              </w:rPr>
              <w:t>Ӏ</w:t>
            </w:r>
            <w:r w:rsidRPr="006816DF">
              <w:rPr>
                <w:lang w:bidi="ar-SA"/>
              </w:rPr>
              <w:t>уэ</w:t>
            </w:r>
          </w:p>
        </w:tc>
      </w:tr>
      <w:tr w:rsidR="002463AA" w:rsidRPr="00564CA2" w14:paraId="597B8647" w14:textId="77777777" w:rsidTr="002463AA">
        <w:trPr>
          <w:trHeight w:val="496"/>
        </w:trPr>
        <w:tc>
          <w:tcPr>
            <w:tcW w:w="2154" w:type="dxa"/>
          </w:tcPr>
          <w:p w14:paraId="4BDA74FA" w14:textId="33E88919" w:rsidR="002463AA" w:rsidRDefault="002463AA" w:rsidP="002463AA">
            <w:pPr>
              <w:pStyle w:val="BodyCircassian"/>
              <w:jc w:val="center"/>
              <w:rPr>
                <w:lang w:bidi="ar-SA"/>
              </w:rPr>
            </w:pPr>
            <w:r w:rsidRPr="006816DF">
              <w:rPr>
                <w:lang w:bidi="ar-SA"/>
              </w:rPr>
              <w:t>to go</w:t>
            </w:r>
          </w:p>
        </w:tc>
        <w:tc>
          <w:tcPr>
            <w:tcW w:w="2154" w:type="dxa"/>
          </w:tcPr>
          <w:p w14:paraId="16C688D1" w14:textId="7AE04AA9" w:rsidR="002463AA" w:rsidRDefault="002463AA" w:rsidP="002463AA">
            <w:pPr>
              <w:jc w:val="center"/>
              <w:rPr>
                <w:lang w:bidi="ar-SA"/>
              </w:rPr>
            </w:pPr>
            <w:r w:rsidRPr="006816DF">
              <w:rPr>
                <w:lang w:bidi="ar-SA"/>
              </w:rPr>
              <w:t>go</w:t>
            </w:r>
          </w:p>
        </w:tc>
      </w:tr>
    </w:tbl>
    <w:p w14:paraId="70255929" w14:textId="77777777" w:rsidR="00754BFA" w:rsidRDefault="00754BFA" w:rsidP="001E7387">
      <w:pPr>
        <w:pStyle w:val="BodySpacer"/>
      </w:pPr>
      <w:r>
        <w:t>Verbs may be written in either form — infinitive or normal. In this text, we’ll use both forms.</w:t>
      </w:r>
    </w:p>
    <w:p w14:paraId="4B7D3197" w14:textId="77777777" w:rsidR="00754BFA" w:rsidRDefault="00754BFA" w:rsidP="00BF2C4B">
      <w:pPr>
        <w:pStyle w:val="Heading4"/>
      </w:pPr>
      <w:bookmarkStart w:id="111" w:name="_Toc524704627"/>
      <w:r>
        <w:t>Verb conjugation</w:t>
      </w:r>
      <w:bookmarkEnd w:id="111"/>
    </w:p>
    <w:p w14:paraId="1CE44CB8" w14:textId="77777777" w:rsidR="00754BFA" w:rsidRPr="004A67D5" w:rsidRDefault="00754BFA" w:rsidP="001E7387">
      <w:pPr>
        <w:pStyle w:val="BodySpacer"/>
      </w:pPr>
      <w:r w:rsidRPr="004A67D5">
        <w:t xml:space="preserve">Conjugation is just a fancy word to describe how verbs change when they are used in different contexts. As in most languages, Circassian verbs are conjugated based on whether the speaker is in the first, second, or third person, and whether the person is singular or plural. </w:t>
      </w:r>
    </w:p>
    <w:p w14:paraId="623AF84E" w14:textId="77777777" w:rsidR="00754BFA" w:rsidRPr="004A67D5" w:rsidRDefault="00754BFA" w:rsidP="001E7387">
      <w:pPr>
        <w:pStyle w:val="BodySpacer"/>
      </w:pPr>
      <w:r w:rsidRPr="004A67D5">
        <w:t>This might sound complicated, but this is how personal pronouns are structured. We covered personal pronouns earlier in this text, and a summary of what we covered is provided below. This serves as the beginning of our verb conjugation table.</w:t>
      </w:r>
    </w:p>
    <w:tbl>
      <w:tblPr>
        <w:tblStyle w:val="CircassianMainTable"/>
        <w:tblW w:w="0" w:type="auto"/>
        <w:tblLook w:val="0680" w:firstRow="0" w:lastRow="0" w:firstColumn="1" w:lastColumn="0" w:noHBand="1" w:noVBand="1"/>
      </w:tblPr>
      <w:tblGrid>
        <w:gridCol w:w="717"/>
        <w:gridCol w:w="865"/>
        <w:gridCol w:w="4065"/>
        <w:gridCol w:w="4066"/>
      </w:tblGrid>
      <w:tr w:rsidR="00DF119E" w:rsidRPr="00315100" w14:paraId="675913C4" w14:textId="734588B0" w:rsidTr="00480D35">
        <w:tc>
          <w:tcPr>
            <w:cnfStyle w:val="001000000000" w:firstRow="0" w:lastRow="0" w:firstColumn="1" w:lastColumn="0" w:oddVBand="0" w:evenVBand="0" w:oddHBand="0" w:evenHBand="0" w:firstRowFirstColumn="0" w:firstRowLastColumn="0" w:lastRowFirstColumn="0" w:lastRowLastColumn="0"/>
            <w:tcW w:w="717" w:type="dxa"/>
            <w:vMerge w:val="restart"/>
            <w:shd w:val="clear" w:color="auto" w:fill="B3D8F9" w:themeFill="accent1"/>
            <w:textDirection w:val="btLr"/>
          </w:tcPr>
          <w:p w14:paraId="08D3E15D" w14:textId="77777777" w:rsidR="00DF119E" w:rsidRPr="00CE5C64" w:rsidRDefault="00DF119E" w:rsidP="00DF119E">
            <w:pPr>
              <w:ind w:right="113"/>
              <w:jc w:val="center"/>
            </w:pPr>
            <w:r w:rsidRPr="00D60227">
              <w:t>Singular</w:t>
            </w:r>
          </w:p>
        </w:tc>
        <w:tc>
          <w:tcPr>
            <w:tcW w:w="865" w:type="dxa"/>
            <w:shd w:val="clear" w:color="auto" w:fill="D9D9D9" w:themeFill="accent3"/>
            <w:vAlign w:val="top"/>
          </w:tcPr>
          <w:p w14:paraId="43797132"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Сэ</w:t>
            </w:r>
          </w:p>
        </w:tc>
        <w:tc>
          <w:tcPr>
            <w:tcW w:w="4065" w:type="dxa"/>
            <w:vAlign w:val="top"/>
          </w:tcPr>
          <w:p w14:paraId="24F85EC9" w14:textId="50B638F4"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I</w:t>
            </w:r>
          </w:p>
        </w:tc>
        <w:tc>
          <w:tcPr>
            <w:tcW w:w="4066" w:type="dxa"/>
            <w:vAlign w:val="top"/>
          </w:tcPr>
          <w:p w14:paraId="4D99BF73" w14:textId="7A58F609" w:rsidR="00DF119E" w:rsidRPr="007B4DCF" w:rsidRDefault="0043161A" w:rsidP="00DF119E">
            <w:pPr>
              <w:cnfStyle w:val="000000000000" w:firstRow="0" w:lastRow="0" w:firstColumn="0" w:lastColumn="0" w:oddVBand="0" w:evenVBand="0" w:oddHBand="0" w:evenHBand="0" w:firstRowFirstColumn="0" w:firstRowLastColumn="0" w:lastRowFirstColumn="0" w:lastRowLastColumn="0"/>
            </w:pPr>
            <w:r>
              <w:rPr>
                <w:lang w:bidi="ar-SA"/>
              </w:rPr>
              <w:t>1st</w:t>
            </w:r>
            <w:r w:rsidR="00DF119E" w:rsidRPr="00A145AE">
              <w:rPr>
                <w:lang w:bidi="ar-SA"/>
              </w:rPr>
              <w:t xml:space="preserve"> person</w:t>
            </w:r>
          </w:p>
        </w:tc>
      </w:tr>
      <w:tr w:rsidR="00DF119E" w:rsidRPr="00315100" w14:paraId="700481B1" w14:textId="1E526DD4" w:rsidTr="00480D35">
        <w:tc>
          <w:tcPr>
            <w:cnfStyle w:val="001000000000" w:firstRow="0" w:lastRow="0" w:firstColumn="1" w:lastColumn="0" w:oddVBand="0" w:evenVBand="0" w:oddHBand="0" w:evenHBand="0" w:firstRowFirstColumn="0" w:firstRowLastColumn="0" w:lastRowFirstColumn="0" w:lastRowLastColumn="0"/>
            <w:tcW w:w="717" w:type="dxa"/>
            <w:vMerge/>
            <w:shd w:val="clear" w:color="auto" w:fill="B3D8F9" w:themeFill="accent1"/>
            <w:textDirection w:val="btLr"/>
          </w:tcPr>
          <w:p w14:paraId="5F5842BB" w14:textId="77777777" w:rsidR="00DF119E" w:rsidRPr="00CE5C64" w:rsidRDefault="00DF119E" w:rsidP="00DF119E">
            <w:pPr>
              <w:ind w:right="113"/>
              <w:jc w:val="center"/>
            </w:pPr>
          </w:p>
        </w:tc>
        <w:tc>
          <w:tcPr>
            <w:tcW w:w="865" w:type="dxa"/>
            <w:shd w:val="clear" w:color="auto" w:fill="D9D9D9" w:themeFill="accent3"/>
            <w:vAlign w:val="top"/>
          </w:tcPr>
          <w:p w14:paraId="5804FBCA"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Уэ</w:t>
            </w:r>
          </w:p>
        </w:tc>
        <w:tc>
          <w:tcPr>
            <w:tcW w:w="4065" w:type="dxa"/>
            <w:vAlign w:val="top"/>
          </w:tcPr>
          <w:p w14:paraId="523C57E3" w14:textId="013E4E9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You</w:t>
            </w:r>
          </w:p>
        </w:tc>
        <w:tc>
          <w:tcPr>
            <w:tcW w:w="4066" w:type="dxa"/>
            <w:vAlign w:val="top"/>
          </w:tcPr>
          <w:p w14:paraId="5B4C29B1" w14:textId="54641145" w:rsidR="00DF119E" w:rsidRPr="007B4DCF" w:rsidRDefault="00DF119E" w:rsidP="00DF119E">
            <w:pPr>
              <w:cnfStyle w:val="000000000000" w:firstRow="0" w:lastRow="0" w:firstColumn="0" w:lastColumn="0" w:oddVBand="0" w:evenVBand="0" w:oddHBand="0" w:evenHBand="0" w:firstRowFirstColumn="0" w:firstRowLastColumn="0" w:lastRowFirstColumn="0" w:lastRowLastColumn="0"/>
            </w:pPr>
            <w:r w:rsidRPr="00A145AE">
              <w:rPr>
                <w:lang w:bidi="ar-SA"/>
              </w:rPr>
              <w:t>2nd person</w:t>
            </w:r>
          </w:p>
        </w:tc>
      </w:tr>
      <w:tr w:rsidR="00DF119E" w:rsidRPr="00315100" w14:paraId="4477A65B" w14:textId="13E856AD" w:rsidTr="00480D35">
        <w:tc>
          <w:tcPr>
            <w:cnfStyle w:val="001000000000" w:firstRow="0" w:lastRow="0" w:firstColumn="1" w:lastColumn="0" w:oddVBand="0" w:evenVBand="0" w:oddHBand="0" w:evenHBand="0" w:firstRowFirstColumn="0" w:firstRowLastColumn="0" w:lastRowFirstColumn="0" w:lastRowLastColumn="0"/>
            <w:tcW w:w="717" w:type="dxa"/>
            <w:vMerge/>
            <w:shd w:val="clear" w:color="auto" w:fill="B3D8F9" w:themeFill="accent1"/>
            <w:textDirection w:val="btLr"/>
          </w:tcPr>
          <w:p w14:paraId="77F06885" w14:textId="77777777" w:rsidR="00DF119E" w:rsidRPr="00CE5C64" w:rsidRDefault="00DF119E" w:rsidP="00DF119E">
            <w:pPr>
              <w:ind w:right="113"/>
              <w:jc w:val="center"/>
            </w:pPr>
          </w:p>
        </w:tc>
        <w:tc>
          <w:tcPr>
            <w:tcW w:w="865" w:type="dxa"/>
            <w:shd w:val="clear" w:color="auto" w:fill="D9D9D9" w:themeFill="accent3"/>
            <w:vAlign w:val="top"/>
          </w:tcPr>
          <w:p w14:paraId="5CE6B505"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Ар</w:t>
            </w:r>
          </w:p>
        </w:tc>
        <w:tc>
          <w:tcPr>
            <w:tcW w:w="4065" w:type="dxa"/>
            <w:vAlign w:val="top"/>
          </w:tcPr>
          <w:p w14:paraId="19BB60A7" w14:textId="62248253"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He/she</w:t>
            </w:r>
          </w:p>
        </w:tc>
        <w:tc>
          <w:tcPr>
            <w:tcW w:w="4066" w:type="dxa"/>
            <w:vAlign w:val="top"/>
          </w:tcPr>
          <w:p w14:paraId="5351E97D" w14:textId="1DF770CA" w:rsidR="00DF119E" w:rsidRPr="007B4DCF" w:rsidRDefault="00DF119E" w:rsidP="00DF119E">
            <w:pPr>
              <w:cnfStyle w:val="000000000000" w:firstRow="0" w:lastRow="0" w:firstColumn="0" w:lastColumn="0" w:oddVBand="0" w:evenVBand="0" w:oddHBand="0" w:evenHBand="0" w:firstRowFirstColumn="0" w:firstRowLastColumn="0" w:lastRowFirstColumn="0" w:lastRowLastColumn="0"/>
            </w:pPr>
            <w:r w:rsidRPr="00A145AE">
              <w:rPr>
                <w:lang w:bidi="ar-SA"/>
              </w:rPr>
              <w:t>3rd person</w:t>
            </w:r>
          </w:p>
        </w:tc>
      </w:tr>
      <w:tr w:rsidR="00DF119E" w:rsidRPr="00315100" w14:paraId="2C872B0D" w14:textId="0877348F" w:rsidTr="00480D35">
        <w:tc>
          <w:tcPr>
            <w:cnfStyle w:val="001000000000" w:firstRow="0" w:lastRow="0" w:firstColumn="1" w:lastColumn="0" w:oddVBand="0" w:evenVBand="0" w:oddHBand="0" w:evenHBand="0" w:firstRowFirstColumn="0" w:firstRowLastColumn="0" w:lastRowFirstColumn="0" w:lastRowLastColumn="0"/>
            <w:tcW w:w="717" w:type="dxa"/>
            <w:vMerge w:val="restart"/>
            <w:shd w:val="clear" w:color="auto" w:fill="B3D8F9" w:themeFill="accent1"/>
            <w:textDirection w:val="btLr"/>
          </w:tcPr>
          <w:p w14:paraId="3D35DA09" w14:textId="77777777" w:rsidR="00DF119E" w:rsidRDefault="00DF119E" w:rsidP="00DF119E">
            <w:pPr>
              <w:ind w:right="113"/>
              <w:jc w:val="center"/>
            </w:pPr>
            <w:r w:rsidRPr="00D60227">
              <w:t>Plural</w:t>
            </w:r>
          </w:p>
        </w:tc>
        <w:tc>
          <w:tcPr>
            <w:tcW w:w="865" w:type="dxa"/>
            <w:shd w:val="clear" w:color="auto" w:fill="D9D9D9" w:themeFill="accent3"/>
            <w:vAlign w:val="top"/>
          </w:tcPr>
          <w:p w14:paraId="55FA511A"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Дэ</w:t>
            </w:r>
          </w:p>
        </w:tc>
        <w:tc>
          <w:tcPr>
            <w:tcW w:w="4065" w:type="dxa"/>
            <w:vAlign w:val="top"/>
          </w:tcPr>
          <w:p w14:paraId="7F06375F" w14:textId="379139C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We</w:t>
            </w:r>
          </w:p>
        </w:tc>
        <w:tc>
          <w:tcPr>
            <w:tcW w:w="4066" w:type="dxa"/>
            <w:vAlign w:val="top"/>
          </w:tcPr>
          <w:p w14:paraId="602804C0" w14:textId="579DD327" w:rsidR="00DF119E" w:rsidRPr="007B4DCF" w:rsidRDefault="0043161A" w:rsidP="00DF119E">
            <w:pPr>
              <w:cnfStyle w:val="000000000000" w:firstRow="0" w:lastRow="0" w:firstColumn="0" w:lastColumn="0" w:oddVBand="0" w:evenVBand="0" w:oddHBand="0" w:evenHBand="0" w:firstRowFirstColumn="0" w:firstRowLastColumn="0" w:lastRowFirstColumn="0" w:lastRowLastColumn="0"/>
            </w:pPr>
            <w:r>
              <w:rPr>
                <w:lang w:bidi="ar-SA"/>
              </w:rPr>
              <w:t>1st</w:t>
            </w:r>
            <w:r w:rsidR="00DF119E" w:rsidRPr="00A145AE">
              <w:rPr>
                <w:lang w:bidi="ar-SA"/>
              </w:rPr>
              <w:t xml:space="preserve"> person</w:t>
            </w:r>
          </w:p>
        </w:tc>
      </w:tr>
      <w:tr w:rsidR="00DF119E" w:rsidRPr="00315100" w14:paraId="02EDDF39" w14:textId="7A4B196E" w:rsidTr="00480D35">
        <w:tc>
          <w:tcPr>
            <w:cnfStyle w:val="001000000000" w:firstRow="0" w:lastRow="0" w:firstColumn="1" w:lastColumn="0" w:oddVBand="0" w:evenVBand="0" w:oddHBand="0" w:evenHBand="0" w:firstRowFirstColumn="0" w:firstRowLastColumn="0" w:lastRowFirstColumn="0" w:lastRowLastColumn="0"/>
            <w:tcW w:w="717" w:type="dxa"/>
            <w:vMerge/>
            <w:shd w:val="clear" w:color="auto" w:fill="B3D8F9" w:themeFill="accent1"/>
            <w:textDirection w:val="btLr"/>
          </w:tcPr>
          <w:p w14:paraId="588B6F28" w14:textId="77777777" w:rsidR="00DF119E" w:rsidRPr="00CE5C64" w:rsidRDefault="00DF119E" w:rsidP="00DF119E">
            <w:pPr>
              <w:ind w:right="113"/>
              <w:jc w:val="center"/>
            </w:pPr>
          </w:p>
        </w:tc>
        <w:tc>
          <w:tcPr>
            <w:tcW w:w="865" w:type="dxa"/>
            <w:shd w:val="clear" w:color="auto" w:fill="D9D9D9" w:themeFill="accent3"/>
            <w:vAlign w:val="top"/>
          </w:tcPr>
          <w:p w14:paraId="78343EC6"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Фэ</w:t>
            </w:r>
          </w:p>
        </w:tc>
        <w:tc>
          <w:tcPr>
            <w:tcW w:w="4065" w:type="dxa"/>
            <w:vAlign w:val="top"/>
          </w:tcPr>
          <w:p w14:paraId="07592BB1" w14:textId="2EC7C06E"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You</w:t>
            </w:r>
          </w:p>
        </w:tc>
        <w:tc>
          <w:tcPr>
            <w:tcW w:w="4066" w:type="dxa"/>
            <w:vAlign w:val="top"/>
          </w:tcPr>
          <w:p w14:paraId="2E1B8F71" w14:textId="22C9CC7B" w:rsidR="00DF119E" w:rsidRPr="007B4DCF" w:rsidRDefault="00DF119E" w:rsidP="00DF119E">
            <w:pPr>
              <w:cnfStyle w:val="000000000000" w:firstRow="0" w:lastRow="0" w:firstColumn="0" w:lastColumn="0" w:oddVBand="0" w:evenVBand="0" w:oddHBand="0" w:evenHBand="0" w:firstRowFirstColumn="0" w:firstRowLastColumn="0" w:lastRowFirstColumn="0" w:lastRowLastColumn="0"/>
            </w:pPr>
            <w:r w:rsidRPr="00A145AE">
              <w:rPr>
                <w:lang w:bidi="ar-SA"/>
              </w:rPr>
              <w:t>2nd person</w:t>
            </w:r>
          </w:p>
        </w:tc>
      </w:tr>
      <w:tr w:rsidR="00DF119E" w:rsidRPr="00315100" w14:paraId="18952C32" w14:textId="725AACE7" w:rsidTr="00480D35">
        <w:tc>
          <w:tcPr>
            <w:cnfStyle w:val="001000000000" w:firstRow="0" w:lastRow="0" w:firstColumn="1" w:lastColumn="0" w:oddVBand="0" w:evenVBand="0" w:oddHBand="0" w:evenHBand="0" w:firstRowFirstColumn="0" w:firstRowLastColumn="0" w:lastRowFirstColumn="0" w:lastRowLastColumn="0"/>
            <w:tcW w:w="717" w:type="dxa"/>
            <w:vMerge/>
            <w:shd w:val="clear" w:color="auto" w:fill="B3D8F9" w:themeFill="accent1"/>
          </w:tcPr>
          <w:p w14:paraId="7A9950D7" w14:textId="77777777" w:rsidR="00DF119E" w:rsidRPr="00CE5C64" w:rsidRDefault="00DF119E" w:rsidP="00DF119E"/>
        </w:tc>
        <w:tc>
          <w:tcPr>
            <w:tcW w:w="865" w:type="dxa"/>
            <w:shd w:val="clear" w:color="auto" w:fill="D9D9D9" w:themeFill="accent3"/>
            <w:vAlign w:val="top"/>
          </w:tcPr>
          <w:p w14:paraId="66BF3EB8"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Ахэр</w:t>
            </w:r>
          </w:p>
        </w:tc>
        <w:tc>
          <w:tcPr>
            <w:tcW w:w="4065" w:type="dxa"/>
            <w:vAlign w:val="top"/>
          </w:tcPr>
          <w:p w14:paraId="51D5F7ED" w14:textId="4035AB9B"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They</w:t>
            </w:r>
          </w:p>
        </w:tc>
        <w:tc>
          <w:tcPr>
            <w:tcW w:w="4066" w:type="dxa"/>
            <w:vAlign w:val="top"/>
          </w:tcPr>
          <w:p w14:paraId="1BA8055E" w14:textId="32B6443B" w:rsidR="00DF119E" w:rsidRPr="007B4DCF" w:rsidRDefault="00DF119E" w:rsidP="00DF119E">
            <w:pPr>
              <w:cnfStyle w:val="000000000000" w:firstRow="0" w:lastRow="0" w:firstColumn="0" w:lastColumn="0" w:oddVBand="0" w:evenVBand="0" w:oddHBand="0" w:evenHBand="0" w:firstRowFirstColumn="0" w:firstRowLastColumn="0" w:lastRowFirstColumn="0" w:lastRowLastColumn="0"/>
            </w:pPr>
            <w:r w:rsidRPr="00A145AE">
              <w:rPr>
                <w:lang w:bidi="ar-SA"/>
              </w:rPr>
              <w:t>3rd person</w:t>
            </w:r>
          </w:p>
        </w:tc>
      </w:tr>
    </w:tbl>
    <w:p w14:paraId="6D114E55" w14:textId="77777777" w:rsidR="00754BFA" w:rsidRDefault="00754BFA" w:rsidP="00B50400">
      <w:pPr>
        <w:pStyle w:val="BodySpacer"/>
      </w:pPr>
      <w:r>
        <w:t>As covered earlier, verbs are also conjugated based on whether their action is taking place in the past, present, or future. Let’s update the verb conjugation table to account for verb tense.</w:t>
      </w:r>
    </w:p>
    <w:p w14:paraId="4BF7024C" w14:textId="77777777" w:rsidR="00754BFA" w:rsidRPr="004A67D5" w:rsidRDefault="00754BFA" w:rsidP="00B50400">
      <w:pPr>
        <w:pStyle w:val="BodySpacer"/>
      </w:pPr>
      <w:r w:rsidRPr="004A67D5">
        <w:t xml:space="preserve">We’ll also conjugate the verb go to see how the verb conjugation table works in English. </w:t>
      </w:r>
    </w:p>
    <w:tbl>
      <w:tblPr>
        <w:tblStyle w:val="CircassianMainTable"/>
        <w:tblW w:w="0" w:type="auto"/>
        <w:tblLook w:val="06A0" w:firstRow="1" w:lastRow="0" w:firstColumn="1" w:lastColumn="0" w:noHBand="1" w:noVBand="1"/>
      </w:tblPr>
      <w:tblGrid>
        <w:gridCol w:w="643"/>
        <w:gridCol w:w="713"/>
        <w:gridCol w:w="1196"/>
        <w:gridCol w:w="2388"/>
        <w:gridCol w:w="2389"/>
        <w:gridCol w:w="2389"/>
      </w:tblGrid>
      <w:tr w:rsidR="00DF119E" w:rsidRPr="00315100" w14:paraId="41D34C56" w14:textId="592877D4" w:rsidTr="00DF1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dxa"/>
            <w:tcBorders>
              <w:top w:val="nil"/>
              <w:left w:val="nil"/>
              <w:right w:val="nil"/>
            </w:tcBorders>
            <w:shd w:val="clear" w:color="auto" w:fill="auto"/>
            <w:textDirection w:val="btLr"/>
          </w:tcPr>
          <w:p w14:paraId="5E680DBE" w14:textId="77777777" w:rsidR="00DF119E" w:rsidRPr="00D60227" w:rsidRDefault="00DF119E" w:rsidP="00952664">
            <w:pPr>
              <w:ind w:right="113"/>
            </w:pPr>
          </w:p>
        </w:tc>
        <w:tc>
          <w:tcPr>
            <w:tcW w:w="713" w:type="dxa"/>
            <w:tcBorders>
              <w:top w:val="nil"/>
              <w:left w:val="nil"/>
              <w:right w:val="nil"/>
            </w:tcBorders>
            <w:shd w:val="clear" w:color="auto" w:fill="auto"/>
            <w:vAlign w:val="top"/>
          </w:tcPr>
          <w:p w14:paraId="58E41CA5" w14:textId="77777777" w:rsidR="00DF119E" w:rsidRPr="007B4DCF" w:rsidRDefault="00DF119E" w:rsidP="00952664">
            <w:pPr>
              <w:cnfStyle w:val="100000000000" w:firstRow="1" w:lastRow="0" w:firstColumn="0" w:lastColumn="0" w:oddVBand="0" w:evenVBand="0" w:oddHBand="0" w:evenHBand="0" w:firstRowFirstColumn="0" w:firstRowLastColumn="0" w:lastRowFirstColumn="0" w:lastRowLastColumn="0"/>
            </w:pPr>
          </w:p>
        </w:tc>
        <w:tc>
          <w:tcPr>
            <w:tcW w:w="1196" w:type="dxa"/>
            <w:tcBorders>
              <w:top w:val="nil"/>
              <w:left w:val="nil"/>
            </w:tcBorders>
            <w:shd w:val="clear" w:color="auto" w:fill="auto"/>
            <w:vAlign w:val="top"/>
          </w:tcPr>
          <w:p w14:paraId="422BD1FD" w14:textId="69A9B1DD" w:rsidR="00DF119E" w:rsidRPr="007B4DCF" w:rsidRDefault="00DF119E" w:rsidP="00952664">
            <w:pPr>
              <w:cnfStyle w:val="100000000000" w:firstRow="1" w:lastRow="0" w:firstColumn="0" w:lastColumn="0" w:oddVBand="0" w:evenVBand="0" w:oddHBand="0" w:evenHBand="0" w:firstRowFirstColumn="0" w:firstRowLastColumn="0" w:lastRowFirstColumn="0" w:lastRowLastColumn="0"/>
            </w:pPr>
          </w:p>
        </w:tc>
        <w:tc>
          <w:tcPr>
            <w:tcW w:w="2388" w:type="dxa"/>
          </w:tcPr>
          <w:p w14:paraId="599205EB" w14:textId="271772F2" w:rsidR="00DF119E" w:rsidRDefault="00DF119E" w:rsidP="00952664">
            <w:pPr>
              <w:cnfStyle w:val="100000000000" w:firstRow="1" w:lastRow="0" w:firstColumn="0" w:lastColumn="0" w:oddVBand="0" w:evenVBand="0" w:oddHBand="0" w:evenHBand="0" w:firstRowFirstColumn="0" w:firstRowLastColumn="0" w:lastRowFirstColumn="0" w:lastRowLastColumn="0"/>
              <w:rPr>
                <w:lang w:bidi="ar-SA"/>
              </w:rPr>
            </w:pPr>
            <w:r>
              <w:t>Past</w:t>
            </w:r>
          </w:p>
        </w:tc>
        <w:tc>
          <w:tcPr>
            <w:tcW w:w="2389" w:type="dxa"/>
            <w:vAlign w:val="top"/>
          </w:tcPr>
          <w:p w14:paraId="2623ADE7" w14:textId="5728F6D4" w:rsidR="00DF119E" w:rsidRPr="00A145AE" w:rsidRDefault="00DF119E" w:rsidP="00952664">
            <w:pPr>
              <w:cnfStyle w:val="100000000000" w:firstRow="1" w:lastRow="0" w:firstColumn="0" w:lastColumn="0" w:oddVBand="0" w:evenVBand="0" w:oddHBand="0" w:evenHBand="0" w:firstRowFirstColumn="0" w:firstRowLastColumn="0" w:lastRowFirstColumn="0" w:lastRowLastColumn="0"/>
              <w:rPr>
                <w:lang w:bidi="ar-SA"/>
              </w:rPr>
            </w:pPr>
            <w:r>
              <w:rPr>
                <w:lang w:bidi="ar-SA"/>
              </w:rPr>
              <w:t>Present</w:t>
            </w:r>
          </w:p>
        </w:tc>
        <w:tc>
          <w:tcPr>
            <w:tcW w:w="2389" w:type="dxa"/>
          </w:tcPr>
          <w:p w14:paraId="0089F236" w14:textId="74BC8090" w:rsidR="00DF119E" w:rsidRDefault="00DF119E" w:rsidP="00952664">
            <w:pPr>
              <w:cnfStyle w:val="100000000000" w:firstRow="1" w:lastRow="0" w:firstColumn="0" w:lastColumn="0" w:oddVBand="0" w:evenVBand="0" w:oddHBand="0" w:evenHBand="0" w:firstRowFirstColumn="0" w:firstRowLastColumn="0" w:lastRowFirstColumn="0" w:lastRowLastColumn="0"/>
              <w:rPr>
                <w:lang w:bidi="ar-SA"/>
              </w:rPr>
            </w:pPr>
            <w:r>
              <w:rPr>
                <w:lang w:bidi="ar-SA"/>
              </w:rPr>
              <w:t>Future</w:t>
            </w:r>
          </w:p>
        </w:tc>
      </w:tr>
      <w:tr w:rsidR="00DF119E" w:rsidRPr="00315100" w14:paraId="307593B8" w14:textId="471DAE33" w:rsidTr="00C94169">
        <w:tc>
          <w:tcPr>
            <w:cnfStyle w:val="001000000000" w:firstRow="0" w:lastRow="0" w:firstColumn="1" w:lastColumn="0" w:oddVBand="0" w:evenVBand="0" w:oddHBand="0" w:evenHBand="0" w:firstRowFirstColumn="0" w:firstRowLastColumn="0" w:lastRowFirstColumn="0" w:lastRowLastColumn="0"/>
            <w:tcW w:w="643" w:type="dxa"/>
            <w:vMerge w:val="restart"/>
            <w:shd w:val="clear" w:color="auto" w:fill="B3D8F9" w:themeFill="accent1"/>
            <w:textDirection w:val="btLr"/>
          </w:tcPr>
          <w:p w14:paraId="5F622E78" w14:textId="77777777" w:rsidR="00DF119E" w:rsidRPr="00CE5C64" w:rsidRDefault="00DF119E" w:rsidP="00DF119E">
            <w:pPr>
              <w:ind w:right="113"/>
              <w:jc w:val="center"/>
            </w:pPr>
            <w:r w:rsidRPr="00D60227">
              <w:t>Singular</w:t>
            </w:r>
          </w:p>
        </w:tc>
        <w:tc>
          <w:tcPr>
            <w:tcW w:w="713" w:type="dxa"/>
            <w:shd w:val="clear" w:color="auto" w:fill="D9D9D9" w:themeFill="accent3"/>
            <w:vAlign w:val="top"/>
          </w:tcPr>
          <w:p w14:paraId="549D9FBD"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Сэ</w:t>
            </w:r>
          </w:p>
        </w:tc>
        <w:tc>
          <w:tcPr>
            <w:tcW w:w="1196" w:type="dxa"/>
            <w:vAlign w:val="top"/>
          </w:tcPr>
          <w:p w14:paraId="3E05EFF3" w14:textId="69BEB77A"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I</w:t>
            </w:r>
          </w:p>
        </w:tc>
        <w:tc>
          <w:tcPr>
            <w:tcW w:w="2388" w:type="dxa"/>
          </w:tcPr>
          <w:p w14:paraId="7ECED097" w14:textId="2839EB99"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went</w:t>
            </w:r>
          </w:p>
        </w:tc>
        <w:tc>
          <w:tcPr>
            <w:tcW w:w="2389" w:type="dxa"/>
          </w:tcPr>
          <w:p w14:paraId="04D31266" w14:textId="72235FF9" w:rsidR="00DF119E" w:rsidRPr="007B4DCF" w:rsidRDefault="00DF119E" w:rsidP="00C94169">
            <w:pPr>
              <w:jc w:val="center"/>
              <w:cnfStyle w:val="000000000000" w:firstRow="0" w:lastRow="0" w:firstColumn="0" w:lastColumn="0" w:oddVBand="0" w:evenVBand="0" w:oddHBand="0" w:evenHBand="0" w:firstRowFirstColumn="0" w:firstRowLastColumn="0" w:lastRowFirstColumn="0" w:lastRowLastColumn="0"/>
            </w:pPr>
            <w:r w:rsidRPr="000179CC">
              <w:rPr>
                <w:lang w:bidi="ar-SA"/>
              </w:rPr>
              <w:t>go</w:t>
            </w:r>
          </w:p>
        </w:tc>
        <w:tc>
          <w:tcPr>
            <w:tcW w:w="2389" w:type="dxa"/>
          </w:tcPr>
          <w:p w14:paraId="58B0B74A" w14:textId="5225DA1A"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will go</w:t>
            </w:r>
          </w:p>
        </w:tc>
      </w:tr>
      <w:tr w:rsidR="00DF119E" w:rsidRPr="00315100" w14:paraId="47B36072" w14:textId="0E74723E" w:rsidTr="00C94169">
        <w:tc>
          <w:tcPr>
            <w:cnfStyle w:val="001000000000" w:firstRow="0" w:lastRow="0" w:firstColumn="1" w:lastColumn="0" w:oddVBand="0" w:evenVBand="0" w:oddHBand="0" w:evenHBand="0" w:firstRowFirstColumn="0" w:firstRowLastColumn="0" w:lastRowFirstColumn="0" w:lastRowLastColumn="0"/>
            <w:tcW w:w="643" w:type="dxa"/>
            <w:vMerge/>
            <w:shd w:val="clear" w:color="auto" w:fill="B3D8F9" w:themeFill="accent1"/>
            <w:textDirection w:val="btLr"/>
          </w:tcPr>
          <w:p w14:paraId="29B0CA52" w14:textId="77777777" w:rsidR="00DF119E" w:rsidRPr="00CE5C64" w:rsidRDefault="00DF119E" w:rsidP="00DF119E">
            <w:pPr>
              <w:ind w:right="113"/>
              <w:jc w:val="center"/>
            </w:pPr>
          </w:p>
        </w:tc>
        <w:tc>
          <w:tcPr>
            <w:tcW w:w="713" w:type="dxa"/>
            <w:shd w:val="clear" w:color="auto" w:fill="D9D9D9" w:themeFill="accent3"/>
            <w:vAlign w:val="top"/>
          </w:tcPr>
          <w:p w14:paraId="7E4E6269"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Уэ</w:t>
            </w:r>
          </w:p>
        </w:tc>
        <w:tc>
          <w:tcPr>
            <w:tcW w:w="1196" w:type="dxa"/>
            <w:vAlign w:val="top"/>
          </w:tcPr>
          <w:p w14:paraId="20223FF2"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You</w:t>
            </w:r>
          </w:p>
        </w:tc>
        <w:tc>
          <w:tcPr>
            <w:tcW w:w="2388" w:type="dxa"/>
          </w:tcPr>
          <w:p w14:paraId="3025A637" w14:textId="112D0106"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went</w:t>
            </w:r>
          </w:p>
        </w:tc>
        <w:tc>
          <w:tcPr>
            <w:tcW w:w="2389" w:type="dxa"/>
          </w:tcPr>
          <w:p w14:paraId="5CFBECAC" w14:textId="687AC13A" w:rsidR="00DF119E" w:rsidRPr="007B4DCF" w:rsidRDefault="00DF119E" w:rsidP="00C94169">
            <w:pPr>
              <w:jc w:val="center"/>
              <w:cnfStyle w:val="000000000000" w:firstRow="0" w:lastRow="0" w:firstColumn="0" w:lastColumn="0" w:oddVBand="0" w:evenVBand="0" w:oddHBand="0" w:evenHBand="0" w:firstRowFirstColumn="0" w:firstRowLastColumn="0" w:lastRowFirstColumn="0" w:lastRowLastColumn="0"/>
            </w:pPr>
            <w:r w:rsidRPr="000179CC">
              <w:rPr>
                <w:lang w:bidi="ar-SA"/>
              </w:rPr>
              <w:t>go</w:t>
            </w:r>
          </w:p>
        </w:tc>
        <w:tc>
          <w:tcPr>
            <w:tcW w:w="2389" w:type="dxa"/>
          </w:tcPr>
          <w:p w14:paraId="244F7EA1" w14:textId="4853C49B"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will go</w:t>
            </w:r>
          </w:p>
        </w:tc>
      </w:tr>
      <w:tr w:rsidR="00DF119E" w:rsidRPr="00315100" w14:paraId="5797C1B3" w14:textId="18B9B29E" w:rsidTr="00C94169">
        <w:tc>
          <w:tcPr>
            <w:cnfStyle w:val="001000000000" w:firstRow="0" w:lastRow="0" w:firstColumn="1" w:lastColumn="0" w:oddVBand="0" w:evenVBand="0" w:oddHBand="0" w:evenHBand="0" w:firstRowFirstColumn="0" w:firstRowLastColumn="0" w:lastRowFirstColumn="0" w:lastRowLastColumn="0"/>
            <w:tcW w:w="643" w:type="dxa"/>
            <w:vMerge/>
            <w:shd w:val="clear" w:color="auto" w:fill="B3D8F9" w:themeFill="accent1"/>
            <w:textDirection w:val="btLr"/>
          </w:tcPr>
          <w:p w14:paraId="4787C6B6" w14:textId="77777777" w:rsidR="00DF119E" w:rsidRPr="00CE5C64" w:rsidRDefault="00DF119E" w:rsidP="00DF119E">
            <w:pPr>
              <w:ind w:right="113"/>
              <w:jc w:val="center"/>
            </w:pPr>
          </w:p>
        </w:tc>
        <w:tc>
          <w:tcPr>
            <w:tcW w:w="713" w:type="dxa"/>
            <w:shd w:val="clear" w:color="auto" w:fill="D9D9D9" w:themeFill="accent3"/>
            <w:vAlign w:val="top"/>
          </w:tcPr>
          <w:p w14:paraId="3EDF1107"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Ар</w:t>
            </w:r>
          </w:p>
        </w:tc>
        <w:tc>
          <w:tcPr>
            <w:tcW w:w="1196" w:type="dxa"/>
            <w:vAlign w:val="top"/>
          </w:tcPr>
          <w:p w14:paraId="0E9D1C60" w14:textId="235AACC0"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He/she</w:t>
            </w:r>
          </w:p>
        </w:tc>
        <w:tc>
          <w:tcPr>
            <w:tcW w:w="2388" w:type="dxa"/>
          </w:tcPr>
          <w:p w14:paraId="0562E637" w14:textId="50AA55C9"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went</w:t>
            </w:r>
          </w:p>
        </w:tc>
        <w:tc>
          <w:tcPr>
            <w:tcW w:w="2389" w:type="dxa"/>
          </w:tcPr>
          <w:p w14:paraId="3C5658C1" w14:textId="5B3488CF" w:rsidR="00DF119E" w:rsidRPr="007B4DCF" w:rsidRDefault="00DF119E" w:rsidP="00C94169">
            <w:pPr>
              <w:jc w:val="center"/>
              <w:cnfStyle w:val="000000000000" w:firstRow="0" w:lastRow="0" w:firstColumn="0" w:lastColumn="0" w:oddVBand="0" w:evenVBand="0" w:oddHBand="0" w:evenHBand="0" w:firstRowFirstColumn="0" w:firstRowLastColumn="0" w:lastRowFirstColumn="0" w:lastRowLastColumn="0"/>
            </w:pPr>
            <w:r w:rsidRPr="000179CC">
              <w:rPr>
                <w:lang w:bidi="ar-SA"/>
              </w:rPr>
              <w:t>goes</w:t>
            </w:r>
          </w:p>
        </w:tc>
        <w:tc>
          <w:tcPr>
            <w:tcW w:w="2389" w:type="dxa"/>
          </w:tcPr>
          <w:p w14:paraId="27061FDB" w14:textId="09715940"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will go</w:t>
            </w:r>
          </w:p>
        </w:tc>
      </w:tr>
      <w:tr w:rsidR="00DF119E" w:rsidRPr="00315100" w14:paraId="066D7B1D" w14:textId="3100E0D6" w:rsidTr="00C94169">
        <w:tc>
          <w:tcPr>
            <w:cnfStyle w:val="001000000000" w:firstRow="0" w:lastRow="0" w:firstColumn="1" w:lastColumn="0" w:oddVBand="0" w:evenVBand="0" w:oddHBand="0" w:evenHBand="0" w:firstRowFirstColumn="0" w:firstRowLastColumn="0" w:lastRowFirstColumn="0" w:lastRowLastColumn="0"/>
            <w:tcW w:w="643" w:type="dxa"/>
            <w:vMerge w:val="restart"/>
            <w:shd w:val="clear" w:color="auto" w:fill="B3D8F9" w:themeFill="accent1"/>
            <w:textDirection w:val="btLr"/>
          </w:tcPr>
          <w:p w14:paraId="73EEC4D8" w14:textId="77777777" w:rsidR="00DF119E" w:rsidRDefault="00DF119E" w:rsidP="00DF119E">
            <w:pPr>
              <w:ind w:right="113"/>
              <w:jc w:val="center"/>
            </w:pPr>
            <w:r w:rsidRPr="00D60227">
              <w:t>Plural</w:t>
            </w:r>
          </w:p>
        </w:tc>
        <w:tc>
          <w:tcPr>
            <w:tcW w:w="713" w:type="dxa"/>
            <w:shd w:val="clear" w:color="auto" w:fill="D9D9D9" w:themeFill="accent3"/>
            <w:vAlign w:val="top"/>
          </w:tcPr>
          <w:p w14:paraId="2A0283FD"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Дэ</w:t>
            </w:r>
          </w:p>
        </w:tc>
        <w:tc>
          <w:tcPr>
            <w:tcW w:w="1196" w:type="dxa"/>
            <w:vAlign w:val="top"/>
          </w:tcPr>
          <w:p w14:paraId="3D8E3B94" w14:textId="505FAD14"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We</w:t>
            </w:r>
          </w:p>
        </w:tc>
        <w:tc>
          <w:tcPr>
            <w:tcW w:w="2388" w:type="dxa"/>
          </w:tcPr>
          <w:p w14:paraId="67E0070F" w14:textId="5C799CE1"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went</w:t>
            </w:r>
          </w:p>
        </w:tc>
        <w:tc>
          <w:tcPr>
            <w:tcW w:w="2389" w:type="dxa"/>
          </w:tcPr>
          <w:p w14:paraId="14907F39" w14:textId="2B919012" w:rsidR="00DF119E" w:rsidRPr="007B4DCF" w:rsidRDefault="00DF119E" w:rsidP="00C94169">
            <w:pPr>
              <w:jc w:val="center"/>
              <w:cnfStyle w:val="000000000000" w:firstRow="0" w:lastRow="0" w:firstColumn="0" w:lastColumn="0" w:oddVBand="0" w:evenVBand="0" w:oddHBand="0" w:evenHBand="0" w:firstRowFirstColumn="0" w:firstRowLastColumn="0" w:lastRowFirstColumn="0" w:lastRowLastColumn="0"/>
            </w:pPr>
            <w:r w:rsidRPr="000179CC">
              <w:rPr>
                <w:lang w:bidi="ar-SA"/>
              </w:rPr>
              <w:t>go</w:t>
            </w:r>
          </w:p>
        </w:tc>
        <w:tc>
          <w:tcPr>
            <w:tcW w:w="2389" w:type="dxa"/>
          </w:tcPr>
          <w:p w14:paraId="09BE4823" w14:textId="0A50C288"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will go</w:t>
            </w:r>
          </w:p>
        </w:tc>
      </w:tr>
      <w:tr w:rsidR="00DF119E" w:rsidRPr="00315100" w14:paraId="7B25DF24" w14:textId="63E22ABF" w:rsidTr="00C94169">
        <w:tc>
          <w:tcPr>
            <w:cnfStyle w:val="001000000000" w:firstRow="0" w:lastRow="0" w:firstColumn="1" w:lastColumn="0" w:oddVBand="0" w:evenVBand="0" w:oddHBand="0" w:evenHBand="0" w:firstRowFirstColumn="0" w:firstRowLastColumn="0" w:lastRowFirstColumn="0" w:lastRowLastColumn="0"/>
            <w:tcW w:w="643" w:type="dxa"/>
            <w:vMerge/>
            <w:shd w:val="clear" w:color="auto" w:fill="B3D8F9" w:themeFill="accent1"/>
            <w:textDirection w:val="btLr"/>
          </w:tcPr>
          <w:p w14:paraId="3118AD00" w14:textId="77777777" w:rsidR="00DF119E" w:rsidRPr="00CE5C64" w:rsidRDefault="00DF119E" w:rsidP="00DF119E">
            <w:pPr>
              <w:ind w:right="113"/>
              <w:jc w:val="center"/>
            </w:pPr>
          </w:p>
        </w:tc>
        <w:tc>
          <w:tcPr>
            <w:tcW w:w="713" w:type="dxa"/>
            <w:shd w:val="clear" w:color="auto" w:fill="D9D9D9" w:themeFill="accent3"/>
            <w:vAlign w:val="top"/>
          </w:tcPr>
          <w:p w14:paraId="1AB1ABF3"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Фэ</w:t>
            </w:r>
          </w:p>
        </w:tc>
        <w:tc>
          <w:tcPr>
            <w:tcW w:w="1196" w:type="dxa"/>
            <w:vAlign w:val="top"/>
          </w:tcPr>
          <w:p w14:paraId="2D1E3FAD"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You</w:t>
            </w:r>
          </w:p>
        </w:tc>
        <w:tc>
          <w:tcPr>
            <w:tcW w:w="2388" w:type="dxa"/>
          </w:tcPr>
          <w:p w14:paraId="5DE9B38F" w14:textId="57439387"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went</w:t>
            </w:r>
          </w:p>
        </w:tc>
        <w:tc>
          <w:tcPr>
            <w:tcW w:w="2389" w:type="dxa"/>
          </w:tcPr>
          <w:p w14:paraId="7C7DA4BD" w14:textId="74083B8A" w:rsidR="00DF119E" w:rsidRPr="007B4DCF" w:rsidRDefault="00DF119E" w:rsidP="00C94169">
            <w:pPr>
              <w:jc w:val="center"/>
              <w:cnfStyle w:val="000000000000" w:firstRow="0" w:lastRow="0" w:firstColumn="0" w:lastColumn="0" w:oddVBand="0" w:evenVBand="0" w:oddHBand="0" w:evenHBand="0" w:firstRowFirstColumn="0" w:firstRowLastColumn="0" w:lastRowFirstColumn="0" w:lastRowLastColumn="0"/>
            </w:pPr>
            <w:r w:rsidRPr="000179CC">
              <w:rPr>
                <w:lang w:bidi="ar-SA"/>
              </w:rPr>
              <w:t>go</w:t>
            </w:r>
          </w:p>
        </w:tc>
        <w:tc>
          <w:tcPr>
            <w:tcW w:w="2389" w:type="dxa"/>
          </w:tcPr>
          <w:p w14:paraId="768EDEE3" w14:textId="7AE10295"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will go</w:t>
            </w:r>
          </w:p>
        </w:tc>
      </w:tr>
      <w:tr w:rsidR="00DF119E" w:rsidRPr="00315100" w14:paraId="0CA0CA56" w14:textId="6209B42E" w:rsidTr="00C94169">
        <w:tc>
          <w:tcPr>
            <w:cnfStyle w:val="001000000000" w:firstRow="0" w:lastRow="0" w:firstColumn="1" w:lastColumn="0" w:oddVBand="0" w:evenVBand="0" w:oddHBand="0" w:evenHBand="0" w:firstRowFirstColumn="0" w:firstRowLastColumn="0" w:lastRowFirstColumn="0" w:lastRowLastColumn="0"/>
            <w:tcW w:w="643" w:type="dxa"/>
            <w:vMerge/>
            <w:shd w:val="clear" w:color="auto" w:fill="B3D8F9" w:themeFill="accent1"/>
          </w:tcPr>
          <w:p w14:paraId="76EE6B46" w14:textId="77777777" w:rsidR="00DF119E" w:rsidRPr="00CE5C64" w:rsidRDefault="00DF119E" w:rsidP="00DF119E"/>
        </w:tc>
        <w:tc>
          <w:tcPr>
            <w:tcW w:w="713" w:type="dxa"/>
            <w:shd w:val="clear" w:color="auto" w:fill="D9D9D9" w:themeFill="accent3"/>
            <w:vAlign w:val="top"/>
          </w:tcPr>
          <w:p w14:paraId="33965EBB" w14:textId="77777777"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pPr>
            <w:r w:rsidRPr="007B4DCF">
              <w:t>Ахэр</w:t>
            </w:r>
          </w:p>
        </w:tc>
        <w:tc>
          <w:tcPr>
            <w:tcW w:w="1196" w:type="dxa"/>
            <w:vAlign w:val="top"/>
          </w:tcPr>
          <w:p w14:paraId="2ABD00FB" w14:textId="31FE5BAC" w:rsidR="00DF119E" w:rsidRPr="009E19C9" w:rsidRDefault="00DF119E" w:rsidP="00DF119E">
            <w:pPr>
              <w:cnfStyle w:val="000000000000" w:firstRow="0" w:lastRow="0" w:firstColumn="0" w:lastColumn="0" w:oddVBand="0" w:evenVBand="0" w:oddHBand="0" w:evenHBand="0" w:firstRowFirstColumn="0" w:firstRowLastColumn="0" w:lastRowFirstColumn="0" w:lastRowLastColumn="0"/>
              <w:rPr>
                <w:rStyle w:val="CircassianEmphasis"/>
              </w:rPr>
            </w:pPr>
            <w:r w:rsidRPr="007B4DCF">
              <w:t>They</w:t>
            </w:r>
          </w:p>
        </w:tc>
        <w:tc>
          <w:tcPr>
            <w:tcW w:w="2388" w:type="dxa"/>
          </w:tcPr>
          <w:p w14:paraId="5F6E9152" w14:textId="252D0C3C"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went</w:t>
            </w:r>
          </w:p>
        </w:tc>
        <w:tc>
          <w:tcPr>
            <w:tcW w:w="2389" w:type="dxa"/>
          </w:tcPr>
          <w:p w14:paraId="2FDB56E1" w14:textId="1483D98C" w:rsidR="00DF119E" w:rsidRPr="007B4DCF" w:rsidRDefault="00DF119E" w:rsidP="00C94169">
            <w:pPr>
              <w:jc w:val="center"/>
              <w:cnfStyle w:val="000000000000" w:firstRow="0" w:lastRow="0" w:firstColumn="0" w:lastColumn="0" w:oddVBand="0" w:evenVBand="0" w:oddHBand="0" w:evenHBand="0" w:firstRowFirstColumn="0" w:firstRowLastColumn="0" w:lastRowFirstColumn="0" w:lastRowLastColumn="0"/>
            </w:pPr>
            <w:r w:rsidRPr="000179CC">
              <w:rPr>
                <w:lang w:bidi="ar-SA"/>
              </w:rPr>
              <w:t>go</w:t>
            </w:r>
          </w:p>
        </w:tc>
        <w:tc>
          <w:tcPr>
            <w:tcW w:w="2389" w:type="dxa"/>
          </w:tcPr>
          <w:p w14:paraId="29524385" w14:textId="213D8F7A" w:rsidR="00DF119E" w:rsidRPr="00A145AE" w:rsidRDefault="00DF119E" w:rsidP="00C94169">
            <w:pPr>
              <w:jc w:val="center"/>
              <w:cnfStyle w:val="000000000000" w:firstRow="0" w:lastRow="0" w:firstColumn="0" w:lastColumn="0" w:oddVBand="0" w:evenVBand="0" w:oddHBand="0" w:evenHBand="0" w:firstRowFirstColumn="0" w:firstRowLastColumn="0" w:lastRowFirstColumn="0" w:lastRowLastColumn="0"/>
              <w:rPr>
                <w:lang w:bidi="ar-SA"/>
              </w:rPr>
            </w:pPr>
            <w:r w:rsidRPr="000179CC">
              <w:rPr>
                <w:lang w:bidi="ar-SA"/>
              </w:rPr>
              <w:t>will go</w:t>
            </w:r>
          </w:p>
        </w:tc>
      </w:tr>
    </w:tbl>
    <w:p w14:paraId="3A7CF88D" w14:textId="77777777" w:rsidR="00754BFA" w:rsidRDefault="00754BFA" w:rsidP="00B50400">
      <w:pPr>
        <w:pStyle w:val="BodySpacer"/>
      </w:pPr>
      <w:r>
        <w:t>As you can see, the verb conjugation table shows a number of patterns and a few irregularities. In the past tense, for example, go is irregular and becomes went, but it is consistently irregular.</w:t>
      </w:r>
    </w:p>
    <w:p w14:paraId="36FD3436" w14:textId="77777777" w:rsidR="00754BFA" w:rsidRPr="004A67D5" w:rsidRDefault="00754BFA" w:rsidP="00B50400">
      <w:pPr>
        <w:pStyle w:val="BodySpacer"/>
      </w:pPr>
      <w:r w:rsidRPr="004A67D5">
        <w:t xml:space="preserve">At the same time, we can see that all future tenses of go are conjugated as will go. Finally, we can see that there is a lone irregularity in the present tense when go becomes goes in the third person singular. Let’s see how the Circassian form of go looks when conjugated. </w:t>
      </w:r>
    </w:p>
    <w:tbl>
      <w:tblPr>
        <w:tblStyle w:val="CircassianMainTable"/>
        <w:tblW w:w="0" w:type="auto"/>
        <w:tblLook w:val="06A0" w:firstRow="1" w:lastRow="0" w:firstColumn="1" w:lastColumn="0" w:noHBand="1" w:noVBand="1"/>
      </w:tblPr>
      <w:tblGrid>
        <w:gridCol w:w="643"/>
        <w:gridCol w:w="713"/>
        <w:gridCol w:w="1196"/>
        <w:gridCol w:w="2388"/>
        <w:gridCol w:w="2389"/>
        <w:gridCol w:w="2389"/>
      </w:tblGrid>
      <w:tr w:rsidR="00F537C4" w:rsidRPr="00315100" w14:paraId="59D85B97" w14:textId="77777777" w:rsidTr="00952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dxa"/>
            <w:tcBorders>
              <w:top w:val="nil"/>
              <w:left w:val="nil"/>
              <w:right w:val="nil"/>
            </w:tcBorders>
            <w:shd w:val="clear" w:color="auto" w:fill="auto"/>
            <w:textDirection w:val="btLr"/>
          </w:tcPr>
          <w:p w14:paraId="46042CD4" w14:textId="77777777" w:rsidR="00F537C4" w:rsidRPr="00D60227" w:rsidRDefault="00F537C4" w:rsidP="00952664">
            <w:pPr>
              <w:ind w:right="113"/>
            </w:pPr>
          </w:p>
        </w:tc>
        <w:tc>
          <w:tcPr>
            <w:tcW w:w="713" w:type="dxa"/>
            <w:tcBorders>
              <w:top w:val="nil"/>
              <w:left w:val="nil"/>
              <w:right w:val="nil"/>
            </w:tcBorders>
            <w:shd w:val="clear" w:color="auto" w:fill="auto"/>
            <w:vAlign w:val="top"/>
          </w:tcPr>
          <w:p w14:paraId="29389636" w14:textId="77777777" w:rsidR="00F537C4" w:rsidRPr="007B4DCF" w:rsidRDefault="00F537C4" w:rsidP="00952664">
            <w:pPr>
              <w:cnfStyle w:val="100000000000" w:firstRow="1" w:lastRow="0" w:firstColumn="0" w:lastColumn="0" w:oddVBand="0" w:evenVBand="0" w:oddHBand="0" w:evenHBand="0" w:firstRowFirstColumn="0" w:firstRowLastColumn="0" w:lastRowFirstColumn="0" w:lastRowLastColumn="0"/>
            </w:pPr>
          </w:p>
        </w:tc>
        <w:tc>
          <w:tcPr>
            <w:tcW w:w="1196" w:type="dxa"/>
            <w:tcBorders>
              <w:top w:val="nil"/>
              <w:left w:val="nil"/>
            </w:tcBorders>
            <w:shd w:val="clear" w:color="auto" w:fill="auto"/>
            <w:vAlign w:val="top"/>
          </w:tcPr>
          <w:p w14:paraId="7AE75D3F" w14:textId="77777777" w:rsidR="00F537C4" w:rsidRPr="007B4DCF" w:rsidRDefault="00F537C4" w:rsidP="00952664">
            <w:pPr>
              <w:cnfStyle w:val="100000000000" w:firstRow="1" w:lastRow="0" w:firstColumn="0" w:lastColumn="0" w:oddVBand="0" w:evenVBand="0" w:oddHBand="0" w:evenHBand="0" w:firstRowFirstColumn="0" w:firstRowLastColumn="0" w:lastRowFirstColumn="0" w:lastRowLastColumn="0"/>
            </w:pPr>
          </w:p>
        </w:tc>
        <w:tc>
          <w:tcPr>
            <w:tcW w:w="2388" w:type="dxa"/>
          </w:tcPr>
          <w:p w14:paraId="18F12C9B" w14:textId="77777777" w:rsidR="00F537C4" w:rsidRDefault="00F537C4" w:rsidP="00952664">
            <w:pPr>
              <w:cnfStyle w:val="100000000000" w:firstRow="1" w:lastRow="0" w:firstColumn="0" w:lastColumn="0" w:oddVBand="0" w:evenVBand="0" w:oddHBand="0" w:evenHBand="0" w:firstRowFirstColumn="0" w:firstRowLastColumn="0" w:lastRowFirstColumn="0" w:lastRowLastColumn="0"/>
              <w:rPr>
                <w:lang w:bidi="ar-SA"/>
              </w:rPr>
            </w:pPr>
            <w:r>
              <w:t>Past</w:t>
            </w:r>
          </w:p>
        </w:tc>
        <w:tc>
          <w:tcPr>
            <w:tcW w:w="2389" w:type="dxa"/>
            <w:vAlign w:val="top"/>
          </w:tcPr>
          <w:p w14:paraId="7748ED61" w14:textId="77777777" w:rsidR="00F537C4" w:rsidRPr="00A145AE" w:rsidRDefault="00F537C4" w:rsidP="00952664">
            <w:pPr>
              <w:cnfStyle w:val="100000000000" w:firstRow="1" w:lastRow="0" w:firstColumn="0" w:lastColumn="0" w:oddVBand="0" w:evenVBand="0" w:oddHBand="0" w:evenHBand="0" w:firstRowFirstColumn="0" w:firstRowLastColumn="0" w:lastRowFirstColumn="0" w:lastRowLastColumn="0"/>
              <w:rPr>
                <w:lang w:bidi="ar-SA"/>
              </w:rPr>
            </w:pPr>
            <w:r>
              <w:rPr>
                <w:lang w:bidi="ar-SA"/>
              </w:rPr>
              <w:t>Present</w:t>
            </w:r>
          </w:p>
        </w:tc>
        <w:tc>
          <w:tcPr>
            <w:tcW w:w="2389" w:type="dxa"/>
          </w:tcPr>
          <w:p w14:paraId="43C78F7C" w14:textId="77777777" w:rsidR="00F537C4" w:rsidRDefault="00F537C4" w:rsidP="00952664">
            <w:pPr>
              <w:cnfStyle w:val="100000000000" w:firstRow="1" w:lastRow="0" w:firstColumn="0" w:lastColumn="0" w:oddVBand="0" w:evenVBand="0" w:oddHBand="0" w:evenHBand="0" w:firstRowFirstColumn="0" w:firstRowLastColumn="0" w:lastRowFirstColumn="0" w:lastRowLastColumn="0"/>
              <w:rPr>
                <w:lang w:bidi="ar-SA"/>
              </w:rPr>
            </w:pPr>
            <w:r>
              <w:rPr>
                <w:lang w:bidi="ar-SA"/>
              </w:rPr>
              <w:t>Future</w:t>
            </w:r>
          </w:p>
        </w:tc>
      </w:tr>
      <w:tr w:rsidR="00F537C4" w:rsidRPr="00315100" w14:paraId="2A40847D" w14:textId="77777777" w:rsidTr="00952664">
        <w:tc>
          <w:tcPr>
            <w:cnfStyle w:val="001000000000" w:firstRow="0" w:lastRow="0" w:firstColumn="1" w:lastColumn="0" w:oddVBand="0" w:evenVBand="0" w:oddHBand="0" w:evenHBand="0" w:firstRowFirstColumn="0" w:firstRowLastColumn="0" w:lastRowFirstColumn="0" w:lastRowLastColumn="0"/>
            <w:tcW w:w="643" w:type="dxa"/>
            <w:vMerge w:val="restart"/>
            <w:shd w:val="clear" w:color="auto" w:fill="B3D8F9" w:themeFill="accent1"/>
            <w:textDirection w:val="btLr"/>
          </w:tcPr>
          <w:p w14:paraId="5C3E9E00" w14:textId="77777777" w:rsidR="00F537C4" w:rsidRPr="00CE5C64" w:rsidRDefault="00F537C4" w:rsidP="00F537C4">
            <w:pPr>
              <w:ind w:right="113"/>
              <w:jc w:val="center"/>
            </w:pPr>
            <w:r w:rsidRPr="00D60227">
              <w:t>Singular</w:t>
            </w:r>
          </w:p>
        </w:tc>
        <w:tc>
          <w:tcPr>
            <w:tcW w:w="713" w:type="dxa"/>
            <w:shd w:val="clear" w:color="auto" w:fill="D9D9D9" w:themeFill="accent3"/>
            <w:vAlign w:val="top"/>
          </w:tcPr>
          <w:p w14:paraId="69404049" w14:textId="66BC19FD"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pPr>
            <w:r w:rsidRPr="005164C2">
              <w:rPr>
                <w:lang w:bidi="ar-SA"/>
              </w:rPr>
              <w:t>Сэ</w:t>
            </w:r>
          </w:p>
        </w:tc>
        <w:tc>
          <w:tcPr>
            <w:tcW w:w="1196" w:type="dxa"/>
            <w:vAlign w:val="top"/>
          </w:tcPr>
          <w:p w14:paraId="60EF2C00" w14:textId="357486A1"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rPr>
                <w:rStyle w:val="CircassianEmphasis"/>
              </w:rPr>
            </w:pPr>
            <w:r w:rsidRPr="005164C2">
              <w:rPr>
                <w:lang w:bidi="ar-SA"/>
              </w:rPr>
              <w:t>I</w:t>
            </w:r>
          </w:p>
        </w:tc>
        <w:tc>
          <w:tcPr>
            <w:tcW w:w="2388" w:type="dxa"/>
            <w:vAlign w:val="top"/>
          </w:tcPr>
          <w:p w14:paraId="5277E307" w14:textId="2187971D"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сык</w:t>
            </w:r>
            <w:r w:rsidR="0043161A">
              <w:rPr>
                <w:lang w:bidi="ar-SA"/>
              </w:rPr>
              <w:t>Ӏ</w:t>
            </w:r>
            <w:r w:rsidRPr="005164C2">
              <w:rPr>
                <w:lang w:bidi="ar-SA"/>
              </w:rPr>
              <w:t>уащ</w:t>
            </w:r>
          </w:p>
        </w:tc>
        <w:tc>
          <w:tcPr>
            <w:tcW w:w="2389" w:type="dxa"/>
            <w:vAlign w:val="top"/>
          </w:tcPr>
          <w:p w14:paraId="5C4D5404" w14:textId="1058BFDC" w:rsidR="00F537C4" w:rsidRPr="007B4DCF" w:rsidRDefault="00F537C4" w:rsidP="00F537C4">
            <w:pPr>
              <w:jc w:val="center"/>
              <w:cnfStyle w:val="000000000000" w:firstRow="0" w:lastRow="0" w:firstColumn="0" w:lastColumn="0" w:oddVBand="0" w:evenVBand="0" w:oddHBand="0" w:evenHBand="0" w:firstRowFirstColumn="0" w:firstRowLastColumn="0" w:lastRowFirstColumn="0" w:lastRowLastColumn="0"/>
            </w:pPr>
            <w:r w:rsidRPr="005164C2">
              <w:rPr>
                <w:lang w:bidi="ar-SA"/>
              </w:rPr>
              <w:t>сок</w:t>
            </w:r>
            <w:r w:rsidR="0043161A">
              <w:rPr>
                <w:lang w:bidi="ar-SA"/>
              </w:rPr>
              <w:t>Ӏ</w:t>
            </w:r>
            <w:r w:rsidRPr="005164C2">
              <w:rPr>
                <w:lang w:bidi="ar-SA"/>
              </w:rPr>
              <w:t>уэ</w:t>
            </w:r>
          </w:p>
        </w:tc>
        <w:tc>
          <w:tcPr>
            <w:tcW w:w="2389" w:type="dxa"/>
            <w:vAlign w:val="top"/>
          </w:tcPr>
          <w:p w14:paraId="1D9CFA71" w14:textId="1C7B9F9A"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сык</w:t>
            </w:r>
            <w:r w:rsidR="0043161A">
              <w:rPr>
                <w:lang w:bidi="ar-SA"/>
              </w:rPr>
              <w:t>Ӏ</w:t>
            </w:r>
            <w:r w:rsidRPr="005164C2">
              <w:rPr>
                <w:lang w:bidi="ar-SA"/>
              </w:rPr>
              <w:t>уэнущ</w:t>
            </w:r>
          </w:p>
        </w:tc>
      </w:tr>
      <w:tr w:rsidR="00F537C4" w:rsidRPr="00315100" w14:paraId="0F06964F" w14:textId="77777777" w:rsidTr="00952664">
        <w:tc>
          <w:tcPr>
            <w:cnfStyle w:val="001000000000" w:firstRow="0" w:lastRow="0" w:firstColumn="1" w:lastColumn="0" w:oddVBand="0" w:evenVBand="0" w:oddHBand="0" w:evenHBand="0" w:firstRowFirstColumn="0" w:firstRowLastColumn="0" w:lastRowFirstColumn="0" w:lastRowLastColumn="0"/>
            <w:tcW w:w="643" w:type="dxa"/>
            <w:vMerge/>
            <w:shd w:val="clear" w:color="auto" w:fill="B3D8F9" w:themeFill="accent1"/>
            <w:textDirection w:val="btLr"/>
          </w:tcPr>
          <w:p w14:paraId="0827752C" w14:textId="77777777" w:rsidR="00F537C4" w:rsidRPr="00CE5C64" w:rsidRDefault="00F537C4" w:rsidP="00F537C4">
            <w:pPr>
              <w:ind w:right="113"/>
              <w:jc w:val="center"/>
            </w:pPr>
          </w:p>
        </w:tc>
        <w:tc>
          <w:tcPr>
            <w:tcW w:w="713" w:type="dxa"/>
            <w:shd w:val="clear" w:color="auto" w:fill="D9D9D9" w:themeFill="accent3"/>
            <w:vAlign w:val="top"/>
          </w:tcPr>
          <w:p w14:paraId="6CC6D094" w14:textId="274931FF"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pPr>
            <w:r w:rsidRPr="005164C2">
              <w:rPr>
                <w:lang w:bidi="ar-SA"/>
              </w:rPr>
              <w:t>Уэ</w:t>
            </w:r>
          </w:p>
        </w:tc>
        <w:tc>
          <w:tcPr>
            <w:tcW w:w="1196" w:type="dxa"/>
            <w:vAlign w:val="top"/>
          </w:tcPr>
          <w:p w14:paraId="223CB56E" w14:textId="7DB11107"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rPr>
                <w:rStyle w:val="CircassianEmphasis"/>
              </w:rPr>
            </w:pPr>
            <w:r w:rsidRPr="005164C2">
              <w:rPr>
                <w:lang w:bidi="ar-SA"/>
              </w:rPr>
              <w:t>You</w:t>
            </w:r>
          </w:p>
        </w:tc>
        <w:tc>
          <w:tcPr>
            <w:tcW w:w="2388" w:type="dxa"/>
            <w:vAlign w:val="top"/>
          </w:tcPr>
          <w:p w14:paraId="0E08F396" w14:textId="0B102C47"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уык</w:t>
            </w:r>
            <w:r w:rsidR="0043161A">
              <w:rPr>
                <w:lang w:bidi="ar-SA"/>
              </w:rPr>
              <w:t>Ӏ</w:t>
            </w:r>
            <w:r w:rsidRPr="005164C2">
              <w:rPr>
                <w:lang w:bidi="ar-SA"/>
              </w:rPr>
              <w:t>уащ</w:t>
            </w:r>
          </w:p>
        </w:tc>
        <w:tc>
          <w:tcPr>
            <w:tcW w:w="2389" w:type="dxa"/>
            <w:vAlign w:val="top"/>
          </w:tcPr>
          <w:p w14:paraId="087584EE" w14:textId="5EC12331" w:rsidR="00F537C4" w:rsidRPr="007B4DCF" w:rsidRDefault="00F537C4" w:rsidP="00F537C4">
            <w:pPr>
              <w:jc w:val="center"/>
              <w:cnfStyle w:val="000000000000" w:firstRow="0" w:lastRow="0" w:firstColumn="0" w:lastColumn="0" w:oddVBand="0" w:evenVBand="0" w:oddHBand="0" w:evenHBand="0" w:firstRowFirstColumn="0" w:firstRowLastColumn="0" w:lastRowFirstColumn="0" w:lastRowLastColumn="0"/>
            </w:pPr>
            <w:r w:rsidRPr="005164C2">
              <w:rPr>
                <w:lang w:bidi="ar-SA"/>
              </w:rPr>
              <w:t>уок</w:t>
            </w:r>
            <w:r w:rsidR="0043161A">
              <w:rPr>
                <w:lang w:bidi="ar-SA"/>
              </w:rPr>
              <w:t>Ӏ</w:t>
            </w:r>
            <w:r w:rsidRPr="005164C2">
              <w:rPr>
                <w:lang w:bidi="ar-SA"/>
              </w:rPr>
              <w:t>уэ</w:t>
            </w:r>
          </w:p>
        </w:tc>
        <w:tc>
          <w:tcPr>
            <w:tcW w:w="2389" w:type="dxa"/>
            <w:vAlign w:val="top"/>
          </w:tcPr>
          <w:p w14:paraId="1F796439" w14:textId="0D81279F"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уык</w:t>
            </w:r>
            <w:r w:rsidR="0043161A">
              <w:rPr>
                <w:lang w:bidi="ar-SA"/>
              </w:rPr>
              <w:t>Ӏ</w:t>
            </w:r>
            <w:r w:rsidRPr="005164C2">
              <w:rPr>
                <w:lang w:bidi="ar-SA"/>
              </w:rPr>
              <w:t>уэнущ</w:t>
            </w:r>
          </w:p>
        </w:tc>
      </w:tr>
      <w:tr w:rsidR="00F537C4" w:rsidRPr="00315100" w14:paraId="5B74D308" w14:textId="77777777" w:rsidTr="00952664">
        <w:tc>
          <w:tcPr>
            <w:cnfStyle w:val="001000000000" w:firstRow="0" w:lastRow="0" w:firstColumn="1" w:lastColumn="0" w:oddVBand="0" w:evenVBand="0" w:oddHBand="0" w:evenHBand="0" w:firstRowFirstColumn="0" w:firstRowLastColumn="0" w:lastRowFirstColumn="0" w:lastRowLastColumn="0"/>
            <w:tcW w:w="643" w:type="dxa"/>
            <w:vMerge/>
            <w:shd w:val="clear" w:color="auto" w:fill="B3D8F9" w:themeFill="accent1"/>
            <w:textDirection w:val="btLr"/>
          </w:tcPr>
          <w:p w14:paraId="0AC0FFA3" w14:textId="77777777" w:rsidR="00F537C4" w:rsidRPr="00CE5C64" w:rsidRDefault="00F537C4" w:rsidP="00F537C4">
            <w:pPr>
              <w:ind w:right="113"/>
              <w:jc w:val="center"/>
            </w:pPr>
          </w:p>
        </w:tc>
        <w:tc>
          <w:tcPr>
            <w:tcW w:w="713" w:type="dxa"/>
            <w:shd w:val="clear" w:color="auto" w:fill="D9D9D9" w:themeFill="accent3"/>
            <w:vAlign w:val="top"/>
          </w:tcPr>
          <w:p w14:paraId="291BC6C4" w14:textId="4E885027"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pPr>
            <w:r w:rsidRPr="005164C2">
              <w:rPr>
                <w:lang w:bidi="ar-SA"/>
              </w:rPr>
              <w:t>Ар</w:t>
            </w:r>
          </w:p>
        </w:tc>
        <w:tc>
          <w:tcPr>
            <w:tcW w:w="1196" w:type="dxa"/>
            <w:vAlign w:val="top"/>
          </w:tcPr>
          <w:p w14:paraId="29A509AC" w14:textId="367114D6"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rPr>
                <w:rStyle w:val="CircassianEmphasis"/>
              </w:rPr>
            </w:pPr>
            <w:r w:rsidRPr="005164C2">
              <w:rPr>
                <w:lang w:bidi="ar-SA"/>
              </w:rPr>
              <w:t>He</w:t>
            </w:r>
          </w:p>
        </w:tc>
        <w:tc>
          <w:tcPr>
            <w:tcW w:w="2388" w:type="dxa"/>
            <w:vAlign w:val="top"/>
          </w:tcPr>
          <w:p w14:paraId="3B70D55D" w14:textId="6F0811CE"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к</w:t>
            </w:r>
            <w:r w:rsidR="0043161A">
              <w:rPr>
                <w:lang w:bidi="ar-SA"/>
              </w:rPr>
              <w:t>Ӏ</w:t>
            </w:r>
            <w:r w:rsidRPr="005164C2">
              <w:rPr>
                <w:lang w:bidi="ar-SA"/>
              </w:rPr>
              <w:t>уащ</w:t>
            </w:r>
          </w:p>
        </w:tc>
        <w:tc>
          <w:tcPr>
            <w:tcW w:w="2389" w:type="dxa"/>
            <w:vAlign w:val="top"/>
          </w:tcPr>
          <w:p w14:paraId="72B62E5E" w14:textId="4D84D2C2" w:rsidR="00F537C4" w:rsidRPr="007B4DCF" w:rsidRDefault="00F537C4" w:rsidP="00F537C4">
            <w:pPr>
              <w:jc w:val="center"/>
              <w:cnfStyle w:val="000000000000" w:firstRow="0" w:lastRow="0" w:firstColumn="0" w:lastColumn="0" w:oddVBand="0" w:evenVBand="0" w:oddHBand="0" w:evenHBand="0" w:firstRowFirstColumn="0" w:firstRowLastColumn="0" w:lastRowFirstColumn="0" w:lastRowLastColumn="0"/>
            </w:pPr>
            <w:r w:rsidRPr="005164C2">
              <w:rPr>
                <w:lang w:bidi="ar-SA"/>
              </w:rPr>
              <w:t>мак</w:t>
            </w:r>
            <w:r w:rsidR="0043161A">
              <w:rPr>
                <w:lang w:bidi="ar-SA"/>
              </w:rPr>
              <w:t>Ӏ</w:t>
            </w:r>
            <w:r w:rsidRPr="005164C2">
              <w:rPr>
                <w:lang w:bidi="ar-SA"/>
              </w:rPr>
              <w:t>уэ</w:t>
            </w:r>
          </w:p>
        </w:tc>
        <w:tc>
          <w:tcPr>
            <w:tcW w:w="2389" w:type="dxa"/>
            <w:vAlign w:val="top"/>
          </w:tcPr>
          <w:p w14:paraId="521DC754" w14:textId="4B474343"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к</w:t>
            </w:r>
            <w:r w:rsidR="0043161A">
              <w:rPr>
                <w:lang w:bidi="ar-SA"/>
              </w:rPr>
              <w:t>Ӏ</w:t>
            </w:r>
            <w:r w:rsidRPr="005164C2">
              <w:rPr>
                <w:lang w:bidi="ar-SA"/>
              </w:rPr>
              <w:t>уэнущ</w:t>
            </w:r>
          </w:p>
        </w:tc>
      </w:tr>
      <w:tr w:rsidR="00F537C4" w:rsidRPr="00315100" w14:paraId="676692C9" w14:textId="77777777" w:rsidTr="00952664">
        <w:tc>
          <w:tcPr>
            <w:cnfStyle w:val="001000000000" w:firstRow="0" w:lastRow="0" w:firstColumn="1" w:lastColumn="0" w:oddVBand="0" w:evenVBand="0" w:oddHBand="0" w:evenHBand="0" w:firstRowFirstColumn="0" w:firstRowLastColumn="0" w:lastRowFirstColumn="0" w:lastRowLastColumn="0"/>
            <w:tcW w:w="643" w:type="dxa"/>
            <w:vMerge w:val="restart"/>
            <w:shd w:val="clear" w:color="auto" w:fill="B3D8F9" w:themeFill="accent1"/>
            <w:textDirection w:val="btLr"/>
          </w:tcPr>
          <w:p w14:paraId="2BD0BADD" w14:textId="77777777" w:rsidR="00F537C4" w:rsidRDefault="00F537C4" w:rsidP="00F537C4">
            <w:pPr>
              <w:ind w:right="113"/>
              <w:jc w:val="center"/>
            </w:pPr>
            <w:r w:rsidRPr="00D60227">
              <w:t>Plural</w:t>
            </w:r>
          </w:p>
        </w:tc>
        <w:tc>
          <w:tcPr>
            <w:tcW w:w="713" w:type="dxa"/>
            <w:shd w:val="clear" w:color="auto" w:fill="D9D9D9" w:themeFill="accent3"/>
            <w:vAlign w:val="top"/>
          </w:tcPr>
          <w:p w14:paraId="019D8BC7" w14:textId="3BC83698"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pPr>
            <w:r w:rsidRPr="005164C2">
              <w:rPr>
                <w:lang w:bidi="ar-SA"/>
              </w:rPr>
              <w:t>Дэ</w:t>
            </w:r>
          </w:p>
        </w:tc>
        <w:tc>
          <w:tcPr>
            <w:tcW w:w="1196" w:type="dxa"/>
            <w:vAlign w:val="top"/>
          </w:tcPr>
          <w:p w14:paraId="1407FC74" w14:textId="49DD40CB"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rPr>
                <w:rStyle w:val="CircassianEmphasis"/>
              </w:rPr>
            </w:pPr>
            <w:r w:rsidRPr="005164C2">
              <w:rPr>
                <w:lang w:bidi="ar-SA"/>
              </w:rPr>
              <w:t>We</w:t>
            </w:r>
          </w:p>
        </w:tc>
        <w:tc>
          <w:tcPr>
            <w:tcW w:w="2388" w:type="dxa"/>
            <w:vAlign w:val="top"/>
          </w:tcPr>
          <w:p w14:paraId="116CB999" w14:textId="0F0E49B6"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дык</w:t>
            </w:r>
            <w:r w:rsidR="0043161A">
              <w:rPr>
                <w:lang w:bidi="ar-SA"/>
              </w:rPr>
              <w:t>Ӏ</w:t>
            </w:r>
            <w:r w:rsidRPr="005164C2">
              <w:rPr>
                <w:lang w:bidi="ar-SA"/>
              </w:rPr>
              <w:t>уащ</w:t>
            </w:r>
          </w:p>
        </w:tc>
        <w:tc>
          <w:tcPr>
            <w:tcW w:w="2389" w:type="dxa"/>
            <w:vAlign w:val="top"/>
          </w:tcPr>
          <w:p w14:paraId="1318DE31" w14:textId="3CBB5EE4" w:rsidR="00F537C4" w:rsidRPr="007B4DCF" w:rsidRDefault="00F537C4" w:rsidP="00F537C4">
            <w:pPr>
              <w:jc w:val="center"/>
              <w:cnfStyle w:val="000000000000" w:firstRow="0" w:lastRow="0" w:firstColumn="0" w:lastColumn="0" w:oddVBand="0" w:evenVBand="0" w:oddHBand="0" w:evenHBand="0" w:firstRowFirstColumn="0" w:firstRowLastColumn="0" w:lastRowFirstColumn="0" w:lastRowLastColumn="0"/>
            </w:pPr>
            <w:r w:rsidRPr="005164C2">
              <w:rPr>
                <w:lang w:bidi="ar-SA"/>
              </w:rPr>
              <w:t>док</w:t>
            </w:r>
            <w:r w:rsidR="0043161A">
              <w:rPr>
                <w:lang w:bidi="ar-SA"/>
              </w:rPr>
              <w:t>Ӏ</w:t>
            </w:r>
            <w:r w:rsidRPr="005164C2">
              <w:rPr>
                <w:lang w:bidi="ar-SA"/>
              </w:rPr>
              <w:t>уэ</w:t>
            </w:r>
          </w:p>
        </w:tc>
        <w:tc>
          <w:tcPr>
            <w:tcW w:w="2389" w:type="dxa"/>
            <w:vAlign w:val="top"/>
          </w:tcPr>
          <w:p w14:paraId="3C10B117" w14:textId="1B447492"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дык</w:t>
            </w:r>
            <w:r w:rsidR="0043161A">
              <w:rPr>
                <w:lang w:bidi="ar-SA"/>
              </w:rPr>
              <w:t>Ӏ</w:t>
            </w:r>
            <w:r w:rsidRPr="005164C2">
              <w:rPr>
                <w:lang w:bidi="ar-SA"/>
              </w:rPr>
              <w:t>уэнущ</w:t>
            </w:r>
          </w:p>
        </w:tc>
      </w:tr>
      <w:tr w:rsidR="00F537C4" w:rsidRPr="00315100" w14:paraId="0A5A8B82" w14:textId="77777777" w:rsidTr="00952664">
        <w:tc>
          <w:tcPr>
            <w:cnfStyle w:val="001000000000" w:firstRow="0" w:lastRow="0" w:firstColumn="1" w:lastColumn="0" w:oddVBand="0" w:evenVBand="0" w:oddHBand="0" w:evenHBand="0" w:firstRowFirstColumn="0" w:firstRowLastColumn="0" w:lastRowFirstColumn="0" w:lastRowLastColumn="0"/>
            <w:tcW w:w="643" w:type="dxa"/>
            <w:vMerge/>
            <w:shd w:val="clear" w:color="auto" w:fill="B3D8F9" w:themeFill="accent1"/>
            <w:textDirection w:val="btLr"/>
          </w:tcPr>
          <w:p w14:paraId="651A1FDB" w14:textId="77777777" w:rsidR="00F537C4" w:rsidRPr="00CE5C64" w:rsidRDefault="00F537C4" w:rsidP="00F537C4">
            <w:pPr>
              <w:ind w:right="113"/>
              <w:jc w:val="center"/>
            </w:pPr>
          </w:p>
        </w:tc>
        <w:tc>
          <w:tcPr>
            <w:tcW w:w="713" w:type="dxa"/>
            <w:shd w:val="clear" w:color="auto" w:fill="D9D9D9" w:themeFill="accent3"/>
            <w:vAlign w:val="top"/>
          </w:tcPr>
          <w:p w14:paraId="3644F18C" w14:textId="6286C550"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pPr>
            <w:r w:rsidRPr="005164C2">
              <w:rPr>
                <w:lang w:bidi="ar-SA"/>
              </w:rPr>
              <w:t>Фэ</w:t>
            </w:r>
          </w:p>
        </w:tc>
        <w:tc>
          <w:tcPr>
            <w:tcW w:w="1196" w:type="dxa"/>
            <w:vAlign w:val="top"/>
          </w:tcPr>
          <w:p w14:paraId="0DF34B4C" w14:textId="7A600D65"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rPr>
                <w:rStyle w:val="CircassianEmphasis"/>
              </w:rPr>
            </w:pPr>
            <w:r w:rsidRPr="005164C2">
              <w:rPr>
                <w:lang w:bidi="ar-SA"/>
              </w:rPr>
              <w:t>You</w:t>
            </w:r>
          </w:p>
        </w:tc>
        <w:tc>
          <w:tcPr>
            <w:tcW w:w="2388" w:type="dxa"/>
            <w:vAlign w:val="top"/>
          </w:tcPr>
          <w:p w14:paraId="499C685E" w14:textId="1AAEC7BA"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фык</w:t>
            </w:r>
            <w:r w:rsidR="0043161A">
              <w:rPr>
                <w:lang w:bidi="ar-SA"/>
              </w:rPr>
              <w:t>Ӏ</w:t>
            </w:r>
            <w:r w:rsidRPr="005164C2">
              <w:rPr>
                <w:lang w:bidi="ar-SA"/>
              </w:rPr>
              <w:t>уащ</w:t>
            </w:r>
          </w:p>
        </w:tc>
        <w:tc>
          <w:tcPr>
            <w:tcW w:w="2389" w:type="dxa"/>
            <w:vAlign w:val="top"/>
          </w:tcPr>
          <w:p w14:paraId="105CBC1D" w14:textId="74D177DF" w:rsidR="00F537C4" w:rsidRPr="007B4DCF" w:rsidRDefault="00F537C4" w:rsidP="00F537C4">
            <w:pPr>
              <w:jc w:val="center"/>
              <w:cnfStyle w:val="000000000000" w:firstRow="0" w:lastRow="0" w:firstColumn="0" w:lastColumn="0" w:oddVBand="0" w:evenVBand="0" w:oddHBand="0" w:evenHBand="0" w:firstRowFirstColumn="0" w:firstRowLastColumn="0" w:lastRowFirstColumn="0" w:lastRowLastColumn="0"/>
            </w:pPr>
            <w:r w:rsidRPr="005164C2">
              <w:rPr>
                <w:lang w:bidi="ar-SA"/>
              </w:rPr>
              <w:t>фок</w:t>
            </w:r>
            <w:r w:rsidR="0043161A">
              <w:rPr>
                <w:lang w:bidi="ar-SA"/>
              </w:rPr>
              <w:t>Ӏ</w:t>
            </w:r>
            <w:r w:rsidRPr="005164C2">
              <w:rPr>
                <w:lang w:bidi="ar-SA"/>
              </w:rPr>
              <w:t>уэ</w:t>
            </w:r>
          </w:p>
        </w:tc>
        <w:tc>
          <w:tcPr>
            <w:tcW w:w="2389" w:type="dxa"/>
            <w:vAlign w:val="top"/>
          </w:tcPr>
          <w:p w14:paraId="50A94F78" w14:textId="048464F9"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фык</w:t>
            </w:r>
            <w:r w:rsidR="0043161A">
              <w:rPr>
                <w:lang w:bidi="ar-SA"/>
              </w:rPr>
              <w:t>Ӏ</w:t>
            </w:r>
            <w:r w:rsidRPr="005164C2">
              <w:rPr>
                <w:lang w:bidi="ar-SA"/>
              </w:rPr>
              <w:t>уэнущ</w:t>
            </w:r>
          </w:p>
        </w:tc>
      </w:tr>
      <w:tr w:rsidR="00F537C4" w:rsidRPr="00315100" w14:paraId="190D0B74" w14:textId="77777777" w:rsidTr="00952664">
        <w:tc>
          <w:tcPr>
            <w:cnfStyle w:val="001000000000" w:firstRow="0" w:lastRow="0" w:firstColumn="1" w:lastColumn="0" w:oddVBand="0" w:evenVBand="0" w:oddHBand="0" w:evenHBand="0" w:firstRowFirstColumn="0" w:firstRowLastColumn="0" w:lastRowFirstColumn="0" w:lastRowLastColumn="0"/>
            <w:tcW w:w="643" w:type="dxa"/>
            <w:vMerge/>
            <w:shd w:val="clear" w:color="auto" w:fill="B3D8F9" w:themeFill="accent1"/>
          </w:tcPr>
          <w:p w14:paraId="4EA6B6B1" w14:textId="77777777" w:rsidR="00F537C4" w:rsidRPr="00CE5C64" w:rsidRDefault="00F537C4" w:rsidP="00F537C4"/>
        </w:tc>
        <w:tc>
          <w:tcPr>
            <w:tcW w:w="713" w:type="dxa"/>
            <w:shd w:val="clear" w:color="auto" w:fill="D9D9D9" w:themeFill="accent3"/>
            <w:vAlign w:val="top"/>
          </w:tcPr>
          <w:p w14:paraId="6CBB948A" w14:textId="173FC152"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pPr>
            <w:r w:rsidRPr="005164C2">
              <w:rPr>
                <w:lang w:bidi="ar-SA"/>
              </w:rPr>
              <w:t>Ахэр</w:t>
            </w:r>
          </w:p>
        </w:tc>
        <w:tc>
          <w:tcPr>
            <w:tcW w:w="1196" w:type="dxa"/>
            <w:vAlign w:val="top"/>
          </w:tcPr>
          <w:p w14:paraId="733E7614" w14:textId="7C669BCD" w:rsidR="00F537C4" w:rsidRPr="009E19C9" w:rsidRDefault="00F537C4" w:rsidP="00F537C4">
            <w:pPr>
              <w:cnfStyle w:val="000000000000" w:firstRow="0" w:lastRow="0" w:firstColumn="0" w:lastColumn="0" w:oddVBand="0" w:evenVBand="0" w:oddHBand="0" w:evenHBand="0" w:firstRowFirstColumn="0" w:firstRowLastColumn="0" w:lastRowFirstColumn="0" w:lastRowLastColumn="0"/>
              <w:rPr>
                <w:rStyle w:val="CircassianEmphasis"/>
              </w:rPr>
            </w:pPr>
            <w:r w:rsidRPr="005164C2">
              <w:rPr>
                <w:lang w:bidi="ar-SA"/>
              </w:rPr>
              <w:t>They</w:t>
            </w:r>
          </w:p>
        </w:tc>
        <w:tc>
          <w:tcPr>
            <w:tcW w:w="2388" w:type="dxa"/>
            <w:vAlign w:val="top"/>
          </w:tcPr>
          <w:p w14:paraId="3E44D886" w14:textId="4FA55136"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мык</w:t>
            </w:r>
            <w:r w:rsidR="0043161A">
              <w:rPr>
                <w:lang w:bidi="ar-SA"/>
              </w:rPr>
              <w:t>Ӏ</w:t>
            </w:r>
            <w:r w:rsidRPr="005164C2">
              <w:rPr>
                <w:lang w:bidi="ar-SA"/>
              </w:rPr>
              <w:t>уащ</w:t>
            </w:r>
          </w:p>
        </w:tc>
        <w:tc>
          <w:tcPr>
            <w:tcW w:w="2389" w:type="dxa"/>
            <w:vAlign w:val="top"/>
          </w:tcPr>
          <w:p w14:paraId="72335EE0" w14:textId="10DA6E89" w:rsidR="00F537C4" w:rsidRPr="007B4DCF" w:rsidRDefault="00F537C4" w:rsidP="00F537C4">
            <w:pPr>
              <w:jc w:val="center"/>
              <w:cnfStyle w:val="000000000000" w:firstRow="0" w:lastRow="0" w:firstColumn="0" w:lastColumn="0" w:oddVBand="0" w:evenVBand="0" w:oddHBand="0" w:evenHBand="0" w:firstRowFirstColumn="0" w:firstRowLastColumn="0" w:lastRowFirstColumn="0" w:lastRowLastColumn="0"/>
            </w:pPr>
            <w:r w:rsidRPr="005164C2">
              <w:rPr>
                <w:lang w:bidi="ar-SA"/>
              </w:rPr>
              <w:t>мак</w:t>
            </w:r>
            <w:r w:rsidR="0043161A">
              <w:rPr>
                <w:lang w:bidi="ar-SA"/>
              </w:rPr>
              <w:t>Ӏ</w:t>
            </w:r>
            <w:r w:rsidRPr="005164C2">
              <w:rPr>
                <w:lang w:bidi="ar-SA"/>
              </w:rPr>
              <w:t>уэ</w:t>
            </w:r>
          </w:p>
        </w:tc>
        <w:tc>
          <w:tcPr>
            <w:tcW w:w="2389" w:type="dxa"/>
            <w:vAlign w:val="top"/>
          </w:tcPr>
          <w:p w14:paraId="37CB9B2E" w14:textId="751FB560" w:rsidR="00F537C4" w:rsidRPr="00A145AE" w:rsidRDefault="00F537C4" w:rsidP="00F537C4">
            <w:pPr>
              <w:jc w:val="center"/>
              <w:cnfStyle w:val="000000000000" w:firstRow="0" w:lastRow="0" w:firstColumn="0" w:lastColumn="0" w:oddVBand="0" w:evenVBand="0" w:oddHBand="0" w:evenHBand="0" w:firstRowFirstColumn="0" w:firstRowLastColumn="0" w:lastRowFirstColumn="0" w:lastRowLastColumn="0"/>
              <w:rPr>
                <w:lang w:bidi="ar-SA"/>
              </w:rPr>
            </w:pPr>
            <w:r w:rsidRPr="005164C2">
              <w:rPr>
                <w:lang w:bidi="ar-SA"/>
              </w:rPr>
              <w:t>мык</w:t>
            </w:r>
            <w:r w:rsidR="0043161A">
              <w:rPr>
                <w:lang w:bidi="ar-SA"/>
              </w:rPr>
              <w:t>Ӏ</w:t>
            </w:r>
            <w:r w:rsidRPr="005164C2">
              <w:rPr>
                <w:lang w:bidi="ar-SA"/>
              </w:rPr>
              <w:t>уэнущ</w:t>
            </w:r>
          </w:p>
        </w:tc>
      </w:tr>
    </w:tbl>
    <w:p w14:paraId="6AA26A6C" w14:textId="5A6D16D0" w:rsidR="00754BFA" w:rsidRDefault="00754BFA" w:rsidP="00B50400">
      <w:pPr>
        <w:pStyle w:val="BodySpacer"/>
      </w:pPr>
      <w:r>
        <w:t xml:space="preserve">Again, we see a number of patterns. The verb </w:t>
      </w:r>
      <w:r w:rsidRPr="00D40BF3">
        <w:rPr>
          <w:rStyle w:val="Emphasis"/>
        </w:rPr>
        <w:t>go</w:t>
      </w:r>
      <w:r>
        <w:t xml:space="preserve">, or </w:t>
      </w:r>
      <w:r w:rsidRPr="00D40BF3">
        <w:rPr>
          <w:rStyle w:val="Strong"/>
        </w:rPr>
        <w:t>к</w:t>
      </w:r>
      <w:r w:rsidR="0043161A">
        <w:rPr>
          <w:rStyle w:val="Strong"/>
          <w:lang w:val="en-US"/>
        </w:rPr>
        <w:t>Ӏ</w:t>
      </w:r>
      <w:r w:rsidRPr="00D40BF3">
        <w:rPr>
          <w:rStyle w:val="Strong"/>
        </w:rPr>
        <w:t>уэ</w:t>
      </w:r>
      <w:r>
        <w:t xml:space="preserve">, has a common root in all conjugated forms: </w:t>
      </w:r>
      <w:r w:rsidRPr="00D40BF3">
        <w:rPr>
          <w:rStyle w:val="Strong"/>
        </w:rPr>
        <w:t>к</w:t>
      </w:r>
      <w:r w:rsidR="0043161A">
        <w:rPr>
          <w:rStyle w:val="Strong"/>
          <w:lang w:val="en-US"/>
        </w:rPr>
        <w:t>Ӏ</w:t>
      </w:r>
      <w:r w:rsidRPr="00D40BF3">
        <w:rPr>
          <w:rStyle w:val="Strong"/>
        </w:rPr>
        <w:t>у</w:t>
      </w:r>
      <w:r>
        <w:t xml:space="preserve">. In all past tense forms, </w:t>
      </w:r>
      <w:r w:rsidRPr="00D40BF3">
        <w:rPr>
          <w:rStyle w:val="Strong"/>
        </w:rPr>
        <w:t>к</w:t>
      </w:r>
      <w:r w:rsidR="0043161A">
        <w:rPr>
          <w:rStyle w:val="Strong"/>
          <w:lang w:val="en-US"/>
        </w:rPr>
        <w:t>Ӏ</w:t>
      </w:r>
      <w:r w:rsidRPr="00D40BF3">
        <w:rPr>
          <w:rStyle w:val="Strong"/>
        </w:rPr>
        <w:t>уэ</w:t>
      </w:r>
      <w:r>
        <w:t xml:space="preserve"> takes the suffix </w:t>
      </w:r>
      <w:r w:rsidRPr="00D40BF3">
        <w:rPr>
          <w:rStyle w:val="Strong"/>
        </w:rPr>
        <w:t>ащ</w:t>
      </w:r>
      <w:r>
        <w:t xml:space="preserve">; in all future tense forms, it takes the suffix </w:t>
      </w:r>
      <w:r w:rsidRPr="00D40BF3">
        <w:rPr>
          <w:rStyle w:val="Strong"/>
        </w:rPr>
        <w:t>энущ</w:t>
      </w:r>
      <w:r>
        <w:t>. There also seems to be an irregularity in that each form of the verb seems to take a personal pronoun prefix.</w:t>
      </w:r>
    </w:p>
    <w:p w14:paraId="7D5CD6B0" w14:textId="0786AE1E" w:rsidR="00754BFA" w:rsidRDefault="00754BFA" w:rsidP="00B50400">
      <w:pPr>
        <w:pStyle w:val="BodySpacer"/>
      </w:pPr>
      <w:r w:rsidRPr="004A67D5">
        <w:t>As we saw previously, Circassian verbs make use of personal pronoun prefixes. Given this unique characteristic, we’re going to make one final change to the verb conjugation table.</w:t>
      </w:r>
    </w:p>
    <w:tbl>
      <w:tblPr>
        <w:tblStyle w:val="CircassianMainTable"/>
        <w:tblW w:w="9776" w:type="dxa"/>
        <w:tblLook w:val="06A0" w:firstRow="1" w:lastRow="0" w:firstColumn="1" w:lastColumn="0" w:noHBand="1" w:noVBand="1"/>
      </w:tblPr>
      <w:tblGrid>
        <w:gridCol w:w="701"/>
        <w:gridCol w:w="840"/>
        <w:gridCol w:w="2268"/>
        <w:gridCol w:w="1310"/>
        <w:gridCol w:w="2328"/>
        <w:gridCol w:w="2329"/>
      </w:tblGrid>
      <w:tr w:rsidR="008C0585" w:rsidRPr="00315100" w14:paraId="6013955D" w14:textId="77777777" w:rsidTr="00D96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vAlign w:val="top"/>
          </w:tcPr>
          <w:p w14:paraId="007E1185" w14:textId="77777777" w:rsidR="008C0585" w:rsidRPr="007B4DCF" w:rsidRDefault="008C0585" w:rsidP="00587019"/>
        </w:tc>
        <w:tc>
          <w:tcPr>
            <w:tcW w:w="840" w:type="dxa"/>
            <w:tcBorders>
              <w:top w:val="single" w:sz="4" w:space="0" w:color="5C5C5C" w:themeColor="accent5"/>
              <w:left w:val="single" w:sz="4" w:space="0" w:color="5C5C5C" w:themeColor="accent5"/>
              <w:right w:val="single" w:sz="4" w:space="0" w:color="5C5C5C" w:themeColor="accent5"/>
            </w:tcBorders>
            <w:vAlign w:val="top"/>
          </w:tcPr>
          <w:p w14:paraId="7F72CF3D" w14:textId="77777777" w:rsidR="008C0585" w:rsidRPr="007B4DCF" w:rsidRDefault="008C0585" w:rsidP="00587019">
            <w:pPr>
              <w:cnfStyle w:val="100000000000" w:firstRow="1" w:lastRow="0" w:firstColumn="0" w:lastColumn="0" w:oddVBand="0" w:evenVBand="0" w:oddHBand="0" w:evenHBand="0" w:firstRowFirstColumn="0" w:firstRowLastColumn="0" w:lastRowFirstColumn="0" w:lastRowLastColumn="0"/>
            </w:pPr>
          </w:p>
        </w:tc>
        <w:tc>
          <w:tcPr>
            <w:tcW w:w="2268" w:type="dxa"/>
            <w:tcBorders>
              <w:top w:val="single" w:sz="4" w:space="0" w:color="5C5C5C" w:themeColor="accent5"/>
              <w:left w:val="single" w:sz="4" w:space="0" w:color="5C5C5C" w:themeColor="accent5"/>
            </w:tcBorders>
          </w:tcPr>
          <w:p w14:paraId="728552A4" w14:textId="77777777" w:rsidR="008C0585" w:rsidRDefault="008C0585" w:rsidP="00587019">
            <w:pPr>
              <w:cnfStyle w:val="100000000000" w:firstRow="1" w:lastRow="0" w:firstColumn="0" w:lastColumn="0" w:oddVBand="0" w:evenVBand="0" w:oddHBand="0" w:evenHBand="0" w:firstRowFirstColumn="0" w:firstRowLastColumn="0" w:lastRowFirstColumn="0" w:lastRowLastColumn="0"/>
              <w:rPr>
                <w:lang w:bidi="ar-SA"/>
              </w:rPr>
            </w:pPr>
            <w:r>
              <w:t>Present</w:t>
            </w:r>
          </w:p>
        </w:tc>
        <w:tc>
          <w:tcPr>
            <w:tcW w:w="1310" w:type="dxa"/>
          </w:tcPr>
          <w:p w14:paraId="7FC05024" w14:textId="77777777" w:rsidR="008C0585" w:rsidRDefault="008C0585" w:rsidP="00587019">
            <w:pPr>
              <w:cnfStyle w:val="100000000000" w:firstRow="1" w:lastRow="0" w:firstColumn="0" w:lastColumn="0" w:oddVBand="0" w:evenVBand="0" w:oddHBand="0" w:evenHBand="0" w:firstRowFirstColumn="0" w:firstRowLastColumn="0" w:lastRowFirstColumn="0" w:lastRowLastColumn="0"/>
              <w:rPr>
                <w:lang w:bidi="ar-SA"/>
              </w:rPr>
            </w:pPr>
          </w:p>
        </w:tc>
        <w:tc>
          <w:tcPr>
            <w:tcW w:w="2328" w:type="dxa"/>
            <w:vAlign w:val="top"/>
          </w:tcPr>
          <w:p w14:paraId="0FCF6AF2" w14:textId="77777777" w:rsidR="008C0585" w:rsidRPr="00A145AE" w:rsidRDefault="008C0585" w:rsidP="00587019">
            <w:pPr>
              <w:cnfStyle w:val="100000000000" w:firstRow="1" w:lastRow="0" w:firstColumn="0" w:lastColumn="0" w:oddVBand="0" w:evenVBand="0" w:oddHBand="0" w:evenHBand="0" w:firstRowFirstColumn="0" w:firstRowLastColumn="0" w:lastRowFirstColumn="0" w:lastRowLastColumn="0"/>
              <w:rPr>
                <w:lang w:bidi="ar-SA"/>
              </w:rPr>
            </w:pPr>
            <w:r>
              <w:rPr>
                <w:lang w:bidi="ar-SA"/>
              </w:rPr>
              <w:t>Past</w:t>
            </w:r>
          </w:p>
        </w:tc>
        <w:tc>
          <w:tcPr>
            <w:tcW w:w="2329" w:type="dxa"/>
          </w:tcPr>
          <w:p w14:paraId="23466EC1" w14:textId="77777777" w:rsidR="008C0585" w:rsidRDefault="008C0585" w:rsidP="00587019">
            <w:pPr>
              <w:cnfStyle w:val="100000000000" w:firstRow="1" w:lastRow="0" w:firstColumn="0" w:lastColumn="0" w:oddVBand="0" w:evenVBand="0" w:oddHBand="0" w:evenHBand="0" w:firstRowFirstColumn="0" w:firstRowLastColumn="0" w:lastRowFirstColumn="0" w:lastRowLastColumn="0"/>
              <w:rPr>
                <w:lang w:bidi="ar-SA"/>
              </w:rPr>
            </w:pPr>
            <w:r>
              <w:rPr>
                <w:lang w:bidi="ar-SA"/>
              </w:rPr>
              <w:t>Future</w:t>
            </w:r>
          </w:p>
        </w:tc>
      </w:tr>
      <w:tr w:rsidR="008D70C8" w:rsidRPr="00315100" w14:paraId="63525539" w14:textId="77777777" w:rsidTr="00D96CE0">
        <w:tc>
          <w:tcPr>
            <w:cnfStyle w:val="001000000000" w:firstRow="0" w:lastRow="0" w:firstColumn="1" w:lastColumn="0" w:oddVBand="0" w:evenVBand="0" w:oddHBand="0" w:evenHBand="0" w:firstRowFirstColumn="0" w:firstRowLastColumn="0" w:lastRowFirstColumn="0" w:lastRowLastColumn="0"/>
            <w:tcW w:w="701" w:type="dxa"/>
            <w:vAlign w:val="top"/>
          </w:tcPr>
          <w:p w14:paraId="6A55F3EA" w14:textId="77777777" w:rsidR="008C0585" w:rsidRPr="009E19C9" w:rsidRDefault="008C0585" w:rsidP="00587019">
            <w:r w:rsidRPr="005164C2">
              <w:rPr>
                <w:lang w:bidi="ar-SA"/>
              </w:rPr>
              <w:t>Сэ</w:t>
            </w:r>
          </w:p>
        </w:tc>
        <w:tc>
          <w:tcPr>
            <w:tcW w:w="840" w:type="dxa"/>
          </w:tcPr>
          <w:p w14:paraId="7E7B3DC2" w14:textId="77777777" w:rsidR="008C0585" w:rsidRPr="009E19C9" w:rsidRDefault="008C0585" w:rsidP="00587019">
            <w:pPr>
              <w:jc w:val="center"/>
              <w:cnfStyle w:val="000000000000" w:firstRow="0" w:lastRow="0" w:firstColumn="0" w:lastColumn="0" w:oddVBand="0" w:evenVBand="0" w:oddHBand="0" w:evenHBand="0" w:firstRowFirstColumn="0" w:firstRowLastColumn="0" w:lastRowFirstColumn="0" w:lastRowLastColumn="0"/>
              <w:rPr>
                <w:rStyle w:val="CircassianEmphasis"/>
              </w:rPr>
            </w:pPr>
            <w:r w:rsidRPr="00FA7FE7">
              <w:rPr>
                <w:lang w:bidi="ar-SA"/>
              </w:rPr>
              <w:t>со</w:t>
            </w:r>
          </w:p>
        </w:tc>
        <w:tc>
          <w:tcPr>
            <w:tcW w:w="2268" w:type="dxa"/>
            <w:vMerge w:val="restart"/>
          </w:tcPr>
          <w:p w14:paraId="58FD2EF1" w14:textId="7A1D65A6"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r>
              <w:rPr>
                <w:lang w:bidi="ar-SA"/>
              </w:rPr>
              <w:t>к</w:t>
            </w:r>
            <w:r w:rsidR="0043161A">
              <w:rPr>
                <w:lang w:bidi="ar-SA"/>
              </w:rPr>
              <w:t>Ӏ</w:t>
            </w:r>
            <w:r>
              <w:rPr>
                <w:lang w:bidi="ar-SA"/>
              </w:rPr>
              <w:t>уэ</w:t>
            </w:r>
          </w:p>
        </w:tc>
        <w:tc>
          <w:tcPr>
            <w:tcW w:w="1310" w:type="dxa"/>
          </w:tcPr>
          <w:p w14:paraId="03FEA9F2" w14:textId="77777777" w:rsidR="008C0585" w:rsidRPr="005164C2" w:rsidRDefault="008C0585" w:rsidP="008D70C8">
            <w:pPr>
              <w:jc w:val="center"/>
              <w:cnfStyle w:val="000000000000" w:firstRow="0" w:lastRow="0" w:firstColumn="0" w:lastColumn="0" w:oddVBand="0" w:evenVBand="0" w:oddHBand="0" w:evenHBand="0" w:firstRowFirstColumn="0" w:firstRowLastColumn="0" w:lastRowFirstColumn="0" w:lastRowLastColumn="0"/>
              <w:rPr>
                <w:lang w:bidi="ar-SA"/>
              </w:rPr>
            </w:pPr>
            <w:r>
              <w:rPr>
                <w:lang w:bidi="ar-SA"/>
              </w:rPr>
              <w:t>сы</w:t>
            </w:r>
          </w:p>
        </w:tc>
        <w:tc>
          <w:tcPr>
            <w:tcW w:w="2328" w:type="dxa"/>
            <w:vMerge w:val="restart"/>
          </w:tcPr>
          <w:p w14:paraId="5BCA6CF3" w14:textId="77777777" w:rsidR="008C0585" w:rsidRPr="007B4DCF" w:rsidRDefault="008C0585" w:rsidP="00587019">
            <w:pPr>
              <w:jc w:val="center"/>
              <w:cnfStyle w:val="000000000000" w:firstRow="0" w:lastRow="0" w:firstColumn="0" w:lastColumn="0" w:oddVBand="0" w:evenVBand="0" w:oddHBand="0" w:evenHBand="0" w:firstRowFirstColumn="0" w:firstRowLastColumn="0" w:lastRowFirstColumn="0" w:lastRowLastColumn="0"/>
            </w:pPr>
            <w:r>
              <w:rPr>
                <w:lang w:bidi="ar-SA"/>
              </w:rPr>
              <w:t>ащ</w:t>
            </w:r>
          </w:p>
        </w:tc>
        <w:tc>
          <w:tcPr>
            <w:tcW w:w="2329" w:type="dxa"/>
            <w:vMerge w:val="restart"/>
          </w:tcPr>
          <w:p w14:paraId="7FC27D6A" w14:textId="77777777"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r>
              <w:rPr>
                <w:lang w:bidi="ar-SA"/>
              </w:rPr>
              <w:t>энущ</w:t>
            </w:r>
          </w:p>
        </w:tc>
      </w:tr>
      <w:tr w:rsidR="008D70C8" w:rsidRPr="00315100" w14:paraId="1B25341C" w14:textId="77777777" w:rsidTr="00D96CE0">
        <w:tc>
          <w:tcPr>
            <w:cnfStyle w:val="001000000000" w:firstRow="0" w:lastRow="0" w:firstColumn="1" w:lastColumn="0" w:oddVBand="0" w:evenVBand="0" w:oddHBand="0" w:evenHBand="0" w:firstRowFirstColumn="0" w:firstRowLastColumn="0" w:lastRowFirstColumn="0" w:lastRowLastColumn="0"/>
            <w:tcW w:w="701" w:type="dxa"/>
            <w:vAlign w:val="top"/>
          </w:tcPr>
          <w:p w14:paraId="689C6683" w14:textId="77777777" w:rsidR="008C0585" w:rsidRPr="009E19C9" w:rsidRDefault="008C0585" w:rsidP="00587019">
            <w:r w:rsidRPr="005164C2">
              <w:rPr>
                <w:lang w:bidi="ar-SA"/>
              </w:rPr>
              <w:t>Уэ</w:t>
            </w:r>
          </w:p>
        </w:tc>
        <w:tc>
          <w:tcPr>
            <w:tcW w:w="840" w:type="dxa"/>
          </w:tcPr>
          <w:p w14:paraId="5315A4A1" w14:textId="77777777" w:rsidR="008C0585" w:rsidRPr="009E19C9" w:rsidRDefault="008C0585" w:rsidP="00587019">
            <w:pPr>
              <w:jc w:val="center"/>
              <w:cnfStyle w:val="000000000000" w:firstRow="0" w:lastRow="0" w:firstColumn="0" w:lastColumn="0" w:oddVBand="0" w:evenVBand="0" w:oddHBand="0" w:evenHBand="0" w:firstRowFirstColumn="0" w:firstRowLastColumn="0" w:lastRowFirstColumn="0" w:lastRowLastColumn="0"/>
              <w:rPr>
                <w:rStyle w:val="CircassianEmphasis"/>
              </w:rPr>
            </w:pPr>
            <w:r w:rsidRPr="00FA7FE7">
              <w:rPr>
                <w:lang w:bidi="ar-SA"/>
              </w:rPr>
              <w:t>уо</w:t>
            </w:r>
          </w:p>
        </w:tc>
        <w:tc>
          <w:tcPr>
            <w:tcW w:w="2268" w:type="dxa"/>
            <w:vMerge/>
            <w:vAlign w:val="top"/>
          </w:tcPr>
          <w:p w14:paraId="005983B1" w14:textId="77777777"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p>
        </w:tc>
        <w:tc>
          <w:tcPr>
            <w:tcW w:w="1310" w:type="dxa"/>
          </w:tcPr>
          <w:p w14:paraId="051DD08E" w14:textId="77777777" w:rsidR="008C0585" w:rsidRPr="005164C2" w:rsidRDefault="008C0585" w:rsidP="008D70C8">
            <w:pPr>
              <w:jc w:val="center"/>
              <w:cnfStyle w:val="000000000000" w:firstRow="0" w:lastRow="0" w:firstColumn="0" w:lastColumn="0" w:oddVBand="0" w:evenVBand="0" w:oddHBand="0" w:evenHBand="0" w:firstRowFirstColumn="0" w:firstRowLastColumn="0" w:lastRowFirstColumn="0" w:lastRowLastColumn="0"/>
              <w:rPr>
                <w:lang w:bidi="ar-SA"/>
              </w:rPr>
            </w:pPr>
            <w:r>
              <w:rPr>
                <w:lang w:bidi="ar-SA"/>
              </w:rPr>
              <w:t>уы</w:t>
            </w:r>
          </w:p>
        </w:tc>
        <w:tc>
          <w:tcPr>
            <w:tcW w:w="2328" w:type="dxa"/>
            <w:vMerge/>
            <w:vAlign w:val="top"/>
          </w:tcPr>
          <w:p w14:paraId="63D6945A" w14:textId="77777777" w:rsidR="008C0585" w:rsidRPr="007B4DCF" w:rsidRDefault="008C0585" w:rsidP="00587019">
            <w:pPr>
              <w:jc w:val="center"/>
              <w:cnfStyle w:val="000000000000" w:firstRow="0" w:lastRow="0" w:firstColumn="0" w:lastColumn="0" w:oddVBand="0" w:evenVBand="0" w:oddHBand="0" w:evenHBand="0" w:firstRowFirstColumn="0" w:firstRowLastColumn="0" w:lastRowFirstColumn="0" w:lastRowLastColumn="0"/>
            </w:pPr>
          </w:p>
        </w:tc>
        <w:tc>
          <w:tcPr>
            <w:tcW w:w="2329" w:type="dxa"/>
            <w:vMerge/>
            <w:vAlign w:val="top"/>
          </w:tcPr>
          <w:p w14:paraId="3A0634D2" w14:textId="77777777"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p>
        </w:tc>
      </w:tr>
      <w:tr w:rsidR="008D70C8" w:rsidRPr="00315100" w14:paraId="0BCF1ECD" w14:textId="77777777" w:rsidTr="00D96CE0">
        <w:tc>
          <w:tcPr>
            <w:cnfStyle w:val="001000000000" w:firstRow="0" w:lastRow="0" w:firstColumn="1" w:lastColumn="0" w:oddVBand="0" w:evenVBand="0" w:oddHBand="0" w:evenHBand="0" w:firstRowFirstColumn="0" w:firstRowLastColumn="0" w:lastRowFirstColumn="0" w:lastRowLastColumn="0"/>
            <w:tcW w:w="701" w:type="dxa"/>
            <w:vAlign w:val="top"/>
          </w:tcPr>
          <w:p w14:paraId="7D4CC526" w14:textId="77777777" w:rsidR="008C0585" w:rsidRPr="009E19C9" w:rsidRDefault="008C0585" w:rsidP="00587019">
            <w:r w:rsidRPr="005164C2">
              <w:rPr>
                <w:lang w:bidi="ar-SA"/>
              </w:rPr>
              <w:t>Ар</w:t>
            </w:r>
          </w:p>
        </w:tc>
        <w:tc>
          <w:tcPr>
            <w:tcW w:w="840" w:type="dxa"/>
          </w:tcPr>
          <w:p w14:paraId="05343EBD" w14:textId="77777777" w:rsidR="008C0585" w:rsidRPr="009E19C9" w:rsidRDefault="008C0585" w:rsidP="00587019">
            <w:pPr>
              <w:jc w:val="center"/>
              <w:cnfStyle w:val="000000000000" w:firstRow="0" w:lastRow="0" w:firstColumn="0" w:lastColumn="0" w:oddVBand="0" w:evenVBand="0" w:oddHBand="0" w:evenHBand="0" w:firstRowFirstColumn="0" w:firstRowLastColumn="0" w:lastRowFirstColumn="0" w:lastRowLastColumn="0"/>
              <w:rPr>
                <w:rStyle w:val="CircassianEmphasis"/>
              </w:rPr>
            </w:pPr>
            <w:r w:rsidRPr="00FA7FE7">
              <w:rPr>
                <w:lang w:bidi="ar-SA"/>
              </w:rPr>
              <w:t>ма</w:t>
            </w:r>
          </w:p>
        </w:tc>
        <w:tc>
          <w:tcPr>
            <w:tcW w:w="2268" w:type="dxa"/>
            <w:vMerge/>
            <w:vAlign w:val="top"/>
          </w:tcPr>
          <w:p w14:paraId="40579CEC" w14:textId="77777777"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p>
        </w:tc>
        <w:tc>
          <w:tcPr>
            <w:tcW w:w="1310" w:type="dxa"/>
          </w:tcPr>
          <w:p w14:paraId="7C2BCF6A" w14:textId="77777777" w:rsidR="008C0585" w:rsidRPr="005164C2" w:rsidRDefault="008C0585" w:rsidP="008D70C8">
            <w:pPr>
              <w:jc w:val="center"/>
              <w:cnfStyle w:val="000000000000" w:firstRow="0" w:lastRow="0" w:firstColumn="0" w:lastColumn="0" w:oddVBand="0" w:evenVBand="0" w:oddHBand="0" w:evenHBand="0" w:firstRowFirstColumn="0" w:firstRowLastColumn="0" w:lastRowFirstColumn="0" w:lastRowLastColumn="0"/>
              <w:rPr>
                <w:lang w:bidi="ar-SA"/>
              </w:rPr>
            </w:pPr>
            <w:r>
              <w:rPr>
                <w:lang w:bidi="ar-SA"/>
              </w:rPr>
              <w:t>-</w:t>
            </w:r>
          </w:p>
        </w:tc>
        <w:tc>
          <w:tcPr>
            <w:tcW w:w="2328" w:type="dxa"/>
            <w:vMerge/>
            <w:vAlign w:val="top"/>
          </w:tcPr>
          <w:p w14:paraId="37C112DD" w14:textId="77777777" w:rsidR="008C0585" w:rsidRPr="007B4DCF" w:rsidRDefault="008C0585" w:rsidP="00587019">
            <w:pPr>
              <w:jc w:val="center"/>
              <w:cnfStyle w:val="000000000000" w:firstRow="0" w:lastRow="0" w:firstColumn="0" w:lastColumn="0" w:oddVBand="0" w:evenVBand="0" w:oddHBand="0" w:evenHBand="0" w:firstRowFirstColumn="0" w:firstRowLastColumn="0" w:lastRowFirstColumn="0" w:lastRowLastColumn="0"/>
            </w:pPr>
          </w:p>
        </w:tc>
        <w:tc>
          <w:tcPr>
            <w:tcW w:w="2329" w:type="dxa"/>
            <w:vMerge/>
            <w:vAlign w:val="top"/>
          </w:tcPr>
          <w:p w14:paraId="04FD7DC8" w14:textId="77777777"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p>
        </w:tc>
      </w:tr>
      <w:tr w:rsidR="008D70C8" w:rsidRPr="00315100" w14:paraId="12A4DA7B" w14:textId="77777777" w:rsidTr="00D96CE0">
        <w:tc>
          <w:tcPr>
            <w:cnfStyle w:val="001000000000" w:firstRow="0" w:lastRow="0" w:firstColumn="1" w:lastColumn="0" w:oddVBand="0" w:evenVBand="0" w:oddHBand="0" w:evenHBand="0" w:firstRowFirstColumn="0" w:firstRowLastColumn="0" w:lastRowFirstColumn="0" w:lastRowLastColumn="0"/>
            <w:tcW w:w="701" w:type="dxa"/>
            <w:vAlign w:val="top"/>
          </w:tcPr>
          <w:p w14:paraId="23DD5A58" w14:textId="77777777" w:rsidR="008C0585" w:rsidRPr="009E19C9" w:rsidRDefault="008C0585" w:rsidP="00587019">
            <w:r w:rsidRPr="005164C2">
              <w:rPr>
                <w:lang w:bidi="ar-SA"/>
              </w:rPr>
              <w:t>Дэ</w:t>
            </w:r>
          </w:p>
        </w:tc>
        <w:tc>
          <w:tcPr>
            <w:tcW w:w="840" w:type="dxa"/>
          </w:tcPr>
          <w:p w14:paraId="7DDF9A76" w14:textId="77777777" w:rsidR="008C0585" w:rsidRPr="009E19C9" w:rsidRDefault="008C0585" w:rsidP="00587019">
            <w:pPr>
              <w:jc w:val="center"/>
              <w:cnfStyle w:val="000000000000" w:firstRow="0" w:lastRow="0" w:firstColumn="0" w:lastColumn="0" w:oddVBand="0" w:evenVBand="0" w:oddHBand="0" w:evenHBand="0" w:firstRowFirstColumn="0" w:firstRowLastColumn="0" w:lastRowFirstColumn="0" w:lastRowLastColumn="0"/>
              <w:rPr>
                <w:rStyle w:val="CircassianEmphasis"/>
              </w:rPr>
            </w:pPr>
            <w:r w:rsidRPr="00FA7FE7">
              <w:rPr>
                <w:lang w:bidi="ar-SA"/>
              </w:rPr>
              <w:t>до</w:t>
            </w:r>
          </w:p>
        </w:tc>
        <w:tc>
          <w:tcPr>
            <w:tcW w:w="2268" w:type="dxa"/>
            <w:vMerge/>
            <w:vAlign w:val="top"/>
          </w:tcPr>
          <w:p w14:paraId="06359F6D" w14:textId="77777777"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p>
        </w:tc>
        <w:tc>
          <w:tcPr>
            <w:tcW w:w="1310" w:type="dxa"/>
          </w:tcPr>
          <w:p w14:paraId="5231C421" w14:textId="77777777" w:rsidR="008C0585" w:rsidRPr="005164C2" w:rsidRDefault="008C0585" w:rsidP="008D70C8">
            <w:pPr>
              <w:jc w:val="center"/>
              <w:cnfStyle w:val="000000000000" w:firstRow="0" w:lastRow="0" w:firstColumn="0" w:lastColumn="0" w:oddVBand="0" w:evenVBand="0" w:oddHBand="0" w:evenHBand="0" w:firstRowFirstColumn="0" w:firstRowLastColumn="0" w:lastRowFirstColumn="0" w:lastRowLastColumn="0"/>
              <w:rPr>
                <w:lang w:bidi="ar-SA"/>
              </w:rPr>
            </w:pPr>
            <w:r>
              <w:rPr>
                <w:lang w:bidi="ar-SA"/>
              </w:rPr>
              <w:t>ды</w:t>
            </w:r>
          </w:p>
        </w:tc>
        <w:tc>
          <w:tcPr>
            <w:tcW w:w="2328" w:type="dxa"/>
            <w:vMerge/>
            <w:vAlign w:val="top"/>
          </w:tcPr>
          <w:p w14:paraId="5A3E1448" w14:textId="77777777" w:rsidR="008C0585" w:rsidRPr="007B4DCF" w:rsidRDefault="008C0585" w:rsidP="00587019">
            <w:pPr>
              <w:jc w:val="center"/>
              <w:cnfStyle w:val="000000000000" w:firstRow="0" w:lastRow="0" w:firstColumn="0" w:lastColumn="0" w:oddVBand="0" w:evenVBand="0" w:oddHBand="0" w:evenHBand="0" w:firstRowFirstColumn="0" w:firstRowLastColumn="0" w:lastRowFirstColumn="0" w:lastRowLastColumn="0"/>
            </w:pPr>
          </w:p>
        </w:tc>
        <w:tc>
          <w:tcPr>
            <w:tcW w:w="2329" w:type="dxa"/>
            <w:vMerge/>
            <w:vAlign w:val="top"/>
          </w:tcPr>
          <w:p w14:paraId="1A9CF662" w14:textId="77777777"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p>
        </w:tc>
      </w:tr>
      <w:tr w:rsidR="008D70C8" w:rsidRPr="00315100" w14:paraId="5CCE0CD9" w14:textId="77777777" w:rsidTr="00D96CE0">
        <w:tc>
          <w:tcPr>
            <w:cnfStyle w:val="001000000000" w:firstRow="0" w:lastRow="0" w:firstColumn="1" w:lastColumn="0" w:oddVBand="0" w:evenVBand="0" w:oddHBand="0" w:evenHBand="0" w:firstRowFirstColumn="0" w:firstRowLastColumn="0" w:lastRowFirstColumn="0" w:lastRowLastColumn="0"/>
            <w:tcW w:w="701" w:type="dxa"/>
            <w:vAlign w:val="top"/>
          </w:tcPr>
          <w:p w14:paraId="595E6218" w14:textId="77777777" w:rsidR="008C0585" w:rsidRPr="009E19C9" w:rsidRDefault="008C0585" w:rsidP="00587019">
            <w:r w:rsidRPr="005164C2">
              <w:rPr>
                <w:lang w:bidi="ar-SA"/>
              </w:rPr>
              <w:t>Фэ</w:t>
            </w:r>
          </w:p>
        </w:tc>
        <w:tc>
          <w:tcPr>
            <w:tcW w:w="840" w:type="dxa"/>
          </w:tcPr>
          <w:p w14:paraId="14E62284" w14:textId="77777777" w:rsidR="008C0585" w:rsidRPr="009E19C9" w:rsidRDefault="008C0585" w:rsidP="00587019">
            <w:pPr>
              <w:jc w:val="center"/>
              <w:cnfStyle w:val="000000000000" w:firstRow="0" w:lastRow="0" w:firstColumn="0" w:lastColumn="0" w:oddVBand="0" w:evenVBand="0" w:oddHBand="0" w:evenHBand="0" w:firstRowFirstColumn="0" w:firstRowLastColumn="0" w:lastRowFirstColumn="0" w:lastRowLastColumn="0"/>
              <w:rPr>
                <w:rStyle w:val="CircassianEmphasis"/>
              </w:rPr>
            </w:pPr>
            <w:r w:rsidRPr="00FA7FE7">
              <w:rPr>
                <w:lang w:bidi="ar-SA"/>
              </w:rPr>
              <w:t>фо</w:t>
            </w:r>
          </w:p>
        </w:tc>
        <w:tc>
          <w:tcPr>
            <w:tcW w:w="2268" w:type="dxa"/>
            <w:vMerge/>
            <w:vAlign w:val="top"/>
          </w:tcPr>
          <w:p w14:paraId="5BC6D5BA" w14:textId="77777777"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p>
        </w:tc>
        <w:tc>
          <w:tcPr>
            <w:tcW w:w="1310" w:type="dxa"/>
          </w:tcPr>
          <w:p w14:paraId="76022E1D" w14:textId="77777777" w:rsidR="008C0585" w:rsidRPr="005164C2" w:rsidRDefault="008C0585" w:rsidP="008D70C8">
            <w:pPr>
              <w:jc w:val="center"/>
              <w:cnfStyle w:val="000000000000" w:firstRow="0" w:lastRow="0" w:firstColumn="0" w:lastColumn="0" w:oddVBand="0" w:evenVBand="0" w:oddHBand="0" w:evenHBand="0" w:firstRowFirstColumn="0" w:firstRowLastColumn="0" w:lastRowFirstColumn="0" w:lastRowLastColumn="0"/>
              <w:rPr>
                <w:lang w:bidi="ar-SA"/>
              </w:rPr>
            </w:pPr>
            <w:r>
              <w:rPr>
                <w:lang w:bidi="ar-SA"/>
              </w:rPr>
              <w:t>фы</w:t>
            </w:r>
          </w:p>
        </w:tc>
        <w:tc>
          <w:tcPr>
            <w:tcW w:w="2328" w:type="dxa"/>
            <w:vMerge/>
            <w:vAlign w:val="top"/>
          </w:tcPr>
          <w:p w14:paraId="4CAFFDCE" w14:textId="77777777" w:rsidR="008C0585" w:rsidRPr="007B4DCF" w:rsidRDefault="008C0585" w:rsidP="00587019">
            <w:pPr>
              <w:jc w:val="center"/>
              <w:cnfStyle w:val="000000000000" w:firstRow="0" w:lastRow="0" w:firstColumn="0" w:lastColumn="0" w:oddVBand="0" w:evenVBand="0" w:oddHBand="0" w:evenHBand="0" w:firstRowFirstColumn="0" w:firstRowLastColumn="0" w:lastRowFirstColumn="0" w:lastRowLastColumn="0"/>
            </w:pPr>
          </w:p>
        </w:tc>
        <w:tc>
          <w:tcPr>
            <w:tcW w:w="2329" w:type="dxa"/>
            <w:vMerge/>
            <w:vAlign w:val="top"/>
          </w:tcPr>
          <w:p w14:paraId="16A897A3" w14:textId="77777777"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p>
        </w:tc>
      </w:tr>
      <w:tr w:rsidR="008D70C8" w:rsidRPr="00315100" w14:paraId="5E072151" w14:textId="77777777" w:rsidTr="00D96CE0">
        <w:tc>
          <w:tcPr>
            <w:cnfStyle w:val="001000000000" w:firstRow="0" w:lastRow="0" w:firstColumn="1" w:lastColumn="0" w:oddVBand="0" w:evenVBand="0" w:oddHBand="0" w:evenHBand="0" w:firstRowFirstColumn="0" w:firstRowLastColumn="0" w:lastRowFirstColumn="0" w:lastRowLastColumn="0"/>
            <w:tcW w:w="701" w:type="dxa"/>
            <w:vAlign w:val="top"/>
          </w:tcPr>
          <w:p w14:paraId="67CFC95B" w14:textId="77777777" w:rsidR="008C0585" w:rsidRPr="009E19C9" w:rsidRDefault="008C0585" w:rsidP="00587019">
            <w:r w:rsidRPr="005164C2">
              <w:rPr>
                <w:lang w:bidi="ar-SA"/>
              </w:rPr>
              <w:t>Ахэр</w:t>
            </w:r>
          </w:p>
        </w:tc>
        <w:tc>
          <w:tcPr>
            <w:tcW w:w="840" w:type="dxa"/>
          </w:tcPr>
          <w:p w14:paraId="296C90CF" w14:textId="77777777" w:rsidR="008C0585" w:rsidRPr="009E19C9" w:rsidRDefault="008C0585" w:rsidP="00587019">
            <w:pPr>
              <w:jc w:val="center"/>
              <w:cnfStyle w:val="000000000000" w:firstRow="0" w:lastRow="0" w:firstColumn="0" w:lastColumn="0" w:oddVBand="0" w:evenVBand="0" w:oddHBand="0" w:evenHBand="0" w:firstRowFirstColumn="0" w:firstRowLastColumn="0" w:lastRowFirstColumn="0" w:lastRowLastColumn="0"/>
              <w:rPr>
                <w:rStyle w:val="CircassianEmphasis"/>
              </w:rPr>
            </w:pPr>
            <w:r w:rsidRPr="00FA7FE7">
              <w:rPr>
                <w:lang w:bidi="ar-SA"/>
              </w:rPr>
              <w:t>ма</w:t>
            </w:r>
          </w:p>
        </w:tc>
        <w:tc>
          <w:tcPr>
            <w:tcW w:w="2268" w:type="dxa"/>
            <w:vMerge/>
            <w:vAlign w:val="top"/>
          </w:tcPr>
          <w:p w14:paraId="44FC2C7E" w14:textId="77777777"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p>
        </w:tc>
        <w:tc>
          <w:tcPr>
            <w:tcW w:w="1310" w:type="dxa"/>
          </w:tcPr>
          <w:p w14:paraId="1943A8B4" w14:textId="77777777" w:rsidR="008C0585" w:rsidRPr="005164C2" w:rsidRDefault="008C0585" w:rsidP="008D70C8">
            <w:pPr>
              <w:jc w:val="center"/>
              <w:cnfStyle w:val="000000000000" w:firstRow="0" w:lastRow="0" w:firstColumn="0" w:lastColumn="0" w:oddVBand="0" w:evenVBand="0" w:oddHBand="0" w:evenHBand="0" w:firstRowFirstColumn="0" w:firstRowLastColumn="0" w:lastRowFirstColumn="0" w:lastRowLastColumn="0"/>
              <w:rPr>
                <w:lang w:bidi="ar-SA"/>
              </w:rPr>
            </w:pPr>
            <w:r>
              <w:rPr>
                <w:lang w:bidi="ar-SA"/>
              </w:rPr>
              <w:t>-</w:t>
            </w:r>
          </w:p>
        </w:tc>
        <w:tc>
          <w:tcPr>
            <w:tcW w:w="2328" w:type="dxa"/>
            <w:vMerge/>
            <w:vAlign w:val="top"/>
          </w:tcPr>
          <w:p w14:paraId="53ABCD71" w14:textId="77777777" w:rsidR="008C0585" w:rsidRPr="007B4DCF" w:rsidRDefault="008C0585" w:rsidP="00587019">
            <w:pPr>
              <w:jc w:val="center"/>
              <w:cnfStyle w:val="000000000000" w:firstRow="0" w:lastRow="0" w:firstColumn="0" w:lastColumn="0" w:oddVBand="0" w:evenVBand="0" w:oddHBand="0" w:evenHBand="0" w:firstRowFirstColumn="0" w:firstRowLastColumn="0" w:lastRowFirstColumn="0" w:lastRowLastColumn="0"/>
            </w:pPr>
          </w:p>
        </w:tc>
        <w:tc>
          <w:tcPr>
            <w:tcW w:w="2329" w:type="dxa"/>
            <w:vMerge/>
            <w:vAlign w:val="top"/>
          </w:tcPr>
          <w:p w14:paraId="00F54FE8" w14:textId="77777777" w:rsidR="008C0585" w:rsidRPr="00A145AE" w:rsidRDefault="008C0585" w:rsidP="00587019">
            <w:pPr>
              <w:jc w:val="center"/>
              <w:cnfStyle w:val="000000000000" w:firstRow="0" w:lastRow="0" w:firstColumn="0" w:lastColumn="0" w:oddVBand="0" w:evenVBand="0" w:oddHBand="0" w:evenHBand="0" w:firstRowFirstColumn="0" w:firstRowLastColumn="0" w:lastRowFirstColumn="0" w:lastRowLastColumn="0"/>
              <w:rPr>
                <w:lang w:bidi="ar-SA"/>
              </w:rPr>
            </w:pPr>
          </w:p>
        </w:tc>
      </w:tr>
    </w:tbl>
    <w:p w14:paraId="71E30807" w14:textId="0751F3C5" w:rsidR="00754BFA" w:rsidRDefault="00754BFA" w:rsidP="00255770">
      <w:pPr>
        <w:pStyle w:val="BodySpacer"/>
      </w:pPr>
      <w:r>
        <w:t xml:space="preserve">The table above immediately makes clear what patterns exist for the verb </w:t>
      </w:r>
      <w:r w:rsidRPr="00453096">
        <w:rPr>
          <w:rStyle w:val="Strong"/>
        </w:rPr>
        <w:t>к</w:t>
      </w:r>
      <w:r w:rsidR="0043161A">
        <w:rPr>
          <w:rStyle w:val="Strong"/>
          <w:lang w:val="en-US"/>
        </w:rPr>
        <w:t>Ӏ</w:t>
      </w:r>
      <w:r w:rsidRPr="00453096">
        <w:rPr>
          <w:rStyle w:val="Strong"/>
        </w:rPr>
        <w:t>уэ</w:t>
      </w:r>
      <w:r>
        <w:t xml:space="preserve"> (</w:t>
      </w:r>
      <w:r w:rsidRPr="00453096">
        <w:rPr>
          <w:rStyle w:val="Emphasis"/>
        </w:rPr>
        <w:t>go</w:t>
      </w:r>
      <w:r>
        <w:t>). We will review similar tables for all future verbs, but first, let’s review the verbs in normal usage and in the first person singular.</w:t>
      </w:r>
    </w:p>
    <w:p w14:paraId="5B40CD9E" w14:textId="506A1EAF" w:rsidR="0096424D" w:rsidRDefault="0096424D" w:rsidP="0096424D">
      <w:pPr>
        <w:pStyle w:val="Heading4"/>
      </w:pPr>
      <w:bookmarkStart w:id="112" w:name="_Toc524704628"/>
      <w:r>
        <w:t>Common verbs in Circassian</w:t>
      </w:r>
      <w:bookmarkEnd w:id="112"/>
    </w:p>
    <w:tbl>
      <w:tblPr>
        <w:tblStyle w:val="CircassianDoubleTable"/>
        <w:tblW w:w="10045" w:type="dxa"/>
        <w:tblLook w:val="0600" w:firstRow="0" w:lastRow="0" w:firstColumn="0" w:lastColumn="0" w:noHBand="1" w:noVBand="1"/>
      </w:tblPr>
      <w:tblGrid>
        <w:gridCol w:w="4535"/>
        <w:gridCol w:w="621"/>
        <w:gridCol w:w="4889"/>
      </w:tblGrid>
      <w:tr w:rsidR="008F3A4A" w14:paraId="53915387" w14:textId="77777777" w:rsidTr="00255770">
        <w:tc>
          <w:tcPr>
            <w:tcW w:w="4535" w:type="dxa"/>
          </w:tcPr>
          <w:tbl>
            <w:tblPr>
              <w:tblStyle w:val="CircassianMainTable"/>
              <w:tblW w:w="4308" w:type="dxa"/>
              <w:tblLook w:val="0700" w:firstRow="0" w:lastRow="0" w:firstColumn="0" w:lastColumn="1" w:noHBand="1" w:noVBand="1"/>
            </w:tblPr>
            <w:tblGrid>
              <w:gridCol w:w="2154"/>
              <w:gridCol w:w="2154"/>
            </w:tblGrid>
            <w:tr w:rsidR="0024236C" w:rsidRPr="005A4148" w14:paraId="60A3C1F5" w14:textId="77777777" w:rsidTr="0024236C">
              <w:trPr>
                <w:trHeight w:val="496"/>
              </w:trPr>
              <w:tc>
                <w:tcPr>
                  <w:tcW w:w="2154" w:type="dxa"/>
                </w:tcPr>
                <w:p w14:paraId="1F46FA19" w14:textId="0B923379" w:rsidR="0024236C" w:rsidRPr="005A4148" w:rsidRDefault="0024236C" w:rsidP="00255770">
                  <w:pPr>
                    <w:pStyle w:val="BodyCircassian"/>
                  </w:pPr>
                  <w:r w:rsidRPr="00DB4194">
                    <w:rPr>
                      <w:lang w:bidi="ar-SA"/>
                    </w:rPr>
                    <w:t>еплъын</w:t>
                  </w:r>
                </w:p>
              </w:tc>
              <w:tc>
                <w:tcPr>
                  <w:cnfStyle w:val="000100000000" w:firstRow="0" w:lastRow="0" w:firstColumn="0" w:lastColumn="1" w:oddVBand="0" w:evenVBand="0" w:oddHBand="0" w:evenHBand="0" w:firstRowFirstColumn="0" w:firstRowLastColumn="0" w:lastRowFirstColumn="0" w:lastRowLastColumn="0"/>
                  <w:tcW w:w="2154" w:type="dxa"/>
                </w:tcPr>
                <w:p w14:paraId="00F56156" w14:textId="02CD4D3A" w:rsidR="0024236C" w:rsidRPr="005A4148" w:rsidRDefault="0024236C" w:rsidP="00255770">
                  <w:r w:rsidRPr="00DB4194">
                    <w:rPr>
                      <w:lang w:bidi="ar-SA"/>
                    </w:rPr>
                    <w:t>look (at)</w:t>
                  </w:r>
                </w:p>
              </w:tc>
            </w:tr>
            <w:tr w:rsidR="0024236C" w:rsidRPr="005A4148" w14:paraId="4B81AA5A" w14:textId="77777777" w:rsidTr="0024236C">
              <w:trPr>
                <w:trHeight w:val="496"/>
              </w:trPr>
              <w:tc>
                <w:tcPr>
                  <w:tcW w:w="2154" w:type="dxa"/>
                </w:tcPr>
                <w:p w14:paraId="0554CA2C" w14:textId="19185A40" w:rsidR="0024236C" w:rsidRPr="005A4148" w:rsidRDefault="0024236C" w:rsidP="00255770">
                  <w:pPr>
                    <w:pStyle w:val="BodyCircassian"/>
                  </w:pPr>
                  <w:r w:rsidRPr="00DB4194">
                    <w:rPr>
                      <w:lang w:bidi="ar-SA"/>
                    </w:rPr>
                    <w:t>лъагъун</w:t>
                  </w:r>
                </w:p>
              </w:tc>
              <w:tc>
                <w:tcPr>
                  <w:cnfStyle w:val="000100000000" w:firstRow="0" w:lastRow="0" w:firstColumn="0" w:lastColumn="1" w:oddVBand="0" w:evenVBand="0" w:oddHBand="0" w:evenHBand="0" w:firstRowFirstColumn="0" w:firstRowLastColumn="0" w:lastRowFirstColumn="0" w:lastRowLastColumn="0"/>
                  <w:tcW w:w="2154" w:type="dxa"/>
                </w:tcPr>
                <w:p w14:paraId="20DCA3B9" w14:textId="564B1B39" w:rsidR="0024236C" w:rsidRPr="005A4148" w:rsidRDefault="0024236C" w:rsidP="00255770">
                  <w:r w:rsidRPr="00DB4194">
                    <w:rPr>
                      <w:lang w:bidi="ar-SA"/>
                    </w:rPr>
                    <w:t>see</w:t>
                  </w:r>
                </w:p>
              </w:tc>
            </w:tr>
          </w:tbl>
          <w:p w14:paraId="487116BC" w14:textId="77777777" w:rsidR="008F3A4A" w:rsidRDefault="008F3A4A" w:rsidP="00255770">
            <w:pPr>
              <w:pStyle w:val="Body"/>
              <w:rPr>
                <w:lang w:bidi="ar-SA"/>
              </w:rPr>
            </w:pPr>
          </w:p>
        </w:tc>
        <w:tc>
          <w:tcPr>
            <w:tcW w:w="621" w:type="dxa"/>
          </w:tcPr>
          <w:p w14:paraId="3582148C" w14:textId="77777777" w:rsidR="008F3A4A" w:rsidRDefault="008F3A4A" w:rsidP="00255770">
            <w:pPr>
              <w:pStyle w:val="Body"/>
              <w:rPr>
                <w:lang w:bidi="ar-SA"/>
              </w:rPr>
            </w:pPr>
          </w:p>
        </w:tc>
        <w:tc>
          <w:tcPr>
            <w:tcW w:w="4889" w:type="dxa"/>
          </w:tcPr>
          <w:tbl>
            <w:tblPr>
              <w:tblStyle w:val="CircassianMainTable"/>
              <w:tblW w:w="4308" w:type="dxa"/>
              <w:tblLook w:val="0700" w:firstRow="0" w:lastRow="0" w:firstColumn="0" w:lastColumn="1" w:noHBand="1" w:noVBand="1"/>
            </w:tblPr>
            <w:tblGrid>
              <w:gridCol w:w="2154"/>
              <w:gridCol w:w="2154"/>
            </w:tblGrid>
            <w:tr w:rsidR="0024236C" w:rsidRPr="005A4148" w14:paraId="541444B0" w14:textId="77777777" w:rsidTr="00255770">
              <w:trPr>
                <w:trHeight w:val="496"/>
              </w:trPr>
              <w:tc>
                <w:tcPr>
                  <w:tcW w:w="2154" w:type="dxa"/>
                </w:tcPr>
                <w:p w14:paraId="5A5B0810" w14:textId="04010CDA" w:rsidR="0024236C" w:rsidRPr="005A4148" w:rsidRDefault="0024236C" w:rsidP="00255770">
                  <w:pPr>
                    <w:pStyle w:val="BodyCircassian"/>
                  </w:pPr>
                  <w:r w:rsidRPr="00FD6285">
                    <w:rPr>
                      <w:lang w:bidi="ar-SA"/>
                    </w:rPr>
                    <w:t>псалъэн</w:t>
                  </w:r>
                </w:p>
              </w:tc>
              <w:tc>
                <w:tcPr>
                  <w:cnfStyle w:val="000100000000" w:firstRow="0" w:lastRow="0" w:firstColumn="0" w:lastColumn="1" w:oddVBand="0" w:evenVBand="0" w:oddHBand="0" w:evenHBand="0" w:firstRowFirstColumn="0" w:firstRowLastColumn="0" w:lastRowFirstColumn="0" w:lastRowLastColumn="0"/>
                  <w:tcW w:w="2154" w:type="dxa"/>
                </w:tcPr>
                <w:p w14:paraId="71513968" w14:textId="3756C696" w:rsidR="0024236C" w:rsidRPr="005A4148" w:rsidRDefault="0024236C" w:rsidP="00255770">
                  <w:r w:rsidRPr="00FD6285">
                    <w:rPr>
                      <w:lang w:bidi="ar-SA"/>
                    </w:rPr>
                    <w:t>speak</w:t>
                  </w:r>
                </w:p>
              </w:tc>
            </w:tr>
            <w:tr w:rsidR="0024236C" w:rsidRPr="005A4148" w14:paraId="4C17AB61" w14:textId="77777777" w:rsidTr="00255770">
              <w:trPr>
                <w:trHeight w:val="496"/>
              </w:trPr>
              <w:tc>
                <w:tcPr>
                  <w:tcW w:w="2154" w:type="dxa"/>
                </w:tcPr>
                <w:p w14:paraId="289C0229" w14:textId="4AAE16C3" w:rsidR="0024236C" w:rsidRPr="005A4148" w:rsidRDefault="0024236C" w:rsidP="00255770">
                  <w:pPr>
                    <w:pStyle w:val="BodyCircassian"/>
                  </w:pPr>
                  <w:r w:rsidRPr="00FD6285">
                    <w:rPr>
                      <w:lang w:bidi="ar-SA"/>
                    </w:rPr>
                    <w:t>жы</w:t>
                  </w:r>
                  <w:r w:rsidR="0043161A">
                    <w:rPr>
                      <w:lang w:bidi="ar-SA"/>
                    </w:rPr>
                    <w:t>Ӏ</w:t>
                  </w:r>
                  <w:r w:rsidRPr="00FD6285">
                    <w:rPr>
                      <w:lang w:bidi="ar-SA"/>
                    </w:rPr>
                    <w:t>эн</w:t>
                  </w:r>
                </w:p>
              </w:tc>
              <w:tc>
                <w:tcPr>
                  <w:cnfStyle w:val="000100000000" w:firstRow="0" w:lastRow="0" w:firstColumn="0" w:lastColumn="1" w:oddVBand="0" w:evenVBand="0" w:oddHBand="0" w:evenHBand="0" w:firstRowFirstColumn="0" w:firstRowLastColumn="0" w:lastRowFirstColumn="0" w:lastRowLastColumn="0"/>
                  <w:tcW w:w="2154" w:type="dxa"/>
                </w:tcPr>
                <w:p w14:paraId="040B99CB" w14:textId="70CDDE89" w:rsidR="0024236C" w:rsidRPr="005A4148" w:rsidRDefault="0024236C" w:rsidP="00255770">
                  <w:r w:rsidRPr="00FD6285">
                    <w:rPr>
                      <w:lang w:bidi="ar-SA"/>
                    </w:rPr>
                    <w:t>say</w:t>
                  </w:r>
                </w:p>
              </w:tc>
            </w:tr>
          </w:tbl>
          <w:p w14:paraId="43168FA4" w14:textId="77777777" w:rsidR="008F3A4A" w:rsidRDefault="008F3A4A" w:rsidP="00255770">
            <w:pPr>
              <w:pStyle w:val="Body"/>
              <w:rPr>
                <w:lang w:bidi="ar-SA"/>
              </w:rPr>
            </w:pPr>
          </w:p>
        </w:tc>
      </w:tr>
    </w:tbl>
    <w:p w14:paraId="2DB7F5A5" w14:textId="778DA02D" w:rsidR="00754BFA" w:rsidRDefault="00754BFA" w:rsidP="008F3A4A">
      <w:pPr>
        <w:pStyle w:val="Spacer12pt"/>
      </w:pPr>
    </w:p>
    <w:tbl>
      <w:tblPr>
        <w:tblStyle w:val="CircassianDoubleTable"/>
        <w:tblW w:w="10045" w:type="dxa"/>
        <w:tblLook w:val="0600" w:firstRow="0" w:lastRow="0" w:firstColumn="0" w:lastColumn="0" w:noHBand="1" w:noVBand="1"/>
      </w:tblPr>
      <w:tblGrid>
        <w:gridCol w:w="4535"/>
        <w:gridCol w:w="621"/>
        <w:gridCol w:w="4889"/>
      </w:tblGrid>
      <w:tr w:rsidR="008F3A4A" w14:paraId="0EA3EE42" w14:textId="77777777" w:rsidTr="00255770">
        <w:tc>
          <w:tcPr>
            <w:tcW w:w="4535" w:type="dxa"/>
          </w:tcPr>
          <w:tbl>
            <w:tblPr>
              <w:tblStyle w:val="CircassianMainTable"/>
              <w:tblW w:w="4308" w:type="dxa"/>
              <w:tblLook w:val="0700" w:firstRow="0" w:lastRow="0" w:firstColumn="0" w:lastColumn="1" w:noHBand="1" w:noVBand="1"/>
            </w:tblPr>
            <w:tblGrid>
              <w:gridCol w:w="2154"/>
              <w:gridCol w:w="2154"/>
            </w:tblGrid>
            <w:tr w:rsidR="0024236C" w:rsidRPr="005A4148" w14:paraId="47D81929" w14:textId="77777777" w:rsidTr="00255770">
              <w:trPr>
                <w:trHeight w:val="496"/>
              </w:trPr>
              <w:tc>
                <w:tcPr>
                  <w:tcW w:w="2154" w:type="dxa"/>
                </w:tcPr>
                <w:p w14:paraId="11DB52EE" w14:textId="46CCAECC" w:rsidR="0024236C" w:rsidRPr="005A4148" w:rsidRDefault="0024236C" w:rsidP="00255770">
                  <w:pPr>
                    <w:pStyle w:val="BodyCircassian"/>
                  </w:pPr>
                  <w:r w:rsidRPr="00096479">
                    <w:rPr>
                      <w:lang w:bidi="ar-SA"/>
                    </w:rPr>
                    <w:lastRenderedPageBreak/>
                    <w:t>еджэн</w:t>
                  </w:r>
                </w:p>
              </w:tc>
              <w:tc>
                <w:tcPr>
                  <w:cnfStyle w:val="000100000000" w:firstRow="0" w:lastRow="0" w:firstColumn="0" w:lastColumn="1" w:oddVBand="0" w:evenVBand="0" w:oddHBand="0" w:evenHBand="0" w:firstRowFirstColumn="0" w:firstRowLastColumn="0" w:lastRowFirstColumn="0" w:lastRowLastColumn="0"/>
                  <w:tcW w:w="2154" w:type="dxa"/>
                </w:tcPr>
                <w:p w14:paraId="260924DE" w14:textId="355AB222" w:rsidR="0024236C" w:rsidRPr="005A4148" w:rsidRDefault="0024236C" w:rsidP="00255770">
                  <w:r w:rsidRPr="00096479">
                    <w:rPr>
                      <w:lang w:bidi="ar-SA"/>
                    </w:rPr>
                    <w:t>study</w:t>
                  </w:r>
                </w:p>
              </w:tc>
            </w:tr>
            <w:tr w:rsidR="0024236C" w:rsidRPr="005A4148" w14:paraId="431CFB82" w14:textId="77777777" w:rsidTr="00255770">
              <w:trPr>
                <w:trHeight w:val="496"/>
              </w:trPr>
              <w:tc>
                <w:tcPr>
                  <w:tcW w:w="2154" w:type="dxa"/>
                </w:tcPr>
                <w:p w14:paraId="484A22CB" w14:textId="73709D03" w:rsidR="0024236C" w:rsidRPr="005A4148" w:rsidRDefault="0024236C" w:rsidP="00255770">
                  <w:pPr>
                    <w:pStyle w:val="BodyCircassian"/>
                  </w:pPr>
                  <w:r w:rsidRPr="00096479">
                    <w:rPr>
                      <w:lang w:bidi="ar-SA"/>
                    </w:rPr>
                    <w:t>къеджэн</w:t>
                  </w:r>
                </w:p>
              </w:tc>
              <w:tc>
                <w:tcPr>
                  <w:cnfStyle w:val="000100000000" w:firstRow="0" w:lastRow="0" w:firstColumn="0" w:lastColumn="1" w:oddVBand="0" w:evenVBand="0" w:oddHBand="0" w:evenHBand="0" w:firstRowFirstColumn="0" w:firstRowLastColumn="0" w:lastRowFirstColumn="0" w:lastRowLastColumn="0"/>
                  <w:tcW w:w="2154" w:type="dxa"/>
                </w:tcPr>
                <w:p w14:paraId="5F25AAF9" w14:textId="4244740D" w:rsidR="0024236C" w:rsidRPr="005A4148" w:rsidRDefault="0024236C" w:rsidP="00255770">
                  <w:r w:rsidRPr="00096479">
                    <w:rPr>
                      <w:lang w:bidi="ar-SA"/>
                    </w:rPr>
                    <w:t>call</w:t>
                  </w:r>
                </w:p>
              </w:tc>
            </w:tr>
            <w:tr w:rsidR="0024236C" w:rsidRPr="005A4148" w14:paraId="2BB1487E" w14:textId="77777777" w:rsidTr="00255770">
              <w:trPr>
                <w:trHeight w:val="496"/>
              </w:trPr>
              <w:tc>
                <w:tcPr>
                  <w:tcW w:w="2154" w:type="dxa"/>
                </w:tcPr>
                <w:p w14:paraId="4E2B843C" w14:textId="5724E938" w:rsidR="0024236C" w:rsidRPr="005A4148" w:rsidRDefault="0024236C" w:rsidP="00255770">
                  <w:pPr>
                    <w:pStyle w:val="BodyCircassian"/>
                  </w:pPr>
                  <w:r w:rsidRPr="00096479">
                    <w:rPr>
                      <w:lang w:bidi="ar-SA"/>
                    </w:rPr>
                    <w:t>егъэджэн</w:t>
                  </w:r>
                </w:p>
              </w:tc>
              <w:tc>
                <w:tcPr>
                  <w:cnfStyle w:val="000100000000" w:firstRow="0" w:lastRow="0" w:firstColumn="0" w:lastColumn="1" w:oddVBand="0" w:evenVBand="0" w:oddHBand="0" w:evenHBand="0" w:firstRowFirstColumn="0" w:firstRowLastColumn="0" w:lastRowFirstColumn="0" w:lastRowLastColumn="0"/>
                  <w:tcW w:w="2154" w:type="dxa"/>
                </w:tcPr>
                <w:p w14:paraId="767CC57D" w14:textId="3E13E2A9" w:rsidR="0024236C" w:rsidRPr="005A4148" w:rsidRDefault="0024236C" w:rsidP="00255770">
                  <w:r w:rsidRPr="00096479">
                    <w:rPr>
                      <w:lang w:bidi="ar-SA"/>
                    </w:rPr>
                    <w:t>teach</w:t>
                  </w:r>
                </w:p>
              </w:tc>
            </w:tr>
          </w:tbl>
          <w:p w14:paraId="49E97707" w14:textId="77777777" w:rsidR="008F3A4A" w:rsidRDefault="008F3A4A" w:rsidP="00255770">
            <w:pPr>
              <w:pStyle w:val="Body"/>
              <w:rPr>
                <w:lang w:bidi="ar-SA"/>
              </w:rPr>
            </w:pPr>
          </w:p>
        </w:tc>
        <w:tc>
          <w:tcPr>
            <w:tcW w:w="680" w:type="dxa"/>
          </w:tcPr>
          <w:p w14:paraId="1C88285A" w14:textId="77777777" w:rsidR="008F3A4A" w:rsidRDefault="008F3A4A" w:rsidP="00255770">
            <w:pPr>
              <w:pStyle w:val="Body"/>
              <w:rPr>
                <w:lang w:bidi="ar-SA"/>
              </w:rPr>
            </w:pPr>
          </w:p>
        </w:tc>
        <w:tc>
          <w:tcPr>
            <w:tcW w:w="4942" w:type="dxa"/>
          </w:tcPr>
          <w:tbl>
            <w:tblPr>
              <w:tblStyle w:val="CircassianMainTable"/>
              <w:tblW w:w="4308" w:type="dxa"/>
              <w:tblLook w:val="0700" w:firstRow="0" w:lastRow="0" w:firstColumn="0" w:lastColumn="1" w:noHBand="1" w:noVBand="1"/>
            </w:tblPr>
            <w:tblGrid>
              <w:gridCol w:w="2154"/>
              <w:gridCol w:w="2154"/>
            </w:tblGrid>
            <w:tr w:rsidR="0024236C" w:rsidRPr="005A4148" w14:paraId="0D699560" w14:textId="77777777" w:rsidTr="00255770">
              <w:trPr>
                <w:trHeight w:val="496"/>
              </w:trPr>
              <w:tc>
                <w:tcPr>
                  <w:tcW w:w="2154" w:type="dxa"/>
                </w:tcPr>
                <w:p w14:paraId="2E80D23F" w14:textId="495FEEB6" w:rsidR="0024236C" w:rsidRPr="005A4148" w:rsidRDefault="0024236C" w:rsidP="00255770">
                  <w:pPr>
                    <w:pStyle w:val="BodyCircassian"/>
                  </w:pPr>
                  <w:r w:rsidRPr="00F2078B">
                    <w:rPr>
                      <w:lang w:bidi="ar-SA"/>
                    </w:rPr>
                    <w:t>гупсысэн</w:t>
                  </w:r>
                </w:p>
              </w:tc>
              <w:tc>
                <w:tcPr>
                  <w:cnfStyle w:val="000100000000" w:firstRow="0" w:lastRow="0" w:firstColumn="0" w:lastColumn="1" w:oddVBand="0" w:evenVBand="0" w:oddHBand="0" w:evenHBand="0" w:firstRowFirstColumn="0" w:firstRowLastColumn="0" w:lastRowFirstColumn="0" w:lastRowLastColumn="0"/>
                  <w:tcW w:w="2154" w:type="dxa"/>
                </w:tcPr>
                <w:p w14:paraId="1F0E94A7" w14:textId="00559104" w:rsidR="0024236C" w:rsidRPr="005A4148" w:rsidRDefault="0024236C" w:rsidP="00255770">
                  <w:r w:rsidRPr="00F2078B">
                    <w:rPr>
                      <w:lang w:bidi="ar-SA"/>
                    </w:rPr>
                    <w:t>think</w:t>
                  </w:r>
                </w:p>
              </w:tc>
            </w:tr>
            <w:tr w:rsidR="0024236C" w:rsidRPr="005A4148" w14:paraId="36B1B92E" w14:textId="77777777" w:rsidTr="00255770">
              <w:trPr>
                <w:trHeight w:val="496"/>
              </w:trPr>
              <w:tc>
                <w:tcPr>
                  <w:tcW w:w="2154" w:type="dxa"/>
                </w:tcPr>
                <w:p w14:paraId="26943B06" w14:textId="4C67651B" w:rsidR="0024236C" w:rsidRPr="005A4148" w:rsidRDefault="0024236C" w:rsidP="00255770">
                  <w:pPr>
                    <w:pStyle w:val="BodyCircassian"/>
                  </w:pPr>
                  <w:r w:rsidRPr="00F2078B">
                    <w:rPr>
                      <w:lang w:bidi="ar-SA"/>
                    </w:rPr>
                    <w:t>щ</w:t>
                  </w:r>
                  <w:r w:rsidR="0043161A">
                    <w:rPr>
                      <w:lang w:bidi="ar-SA"/>
                    </w:rPr>
                    <w:t>Ӏ</w:t>
                  </w:r>
                  <w:r w:rsidRPr="00F2078B">
                    <w:rPr>
                      <w:lang w:bidi="ar-SA"/>
                    </w:rPr>
                    <w:t>эн</w:t>
                  </w:r>
                </w:p>
              </w:tc>
              <w:tc>
                <w:tcPr>
                  <w:cnfStyle w:val="000100000000" w:firstRow="0" w:lastRow="0" w:firstColumn="0" w:lastColumn="1" w:oddVBand="0" w:evenVBand="0" w:oddHBand="0" w:evenHBand="0" w:firstRowFirstColumn="0" w:firstRowLastColumn="0" w:lastRowFirstColumn="0" w:lastRowLastColumn="0"/>
                  <w:tcW w:w="2154" w:type="dxa"/>
                </w:tcPr>
                <w:p w14:paraId="1FA92308" w14:textId="0560DE75" w:rsidR="0024236C" w:rsidRPr="005A4148" w:rsidRDefault="0024236C" w:rsidP="00255770">
                  <w:r w:rsidRPr="00F2078B">
                    <w:rPr>
                      <w:lang w:bidi="ar-SA"/>
                    </w:rPr>
                    <w:t>know</w:t>
                  </w:r>
                </w:p>
              </w:tc>
            </w:tr>
            <w:tr w:rsidR="0024236C" w:rsidRPr="005A4148" w14:paraId="441CCA62" w14:textId="77777777" w:rsidTr="00255770">
              <w:trPr>
                <w:trHeight w:val="496"/>
              </w:trPr>
              <w:tc>
                <w:tcPr>
                  <w:tcW w:w="2154" w:type="dxa"/>
                </w:tcPr>
                <w:p w14:paraId="50373306" w14:textId="7042F276" w:rsidR="0024236C" w:rsidRPr="005A4148" w:rsidRDefault="0024236C" w:rsidP="00255770">
                  <w:pPr>
                    <w:pStyle w:val="BodyCircassian"/>
                  </w:pPr>
                  <w:r w:rsidRPr="00F2078B">
                    <w:rPr>
                      <w:lang w:bidi="ar-SA"/>
                    </w:rPr>
                    <w:t>тхын</w:t>
                  </w:r>
                </w:p>
              </w:tc>
              <w:tc>
                <w:tcPr>
                  <w:cnfStyle w:val="000100000000" w:firstRow="0" w:lastRow="0" w:firstColumn="0" w:lastColumn="1" w:oddVBand="0" w:evenVBand="0" w:oddHBand="0" w:evenHBand="0" w:firstRowFirstColumn="0" w:firstRowLastColumn="0" w:lastRowFirstColumn="0" w:lastRowLastColumn="0"/>
                  <w:tcW w:w="2154" w:type="dxa"/>
                </w:tcPr>
                <w:p w14:paraId="70AD5182" w14:textId="535C8F67" w:rsidR="0024236C" w:rsidRPr="005A4148" w:rsidRDefault="0024236C" w:rsidP="00255770">
                  <w:r w:rsidRPr="00F2078B">
                    <w:rPr>
                      <w:lang w:bidi="ar-SA"/>
                    </w:rPr>
                    <w:t>write</w:t>
                  </w:r>
                </w:p>
              </w:tc>
            </w:tr>
          </w:tbl>
          <w:p w14:paraId="5B19FA4B" w14:textId="77777777" w:rsidR="008F3A4A" w:rsidRDefault="008F3A4A" w:rsidP="00255770">
            <w:pPr>
              <w:pStyle w:val="Body"/>
              <w:rPr>
                <w:lang w:bidi="ar-SA"/>
              </w:rPr>
            </w:pPr>
          </w:p>
        </w:tc>
      </w:tr>
    </w:tbl>
    <w:p w14:paraId="0F46D064" w14:textId="7EB0D112" w:rsidR="008F3A4A" w:rsidRDefault="008F3A4A" w:rsidP="008F3A4A">
      <w:pPr>
        <w:pStyle w:val="Spacer12pt"/>
      </w:pPr>
    </w:p>
    <w:tbl>
      <w:tblPr>
        <w:tblStyle w:val="CircassianDoubleTable"/>
        <w:tblW w:w="10045" w:type="dxa"/>
        <w:tblLook w:val="0600" w:firstRow="0" w:lastRow="0" w:firstColumn="0" w:lastColumn="0" w:noHBand="1" w:noVBand="1"/>
      </w:tblPr>
      <w:tblGrid>
        <w:gridCol w:w="4535"/>
        <w:gridCol w:w="621"/>
        <w:gridCol w:w="4889"/>
      </w:tblGrid>
      <w:tr w:rsidR="008F3A4A" w14:paraId="32875C81" w14:textId="77777777" w:rsidTr="004A0A1A">
        <w:tc>
          <w:tcPr>
            <w:tcW w:w="4535" w:type="dxa"/>
          </w:tcPr>
          <w:tbl>
            <w:tblPr>
              <w:tblStyle w:val="CircassianMainTable"/>
              <w:tblW w:w="4308" w:type="dxa"/>
              <w:tblLook w:val="0700" w:firstRow="0" w:lastRow="0" w:firstColumn="0" w:lastColumn="1" w:noHBand="1" w:noVBand="1"/>
            </w:tblPr>
            <w:tblGrid>
              <w:gridCol w:w="2154"/>
              <w:gridCol w:w="2154"/>
            </w:tblGrid>
            <w:tr w:rsidR="0024236C" w:rsidRPr="005A4148" w14:paraId="1416FFEE" w14:textId="77777777" w:rsidTr="00255770">
              <w:trPr>
                <w:trHeight w:val="496"/>
              </w:trPr>
              <w:tc>
                <w:tcPr>
                  <w:tcW w:w="2154" w:type="dxa"/>
                </w:tcPr>
                <w:p w14:paraId="083B4C51" w14:textId="1F59B7BD" w:rsidR="0024236C" w:rsidRPr="005A4148" w:rsidRDefault="0024236C" w:rsidP="00255770">
                  <w:pPr>
                    <w:pStyle w:val="BodyCircassian"/>
                  </w:pPr>
                  <w:r w:rsidRPr="003872D5">
                    <w:rPr>
                      <w:lang w:bidi="ar-SA"/>
                    </w:rPr>
                    <w:t>и</w:t>
                  </w:r>
                  <w:r w:rsidR="0043161A">
                    <w:rPr>
                      <w:lang w:bidi="ar-SA"/>
                    </w:rPr>
                    <w:t>Ӏ</w:t>
                  </w:r>
                  <w:r w:rsidRPr="003872D5">
                    <w:rPr>
                      <w:lang w:bidi="ar-SA"/>
                    </w:rPr>
                    <w:t>эн</w:t>
                  </w:r>
                </w:p>
              </w:tc>
              <w:tc>
                <w:tcPr>
                  <w:cnfStyle w:val="000100000000" w:firstRow="0" w:lastRow="0" w:firstColumn="0" w:lastColumn="1" w:oddVBand="0" w:evenVBand="0" w:oddHBand="0" w:evenHBand="0" w:firstRowFirstColumn="0" w:firstRowLastColumn="0" w:lastRowFirstColumn="0" w:lastRowLastColumn="0"/>
                  <w:tcW w:w="2154" w:type="dxa"/>
                </w:tcPr>
                <w:p w14:paraId="65EB6F3A" w14:textId="58C5677C" w:rsidR="0024236C" w:rsidRPr="005A4148" w:rsidRDefault="0024236C" w:rsidP="00255770">
                  <w:r w:rsidRPr="003872D5">
                    <w:rPr>
                      <w:lang w:bidi="ar-SA"/>
                    </w:rPr>
                    <w:t>have</w:t>
                  </w:r>
                </w:p>
              </w:tc>
            </w:tr>
            <w:tr w:rsidR="0024236C" w:rsidRPr="005A4148" w14:paraId="445ED535" w14:textId="77777777" w:rsidTr="00255770">
              <w:trPr>
                <w:trHeight w:val="496"/>
              </w:trPr>
              <w:tc>
                <w:tcPr>
                  <w:tcW w:w="2154" w:type="dxa"/>
                </w:tcPr>
                <w:p w14:paraId="51650A9A" w14:textId="281FD877" w:rsidR="0024236C" w:rsidRPr="005A4148" w:rsidRDefault="0024236C" w:rsidP="00255770">
                  <w:pPr>
                    <w:pStyle w:val="BodyCircassian"/>
                  </w:pPr>
                  <w:r w:rsidRPr="003872D5">
                    <w:rPr>
                      <w:lang w:bidi="ar-SA"/>
                    </w:rPr>
                    <w:t>хуейин</w:t>
                  </w:r>
                </w:p>
              </w:tc>
              <w:tc>
                <w:tcPr>
                  <w:cnfStyle w:val="000100000000" w:firstRow="0" w:lastRow="0" w:firstColumn="0" w:lastColumn="1" w:oddVBand="0" w:evenVBand="0" w:oddHBand="0" w:evenHBand="0" w:firstRowFirstColumn="0" w:firstRowLastColumn="0" w:lastRowFirstColumn="0" w:lastRowLastColumn="0"/>
                  <w:tcW w:w="2154" w:type="dxa"/>
                </w:tcPr>
                <w:p w14:paraId="2C54982E" w14:textId="68C00D97" w:rsidR="0024236C" w:rsidRPr="005A4148" w:rsidRDefault="0024236C" w:rsidP="00255770">
                  <w:r w:rsidRPr="003872D5">
                    <w:rPr>
                      <w:lang w:bidi="ar-SA"/>
                    </w:rPr>
                    <w:t>need</w:t>
                  </w:r>
                </w:p>
              </w:tc>
            </w:tr>
          </w:tbl>
          <w:p w14:paraId="05262A73" w14:textId="77777777" w:rsidR="008F3A4A" w:rsidRDefault="008F3A4A" w:rsidP="004A0A1A">
            <w:pPr>
              <w:pStyle w:val="Body"/>
              <w:rPr>
                <w:lang w:bidi="ar-SA"/>
              </w:rPr>
            </w:pPr>
          </w:p>
        </w:tc>
        <w:tc>
          <w:tcPr>
            <w:tcW w:w="680" w:type="dxa"/>
          </w:tcPr>
          <w:p w14:paraId="2437293D" w14:textId="77777777" w:rsidR="008F3A4A" w:rsidRDefault="008F3A4A" w:rsidP="004A0A1A">
            <w:pPr>
              <w:pStyle w:val="Body"/>
              <w:rPr>
                <w:lang w:bidi="ar-SA"/>
              </w:rPr>
            </w:pPr>
          </w:p>
        </w:tc>
        <w:tc>
          <w:tcPr>
            <w:tcW w:w="4942" w:type="dxa"/>
          </w:tcPr>
          <w:tbl>
            <w:tblPr>
              <w:tblStyle w:val="CircassianMainTable"/>
              <w:tblW w:w="4308" w:type="dxa"/>
              <w:tblLook w:val="0700" w:firstRow="0" w:lastRow="0" w:firstColumn="0" w:lastColumn="1" w:noHBand="1" w:noVBand="1"/>
            </w:tblPr>
            <w:tblGrid>
              <w:gridCol w:w="2154"/>
              <w:gridCol w:w="2154"/>
            </w:tblGrid>
            <w:tr w:rsidR="0024236C" w:rsidRPr="005A4148" w14:paraId="6D697452" w14:textId="77777777" w:rsidTr="00255770">
              <w:trPr>
                <w:trHeight w:val="496"/>
              </w:trPr>
              <w:tc>
                <w:tcPr>
                  <w:tcW w:w="2154" w:type="dxa"/>
                </w:tcPr>
                <w:p w14:paraId="7335CA1F" w14:textId="2279C4AB" w:rsidR="0024236C" w:rsidRPr="005A4148" w:rsidRDefault="0024236C" w:rsidP="00255770">
                  <w:pPr>
                    <w:pStyle w:val="BodyCircassian"/>
                  </w:pPr>
                  <w:r w:rsidRPr="00037FC9">
                    <w:rPr>
                      <w:lang w:bidi="ar-SA"/>
                    </w:rPr>
                    <w:t>етын</w:t>
                  </w:r>
                </w:p>
              </w:tc>
              <w:tc>
                <w:tcPr>
                  <w:cnfStyle w:val="000100000000" w:firstRow="0" w:lastRow="0" w:firstColumn="0" w:lastColumn="1" w:oddVBand="0" w:evenVBand="0" w:oddHBand="0" w:evenHBand="0" w:firstRowFirstColumn="0" w:firstRowLastColumn="0" w:lastRowFirstColumn="0" w:lastRowLastColumn="0"/>
                  <w:tcW w:w="2154" w:type="dxa"/>
                </w:tcPr>
                <w:p w14:paraId="7197F39B" w14:textId="347A87D3" w:rsidR="0024236C" w:rsidRPr="005A4148" w:rsidRDefault="0024236C" w:rsidP="00255770">
                  <w:r w:rsidRPr="00037FC9">
                    <w:rPr>
                      <w:lang w:bidi="ar-SA"/>
                    </w:rPr>
                    <w:t>give to</w:t>
                  </w:r>
                </w:p>
              </w:tc>
            </w:tr>
            <w:tr w:rsidR="0024236C" w:rsidRPr="005A4148" w14:paraId="7336413B" w14:textId="77777777" w:rsidTr="00255770">
              <w:trPr>
                <w:trHeight w:val="496"/>
              </w:trPr>
              <w:tc>
                <w:tcPr>
                  <w:tcW w:w="2154" w:type="dxa"/>
                </w:tcPr>
                <w:p w14:paraId="01A0671A" w14:textId="5BB969DD" w:rsidR="0024236C" w:rsidRPr="005A4148" w:rsidRDefault="0024236C" w:rsidP="00255770">
                  <w:pPr>
                    <w:pStyle w:val="BodyCircassian"/>
                  </w:pPr>
                  <w:r w:rsidRPr="00037FC9">
                    <w:rPr>
                      <w:lang w:bidi="ar-SA"/>
                    </w:rPr>
                    <w:t>къэщтэн</w:t>
                  </w:r>
                </w:p>
              </w:tc>
              <w:tc>
                <w:tcPr>
                  <w:cnfStyle w:val="000100000000" w:firstRow="0" w:lastRow="0" w:firstColumn="0" w:lastColumn="1" w:oddVBand="0" w:evenVBand="0" w:oddHBand="0" w:evenHBand="0" w:firstRowFirstColumn="0" w:firstRowLastColumn="0" w:lastRowFirstColumn="0" w:lastRowLastColumn="0"/>
                  <w:tcW w:w="2154" w:type="dxa"/>
                </w:tcPr>
                <w:p w14:paraId="01A006EC" w14:textId="731F36AC" w:rsidR="0024236C" w:rsidRPr="005A4148" w:rsidRDefault="0024236C" w:rsidP="00255770">
                  <w:r w:rsidRPr="00037FC9">
                    <w:rPr>
                      <w:lang w:bidi="ar-SA"/>
                    </w:rPr>
                    <w:t>take</w:t>
                  </w:r>
                </w:p>
              </w:tc>
            </w:tr>
          </w:tbl>
          <w:p w14:paraId="0371744D" w14:textId="77777777" w:rsidR="008F3A4A" w:rsidRDefault="008F3A4A" w:rsidP="004A0A1A">
            <w:pPr>
              <w:pStyle w:val="Body"/>
              <w:rPr>
                <w:lang w:bidi="ar-SA"/>
              </w:rPr>
            </w:pPr>
          </w:p>
        </w:tc>
      </w:tr>
    </w:tbl>
    <w:p w14:paraId="60518F41" w14:textId="7FC06D80" w:rsidR="008F3A4A" w:rsidRDefault="008F3A4A" w:rsidP="008F3A4A">
      <w:pPr>
        <w:pStyle w:val="Spacer12pt"/>
      </w:pPr>
    </w:p>
    <w:tbl>
      <w:tblPr>
        <w:tblStyle w:val="CircassianDoubleTable"/>
        <w:tblW w:w="10045" w:type="dxa"/>
        <w:tblLook w:val="0600" w:firstRow="0" w:lastRow="0" w:firstColumn="0" w:lastColumn="0" w:noHBand="1" w:noVBand="1"/>
      </w:tblPr>
      <w:tblGrid>
        <w:gridCol w:w="4535"/>
        <w:gridCol w:w="621"/>
        <w:gridCol w:w="4889"/>
      </w:tblGrid>
      <w:tr w:rsidR="008F3A4A" w14:paraId="5C31B336" w14:textId="77777777" w:rsidTr="004A0A1A">
        <w:tc>
          <w:tcPr>
            <w:tcW w:w="4535" w:type="dxa"/>
          </w:tcPr>
          <w:tbl>
            <w:tblPr>
              <w:tblStyle w:val="CircassianMainTable"/>
              <w:tblW w:w="4308" w:type="dxa"/>
              <w:tblLook w:val="0700" w:firstRow="0" w:lastRow="0" w:firstColumn="0" w:lastColumn="1" w:noHBand="1" w:noVBand="1"/>
            </w:tblPr>
            <w:tblGrid>
              <w:gridCol w:w="2154"/>
              <w:gridCol w:w="2154"/>
            </w:tblGrid>
            <w:tr w:rsidR="0024236C" w:rsidRPr="005A4148" w14:paraId="1D8E58DD" w14:textId="77777777" w:rsidTr="00255770">
              <w:trPr>
                <w:trHeight w:val="496"/>
              </w:trPr>
              <w:tc>
                <w:tcPr>
                  <w:tcW w:w="2154" w:type="dxa"/>
                </w:tcPr>
                <w:p w14:paraId="63D8E7C3" w14:textId="7123EFFE" w:rsidR="0024236C" w:rsidRPr="005A4148" w:rsidRDefault="0024236C" w:rsidP="00255770">
                  <w:pPr>
                    <w:pStyle w:val="BodyCircassian"/>
                  </w:pPr>
                  <w:r w:rsidRPr="00A569E7">
                    <w:rPr>
                      <w:lang w:bidi="ar-SA"/>
                    </w:rPr>
                    <w:t>дыхьэшхын</w:t>
                  </w:r>
                </w:p>
              </w:tc>
              <w:tc>
                <w:tcPr>
                  <w:cnfStyle w:val="000100000000" w:firstRow="0" w:lastRow="0" w:firstColumn="0" w:lastColumn="1" w:oddVBand="0" w:evenVBand="0" w:oddHBand="0" w:evenHBand="0" w:firstRowFirstColumn="0" w:firstRowLastColumn="0" w:lastRowFirstColumn="0" w:lastRowLastColumn="0"/>
                  <w:tcW w:w="2154" w:type="dxa"/>
                </w:tcPr>
                <w:p w14:paraId="13401C67" w14:textId="0ABADE16" w:rsidR="0024236C" w:rsidRPr="005A4148" w:rsidRDefault="0024236C" w:rsidP="00255770">
                  <w:r w:rsidRPr="00A569E7">
                    <w:rPr>
                      <w:lang w:bidi="ar-SA"/>
                    </w:rPr>
                    <w:t>laugh</w:t>
                  </w:r>
                </w:p>
              </w:tc>
            </w:tr>
            <w:tr w:rsidR="0024236C" w:rsidRPr="005A4148" w14:paraId="10FC5932" w14:textId="77777777" w:rsidTr="00255770">
              <w:trPr>
                <w:trHeight w:val="496"/>
              </w:trPr>
              <w:tc>
                <w:tcPr>
                  <w:tcW w:w="2154" w:type="dxa"/>
                </w:tcPr>
                <w:p w14:paraId="78F3C7A9" w14:textId="3DE69A61" w:rsidR="0024236C" w:rsidRPr="005A4148" w:rsidRDefault="0024236C" w:rsidP="00255770">
                  <w:pPr>
                    <w:pStyle w:val="BodyCircassian"/>
                  </w:pPr>
                  <w:r w:rsidRPr="00A569E7">
                    <w:rPr>
                      <w:lang w:bidi="ar-SA"/>
                    </w:rPr>
                    <w:t>гъын</w:t>
                  </w:r>
                </w:p>
              </w:tc>
              <w:tc>
                <w:tcPr>
                  <w:cnfStyle w:val="000100000000" w:firstRow="0" w:lastRow="0" w:firstColumn="0" w:lastColumn="1" w:oddVBand="0" w:evenVBand="0" w:oddHBand="0" w:evenHBand="0" w:firstRowFirstColumn="0" w:firstRowLastColumn="0" w:lastRowFirstColumn="0" w:lastRowLastColumn="0"/>
                  <w:tcW w:w="2154" w:type="dxa"/>
                </w:tcPr>
                <w:p w14:paraId="3B3F9322" w14:textId="52BD5168" w:rsidR="0024236C" w:rsidRPr="005A4148" w:rsidRDefault="0024236C" w:rsidP="00255770">
                  <w:r w:rsidRPr="00A569E7">
                    <w:rPr>
                      <w:lang w:bidi="ar-SA"/>
                    </w:rPr>
                    <w:t>cry</w:t>
                  </w:r>
                </w:p>
              </w:tc>
            </w:tr>
          </w:tbl>
          <w:p w14:paraId="3BF67E79" w14:textId="77777777" w:rsidR="008F3A4A" w:rsidRDefault="008F3A4A" w:rsidP="004A0A1A">
            <w:pPr>
              <w:pStyle w:val="Body"/>
              <w:rPr>
                <w:lang w:bidi="ar-SA"/>
              </w:rPr>
            </w:pPr>
          </w:p>
        </w:tc>
        <w:tc>
          <w:tcPr>
            <w:tcW w:w="680" w:type="dxa"/>
          </w:tcPr>
          <w:p w14:paraId="7A5EC158" w14:textId="77777777" w:rsidR="008F3A4A" w:rsidRDefault="008F3A4A" w:rsidP="004A0A1A">
            <w:pPr>
              <w:pStyle w:val="Body"/>
              <w:rPr>
                <w:lang w:bidi="ar-SA"/>
              </w:rPr>
            </w:pPr>
          </w:p>
        </w:tc>
        <w:tc>
          <w:tcPr>
            <w:tcW w:w="4942" w:type="dxa"/>
          </w:tcPr>
          <w:tbl>
            <w:tblPr>
              <w:tblStyle w:val="CircassianMainTable"/>
              <w:tblW w:w="4308" w:type="dxa"/>
              <w:tblLook w:val="0700" w:firstRow="0" w:lastRow="0" w:firstColumn="0" w:lastColumn="1" w:noHBand="1" w:noVBand="1"/>
            </w:tblPr>
            <w:tblGrid>
              <w:gridCol w:w="2154"/>
              <w:gridCol w:w="2154"/>
            </w:tblGrid>
            <w:tr w:rsidR="0024236C" w:rsidRPr="005A4148" w14:paraId="78C8835D" w14:textId="77777777" w:rsidTr="00255770">
              <w:trPr>
                <w:trHeight w:val="496"/>
              </w:trPr>
              <w:tc>
                <w:tcPr>
                  <w:tcW w:w="2154" w:type="dxa"/>
                </w:tcPr>
                <w:p w14:paraId="202C418F" w14:textId="74E710AC" w:rsidR="0024236C" w:rsidRPr="005A4148" w:rsidRDefault="0024236C" w:rsidP="00255770">
                  <w:pPr>
                    <w:pStyle w:val="BodyCircassian"/>
                  </w:pPr>
                  <w:r w:rsidRPr="00436DD8">
                    <w:rPr>
                      <w:lang w:bidi="ar-SA"/>
                    </w:rPr>
                    <w:t>щ</w:t>
                  </w:r>
                  <w:r w:rsidR="0043161A">
                    <w:rPr>
                      <w:lang w:bidi="ar-SA"/>
                    </w:rPr>
                    <w:t>Ӏ</w:t>
                  </w:r>
                  <w:r w:rsidRPr="00436DD8">
                    <w:rPr>
                      <w:lang w:bidi="ar-SA"/>
                    </w:rPr>
                    <w:t>эдзэн</w:t>
                  </w:r>
                </w:p>
              </w:tc>
              <w:tc>
                <w:tcPr>
                  <w:cnfStyle w:val="000100000000" w:firstRow="0" w:lastRow="0" w:firstColumn="0" w:lastColumn="1" w:oddVBand="0" w:evenVBand="0" w:oddHBand="0" w:evenHBand="0" w:firstRowFirstColumn="0" w:firstRowLastColumn="0" w:lastRowFirstColumn="0" w:lastRowLastColumn="0"/>
                  <w:tcW w:w="2154" w:type="dxa"/>
                </w:tcPr>
                <w:p w14:paraId="5CDBD6B3" w14:textId="1B35B659" w:rsidR="0024236C" w:rsidRPr="005A4148" w:rsidRDefault="0024236C" w:rsidP="00255770">
                  <w:r w:rsidRPr="00436DD8">
                    <w:rPr>
                      <w:lang w:bidi="ar-SA"/>
                    </w:rPr>
                    <w:t>begin</w:t>
                  </w:r>
                </w:p>
              </w:tc>
            </w:tr>
            <w:tr w:rsidR="0024236C" w:rsidRPr="005A4148" w14:paraId="790C141C" w14:textId="77777777" w:rsidTr="00255770">
              <w:trPr>
                <w:trHeight w:val="496"/>
              </w:trPr>
              <w:tc>
                <w:tcPr>
                  <w:tcW w:w="2154" w:type="dxa"/>
                </w:tcPr>
                <w:p w14:paraId="3F648E08" w14:textId="76A12D0D" w:rsidR="0024236C" w:rsidRPr="005A4148" w:rsidRDefault="0024236C" w:rsidP="00255770">
                  <w:pPr>
                    <w:pStyle w:val="BodyCircassian"/>
                  </w:pPr>
                  <w:r w:rsidRPr="00436DD8">
                    <w:rPr>
                      <w:lang w:bidi="ar-SA"/>
                    </w:rPr>
                    <w:t>ухын</w:t>
                  </w:r>
                </w:p>
              </w:tc>
              <w:tc>
                <w:tcPr>
                  <w:cnfStyle w:val="000100000000" w:firstRow="0" w:lastRow="0" w:firstColumn="0" w:lastColumn="1" w:oddVBand="0" w:evenVBand="0" w:oddHBand="0" w:evenHBand="0" w:firstRowFirstColumn="0" w:firstRowLastColumn="0" w:lastRowFirstColumn="0" w:lastRowLastColumn="0"/>
                  <w:tcW w:w="2154" w:type="dxa"/>
                </w:tcPr>
                <w:p w14:paraId="0FA99D81" w14:textId="204A38D2" w:rsidR="0024236C" w:rsidRPr="005A4148" w:rsidRDefault="0024236C" w:rsidP="00255770">
                  <w:r w:rsidRPr="00436DD8">
                    <w:rPr>
                      <w:lang w:bidi="ar-SA"/>
                    </w:rPr>
                    <w:t>finish</w:t>
                  </w:r>
                </w:p>
              </w:tc>
            </w:tr>
          </w:tbl>
          <w:p w14:paraId="5F6C637E" w14:textId="77777777" w:rsidR="008F3A4A" w:rsidRDefault="008F3A4A" w:rsidP="004A0A1A">
            <w:pPr>
              <w:pStyle w:val="Body"/>
              <w:rPr>
                <w:lang w:bidi="ar-SA"/>
              </w:rPr>
            </w:pPr>
          </w:p>
        </w:tc>
      </w:tr>
    </w:tbl>
    <w:p w14:paraId="1435BCD7" w14:textId="2C9C82ED" w:rsidR="008F3A4A" w:rsidRDefault="008F3A4A" w:rsidP="0024236C">
      <w:pPr>
        <w:pStyle w:val="Spacer12pt"/>
      </w:pPr>
    </w:p>
    <w:tbl>
      <w:tblPr>
        <w:tblStyle w:val="CircassianDoubleTable"/>
        <w:tblW w:w="10045" w:type="dxa"/>
        <w:tblLook w:val="0600" w:firstRow="0" w:lastRow="0" w:firstColumn="0" w:lastColumn="0" w:noHBand="1" w:noVBand="1"/>
      </w:tblPr>
      <w:tblGrid>
        <w:gridCol w:w="4535"/>
        <w:gridCol w:w="621"/>
        <w:gridCol w:w="4889"/>
      </w:tblGrid>
      <w:tr w:rsidR="0024236C" w14:paraId="250385F5" w14:textId="77777777" w:rsidTr="004A0A1A">
        <w:tc>
          <w:tcPr>
            <w:tcW w:w="4535" w:type="dxa"/>
          </w:tcPr>
          <w:tbl>
            <w:tblPr>
              <w:tblStyle w:val="CircassianMainTable"/>
              <w:tblW w:w="4308" w:type="dxa"/>
              <w:tblLook w:val="0700" w:firstRow="0" w:lastRow="0" w:firstColumn="0" w:lastColumn="1" w:noHBand="1" w:noVBand="1"/>
            </w:tblPr>
            <w:tblGrid>
              <w:gridCol w:w="2154"/>
              <w:gridCol w:w="2154"/>
            </w:tblGrid>
            <w:tr w:rsidR="0024236C" w:rsidRPr="005A4148" w14:paraId="09CBF817" w14:textId="77777777" w:rsidTr="00255770">
              <w:trPr>
                <w:trHeight w:val="496"/>
              </w:trPr>
              <w:tc>
                <w:tcPr>
                  <w:tcW w:w="2154" w:type="dxa"/>
                </w:tcPr>
                <w:p w14:paraId="19C24094" w14:textId="0AABA660" w:rsidR="0024236C" w:rsidRPr="005A4148" w:rsidRDefault="0024236C" w:rsidP="00255770">
                  <w:pPr>
                    <w:pStyle w:val="BodyCircassian"/>
                  </w:pPr>
                  <w:r w:rsidRPr="00CB42AF">
                    <w:rPr>
                      <w:lang w:bidi="ar-SA"/>
                    </w:rPr>
                    <w:t>тхьэщ</w:t>
                  </w:r>
                  <w:r w:rsidR="0043161A">
                    <w:rPr>
                      <w:lang w:bidi="ar-SA"/>
                    </w:rPr>
                    <w:t>Ӏ</w:t>
                  </w:r>
                  <w:r w:rsidRPr="00CB42AF">
                    <w:rPr>
                      <w:lang w:bidi="ar-SA"/>
                    </w:rPr>
                    <w:t>ын</w:t>
                  </w:r>
                </w:p>
              </w:tc>
              <w:tc>
                <w:tcPr>
                  <w:cnfStyle w:val="000100000000" w:firstRow="0" w:lastRow="0" w:firstColumn="0" w:lastColumn="1" w:oddVBand="0" w:evenVBand="0" w:oddHBand="0" w:evenHBand="0" w:firstRowFirstColumn="0" w:firstRowLastColumn="0" w:lastRowFirstColumn="0" w:lastRowLastColumn="0"/>
                  <w:tcW w:w="2154" w:type="dxa"/>
                </w:tcPr>
                <w:p w14:paraId="4C34346C" w14:textId="15177C8D" w:rsidR="0024236C" w:rsidRPr="005A4148" w:rsidRDefault="0024236C" w:rsidP="00255770">
                  <w:r w:rsidRPr="00CB42AF">
                    <w:rPr>
                      <w:lang w:bidi="ar-SA"/>
                    </w:rPr>
                    <w:t>wash</w:t>
                  </w:r>
                </w:p>
              </w:tc>
            </w:tr>
            <w:tr w:rsidR="0024236C" w:rsidRPr="005A4148" w14:paraId="07DAC2C8" w14:textId="77777777" w:rsidTr="00255770">
              <w:trPr>
                <w:trHeight w:val="496"/>
              </w:trPr>
              <w:tc>
                <w:tcPr>
                  <w:tcW w:w="2154" w:type="dxa"/>
                </w:tcPr>
                <w:p w14:paraId="70F95090" w14:textId="4111F4EE" w:rsidR="0024236C" w:rsidRPr="005A4148" w:rsidRDefault="0024236C" w:rsidP="00255770">
                  <w:pPr>
                    <w:pStyle w:val="BodyCircassian"/>
                  </w:pPr>
                  <w:r w:rsidRPr="00CB42AF">
                    <w:rPr>
                      <w:lang w:bidi="ar-SA"/>
                    </w:rPr>
                    <w:t>жьын</w:t>
                  </w:r>
                </w:p>
              </w:tc>
              <w:tc>
                <w:tcPr>
                  <w:cnfStyle w:val="000100000000" w:firstRow="0" w:lastRow="0" w:firstColumn="0" w:lastColumn="1" w:oddVBand="0" w:evenVBand="0" w:oddHBand="0" w:evenHBand="0" w:firstRowFirstColumn="0" w:firstRowLastColumn="0" w:lastRowFirstColumn="0" w:lastRowLastColumn="0"/>
                  <w:tcW w:w="2154" w:type="dxa"/>
                </w:tcPr>
                <w:p w14:paraId="279485B9" w14:textId="68EE21C7" w:rsidR="0024236C" w:rsidRPr="005A4148" w:rsidRDefault="0024236C" w:rsidP="00255770">
                  <w:r w:rsidRPr="00CB42AF">
                    <w:rPr>
                      <w:lang w:bidi="ar-SA"/>
                    </w:rPr>
                    <w:t>comb</w:t>
                  </w:r>
                </w:p>
              </w:tc>
            </w:tr>
          </w:tbl>
          <w:p w14:paraId="6E6F2B73" w14:textId="77777777" w:rsidR="0024236C" w:rsidRDefault="0024236C" w:rsidP="004A0A1A">
            <w:pPr>
              <w:pStyle w:val="Body"/>
              <w:rPr>
                <w:lang w:bidi="ar-SA"/>
              </w:rPr>
            </w:pPr>
          </w:p>
        </w:tc>
        <w:tc>
          <w:tcPr>
            <w:tcW w:w="680" w:type="dxa"/>
          </w:tcPr>
          <w:p w14:paraId="39E2CED8" w14:textId="77777777" w:rsidR="0024236C" w:rsidRDefault="0024236C" w:rsidP="004A0A1A">
            <w:pPr>
              <w:pStyle w:val="Body"/>
              <w:rPr>
                <w:lang w:bidi="ar-SA"/>
              </w:rPr>
            </w:pPr>
          </w:p>
        </w:tc>
        <w:tc>
          <w:tcPr>
            <w:tcW w:w="4942" w:type="dxa"/>
          </w:tcPr>
          <w:tbl>
            <w:tblPr>
              <w:tblStyle w:val="CircassianMainTable"/>
              <w:tblW w:w="4308" w:type="dxa"/>
              <w:tblLook w:val="0700" w:firstRow="0" w:lastRow="0" w:firstColumn="0" w:lastColumn="1" w:noHBand="1" w:noVBand="1"/>
            </w:tblPr>
            <w:tblGrid>
              <w:gridCol w:w="2154"/>
              <w:gridCol w:w="2154"/>
            </w:tblGrid>
            <w:tr w:rsidR="0024236C" w:rsidRPr="005A4148" w14:paraId="4B8C438B" w14:textId="77777777" w:rsidTr="00255770">
              <w:trPr>
                <w:trHeight w:val="496"/>
              </w:trPr>
              <w:tc>
                <w:tcPr>
                  <w:tcW w:w="2154" w:type="dxa"/>
                </w:tcPr>
                <w:p w14:paraId="4D25F5E1" w14:textId="2B203A9E" w:rsidR="0024236C" w:rsidRPr="005A4148" w:rsidRDefault="0024236C" w:rsidP="00255770">
                  <w:pPr>
                    <w:pStyle w:val="BodyCircassian"/>
                  </w:pPr>
                  <w:r w:rsidRPr="00D94E50">
                    <w:rPr>
                      <w:lang w:bidi="ar-SA"/>
                    </w:rPr>
                    <w:t>шхын</w:t>
                  </w:r>
                </w:p>
              </w:tc>
              <w:tc>
                <w:tcPr>
                  <w:cnfStyle w:val="000100000000" w:firstRow="0" w:lastRow="0" w:firstColumn="0" w:lastColumn="1" w:oddVBand="0" w:evenVBand="0" w:oddHBand="0" w:evenHBand="0" w:firstRowFirstColumn="0" w:firstRowLastColumn="0" w:lastRowFirstColumn="0" w:lastRowLastColumn="0"/>
                  <w:tcW w:w="2154" w:type="dxa"/>
                </w:tcPr>
                <w:p w14:paraId="4456A888" w14:textId="0E758144" w:rsidR="0024236C" w:rsidRPr="005A4148" w:rsidRDefault="0024236C" w:rsidP="00255770">
                  <w:r w:rsidRPr="00D94E50">
                    <w:rPr>
                      <w:lang w:bidi="ar-SA"/>
                    </w:rPr>
                    <w:t>eat</w:t>
                  </w:r>
                </w:p>
              </w:tc>
            </w:tr>
            <w:tr w:rsidR="0024236C" w:rsidRPr="005A4148" w14:paraId="529204A4" w14:textId="77777777" w:rsidTr="00255770">
              <w:trPr>
                <w:trHeight w:val="496"/>
              </w:trPr>
              <w:tc>
                <w:tcPr>
                  <w:tcW w:w="2154" w:type="dxa"/>
                </w:tcPr>
                <w:p w14:paraId="5F08190A" w14:textId="4CECB437" w:rsidR="0024236C" w:rsidRPr="005A4148" w:rsidRDefault="0024236C" w:rsidP="00255770">
                  <w:pPr>
                    <w:pStyle w:val="BodyCircassian"/>
                  </w:pPr>
                  <w:r w:rsidRPr="00D94E50">
                    <w:rPr>
                      <w:lang w:bidi="ar-SA"/>
                    </w:rPr>
                    <w:t>ефэн</w:t>
                  </w:r>
                </w:p>
              </w:tc>
              <w:tc>
                <w:tcPr>
                  <w:cnfStyle w:val="000100000000" w:firstRow="0" w:lastRow="0" w:firstColumn="0" w:lastColumn="1" w:oddVBand="0" w:evenVBand="0" w:oddHBand="0" w:evenHBand="0" w:firstRowFirstColumn="0" w:firstRowLastColumn="0" w:lastRowFirstColumn="0" w:lastRowLastColumn="0"/>
                  <w:tcW w:w="2154" w:type="dxa"/>
                </w:tcPr>
                <w:p w14:paraId="54B583E6" w14:textId="2FCA89C2" w:rsidR="0024236C" w:rsidRPr="005A4148" w:rsidRDefault="0024236C" w:rsidP="00255770">
                  <w:r w:rsidRPr="00D94E50">
                    <w:rPr>
                      <w:lang w:bidi="ar-SA"/>
                    </w:rPr>
                    <w:t>drink</w:t>
                  </w:r>
                </w:p>
              </w:tc>
            </w:tr>
          </w:tbl>
          <w:p w14:paraId="46C8EB9B" w14:textId="77777777" w:rsidR="0024236C" w:rsidRDefault="0024236C" w:rsidP="004A0A1A">
            <w:pPr>
              <w:pStyle w:val="Body"/>
              <w:rPr>
                <w:lang w:bidi="ar-SA"/>
              </w:rPr>
            </w:pPr>
          </w:p>
        </w:tc>
      </w:tr>
    </w:tbl>
    <w:p w14:paraId="0B577D31" w14:textId="7297362B" w:rsidR="0024236C" w:rsidRDefault="0024236C" w:rsidP="0024236C">
      <w:pPr>
        <w:pStyle w:val="Spacer12pt"/>
      </w:pPr>
    </w:p>
    <w:tbl>
      <w:tblPr>
        <w:tblStyle w:val="CircassianDoubleTable"/>
        <w:tblW w:w="10045" w:type="dxa"/>
        <w:tblLook w:val="0600" w:firstRow="0" w:lastRow="0" w:firstColumn="0" w:lastColumn="0" w:noHBand="1" w:noVBand="1"/>
      </w:tblPr>
      <w:tblGrid>
        <w:gridCol w:w="4535"/>
        <w:gridCol w:w="621"/>
        <w:gridCol w:w="4889"/>
      </w:tblGrid>
      <w:tr w:rsidR="0024236C" w14:paraId="7C4C6E04" w14:textId="77777777" w:rsidTr="004A0A1A">
        <w:tc>
          <w:tcPr>
            <w:tcW w:w="4535" w:type="dxa"/>
          </w:tcPr>
          <w:tbl>
            <w:tblPr>
              <w:tblStyle w:val="CircassianMainTable"/>
              <w:tblW w:w="4308" w:type="dxa"/>
              <w:tblLook w:val="0700" w:firstRow="0" w:lastRow="0" w:firstColumn="0" w:lastColumn="1" w:noHBand="1" w:noVBand="1"/>
            </w:tblPr>
            <w:tblGrid>
              <w:gridCol w:w="2154"/>
              <w:gridCol w:w="2154"/>
            </w:tblGrid>
            <w:tr w:rsidR="0024236C" w:rsidRPr="005A4148" w14:paraId="2448D3AB" w14:textId="77777777" w:rsidTr="00255770">
              <w:trPr>
                <w:trHeight w:val="496"/>
              </w:trPr>
              <w:tc>
                <w:tcPr>
                  <w:tcW w:w="2154" w:type="dxa"/>
                </w:tcPr>
                <w:p w14:paraId="1773B0BA" w14:textId="69F64CE2" w:rsidR="0024236C" w:rsidRPr="005A4148" w:rsidRDefault="0024236C" w:rsidP="00255770">
                  <w:pPr>
                    <w:pStyle w:val="BodyCircassian"/>
                  </w:pPr>
                  <w:r w:rsidRPr="008539A7">
                    <w:rPr>
                      <w:lang w:bidi="ar-SA"/>
                    </w:rPr>
                    <w:t>Зэхэхын</w:t>
                  </w:r>
                </w:p>
              </w:tc>
              <w:tc>
                <w:tcPr>
                  <w:cnfStyle w:val="000100000000" w:firstRow="0" w:lastRow="0" w:firstColumn="0" w:lastColumn="1" w:oddVBand="0" w:evenVBand="0" w:oddHBand="0" w:evenHBand="0" w:firstRowFirstColumn="0" w:firstRowLastColumn="0" w:lastRowFirstColumn="0" w:lastRowLastColumn="0"/>
                  <w:tcW w:w="2154" w:type="dxa"/>
                </w:tcPr>
                <w:p w14:paraId="4C4F9661" w14:textId="28F065B3" w:rsidR="0024236C" w:rsidRPr="005A4148" w:rsidRDefault="0024236C" w:rsidP="00255770">
                  <w:r w:rsidRPr="008539A7">
                    <w:rPr>
                      <w:lang w:bidi="ar-SA"/>
                    </w:rPr>
                    <w:t>hear</w:t>
                  </w:r>
                </w:p>
              </w:tc>
            </w:tr>
            <w:tr w:rsidR="0024236C" w:rsidRPr="005A4148" w14:paraId="20912CB3" w14:textId="77777777" w:rsidTr="00255770">
              <w:trPr>
                <w:trHeight w:val="496"/>
              </w:trPr>
              <w:tc>
                <w:tcPr>
                  <w:tcW w:w="2154" w:type="dxa"/>
                </w:tcPr>
                <w:p w14:paraId="18ED0517" w14:textId="7009A586" w:rsidR="0024236C" w:rsidRPr="005A4148" w:rsidRDefault="0024236C" w:rsidP="00255770">
                  <w:pPr>
                    <w:pStyle w:val="BodyCircassian"/>
                  </w:pPr>
                  <w:r w:rsidRPr="008539A7">
                    <w:rPr>
                      <w:lang w:bidi="ar-SA"/>
                    </w:rPr>
                    <w:t>дэ</w:t>
                  </w:r>
                  <w:r w:rsidR="0043161A">
                    <w:rPr>
                      <w:lang w:bidi="ar-SA"/>
                    </w:rPr>
                    <w:t>Ӏ</w:t>
                  </w:r>
                  <w:r w:rsidRPr="008539A7">
                    <w:rPr>
                      <w:lang w:bidi="ar-SA"/>
                    </w:rPr>
                    <w:t>уэн</w:t>
                  </w:r>
                </w:p>
              </w:tc>
              <w:tc>
                <w:tcPr>
                  <w:cnfStyle w:val="000100000000" w:firstRow="0" w:lastRow="0" w:firstColumn="0" w:lastColumn="1" w:oddVBand="0" w:evenVBand="0" w:oddHBand="0" w:evenHBand="0" w:firstRowFirstColumn="0" w:firstRowLastColumn="0" w:lastRowFirstColumn="0" w:lastRowLastColumn="0"/>
                  <w:tcW w:w="2154" w:type="dxa"/>
                </w:tcPr>
                <w:p w14:paraId="57E8FF26" w14:textId="557E6A2F" w:rsidR="0024236C" w:rsidRPr="005A4148" w:rsidRDefault="0024236C" w:rsidP="00255770">
                  <w:r w:rsidRPr="008539A7">
                    <w:rPr>
                      <w:lang w:bidi="ar-SA"/>
                    </w:rPr>
                    <w:t>listen</w:t>
                  </w:r>
                </w:p>
              </w:tc>
            </w:tr>
          </w:tbl>
          <w:p w14:paraId="7C6C84F9" w14:textId="77777777" w:rsidR="0024236C" w:rsidRDefault="0024236C" w:rsidP="004A0A1A">
            <w:pPr>
              <w:pStyle w:val="Body"/>
              <w:rPr>
                <w:lang w:bidi="ar-SA"/>
              </w:rPr>
            </w:pPr>
          </w:p>
        </w:tc>
        <w:tc>
          <w:tcPr>
            <w:tcW w:w="680" w:type="dxa"/>
          </w:tcPr>
          <w:p w14:paraId="6A363C44" w14:textId="77777777" w:rsidR="0024236C" w:rsidRDefault="0024236C" w:rsidP="004A0A1A">
            <w:pPr>
              <w:pStyle w:val="Body"/>
              <w:rPr>
                <w:lang w:bidi="ar-SA"/>
              </w:rPr>
            </w:pPr>
          </w:p>
        </w:tc>
        <w:tc>
          <w:tcPr>
            <w:tcW w:w="4942" w:type="dxa"/>
          </w:tcPr>
          <w:tbl>
            <w:tblPr>
              <w:tblStyle w:val="CircassianMainTable"/>
              <w:tblW w:w="4308" w:type="dxa"/>
              <w:tblLook w:val="0700" w:firstRow="0" w:lastRow="0" w:firstColumn="0" w:lastColumn="1" w:noHBand="1" w:noVBand="1"/>
            </w:tblPr>
            <w:tblGrid>
              <w:gridCol w:w="2154"/>
              <w:gridCol w:w="2154"/>
            </w:tblGrid>
            <w:tr w:rsidR="0024236C" w:rsidRPr="005A4148" w14:paraId="4F0EEE15" w14:textId="77777777" w:rsidTr="00255770">
              <w:trPr>
                <w:trHeight w:val="496"/>
              </w:trPr>
              <w:tc>
                <w:tcPr>
                  <w:tcW w:w="2154" w:type="dxa"/>
                </w:tcPr>
                <w:p w14:paraId="3DB2E7A0" w14:textId="41FB0E2A" w:rsidR="0024236C" w:rsidRPr="005A4148" w:rsidRDefault="0024236C" w:rsidP="00255770">
                  <w:pPr>
                    <w:pStyle w:val="BodyCircassian"/>
                  </w:pPr>
                  <w:r w:rsidRPr="00D91CB1">
                    <w:rPr>
                      <w:lang w:bidi="ar-SA"/>
                    </w:rPr>
                    <w:t>лэжьэн</w:t>
                  </w:r>
                </w:p>
              </w:tc>
              <w:tc>
                <w:tcPr>
                  <w:cnfStyle w:val="000100000000" w:firstRow="0" w:lastRow="0" w:firstColumn="0" w:lastColumn="1" w:oddVBand="0" w:evenVBand="0" w:oddHBand="0" w:evenHBand="0" w:firstRowFirstColumn="0" w:firstRowLastColumn="0" w:lastRowFirstColumn="0" w:lastRowLastColumn="0"/>
                  <w:tcW w:w="2154" w:type="dxa"/>
                </w:tcPr>
                <w:p w14:paraId="136CC6AF" w14:textId="575B30C1" w:rsidR="0024236C" w:rsidRPr="005A4148" w:rsidRDefault="0024236C" w:rsidP="00255770">
                  <w:r w:rsidRPr="00D91CB1">
                    <w:rPr>
                      <w:lang w:bidi="ar-SA"/>
                    </w:rPr>
                    <w:t>work</w:t>
                  </w:r>
                </w:p>
              </w:tc>
            </w:tr>
            <w:tr w:rsidR="0024236C" w:rsidRPr="005A4148" w14:paraId="6A083E5B" w14:textId="77777777" w:rsidTr="00255770">
              <w:trPr>
                <w:trHeight w:val="496"/>
              </w:trPr>
              <w:tc>
                <w:tcPr>
                  <w:tcW w:w="2154" w:type="dxa"/>
                </w:tcPr>
                <w:p w14:paraId="0AD0728D" w14:textId="606A5199" w:rsidR="0024236C" w:rsidRPr="005A4148" w:rsidRDefault="0024236C" w:rsidP="00255770">
                  <w:pPr>
                    <w:pStyle w:val="BodyCircassian"/>
                  </w:pPr>
                  <w:r w:rsidRPr="00D91CB1">
                    <w:rPr>
                      <w:lang w:bidi="ar-SA"/>
                    </w:rPr>
                    <w:t>джэгун</w:t>
                  </w:r>
                </w:p>
              </w:tc>
              <w:tc>
                <w:tcPr>
                  <w:cnfStyle w:val="000100000000" w:firstRow="0" w:lastRow="0" w:firstColumn="0" w:lastColumn="1" w:oddVBand="0" w:evenVBand="0" w:oddHBand="0" w:evenHBand="0" w:firstRowFirstColumn="0" w:firstRowLastColumn="0" w:lastRowFirstColumn="0" w:lastRowLastColumn="0"/>
                  <w:tcW w:w="2154" w:type="dxa"/>
                </w:tcPr>
                <w:p w14:paraId="79C7334E" w14:textId="69C95397" w:rsidR="0024236C" w:rsidRPr="005A4148" w:rsidRDefault="0024236C" w:rsidP="00255770">
                  <w:r w:rsidRPr="00D91CB1">
                    <w:rPr>
                      <w:lang w:bidi="ar-SA"/>
                    </w:rPr>
                    <w:t>play</w:t>
                  </w:r>
                </w:p>
              </w:tc>
            </w:tr>
          </w:tbl>
          <w:p w14:paraId="594D0F2F" w14:textId="77777777" w:rsidR="0024236C" w:rsidRDefault="0024236C" w:rsidP="004A0A1A">
            <w:pPr>
              <w:pStyle w:val="Body"/>
              <w:rPr>
                <w:lang w:bidi="ar-SA"/>
              </w:rPr>
            </w:pPr>
          </w:p>
        </w:tc>
      </w:tr>
    </w:tbl>
    <w:p w14:paraId="2E0611A0" w14:textId="04E30A83" w:rsidR="0024236C" w:rsidRDefault="0024236C" w:rsidP="0024236C">
      <w:pPr>
        <w:pStyle w:val="Spacer12pt"/>
      </w:pPr>
    </w:p>
    <w:tbl>
      <w:tblPr>
        <w:tblStyle w:val="CircassianMainTable"/>
        <w:tblW w:w="4308" w:type="dxa"/>
        <w:tblLook w:val="0700" w:firstRow="0" w:lastRow="0" w:firstColumn="0" w:lastColumn="1" w:noHBand="1" w:noVBand="1"/>
      </w:tblPr>
      <w:tblGrid>
        <w:gridCol w:w="2154"/>
        <w:gridCol w:w="2154"/>
      </w:tblGrid>
      <w:tr w:rsidR="0024236C" w:rsidRPr="005A4148" w14:paraId="7F1082E0" w14:textId="77777777" w:rsidTr="00255770">
        <w:trPr>
          <w:trHeight w:val="496"/>
        </w:trPr>
        <w:tc>
          <w:tcPr>
            <w:tcW w:w="2154" w:type="dxa"/>
          </w:tcPr>
          <w:p w14:paraId="188FE30D" w14:textId="7A5650F5" w:rsidR="0024236C" w:rsidRPr="005A4148" w:rsidRDefault="0024236C" w:rsidP="00255770">
            <w:pPr>
              <w:pStyle w:val="BodyCircassian"/>
            </w:pPr>
            <w:r w:rsidRPr="00E63B77">
              <w:rPr>
                <w:lang w:bidi="ar-SA"/>
              </w:rPr>
              <w:t>жеин</w:t>
            </w:r>
          </w:p>
        </w:tc>
        <w:tc>
          <w:tcPr>
            <w:cnfStyle w:val="000100000000" w:firstRow="0" w:lastRow="0" w:firstColumn="0" w:lastColumn="1" w:oddVBand="0" w:evenVBand="0" w:oddHBand="0" w:evenHBand="0" w:firstRowFirstColumn="0" w:firstRowLastColumn="0" w:lastRowFirstColumn="0" w:lastRowLastColumn="0"/>
            <w:tcW w:w="2154" w:type="dxa"/>
          </w:tcPr>
          <w:p w14:paraId="63062D9B" w14:textId="53AA536E" w:rsidR="0024236C" w:rsidRPr="005A4148" w:rsidRDefault="0024236C" w:rsidP="00255770">
            <w:r w:rsidRPr="00E63B77">
              <w:rPr>
                <w:lang w:bidi="ar-SA"/>
              </w:rPr>
              <w:t>sleep</w:t>
            </w:r>
          </w:p>
        </w:tc>
      </w:tr>
    </w:tbl>
    <w:p w14:paraId="58A25AD0" w14:textId="05EC3E8F" w:rsidR="008E7771" w:rsidRDefault="00754BFA" w:rsidP="00EC0DFF">
      <w:pPr>
        <w:pStyle w:val="Heading4"/>
      </w:pPr>
      <w:bookmarkStart w:id="113" w:name="_Toc524704629"/>
      <w:r>
        <w:t>Common verbs in Circassian: conjugations</w:t>
      </w:r>
      <w:bookmarkEnd w:id="113"/>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8E7771" w14:paraId="568A5A14"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2865701A" w14:textId="4EA12A5E" w:rsidR="008E7771" w:rsidRPr="00E00E06" w:rsidRDefault="00EC0DFF" w:rsidP="004F06C2">
            <w:r w:rsidRPr="00786AC9">
              <w:t>еплъын — look (at)</w:t>
            </w:r>
          </w:p>
        </w:tc>
      </w:tr>
      <w:tr w:rsidR="008E7771" w14:paraId="7DB1F8C7" w14:textId="77777777" w:rsidTr="004F06C2">
        <w:tc>
          <w:tcPr>
            <w:tcW w:w="1020" w:type="dxa"/>
            <w:tcBorders>
              <w:left w:val="single" w:sz="4" w:space="0" w:color="5C5C5C" w:themeColor="accent5"/>
              <w:bottom w:val="single" w:sz="4" w:space="0" w:color="5C5C5C" w:themeColor="accent5"/>
            </w:tcBorders>
          </w:tcPr>
          <w:p w14:paraId="14AE99CB" w14:textId="77777777" w:rsidR="008E7771" w:rsidRDefault="008E7771" w:rsidP="004F06C2">
            <w:pPr>
              <w:pStyle w:val="Body"/>
              <w:jc w:val="center"/>
              <w:rPr>
                <w:lang w:bidi="ar-SA"/>
              </w:rPr>
            </w:pPr>
          </w:p>
        </w:tc>
        <w:tc>
          <w:tcPr>
            <w:tcW w:w="1020" w:type="dxa"/>
            <w:tcBorders>
              <w:bottom w:val="single" w:sz="4" w:space="0" w:color="5C5C5C" w:themeColor="accent5"/>
            </w:tcBorders>
          </w:tcPr>
          <w:p w14:paraId="094EC323" w14:textId="77777777" w:rsidR="008E7771" w:rsidRDefault="008E7771" w:rsidP="004F06C2">
            <w:pPr>
              <w:pStyle w:val="Body"/>
              <w:jc w:val="center"/>
              <w:rPr>
                <w:lang w:bidi="ar-SA"/>
              </w:rPr>
            </w:pPr>
          </w:p>
        </w:tc>
        <w:tc>
          <w:tcPr>
            <w:tcW w:w="1020" w:type="dxa"/>
            <w:tcBorders>
              <w:bottom w:val="single" w:sz="4" w:space="0" w:color="5C5C5C" w:themeColor="accent5"/>
            </w:tcBorders>
          </w:tcPr>
          <w:p w14:paraId="2DA0C6A5" w14:textId="77777777" w:rsidR="008E7771" w:rsidRPr="004A67D5" w:rsidRDefault="008E7771" w:rsidP="004F06C2">
            <w:r w:rsidRPr="004A67D5">
              <w:t>Present</w:t>
            </w:r>
          </w:p>
        </w:tc>
        <w:tc>
          <w:tcPr>
            <w:tcW w:w="244" w:type="dxa"/>
          </w:tcPr>
          <w:p w14:paraId="0BF172E0" w14:textId="77777777" w:rsidR="008E7771" w:rsidRDefault="008E7771" w:rsidP="004F06C2">
            <w:pPr>
              <w:pStyle w:val="Body"/>
              <w:jc w:val="center"/>
              <w:rPr>
                <w:lang w:bidi="ar-SA"/>
              </w:rPr>
            </w:pPr>
          </w:p>
        </w:tc>
        <w:tc>
          <w:tcPr>
            <w:tcW w:w="1020" w:type="dxa"/>
            <w:tcBorders>
              <w:bottom w:val="single" w:sz="4" w:space="0" w:color="5C5C5C" w:themeColor="accent5"/>
            </w:tcBorders>
          </w:tcPr>
          <w:p w14:paraId="48D0A110" w14:textId="77777777" w:rsidR="008E7771" w:rsidRPr="00E00E06" w:rsidRDefault="008E7771" w:rsidP="004F06C2">
            <w:pPr>
              <w:jc w:val="center"/>
            </w:pPr>
          </w:p>
        </w:tc>
        <w:tc>
          <w:tcPr>
            <w:tcW w:w="1020" w:type="dxa"/>
            <w:tcBorders>
              <w:bottom w:val="single" w:sz="4" w:space="0" w:color="5C5C5C" w:themeColor="accent5"/>
            </w:tcBorders>
          </w:tcPr>
          <w:p w14:paraId="06BFCAAB" w14:textId="77777777" w:rsidR="008E7771" w:rsidRPr="00E00E06" w:rsidRDefault="008E7771" w:rsidP="004F06C2">
            <w:pPr>
              <w:jc w:val="center"/>
            </w:pPr>
          </w:p>
        </w:tc>
        <w:tc>
          <w:tcPr>
            <w:tcW w:w="1020" w:type="dxa"/>
            <w:tcBorders>
              <w:bottom w:val="single" w:sz="4" w:space="0" w:color="5C5C5C" w:themeColor="accent5"/>
            </w:tcBorders>
          </w:tcPr>
          <w:p w14:paraId="06CEAC29" w14:textId="77777777" w:rsidR="008E7771" w:rsidRPr="00E00E06" w:rsidRDefault="008E7771" w:rsidP="004F06C2">
            <w:pPr>
              <w:jc w:val="center"/>
            </w:pPr>
            <w:r w:rsidRPr="00E00E06">
              <w:t>Past</w:t>
            </w:r>
          </w:p>
        </w:tc>
        <w:tc>
          <w:tcPr>
            <w:tcW w:w="1020" w:type="dxa"/>
            <w:tcBorders>
              <w:bottom w:val="single" w:sz="4" w:space="0" w:color="5C5C5C" w:themeColor="accent5"/>
              <w:right w:val="single" w:sz="4" w:space="0" w:color="5C5C5C" w:themeColor="accent5"/>
            </w:tcBorders>
          </w:tcPr>
          <w:p w14:paraId="41AF508D" w14:textId="77777777" w:rsidR="008E7771" w:rsidRPr="00E00E06" w:rsidRDefault="008E7771" w:rsidP="004F06C2">
            <w:pPr>
              <w:jc w:val="center"/>
            </w:pPr>
            <w:r w:rsidRPr="00E00E06">
              <w:t>Future</w:t>
            </w:r>
          </w:p>
        </w:tc>
      </w:tr>
      <w:tr w:rsidR="008E7771" w14:paraId="13BC3726" w14:textId="77777777" w:rsidTr="004F06C2">
        <w:tc>
          <w:tcPr>
            <w:tcW w:w="1020" w:type="dxa"/>
            <w:tcBorders>
              <w:top w:val="single" w:sz="4" w:space="0" w:color="5C5C5C" w:themeColor="accent5"/>
              <w:left w:val="single" w:sz="4" w:space="0" w:color="5C5C5C" w:themeColor="accent5"/>
            </w:tcBorders>
            <w:vAlign w:val="top"/>
          </w:tcPr>
          <w:p w14:paraId="2FA1D60B" w14:textId="77777777" w:rsidR="008E7771" w:rsidRPr="00D7178C" w:rsidRDefault="008E7771" w:rsidP="008E7771">
            <w:r w:rsidRPr="00D7178C">
              <w:t>Сэ</w:t>
            </w:r>
          </w:p>
        </w:tc>
        <w:tc>
          <w:tcPr>
            <w:tcW w:w="1020" w:type="dxa"/>
            <w:tcBorders>
              <w:top w:val="single" w:sz="4" w:space="0" w:color="5C5C5C" w:themeColor="accent5"/>
            </w:tcBorders>
          </w:tcPr>
          <w:p w14:paraId="6E9D1F43" w14:textId="0D2E382F" w:rsidR="008E7771" w:rsidRPr="00D7178C" w:rsidRDefault="008E7771" w:rsidP="00EC0DFF">
            <w:pPr>
              <w:jc w:val="center"/>
            </w:pPr>
          </w:p>
        </w:tc>
        <w:tc>
          <w:tcPr>
            <w:tcW w:w="1020" w:type="dxa"/>
            <w:vMerge w:val="restart"/>
            <w:tcBorders>
              <w:top w:val="single" w:sz="4" w:space="0" w:color="5C5C5C" w:themeColor="accent5"/>
              <w:right w:val="single" w:sz="4" w:space="0" w:color="5C5C5C" w:themeColor="accent5"/>
            </w:tcBorders>
          </w:tcPr>
          <w:p w14:paraId="1CC5412E" w14:textId="7BD1FBD4" w:rsidR="008E7771" w:rsidRPr="00D7178C" w:rsidRDefault="008E7771" w:rsidP="008E7771">
            <w:pPr>
              <w:jc w:val="center"/>
            </w:pPr>
            <w:r>
              <w:rPr>
                <w:lang w:bidi="ar-SA"/>
              </w:rPr>
              <w:t>плъ</w:t>
            </w:r>
          </w:p>
        </w:tc>
        <w:tc>
          <w:tcPr>
            <w:tcW w:w="244" w:type="dxa"/>
            <w:tcBorders>
              <w:left w:val="single" w:sz="4" w:space="0" w:color="5C5C5C" w:themeColor="accent5"/>
              <w:right w:val="single" w:sz="4" w:space="0" w:color="5C5C5C" w:themeColor="accent5"/>
            </w:tcBorders>
          </w:tcPr>
          <w:p w14:paraId="566254A8" w14:textId="77777777" w:rsidR="008E7771" w:rsidRPr="00D7178C" w:rsidRDefault="008E7771" w:rsidP="008E7771"/>
        </w:tc>
        <w:tc>
          <w:tcPr>
            <w:tcW w:w="1020" w:type="dxa"/>
            <w:tcBorders>
              <w:top w:val="single" w:sz="4" w:space="0" w:color="5C5C5C" w:themeColor="accent5"/>
              <w:left w:val="single" w:sz="4" w:space="0" w:color="5C5C5C" w:themeColor="accent5"/>
            </w:tcBorders>
          </w:tcPr>
          <w:p w14:paraId="15568DCC" w14:textId="433C5564" w:rsidR="008E7771" w:rsidRPr="00D7178C" w:rsidRDefault="00EC0DFF" w:rsidP="008E7771">
            <w:pPr>
              <w:jc w:val="center"/>
            </w:pPr>
            <w:r w:rsidRPr="007F713C">
              <w:rPr>
                <w:lang w:bidi="ar-SA"/>
              </w:rPr>
              <w:t>У</w:t>
            </w:r>
            <w:r w:rsidR="008E7771" w:rsidRPr="007F713C">
              <w:rPr>
                <w:lang w:bidi="ar-SA"/>
              </w:rPr>
              <w:t>е</w:t>
            </w:r>
          </w:p>
        </w:tc>
        <w:tc>
          <w:tcPr>
            <w:tcW w:w="1020" w:type="dxa"/>
            <w:vMerge w:val="restart"/>
            <w:tcBorders>
              <w:top w:val="single" w:sz="4" w:space="0" w:color="5C5C5C" w:themeColor="accent5"/>
            </w:tcBorders>
          </w:tcPr>
          <w:p w14:paraId="348A79A4" w14:textId="6B5888CF" w:rsidR="008E7771" w:rsidRPr="00D7178C" w:rsidRDefault="008E7771" w:rsidP="008E7771">
            <w:pPr>
              <w:jc w:val="center"/>
            </w:pPr>
            <w:r>
              <w:rPr>
                <w:lang w:bidi="ar-SA"/>
              </w:rPr>
              <w:t>плъ</w:t>
            </w:r>
          </w:p>
        </w:tc>
        <w:tc>
          <w:tcPr>
            <w:tcW w:w="1020" w:type="dxa"/>
            <w:vMerge w:val="restart"/>
            <w:tcBorders>
              <w:top w:val="single" w:sz="4" w:space="0" w:color="5C5C5C" w:themeColor="accent5"/>
            </w:tcBorders>
          </w:tcPr>
          <w:p w14:paraId="3F695AB3" w14:textId="1C75C030" w:rsidR="008E7771" w:rsidRPr="00D7178C" w:rsidRDefault="008E7771" w:rsidP="008E7771">
            <w:pPr>
              <w:jc w:val="center"/>
            </w:pPr>
            <w:r>
              <w:rPr>
                <w:lang w:bidi="ar-SA"/>
              </w:rPr>
              <w:t>ащ</w:t>
            </w:r>
          </w:p>
        </w:tc>
        <w:tc>
          <w:tcPr>
            <w:tcW w:w="1020" w:type="dxa"/>
            <w:vMerge w:val="restart"/>
            <w:tcBorders>
              <w:top w:val="single" w:sz="4" w:space="0" w:color="5C5C5C" w:themeColor="accent5"/>
              <w:right w:val="single" w:sz="4" w:space="0" w:color="5C5C5C" w:themeColor="accent5"/>
            </w:tcBorders>
          </w:tcPr>
          <w:p w14:paraId="47C961DD" w14:textId="70C824E3" w:rsidR="008E7771" w:rsidRPr="00D7178C" w:rsidRDefault="008E7771" w:rsidP="008E7771">
            <w:pPr>
              <w:jc w:val="center"/>
            </w:pPr>
            <w:r>
              <w:rPr>
                <w:lang w:bidi="ar-SA"/>
              </w:rPr>
              <w:t>ынущ</w:t>
            </w:r>
          </w:p>
        </w:tc>
      </w:tr>
      <w:tr w:rsidR="008E7771" w14:paraId="191DD624" w14:textId="77777777" w:rsidTr="004F06C2">
        <w:tc>
          <w:tcPr>
            <w:tcW w:w="1020" w:type="dxa"/>
            <w:tcBorders>
              <w:left w:val="single" w:sz="4" w:space="0" w:color="5C5C5C" w:themeColor="accent5"/>
            </w:tcBorders>
            <w:vAlign w:val="top"/>
          </w:tcPr>
          <w:p w14:paraId="369C7ACE" w14:textId="77777777" w:rsidR="008E7771" w:rsidRPr="00D7178C" w:rsidRDefault="008E7771" w:rsidP="008E7771">
            <w:r w:rsidRPr="00D7178C">
              <w:t>Уэ</w:t>
            </w:r>
          </w:p>
        </w:tc>
        <w:tc>
          <w:tcPr>
            <w:tcW w:w="1020" w:type="dxa"/>
          </w:tcPr>
          <w:p w14:paraId="2C200E0C" w14:textId="1F66396F" w:rsidR="008E7771" w:rsidRPr="00D7178C" w:rsidRDefault="008E7771" w:rsidP="00EC0DFF">
            <w:pPr>
              <w:jc w:val="center"/>
            </w:pPr>
            <w:r w:rsidRPr="007F713C">
              <w:rPr>
                <w:lang w:bidi="ar-SA"/>
              </w:rPr>
              <w:t>со</w:t>
            </w:r>
          </w:p>
        </w:tc>
        <w:tc>
          <w:tcPr>
            <w:tcW w:w="1020" w:type="dxa"/>
            <w:vMerge/>
            <w:tcBorders>
              <w:right w:val="single" w:sz="4" w:space="0" w:color="5C5C5C" w:themeColor="accent5"/>
            </w:tcBorders>
          </w:tcPr>
          <w:p w14:paraId="64C7BAB3" w14:textId="77777777" w:rsidR="008E7771" w:rsidRPr="00D7178C" w:rsidRDefault="008E7771" w:rsidP="008E7771"/>
        </w:tc>
        <w:tc>
          <w:tcPr>
            <w:tcW w:w="244" w:type="dxa"/>
            <w:tcBorders>
              <w:left w:val="single" w:sz="4" w:space="0" w:color="5C5C5C" w:themeColor="accent5"/>
              <w:right w:val="single" w:sz="4" w:space="0" w:color="5C5C5C" w:themeColor="accent5"/>
            </w:tcBorders>
          </w:tcPr>
          <w:p w14:paraId="5D5244C9" w14:textId="77777777" w:rsidR="008E7771" w:rsidRPr="00D7178C" w:rsidRDefault="008E7771" w:rsidP="008E7771"/>
        </w:tc>
        <w:tc>
          <w:tcPr>
            <w:tcW w:w="1020" w:type="dxa"/>
            <w:tcBorders>
              <w:left w:val="single" w:sz="4" w:space="0" w:color="5C5C5C" w:themeColor="accent5"/>
            </w:tcBorders>
          </w:tcPr>
          <w:p w14:paraId="3825B21B" w14:textId="783A92C6" w:rsidR="008E7771" w:rsidRPr="00D7178C" w:rsidRDefault="00EC0DFF" w:rsidP="008E7771">
            <w:pPr>
              <w:jc w:val="center"/>
            </w:pPr>
            <w:r w:rsidRPr="007F713C">
              <w:rPr>
                <w:lang w:bidi="ar-SA"/>
              </w:rPr>
              <w:t>Е</w:t>
            </w:r>
          </w:p>
        </w:tc>
        <w:tc>
          <w:tcPr>
            <w:tcW w:w="1020" w:type="dxa"/>
            <w:vMerge/>
          </w:tcPr>
          <w:p w14:paraId="192E7C8B" w14:textId="77777777" w:rsidR="008E7771" w:rsidRPr="00D7178C" w:rsidRDefault="008E7771" w:rsidP="008E7771"/>
        </w:tc>
        <w:tc>
          <w:tcPr>
            <w:tcW w:w="1020" w:type="dxa"/>
            <w:vMerge/>
          </w:tcPr>
          <w:p w14:paraId="276CA5F5" w14:textId="77777777" w:rsidR="008E7771" w:rsidRPr="00D7178C" w:rsidRDefault="008E7771" w:rsidP="008E7771"/>
        </w:tc>
        <w:tc>
          <w:tcPr>
            <w:tcW w:w="1020" w:type="dxa"/>
            <w:vMerge/>
            <w:tcBorders>
              <w:right w:val="single" w:sz="4" w:space="0" w:color="5C5C5C" w:themeColor="accent5"/>
            </w:tcBorders>
          </w:tcPr>
          <w:p w14:paraId="0E276A18" w14:textId="77777777" w:rsidR="008E7771" w:rsidRPr="00D7178C" w:rsidRDefault="008E7771" w:rsidP="008E7771"/>
        </w:tc>
      </w:tr>
      <w:tr w:rsidR="008E7771" w14:paraId="20C25D7C" w14:textId="77777777" w:rsidTr="004F06C2">
        <w:tc>
          <w:tcPr>
            <w:tcW w:w="1020" w:type="dxa"/>
            <w:tcBorders>
              <w:left w:val="single" w:sz="4" w:space="0" w:color="5C5C5C" w:themeColor="accent5"/>
              <w:bottom w:val="single" w:sz="4" w:space="0" w:color="5C5C5C" w:themeColor="accent5"/>
            </w:tcBorders>
            <w:vAlign w:val="top"/>
          </w:tcPr>
          <w:p w14:paraId="28ACD821" w14:textId="77777777" w:rsidR="008E7771" w:rsidRPr="00D7178C" w:rsidRDefault="008E7771" w:rsidP="008E7771">
            <w:r w:rsidRPr="00D7178C">
              <w:t>Ар</w:t>
            </w:r>
          </w:p>
        </w:tc>
        <w:tc>
          <w:tcPr>
            <w:tcW w:w="1020" w:type="dxa"/>
            <w:tcBorders>
              <w:bottom w:val="single" w:sz="4" w:space="0" w:color="5C5C5C" w:themeColor="accent5"/>
            </w:tcBorders>
          </w:tcPr>
          <w:p w14:paraId="09EC348C" w14:textId="763C26F8" w:rsidR="008E7771" w:rsidRPr="00D7178C" w:rsidRDefault="008E7771" w:rsidP="00EC0DFF">
            <w:pPr>
              <w:jc w:val="center"/>
            </w:pPr>
            <w:r w:rsidRPr="007F713C">
              <w:rPr>
                <w:lang w:bidi="ar-SA"/>
              </w:rPr>
              <w:t>уо</w:t>
            </w:r>
          </w:p>
        </w:tc>
        <w:tc>
          <w:tcPr>
            <w:tcW w:w="1020" w:type="dxa"/>
            <w:vMerge/>
            <w:tcBorders>
              <w:right w:val="single" w:sz="4" w:space="0" w:color="5C5C5C" w:themeColor="accent5"/>
            </w:tcBorders>
          </w:tcPr>
          <w:p w14:paraId="45A88812" w14:textId="77777777" w:rsidR="008E7771" w:rsidRPr="00D7178C" w:rsidRDefault="008E7771" w:rsidP="008E7771"/>
        </w:tc>
        <w:tc>
          <w:tcPr>
            <w:tcW w:w="244" w:type="dxa"/>
            <w:tcBorders>
              <w:left w:val="single" w:sz="4" w:space="0" w:color="5C5C5C" w:themeColor="accent5"/>
              <w:right w:val="single" w:sz="4" w:space="0" w:color="5C5C5C" w:themeColor="accent5"/>
            </w:tcBorders>
          </w:tcPr>
          <w:p w14:paraId="6D78F0A1" w14:textId="77777777" w:rsidR="008E7771" w:rsidRPr="00D7178C" w:rsidRDefault="008E7771" w:rsidP="008E7771"/>
        </w:tc>
        <w:tc>
          <w:tcPr>
            <w:tcW w:w="1020" w:type="dxa"/>
            <w:tcBorders>
              <w:left w:val="single" w:sz="4" w:space="0" w:color="5C5C5C" w:themeColor="accent5"/>
              <w:bottom w:val="single" w:sz="4" w:space="0" w:color="5C5C5C" w:themeColor="accent5"/>
            </w:tcBorders>
          </w:tcPr>
          <w:p w14:paraId="53B44560" w14:textId="404E207C" w:rsidR="008E7771" w:rsidRPr="00D7178C" w:rsidRDefault="00EC0DFF" w:rsidP="008E7771">
            <w:pPr>
              <w:jc w:val="center"/>
            </w:pPr>
            <w:r w:rsidRPr="007F713C">
              <w:rPr>
                <w:lang w:bidi="ar-SA"/>
              </w:rPr>
              <w:t>Д</w:t>
            </w:r>
            <w:r w:rsidR="008E7771" w:rsidRPr="007F713C">
              <w:rPr>
                <w:lang w:bidi="ar-SA"/>
              </w:rPr>
              <w:t>е</w:t>
            </w:r>
          </w:p>
        </w:tc>
        <w:tc>
          <w:tcPr>
            <w:tcW w:w="1020" w:type="dxa"/>
            <w:vMerge/>
          </w:tcPr>
          <w:p w14:paraId="45D65B80" w14:textId="77777777" w:rsidR="008E7771" w:rsidRPr="00D7178C" w:rsidRDefault="008E7771" w:rsidP="008E7771"/>
        </w:tc>
        <w:tc>
          <w:tcPr>
            <w:tcW w:w="1020" w:type="dxa"/>
            <w:vMerge/>
          </w:tcPr>
          <w:p w14:paraId="4B811F5B" w14:textId="77777777" w:rsidR="008E7771" w:rsidRPr="00D7178C" w:rsidRDefault="008E7771" w:rsidP="008E7771"/>
        </w:tc>
        <w:tc>
          <w:tcPr>
            <w:tcW w:w="1020" w:type="dxa"/>
            <w:vMerge/>
            <w:tcBorders>
              <w:right w:val="single" w:sz="4" w:space="0" w:color="5C5C5C" w:themeColor="accent5"/>
            </w:tcBorders>
          </w:tcPr>
          <w:p w14:paraId="339CC871" w14:textId="77777777" w:rsidR="008E7771" w:rsidRPr="00D7178C" w:rsidRDefault="008E7771" w:rsidP="008E7771"/>
        </w:tc>
      </w:tr>
      <w:tr w:rsidR="008E7771" w14:paraId="2182F4E0" w14:textId="77777777" w:rsidTr="004F06C2">
        <w:tc>
          <w:tcPr>
            <w:tcW w:w="1020" w:type="dxa"/>
            <w:tcBorders>
              <w:top w:val="single" w:sz="4" w:space="0" w:color="5C5C5C" w:themeColor="accent5"/>
              <w:left w:val="single" w:sz="4" w:space="0" w:color="5C5C5C" w:themeColor="accent5"/>
            </w:tcBorders>
            <w:vAlign w:val="top"/>
          </w:tcPr>
          <w:p w14:paraId="5B892DFE" w14:textId="77777777" w:rsidR="008E7771" w:rsidRPr="00D7178C" w:rsidRDefault="008E7771" w:rsidP="008E7771">
            <w:r w:rsidRPr="00D7178C">
              <w:t>Дэ</w:t>
            </w:r>
          </w:p>
        </w:tc>
        <w:tc>
          <w:tcPr>
            <w:tcW w:w="1020" w:type="dxa"/>
            <w:tcBorders>
              <w:top w:val="single" w:sz="4" w:space="0" w:color="5C5C5C" w:themeColor="accent5"/>
            </w:tcBorders>
          </w:tcPr>
          <w:p w14:paraId="38B66235" w14:textId="040F21CB" w:rsidR="008E7771" w:rsidRPr="00D7178C" w:rsidRDefault="008E7771" w:rsidP="00EC0DFF">
            <w:pPr>
              <w:jc w:val="center"/>
            </w:pPr>
            <w:r w:rsidRPr="007F713C">
              <w:rPr>
                <w:lang w:bidi="ar-SA"/>
              </w:rPr>
              <w:t>е</w:t>
            </w:r>
          </w:p>
        </w:tc>
        <w:tc>
          <w:tcPr>
            <w:tcW w:w="1020" w:type="dxa"/>
            <w:vMerge/>
            <w:tcBorders>
              <w:right w:val="single" w:sz="4" w:space="0" w:color="5C5C5C" w:themeColor="accent5"/>
            </w:tcBorders>
          </w:tcPr>
          <w:p w14:paraId="47E26B89" w14:textId="77777777" w:rsidR="008E7771" w:rsidRPr="00D7178C" w:rsidRDefault="008E7771" w:rsidP="008E7771"/>
        </w:tc>
        <w:tc>
          <w:tcPr>
            <w:tcW w:w="244" w:type="dxa"/>
            <w:tcBorders>
              <w:left w:val="single" w:sz="4" w:space="0" w:color="5C5C5C" w:themeColor="accent5"/>
              <w:right w:val="single" w:sz="4" w:space="0" w:color="5C5C5C" w:themeColor="accent5"/>
            </w:tcBorders>
          </w:tcPr>
          <w:p w14:paraId="54445045" w14:textId="77777777" w:rsidR="008E7771" w:rsidRPr="00D7178C" w:rsidRDefault="008E7771" w:rsidP="008E7771"/>
        </w:tc>
        <w:tc>
          <w:tcPr>
            <w:tcW w:w="1020" w:type="dxa"/>
            <w:tcBorders>
              <w:top w:val="single" w:sz="4" w:space="0" w:color="5C5C5C" w:themeColor="accent5"/>
              <w:left w:val="single" w:sz="4" w:space="0" w:color="5C5C5C" w:themeColor="accent5"/>
            </w:tcBorders>
          </w:tcPr>
          <w:p w14:paraId="5BC83750" w14:textId="54EB6E1A" w:rsidR="008E7771" w:rsidRPr="00D7178C" w:rsidRDefault="00EC0DFF" w:rsidP="008E7771">
            <w:pPr>
              <w:jc w:val="center"/>
            </w:pPr>
            <w:r w:rsidRPr="007F713C">
              <w:rPr>
                <w:lang w:bidi="ar-SA"/>
              </w:rPr>
              <w:t>Ф</w:t>
            </w:r>
            <w:r w:rsidR="008E7771" w:rsidRPr="007F713C">
              <w:rPr>
                <w:lang w:bidi="ar-SA"/>
              </w:rPr>
              <w:t>е</w:t>
            </w:r>
          </w:p>
        </w:tc>
        <w:tc>
          <w:tcPr>
            <w:tcW w:w="1020" w:type="dxa"/>
            <w:vMerge/>
          </w:tcPr>
          <w:p w14:paraId="2AFEE682" w14:textId="77777777" w:rsidR="008E7771" w:rsidRPr="00D7178C" w:rsidRDefault="008E7771" w:rsidP="008E7771"/>
        </w:tc>
        <w:tc>
          <w:tcPr>
            <w:tcW w:w="1020" w:type="dxa"/>
            <w:vMerge/>
          </w:tcPr>
          <w:p w14:paraId="0FDDD907" w14:textId="77777777" w:rsidR="008E7771" w:rsidRPr="00D7178C" w:rsidRDefault="008E7771" w:rsidP="008E7771"/>
        </w:tc>
        <w:tc>
          <w:tcPr>
            <w:tcW w:w="1020" w:type="dxa"/>
            <w:vMerge/>
            <w:tcBorders>
              <w:right w:val="single" w:sz="4" w:space="0" w:color="5C5C5C" w:themeColor="accent5"/>
            </w:tcBorders>
          </w:tcPr>
          <w:p w14:paraId="4CDBA62D" w14:textId="77777777" w:rsidR="008E7771" w:rsidRPr="00D7178C" w:rsidRDefault="008E7771" w:rsidP="008E7771"/>
        </w:tc>
      </w:tr>
      <w:tr w:rsidR="008E7771" w14:paraId="700DC74B" w14:textId="77777777" w:rsidTr="004F06C2">
        <w:tc>
          <w:tcPr>
            <w:tcW w:w="1020" w:type="dxa"/>
            <w:tcBorders>
              <w:left w:val="single" w:sz="4" w:space="0" w:color="5C5C5C" w:themeColor="accent5"/>
            </w:tcBorders>
            <w:vAlign w:val="top"/>
          </w:tcPr>
          <w:p w14:paraId="37F8F7C3" w14:textId="77777777" w:rsidR="008E7771" w:rsidRPr="00D7178C" w:rsidRDefault="008E7771" w:rsidP="008E7771">
            <w:r w:rsidRPr="00D7178C">
              <w:t>Фэ</w:t>
            </w:r>
          </w:p>
        </w:tc>
        <w:tc>
          <w:tcPr>
            <w:tcW w:w="1020" w:type="dxa"/>
          </w:tcPr>
          <w:p w14:paraId="6545CB21" w14:textId="5B6C3ECF" w:rsidR="008E7771" w:rsidRPr="00D7178C" w:rsidRDefault="008E7771" w:rsidP="00EC0DFF">
            <w:pPr>
              <w:jc w:val="center"/>
            </w:pPr>
            <w:r w:rsidRPr="007F713C">
              <w:rPr>
                <w:lang w:bidi="ar-SA"/>
              </w:rPr>
              <w:t>до</w:t>
            </w:r>
          </w:p>
        </w:tc>
        <w:tc>
          <w:tcPr>
            <w:tcW w:w="1020" w:type="dxa"/>
            <w:vMerge/>
            <w:tcBorders>
              <w:right w:val="single" w:sz="4" w:space="0" w:color="5C5C5C" w:themeColor="accent5"/>
            </w:tcBorders>
          </w:tcPr>
          <w:p w14:paraId="418EA248" w14:textId="77777777" w:rsidR="008E7771" w:rsidRPr="00D7178C" w:rsidRDefault="008E7771" w:rsidP="008E7771"/>
        </w:tc>
        <w:tc>
          <w:tcPr>
            <w:tcW w:w="244" w:type="dxa"/>
            <w:tcBorders>
              <w:left w:val="single" w:sz="4" w:space="0" w:color="5C5C5C" w:themeColor="accent5"/>
              <w:right w:val="single" w:sz="4" w:space="0" w:color="5C5C5C" w:themeColor="accent5"/>
            </w:tcBorders>
          </w:tcPr>
          <w:p w14:paraId="17F47036" w14:textId="77777777" w:rsidR="008E7771" w:rsidRPr="00D7178C" w:rsidRDefault="008E7771" w:rsidP="008E7771"/>
        </w:tc>
        <w:tc>
          <w:tcPr>
            <w:tcW w:w="1020" w:type="dxa"/>
            <w:tcBorders>
              <w:left w:val="single" w:sz="4" w:space="0" w:color="5C5C5C" w:themeColor="accent5"/>
            </w:tcBorders>
          </w:tcPr>
          <w:p w14:paraId="1781891B" w14:textId="61661682" w:rsidR="008E7771" w:rsidRPr="00D7178C" w:rsidRDefault="00EC0DFF" w:rsidP="008E7771">
            <w:pPr>
              <w:jc w:val="center"/>
            </w:pPr>
            <w:r w:rsidRPr="007F713C">
              <w:rPr>
                <w:lang w:bidi="ar-SA"/>
              </w:rPr>
              <w:t>Е</w:t>
            </w:r>
          </w:p>
        </w:tc>
        <w:tc>
          <w:tcPr>
            <w:tcW w:w="1020" w:type="dxa"/>
            <w:vMerge/>
          </w:tcPr>
          <w:p w14:paraId="5F75A134" w14:textId="77777777" w:rsidR="008E7771" w:rsidRPr="00D7178C" w:rsidRDefault="008E7771" w:rsidP="008E7771"/>
        </w:tc>
        <w:tc>
          <w:tcPr>
            <w:tcW w:w="1020" w:type="dxa"/>
            <w:vMerge/>
          </w:tcPr>
          <w:p w14:paraId="3EB64446" w14:textId="77777777" w:rsidR="008E7771" w:rsidRPr="00D7178C" w:rsidRDefault="008E7771" w:rsidP="008E7771"/>
        </w:tc>
        <w:tc>
          <w:tcPr>
            <w:tcW w:w="1020" w:type="dxa"/>
            <w:vMerge/>
            <w:tcBorders>
              <w:right w:val="single" w:sz="4" w:space="0" w:color="5C5C5C" w:themeColor="accent5"/>
            </w:tcBorders>
          </w:tcPr>
          <w:p w14:paraId="7165F8FC" w14:textId="77777777" w:rsidR="008E7771" w:rsidRPr="00D7178C" w:rsidRDefault="008E7771" w:rsidP="008E7771"/>
        </w:tc>
      </w:tr>
      <w:tr w:rsidR="008E7771" w14:paraId="5F010C28" w14:textId="77777777" w:rsidTr="004F06C2">
        <w:tc>
          <w:tcPr>
            <w:tcW w:w="1020" w:type="dxa"/>
            <w:tcBorders>
              <w:left w:val="single" w:sz="4" w:space="0" w:color="5C5C5C" w:themeColor="accent5"/>
              <w:bottom w:val="single" w:sz="4" w:space="0" w:color="5C5C5C" w:themeColor="accent5"/>
            </w:tcBorders>
            <w:vAlign w:val="top"/>
          </w:tcPr>
          <w:p w14:paraId="5BA369E0" w14:textId="77777777" w:rsidR="008E7771" w:rsidRPr="00D7178C" w:rsidRDefault="008E7771" w:rsidP="008E7771">
            <w:r w:rsidRPr="00D7178C">
              <w:t>Ахэр</w:t>
            </w:r>
          </w:p>
        </w:tc>
        <w:tc>
          <w:tcPr>
            <w:tcW w:w="1020" w:type="dxa"/>
            <w:tcBorders>
              <w:bottom w:val="single" w:sz="4" w:space="0" w:color="5C5C5C" w:themeColor="accent5"/>
            </w:tcBorders>
          </w:tcPr>
          <w:p w14:paraId="2721AA4A" w14:textId="71147FB7" w:rsidR="008E7771" w:rsidRPr="00D7178C" w:rsidRDefault="008E7771" w:rsidP="00EC0DFF">
            <w:pPr>
              <w:jc w:val="center"/>
            </w:pPr>
            <w:r w:rsidRPr="007F713C">
              <w:rPr>
                <w:lang w:bidi="ar-SA"/>
              </w:rPr>
              <w:t>фо</w:t>
            </w:r>
          </w:p>
        </w:tc>
        <w:tc>
          <w:tcPr>
            <w:tcW w:w="1020" w:type="dxa"/>
            <w:vMerge/>
            <w:tcBorders>
              <w:bottom w:val="single" w:sz="4" w:space="0" w:color="5C5C5C" w:themeColor="accent5"/>
              <w:right w:val="single" w:sz="4" w:space="0" w:color="5C5C5C" w:themeColor="accent5"/>
            </w:tcBorders>
          </w:tcPr>
          <w:p w14:paraId="518EB2A5" w14:textId="77777777" w:rsidR="008E7771" w:rsidRPr="00D7178C" w:rsidRDefault="008E7771" w:rsidP="008E7771"/>
        </w:tc>
        <w:tc>
          <w:tcPr>
            <w:tcW w:w="244" w:type="dxa"/>
            <w:tcBorders>
              <w:left w:val="single" w:sz="4" w:space="0" w:color="5C5C5C" w:themeColor="accent5"/>
              <w:bottom w:val="single" w:sz="4" w:space="0" w:color="5C5C5C" w:themeColor="accent5"/>
              <w:right w:val="single" w:sz="4" w:space="0" w:color="5C5C5C" w:themeColor="accent5"/>
            </w:tcBorders>
          </w:tcPr>
          <w:p w14:paraId="6A685502" w14:textId="77777777" w:rsidR="008E7771" w:rsidRPr="00D7178C" w:rsidRDefault="008E7771" w:rsidP="008E7771"/>
        </w:tc>
        <w:tc>
          <w:tcPr>
            <w:tcW w:w="1020" w:type="dxa"/>
            <w:tcBorders>
              <w:left w:val="single" w:sz="4" w:space="0" w:color="5C5C5C" w:themeColor="accent5"/>
              <w:bottom w:val="single" w:sz="4" w:space="0" w:color="5C5C5C" w:themeColor="accent5"/>
            </w:tcBorders>
          </w:tcPr>
          <w:p w14:paraId="3F920B3D" w14:textId="1F5A3C31" w:rsidR="008E7771" w:rsidRPr="00D7178C" w:rsidRDefault="00EC0DFF" w:rsidP="008E7771">
            <w:pPr>
              <w:jc w:val="center"/>
            </w:pPr>
            <w:r w:rsidRPr="007F713C">
              <w:rPr>
                <w:lang w:bidi="ar-SA"/>
              </w:rPr>
              <w:t>У</w:t>
            </w:r>
            <w:r w:rsidR="008E7771" w:rsidRPr="007F713C">
              <w:rPr>
                <w:lang w:bidi="ar-SA"/>
              </w:rPr>
              <w:t>е</w:t>
            </w:r>
          </w:p>
        </w:tc>
        <w:tc>
          <w:tcPr>
            <w:tcW w:w="1020" w:type="dxa"/>
            <w:vMerge/>
            <w:tcBorders>
              <w:bottom w:val="single" w:sz="4" w:space="0" w:color="5C5C5C" w:themeColor="accent5"/>
            </w:tcBorders>
          </w:tcPr>
          <w:p w14:paraId="60C5F102" w14:textId="77777777" w:rsidR="008E7771" w:rsidRPr="00D7178C" w:rsidRDefault="008E7771" w:rsidP="008E7771"/>
        </w:tc>
        <w:tc>
          <w:tcPr>
            <w:tcW w:w="1020" w:type="dxa"/>
            <w:vMerge/>
            <w:tcBorders>
              <w:bottom w:val="single" w:sz="4" w:space="0" w:color="5C5C5C" w:themeColor="accent5"/>
            </w:tcBorders>
          </w:tcPr>
          <w:p w14:paraId="24BBCF5E" w14:textId="77777777" w:rsidR="008E7771" w:rsidRPr="00D7178C" w:rsidRDefault="008E7771" w:rsidP="008E7771"/>
        </w:tc>
        <w:tc>
          <w:tcPr>
            <w:tcW w:w="1020" w:type="dxa"/>
            <w:vMerge/>
            <w:tcBorders>
              <w:bottom w:val="single" w:sz="4" w:space="0" w:color="5C5C5C" w:themeColor="accent5"/>
              <w:right w:val="single" w:sz="4" w:space="0" w:color="5C5C5C" w:themeColor="accent5"/>
            </w:tcBorders>
          </w:tcPr>
          <w:p w14:paraId="540F035E" w14:textId="77777777" w:rsidR="008E7771" w:rsidRPr="00D7178C" w:rsidRDefault="008E7771" w:rsidP="008E7771"/>
        </w:tc>
      </w:tr>
    </w:tbl>
    <w:p w14:paraId="0CAEC1A0" w14:textId="08E61D44" w:rsidR="008E7771" w:rsidRDefault="008E7771" w:rsidP="00121DF1">
      <w:pPr>
        <w:pStyle w:val="Spacer12pt"/>
        <w:rPr>
          <w:lang w:val="en-GB" w:eastAsia="ja-JP" w:bidi="th-TH"/>
        </w:rPr>
      </w:pPr>
    </w:p>
    <w:p w14:paraId="4661E4BC" w14:textId="77777777" w:rsidR="0043161A" w:rsidRDefault="0043161A">
      <w:r>
        <w:br w:type="page"/>
      </w: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C8635A" w14:paraId="06964065" w14:textId="77777777" w:rsidTr="008E7771">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516764E3" w14:textId="1D043B41" w:rsidR="00C8635A" w:rsidRPr="00E00E06" w:rsidRDefault="005640CD" w:rsidP="004A0A1A">
            <w:r>
              <w:rPr>
                <w:lang w:bidi="ar-SA"/>
              </w:rPr>
              <w:lastRenderedPageBreak/>
              <w:t>лъагъун — see</w:t>
            </w:r>
          </w:p>
        </w:tc>
      </w:tr>
      <w:tr w:rsidR="00C8635A" w14:paraId="18DDC809" w14:textId="77777777" w:rsidTr="00587019">
        <w:tc>
          <w:tcPr>
            <w:tcW w:w="1020" w:type="dxa"/>
            <w:tcBorders>
              <w:left w:val="single" w:sz="4" w:space="0" w:color="5C5C5C" w:themeColor="accent5"/>
              <w:bottom w:val="single" w:sz="4" w:space="0" w:color="5C5C5C" w:themeColor="accent5"/>
            </w:tcBorders>
          </w:tcPr>
          <w:p w14:paraId="4D3113B2" w14:textId="77777777" w:rsidR="00C8635A" w:rsidRDefault="00C8635A" w:rsidP="004A0A1A">
            <w:pPr>
              <w:pStyle w:val="Body"/>
              <w:jc w:val="center"/>
              <w:rPr>
                <w:lang w:bidi="ar-SA"/>
              </w:rPr>
            </w:pPr>
          </w:p>
        </w:tc>
        <w:tc>
          <w:tcPr>
            <w:tcW w:w="1020" w:type="dxa"/>
            <w:tcBorders>
              <w:bottom w:val="single" w:sz="4" w:space="0" w:color="5C5C5C" w:themeColor="accent5"/>
            </w:tcBorders>
          </w:tcPr>
          <w:p w14:paraId="6ECD658F" w14:textId="77777777" w:rsidR="00C8635A" w:rsidRDefault="00C8635A" w:rsidP="004A0A1A">
            <w:pPr>
              <w:pStyle w:val="Body"/>
              <w:jc w:val="center"/>
              <w:rPr>
                <w:lang w:bidi="ar-SA"/>
              </w:rPr>
            </w:pPr>
          </w:p>
        </w:tc>
        <w:tc>
          <w:tcPr>
            <w:tcW w:w="1020" w:type="dxa"/>
            <w:tcBorders>
              <w:bottom w:val="single" w:sz="4" w:space="0" w:color="5C5C5C" w:themeColor="accent5"/>
            </w:tcBorders>
          </w:tcPr>
          <w:p w14:paraId="58BE0D3E" w14:textId="77777777" w:rsidR="00C8635A" w:rsidRPr="004A67D5" w:rsidRDefault="00C8635A" w:rsidP="004A67D5">
            <w:r w:rsidRPr="004A67D5">
              <w:t>Present</w:t>
            </w:r>
          </w:p>
        </w:tc>
        <w:tc>
          <w:tcPr>
            <w:tcW w:w="244" w:type="dxa"/>
          </w:tcPr>
          <w:p w14:paraId="0E0EEBC1" w14:textId="77777777" w:rsidR="00C8635A" w:rsidRDefault="00C8635A" w:rsidP="004A0A1A">
            <w:pPr>
              <w:pStyle w:val="Body"/>
              <w:jc w:val="center"/>
              <w:rPr>
                <w:lang w:bidi="ar-SA"/>
              </w:rPr>
            </w:pPr>
          </w:p>
        </w:tc>
        <w:tc>
          <w:tcPr>
            <w:tcW w:w="1020" w:type="dxa"/>
            <w:tcBorders>
              <w:bottom w:val="single" w:sz="4" w:space="0" w:color="5C5C5C" w:themeColor="accent5"/>
            </w:tcBorders>
          </w:tcPr>
          <w:p w14:paraId="6D76F1A0" w14:textId="77777777" w:rsidR="00C8635A" w:rsidRPr="00E00E06" w:rsidRDefault="00C8635A" w:rsidP="004A0A1A">
            <w:pPr>
              <w:jc w:val="center"/>
            </w:pPr>
          </w:p>
        </w:tc>
        <w:tc>
          <w:tcPr>
            <w:tcW w:w="1020" w:type="dxa"/>
            <w:tcBorders>
              <w:bottom w:val="single" w:sz="4" w:space="0" w:color="5C5C5C" w:themeColor="accent5"/>
            </w:tcBorders>
          </w:tcPr>
          <w:p w14:paraId="07206EE8" w14:textId="77777777" w:rsidR="00C8635A" w:rsidRPr="00E00E06" w:rsidRDefault="00C8635A" w:rsidP="004A0A1A">
            <w:pPr>
              <w:jc w:val="center"/>
            </w:pPr>
          </w:p>
        </w:tc>
        <w:tc>
          <w:tcPr>
            <w:tcW w:w="1020" w:type="dxa"/>
            <w:tcBorders>
              <w:bottom w:val="single" w:sz="4" w:space="0" w:color="5C5C5C" w:themeColor="accent5"/>
            </w:tcBorders>
          </w:tcPr>
          <w:p w14:paraId="024B5D6D" w14:textId="77777777" w:rsidR="00C8635A" w:rsidRPr="00E00E06" w:rsidRDefault="00C8635A" w:rsidP="004A0A1A">
            <w:pPr>
              <w:jc w:val="center"/>
            </w:pPr>
            <w:r w:rsidRPr="00E00E06">
              <w:t>Past</w:t>
            </w:r>
          </w:p>
        </w:tc>
        <w:tc>
          <w:tcPr>
            <w:tcW w:w="1020" w:type="dxa"/>
            <w:tcBorders>
              <w:bottom w:val="single" w:sz="4" w:space="0" w:color="5C5C5C" w:themeColor="accent5"/>
              <w:right w:val="single" w:sz="4" w:space="0" w:color="5C5C5C" w:themeColor="accent5"/>
            </w:tcBorders>
          </w:tcPr>
          <w:p w14:paraId="204BD958" w14:textId="77777777" w:rsidR="00C8635A" w:rsidRPr="00E00E06" w:rsidRDefault="00C8635A" w:rsidP="004A0A1A">
            <w:pPr>
              <w:jc w:val="center"/>
            </w:pPr>
            <w:r w:rsidRPr="00E00E06">
              <w:t>Future</w:t>
            </w:r>
          </w:p>
        </w:tc>
      </w:tr>
      <w:tr w:rsidR="00B968E4" w14:paraId="73022305" w14:textId="77777777" w:rsidTr="00587019">
        <w:tc>
          <w:tcPr>
            <w:tcW w:w="1020" w:type="dxa"/>
            <w:tcBorders>
              <w:top w:val="single" w:sz="4" w:space="0" w:color="5C5C5C" w:themeColor="accent5"/>
              <w:left w:val="single" w:sz="4" w:space="0" w:color="5C5C5C" w:themeColor="accent5"/>
            </w:tcBorders>
            <w:vAlign w:val="top"/>
          </w:tcPr>
          <w:p w14:paraId="0F4FBB31" w14:textId="77777777" w:rsidR="00B968E4" w:rsidRPr="00D7178C" w:rsidRDefault="00B968E4" w:rsidP="00B968E4">
            <w:r w:rsidRPr="00D7178C">
              <w:t>Сэ</w:t>
            </w:r>
          </w:p>
        </w:tc>
        <w:tc>
          <w:tcPr>
            <w:tcW w:w="1020" w:type="dxa"/>
            <w:tcBorders>
              <w:top w:val="single" w:sz="4" w:space="0" w:color="5C5C5C" w:themeColor="accent5"/>
            </w:tcBorders>
          </w:tcPr>
          <w:p w14:paraId="00CD09F1" w14:textId="313CD528" w:rsidR="00B968E4" w:rsidRPr="00D7178C" w:rsidRDefault="00B968E4" w:rsidP="00B968E4">
            <w:r w:rsidRPr="00E339B2">
              <w:rPr>
                <w:lang w:bidi="ar-SA"/>
              </w:rPr>
              <w:t>со</w:t>
            </w:r>
          </w:p>
        </w:tc>
        <w:tc>
          <w:tcPr>
            <w:tcW w:w="1020" w:type="dxa"/>
            <w:vMerge w:val="restart"/>
            <w:tcBorders>
              <w:top w:val="single" w:sz="4" w:space="0" w:color="5C5C5C" w:themeColor="accent5"/>
              <w:right w:val="single" w:sz="4" w:space="0" w:color="5C5C5C" w:themeColor="accent5"/>
            </w:tcBorders>
          </w:tcPr>
          <w:p w14:paraId="55030C6F" w14:textId="5FF91F80" w:rsidR="00B968E4" w:rsidRPr="00D7178C" w:rsidRDefault="00B968E4" w:rsidP="00B968E4">
            <w:pPr>
              <w:jc w:val="center"/>
            </w:pPr>
            <w:r w:rsidRPr="00E339B2">
              <w:rPr>
                <w:lang w:bidi="ar-SA"/>
              </w:rPr>
              <w:t>лъагъу</w:t>
            </w:r>
          </w:p>
        </w:tc>
        <w:tc>
          <w:tcPr>
            <w:tcW w:w="244" w:type="dxa"/>
            <w:tcBorders>
              <w:left w:val="single" w:sz="4" w:space="0" w:color="5C5C5C" w:themeColor="accent5"/>
              <w:right w:val="single" w:sz="4" w:space="0" w:color="5C5C5C" w:themeColor="accent5"/>
            </w:tcBorders>
          </w:tcPr>
          <w:p w14:paraId="7100ECC4" w14:textId="77777777" w:rsidR="00B968E4" w:rsidRPr="00D7178C" w:rsidRDefault="00B968E4" w:rsidP="00B968E4"/>
        </w:tc>
        <w:tc>
          <w:tcPr>
            <w:tcW w:w="1020" w:type="dxa"/>
            <w:tcBorders>
              <w:top w:val="single" w:sz="4" w:space="0" w:color="5C5C5C" w:themeColor="accent5"/>
              <w:left w:val="single" w:sz="4" w:space="0" w:color="5C5C5C" w:themeColor="accent5"/>
            </w:tcBorders>
          </w:tcPr>
          <w:p w14:paraId="4B881CD4" w14:textId="34043044" w:rsidR="00B968E4" w:rsidRPr="00D7178C" w:rsidRDefault="00B968E4" w:rsidP="00585EC5">
            <w:pPr>
              <w:jc w:val="center"/>
            </w:pPr>
            <w:r w:rsidRPr="00E339B2">
              <w:rPr>
                <w:lang w:bidi="ar-SA"/>
              </w:rPr>
              <w:t>с</w:t>
            </w:r>
          </w:p>
        </w:tc>
        <w:tc>
          <w:tcPr>
            <w:tcW w:w="1020" w:type="dxa"/>
            <w:vMerge w:val="restart"/>
            <w:tcBorders>
              <w:top w:val="single" w:sz="4" w:space="0" w:color="5C5C5C" w:themeColor="accent5"/>
            </w:tcBorders>
          </w:tcPr>
          <w:p w14:paraId="3FC6D425" w14:textId="7CD95DC5" w:rsidR="00B968E4" w:rsidRPr="00D7178C" w:rsidRDefault="00B968E4" w:rsidP="00B968E4">
            <w:pPr>
              <w:jc w:val="center"/>
            </w:pPr>
            <w:r w:rsidRPr="00E339B2">
              <w:rPr>
                <w:lang w:bidi="ar-SA"/>
              </w:rPr>
              <w:t>лъагъу</w:t>
            </w:r>
          </w:p>
        </w:tc>
        <w:tc>
          <w:tcPr>
            <w:tcW w:w="1020" w:type="dxa"/>
            <w:vMerge w:val="restart"/>
            <w:tcBorders>
              <w:top w:val="single" w:sz="4" w:space="0" w:color="5C5C5C" w:themeColor="accent5"/>
            </w:tcBorders>
          </w:tcPr>
          <w:p w14:paraId="49C57532" w14:textId="39EF4ACC" w:rsidR="00B968E4" w:rsidRPr="00D7178C" w:rsidRDefault="00B968E4" w:rsidP="00B968E4">
            <w:pPr>
              <w:jc w:val="center"/>
            </w:pPr>
            <w:r w:rsidRPr="00E339B2">
              <w:rPr>
                <w:lang w:bidi="ar-SA"/>
              </w:rPr>
              <w:t>ащ</w:t>
            </w:r>
          </w:p>
        </w:tc>
        <w:tc>
          <w:tcPr>
            <w:tcW w:w="1020" w:type="dxa"/>
            <w:vMerge w:val="restart"/>
            <w:tcBorders>
              <w:top w:val="single" w:sz="4" w:space="0" w:color="5C5C5C" w:themeColor="accent5"/>
              <w:right w:val="single" w:sz="4" w:space="0" w:color="5C5C5C" w:themeColor="accent5"/>
            </w:tcBorders>
          </w:tcPr>
          <w:p w14:paraId="372DCC44" w14:textId="2C15543E" w:rsidR="00B968E4" w:rsidRPr="00D7178C" w:rsidRDefault="00B968E4" w:rsidP="00B968E4">
            <w:pPr>
              <w:jc w:val="center"/>
            </w:pPr>
            <w:r w:rsidRPr="00E339B2">
              <w:rPr>
                <w:lang w:bidi="ar-SA"/>
              </w:rPr>
              <w:t>нущ</w:t>
            </w:r>
          </w:p>
        </w:tc>
      </w:tr>
      <w:tr w:rsidR="00B968E4" w14:paraId="6D692E4E" w14:textId="77777777" w:rsidTr="00587019">
        <w:tc>
          <w:tcPr>
            <w:tcW w:w="1020" w:type="dxa"/>
            <w:tcBorders>
              <w:left w:val="single" w:sz="4" w:space="0" w:color="5C5C5C" w:themeColor="accent5"/>
            </w:tcBorders>
            <w:vAlign w:val="top"/>
          </w:tcPr>
          <w:p w14:paraId="34065A3F" w14:textId="77777777" w:rsidR="00B968E4" w:rsidRPr="00D7178C" w:rsidRDefault="00B968E4" w:rsidP="00B968E4">
            <w:r w:rsidRPr="00D7178C">
              <w:t>Уэ</w:t>
            </w:r>
          </w:p>
        </w:tc>
        <w:tc>
          <w:tcPr>
            <w:tcW w:w="1020" w:type="dxa"/>
          </w:tcPr>
          <w:p w14:paraId="72C0FE39" w14:textId="05CA2285" w:rsidR="00B968E4" w:rsidRPr="00D7178C" w:rsidRDefault="00B968E4" w:rsidP="00B968E4">
            <w:r w:rsidRPr="00E339B2">
              <w:rPr>
                <w:lang w:bidi="ar-SA"/>
              </w:rPr>
              <w:t>уо</w:t>
            </w:r>
          </w:p>
        </w:tc>
        <w:tc>
          <w:tcPr>
            <w:tcW w:w="1020" w:type="dxa"/>
            <w:vMerge/>
            <w:tcBorders>
              <w:right w:val="single" w:sz="4" w:space="0" w:color="5C5C5C" w:themeColor="accent5"/>
            </w:tcBorders>
          </w:tcPr>
          <w:p w14:paraId="70E5BAA7" w14:textId="77777777" w:rsidR="00B968E4" w:rsidRPr="00D7178C" w:rsidRDefault="00B968E4" w:rsidP="00B968E4"/>
        </w:tc>
        <w:tc>
          <w:tcPr>
            <w:tcW w:w="244" w:type="dxa"/>
            <w:tcBorders>
              <w:left w:val="single" w:sz="4" w:space="0" w:color="5C5C5C" w:themeColor="accent5"/>
              <w:right w:val="single" w:sz="4" w:space="0" w:color="5C5C5C" w:themeColor="accent5"/>
            </w:tcBorders>
          </w:tcPr>
          <w:p w14:paraId="383692E0" w14:textId="77777777" w:rsidR="00B968E4" w:rsidRPr="00D7178C" w:rsidRDefault="00B968E4" w:rsidP="00B968E4"/>
        </w:tc>
        <w:tc>
          <w:tcPr>
            <w:tcW w:w="1020" w:type="dxa"/>
            <w:tcBorders>
              <w:left w:val="single" w:sz="4" w:space="0" w:color="5C5C5C" w:themeColor="accent5"/>
            </w:tcBorders>
          </w:tcPr>
          <w:p w14:paraId="20AD7F1B" w14:textId="1FBC6F61" w:rsidR="00B968E4" w:rsidRPr="00D7178C" w:rsidRDefault="00B968E4" w:rsidP="00585EC5">
            <w:pPr>
              <w:jc w:val="center"/>
            </w:pPr>
            <w:r w:rsidRPr="00E339B2">
              <w:rPr>
                <w:lang w:bidi="ar-SA"/>
              </w:rPr>
              <w:t>п</w:t>
            </w:r>
          </w:p>
        </w:tc>
        <w:tc>
          <w:tcPr>
            <w:tcW w:w="1020" w:type="dxa"/>
            <w:vMerge/>
          </w:tcPr>
          <w:p w14:paraId="3AF1FF95" w14:textId="77777777" w:rsidR="00B968E4" w:rsidRPr="00D7178C" w:rsidRDefault="00B968E4" w:rsidP="00B968E4"/>
        </w:tc>
        <w:tc>
          <w:tcPr>
            <w:tcW w:w="1020" w:type="dxa"/>
            <w:vMerge/>
          </w:tcPr>
          <w:p w14:paraId="70E6C99F" w14:textId="77777777" w:rsidR="00B968E4" w:rsidRPr="00D7178C" w:rsidRDefault="00B968E4" w:rsidP="00B968E4"/>
        </w:tc>
        <w:tc>
          <w:tcPr>
            <w:tcW w:w="1020" w:type="dxa"/>
            <w:vMerge/>
            <w:tcBorders>
              <w:right w:val="single" w:sz="4" w:space="0" w:color="5C5C5C" w:themeColor="accent5"/>
            </w:tcBorders>
          </w:tcPr>
          <w:p w14:paraId="60D1D870" w14:textId="77777777" w:rsidR="00B968E4" w:rsidRPr="00D7178C" w:rsidRDefault="00B968E4" w:rsidP="00B968E4"/>
        </w:tc>
      </w:tr>
      <w:tr w:rsidR="00B968E4" w14:paraId="6E82AB02" w14:textId="77777777" w:rsidTr="00587019">
        <w:tc>
          <w:tcPr>
            <w:tcW w:w="1020" w:type="dxa"/>
            <w:tcBorders>
              <w:left w:val="single" w:sz="4" w:space="0" w:color="5C5C5C" w:themeColor="accent5"/>
              <w:bottom w:val="single" w:sz="4" w:space="0" w:color="5C5C5C" w:themeColor="accent5"/>
            </w:tcBorders>
            <w:vAlign w:val="top"/>
          </w:tcPr>
          <w:p w14:paraId="77225C92" w14:textId="77777777" w:rsidR="00B968E4" w:rsidRPr="00D7178C" w:rsidRDefault="00B968E4" w:rsidP="00B968E4">
            <w:r w:rsidRPr="00D7178C">
              <w:t>Ар</w:t>
            </w:r>
          </w:p>
        </w:tc>
        <w:tc>
          <w:tcPr>
            <w:tcW w:w="1020" w:type="dxa"/>
            <w:tcBorders>
              <w:bottom w:val="single" w:sz="4" w:space="0" w:color="5C5C5C" w:themeColor="accent5"/>
            </w:tcBorders>
          </w:tcPr>
          <w:p w14:paraId="7C463F27" w14:textId="369B0AA1" w:rsidR="00B968E4" w:rsidRPr="00D7178C" w:rsidRDefault="00B968E4" w:rsidP="00B968E4">
            <w:r w:rsidRPr="00E339B2">
              <w:rPr>
                <w:lang w:bidi="ar-SA"/>
              </w:rPr>
              <w:t>е</w:t>
            </w:r>
          </w:p>
        </w:tc>
        <w:tc>
          <w:tcPr>
            <w:tcW w:w="1020" w:type="dxa"/>
            <w:vMerge/>
            <w:tcBorders>
              <w:right w:val="single" w:sz="4" w:space="0" w:color="5C5C5C" w:themeColor="accent5"/>
            </w:tcBorders>
          </w:tcPr>
          <w:p w14:paraId="2DF1AD96" w14:textId="77777777" w:rsidR="00B968E4" w:rsidRPr="00D7178C" w:rsidRDefault="00B968E4" w:rsidP="00B968E4"/>
        </w:tc>
        <w:tc>
          <w:tcPr>
            <w:tcW w:w="244" w:type="dxa"/>
            <w:tcBorders>
              <w:left w:val="single" w:sz="4" w:space="0" w:color="5C5C5C" w:themeColor="accent5"/>
              <w:right w:val="single" w:sz="4" w:space="0" w:color="5C5C5C" w:themeColor="accent5"/>
            </w:tcBorders>
          </w:tcPr>
          <w:p w14:paraId="2B9D150E" w14:textId="77777777" w:rsidR="00B968E4" w:rsidRPr="00D7178C" w:rsidRDefault="00B968E4" w:rsidP="00B968E4"/>
        </w:tc>
        <w:tc>
          <w:tcPr>
            <w:tcW w:w="1020" w:type="dxa"/>
            <w:tcBorders>
              <w:left w:val="single" w:sz="4" w:space="0" w:color="5C5C5C" w:themeColor="accent5"/>
              <w:bottom w:val="single" w:sz="4" w:space="0" w:color="5C5C5C" w:themeColor="accent5"/>
            </w:tcBorders>
          </w:tcPr>
          <w:p w14:paraId="443D9174" w14:textId="1B09AB71" w:rsidR="00B968E4" w:rsidRPr="00D7178C" w:rsidRDefault="00B968E4" w:rsidP="00585EC5">
            <w:pPr>
              <w:jc w:val="center"/>
            </w:pPr>
            <w:r w:rsidRPr="00E339B2">
              <w:rPr>
                <w:lang w:bidi="ar-SA"/>
              </w:rPr>
              <w:t>и</w:t>
            </w:r>
          </w:p>
        </w:tc>
        <w:tc>
          <w:tcPr>
            <w:tcW w:w="1020" w:type="dxa"/>
            <w:vMerge/>
          </w:tcPr>
          <w:p w14:paraId="0901E10A" w14:textId="77777777" w:rsidR="00B968E4" w:rsidRPr="00D7178C" w:rsidRDefault="00B968E4" w:rsidP="00B968E4"/>
        </w:tc>
        <w:tc>
          <w:tcPr>
            <w:tcW w:w="1020" w:type="dxa"/>
            <w:vMerge/>
          </w:tcPr>
          <w:p w14:paraId="28230491" w14:textId="77777777" w:rsidR="00B968E4" w:rsidRPr="00D7178C" w:rsidRDefault="00B968E4" w:rsidP="00B968E4"/>
        </w:tc>
        <w:tc>
          <w:tcPr>
            <w:tcW w:w="1020" w:type="dxa"/>
            <w:vMerge/>
            <w:tcBorders>
              <w:right w:val="single" w:sz="4" w:space="0" w:color="5C5C5C" w:themeColor="accent5"/>
            </w:tcBorders>
          </w:tcPr>
          <w:p w14:paraId="6272F089" w14:textId="77777777" w:rsidR="00B968E4" w:rsidRPr="00D7178C" w:rsidRDefault="00B968E4" w:rsidP="00B968E4"/>
        </w:tc>
      </w:tr>
      <w:tr w:rsidR="00B968E4" w14:paraId="24277FF0" w14:textId="77777777" w:rsidTr="00587019">
        <w:tc>
          <w:tcPr>
            <w:tcW w:w="1020" w:type="dxa"/>
            <w:tcBorders>
              <w:top w:val="single" w:sz="4" w:space="0" w:color="5C5C5C" w:themeColor="accent5"/>
              <w:left w:val="single" w:sz="4" w:space="0" w:color="5C5C5C" w:themeColor="accent5"/>
            </w:tcBorders>
            <w:vAlign w:val="top"/>
          </w:tcPr>
          <w:p w14:paraId="25E75381" w14:textId="77777777" w:rsidR="00B968E4" w:rsidRPr="00D7178C" w:rsidRDefault="00B968E4" w:rsidP="00B968E4">
            <w:r w:rsidRPr="00D7178C">
              <w:t>Дэ</w:t>
            </w:r>
          </w:p>
        </w:tc>
        <w:tc>
          <w:tcPr>
            <w:tcW w:w="1020" w:type="dxa"/>
            <w:tcBorders>
              <w:top w:val="single" w:sz="4" w:space="0" w:color="5C5C5C" w:themeColor="accent5"/>
            </w:tcBorders>
          </w:tcPr>
          <w:p w14:paraId="367B455E" w14:textId="74F392CF" w:rsidR="00B968E4" w:rsidRPr="00D7178C" w:rsidRDefault="00B968E4" w:rsidP="00B968E4">
            <w:r w:rsidRPr="00E339B2">
              <w:rPr>
                <w:lang w:bidi="ar-SA"/>
              </w:rPr>
              <w:t>до</w:t>
            </w:r>
          </w:p>
        </w:tc>
        <w:tc>
          <w:tcPr>
            <w:tcW w:w="1020" w:type="dxa"/>
            <w:vMerge/>
            <w:tcBorders>
              <w:right w:val="single" w:sz="4" w:space="0" w:color="5C5C5C" w:themeColor="accent5"/>
            </w:tcBorders>
          </w:tcPr>
          <w:p w14:paraId="32210842" w14:textId="77777777" w:rsidR="00B968E4" w:rsidRPr="00D7178C" w:rsidRDefault="00B968E4" w:rsidP="00B968E4"/>
        </w:tc>
        <w:tc>
          <w:tcPr>
            <w:tcW w:w="244" w:type="dxa"/>
            <w:tcBorders>
              <w:left w:val="single" w:sz="4" w:space="0" w:color="5C5C5C" w:themeColor="accent5"/>
              <w:right w:val="single" w:sz="4" w:space="0" w:color="5C5C5C" w:themeColor="accent5"/>
            </w:tcBorders>
          </w:tcPr>
          <w:p w14:paraId="38468F0A" w14:textId="77777777" w:rsidR="00B968E4" w:rsidRPr="00D7178C" w:rsidRDefault="00B968E4" w:rsidP="00B968E4"/>
        </w:tc>
        <w:tc>
          <w:tcPr>
            <w:tcW w:w="1020" w:type="dxa"/>
            <w:tcBorders>
              <w:top w:val="single" w:sz="4" w:space="0" w:color="5C5C5C" w:themeColor="accent5"/>
              <w:left w:val="single" w:sz="4" w:space="0" w:color="5C5C5C" w:themeColor="accent5"/>
            </w:tcBorders>
          </w:tcPr>
          <w:p w14:paraId="05EA3BEB" w14:textId="5D02C14D" w:rsidR="00B968E4" w:rsidRPr="00D7178C" w:rsidRDefault="00B968E4" w:rsidP="00585EC5">
            <w:pPr>
              <w:jc w:val="center"/>
            </w:pPr>
            <w:r w:rsidRPr="00E339B2">
              <w:rPr>
                <w:lang w:bidi="ar-SA"/>
              </w:rPr>
              <w:t>т</w:t>
            </w:r>
          </w:p>
        </w:tc>
        <w:tc>
          <w:tcPr>
            <w:tcW w:w="1020" w:type="dxa"/>
            <w:vMerge/>
          </w:tcPr>
          <w:p w14:paraId="06094C37" w14:textId="77777777" w:rsidR="00B968E4" w:rsidRPr="00D7178C" w:rsidRDefault="00B968E4" w:rsidP="00B968E4"/>
        </w:tc>
        <w:tc>
          <w:tcPr>
            <w:tcW w:w="1020" w:type="dxa"/>
            <w:vMerge/>
          </w:tcPr>
          <w:p w14:paraId="2DBD830B" w14:textId="77777777" w:rsidR="00B968E4" w:rsidRPr="00D7178C" w:rsidRDefault="00B968E4" w:rsidP="00B968E4"/>
        </w:tc>
        <w:tc>
          <w:tcPr>
            <w:tcW w:w="1020" w:type="dxa"/>
            <w:vMerge/>
            <w:tcBorders>
              <w:right w:val="single" w:sz="4" w:space="0" w:color="5C5C5C" w:themeColor="accent5"/>
            </w:tcBorders>
          </w:tcPr>
          <w:p w14:paraId="5A590527" w14:textId="77777777" w:rsidR="00B968E4" w:rsidRPr="00D7178C" w:rsidRDefault="00B968E4" w:rsidP="00B968E4"/>
        </w:tc>
      </w:tr>
      <w:tr w:rsidR="00B968E4" w14:paraId="6ED66BE5" w14:textId="77777777" w:rsidTr="00587019">
        <w:tc>
          <w:tcPr>
            <w:tcW w:w="1020" w:type="dxa"/>
            <w:tcBorders>
              <w:left w:val="single" w:sz="4" w:space="0" w:color="5C5C5C" w:themeColor="accent5"/>
            </w:tcBorders>
            <w:vAlign w:val="top"/>
          </w:tcPr>
          <w:p w14:paraId="1A63DAB4" w14:textId="77777777" w:rsidR="00B968E4" w:rsidRPr="00D7178C" w:rsidRDefault="00B968E4" w:rsidP="00B968E4">
            <w:r w:rsidRPr="00D7178C">
              <w:t>Фэ</w:t>
            </w:r>
          </w:p>
        </w:tc>
        <w:tc>
          <w:tcPr>
            <w:tcW w:w="1020" w:type="dxa"/>
          </w:tcPr>
          <w:p w14:paraId="03C9EDEE" w14:textId="3F54049D" w:rsidR="00B968E4" w:rsidRPr="00D7178C" w:rsidRDefault="00B968E4" w:rsidP="00B968E4">
            <w:r w:rsidRPr="00E339B2">
              <w:rPr>
                <w:lang w:bidi="ar-SA"/>
              </w:rPr>
              <w:t>фо</w:t>
            </w:r>
          </w:p>
        </w:tc>
        <w:tc>
          <w:tcPr>
            <w:tcW w:w="1020" w:type="dxa"/>
            <w:vMerge/>
            <w:tcBorders>
              <w:right w:val="single" w:sz="4" w:space="0" w:color="5C5C5C" w:themeColor="accent5"/>
            </w:tcBorders>
          </w:tcPr>
          <w:p w14:paraId="74B98253" w14:textId="77777777" w:rsidR="00B968E4" w:rsidRPr="00D7178C" w:rsidRDefault="00B968E4" w:rsidP="00B968E4"/>
        </w:tc>
        <w:tc>
          <w:tcPr>
            <w:tcW w:w="244" w:type="dxa"/>
            <w:tcBorders>
              <w:left w:val="single" w:sz="4" w:space="0" w:color="5C5C5C" w:themeColor="accent5"/>
              <w:right w:val="single" w:sz="4" w:space="0" w:color="5C5C5C" w:themeColor="accent5"/>
            </w:tcBorders>
          </w:tcPr>
          <w:p w14:paraId="0BC99335" w14:textId="77777777" w:rsidR="00B968E4" w:rsidRPr="00D7178C" w:rsidRDefault="00B968E4" w:rsidP="00B968E4"/>
        </w:tc>
        <w:tc>
          <w:tcPr>
            <w:tcW w:w="1020" w:type="dxa"/>
            <w:tcBorders>
              <w:left w:val="single" w:sz="4" w:space="0" w:color="5C5C5C" w:themeColor="accent5"/>
            </w:tcBorders>
          </w:tcPr>
          <w:p w14:paraId="4F20FED7" w14:textId="4DBE8A1A" w:rsidR="00B968E4" w:rsidRPr="00D7178C" w:rsidRDefault="00B968E4" w:rsidP="00585EC5">
            <w:pPr>
              <w:jc w:val="center"/>
            </w:pPr>
            <w:r w:rsidRPr="00E339B2">
              <w:rPr>
                <w:lang w:bidi="ar-SA"/>
              </w:rPr>
              <w:t>ф</w:t>
            </w:r>
          </w:p>
        </w:tc>
        <w:tc>
          <w:tcPr>
            <w:tcW w:w="1020" w:type="dxa"/>
            <w:vMerge/>
          </w:tcPr>
          <w:p w14:paraId="3FDD6CDA" w14:textId="77777777" w:rsidR="00B968E4" w:rsidRPr="00D7178C" w:rsidRDefault="00B968E4" w:rsidP="00B968E4"/>
        </w:tc>
        <w:tc>
          <w:tcPr>
            <w:tcW w:w="1020" w:type="dxa"/>
            <w:vMerge/>
          </w:tcPr>
          <w:p w14:paraId="2CA5AC81" w14:textId="77777777" w:rsidR="00B968E4" w:rsidRPr="00D7178C" w:rsidRDefault="00B968E4" w:rsidP="00B968E4"/>
        </w:tc>
        <w:tc>
          <w:tcPr>
            <w:tcW w:w="1020" w:type="dxa"/>
            <w:vMerge/>
            <w:tcBorders>
              <w:right w:val="single" w:sz="4" w:space="0" w:color="5C5C5C" w:themeColor="accent5"/>
            </w:tcBorders>
          </w:tcPr>
          <w:p w14:paraId="6AD7AB60" w14:textId="77777777" w:rsidR="00B968E4" w:rsidRPr="00D7178C" w:rsidRDefault="00B968E4" w:rsidP="00B968E4"/>
        </w:tc>
      </w:tr>
      <w:tr w:rsidR="00B968E4" w14:paraId="313BDE71" w14:textId="77777777" w:rsidTr="00587019">
        <w:tc>
          <w:tcPr>
            <w:tcW w:w="1020" w:type="dxa"/>
            <w:tcBorders>
              <w:left w:val="single" w:sz="4" w:space="0" w:color="5C5C5C" w:themeColor="accent5"/>
              <w:bottom w:val="single" w:sz="4" w:space="0" w:color="5C5C5C" w:themeColor="accent5"/>
            </w:tcBorders>
            <w:vAlign w:val="top"/>
          </w:tcPr>
          <w:p w14:paraId="32F6314B" w14:textId="77777777" w:rsidR="00B968E4" w:rsidRPr="00D7178C" w:rsidRDefault="00B968E4" w:rsidP="00B968E4">
            <w:r w:rsidRPr="00D7178C">
              <w:t>Ахэр</w:t>
            </w:r>
          </w:p>
        </w:tc>
        <w:tc>
          <w:tcPr>
            <w:tcW w:w="1020" w:type="dxa"/>
            <w:tcBorders>
              <w:bottom w:val="single" w:sz="4" w:space="0" w:color="5C5C5C" w:themeColor="accent5"/>
            </w:tcBorders>
          </w:tcPr>
          <w:p w14:paraId="29CDE2E3" w14:textId="1541C6CA" w:rsidR="00B968E4" w:rsidRPr="00D7178C" w:rsidRDefault="00B968E4" w:rsidP="00B968E4">
            <w:r w:rsidRPr="00E339B2">
              <w:rPr>
                <w:lang w:bidi="ar-SA"/>
              </w:rPr>
              <w:t>я</w:t>
            </w:r>
          </w:p>
        </w:tc>
        <w:tc>
          <w:tcPr>
            <w:tcW w:w="1020" w:type="dxa"/>
            <w:vMerge/>
            <w:tcBorders>
              <w:bottom w:val="single" w:sz="4" w:space="0" w:color="5C5C5C" w:themeColor="accent5"/>
              <w:right w:val="single" w:sz="4" w:space="0" w:color="5C5C5C" w:themeColor="accent5"/>
            </w:tcBorders>
          </w:tcPr>
          <w:p w14:paraId="5A85F3BB" w14:textId="77777777" w:rsidR="00B968E4" w:rsidRPr="00D7178C" w:rsidRDefault="00B968E4" w:rsidP="00B968E4"/>
        </w:tc>
        <w:tc>
          <w:tcPr>
            <w:tcW w:w="244" w:type="dxa"/>
            <w:tcBorders>
              <w:left w:val="single" w:sz="4" w:space="0" w:color="5C5C5C" w:themeColor="accent5"/>
              <w:bottom w:val="single" w:sz="4" w:space="0" w:color="5C5C5C" w:themeColor="accent5"/>
              <w:right w:val="single" w:sz="4" w:space="0" w:color="5C5C5C" w:themeColor="accent5"/>
            </w:tcBorders>
          </w:tcPr>
          <w:p w14:paraId="5FE441E5" w14:textId="77777777" w:rsidR="00B968E4" w:rsidRPr="00D7178C" w:rsidRDefault="00B968E4" w:rsidP="00B968E4"/>
        </w:tc>
        <w:tc>
          <w:tcPr>
            <w:tcW w:w="1020" w:type="dxa"/>
            <w:tcBorders>
              <w:left w:val="single" w:sz="4" w:space="0" w:color="5C5C5C" w:themeColor="accent5"/>
              <w:bottom w:val="single" w:sz="4" w:space="0" w:color="5C5C5C" w:themeColor="accent5"/>
            </w:tcBorders>
          </w:tcPr>
          <w:p w14:paraId="52C0DCC9" w14:textId="21C4ED33" w:rsidR="00B968E4" w:rsidRPr="00D7178C" w:rsidRDefault="00B968E4" w:rsidP="00585EC5">
            <w:pPr>
              <w:jc w:val="center"/>
            </w:pPr>
            <w:r w:rsidRPr="00E339B2">
              <w:rPr>
                <w:lang w:bidi="ar-SA"/>
              </w:rPr>
              <w:t>я</w:t>
            </w:r>
          </w:p>
        </w:tc>
        <w:tc>
          <w:tcPr>
            <w:tcW w:w="1020" w:type="dxa"/>
            <w:vMerge/>
            <w:tcBorders>
              <w:bottom w:val="single" w:sz="4" w:space="0" w:color="5C5C5C" w:themeColor="accent5"/>
            </w:tcBorders>
          </w:tcPr>
          <w:p w14:paraId="4BE2E8C1" w14:textId="77777777" w:rsidR="00B968E4" w:rsidRPr="00D7178C" w:rsidRDefault="00B968E4" w:rsidP="00B968E4"/>
        </w:tc>
        <w:tc>
          <w:tcPr>
            <w:tcW w:w="1020" w:type="dxa"/>
            <w:vMerge/>
            <w:tcBorders>
              <w:bottom w:val="single" w:sz="4" w:space="0" w:color="5C5C5C" w:themeColor="accent5"/>
            </w:tcBorders>
          </w:tcPr>
          <w:p w14:paraId="5B0816DE" w14:textId="77777777" w:rsidR="00B968E4" w:rsidRPr="00D7178C" w:rsidRDefault="00B968E4" w:rsidP="00B968E4"/>
        </w:tc>
        <w:tc>
          <w:tcPr>
            <w:tcW w:w="1020" w:type="dxa"/>
            <w:vMerge/>
            <w:tcBorders>
              <w:bottom w:val="single" w:sz="4" w:space="0" w:color="5C5C5C" w:themeColor="accent5"/>
              <w:right w:val="single" w:sz="4" w:space="0" w:color="5C5C5C" w:themeColor="accent5"/>
            </w:tcBorders>
          </w:tcPr>
          <w:p w14:paraId="60622BEC" w14:textId="77777777" w:rsidR="00B968E4" w:rsidRPr="00D7178C" w:rsidRDefault="00B968E4" w:rsidP="00B968E4"/>
        </w:tc>
      </w:tr>
    </w:tbl>
    <w:p w14:paraId="370C3B96" w14:textId="77777777" w:rsidR="00305786" w:rsidRDefault="00305786" w:rsidP="00305786">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121DF1" w14:paraId="688B57A3"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4D3E4289" w14:textId="1C4616D6" w:rsidR="00121DF1" w:rsidRPr="00E00E06" w:rsidRDefault="00CC718A" w:rsidP="004F06C2">
            <w:r>
              <w:rPr>
                <w:lang w:bidi="ar-SA"/>
              </w:rPr>
              <w:t>псалъэн — speak</w:t>
            </w:r>
          </w:p>
        </w:tc>
      </w:tr>
      <w:tr w:rsidR="00121DF1" w14:paraId="6CC15AA6" w14:textId="77777777" w:rsidTr="004F06C2">
        <w:tc>
          <w:tcPr>
            <w:tcW w:w="1020" w:type="dxa"/>
            <w:tcBorders>
              <w:left w:val="single" w:sz="4" w:space="0" w:color="5C5C5C" w:themeColor="accent5"/>
              <w:bottom w:val="single" w:sz="4" w:space="0" w:color="5C5C5C" w:themeColor="accent5"/>
            </w:tcBorders>
          </w:tcPr>
          <w:p w14:paraId="44ADE833" w14:textId="77777777" w:rsidR="00121DF1" w:rsidRDefault="00121DF1" w:rsidP="004F06C2">
            <w:pPr>
              <w:pStyle w:val="Body"/>
              <w:jc w:val="center"/>
              <w:rPr>
                <w:lang w:bidi="ar-SA"/>
              </w:rPr>
            </w:pPr>
          </w:p>
        </w:tc>
        <w:tc>
          <w:tcPr>
            <w:tcW w:w="1020" w:type="dxa"/>
            <w:tcBorders>
              <w:bottom w:val="single" w:sz="4" w:space="0" w:color="5C5C5C" w:themeColor="accent5"/>
            </w:tcBorders>
          </w:tcPr>
          <w:p w14:paraId="5EB1BA27" w14:textId="77777777" w:rsidR="00121DF1" w:rsidRDefault="00121DF1" w:rsidP="004F06C2">
            <w:pPr>
              <w:pStyle w:val="Body"/>
              <w:jc w:val="center"/>
              <w:rPr>
                <w:lang w:bidi="ar-SA"/>
              </w:rPr>
            </w:pPr>
          </w:p>
        </w:tc>
        <w:tc>
          <w:tcPr>
            <w:tcW w:w="1020" w:type="dxa"/>
            <w:tcBorders>
              <w:bottom w:val="single" w:sz="4" w:space="0" w:color="5C5C5C" w:themeColor="accent5"/>
            </w:tcBorders>
          </w:tcPr>
          <w:p w14:paraId="633F4AE6" w14:textId="77777777" w:rsidR="00121DF1" w:rsidRPr="004A67D5" w:rsidRDefault="00121DF1" w:rsidP="004F06C2">
            <w:r w:rsidRPr="004A67D5">
              <w:t>Present</w:t>
            </w:r>
          </w:p>
        </w:tc>
        <w:tc>
          <w:tcPr>
            <w:tcW w:w="244" w:type="dxa"/>
          </w:tcPr>
          <w:p w14:paraId="0E294681" w14:textId="77777777" w:rsidR="00121DF1" w:rsidRDefault="00121DF1" w:rsidP="004F06C2">
            <w:pPr>
              <w:pStyle w:val="Body"/>
              <w:jc w:val="center"/>
              <w:rPr>
                <w:lang w:bidi="ar-SA"/>
              </w:rPr>
            </w:pPr>
          </w:p>
        </w:tc>
        <w:tc>
          <w:tcPr>
            <w:tcW w:w="1020" w:type="dxa"/>
            <w:tcBorders>
              <w:bottom w:val="single" w:sz="4" w:space="0" w:color="5C5C5C" w:themeColor="accent5"/>
            </w:tcBorders>
          </w:tcPr>
          <w:p w14:paraId="60827A62" w14:textId="77777777" w:rsidR="00121DF1" w:rsidRPr="00E00E06" w:rsidRDefault="00121DF1" w:rsidP="004F06C2">
            <w:pPr>
              <w:jc w:val="center"/>
            </w:pPr>
          </w:p>
        </w:tc>
        <w:tc>
          <w:tcPr>
            <w:tcW w:w="1020" w:type="dxa"/>
            <w:tcBorders>
              <w:bottom w:val="single" w:sz="4" w:space="0" w:color="5C5C5C" w:themeColor="accent5"/>
            </w:tcBorders>
          </w:tcPr>
          <w:p w14:paraId="089DF24C" w14:textId="77777777" w:rsidR="00121DF1" w:rsidRPr="00E00E06" w:rsidRDefault="00121DF1" w:rsidP="004F06C2">
            <w:pPr>
              <w:jc w:val="center"/>
            </w:pPr>
          </w:p>
        </w:tc>
        <w:tc>
          <w:tcPr>
            <w:tcW w:w="1020" w:type="dxa"/>
            <w:tcBorders>
              <w:bottom w:val="single" w:sz="4" w:space="0" w:color="5C5C5C" w:themeColor="accent5"/>
            </w:tcBorders>
          </w:tcPr>
          <w:p w14:paraId="2E650848" w14:textId="77777777" w:rsidR="00121DF1" w:rsidRPr="00E00E06" w:rsidRDefault="00121DF1" w:rsidP="004F06C2">
            <w:pPr>
              <w:jc w:val="center"/>
            </w:pPr>
            <w:r w:rsidRPr="00E00E06">
              <w:t>Past</w:t>
            </w:r>
          </w:p>
        </w:tc>
        <w:tc>
          <w:tcPr>
            <w:tcW w:w="1020" w:type="dxa"/>
            <w:tcBorders>
              <w:bottom w:val="single" w:sz="4" w:space="0" w:color="5C5C5C" w:themeColor="accent5"/>
              <w:right w:val="single" w:sz="4" w:space="0" w:color="5C5C5C" w:themeColor="accent5"/>
            </w:tcBorders>
          </w:tcPr>
          <w:p w14:paraId="74FB6E3F" w14:textId="77777777" w:rsidR="00121DF1" w:rsidRPr="00E00E06" w:rsidRDefault="00121DF1" w:rsidP="004F06C2">
            <w:pPr>
              <w:jc w:val="center"/>
            </w:pPr>
            <w:r w:rsidRPr="00E00E06">
              <w:t>Future</w:t>
            </w:r>
          </w:p>
        </w:tc>
      </w:tr>
      <w:tr w:rsidR="00CC718A" w14:paraId="257EEF1E" w14:textId="77777777" w:rsidTr="004F06C2">
        <w:tc>
          <w:tcPr>
            <w:tcW w:w="1020" w:type="dxa"/>
            <w:tcBorders>
              <w:top w:val="single" w:sz="4" w:space="0" w:color="5C5C5C" w:themeColor="accent5"/>
              <w:left w:val="single" w:sz="4" w:space="0" w:color="5C5C5C" w:themeColor="accent5"/>
            </w:tcBorders>
            <w:vAlign w:val="top"/>
          </w:tcPr>
          <w:p w14:paraId="50BF8492" w14:textId="77777777" w:rsidR="00CC718A" w:rsidRPr="00D7178C" w:rsidRDefault="00CC718A" w:rsidP="00CC718A">
            <w:r w:rsidRPr="00D7178C">
              <w:t>Сэ</w:t>
            </w:r>
          </w:p>
        </w:tc>
        <w:tc>
          <w:tcPr>
            <w:tcW w:w="1020" w:type="dxa"/>
            <w:tcBorders>
              <w:top w:val="single" w:sz="4" w:space="0" w:color="5C5C5C" w:themeColor="accent5"/>
            </w:tcBorders>
          </w:tcPr>
          <w:p w14:paraId="5E4DAF07" w14:textId="30DE9F70" w:rsidR="00CC718A" w:rsidRPr="00D7178C" w:rsidRDefault="00CC718A" w:rsidP="00CC718A">
            <w:pPr>
              <w:jc w:val="center"/>
            </w:pPr>
            <w:r w:rsidRPr="00F23014">
              <w:rPr>
                <w:lang w:bidi="ar-SA"/>
              </w:rPr>
              <w:t>со</w:t>
            </w:r>
          </w:p>
        </w:tc>
        <w:tc>
          <w:tcPr>
            <w:tcW w:w="1020" w:type="dxa"/>
            <w:vMerge w:val="restart"/>
            <w:tcBorders>
              <w:top w:val="single" w:sz="4" w:space="0" w:color="5C5C5C" w:themeColor="accent5"/>
              <w:right w:val="single" w:sz="4" w:space="0" w:color="5C5C5C" w:themeColor="accent5"/>
            </w:tcBorders>
          </w:tcPr>
          <w:p w14:paraId="65407F26" w14:textId="3BAFF1D7" w:rsidR="00CC718A" w:rsidRPr="00D7178C" w:rsidRDefault="00CC718A" w:rsidP="00CC718A">
            <w:pPr>
              <w:jc w:val="center"/>
            </w:pPr>
            <w:r w:rsidRPr="00F23014">
              <w:rPr>
                <w:lang w:bidi="ar-SA"/>
              </w:rPr>
              <w:t>псалъэ</w:t>
            </w:r>
          </w:p>
        </w:tc>
        <w:tc>
          <w:tcPr>
            <w:tcW w:w="244" w:type="dxa"/>
            <w:tcBorders>
              <w:left w:val="single" w:sz="4" w:space="0" w:color="5C5C5C" w:themeColor="accent5"/>
              <w:right w:val="single" w:sz="4" w:space="0" w:color="5C5C5C" w:themeColor="accent5"/>
            </w:tcBorders>
          </w:tcPr>
          <w:p w14:paraId="765ACC50" w14:textId="77777777" w:rsidR="00CC718A" w:rsidRPr="00D7178C" w:rsidRDefault="00CC718A" w:rsidP="00CC718A"/>
        </w:tc>
        <w:tc>
          <w:tcPr>
            <w:tcW w:w="1020" w:type="dxa"/>
            <w:tcBorders>
              <w:top w:val="single" w:sz="4" w:space="0" w:color="5C5C5C" w:themeColor="accent5"/>
              <w:left w:val="single" w:sz="4" w:space="0" w:color="5C5C5C" w:themeColor="accent5"/>
            </w:tcBorders>
          </w:tcPr>
          <w:p w14:paraId="145D0E67" w14:textId="46C6BD74" w:rsidR="00CC718A" w:rsidRPr="00D7178C" w:rsidRDefault="00CC718A" w:rsidP="00CC718A">
            <w:pPr>
              <w:jc w:val="center"/>
            </w:pPr>
            <w:r w:rsidRPr="00F23014">
              <w:rPr>
                <w:lang w:bidi="ar-SA"/>
              </w:rPr>
              <w:t>сы</w:t>
            </w:r>
          </w:p>
        </w:tc>
        <w:tc>
          <w:tcPr>
            <w:tcW w:w="1020" w:type="dxa"/>
            <w:vMerge w:val="restart"/>
            <w:tcBorders>
              <w:top w:val="single" w:sz="4" w:space="0" w:color="5C5C5C" w:themeColor="accent5"/>
            </w:tcBorders>
          </w:tcPr>
          <w:p w14:paraId="50FE4A47" w14:textId="5F01059E" w:rsidR="00CC718A" w:rsidRPr="00D7178C" w:rsidRDefault="00CC718A" w:rsidP="00CC718A">
            <w:pPr>
              <w:jc w:val="center"/>
            </w:pPr>
            <w:r w:rsidRPr="00F23014">
              <w:rPr>
                <w:lang w:bidi="ar-SA"/>
              </w:rPr>
              <w:t>псалъ</w:t>
            </w:r>
          </w:p>
        </w:tc>
        <w:tc>
          <w:tcPr>
            <w:tcW w:w="1020" w:type="dxa"/>
            <w:vMerge w:val="restart"/>
            <w:tcBorders>
              <w:top w:val="single" w:sz="4" w:space="0" w:color="5C5C5C" w:themeColor="accent5"/>
            </w:tcBorders>
          </w:tcPr>
          <w:p w14:paraId="46745CDC" w14:textId="454169EC" w:rsidR="00CC718A" w:rsidRPr="00D7178C" w:rsidRDefault="00CC718A" w:rsidP="00CC718A">
            <w:pPr>
              <w:jc w:val="center"/>
            </w:pPr>
            <w:r w:rsidRPr="00F23014">
              <w:rPr>
                <w:lang w:bidi="ar-SA"/>
              </w:rPr>
              <w:t>ащ</w:t>
            </w:r>
          </w:p>
        </w:tc>
        <w:tc>
          <w:tcPr>
            <w:tcW w:w="1020" w:type="dxa"/>
            <w:vMerge w:val="restart"/>
            <w:tcBorders>
              <w:top w:val="single" w:sz="4" w:space="0" w:color="5C5C5C" w:themeColor="accent5"/>
              <w:right w:val="single" w:sz="4" w:space="0" w:color="5C5C5C" w:themeColor="accent5"/>
            </w:tcBorders>
          </w:tcPr>
          <w:p w14:paraId="791B404E" w14:textId="79894F4F" w:rsidR="00CC718A" w:rsidRPr="00D7178C" w:rsidRDefault="00CC718A" w:rsidP="00CC718A">
            <w:pPr>
              <w:jc w:val="center"/>
            </w:pPr>
            <w:r w:rsidRPr="00F23014">
              <w:rPr>
                <w:lang w:bidi="ar-SA"/>
              </w:rPr>
              <w:t>энущ</w:t>
            </w:r>
          </w:p>
        </w:tc>
      </w:tr>
      <w:tr w:rsidR="00CC718A" w14:paraId="60B637D2" w14:textId="77777777" w:rsidTr="004F06C2">
        <w:tc>
          <w:tcPr>
            <w:tcW w:w="1020" w:type="dxa"/>
            <w:tcBorders>
              <w:left w:val="single" w:sz="4" w:space="0" w:color="5C5C5C" w:themeColor="accent5"/>
            </w:tcBorders>
            <w:vAlign w:val="top"/>
          </w:tcPr>
          <w:p w14:paraId="11A81244" w14:textId="77777777" w:rsidR="00CC718A" w:rsidRPr="00D7178C" w:rsidRDefault="00CC718A" w:rsidP="00CC718A">
            <w:r w:rsidRPr="00D7178C">
              <w:t>Уэ</w:t>
            </w:r>
          </w:p>
        </w:tc>
        <w:tc>
          <w:tcPr>
            <w:tcW w:w="1020" w:type="dxa"/>
          </w:tcPr>
          <w:p w14:paraId="77D16F4D" w14:textId="67975112" w:rsidR="00CC718A" w:rsidRPr="00D7178C" w:rsidRDefault="00CC718A" w:rsidP="00CC718A">
            <w:pPr>
              <w:jc w:val="center"/>
            </w:pPr>
            <w:r w:rsidRPr="00F23014">
              <w:rPr>
                <w:lang w:bidi="ar-SA"/>
              </w:rPr>
              <w:t>уо</w:t>
            </w:r>
          </w:p>
        </w:tc>
        <w:tc>
          <w:tcPr>
            <w:tcW w:w="1020" w:type="dxa"/>
            <w:vMerge/>
            <w:tcBorders>
              <w:right w:val="single" w:sz="4" w:space="0" w:color="5C5C5C" w:themeColor="accent5"/>
            </w:tcBorders>
          </w:tcPr>
          <w:p w14:paraId="38A7CA72" w14:textId="77777777" w:rsidR="00CC718A" w:rsidRPr="00D7178C" w:rsidRDefault="00CC718A" w:rsidP="00CC718A"/>
        </w:tc>
        <w:tc>
          <w:tcPr>
            <w:tcW w:w="244" w:type="dxa"/>
            <w:tcBorders>
              <w:left w:val="single" w:sz="4" w:space="0" w:color="5C5C5C" w:themeColor="accent5"/>
              <w:right w:val="single" w:sz="4" w:space="0" w:color="5C5C5C" w:themeColor="accent5"/>
            </w:tcBorders>
          </w:tcPr>
          <w:p w14:paraId="180E396E" w14:textId="77777777" w:rsidR="00CC718A" w:rsidRPr="00D7178C" w:rsidRDefault="00CC718A" w:rsidP="00CC718A"/>
        </w:tc>
        <w:tc>
          <w:tcPr>
            <w:tcW w:w="1020" w:type="dxa"/>
            <w:tcBorders>
              <w:left w:val="single" w:sz="4" w:space="0" w:color="5C5C5C" w:themeColor="accent5"/>
            </w:tcBorders>
          </w:tcPr>
          <w:p w14:paraId="74BDE568" w14:textId="515EEF18" w:rsidR="00CC718A" w:rsidRPr="00D7178C" w:rsidRDefault="00CC718A" w:rsidP="00CC718A">
            <w:pPr>
              <w:jc w:val="center"/>
            </w:pPr>
            <w:r w:rsidRPr="00F23014">
              <w:rPr>
                <w:lang w:bidi="ar-SA"/>
              </w:rPr>
              <w:t>у</w:t>
            </w:r>
          </w:p>
        </w:tc>
        <w:tc>
          <w:tcPr>
            <w:tcW w:w="1020" w:type="dxa"/>
            <w:vMerge/>
          </w:tcPr>
          <w:p w14:paraId="3416CCAE" w14:textId="77777777" w:rsidR="00CC718A" w:rsidRPr="00D7178C" w:rsidRDefault="00CC718A" w:rsidP="00CC718A"/>
        </w:tc>
        <w:tc>
          <w:tcPr>
            <w:tcW w:w="1020" w:type="dxa"/>
            <w:vMerge/>
          </w:tcPr>
          <w:p w14:paraId="69B6F976" w14:textId="77777777" w:rsidR="00CC718A" w:rsidRPr="00D7178C" w:rsidRDefault="00CC718A" w:rsidP="00CC718A"/>
        </w:tc>
        <w:tc>
          <w:tcPr>
            <w:tcW w:w="1020" w:type="dxa"/>
            <w:vMerge/>
            <w:tcBorders>
              <w:right w:val="single" w:sz="4" w:space="0" w:color="5C5C5C" w:themeColor="accent5"/>
            </w:tcBorders>
          </w:tcPr>
          <w:p w14:paraId="2B8D244C" w14:textId="77777777" w:rsidR="00CC718A" w:rsidRPr="00D7178C" w:rsidRDefault="00CC718A" w:rsidP="00CC718A"/>
        </w:tc>
      </w:tr>
      <w:tr w:rsidR="00CC718A" w14:paraId="710E373C" w14:textId="77777777" w:rsidTr="004F06C2">
        <w:tc>
          <w:tcPr>
            <w:tcW w:w="1020" w:type="dxa"/>
            <w:tcBorders>
              <w:left w:val="single" w:sz="4" w:space="0" w:color="5C5C5C" w:themeColor="accent5"/>
              <w:bottom w:val="single" w:sz="4" w:space="0" w:color="5C5C5C" w:themeColor="accent5"/>
            </w:tcBorders>
            <w:vAlign w:val="top"/>
          </w:tcPr>
          <w:p w14:paraId="498866AE" w14:textId="77777777" w:rsidR="00CC718A" w:rsidRPr="00D7178C" w:rsidRDefault="00CC718A" w:rsidP="00CC718A">
            <w:r w:rsidRPr="00D7178C">
              <w:t>Ар</w:t>
            </w:r>
          </w:p>
        </w:tc>
        <w:tc>
          <w:tcPr>
            <w:tcW w:w="1020" w:type="dxa"/>
            <w:tcBorders>
              <w:bottom w:val="single" w:sz="4" w:space="0" w:color="5C5C5C" w:themeColor="accent5"/>
            </w:tcBorders>
          </w:tcPr>
          <w:p w14:paraId="10D7F090" w14:textId="330E0106" w:rsidR="00CC718A" w:rsidRPr="00D7178C" w:rsidRDefault="00CC718A" w:rsidP="00CC718A">
            <w:pPr>
              <w:jc w:val="center"/>
            </w:pPr>
            <w:r w:rsidRPr="00F23014">
              <w:rPr>
                <w:lang w:bidi="ar-SA"/>
              </w:rPr>
              <w:t>мэ</w:t>
            </w:r>
          </w:p>
        </w:tc>
        <w:tc>
          <w:tcPr>
            <w:tcW w:w="1020" w:type="dxa"/>
            <w:vMerge/>
            <w:tcBorders>
              <w:right w:val="single" w:sz="4" w:space="0" w:color="5C5C5C" w:themeColor="accent5"/>
            </w:tcBorders>
          </w:tcPr>
          <w:p w14:paraId="47348580" w14:textId="77777777" w:rsidR="00CC718A" w:rsidRPr="00D7178C" w:rsidRDefault="00CC718A" w:rsidP="00CC718A"/>
        </w:tc>
        <w:tc>
          <w:tcPr>
            <w:tcW w:w="244" w:type="dxa"/>
            <w:tcBorders>
              <w:left w:val="single" w:sz="4" w:space="0" w:color="5C5C5C" w:themeColor="accent5"/>
              <w:right w:val="single" w:sz="4" w:space="0" w:color="5C5C5C" w:themeColor="accent5"/>
            </w:tcBorders>
          </w:tcPr>
          <w:p w14:paraId="44F25A63" w14:textId="77777777" w:rsidR="00CC718A" w:rsidRPr="00D7178C" w:rsidRDefault="00CC718A" w:rsidP="00CC718A"/>
        </w:tc>
        <w:tc>
          <w:tcPr>
            <w:tcW w:w="1020" w:type="dxa"/>
            <w:tcBorders>
              <w:left w:val="single" w:sz="4" w:space="0" w:color="5C5C5C" w:themeColor="accent5"/>
              <w:bottom w:val="single" w:sz="4" w:space="0" w:color="5C5C5C" w:themeColor="accent5"/>
            </w:tcBorders>
          </w:tcPr>
          <w:p w14:paraId="20826E78" w14:textId="42075166" w:rsidR="00CC718A" w:rsidRPr="00D7178C" w:rsidRDefault="00CC718A" w:rsidP="00CC718A">
            <w:pPr>
              <w:jc w:val="center"/>
            </w:pPr>
            <w:r w:rsidRPr="00F23014">
              <w:rPr>
                <w:lang w:bidi="ar-SA"/>
              </w:rPr>
              <w:t>-</w:t>
            </w:r>
          </w:p>
        </w:tc>
        <w:tc>
          <w:tcPr>
            <w:tcW w:w="1020" w:type="dxa"/>
            <w:vMerge/>
          </w:tcPr>
          <w:p w14:paraId="46D4B7A7" w14:textId="77777777" w:rsidR="00CC718A" w:rsidRPr="00D7178C" w:rsidRDefault="00CC718A" w:rsidP="00CC718A"/>
        </w:tc>
        <w:tc>
          <w:tcPr>
            <w:tcW w:w="1020" w:type="dxa"/>
            <w:vMerge/>
          </w:tcPr>
          <w:p w14:paraId="69965523" w14:textId="77777777" w:rsidR="00CC718A" w:rsidRPr="00D7178C" w:rsidRDefault="00CC718A" w:rsidP="00CC718A"/>
        </w:tc>
        <w:tc>
          <w:tcPr>
            <w:tcW w:w="1020" w:type="dxa"/>
            <w:vMerge/>
            <w:tcBorders>
              <w:right w:val="single" w:sz="4" w:space="0" w:color="5C5C5C" w:themeColor="accent5"/>
            </w:tcBorders>
          </w:tcPr>
          <w:p w14:paraId="474D06E4" w14:textId="77777777" w:rsidR="00CC718A" w:rsidRPr="00D7178C" w:rsidRDefault="00CC718A" w:rsidP="00CC718A"/>
        </w:tc>
      </w:tr>
      <w:tr w:rsidR="00CC718A" w14:paraId="1EF5FB23" w14:textId="77777777" w:rsidTr="004F06C2">
        <w:tc>
          <w:tcPr>
            <w:tcW w:w="1020" w:type="dxa"/>
            <w:tcBorders>
              <w:top w:val="single" w:sz="4" w:space="0" w:color="5C5C5C" w:themeColor="accent5"/>
              <w:left w:val="single" w:sz="4" w:space="0" w:color="5C5C5C" w:themeColor="accent5"/>
            </w:tcBorders>
            <w:vAlign w:val="top"/>
          </w:tcPr>
          <w:p w14:paraId="4969F3E7" w14:textId="77777777" w:rsidR="00CC718A" w:rsidRPr="00D7178C" w:rsidRDefault="00CC718A" w:rsidP="00CC718A">
            <w:r w:rsidRPr="00D7178C">
              <w:t>Дэ</w:t>
            </w:r>
          </w:p>
        </w:tc>
        <w:tc>
          <w:tcPr>
            <w:tcW w:w="1020" w:type="dxa"/>
            <w:tcBorders>
              <w:top w:val="single" w:sz="4" w:space="0" w:color="5C5C5C" w:themeColor="accent5"/>
            </w:tcBorders>
          </w:tcPr>
          <w:p w14:paraId="00BECF8C" w14:textId="3B4A02B8" w:rsidR="00CC718A" w:rsidRPr="00D7178C" w:rsidRDefault="00CC718A" w:rsidP="00CC718A">
            <w:pPr>
              <w:jc w:val="center"/>
            </w:pPr>
            <w:r w:rsidRPr="00F23014">
              <w:rPr>
                <w:lang w:bidi="ar-SA"/>
              </w:rPr>
              <w:t>до</w:t>
            </w:r>
          </w:p>
        </w:tc>
        <w:tc>
          <w:tcPr>
            <w:tcW w:w="1020" w:type="dxa"/>
            <w:vMerge/>
            <w:tcBorders>
              <w:right w:val="single" w:sz="4" w:space="0" w:color="5C5C5C" w:themeColor="accent5"/>
            </w:tcBorders>
          </w:tcPr>
          <w:p w14:paraId="332CCD2E" w14:textId="77777777" w:rsidR="00CC718A" w:rsidRPr="00D7178C" w:rsidRDefault="00CC718A" w:rsidP="00CC718A"/>
        </w:tc>
        <w:tc>
          <w:tcPr>
            <w:tcW w:w="244" w:type="dxa"/>
            <w:tcBorders>
              <w:left w:val="single" w:sz="4" w:space="0" w:color="5C5C5C" w:themeColor="accent5"/>
              <w:right w:val="single" w:sz="4" w:space="0" w:color="5C5C5C" w:themeColor="accent5"/>
            </w:tcBorders>
          </w:tcPr>
          <w:p w14:paraId="58C834B4" w14:textId="77777777" w:rsidR="00CC718A" w:rsidRPr="00D7178C" w:rsidRDefault="00CC718A" w:rsidP="00CC718A"/>
        </w:tc>
        <w:tc>
          <w:tcPr>
            <w:tcW w:w="1020" w:type="dxa"/>
            <w:tcBorders>
              <w:top w:val="single" w:sz="4" w:space="0" w:color="5C5C5C" w:themeColor="accent5"/>
              <w:left w:val="single" w:sz="4" w:space="0" w:color="5C5C5C" w:themeColor="accent5"/>
            </w:tcBorders>
          </w:tcPr>
          <w:p w14:paraId="139ABE50" w14:textId="2DCA7C30" w:rsidR="00CC718A" w:rsidRPr="00D7178C" w:rsidRDefault="00CC718A" w:rsidP="00CC718A">
            <w:pPr>
              <w:jc w:val="center"/>
            </w:pPr>
            <w:r w:rsidRPr="00F23014">
              <w:rPr>
                <w:lang w:bidi="ar-SA"/>
              </w:rPr>
              <w:t>ды</w:t>
            </w:r>
          </w:p>
        </w:tc>
        <w:tc>
          <w:tcPr>
            <w:tcW w:w="1020" w:type="dxa"/>
            <w:vMerge/>
          </w:tcPr>
          <w:p w14:paraId="3283C7D9" w14:textId="77777777" w:rsidR="00CC718A" w:rsidRPr="00D7178C" w:rsidRDefault="00CC718A" w:rsidP="00CC718A"/>
        </w:tc>
        <w:tc>
          <w:tcPr>
            <w:tcW w:w="1020" w:type="dxa"/>
            <w:vMerge/>
          </w:tcPr>
          <w:p w14:paraId="04969FEF" w14:textId="77777777" w:rsidR="00CC718A" w:rsidRPr="00D7178C" w:rsidRDefault="00CC718A" w:rsidP="00CC718A"/>
        </w:tc>
        <w:tc>
          <w:tcPr>
            <w:tcW w:w="1020" w:type="dxa"/>
            <w:vMerge/>
            <w:tcBorders>
              <w:right w:val="single" w:sz="4" w:space="0" w:color="5C5C5C" w:themeColor="accent5"/>
            </w:tcBorders>
          </w:tcPr>
          <w:p w14:paraId="21824DF9" w14:textId="77777777" w:rsidR="00CC718A" w:rsidRPr="00D7178C" w:rsidRDefault="00CC718A" w:rsidP="00CC718A"/>
        </w:tc>
      </w:tr>
      <w:tr w:rsidR="00CC718A" w14:paraId="29803D44" w14:textId="77777777" w:rsidTr="004F06C2">
        <w:tc>
          <w:tcPr>
            <w:tcW w:w="1020" w:type="dxa"/>
            <w:tcBorders>
              <w:left w:val="single" w:sz="4" w:space="0" w:color="5C5C5C" w:themeColor="accent5"/>
            </w:tcBorders>
            <w:vAlign w:val="top"/>
          </w:tcPr>
          <w:p w14:paraId="5DB03199" w14:textId="77777777" w:rsidR="00CC718A" w:rsidRPr="00D7178C" w:rsidRDefault="00CC718A" w:rsidP="00CC718A">
            <w:r w:rsidRPr="00D7178C">
              <w:t>Фэ</w:t>
            </w:r>
          </w:p>
        </w:tc>
        <w:tc>
          <w:tcPr>
            <w:tcW w:w="1020" w:type="dxa"/>
          </w:tcPr>
          <w:p w14:paraId="4B6BAA26" w14:textId="215727E2" w:rsidR="00CC718A" w:rsidRPr="00D7178C" w:rsidRDefault="00CC718A" w:rsidP="00CC718A">
            <w:pPr>
              <w:jc w:val="center"/>
            </w:pPr>
            <w:r w:rsidRPr="00F23014">
              <w:rPr>
                <w:lang w:bidi="ar-SA"/>
              </w:rPr>
              <w:t>фо</w:t>
            </w:r>
          </w:p>
        </w:tc>
        <w:tc>
          <w:tcPr>
            <w:tcW w:w="1020" w:type="dxa"/>
            <w:vMerge/>
            <w:tcBorders>
              <w:right w:val="single" w:sz="4" w:space="0" w:color="5C5C5C" w:themeColor="accent5"/>
            </w:tcBorders>
          </w:tcPr>
          <w:p w14:paraId="7C6B5F66" w14:textId="77777777" w:rsidR="00CC718A" w:rsidRPr="00D7178C" w:rsidRDefault="00CC718A" w:rsidP="00CC718A"/>
        </w:tc>
        <w:tc>
          <w:tcPr>
            <w:tcW w:w="244" w:type="dxa"/>
            <w:tcBorders>
              <w:left w:val="single" w:sz="4" w:space="0" w:color="5C5C5C" w:themeColor="accent5"/>
              <w:right w:val="single" w:sz="4" w:space="0" w:color="5C5C5C" w:themeColor="accent5"/>
            </w:tcBorders>
          </w:tcPr>
          <w:p w14:paraId="3E37C5F7" w14:textId="77777777" w:rsidR="00CC718A" w:rsidRPr="00D7178C" w:rsidRDefault="00CC718A" w:rsidP="00CC718A"/>
        </w:tc>
        <w:tc>
          <w:tcPr>
            <w:tcW w:w="1020" w:type="dxa"/>
            <w:tcBorders>
              <w:left w:val="single" w:sz="4" w:space="0" w:color="5C5C5C" w:themeColor="accent5"/>
            </w:tcBorders>
          </w:tcPr>
          <w:p w14:paraId="7CB25C95" w14:textId="4C0B17E0" w:rsidR="00CC718A" w:rsidRPr="00D7178C" w:rsidRDefault="00CC718A" w:rsidP="00CC718A">
            <w:pPr>
              <w:jc w:val="center"/>
            </w:pPr>
            <w:r w:rsidRPr="00F23014">
              <w:rPr>
                <w:lang w:bidi="ar-SA"/>
              </w:rPr>
              <w:t>фы</w:t>
            </w:r>
          </w:p>
        </w:tc>
        <w:tc>
          <w:tcPr>
            <w:tcW w:w="1020" w:type="dxa"/>
            <w:vMerge/>
          </w:tcPr>
          <w:p w14:paraId="6196C7BF" w14:textId="77777777" w:rsidR="00CC718A" w:rsidRPr="00D7178C" w:rsidRDefault="00CC718A" w:rsidP="00CC718A"/>
        </w:tc>
        <w:tc>
          <w:tcPr>
            <w:tcW w:w="1020" w:type="dxa"/>
            <w:vMerge/>
          </w:tcPr>
          <w:p w14:paraId="7079E1E5" w14:textId="77777777" w:rsidR="00CC718A" w:rsidRPr="00D7178C" w:rsidRDefault="00CC718A" w:rsidP="00CC718A"/>
        </w:tc>
        <w:tc>
          <w:tcPr>
            <w:tcW w:w="1020" w:type="dxa"/>
            <w:vMerge/>
            <w:tcBorders>
              <w:right w:val="single" w:sz="4" w:space="0" w:color="5C5C5C" w:themeColor="accent5"/>
            </w:tcBorders>
          </w:tcPr>
          <w:p w14:paraId="0EDC0388" w14:textId="77777777" w:rsidR="00CC718A" w:rsidRPr="00D7178C" w:rsidRDefault="00CC718A" w:rsidP="00CC718A"/>
        </w:tc>
      </w:tr>
      <w:tr w:rsidR="00CC718A" w14:paraId="29294066" w14:textId="77777777" w:rsidTr="004F06C2">
        <w:tc>
          <w:tcPr>
            <w:tcW w:w="1020" w:type="dxa"/>
            <w:tcBorders>
              <w:left w:val="single" w:sz="4" w:space="0" w:color="5C5C5C" w:themeColor="accent5"/>
              <w:bottom w:val="single" w:sz="4" w:space="0" w:color="5C5C5C" w:themeColor="accent5"/>
            </w:tcBorders>
            <w:vAlign w:val="top"/>
          </w:tcPr>
          <w:p w14:paraId="37BB30C5" w14:textId="77777777" w:rsidR="00CC718A" w:rsidRPr="00D7178C" w:rsidRDefault="00CC718A" w:rsidP="00CC718A">
            <w:r w:rsidRPr="00D7178C">
              <w:t>Ахэр</w:t>
            </w:r>
          </w:p>
        </w:tc>
        <w:tc>
          <w:tcPr>
            <w:tcW w:w="1020" w:type="dxa"/>
            <w:tcBorders>
              <w:bottom w:val="single" w:sz="4" w:space="0" w:color="5C5C5C" w:themeColor="accent5"/>
            </w:tcBorders>
          </w:tcPr>
          <w:p w14:paraId="234AD1F4" w14:textId="27A1D72E" w:rsidR="00CC718A" w:rsidRPr="00D7178C" w:rsidRDefault="00CC718A" w:rsidP="00CC718A">
            <w:pPr>
              <w:jc w:val="center"/>
            </w:pPr>
            <w:r w:rsidRPr="00F23014">
              <w:rPr>
                <w:lang w:bidi="ar-SA"/>
              </w:rPr>
              <w:t>мэ</w:t>
            </w:r>
          </w:p>
        </w:tc>
        <w:tc>
          <w:tcPr>
            <w:tcW w:w="1020" w:type="dxa"/>
            <w:vMerge/>
            <w:tcBorders>
              <w:bottom w:val="single" w:sz="4" w:space="0" w:color="5C5C5C" w:themeColor="accent5"/>
              <w:right w:val="single" w:sz="4" w:space="0" w:color="5C5C5C" w:themeColor="accent5"/>
            </w:tcBorders>
          </w:tcPr>
          <w:p w14:paraId="0865560F" w14:textId="77777777" w:rsidR="00CC718A" w:rsidRPr="00D7178C" w:rsidRDefault="00CC718A" w:rsidP="00CC718A"/>
        </w:tc>
        <w:tc>
          <w:tcPr>
            <w:tcW w:w="244" w:type="dxa"/>
            <w:tcBorders>
              <w:left w:val="single" w:sz="4" w:space="0" w:color="5C5C5C" w:themeColor="accent5"/>
              <w:bottom w:val="single" w:sz="4" w:space="0" w:color="5C5C5C" w:themeColor="accent5"/>
              <w:right w:val="single" w:sz="4" w:space="0" w:color="5C5C5C" w:themeColor="accent5"/>
            </w:tcBorders>
          </w:tcPr>
          <w:p w14:paraId="32A33DD0" w14:textId="77777777" w:rsidR="00CC718A" w:rsidRPr="00D7178C" w:rsidRDefault="00CC718A" w:rsidP="00CC718A"/>
        </w:tc>
        <w:tc>
          <w:tcPr>
            <w:tcW w:w="1020" w:type="dxa"/>
            <w:tcBorders>
              <w:left w:val="single" w:sz="4" w:space="0" w:color="5C5C5C" w:themeColor="accent5"/>
              <w:bottom w:val="single" w:sz="4" w:space="0" w:color="5C5C5C" w:themeColor="accent5"/>
            </w:tcBorders>
          </w:tcPr>
          <w:p w14:paraId="3B872F87" w14:textId="609FCF6E" w:rsidR="00CC718A" w:rsidRPr="00D7178C" w:rsidRDefault="00CC718A" w:rsidP="00CC718A">
            <w:pPr>
              <w:jc w:val="center"/>
            </w:pPr>
            <w:r w:rsidRPr="00F23014">
              <w:rPr>
                <w:lang w:bidi="ar-SA"/>
              </w:rPr>
              <w:t>-</w:t>
            </w:r>
          </w:p>
        </w:tc>
        <w:tc>
          <w:tcPr>
            <w:tcW w:w="1020" w:type="dxa"/>
            <w:vMerge/>
            <w:tcBorders>
              <w:bottom w:val="single" w:sz="4" w:space="0" w:color="5C5C5C" w:themeColor="accent5"/>
            </w:tcBorders>
          </w:tcPr>
          <w:p w14:paraId="4C371526" w14:textId="77777777" w:rsidR="00CC718A" w:rsidRPr="00D7178C" w:rsidRDefault="00CC718A" w:rsidP="00CC718A"/>
        </w:tc>
        <w:tc>
          <w:tcPr>
            <w:tcW w:w="1020" w:type="dxa"/>
            <w:vMerge/>
            <w:tcBorders>
              <w:bottom w:val="single" w:sz="4" w:space="0" w:color="5C5C5C" w:themeColor="accent5"/>
            </w:tcBorders>
          </w:tcPr>
          <w:p w14:paraId="78333B1A" w14:textId="77777777" w:rsidR="00CC718A" w:rsidRPr="00D7178C" w:rsidRDefault="00CC718A" w:rsidP="00CC718A"/>
        </w:tc>
        <w:tc>
          <w:tcPr>
            <w:tcW w:w="1020" w:type="dxa"/>
            <w:vMerge/>
            <w:tcBorders>
              <w:bottom w:val="single" w:sz="4" w:space="0" w:color="5C5C5C" w:themeColor="accent5"/>
              <w:right w:val="single" w:sz="4" w:space="0" w:color="5C5C5C" w:themeColor="accent5"/>
            </w:tcBorders>
          </w:tcPr>
          <w:p w14:paraId="606F4EA7" w14:textId="77777777" w:rsidR="00CC718A" w:rsidRPr="00D7178C" w:rsidRDefault="00CC718A" w:rsidP="00CC718A"/>
        </w:tc>
      </w:tr>
    </w:tbl>
    <w:p w14:paraId="510C861F" w14:textId="2CD73F46" w:rsidR="00121DF1" w:rsidRDefault="00121DF1" w:rsidP="00CC718A">
      <w:pPr>
        <w:pStyle w:val="Spacer12pt"/>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1676A118"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2A8048D3" w14:textId="10C23E86" w:rsidR="0041214C" w:rsidRPr="00E00E06" w:rsidRDefault="00C91302" w:rsidP="004F06C2">
            <w:r>
              <w:rPr>
                <w:lang w:bidi="ar-SA"/>
              </w:rPr>
              <w:t>жы</w:t>
            </w:r>
            <w:r w:rsidR="0043161A">
              <w:rPr>
                <w:lang w:bidi="ar-SA"/>
              </w:rPr>
              <w:t>Ӏ</w:t>
            </w:r>
            <w:r>
              <w:rPr>
                <w:lang w:bidi="ar-SA"/>
              </w:rPr>
              <w:t>эн — say</w:t>
            </w:r>
          </w:p>
        </w:tc>
      </w:tr>
      <w:tr w:rsidR="0041214C" w14:paraId="061DE602" w14:textId="77777777" w:rsidTr="004F06C2">
        <w:tc>
          <w:tcPr>
            <w:tcW w:w="1020" w:type="dxa"/>
            <w:tcBorders>
              <w:left w:val="single" w:sz="4" w:space="0" w:color="5C5C5C" w:themeColor="accent5"/>
              <w:bottom w:val="single" w:sz="4" w:space="0" w:color="5C5C5C" w:themeColor="accent5"/>
            </w:tcBorders>
          </w:tcPr>
          <w:p w14:paraId="600ED269"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33AAE4EE"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3E1D4FAF" w14:textId="77777777" w:rsidR="0041214C" w:rsidRPr="004A67D5" w:rsidRDefault="0041214C" w:rsidP="004F06C2">
            <w:r w:rsidRPr="004A67D5">
              <w:t>Present</w:t>
            </w:r>
          </w:p>
        </w:tc>
        <w:tc>
          <w:tcPr>
            <w:tcW w:w="244" w:type="dxa"/>
          </w:tcPr>
          <w:p w14:paraId="0586C285"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1DE128E8" w14:textId="77777777" w:rsidR="0041214C" w:rsidRPr="00E00E06" w:rsidRDefault="0041214C" w:rsidP="004F06C2">
            <w:pPr>
              <w:jc w:val="center"/>
            </w:pPr>
          </w:p>
        </w:tc>
        <w:tc>
          <w:tcPr>
            <w:tcW w:w="1020" w:type="dxa"/>
            <w:tcBorders>
              <w:bottom w:val="single" w:sz="4" w:space="0" w:color="5C5C5C" w:themeColor="accent5"/>
            </w:tcBorders>
          </w:tcPr>
          <w:p w14:paraId="61EB15C9" w14:textId="77777777" w:rsidR="0041214C" w:rsidRPr="00E00E06" w:rsidRDefault="0041214C" w:rsidP="004F06C2">
            <w:pPr>
              <w:jc w:val="center"/>
            </w:pPr>
          </w:p>
        </w:tc>
        <w:tc>
          <w:tcPr>
            <w:tcW w:w="1020" w:type="dxa"/>
            <w:tcBorders>
              <w:bottom w:val="single" w:sz="4" w:space="0" w:color="5C5C5C" w:themeColor="accent5"/>
            </w:tcBorders>
          </w:tcPr>
          <w:p w14:paraId="12AFA121"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76C5320C" w14:textId="77777777" w:rsidR="0041214C" w:rsidRPr="00E00E06" w:rsidRDefault="0041214C" w:rsidP="004F06C2">
            <w:pPr>
              <w:jc w:val="center"/>
            </w:pPr>
            <w:r w:rsidRPr="00E00E06">
              <w:t>Future</w:t>
            </w:r>
          </w:p>
        </w:tc>
      </w:tr>
      <w:tr w:rsidR="00AF557A" w14:paraId="454F7F85" w14:textId="77777777" w:rsidTr="004F06C2">
        <w:tc>
          <w:tcPr>
            <w:tcW w:w="1020" w:type="dxa"/>
            <w:tcBorders>
              <w:top w:val="single" w:sz="4" w:space="0" w:color="5C5C5C" w:themeColor="accent5"/>
              <w:left w:val="single" w:sz="4" w:space="0" w:color="5C5C5C" w:themeColor="accent5"/>
            </w:tcBorders>
            <w:vAlign w:val="top"/>
          </w:tcPr>
          <w:p w14:paraId="440D80B7" w14:textId="77777777" w:rsidR="00AF557A" w:rsidRPr="00D7178C" w:rsidRDefault="00AF557A" w:rsidP="00AF557A">
            <w:r w:rsidRPr="00D7178C">
              <w:t>Сэ</w:t>
            </w:r>
          </w:p>
        </w:tc>
        <w:tc>
          <w:tcPr>
            <w:tcW w:w="1020" w:type="dxa"/>
            <w:tcBorders>
              <w:top w:val="single" w:sz="4" w:space="0" w:color="5C5C5C" w:themeColor="accent5"/>
            </w:tcBorders>
          </w:tcPr>
          <w:p w14:paraId="550FC9D7" w14:textId="54D87EAD" w:rsidR="00AF557A" w:rsidRPr="00D7178C" w:rsidRDefault="00AF557A" w:rsidP="00AF557A">
            <w:pPr>
              <w:jc w:val="center"/>
            </w:pPr>
            <w:r w:rsidRPr="002B6D15">
              <w:rPr>
                <w:lang w:bidi="ar-SA"/>
              </w:rPr>
              <w:t>жызо</w:t>
            </w:r>
          </w:p>
        </w:tc>
        <w:tc>
          <w:tcPr>
            <w:tcW w:w="1020" w:type="dxa"/>
            <w:vMerge w:val="restart"/>
            <w:tcBorders>
              <w:top w:val="single" w:sz="4" w:space="0" w:color="5C5C5C" w:themeColor="accent5"/>
              <w:right w:val="single" w:sz="4" w:space="0" w:color="5C5C5C" w:themeColor="accent5"/>
            </w:tcBorders>
          </w:tcPr>
          <w:p w14:paraId="59BF2362" w14:textId="274FF68E" w:rsidR="00AF557A" w:rsidRPr="00D7178C" w:rsidRDefault="0043161A" w:rsidP="00AF557A">
            <w:pPr>
              <w:jc w:val="center"/>
            </w:pPr>
            <w:r>
              <w:t>Ӏ</w:t>
            </w:r>
            <w:r w:rsidR="00AF557A" w:rsidRPr="00AF557A">
              <w:t>э</w:t>
            </w:r>
          </w:p>
        </w:tc>
        <w:tc>
          <w:tcPr>
            <w:tcW w:w="244" w:type="dxa"/>
            <w:tcBorders>
              <w:left w:val="single" w:sz="4" w:space="0" w:color="5C5C5C" w:themeColor="accent5"/>
              <w:right w:val="single" w:sz="4" w:space="0" w:color="5C5C5C" w:themeColor="accent5"/>
            </w:tcBorders>
          </w:tcPr>
          <w:p w14:paraId="14BD3E1F" w14:textId="77777777" w:rsidR="00AF557A" w:rsidRPr="00D7178C" w:rsidRDefault="00AF557A" w:rsidP="00AF557A"/>
        </w:tc>
        <w:tc>
          <w:tcPr>
            <w:tcW w:w="1020" w:type="dxa"/>
            <w:tcBorders>
              <w:top w:val="single" w:sz="4" w:space="0" w:color="5C5C5C" w:themeColor="accent5"/>
              <w:left w:val="single" w:sz="4" w:space="0" w:color="5C5C5C" w:themeColor="accent5"/>
            </w:tcBorders>
          </w:tcPr>
          <w:p w14:paraId="3B04E4BB" w14:textId="0C6ACEE8" w:rsidR="00AF557A" w:rsidRPr="00D7178C" w:rsidRDefault="00AF557A" w:rsidP="00AF557A">
            <w:pPr>
              <w:jc w:val="center"/>
            </w:pPr>
            <w:r w:rsidRPr="002B6D15">
              <w:rPr>
                <w:lang w:bidi="ar-SA"/>
              </w:rPr>
              <w:t>жыс</w:t>
            </w:r>
          </w:p>
        </w:tc>
        <w:tc>
          <w:tcPr>
            <w:tcW w:w="1020" w:type="dxa"/>
            <w:vMerge w:val="restart"/>
            <w:tcBorders>
              <w:top w:val="single" w:sz="4" w:space="0" w:color="5C5C5C" w:themeColor="accent5"/>
            </w:tcBorders>
          </w:tcPr>
          <w:p w14:paraId="45C7BFFC" w14:textId="77C0EAEA" w:rsidR="00AF557A" w:rsidRPr="00D7178C" w:rsidRDefault="0043161A" w:rsidP="00AF557A">
            <w:pPr>
              <w:jc w:val="center"/>
            </w:pPr>
            <w:r>
              <w:rPr>
                <w:lang w:bidi="ar-SA"/>
              </w:rPr>
              <w:t>Ӏ</w:t>
            </w:r>
          </w:p>
        </w:tc>
        <w:tc>
          <w:tcPr>
            <w:tcW w:w="1020" w:type="dxa"/>
            <w:vMerge w:val="restart"/>
            <w:tcBorders>
              <w:top w:val="single" w:sz="4" w:space="0" w:color="5C5C5C" w:themeColor="accent5"/>
            </w:tcBorders>
          </w:tcPr>
          <w:p w14:paraId="1B1D0F86" w14:textId="753DCF58" w:rsidR="00AF557A" w:rsidRPr="00D7178C" w:rsidRDefault="00AF557A" w:rsidP="00AF557A">
            <w:pPr>
              <w:jc w:val="center"/>
            </w:pPr>
            <w:r w:rsidRPr="002B6D15">
              <w:rPr>
                <w:lang w:bidi="ar-SA"/>
              </w:rPr>
              <w:t>ащ</w:t>
            </w:r>
          </w:p>
        </w:tc>
        <w:tc>
          <w:tcPr>
            <w:tcW w:w="1020" w:type="dxa"/>
            <w:vMerge w:val="restart"/>
            <w:tcBorders>
              <w:top w:val="single" w:sz="4" w:space="0" w:color="5C5C5C" w:themeColor="accent5"/>
              <w:right w:val="single" w:sz="4" w:space="0" w:color="5C5C5C" w:themeColor="accent5"/>
            </w:tcBorders>
          </w:tcPr>
          <w:p w14:paraId="44E94D83" w14:textId="5F485BE7" w:rsidR="00AF557A" w:rsidRPr="00D7178C" w:rsidRDefault="00AF557A" w:rsidP="00AF557A">
            <w:pPr>
              <w:jc w:val="center"/>
            </w:pPr>
            <w:r w:rsidRPr="002B6D15">
              <w:rPr>
                <w:lang w:bidi="ar-SA"/>
              </w:rPr>
              <w:t>энущ</w:t>
            </w:r>
          </w:p>
        </w:tc>
      </w:tr>
      <w:tr w:rsidR="00AF557A" w14:paraId="3F57B4BF" w14:textId="77777777" w:rsidTr="004F06C2">
        <w:tc>
          <w:tcPr>
            <w:tcW w:w="1020" w:type="dxa"/>
            <w:tcBorders>
              <w:left w:val="single" w:sz="4" w:space="0" w:color="5C5C5C" w:themeColor="accent5"/>
            </w:tcBorders>
            <w:vAlign w:val="top"/>
          </w:tcPr>
          <w:p w14:paraId="15DBDE7F" w14:textId="77777777" w:rsidR="00AF557A" w:rsidRPr="00D7178C" w:rsidRDefault="00AF557A" w:rsidP="00AF557A">
            <w:r w:rsidRPr="00D7178C">
              <w:t>Уэ</w:t>
            </w:r>
          </w:p>
        </w:tc>
        <w:tc>
          <w:tcPr>
            <w:tcW w:w="1020" w:type="dxa"/>
          </w:tcPr>
          <w:p w14:paraId="2EF3650F" w14:textId="10809588" w:rsidR="00AF557A" w:rsidRPr="00D7178C" w:rsidRDefault="00AF557A" w:rsidP="00AF557A">
            <w:pPr>
              <w:jc w:val="center"/>
            </w:pPr>
            <w:r w:rsidRPr="002B6D15">
              <w:rPr>
                <w:lang w:bidi="ar-SA"/>
              </w:rPr>
              <w:t>жыбо</w:t>
            </w:r>
          </w:p>
        </w:tc>
        <w:tc>
          <w:tcPr>
            <w:tcW w:w="1020" w:type="dxa"/>
            <w:vMerge/>
            <w:tcBorders>
              <w:right w:val="single" w:sz="4" w:space="0" w:color="5C5C5C" w:themeColor="accent5"/>
            </w:tcBorders>
          </w:tcPr>
          <w:p w14:paraId="4A78CFC2" w14:textId="77777777" w:rsidR="00AF557A" w:rsidRPr="00D7178C" w:rsidRDefault="00AF557A" w:rsidP="00AF557A"/>
        </w:tc>
        <w:tc>
          <w:tcPr>
            <w:tcW w:w="244" w:type="dxa"/>
            <w:tcBorders>
              <w:left w:val="single" w:sz="4" w:space="0" w:color="5C5C5C" w:themeColor="accent5"/>
              <w:right w:val="single" w:sz="4" w:space="0" w:color="5C5C5C" w:themeColor="accent5"/>
            </w:tcBorders>
          </w:tcPr>
          <w:p w14:paraId="17C7211E" w14:textId="77777777" w:rsidR="00AF557A" w:rsidRPr="00D7178C" w:rsidRDefault="00AF557A" w:rsidP="00AF557A"/>
        </w:tc>
        <w:tc>
          <w:tcPr>
            <w:tcW w:w="1020" w:type="dxa"/>
            <w:tcBorders>
              <w:left w:val="single" w:sz="4" w:space="0" w:color="5C5C5C" w:themeColor="accent5"/>
            </w:tcBorders>
          </w:tcPr>
          <w:p w14:paraId="4D4E34FE" w14:textId="78905120" w:rsidR="00AF557A" w:rsidRPr="00D7178C" w:rsidRDefault="00AF557A" w:rsidP="00AF557A">
            <w:pPr>
              <w:jc w:val="center"/>
            </w:pPr>
            <w:r w:rsidRPr="002B6D15">
              <w:rPr>
                <w:lang w:bidi="ar-SA"/>
              </w:rPr>
              <w:t>жып</w:t>
            </w:r>
          </w:p>
        </w:tc>
        <w:tc>
          <w:tcPr>
            <w:tcW w:w="1020" w:type="dxa"/>
            <w:vMerge/>
          </w:tcPr>
          <w:p w14:paraId="4C53DDD9" w14:textId="77777777" w:rsidR="00AF557A" w:rsidRPr="00D7178C" w:rsidRDefault="00AF557A" w:rsidP="00AF557A"/>
        </w:tc>
        <w:tc>
          <w:tcPr>
            <w:tcW w:w="1020" w:type="dxa"/>
            <w:vMerge/>
          </w:tcPr>
          <w:p w14:paraId="4872A50C" w14:textId="77777777" w:rsidR="00AF557A" w:rsidRPr="00D7178C" w:rsidRDefault="00AF557A" w:rsidP="00AF557A"/>
        </w:tc>
        <w:tc>
          <w:tcPr>
            <w:tcW w:w="1020" w:type="dxa"/>
            <w:vMerge/>
            <w:tcBorders>
              <w:right w:val="single" w:sz="4" w:space="0" w:color="5C5C5C" w:themeColor="accent5"/>
            </w:tcBorders>
          </w:tcPr>
          <w:p w14:paraId="7132A7AE" w14:textId="77777777" w:rsidR="00AF557A" w:rsidRPr="00D7178C" w:rsidRDefault="00AF557A" w:rsidP="00AF557A"/>
        </w:tc>
      </w:tr>
      <w:tr w:rsidR="00AF557A" w14:paraId="347143AF" w14:textId="77777777" w:rsidTr="004F06C2">
        <w:tc>
          <w:tcPr>
            <w:tcW w:w="1020" w:type="dxa"/>
            <w:tcBorders>
              <w:left w:val="single" w:sz="4" w:space="0" w:color="5C5C5C" w:themeColor="accent5"/>
              <w:bottom w:val="single" w:sz="4" w:space="0" w:color="5C5C5C" w:themeColor="accent5"/>
            </w:tcBorders>
            <w:vAlign w:val="top"/>
          </w:tcPr>
          <w:p w14:paraId="22BDEB04" w14:textId="77777777" w:rsidR="00AF557A" w:rsidRPr="00D7178C" w:rsidRDefault="00AF557A" w:rsidP="00AF557A">
            <w:r w:rsidRPr="00D7178C">
              <w:t>Ар</w:t>
            </w:r>
          </w:p>
        </w:tc>
        <w:tc>
          <w:tcPr>
            <w:tcW w:w="1020" w:type="dxa"/>
            <w:tcBorders>
              <w:bottom w:val="single" w:sz="4" w:space="0" w:color="5C5C5C" w:themeColor="accent5"/>
            </w:tcBorders>
          </w:tcPr>
          <w:p w14:paraId="6AEDB3F2" w14:textId="2FF53E5A" w:rsidR="00AF557A" w:rsidRPr="00D7178C" w:rsidRDefault="00AF557A" w:rsidP="00AF557A">
            <w:pPr>
              <w:jc w:val="center"/>
            </w:pPr>
            <w:r w:rsidRPr="002B6D15">
              <w:rPr>
                <w:lang w:bidi="ar-SA"/>
              </w:rPr>
              <w:t>же</w:t>
            </w:r>
          </w:p>
        </w:tc>
        <w:tc>
          <w:tcPr>
            <w:tcW w:w="1020" w:type="dxa"/>
            <w:vMerge/>
            <w:tcBorders>
              <w:right w:val="single" w:sz="4" w:space="0" w:color="5C5C5C" w:themeColor="accent5"/>
            </w:tcBorders>
          </w:tcPr>
          <w:p w14:paraId="3C1D2D4C" w14:textId="77777777" w:rsidR="00AF557A" w:rsidRPr="00D7178C" w:rsidRDefault="00AF557A" w:rsidP="00AF557A"/>
        </w:tc>
        <w:tc>
          <w:tcPr>
            <w:tcW w:w="244" w:type="dxa"/>
            <w:tcBorders>
              <w:left w:val="single" w:sz="4" w:space="0" w:color="5C5C5C" w:themeColor="accent5"/>
              <w:right w:val="single" w:sz="4" w:space="0" w:color="5C5C5C" w:themeColor="accent5"/>
            </w:tcBorders>
          </w:tcPr>
          <w:p w14:paraId="465F831E" w14:textId="77777777" w:rsidR="00AF557A" w:rsidRPr="00D7178C" w:rsidRDefault="00AF557A" w:rsidP="00AF557A"/>
        </w:tc>
        <w:tc>
          <w:tcPr>
            <w:tcW w:w="1020" w:type="dxa"/>
            <w:tcBorders>
              <w:left w:val="single" w:sz="4" w:space="0" w:color="5C5C5C" w:themeColor="accent5"/>
              <w:bottom w:val="single" w:sz="4" w:space="0" w:color="5C5C5C" w:themeColor="accent5"/>
            </w:tcBorders>
          </w:tcPr>
          <w:p w14:paraId="5935ECD0" w14:textId="53853754" w:rsidR="00AF557A" w:rsidRPr="00D7178C" w:rsidRDefault="00AF557A" w:rsidP="00AF557A">
            <w:pPr>
              <w:jc w:val="center"/>
            </w:pPr>
            <w:r w:rsidRPr="002B6D15">
              <w:rPr>
                <w:lang w:bidi="ar-SA"/>
              </w:rPr>
              <w:t>жи</w:t>
            </w:r>
          </w:p>
        </w:tc>
        <w:tc>
          <w:tcPr>
            <w:tcW w:w="1020" w:type="dxa"/>
            <w:vMerge/>
          </w:tcPr>
          <w:p w14:paraId="04CADC61" w14:textId="77777777" w:rsidR="00AF557A" w:rsidRPr="00D7178C" w:rsidRDefault="00AF557A" w:rsidP="00AF557A"/>
        </w:tc>
        <w:tc>
          <w:tcPr>
            <w:tcW w:w="1020" w:type="dxa"/>
            <w:vMerge/>
          </w:tcPr>
          <w:p w14:paraId="75752F88" w14:textId="77777777" w:rsidR="00AF557A" w:rsidRPr="00D7178C" w:rsidRDefault="00AF557A" w:rsidP="00AF557A"/>
        </w:tc>
        <w:tc>
          <w:tcPr>
            <w:tcW w:w="1020" w:type="dxa"/>
            <w:vMerge/>
            <w:tcBorders>
              <w:right w:val="single" w:sz="4" w:space="0" w:color="5C5C5C" w:themeColor="accent5"/>
            </w:tcBorders>
          </w:tcPr>
          <w:p w14:paraId="2BAD5A63" w14:textId="77777777" w:rsidR="00AF557A" w:rsidRPr="00D7178C" w:rsidRDefault="00AF557A" w:rsidP="00AF557A"/>
        </w:tc>
      </w:tr>
      <w:tr w:rsidR="00AF557A" w14:paraId="33D50F4D" w14:textId="77777777" w:rsidTr="004F06C2">
        <w:tc>
          <w:tcPr>
            <w:tcW w:w="1020" w:type="dxa"/>
            <w:tcBorders>
              <w:top w:val="single" w:sz="4" w:space="0" w:color="5C5C5C" w:themeColor="accent5"/>
              <w:left w:val="single" w:sz="4" w:space="0" w:color="5C5C5C" w:themeColor="accent5"/>
            </w:tcBorders>
            <w:vAlign w:val="top"/>
          </w:tcPr>
          <w:p w14:paraId="783E617E" w14:textId="77777777" w:rsidR="00AF557A" w:rsidRPr="00D7178C" w:rsidRDefault="00AF557A" w:rsidP="00AF557A">
            <w:r w:rsidRPr="00D7178C">
              <w:t>Дэ</w:t>
            </w:r>
          </w:p>
        </w:tc>
        <w:tc>
          <w:tcPr>
            <w:tcW w:w="1020" w:type="dxa"/>
            <w:tcBorders>
              <w:top w:val="single" w:sz="4" w:space="0" w:color="5C5C5C" w:themeColor="accent5"/>
            </w:tcBorders>
          </w:tcPr>
          <w:p w14:paraId="0C2F2593" w14:textId="6E65C228" w:rsidR="00AF557A" w:rsidRPr="00D7178C" w:rsidRDefault="00AF557A" w:rsidP="00AF557A">
            <w:pPr>
              <w:jc w:val="center"/>
            </w:pPr>
            <w:r w:rsidRPr="002B6D15">
              <w:rPr>
                <w:lang w:bidi="ar-SA"/>
              </w:rPr>
              <w:t>жыдо</w:t>
            </w:r>
          </w:p>
        </w:tc>
        <w:tc>
          <w:tcPr>
            <w:tcW w:w="1020" w:type="dxa"/>
            <w:vMerge/>
            <w:tcBorders>
              <w:right w:val="single" w:sz="4" w:space="0" w:color="5C5C5C" w:themeColor="accent5"/>
            </w:tcBorders>
          </w:tcPr>
          <w:p w14:paraId="07C12331" w14:textId="77777777" w:rsidR="00AF557A" w:rsidRPr="00D7178C" w:rsidRDefault="00AF557A" w:rsidP="00AF557A"/>
        </w:tc>
        <w:tc>
          <w:tcPr>
            <w:tcW w:w="244" w:type="dxa"/>
            <w:tcBorders>
              <w:left w:val="single" w:sz="4" w:space="0" w:color="5C5C5C" w:themeColor="accent5"/>
              <w:right w:val="single" w:sz="4" w:space="0" w:color="5C5C5C" w:themeColor="accent5"/>
            </w:tcBorders>
          </w:tcPr>
          <w:p w14:paraId="176FB76A" w14:textId="77777777" w:rsidR="00AF557A" w:rsidRPr="00D7178C" w:rsidRDefault="00AF557A" w:rsidP="00AF557A"/>
        </w:tc>
        <w:tc>
          <w:tcPr>
            <w:tcW w:w="1020" w:type="dxa"/>
            <w:tcBorders>
              <w:top w:val="single" w:sz="4" w:space="0" w:color="5C5C5C" w:themeColor="accent5"/>
              <w:left w:val="single" w:sz="4" w:space="0" w:color="5C5C5C" w:themeColor="accent5"/>
            </w:tcBorders>
          </w:tcPr>
          <w:p w14:paraId="33DC2238" w14:textId="38A8715A" w:rsidR="00AF557A" w:rsidRPr="00D7178C" w:rsidRDefault="00AF557A" w:rsidP="00AF557A">
            <w:pPr>
              <w:jc w:val="center"/>
            </w:pPr>
            <w:r w:rsidRPr="002B6D15">
              <w:rPr>
                <w:lang w:bidi="ar-SA"/>
              </w:rPr>
              <w:t>жыт</w:t>
            </w:r>
          </w:p>
        </w:tc>
        <w:tc>
          <w:tcPr>
            <w:tcW w:w="1020" w:type="dxa"/>
            <w:vMerge/>
          </w:tcPr>
          <w:p w14:paraId="1F19877A" w14:textId="77777777" w:rsidR="00AF557A" w:rsidRPr="00D7178C" w:rsidRDefault="00AF557A" w:rsidP="00AF557A"/>
        </w:tc>
        <w:tc>
          <w:tcPr>
            <w:tcW w:w="1020" w:type="dxa"/>
            <w:vMerge/>
          </w:tcPr>
          <w:p w14:paraId="316F1196" w14:textId="77777777" w:rsidR="00AF557A" w:rsidRPr="00D7178C" w:rsidRDefault="00AF557A" w:rsidP="00AF557A"/>
        </w:tc>
        <w:tc>
          <w:tcPr>
            <w:tcW w:w="1020" w:type="dxa"/>
            <w:vMerge/>
            <w:tcBorders>
              <w:right w:val="single" w:sz="4" w:space="0" w:color="5C5C5C" w:themeColor="accent5"/>
            </w:tcBorders>
          </w:tcPr>
          <w:p w14:paraId="0D027F29" w14:textId="77777777" w:rsidR="00AF557A" w:rsidRPr="00D7178C" w:rsidRDefault="00AF557A" w:rsidP="00AF557A"/>
        </w:tc>
      </w:tr>
      <w:tr w:rsidR="00AF557A" w14:paraId="1E5E3A49" w14:textId="77777777" w:rsidTr="004F06C2">
        <w:tc>
          <w:tcPr>
            <w:tcW w:w="1020" w:type="dxa"/>
            <w:tcBorders>
              <w:left w:val="single" w:sz="4" w:space="0" w:color="5C5C5C" w:themeColor="accent5"/>
            </w:tcBorders>
            <w:vAlign w:val="top"/>
          </w:tcPr>
          <w:p w14:paraId="0FB8DAC9" w14:textId="77777777" w:rsidR="00AF557A" w:rsidRPr="00D7178C" w:rsidRDefault="00AF557A" w:rsidP="00AF557A">
            <w:r w:rsidRPr="00D7178C">
              <w:t>Фэ</w:t>
            </w:r>
          </w:p>
        </w:tc>
        <w:tc>
          <w:tcPr>
            <w:tcW w:w="1020" w:type="dxa"/>
          </w:tcPr>
          <w:p w14:paraId="41AE1461" w14:textId="50D672F7" w:rsidR="00AF557A" w:rsidRPr="00D7178C" w:rsidRDefault="00AF557A" w:rsidP="00AF557A">
            <w:pPr>
              <w:jc w:val="center"/>
            </w:pPr>
            <w:r w:rsidRPr="002B6D15">
              <w:rPr>
                <w:lang w:bidi="ar-SA"/>
              </w:rPr>
              <w:t>жыво</w:t>
            </w:r>
          </w:p>
        </w:tc>
        <w:tc>
          <w:tcPr>
            <w:tcW w:w="1020" w:type="dxa"/>
            <w:vMerge/>
            <w:tcBorders>
              <w:right w:val="single" w:sz="4" w:space="0" w:color="5C5C5C" w:themeColor="accent5"/>
            </w:tcBorders>
          </w:tcPr>
          <w:p w14:paraId="4E50B264" w14:textId="77777777" w:rsidR="00AF557A" w:rsidRPr="00D7178C" w:rsidRDefault="00AF557A" w:rsidP="00AF557A"/>
        </w:tc>
        <w:tc>
          <w:tcPr>
            <w:tcW w:w="244" w:type="dxa"/>
            <w:tcBorders>
              <w:left w:val="single" w:sz="4" w:space="0" w:color="5C5C5C" w:themeColor="accent5"/>
              <w:right w:val="single" w:sz="4" w:space="0" w:color="5C5C5C" w:themeColor="accent5"/>
            </w:tcBorders>
          </w:tcPr>
          <w:p w14:paraId="08D8886A" w14:textId="77777777" w:rsidR="00AF557A" w:rsidRPr="00D7178C" w:rsidRDefault="00AF557A" w:rsidP="00AF557A"/>
        </w:tc>
        <w:tc>
          <w:tcPr>
            <w:tcW w:w="1020" w:type="dxa"/>
            <w:tcBorders>
              <w:left w:val="single" w:sz="4" w:space="0" w:color="5C5C5C" w:themeColor="accent5"/>
            </w:tcBorders>
          </w:tcPr>
          <w:p w14:paraId="75F5F510" w14:textId="31114963" w:rsidR="00AF557A" w:rsidRPr="00D7178C" w:rsidRDefault="00AF557A" w:rsidP="00AF557A">
            <w:pPr>
              <w:jc w:val="center"/>
            </w:pPr>
            <w:r w:rsidRPr="002B6D15">
              <w:rPr>
                <w:lang w:bidi="ar-SA"/>
              </w:rPr>
              <w:t>жыф</w:t>
            </w:r>
          </w:p>
        </w:tc>
        <w:tc>
          <w:tcPr>
            <w:tcW w:w="1020" w:type="dxa"/>
            <w:vMerge/>
          </w:tcPr>
          <w:p w14:paraId="77C76D9B" w14:textId="77777777" w:rsidR="00AF557A" w:rsidRPr="00D7178C" w:rsidRDefault="00AF557A" w:rsidP="00AF557A"/>
        </w:tc>
        <w:tc>
          <w:tcPr>
            <w:tcW w:w="1020" w:type="dxa"/>
            <w:vMerge/>
          </w:tcPr>
          <w:p w14:paraId="38C4CAD2" w14:textId="77777777" w:rsidR="00AF557A" w:rsidRPr="00D7178C" w:rsidRDefault="00AF557A" w:rsidP="00AF557A"/>
        </w:tc>
        <w:tc>
          <w:tcPr>
            <w:tcW w:w="1020" w:type="dxa"/>
            <w:vMerge/>
            <w:tcBorders>
              <w:right w:val="single" w:sz="4" w:space="0" w:color="5C5C5C" w:themeColor="accent5"/>
            </w:tcBorders>
          </w:tcPr>
          <w:p w14:paraId="70A5A956" w14:textId="77777777" w:rsidR="00AF557A" w:rsidRPr="00D7178C" w:rsidRDefault="00AF557A" w:rsidP="00AF557A"/>
        </w:tc>
      </w:tr>
      <w:tr w:rsidR="00AF557A" w14:paraId="0E0C3673" w14:textId="77777777" w:rsidTr="004F06C2">
        <w:tc>
          <w:tcPr>
            <w:tcW w:w="1020" w:type="dxa"/>
            <w:tcBorders>
              <w:left w:val="single" w:sz="4" w:space="0" w:color="5C5C5C" w:themeColor="accent5"/>
              <w:bottom w:val="single" w:sz="4" w:space="0" w:color="5C5C5C" w:themeColor="accent5"/>
            </w:tcBorders>
            <w:vAlign w:val="top"/>
          </w:tcPr>
          <w:p w14:paraId="1FEEC7AE" w14:textId="77777777" w:rsidR="00AF557A" w:rsidRPr="00D7178C" w:rsidRDefault="00AF557A" w:rsidP="00AF557A">
            <w:r w:rsidRPr="00D7178C">
              <w:t>Ахэр</w:t>
            </w:r>
          </w:p>
        </w:tc>
        <w:tc>
          <w:tcPr>
            <w:tcW w:w="1020" w:type="dxa"/>
            <w:tcBorders>
              <w:bottom w:val="single" w:sz="4" w:space="0" w:color="5C5C5C" w:themeColor="accent5"/>
            </w:tcBorders>
          </w:tcPr>
          <w:p w14:paraId="266F2ACA" w14:textId="4E054013" w:rsidR="00AF557A" w:rsidRPr="00D7178C" w:rsidRDefault="00AF557A" w:rsidP="00AF557A">
            <w:pPr>
              <w:jc w:val="center"/>
            </w:pPr>
            <w:r w:rsidRPr="002B6D15">
              <w:rPr>
                <w:lang w:bidi="ar-SA"/>
              </w:rPr>
              <w:t>жа</w:t>
            </w:r>
          </w:p>
        </w:tc>
        <w:tc>
          <w:tcPr>
            <w:tcW w:w="1020" w:type="dxa"/>
            <w:vMerge/>
            <w:tcBorders>
              <w:bottom w:val="single" w:sz="4" w:space="0" w:color="5C5C5C" w:themeColor="accent5"/>
              <w:right w:val="single" w:sz="4" w:space="0" w:color="5C5C5C" w:themeColor="accent5"/>
            </w:tcBorders>
          </w:tcPr>
          <w:p w14:paraId="11C9534A" w14:textId="77777777" w:rsidR="00AF557A" w:rsidRPr="00D7178C" w:rsidRDefault="00AF557A" w:rsidP="00AF557A"/>
        </w:tc>
        <w:tc>
          <w:tcPr>
            <w:tcW w:w="244" w:type="dxa"/>
            <w:tcBorders>
              <w:left w:val="single" w:sz="4" w:space="0" w:color="5C5C5C" w:themeColor="accent5"/>
              <w:bottom w:val="single" w:sz="4" w:space="0" w:color="5C5C5C" w:themeColor="accent5"/>
              <w:right w:val="single" w:sz="4" w:space="0" w:color="5C5C5C" w:themeColor="accent5"/>
            </w:tcBorders>
          </w:tcPr>
          <w:p w14:paraId="738CF16E" w14:textId="77777777" w:rsidR="00AF557A" w:rsidRPr="00D7178C" w:rsidRDefault="00AF557A" w:rsidP="00AF557A"/>
        </w:tc>
        <w:tc>
          <w:tcPr>
            <w:tcW w:w="1020" w:type="dxa"/>
            <w:tcBorders>
              <w:left w:val="single" w:sz="4" w:space="0" w:color="5C5C5C" w:themeColor="accent5"/>
              <w:bottom w:val="single" w:sz="4" w:space="0" w:color="5C5C5C" w:themeColor="accent5"/>
            </w:tcBorders>
          </w:tcPr>
          <w:p w14:paraId="011707F8" w14:textId="7F391D93" w:rsidR="00AF557A" w:rsidRPr="00D7178C" w:rsidRDefault="00AF557A" w:rsidP="00AF557A">
            <w:pPr>
              <w:jc w:val="center"/>
            </w:pPr>
            <w:r w:rsidRPr="002B6D15">
              <w:rPr>
                <w:lang w:bidi="ar-SA"/>
              </w:rPr>
              <w:t>жа</w:t>
            </w:r>
          </w:p>
        </w:tc>
        <w:tc>
          <w:tcPr>
            <w:tcW w:w="1020" w:type="dxa"/>
            <w:vMerge/>
            <w:tcBorders>
              <w:bottom w:val="single" w:sz="4" w:space="0" w:color="5C5C5C" w:themeColor="accent5"/>
            </w:tcBorders>
          </w:tcPr>
          <w:p w14:paraId="6B996412" w14:textId="77777777" w:rsidR="00AF557A" w:rsidRPr="00D7178C" w:rsidRDefault="00AF557A" w:rsidP="00AF557A"/>
        </w:tc>
        <w:tc>
          <w:tcPr>
            <w:tcW w:w="1020" w:type="dxa"/>
            <w:vMerge/>
            <w:tcBorders>
              <w:bottom w:val="single" w:sz="4" w:space="0" w:color="5C5C5C" w:themeColor="accent5"/>
            </w:tcBorders>
          </w:tcPr>
          <w:p w14:paraId="76A10278" w14:textId="77777777" w:rsidR="00AF557A" w:rsidRPr="00D7178C" w:rsidRDefault="00AF557A" w:rsidP="00AF557A"/>
        </w:tc>
        <w:tc>
          <w:tcPr>
            <w:tcW w:w="1020" w:type="dxa"/>
            <w:vMerge/>
            <w:tcBorders>
              <w:bottom w:val="single" w:sz="4" w:space="0" w:color="5C5C5C" w:themeColor="accent5"/>
              <w:right w:val="single" w:sz="4" w:space="0" w:color="5C5C5C" w:themeColor="accent5"/>
            </w:tcBorders>
          </w:tcPr>
          <w:p w14:paraId="19E8AB9C" w14:textId="77777777" w:rsidR="00AF557A" w:rsidRPr="00D7178C" w:rsidRDefault="00AF557A" w:rsidP="00AF557A"/>
        </w:tc>
      </w:tr>
    </w:tbl>
    <w:p w14:paraId="34DABDAF" w14:textId="71E15AE4" w:rsidR="0041214C" w:rsidRDefault="0041214C" w:rsidP="00AF557A">
      <w:pPr>
        <w:pStyle w:val="Spacer12pt"/>
        <w:rPr>
          <w:lang w:bidi="ar-SA"/>
        </w:rPr>
      </w:pPr>
    </w:p>
    <w:p w14:paraId="34551F28" w14:textId="77777777" w:rsidR="0043161A" w:rsidRDefault="0043161A">
      <w:r>
        <w:br w:type="page"/>
      </w: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3482BC00"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3B6889FE" w14:textId="3490DC03" w:rsidR="0041214C" w:rsidRPr="00E00E06" w:rsidRDefault="00810825" w:rsidP="004F06C2">
            <w:r>
              <w:rPr>
                <w:lang w:bidi="ar-SA"/>
              </w:rPr>
              <w:lastRenderedPageBreak/>
              <w:t>еджэн — study</w:t>
            </w:r>
          </w:p>
        </w:tc>
      </w:tr>
      <w:tr w:rsidR="0041214C" w14:paraId="40D9D97F" w14:textId="77777777" w:rsidTr="004F06C2">
        <w:tc>
          <w:tcPr>
            <w:tcW w:w="1020" w:type="dxa"/>
            <w:tcBorders>
              <w:left w:val="single" w:sz="4" w:space="0" w:color="5C5C5C" w:themeColor="accent5"/>
              <w:bottom w:val="single" w:sz="4" w:space="0" w:color="5C5C5C" w:themeColor="accent5"/>
            </w:tcBorders>
          </w:tcPr>
          <w:p w14:paraId="167326F7"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5AAA98D6"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5DB6320A" w14:textId="77777777" w:rsidR="0041214C" w:rsidRPr="004A67D5" w:rsidRDefault="0041214C" w:rsidP="004F06C2">
            <w:r w:rsidRPr="004A67D5">
              <w:t>Present</w:t>
            </w:r>
          </w:p>
        </w:tc>
        <w:tc>
          <w:tcPr>
            <w:tcW w:w="244" w:type="dxa"/>
          </w:tcPr>
          <w:p w14:paraId="31AAA3D8"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7A5C52C2" w14:textId="77777777" w:rsidR="0041214C" w:rsidRPr="00E00E06" w:rsidRDefault="0041214C" w:rsidP="004F06C2">
            <w:pPr>
              <w:jc w:val="center"/>
            </w:pPr>
          </w:p>
        </w:tc>
        <w:tc>
          <w:tcPr>
            <w:tcW w:w="1020" w:type="dxa"/>
            <w:tcBorders>
              <w:bottom w:val="single" w:sz="4" w:space="0" w:color="5C5C5C" w:themeColor="accent5"/>
            </w:tcBorders>
          </w:tcPr>
          <w:p w14:paraId="42DFCCA5" w14:textId="77777777" w:rsidR="0041214C" w:rsidRPr="00E00E06" w:rsidRDefault="0041214C" w:rsidP="004F06C2">
            <w:pPr>
              <w:jc w:val="center"/>
            </w:pPr>
          </w:p>
        </w:tc>
        <w:tc>
          <w:tcPr>
            <w:tcW w:w="1020" w:type="dxa"/>
            <w:tcBorders>
              <w:bottom w:val="single" w:sz="4" w:space="0" w:color="5C5C5C" w:themeColor="accent5"/>
            </w:tcBorders>
          </w:tcPr>
          <w:p w14:paraId="1EBAACA3"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7A7DA2C2" w14:textId="77777777" w:rsidR="0041214C" w:rsidRPr="00E00E06" w:rsidRDefault="0041214C" w:rsidP="004F06C2">
            <w:pPr>
              <w:jc w:val="center"/>
            </w:pPr>
            <w:r w:rsidRPr="00E00E06">
              <w:t>Future</w:t>
            </w:r>
          </w:p>
        </w:tc>
      </w:tr>
      <w:tr w:rsidR="00810825" w14:paraId="2AB69E6B" w14:textId="77777777" w:rsidTr="004F06C2">
        <w:tc>
          <w:tcPr>
            <w:tcW w:w="1020" w:type="dxa"/>
            <w:tcBorders>
              <w:top w:val="single" w:sz="4" w:space="0" w:color="5C5C5C" w:themeColor="accent5"/>
              <w:left w:val="single" w:sz="4" w:space="0" w:color="5C5C5C" w:themeColor="accent5"/>
            </w:tcBorders>
            <w:vAlign w:val="top"/>
          </w:tcPr>
          <w:p w14:paraId="0079C212" w14:textId="77777777" w:rsidR="00810825" w:rsidRPr="00D7178C" w:rsidRDefault="00810825" w:rsidP="00810825">
            <w:r w:rsidRPr="00D7178C">
              <w:t>Сэ</w:t>
            </w:r>
          </w:p>
        </w:tc>
        <w:tc>
          <w:tcPr>
            <w:tcW w:w="1020" w:type="dxa"/>
            <w:tcBorders>
              <w:top w:val="single" w:sz="4" w:space="0" w:color="5C5C5C" w:themeColor="accent5"/>
            </w:tcBorders>
          </w:tcPr>
          <w:p w14:paraId="5A16D35A" w14:textId="580DAB56" w:rsidR="00810825" w:rsidRPr="00D7178C" w:rsidRDefault="00810825" w:rsidP="00810825">
            <w:pPr>
              <w:jc w:val="center"/>
            </w:pPr>
            <w:r w:rsidRPr="0098220F">
              <w:rPr>
                <w:lang w:bidi="ar-SA"/>
              </w:rPr>
              <w:t>со</w:t>
            </w:r>
          </w:p>
        </w:tc>
        <w:tc>
          <w:tcPr>
            <w:tcW w:w="1020" w:type="dxa"/>
            <w:vMerge w:val="restart"/>
            <w:tcBorders>
              <w:top w:val="single" w:sz="4" w:space="0" w:color="5C5C5C" w:themeColor="accent5"/>
              <w:right w:val="single" w:sz="4" w:space="0" w:color="5C5C5C" w:themeColor="accent5"/>
            </w:tcBorders>
          </w:tcPr>
          <w:p w14:paraId="38B700FC" w14:textId="2043C2DA" w:rsidR="00810825" w:rsidRPr="00D7178C" w:rsidRDefault="00810825" w:rsidP="00810825">
            <w:pPr>
              <w:jc w:val="center"/>
            </w:pPr>
            <w:r w:rsidRPr="0098220F">
              <w:rPr>
                <w:lang w:bidi="ar-SA"/>
              </w:rPr>
              <w:t>джэ</w:t>
            </w:r>
          </w:p>
        </w:tc>
        <w:tc>
          <w:tcPr>
            <w:tcW w:w="244" w:type="dxa"/>
            <w:tcBorders>
              <w:left w:val="single" w:sz="4" w:space="0" w:color="5C5C5C" w:themeColor="accent5"/>
              <w:right w:val="single" w:sz="4" w:space="0" w:color="5C5C5C" w:themeColor="accent5"/>
            </w:tcBorders>
          </w:tcPr>
          <w:p w14:paraId="5FAD87F4" w14:textId="77777777" w:rsidR="00810825" w:rsidRPr="00D7178C" w:rsidRDefault="00810825" w:rsidP="00810825"/>
        </w:tc>
        <w:tc>
          <w:tcPr>
            <w:tcW w:w="1020" w:type="dxa"/>
            <w:tcBorders>
              <w:top w:val="single" w:sz="4" w:space="0" w:color="5C5C5C" w:themeColor="accent5"/>
              <w:left w:val="single" w:sz="4" w:space="0" w:color="5C5C5C" w:themeColor="accent5"/>
            </w:tcBorders>
          </w:tcPr>
          <w:p w14:paraId="1F4595A0" w14:textId="24FF26E8" w:rsidR="00810825" w:rsidRPr="00D7178C" w:rsidRDefault="00810825" w:rsidP="00810825">
            <w:pPr>
              <w:jc w:val="center"/>
            </w:pPr>
            <w:r w:rsidRPr="0098220F">
              <w:rPr>
                <w:lang w:bidi="ar-SA"/>
              </w:rPr>
              <w:t>се</w:t>
            </w:r>
          </w:p>
        </w:tc>
        <w:tc>
          <w:tcPr>
            <w:tcW w:w="1020" w:type="dxa"/>
            <w:vMerge w:val="restart"/>
            <w:tcBorders>
              <w:top w:val="single" w:sz="4" w:space="0" w:color="5C5C5C" w:themeColor="accent5"/>
            </w:tcBorders>
          </w:tcPr>
          <w:p w14:paraId="4B89E9E0" w14:textId="50846B80" w:rsidR="00810825" w:rsidRPr="00D7178C" w:rsidRDefault="00810825" w:rsidP="00810825">
            <w:pPr>
              <w:jc w:val="center"/>
            </w:pPr>
            <w:r w:rsidRPr="0098220F">
              <w:rPr>
                <w:lang w:bidi="ar-SA"/>
              </w:rPr>
              <w:t>дж</w:t>
            </w:r>
          </w:p>
        </w:tc>
        <w:tc>
          <w:tcPr>
            <w:tcW w:w="1020" w:type="dxa"/>
            <w:vMerge w:val="restart"/>
            <w:tcBorders>
              <w:top w:val="single" w:sz="4" w:space="0" w:color="5C5C5C" w:themeColor="accent5"/>
            </w:tcBorders>
          </w:tcPr>
          <w:p w14:paraId="04DE0C8C" w14:textId="031CE46C" w:rsidR="00810825" w:rsidRPr="00D7178C" w:rsidRDefault="00810825" w:rsidP="00810825">
            <w:pPr>
              <w:jc w:val="center"/>
            </w:pPr>
            <w:r w:rsidRPr="0098220F">
              <w:rPr>
                <w:lang w:bidi="ar-SA"/>
              </w:rPr>
              <w:t>ащ</w:t>
            </w:r>
          </w:p>
        </w:tc>
        <w:tc>
          <w:tcPr>
            <w:tcW w:w="1020" w:type="dxa"/>
            <w:vMerge w:val="restart"/>
            <w:tcBorders>
              <w:top w:val="single" w:sz="4" w:space="0" w:color="5C5C5C" w:themeColor="accent5"/>
              <w:right w:val="single" w:sz="4" w:space="0" w:color="5C5C5C" w:themeColor="accent5"/>
            </w:tcBorders>
          </w:tcPr>
          <w:p w14:paraId="559405FD" w14:textId="0673AB53" w:rsidR="00810825" w:rsidRPr="00D7178C" w:rsidRDefault="00810825" w:rsidP="00810825">
            <w:pPr>
              <w:jc w:val="center"/>
            </w:pPr>
            <w:r w:rsidRPr="0098220F">
              <w:rPr>
                <w:lang w:bidi="ar-SA"/>
              </w:rPr>
              <w:t>энущ</w:t>
            </w:r>
          </w:p>
        </w:tc>
      </w:tr>
      <w:tr w:rsidR="00810825" w14:paraId="00050268" w14:textId="77777777" w:rsidTr="004F06C2">
        <w:tc>
          <w:tcPr>
            <w:tcW w:w="1020" w:type="dxa"/>
            <w:tcBorders>
              <w:left w:val="single" w:sz="4" w:space="0" w:color="5C5C5C" w:themeColor="accent5"/>
            </w:tcBorders>
            <w:vAlign w:val="top"/>
          </w:tcPr>
          <w:p w14:paraId="3AE82ABD" w14:textId="77777777" w:rsidR="00810825" w:rsidRPr="00D7178C" w:rsidRDefault="00810825" w:rsidP="00810825">
            <w:r w:rsidRPr="00D7178C">
              <w:t>Уэ</w:t>
            </w:r>
          </w:p>
        </w:tc>
        <w:tc>
          <w:tcPr>
            <w:tcW w:w="1020" w:type="dxa"/>
          </w:tcPr>
          <w:p w14:paraId="77BC7384" w14:textId="1F72F662" w:rsidR="00810825" w:rsidRPr="00D7178C" w:rsidRDefault="00810825" w:rsidP="00810825">
            <w:pPr>
              <w:jc w:val="center"/>
            </w:pPr>
            <w:r w:rsidRPr="0098220F">
              <w:rPr>
                <w:lang w:bidi="ar-SA"/>
              </w:rPr>
              <w:t>уо</w:t>
            </w:r>
          </w:p>
        </w:tc>
        <w:tc>
          <w:tcPr>
            <w:tcW w:w="1020" w:type="dxa"/>
            <w:vMerge/>
            <w:tcBorders>
              <w:right w:val="single" w:sz="4" w:space="0" w:color="5C5C5C" w:themeColor="accent5"/>
            </w:tcBorders>
          </w:tcPr>
          <w:p w14:paraId="13A88D83" w14:textId="77777777" w:rsidR="00810825" w:rsidRPr="00D7178C" w:rsidRDefault="00810825" w:rsidP="00810825"/>
        </w:tc>
        <w:tc>
          <w:tcPr>
            <w:tcW w:w="244" w:type="dxa"/>
            <w:tcBorders>
              <w:left w:val="single" w:sz="4" w:space="0" w:color="5C5C5C" w:themeColor="accent5"/>
              <w:right w:val="single" w:sz="4" w:space="0" w:color="5C5C5C" w:themeColor="accent5"/>
            </w:tcBorders>
          </w:tcPr>
          <w:p w14:paraId="44498620" w14:textId="77777777" w:rsidR="00810825" w:rsidRPr="00D7178C" w:rsidRDefault="00810825" w:rsidP="00810825"/>
        </w:tc>
        <w:tc>
          <w:tcPr>
            <w:tcW w:w="1020" w:type="dxa"/>
            <w:tcBorders>
              <w:left w:val="single" w:sz="4" w:space="0" w:color="5C5C5C" w:themeColor="accent5"/>
            </w:tcBorders>
          </w:tcPr>
          <w:p w14:paraId="53AB418E" w14:textId="6B844EE5" w:rsidR="00810825" w:rsidRPr="00D7178C" w:rsidRDefault="00810825" w:rsidP="00810825">
            <w:pPr>
              <w:jc w:val="center"/>
            </w:pPr>
            <w:r w:rsidRPr="0098220F">
              <w:rPr>
                <w:lang w:bidi="ar-SA"/>
              </w:rPr>
              <w:t>уе</w:t>
            </w:r>
          </w:p>
        </w:tc>
        <w:tc>
          <w:tcPr>
            <w:tcW w:w="1020" w:type="dxa"/>
            <w:vMerge/>
          </w:tcPr>
          <w:p w14:paraId="6BFECCCF" w14:textId="77777777" w:rsidR="00810825" w:rsidRPr="00D7178C" w:rsidRDefault="00810825" w:rsidP="00810825"/>
        </w:tc>
        <w:tc>
          <w:tcPr>
            <w:tcW w:w="1020" w:type="dxa"/>
            <w:vMerge/>
          </w:tcPr>
          <w:p w14:paraId="29041471" w14:textId="77777777" w:rsidR="00810825" w:rsidRPr="00D7178C" w:rsidRDefault="00810825" w:rsidP="00810825"/>
        </w:tc>
        <w:tc>
          <w:tcPr>
            <w:tcW w:w="1020" w:type="dxa"/>
            <w:vMerge/>
            <w:tcBorders>
              <w:right w:val="single" w:sz="4" w:space="0" w:color="5C5C5C" w:themeColor="accent5"/>
            </w:tcBorders>
          </w:tcPr>
          <w:p w14:paraId="1C90F49E" w14:textId="77777777" w:rsidR="00810825" w:rsidRPr="00D7178C" w:rsidRDefault="00810825" w:rsidP="00810825"/>
        </w:tc>
      </w:tr>
      <w:tr w:rsidR="00810825" w14:paraId="3BC036F0" w14:textId="77777777" w:rsidTr="004F06C2">
        <w:tc>
          <w:tcPr>
            <w:tcW w:w="1020" w:type="dxa"/>
            <w:tcBorders>
              <w:left w:val="single" w:sz="4" w:space="0" w:color="5C5C5C" w:themeColor="accent5"/>
              <w:bottom w:val="single" w:sz="4" w:space="0" w:color="5C5C5C" w:themeColor="accent5"/>
            </w:tcBorders>
            <w:vAlign w:val="top"/>
          </w:tcPr>
          <w:p w14:paraId="5B39FB50" w14:textId="77777777" w:rsidR="00810825" w:rsidRPr="00D7178C" w:rsidRDefault="00810825" w:rsidP="00810825">
            <w:r w:rsidRPr="00D7178C">
              <w:t>Ар</w:t>
            </w:r>
          </w:p>
        </w:tc>
        <w:tc>
          <w:tcPr>
            <w:tcW w:w="1020" w:type="dxa"/>
            <w:tcBorders>
              <w:bottom w:val="single" w:sz="4" w:space="0" w:color="5C5C5C" w:themeColor="accent5"/>
            </w:tcBorders>
          </w:tcPr>
          <w:p w14:paraId="5A6B1A5B" w14:textId="1862D5E9" w:rsidR="00810825" w:rsidRPr="00D7178C" w:rsidRDefault="00810825" w:rsidP="00810825">
            <w:pPr>
              <w:jc w:val="center"/>
            </w:pPr>
            <w:r w:rsidRPr="0098220F">
              <w:rPr>
                <w:lang w:bidi="ar-SA"/>
              </w:rPr>
              <w:t>йо</w:t>
            </w:r>
          </w:p>
        </w:tc>
        <w:tc>
          <w:tcPr>
            <w:tcW w:w="1020" w:type="dxa"/>
            <w:vMerge/>
            <w:tcBorders>
              <w:right w:val="single" w:sz="4" w:space="0" w:color="5C5C5C" w:themeColor="accent5"/>
            </w:tcBorders>
          </w:tcPr>
          <w:p w14:paraId="59DF0B25" w14:textId="77777777" w:rsidR="00810825" w:rsidRPr="00D7178C" w:rsidRDefault="00810825" w:rsidP="00810825"/>
        </w:tc>
        <w:tc>
          <w:tcPr>
            <w:tcW w:w="244" w:type="dxa"/>
            <w:tcBorders>
              <w:left w:val="single" w:sz="4" w:space="0" w:color="5C5C5C" w:themeColor="accent5"/>
              <w:right w:val="single" w:sz="4" w:space="0" w:color="5C5C5C" w:themeColor="accent5"/>
            </w:tcBorders>
          </w:tcPr>
          <w:p w14:paraId="5CBB6E78" w14:textId="77777777" w:rsidR="00810825" w:rsidRPr="00D7178C" w:rsidRDefault="00810825" w:rsidP="00810825"/>
        </w:tc>
        <w:tc>
          <w:tcPr>
            <w:tcW w:w="1020" w:type="dxa"/>
            <w:tcBorders>
              <w:left w:val="single" w:sz="4" w:space="0" w:color="5C5C5C" w:themeColor="accent5"/>
              <w:bottom w:val="single" w:sz="4" w:space="0" w:color="5C5C5C" w:themeColor="accent5"/>
            </w:tcBorders>
          </w:tcPr>
          <w:p w14:paraId="1D89DE3E" w14:textId="4DD3A55F" w:rsidR="00810825" w:rsidRPr="00D7178C" w:rsidRDefault="00810825" w:rsidP="00810825">
            <w:pPr>
              <w:jc w:val="center"/>
            </w:pPr>
            <w:r w:rsidRPr="0098220F">
              <w:rPr>
                <w:lang w:bidi="ar-SA"/>
              </w:rPr>
              <w:t>е</w:t>
            </w:r>
          </w:p>
        </w:tc>
        <w:tc>
          <w:tcPr>
            <w:tcW w:w="1020" w:type="dxa"/>
            <w:vMerge/>
          </w:tcPr>
          <w:p w14:paraId="4D1FB289" w14:textId="77777777" w:rsidR="00810825" w:rsidRPr="00D7178C" w:rsidRDefault="00810825" w:rsidP="00810825"/>
        </w:tc>
        <w:tc>
          <w:tcPr>
            <w:tcW w:w="1020" w:type="dxa"/>
            <w:vMerge/>
          </w:tcPr>
          <w:p w14:paraId="54110C95" w14:textId="77777777" w:rsidR="00810825" w:rsidRPr="00D7178C" w:rsidRDefault="00810825" w:rsidP="00810825"/>
        </w:tc>
        <w:tc>
          <w:tcPr>
            <w:tcW w:w="1020" w:type="dxa"/>
            <w:vMerge/>
            <w:tcBorders>
              <w:right w:val="single" w:sz="4" w:space="0" w:color="5C5C5C" w:themeColor="accent5"/>
            </w:tcBorders>
          </w:tcPr>
          <w:p w14:paraId="2D1C8FAA" w14:textId="77777777" w:rsidR="00810825" w:rsidRPr="00D7178C" w:rsidRDefault="00810825" w:rsidP="00810825"/>
        </w:tc>
      </w:tr>
      <w:tr w:rsidR="00810825" w14:paraId="4ACCB606" w14:textId="77777777" w:rsidTr="004F06C2">
        <w:tc>
          <w:tcPr>
            <w:tcW w:w="1020" w:type="dxa"/>
            <w:tcBorders>
              <w:top w:val="single" w:sz="4" w:space="0" w:color="5C5C5C" w:themeColor="accent5"/>
              <w:left w:val="single" w:sz="4" w:space="0" w:color="5C5C5C" w:themeColor="accent5"/>
            </w:tcBorders>
            <w:vAlign w:val="top"/>
          </w:tcPr>
          <w:p w14:paraId="58086848" w14:textId="77777777" w:rsidR="00810825" w:rsidRPr="00D7178C" w:rsidRDefault="00810825" w:rsidP="00810825">
            <w:r w:rsidRPr="00D7178C">
              <w:t>Дэ</w:t>
            </w:r>
          </w:p>
        </w:tc>
        <w:tc>
          <w:tcPr>
            <w:tcW w:w="1020" w:type="dxa"/>
            <w:tcBorders>
              <w:top w:val="single" w:sz="4" w:space="0" w:color="5C5C5C" w:themeColor="accent5"/>
            </w:tcBorders>
          </w:tcPr>
          <w:p w14:paraId="55957CDA" w14:textId="22B509FD" w:rsidR="00810825" w:rsidRPr="00D7178C" w:rsidRDefault="00810825" w:rsidP="00810825">
            <w:pPr>
              <w:jc w:val="center"/>
            </w:pPr>
            <w:r w:rsidRPr="0098220F">
              <w:rPr>
                <w:lang w:bidi="ar-SA"/>
              </w:rPr>
              <w:t>до</w:t>
            </w:r>
          </w:p>
        </w:tc>
        <w:tc>
          <w:tcPr>
            <w:tcW w:w="1020" w:type="dxa"/>
            <w:vMerge/>
            <w:tcBorders>
              <w:right w:val="single" w:sz="4" w:space="0" w:color="5C5C5C" w:themeColor="accent5"/>
            </w:tcBorders>
          </w:tcPr>
          <w:p w14:paraId="62E3AA35" w14:textId="77777777" w:rsidR="00810825" w:rsidRPr="00D7178C" w:rsidRDefault="00810825" w:rsidP="00810825"/>
        </w:tc>
        <w:tc>
          <w:tcPr>
            <w:tcW w:w="244" w:type="dxa"/>
            <w:tcBorders>
              <w:left w:val="single" w:sz="4" w:space="0" w:color="5C5C5C" w:themeColor="accent5"/>
              <w:right w:val="single" w:sz="4" w:space="0" w:color="5C5C5C" w:themeColor="accent5"/>
            </w:tcBorders>
          </w:tcPr>
          <w:p w14:paraId="5305AC7D" w14:textId="77777777" w:rsidR="00810825" w:rsidRPr="00D7178C" w:rsidRDefault="00810825" w:rsidP="00810825"/>
        </w:tc>
        <w:tc>
          <w:tcPr>
            <w:tcW w:w="1020" w:type="dxa"/>
            <w:tcBorders>
              <w:top w:val="single" w:sz="4" w:space="0" w:color="5C5C5C" w:themeColor="accent5"/>
              <w:left w:val="single" w:sz="4" w:space="0" w:color="5C5C5C" w:themeColor="accent5"/>
            </w:tcBorders>
          </w:tcPr>
          <w:p w14:paraId="1BB70D35" w14:textId="4B7C02DB" w:rsidR="00810825" w:rsidRPr="00D7178C" w:rsidRDefault="00810825" w:rsidP="00810825">
            <w:pPr>
              <w:jc w:val="center"/>
            </w:pPr>
            <w:r w:rsidRPr="0098220F">
              <w:rPr>
                <w:lang w:bidi="ar-SA"/>
              </w:rPr>
              <w:t>де</w:t>
            </w:r>
          </w:p>
        </w:tc>
        <w:tc>
          <w:tcPr>
            <w:tcW w:w="1020" w:type="dxa"/>
            <w:vMerge/>
          </w:tcPr>
          <w:p w14:paraId="58825CE7" w14:textId="77777777" w:rsidR="00810825" w:rsidRPr="00D7178C" w:rsidRDefault="00810825" w:rsidP="00810825"/>
        </w:tc>
        <w:tc>
          <w:tcPr>
            <w:tcW w:w="1020" w:type="dxa"/>
            <w:vMerge/>
          </w:tcPr>
          <w:p w14:paraId="1C330208" w14:textId="77777777" w:rsidR="00810825" w:rsidRPr="00D7178C" w:rsidRDefault="00810825" w:rsidP="00810825"/>
        </w:tc>
        <w:tc>
          <w:tcPr>
            <w:tcW w:w="1020" w:type="dxa"/>
            <w:vMerge/>
            <w:tcBorders>
              <w:right w:val="single" w:sz="4" w:space="0" w:color="5C5C5C" w:themeColor="accent5"/>
            </w:tcBorders>
          </w:tcPr>
          <w:p w14:paraId="6BE1A6E6" w14:textId="77777777" w:rsidR="00810825" w:rsidRPr="00D7178C" w:rsidRDefault="00810825" w:rsidP="00810825"/>
        </w:tc>
      </w:tr>
      <w:tr w:rsidR="00810825" w14:paraId="7DB7A58F" w14:textId="77777777" w:rsidTr="004F06C2">
        <w:tc>
          <w:tcPr>
            <w:tcW w:w="1020" w:type="dxa"/>
            <w:tcBorders>
              <w:left w:val="single" w:sz="4" w:space="0" w:color="5C5C5C" w:themeColor="accent5"/>
            </w:tcBorders>
            <w:vAlign w:val="top"/>
          </w:tcPr>
          <w:p w14:paraId="2A6FD062" w14:textId="77777777" w:rsidR="00810825" w:rsidRPr="00D7178C" w:rsidRDefault="00810825" w:rsidP="00810825">
            <w:r w:rsidRPr="00D7178C">
              <w:t>Фэ</w:t>
            </w:r>
          </w:p>
        </w:tc>
        <w:tc>
          <w:tcPr>
            <w:tcW w:w="1020" w:type="dxa"/>
          </w:tcPr>
          <w:p w14:paraId="1E9A0F07" w14:textId="164CE72F" w:rsidR="00810825" w:rsidRPr="00D7178C" w:rsidRDefault="00810825" w:rsidP="00810825">
            <w:pPr>
              <w:jc w:val="center"/>
            </w:pPr>
            <w:r w:rsidRPr="0098220F">
              <w:rPr>
                <w:lang w:bidi="ar-SA"/>
              </w:rPr>
              <w:t>фо</w:t>
            </w:r>
          </w:p>
        </w:tc>
        <w:tc>
          <w:tcPr>
            <w:tcW w:w="1020" w:type="dxa"/>
            <w:vMerge/>
            <w:tcBorders>
              <w:right w:val="single" w:sz="4" w:space="0" w:color="5C5C5C" w:themeColor="accent5"/>
            </w:tcBorders>
          </w:tcPr>
          <w:p w14:paraId="173F47B4" w14:textId="77777777" w:rsidR="00810825" w:rsidRPr="00D7178C" w:rsidRDefault="00810825" w:rsidP="00810825"/>
        </w:tc>
        <w:tc>
          <w:tcPr>
            <w:tcW w:w="244" w:type="dxa"/>
            <w:tcBorders>
              <w:left w:val="single" w:sz="4" w:space="0" w:color="5C5C5C" w:themeColor="accent5"/>
              <w:right w:val="single" w:sz="4" w:space="0" w:color="5C5C5C" w:themeColor="accent5"/>
            </w:tcBorders>
          </w:tcPr>
          <w:p w14:paraId="71AE74CB" w14:textId="77777777" w:rsidR="00810825" w:rsidRPr="00D7178C" w:rsidRDefault="00810825" w:rsidP="00810825"/>
        </w:tc>
        <w:tc>
          <w:tcPr>
            <w:tcW w:w="1020" w:type="dxa"/>
            <w:tcBorders>
              <w:left w:val="single" w:sz="4" w:space="0" w:color="5C5C5C" w:themeColor="accent5"/>
            </w:tcBorders>
          </w:tcPr>
          <w:p w14:paraId="4CC3769F" w14:textId="6F866120" w:rsidR="00810825" w:rsidRPr="00D7178C" w:rsidRDefault="00810825" w:rsidP="00810825">
            <w:pPr>
              <w:jc w:val="center"/>
            </w:pPr>
            <w:r w:rsidRPr="0098220F">
              <w:rPr>
                <w:lang w:bidi="ar-SA"/>
              </w:rPr>
              <w:t>фе</w:t>
            </w:r>
          </w:p>
        </w:tc>
        <w:tc>
          <w:tcPr>
            <w:tcW w:w="1020" w:type="dxa"/>
            <w:vMerge/>
          </w:tcPr>
          <w:p w14:paraId="01AA9ABE" w14:textId="77777777" w:rsidR="00810825" w:rsidRPr="00D7178C" w:rsidRDefault="00810825" w:rsidP="00810825"/>
        </w:tc>
        <w:tc>
          <w:tcPr>
            <w:tcW w:w="1020" w:type="dxa"/>
            <w:vMerge/>
          </w:tcPr>
          <w:p w14:paraId="08FF0A7F" w14:textId="77777777" w:rsidR="00810825" w:rsidRPr="00D7178C" w:rsidRDefault="00810825" w:rsidP="00810825"/>
        </w:tc>
        <w:tc>
          <w:tcPr>
            <w:tcW w:w="1020" w:type="dxa"/>
            <w:vMerge/>
            <w:tcBorders>
              <w:right w:val="single" w:sz="4" w:space="0" w:color="5C5C5C" w:themeColor="accent5"/>
            </w:tcBorders>
          </w:tcPr>
          <w:p w14:paraId="3B4268B4" w14:textId="77777777" w:rsidR="00810825" w:rsidRPr="00D7178C" w:rsidRDefault="00810825" w:rsidP="00810825"/>
        </w:tc>
      </w:tr>
      <w:tr w:rsidR="00810825" w14:paraId="5DFC38A6" w14:textId="77777777" w:rsidTr="004F06C2">
        <w:tc>
          <w:tcPr>
            <w:tcW w:w="1020" w:type="dxa"/>
            <w:tcBorders>
              <w:left w:val="single" w:sz="4" w:space="0" w:color="5C5C5C" w:themeColor="accent5"/>
              <w:bottom w:val="single" w:sz="4" w:space="0" w:color="5C5C5C" w:themeColor="accent5"/>
            </w:tcBorders>
            <w:vAlign w:val="top"/>
          </w:tcPr>
          <w:p w14:paraId="09574A40" w14:textId="77777777" w:rsidR="00810825" w:rsidRPr="00D7178C" w:rsidRDefault="00810825" w:rsidP="00810825">
            <w:r w:rsidRPr="00D7178C">
              <w:t>Ахэр</w:t>
            </w:r>
          </w:p>
        </w:tc>
        <w:tc>
          <w:tcPr>
            <w:tcW w:w="1020" w:type="dxa"/>
            <w:tcBorders>
              <w:bottom w:val="single" w:sz="4" w:space="0" w:color="5C5C5C" w:themeColor="accent5"/>
            </w:tcBorders>
          </w:tcPr>
          <w:p w14:paraId="74C830EB" w14:textId="1F4DB95D" w:rsidR="00810825" w:rsidRPr="00D7178C" w:rsidRDefault="00810825" w:rsidP="00810825">
            <w:pPr>
              <w:jc w:val="center"/>
            </w:pPr>
            <w:r w:rsidRPr="0098220F">
              <w:rPr>
                <w:lang w:bidi="ar-SA"/>
              </w:rPr>
              <w:t>йо</w:t>
            </w:r>
          </w:p>
        </w:tc>
        <w:tc>
          <w:tcPr>
            <w:tcW w:w="1020" w:type="dxa"/>
            <w:vMerge/>
            <w:tcBorders>
              <w:bottom w:val="single" w:sz="4" w:space="0" w:color="5C5C5C" w:themeColor="accent5"/>
              <w:right w:val="single" w:sz="4" w:space="0" w:color="5C5C5C" w:themeColor="accent5"/>
            </w:tcBorders>
          </w:tcPr>
          <w:p w14:paraId="3F09A600" w14:textId="77777777" w:rsidR="00810825" w:rsidRPr="00D7178C" w:rsidRDefault="00810825" w:rsidP="00810825"/>
        </w:tc>
        <w:tc>
          <w:tcPr>
            <w:tcW w:w="244" w:type="dxa"/>
            <w:tcBorders>
              <w:left w:val="single" w:sz="4" w:space="0" w:color="5C5C5C" w:themeColor="accent5"/>
              <w:bottom w:val="single" w:sz="4" w:space="0" w:color="5C5C5C" w:themeColor="accent5"/>
              <w:right w:val="single" w:sz="4" w:space="0" w:color="5C5C5C" w:themeColor="accent5"/>
            </w:tcBorders>
          </w:tcPr>
          <w:p w14:paraId="703226F0" w14:textId="77777777" w:rsidR="00810825" w:rsidRPr="00D7178C" w:rsidRDefault="00810825" w:rsidP="00810825"/>
        </w:tc>
        <w:tc>
          <w:tcPr>
            <w:tcW w:w="1020" w:type="dxa"/>
            <w:tcBorders>
              <w:left w:val="single" w:sz="4" w:space="0" w:color="5C5C5C" w:themeColor="accent5"/>
              <w:bottom w:val="single" w:sz="4" w:space="0" w:color="5C5C5C" w:themeColor="accent5"/>
            </w:tcBorders>
          </w:tcPr>
          <w:p w14:paraId="4F0CB654" w14:textId="1148F31A" w:rsidR="00810825" w:rsidRPr="00D7178C" w:rsidRDefault="00810825" w:rsidP="00810825">
            <w:pPr>
              <w:jc w:val="center"/>
            </w:pPr>
            <w:r w:rsidRPr="0098220F">
              <w:rPr>
                <w:lang w:bidi="ar-SA"/>
              </w:rPr>
              <w:t>е</w:t>
            </w:r>
          </w:p>
        </w:tc>
        <w:tc>
          <w:tcPr>
            <w:tcW w:w="1020" w:type="dxa"/>
            <w:vMerge/>
            <w:tcBorders>
              <w:bottom w:val="single" w:sz="4" w:space="0" w:color="5C5C5C" w:themeColor="accent5"/>
            </w:tcBorders>
          </w:tcPr>
          <w:p w14:paraId="35BB9925" w14:textId="77777777" w:rsidR="00810825" w:rsidRPr="00D7178C" w:rsidRDefault="00810825" w:rsidP="00810825"/>
        </w:tc>
        <w:tc>
          <w:tcPr>
            <w:tcW w:w="1020" w:type="dxa"/>
            <w:vMerge/>
            <w:tcBorders>
              <w:bottom w:val="single" w:sz="4" w:space="0" w:color="5C5C5C" w:themeColor="accent5"/>
            </w:tcBorders>
          </w:tcPr>
          <w:p w14:paraId="78EEF81B" w14:textId="77777777" w:rsidR="00810825" w:rsidRPr="00D7178C" w:rsidRDefault="00810825" w:rsidP="00810825"/>
        </w:tc>
        <w:tc>
          <w:tcPr>
            <w:tcW w:w="1020" w:type="dxa"/>
            <w:vMerge/>
            <w:tcBorders>
              <w:bottom w:val="single" w:sz="4" w:space="0" w:color="5C5C5C" w:themeColor="accent5"/>
              <w:right w:val="single" w:sz="4" w:space="0" w:color="5C5C5C" w:themeColor="accent5"/>
            </w:tcBorders>
          </w:tcPr>
          <w:p w14:paraId="02B11195" w14:textId="77777777" w:rsidR="00810825" w:rsidRPr="00D7178C" w:rsidRDefault="00810825" w:rsidP="00810825"/>
        </w:tc>
      </w:tr>
    </w:tbl>
    <w:p w14:paraId="617757DF" w14:textId="289D0F57" w:rsidR="00D34A8C" w:rsidRDefault="00D34A8C" w:rsidP="004E64C7">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0158434E"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3EC40749" w14:textId="31376644" w:rsidR="0041214C" w:rsidRPr="00E00E06" w:rsidRDefault="004B3579" w:rsidP="004F06C2">
            <w:r>
              <w:rPr>
                <w:lang w:bidi="ar-SA"/>
              </w:rPr>
              <w:t>къеджэн — call or read</w:t>
            </w:r>
          </w:p>
        </w:tc>
      </w:tr>
      <w:tr w:rsidR="0041214C" w14:paraId="19727533" w14:textId="77777777" w:rsidTr="004F06C2">
        <w:tc>
          <w:tcPr>
            <w:tcW w:w="1020" w:type="dxa"/>
            <w:tcBorders>
              <w:left w:val="single" w:sz="4" w:space="0" w:color="5C5C5C" w:themeColor="accent5"/>
              <w:bottom w:val="single" w:sz="4" w:space="0" w:color="5C5C5C" w:themeColor="accent5"/>
            </w:tcBorders>
          </w:tcPr>
          <w:p w14:paraId="321ABB43"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68ECE76"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6F935107" w14:textId="77777777" w:rsidR="0041214C" w:rsidRPr="004A67D5" w:rsidRDefault="0041214C" w:rsidP="004F06C2">
            <w:r w:rsidRPr="004A67D5">
              <w:t>Present</w:t>
            </w:r>
          </w:p>
        </w:tc>
        <w:tc>
          <w:tcPr>
            <w:tcW w:w="244" w:type="dxa"/>
          </w:tcPr>
          <w:p w14:paraId="01987F12"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524F7D07" w14:textId="77777777" w:rsidR="0041214C" w:rsidRPr="00E00E06" w:rsidRDefault="0041214C" w:rsidP="004F06C2">
            <w:pPr>
              <w:jc w:val="center"/>
            </w:pPr>
          </w:p>
        </w:tc>
        <w:tc>
          <w:tcPr>
            <w:tcW w:w="1020" w:type="dxa"/>
            <w:tcBorders>
              <w:bottom w:val="single" w:sz="4" w:space="0" w:color="5C5C5C" w:themeColor="accent5"/>
            </w:tcBorders>
          </w:tcPr>
          <w:p w14:paraId="4E7C44D1" w14:textId="77777777" w:rsidR="0041214C" w:rsidRPr="00E00E06" w:rsidRDefault="0041214C" w:rsidP="004F06C2">
            <w:pPr>
              <w:jc w:val="center"/>
            </w:pPr>
          </w:p>
        </w:tc>
        <w:tc>
          <w:tcPr>
            <w:tcW w:w="1020" w:type="dxa"/>
            <w:tcBorders>
              <w:bottom w:val="single" w:sz="4" w:space="0" w:color="5C5C5C" w:themeColor="accent5"/>
            </w:tcBorders>
          </w:tcPr>
          <w:p w14:paraId="1068F1FA"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2517B473" w14:textId="77777777" w:rsidR="0041214C" w:rsidRPr="00E00E06" w:rsidRDefault="0041214C" w:rsidP="004F06C2">
            <w:pPr>
              <w:jc w:val="center"/>
            </w:pPr>
            <w:r w:rsidRPr="00E00E06">
              <w:t>Future</w:t>
            </w:r>
          </w:p>
        </w:tc>
      </w:tr>
      <w:tr w:rsidR="004B3579" w14:paraId="6DDB66C6" w14:textId="77777777" w:rsidTr="004F06C2">
        <w:tc>
          <w:tcPr>
            <w:tcW w:w="1020" w:type="dxa"/>
            <w:tcBorders>
              <w:top w:val="single" w:sz="4" w:space="0" w:color="5C5C5C" w:themeColor="accent5"/>
              <w:left w:val="single" w:sz="4" w:space="0" w:color="5C5C5C" w:themeColor="accent5"/>
            </w:tcBorders>
            <w:vAlign w:val="top"/>
          </w:tcPr>
          <w:p w14:paraId="5706DBB3" w14:textId="77777777" w:rsidR="004B3579" w:rsidRPr="00D7178C" w:rsidRDefault="004B3579" w:rsidP="004B3579">
            <w:r w:rsidRPr="00D7178C">
              <w:t>Сэ</w:t>
            </w:r>
          </w:p>
        </w:tc>
        <w:tc>
          <w:tcPr>
            <w:tcW w:w="1020" w:type="dxa"/>
            <w:tcBorders>
              <w:top w:val="single" w:sz="4" w:space="0" w:color="5C5C5C" w:themeColor="accent5"/>
            </w:tcBorders>
          </w:tcPr>
          <w:p w14:paraId="3D274861" w14:textId="61945843" w:rsidR="004B3579" w:rsidRPr="00D7178C" w:rsidRDefault="004B3579" w:rsidP="004B3579">
            <w:pPr>
              <w:jc w:val="center"/>
            </w:pPr>
            <w:r w:rsidRPr="00416B1A">
              <w:rPr>
                <w:lang w:bidi="ar-SA"/>
              </w:rPr>
              <w:t>сыкъе</w:t>
            </w:r>
          </w:p>
        </w:tc>
        <w:tc>
          <w:tcPr>
            <w:tcW w:w="1020" w:type="dxa"/>
            <w:vMerge w:val="restart"/>
            <w:tcBorders>
              <w:top w:val="single" w:sz="4" w:space="0" w:color="5C5C5C" w:themeColor="accent5"/>
              <w:right w:val="single" w:sz="4" w:space="0" w:color="5C5C5C" w:themeColor="accent5"/>
            </w:tcBorders>
          </w:tcPr>
          <w:p w14:paraId="27108FBA" w14:textId="0E4154C0" w:rsidR="004B3579" w:rsidRPr="00D7178C" w:rsidRDefault="004B3579" w:rsidP="004B3579">
            <w:pPr>
              <w:jc w:val="center"/>
            </w:pPr>
            <w:r w:rsidRPr="00416B1A">
              <w:rPr>
                <w:lang w:bidi="ar-SA"/>
              </w:rPr>
              <w:t>джэ</w:t>
            </w:r>
          </w:p>
        </w:tc>
        <w:tc>
          <w:tcPr>
            <w:tcW w:w="244" w:type="dxa"/>
            <w:tcBorders>
              <w:left w:val="single" w:sz="4" w:space="0" w:color="5C5C5C" w:themeColor="accent5"/>
              <w:right w:val="single" w:sz="4" w:space="0" w:color="5C5C5C" w:themeColor="accent5"/>
            </w:tcBorders>
          </w:tcPr>
          <w:p w14:paraId="416687EB" w14:textId="77777777" w:rsidR="004B3579" w:rsidRPr="00D7178C" w:rsidRDefault="004B3579" w:rsidP="004B3579"/>
        </w:tc>
        <w:tc>
          <w:tcPr>
            <w:tcW w:w="1020" w:type="dxa"/>
            <w:tcBorders>
              <w:top w:val="single" w:sz="4" w:space="0" w:color="5C5C5C" w:themeColor="accent5"/>
              <w:left w:val="single" w:sz="4" w:space="0" w:color="5C5C5C" w:themeColor="accent5"/>
            </w:tcBorders>
          </w:tcPr>
          <w:p w14:paraId="157928CD" w14:textId="201EE874" w:rsidR="004B3579" w:rsidRPr="00D7178C" w:rsidRDefault="004B3579" w:rsidP="004B3579">
            <w:pPr>
              <w:jc w:val="center"/>
            </w:pPr>
            <w:r w:rsidRPr="00416B1A">
              <w:rPr>
                <w:lang w:bidi="ar-SA"/>
              </w:rPr>
              <w:t>сыкъе</w:t>
            </w:r>
          </w:p>
        </w:tc>
        <w:tc>
          <w:tcPr>
            <w:tcW w:w="1020" w:type="dxa"/>
            <w:vMerge w:val="restart"/>
            <w:tcBorders>
              <w:top w:val="single" w:sz="4" w:space="0" w:color="5C5C5C" w:themeColor="accent5"/>
            </w:tcBorders>
          </w:tcPr>
          <w:p w14:paraId="641EFF8F" w14:textId="520D7A98" w:rsidR="004B3579" w:rsidRPr="00D7178C" w:rsidRDefault="004B3579" w:rsidP="004B3579">
            <w:pPr>
              <w:jc w:val="center"/>
            </w:pPr>
            <w:r w:rsidRPr="00416B1A">
              <w:rPr>
                <w:lang w:bidi="ar-SA"/>
              </w:rPr>
              <w:t>Дж</w:t>
            </w:r>
          </w:p>
        </w:tc>
        <w:tc>
          <w:tcPr>
            <w:tcW w:w="1020" w:type="dxa"/>
            <w:vMerge w:val="restart"/>
            <w:tcBorders>
              <w:top w:val="single" w:sz="4" w:space="0" w:color="5C5C5C" w:themeColor="accent5"/>
            </w:tcBorders>
          </w:tcPr>
          <w:p w14:paraId="143F0EE8" w14:textId="6A24FB5F" w:rsidR="004B3579" w:rsidRPr="00D7178C" w:rsidRDefault="004B3579" w:rsidP="004B3579">
            <w:pPr>
              <w:jc w:val="center"/>
            </w:pPr>
            <w:r w:rsidRPr="00416B1A">
              <w:rPr>
                <w:lang w:bidi="ar-SA"/>
              </w:rPr>
              <w:t>ащ</w:t>
            </w:r>
          </w:p>
        </w:tc>
        <w:tc>
          <w:tcPr>
            <w:tcW w:w="1020" w:type="dxa"/>
            <w:vMerge w:val="restart"/>
            <w:tcBorders>
              <w:top w:val="single" w:sz="4" w:space="0" w:color="5C5C5C" w:themeColor="accent5"/>
              <w:right w:val="single" w:sz="4" w:space="0" w:color="5C5C5C" w:themeColor="accent5"/>
            </w:tcBorders>
          </w:tcPr>
          <w:p w14:paraId="522B9AB8" w14:textId="27CC69C5" w:rsidR="004B3579" w:rsidRPr="00D7178C" w:rsidRDefault="004B3579" w:rsidP="004B3579">
            <w:pPr>
              <w:jc w:val="center"/>
            </w:pPr>
            <w:r w:rsidRPr="00416B1A">
              <w:rPr>
                <w:lang w:bidi="ar-SA"/>
              </w:rPr>
              <w:t>энущ</w:t>
            </w:r>
          </w:p>
        </w:tc>
      </w:tr>
      <w:tr w:rsidR="004B3579" w14:paraId="5BB2ECAF" w14:textId="77777777" w:rsidTr="004F06C2">
        <w:tc>
          <w:tcPr>
            <w:tcW w:w="1020" w:type="dxa"/>
            <w:tcBorders>
              <w:left w:val="single" w:sz="4" w:space="0" w:color="5C5C5C" w:themeColor="accent5"/>
            </w:tcBorders>
            <w:vAlign w:val="top"/>
          </w:tcPr>
          <w:p w14:paraId="1502A348" w14:textId="77777777" w:rsidR="004B3579" w:rsidRPr="00D7178C" w:rsidRDefault="004B3579" w:rsidP="004B3579">
            <w:r w:rsidRPr="00D7178C">
              <w:t>Уэ</w:t>
            </w:r>
          </w:p>
        </w:tc>
        <w:tc>
          <w:tcPr>
            <w:tcW w:w="1020" w:type="dxa"/>
          </w:tcPr>
          <w:p w14:paraId="213EC39F" w14:textId="130AF595" w:rsidR="004B3579" w:rsidRPr="00D7178C" w:rsidRDefault="004B3579" w:rsidP="004B3579">
            <w:pPr>
              <w:jc w:val="center"/>
            </w:pPr>
            <w:r w:rsidRPr="00416B1A">
              <w:rPr>
                <w:lang w:bidi="ar-SA"/>
              </w:rPr>
              <w:t>укъе</w:t>
            </w:r>
          </w:p>
        </w:tc>
        <w:tc>
          <w:tcPr>
            <w:tcW w:w="1020" w:type="dxa"/>
            <w:vMerge/>
            <w:tcBorders>
              <w:right w:val="single" w:sz="4" w:space="0" w:color="5C5C5C" w:themeColor="accent5"/>
            </w:tcBorders>
          </w:tcPr>
          <w:p w14:paraId="7FE362A8" w14:textId="77777777" w:rsidR="004B3579" w:rsidRPr="00D7178C" w:rsidRDefault="004B3579" w:rsidP="004B3579"/>
        </w:tc>
        <w:tc>
          <w:tcPr>
            <w:tcW w:w="244" w:type="dxa"/>
            <w:tcBorders>
              <w:left w:val="single" w:sz="4" w:space="0" w:color="5C5C5C" w:themeColor="accent5"/>
              <w:right w:val="single" w:sz="4" w:space="0" w:color="5C5C5C" w:themeColor="accent5"/>
            </w:tcBorders>
          </w:tcPr>
          <w:p w14:paraId="514CB433" w14:textId="77777777" w:rsidR="004B3579" w:rsidRPr="00D7178C" w:rsidRDefault="004B3579" w:rsidP="004B3579"/>
        </w:tc>
        <w:tc>
          <w:tcPr>
            <w:tcW w:w="1020" w:type="dxa"/>
            <w:tcBorders>
              <w:left w:val="single" w:sz="4" w:space="0" w:color="5C5C5C" w:themeColor="accent5"/>
            </w:tcBorders>
          </w:tcPr>
          <w:p w14:paraId="06A9FB65" w14:textId="5CC865C8" w:rsidR="004B3579" w:rsidRPr="00D7178C" w:rsidRDefault="004B3579" w:rsidP="004B3579">
            <w:pPr>
              <w:jc w:val="center"/>
            </w:pPr>
            <w:r w:rsidRPr="00416B1A">
              <w:rPr>
                <w:lang w:bidi="ar-SA"/>
              </w:rPr>
              <w:t>укъе</w:t>
            </w:r>
          </w:p>
        </w:tc>
        <w:tc>
          <w:tcPr>
            <w:tcW w:w="1020" w:type="dxa"/>
            <w:vMerge/>
          </w:tcPr>
          <w:p w14:paraId="421E16A0" w14:textId="77777777" w:rsidR="004B3579" w:rsidRPr="00D7178C" w:rsidRDefault="004B3579" w:rsidP="004B3579"/>
        </w:tc>
        <w:tc>
          <w:tcPr>
            <w:tcW w:w="1020" w:type="dxa"/>
            <w:vMerge/>
          </w:tcPr>
          <w:p w14:paraId="1756D62A" w14:textId="77777777" w:rsidR="004B3579" w:rsidRPr="00D7178C" w:rsidRDefault="004B3579" w:rsidP="004B3579"/>
        </w:tc>
        <w:tc>
          <w:tcPr>
            <w:tcW w:w="1020" w:type="dxa"/>
            <w:vMerge/>
            <w:tcBorders>
              <w:right w:val="single" w:sz="4" w:space="0" w:color="5C5C5C" w:themeColor="accent5"/>
            </w:tcBorders>
          </w:tcPr>
          <w:p w14:paraId="7962BB28" w14:textId="77777777" w:rsidR="004B3579" w:rsidRPr="00D7178C" w:rsidRDefault="004B3579" w:rsidP="004B3579"/>
        </w:tc>
      </w:tr>
      <w:tr w:rsidR="004B3579" w14:paraId="0316DAE5" w14:textId="77777777" w:rsidTr="004F06C2">
        <w:tc>
          <w:tcPr>
            <w:tcW w:w="1020" w:type="dxa"/>
            <w:tcBorders>
              <w:left w:val="single" w:sz="4" w:space="0" w:color="5C5C5C" w:themeColor="accent5"/>
              <w:bottom w:val="single" w:sz="4" w:space="0" w:color="5C5C5C" w:themeColor="accent5"/>
            </w:tcBorders>
            <w:vAlign w:val="top"/>
          </w:tcPr>
          <w:p w14:paraId="7A2ED8DA" w14:textId="77777777" w:rsidR="004B3579" w:rsidRPr="00D7178C" w:rsidRDefault="004B3579" w:rsidP="004B3579">
            <w:r w:rsidRPr="00D7178C">
              <w:t>Ар</w:t>
            </w:r>
          </w:p>
        </w:tc>
        <w:tc>
          <w:tcPr>
            <w:tcW w:w="1020" w:type="dxa"/>
            <w:tcBorders>
              <w:bottom w:val="single" w:sz="4" w:space="0" w:color="5C5C5C" w:themeColor="accent5"/>
            </w:tcBorders>
          </w:tcPr>
          <w:p w14:paraId="724216E2" w14:textId="267C168B" w:rsidR="004B3579" w:rsidRPr="00D7178C" w:rsidRDefault="004B3579" w:rsidP="004B3579">
            <w:pPr>
              <w:jc w:val="center"/>
            </w:pPr>
            <w:r w:rsidRPr="00416B1A">
              <w:rPr>
                <w:lang w:bidi="ar-SA"/>
              </w:rPr>
              <w:t>къе</w:t>
            </w:r>
          </w:p>
        </w:tc>
        <w:tc>
          <w:tcPr>
            <w:tcW w:w="1020" w:type="dxa"/>
            <w:vMerge/>
            <w:tcBorders>
              <w:right w:val="single" w:sz="4" w:space="0" w:color="5C5C5C" w:themeColor="accent5"/>
            </w:tcBorders>
          </w:tcPr>
          <w:p w14:paraId="6C74C752" w14:textId="77777777" w:rsidR="004B3579" w:rsidRPr="00D7178C" w:rsidRDefault="004B3579" w:rsidP="004B3579"/>
        </w:tc>
        <w:tc>
          <w:tcPr>
            <w:tcW w:w="244" w:type="dxa"/>
            <w:tcBorders>
              <w:left w:val="single" w:sz="4" w:space="0" w:color="5C5C5C" w:themeColor="accent5"/>
              <w:right w:val="single" w:sz="4" w:space="0" w:color="5C5C5C" w:themeColor="accent5"/>
            </w:tcBorders>
          </w:tcPr>
          <w:p w14:paraId="570F924B" w14:textId="77777777" w:rsidR="004B3579" w:rsidRPr="00D7178C" w:rsidRDefault="004B3579" w:rsidP="004B3579"/>
        </w:tc>
        <w:tc>
          <w:tcPr>
            <w:tcW w:w="1020" w:type="dxa"/>
            <w:tcBorders>
              <w:left w:val="single" w:sz="4" w:space="0" w:color="5C5C5C" w:themeColor="accent5"/>
              <w:bottom w:val="single" w:sz="4" w:space="0" w:color="5C5C5C" w:themeColor="accent5"/>
            </w:tcBorders>
          </w:tcPr>
          <w:p w14:paraId="0B6C2AAE" w14:textId="0EF599FA" w:rsidR="004B3579" w:rsidRPr="00D7178C" w:rsidRDefault="004B3579" w:rsidP="004B3579">
            <w:pPr>
              <w:jc w:val="center"/>
            </w:pPr>
            <w:r w:rsidRPr="00416B1A">
              <w:rPr>
                <w:lang w:bidi="ar-SA"/>
              </w:rPr>
              <w:t>къе</w:t>
            </w:r>
          </w:p>
        </w:tc>
        <w:tc>
          <w:tcPr>
            <w:tcW w:w="1020" w:type="dxa"/>
            <w:vMerge/>
          </w:tcPr>
          <w:p w14:paraId="4FAE0A1C" w14:textId="77777777" w:rsidR="004B3579" w:rsidRPr="00D7178C" w:rsidRDefault="004B3579" w:rsidP="004B3579"/>
        </w:tc>
        <w:tc>
          <w:tcPr>
            <w:tcW w:w="1020" w:type="dxa"/>
            <w:vMerge/>
          </w:tcPr>
          <w:p w14:paraId="62C6B726" w14:textId="77777777" w:rsidR="004B3579" w:rsidRPr="00D7178C" w:rsidRDefault="004B3579" w:rsidP="004B3579"/>
        </w:tc>
        <w:tc>
          <w:tcPr>
            <w:tcW w:w="1020" w:type="dxa"/>
            <w:vMerge/>
            <w:tcBorders>
              <w:right w:val="single" w:sz="4" w:space="0" w:color="5C5C5C" w:themeColor="accent5"/>
            </w:tcBorders>
          </w:tcPr>
          <w:p w14:paraId="7C6D2AFB" w14:textId="77777777" w:rsidR="004B3579" w:rsidRPr="00D7178C" w:rsidRDefault="004B3579" w:rsidP="004B3579"/>
        </w:tc>
      </w:tr>
      <w:tr w:rsidR="004B3579" w14:paraId="3E2898B5" w14:textId="77777777" w:rsidTr="004F06C2">
        <w:tc>
          <w:tcPr>
            <w:tcW w:w="1020" w:type="dxa"/>
            <w:tcBorders>
              <w:top w:val="single" w:sz="4" w:space="0" w:color="5C5C5C" w:themeColor="accent5"/>
              <w:left w:val="single" w:sz="4" w:space="0" w:color="5C5C5C" w:themeColor="accent5"/>
            </w:tcBorders>
            <w:vAlign w:val="top"/>
          </w:tcPr>
          <w:p w14:paraId="1ED83279" w14:textId="77777777" w:rsidR="004B3579" w:rsidRPr="00D7178C" w:rsidRDefault="004B3579" w:rsidP="004B3579">
            <w:r w:rsidRPr="00D7178C">
              <w:t>Дэ</w:t>
            </w:r>
          </w:p>
        </w:tc>
        <w:tc>
          <w:tcPr>
            <w:tcW w:w="1020" w:type="dxa"/>
            <w:tcBorders>
              <w:top w:val="single" w:sz="4" w:space="0" w:color="5C5C5C" w:themeColor="accent5"/>
            </w:tcBorders>
          </w:tcPr>
          <w:p w14:paraId="67151709" w14:textId="01799BEE" w:rsidR="004B3579" w:rsidRPr="00D7178C" w:rsidRDefault="004B3579" w:rsidP="004B3579">
            <w:pPr>
              <w:jc w:val="center"/>
            </w:pPr>
            <w:r w:rsidRPr="00416B1A">
              <w:rPr>
                <w:lang w:bidi="ar-SA"/>
              </w:rPr>
              <w:t>дыкъе</w:t>
            </w:r>
          </w:p>
        </w:tc>
        <w:tc>
          <w:tcPr>
            <w:tcW w:w="1020" w:type="dxa"/>
            <w:vMerge/>
            <w:tcBorders>
              <w:right w:val="single" w:sz="4" w:space="0" w:color="5C5C5C" w:themeColor="accent5"/>
            </w:tcBorders>
          </w:tcPr>
          <w:p w14:paraId="2F21A543" w14:textId="77777777" w:rsidR="004B3579" w:rsidRPr="00D7178C" w:rsidRDefault="004B3579" w:rsidP="004B3579"/>
        </w:tc>
        <w:tc>
          <w:tcPr>
            <w:tcW w:w="244" w:type="dxa"/>
            <w:tcBorders>
              <w:left w:val="single" w:sz="4" w:space="0" w:color="5C5C5C" w:themeColor="accent5"/>
              <w:right w:val="single" w:sz="4" w:space="0" w:color="5C5C5C" w:themeColor="accent5"/>
            </w:tcBorders>
          </w:tcPr>
          <w:p w14:paraId="38CDD1E2" w14:textId="77777777" w:rsidR="004B3579" w:rsidRPr="00D7178C" w:rsidRDefault="004B3579" w:rsidP="004B3579"/>
        </w:tc>
        <w:tc>
          <w:tcPr>
            <w:tcW w:w="1020" w:type="dxa"/>
            <w:tcBorders>
              <w:top w:val="single" w:sz="4" w:space="0" w:color="5C5C5C" w:themeColor="accent5"/>
              <w:left w:val="single" w:sz="4" w:space="0" w:color="5C5C5C" w:themeColor="accent5"/>
            </w:tcBorders>
          </w:tcPr>
          <w:p w14:paraId="4AF99D13" w14:textId="7F20CA02" w:rsidR="004B3579" w:rsidRPr="00D7178C" w:rsidRDefault="004B3579" w:rsidP="004B3579">
            <w:pPr>
              <w:jc w:val="center"/>
            </w:pPr>
            <w:r w:rsidRPr="00416B1A">
              <w:rPr>
                <w:lang w:bidi="ar-SA"/>
              </w:rPr>
              <w:t>дыкъе</w:t>
            </w:r>
          </w:p>
        </w:tc>
        <w:tc>
          <w:tcPr>
            <w:tcW w:w="1020" w:type="dxa"/>
            <w:vMerge/>
          </w:tcPr>
          <w:p w14:paraId="650BB0CD" w14:textId="77777777" w:rsidR="004B3579" w:rsidRPr="00D7178C" w:rsidRDefault="004B3579" w:rsidP="004B3579"/>
        </w:tc>
        <w:tc>
          <w:tcPr>
            <w:tcW w:w="1020" w:type="dxa"/>
            <w:vMerge/>
          </w:tcPr>
          <w:p w14:paraId="0C8A8C95" w14:textId="77777777" w:rsidR="004B3579" w:rsidRPr="00D7178C" w:rsidRDefault="004B3579" w:rsidP="004B3579"/>
        </w:tc>
        <w:tc>
          <w:tcPr>
            <w:tcW w:w="1020" w:type="dxa"/>
            <w:vMerge/>
            <w:tcBorders>
              <w:right w:val="single" w:sz="4" w:space="0" w:color="5C5C5C" w:themeColor="accent5"/>
            </w:tcBorders>
          </w:tcPr>
          <w:p w14:paraId="3A3FD704" w14:textId="77777777" w:rsidR="004B3579" w:rsidRPr="00D7178C" w:rsidRDefault="004B3579" w:rsidP="004B3579"/>
        </w:tc>
      </w:tr>
      <w:tr w:rsidR="004B3579" w14:paraId="1D395D62" w14:textId="77777777" w:rsidTr="004F06C2">
        <w:tc>
          <w:tcPr>
            <w:tcW w:w="1020" w:type="dxa"/>
            <w:tcBorders>
              <w:left w:val="single" w:sz="4" w:space="0" w:color="5C5C5C" w:themeColor="accent5"/>
            </w:tcBorders>
            <w:vAlign w:val="top"/>
          </w:tcPr>
          <w:p w14:paraId="367732F1" w14:textId="77777777" w:rsidR="004B3579" w:rsidRPr="00D7178C" w:rsidRDefault="004B3579" w:rsidP="004B3579">
            <w:r w:rsidRPr="00D7178C">
              <w:t>Фэ</w:t>
            </w:r>
          </w:p>
        </w:tc>
        <w:tc>
          <w:tcPr>
            <w:tcW w:w="1020" w:type="dxa"/>
          </w:tcPr>
          <w:p w14:paraId="15EA2391" w14:textId="315FAD3D" w:rsidR="004B3579" w:rsidRPr="00D7178C" w:rsidRDefault="004B3579" w:rsidP="004B3579">
            <w:pPr>
              <w:jc w:val="center"/>
            </w:pPr>
            <w:r w:rsidRPr="00416B1A">
              <w:rPr>
                <w:lang w:bidi="ar-SA"/>
              </w:rPr>
              <w:t>фыкъе</w:t>
            </w:r>
          </w:p>
        </w:tc>
        <w:tc>
          <w:tcPr>
            <w:tcW w:w="1020" w:type="dxa"/>
            <w:vMerge/>
            <w:tcBorders>
              <w:right w:val="single" w:sz="4" w:space="0" w:color="5C5C5C" w:themeColor="accent5"/>
            </w:tcBorders>
          </w:tcPr>
          <w:p w14:paraId="52632740" w14:textId="77777777" w:rsidR="004B3579" w:rsidRPr="00D7178C" w:rsidRDefault="004B3579" w:rsidP="004B3579"/>
        </w:tc>
        <w:tc>
          <w:tcPr>
            <w:tcW w:w="244" w:type="dxa"/>
            <w:tcBorders>
              <w:left w:val="single" w:sz="4" w:space="0" w:color="5C5C5C" w:themeColor="accent5"/>
              <w:right w:val="single" w:sz="4" w:space="0" w:color="5C5C5C" w:themeColor="accent5"/>
            </w:tcBorders>
          </w:tcPr>
          <w:p w14:paraId="40E59738" w14:textId="77777777" w:rsidR="004B3579" w:rsidRPr="00D7178C" w:rsidRDefault="004B3579" w:rsidP="004B3579"/>
        </w:tc>
        <w:tc>
          <w:tcPr>
            <w:tcW w:w="1020" w:type="dxa"/>
            <w:tcBorders>
              <w:left w:val="single" w:sz="4" w:space="0" w:color="5C5C5C" w:themeColor="accent5"/>
            </w:tcBorders>
          </w:tcPr>
          <w:p w14:paraId="42E7186F" w14:textId="27F2A5CA" w:rsidR="004B3579" w:rsidRPr="00D7178C" w:rsidRDefault="004B3579" w:rsidP="004B3579">
            <w:pPr>
              <w:jc w:val="center"/>
            </w:pPr>
            <w:r w:rsidRPr="00416B1A">
              <w:rPr>
                <w:lang w:bidi="ar-SA"/>
              </w:rPr>
              <w:t>фыкъе</w:t>
            </w:r>
          </w:p>
        </w:tc>
        <w:tc>
          <w:tcPr>
            <w:tcW w:w="1020" w:type="dxa"/>
            <w:vMerge/>
          </w:tcPr>
          <w:p w14:paraId="36A1330A" w14:textId="77777777" w:rsidR="004B3579" w:rsidRPr="00D7178C" w:rsidRDefault="004B3579" w:rsidP="004B3579"/>
        </w:tc>
        <w:tc>
          <w:tcPr>
            <w:tcW w:w="1020" w:type="dxa"/>
            <w:vMerge/>
          </w:tcPr>
          <w:p w14:paraId="612FE2DE" w14:textId="77777777" w:rsidR="004B3579" w:rsidRPr="00D7178C" w:rsidRDefault="004B3579" w:rsidP="004B3579"/>
        </w:tc>
        <w:tc>
          <w:tcPr>
            <w:tcW w:w="1020" w:type="dxa"/>
            <w:vMerge/>
            <w:tcBorders>
              <w:right w:val="single" w:sz="4" w:space="0" w:color="5C5C5C" w:themeColor="accent5"/>
            </w:tcBorders>
          </w:tcPr>
          <w:p w14:paraId="051F4F7F" w14:textId="77777777" w:rsidR="004B3579" w:rsidRPr="00D7178C" w:rsidRDefault="004B3579" w:rsidP="004B3579"/>
        </w:tc>
      </w:tr>
      <w:tr w:rsidR="004B3579" w14:paraId="00DBDA12" w14:textId="77777777" w:rsidTr="004F06C2">
        <w:tc>
          <w:tcPr>
            <w:tcW w:w="1020" w:type="dxa"/>
            <w:tcBorders>
              <w:left w:val="single" w:sz="4" w:space="0" w:color="5C5C5C" w:themeColor="accent5"/>
              <w:bottom w:val="single" w:sz="4" w:space="0" w:color="5C5C5C" w:themeColor="accent5"/>
            </w:tcBorders>
            <w:vAlign w:val="top"/>
          </w:tcPr>
          <w:p w14:paraId="3CC02C74" w14:textId="77777777" w:rsidR="004B3579" w:rsidRPr="00D7178C" w:rsidRDefault="004B3579" w:rsidP="004B3579">
            <w:r w:rsidRPr="00D7178C">
              <w:t>Ахэр</w:t>
            </w:r>
          </w:p>
        </w:tc>
        <w:tc>
          <w:tcPr>
            <w:tcW w:w="1020" w:type="dxa"/>
            <w:tcBorders>
              <w:bottom w:val="single" w:sz="4" w:space="0" w:color="5C5C5C" w:themeColor="accent5"/>
            </w:tcBorders>
          </w:tcPr>
          <w:p w14:paraId="33762C4B" w14:textId="3E85C458" w:rsidR="004B3579" w:rsidRPr="00D7178C" w:rsidRDefault="004B3579" w:rsidP="004B3579">
            <w:pPr>
              <w:jc w:val="center"/>
            </w:pPr>
            <w:r w:rsidRPr="00416B1A">
              <w:rPr>
                <w:lang w:bidi="ar-SA"/>
              </w:rPr>
              <w:t>къе</w:t>
            </w:r>
          </w:p>
        </w:tc>
        <w:tc>
          <w:tcPr>
            <w:tcW w:w="1020" w:type="dxa"/>
            <w:vMerge/>
            <w:tcBorders>
              <w:bottom w:val="single" w:sz="4" w:space="0" w:color="5C5C5C" w:themeColor="accent5"/>
              <w:right w:val="single" w:sz="4" w:space="0" w:color="5C5C5C" w:themeColor="accent5"/>
            </w:tcBorders>
          </w:tcPr>
          <w:p w14:paraId="578DFE07" w14:textId="77777777" w:rsidR="004B3579" w:rsidRPr="00D7178C" w:rsidRDefault="004B3579" w:rsidP="004B3579"/>
        </w:tc>
        <w:tc>
          <w:tcPr>
            <w:tcW w:w="244" w:type="dxa"/>
            <w:tcBorders>
              <w:left w:val="single" w:sz="4" w:space="0" w:color="5C5C5C" w:themeColor="accent5"/>
              <w:bottom w:val="single" w:sz="4" w:space="0" w:color="5C5C5C" w:themeColor="accent5"/>
              <w:right w:val="single" w:sz="4" w:space="0" w:color="5C5C5C" w:themeColor="accent5"/>
            </w:tcBorders>
          </w:tcPr>
          <w:p w14:paraId="7D574900" w14:textId="77777777" w:rsidR="004B3579" w:rsidRPr="00D7178C" w:rsidRDefault="004B3579" w:rsidP="004B3579"/>
        </w:tc>
        <w:tc>
          <w:tcPr>
            <w:tcW w:w="1020" w:type="dxa"/>
            <w:tcBorders>
              <w:left w:val="single" w:sz="4" w:space="0" w:color="5C5C5C" w:themeColor="accent5"/>
              <w:bottom w:val="single" w:sz="4" w:space="0" w:color="5C5C5C" w:themeColor="accent5"/>
            </w:tcBorders>
          </w:tcPr>
          <w:p w14:paraId="18988BE0" w14:textId="22CF01FD" w:rsidR="004B3579" w:rsidRPr="00D7178C" w:rsidRDefault="004B3579" w:rsidP="004B3579">
            <w:pPr>
              <w:jc w:val="center"/>
            </w:pPr>
            <w:r>
              <w:rPr>
                <w:lang w:bidi="ar-SA"/>
              </w:rPr>
              <w:t>къе</w:t>
            </w:r>
          </w:p>
        </w:tc>
        <w:tc>
          <w:tcPr>
            <w:tcW w:w="1020" w:type="dxa"/>
            <w:vMerge/>
            <w:tcBorders>
              <w:bottom w:val="single" w:sz="4" w:space="0" w:color="5C5C5C" w:themeColor="accent5"/>
            </w:tcBorders>
          </w:tcPr>
          <w:p w14:paraId="2F3AC20E" w14:textId="77777777" w:rsidR="004B3579" w:rsidRPr="00D7178C" w:rsidRDefault="004B3579" w:rsidP="004B3579"/>
        </w:tc>
        <w:tc>
          <w:tcPr>
            <w:tcW w:w="1020" w:type="dxa"/>
            <w:vMerge/>
            <w:tcBorders>
              <w:bottom w:val="single" w:sz="4" w:space="0" w:color="5C5C5C" w:themeColor="accent5"/>
            </w:tcBorders>
          </w:tcPr>
          <w:p w14:paraId="7C3356F8" w14:textId="77777777" w:rsidR="004B3579" w:rsidRPr="00D7178C" w:rsidRDefault="004B3579" w:rsidP="004B3579"/>
        </w:tc>
        <w:tc>
          <w:tcPr>
            <w:tcW w:w="1020" w:type="dxa"/>
            <w:vMerge/>
            <w:tcBorders>
              <w:bottom w:val="single" w:sz="4" w:space="0" w:color="5C5C5C" w:themeColor="accent5"/>
              <w:right w:val="single" w:sz="4" w:space="0" w:color="5C5C5C" w:themeColor="accent5"/>
            </w:tcBorders>
          </w:tcPr>
          <w:p w14:paraId="589C57A9" w14:textId="77777777" w:rsidR="004B3579" w:rsidRPr="00D7178C" w:rsidRDefault="004B3579" w:rsidP="004B3579"/>
        </w:tc>
      </w:tr>
    </w:tbl>
    <w:p w14:paraId="724B35A1" w14:textId="7FC0B1F5" w:rsidR="0041214C" w:rsidRDefault="0041214C" w:rsidP="00846745">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15DCC4CC"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383CF701" w14:textId="4534D76D" w:rsidR="0041214C" w:rsidRPr="00E00E06" w:rsidRDefault="00C9706B" w:rsidP="004F06C2">
            <w:r>
              <w:rPr>
                <w:lang w:bidi="ar-SA"/>
              </w:rPr>
              <w:t>егъэджэн — teach</w:t>
            </w:r>
          </w:p>
        </w:tc>
      </w:tr>
      <w:tr w:rsidR="0041214C" w14:paraId="64C77A53" w14:textId="77777777" w:rsidTr="004F06C2">
        <w:tc>
          <w:tcPr>
            <w:tcW w:w="1020" w:type="dxa"/>
            <w:tcBorders>
              <w:left w:val="single" w:sz="4" w:space="0" w:color="5C5C5C" w:themeColor="accent5"/>
              <w:bottom w:val="single" w:sz="4" w:space="0" w:color="5C5C5C" w:themeColor="accent5"/>
            </w:tcBorders>
          </w:tcPr>
          <w:p w14:paraId="51767B02"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959DEB5"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17C19D93" w14:textId="77777777" w:rsidR="0041214C" w:rsidRPr="004A67D5" w:rsidRDefault="0041214C" w:rsidP="004F06C2">
            <w:r w:rsidRPr="004A67D5">
              <w:t>Present</w:t>
            </w:r>
          </w:p>
        </w:tc>
        <w:tc>
          <w:tcPr>
            <w:tcW w:w="244" w:type="dxa"/>
          </w:tcPr>
          <w:p w14:paraId="79C6BF61"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58A8E82B" w14:textId="77777777" w:rsidR="0041214C" w:rsidRPr="00E00E06" w:rsidRDefault="0041214C" w:rsidP="004F06C2">
            <w:pPr>
              <w:jc w:val="center"/>
            </w:pPr>
          </w:p>
        </w:tc>
        <w:tc>
          <w:tcPr>
            <w:tcW w:w="1020" w:type="dxa"/>
            <w:tcBorders>
              <w:bottom w:val="single" w:sz="4" w:space="0" w:color="5C5C5C" w:themeColor="accent5"/>
            </w:tcBorders>
          </w:tcPr>
          <w:p w14:paraId="62DFA43E" w14:textId="77777777" w:rsidR="0041214C" w:rsidRPr="00E00E06" w:rsidRDefault="0041214C" w:rsidP="004F06C2">
            <w:pPr>
              <w:jc w:val="center"/>
            </w:pPr>
          </w:p>
        </w:tc>
        <w:tc>
          <w:tcPr>
            <w:tcW w:w="1020" w:type="dxa"/>
            <w:tcBorders>
              <w:bottom w:val="single" w:sz="4" w:space="0" w:color="5C5C5C" w:themeColor="accent5"/>
            </w:tcBorders>
          </w:tcPr>
          <w:p w14:paraId="38ACCA92"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57E41A08" w14:textId="77777777" w:rsidR="0041214C" w:rsidRPr="00E00E06" w:rsidRDefault="0041214C" w:rsidP="004F06C2">
            <w:pPr>
              <w:jc w:val="center"/>
            </w:pPr>
            <w:r w:rsidRPr="00E00E06">
              <w:t>Future</w:t>
            </w:r>
          </w:p>
        </w:tc>
      </w:tr>
      <w:tr w:rsidR="00C9706B" w14:paraId="1B957FE4" w14:textId="77777777" w:rsidTr="004F06C2">
        <w:tc>
          <w:tcPr>
            <w:tcW w:w="1020" w:type="dxa"/>
            <w:tcBorders>
              <w:top w:val="single" w:sz="4" w:space="0" w:color="5C5C5C" w:themeColor="accent5"/>
              <w:left w:val="single" w:sz="4" w:space="0" w:color="5C5C5C" w:themeColor="accent5"/>
            </w:tcBorders>
            <w:vAlign w:val="top"/>
          </w:tcPr>
          <w:p w14:paraId="53AC9EB0" w14:textId="77777777" w:rsidR="00C9706B" w:rsidRPr="00D7178C" w:rsidRDefault="00C9706B" w:rsidP="00C9706B">
            <w:r w:rsidRPr="00D7178C">
              <w:t>Сэ</w:t>
            </w:r>
          </w:p>
        </w:tc>
        <w:tc>
          <w:tcPr>
            <w:tcW w:w="1020" w:type="dxa"/>
            <w:tcBorders>
              <w:top w:val="single" w:sz="4" w:space="0" w:color="5C5C5C" w:themeColor="accent5"/>
            </w:tcBorders>
          </w:tcPr>
          <w:p w14:paraId="2050AC4B" w14:textId="5FD15132" w:rsidR="00C9706B" w:rsidRPr="00D7178C" w:rsidRDefault="00C9706B" w:rsidP="00C9706B">
            <w:r w:rsidRPr="005A3D36">
              <w:rPr>
                <w:lang w:bidi="ar-SA"/>
              </w:rPr>
              <w:t>зо</w:t>
            </w:r>
          </w:p>
        </w:tc>
        <w:tc>
          <w:tcPr>
            <w:tcW w:w="1020" w:type="dxa"/>
            <w:vMerge w:val="restart"/>
            <w:tcBorders>
              <w:top w:val="single" w:sz="4" w:space="0" w:color="5C5C5C" w:themeColor="accent5"/>
              <w:right w:val="single" w:sz="4" w:space="0" w:color="5C5C5C" w:themeColor="accent5"/>
            </w:tcBorders>
          </w:tcPr>
          <w:p w14:paraId="51EE715E" w14:textId="5BC351F8" w:rsidR="00C9706B" w:rsidRPr="00D7178C" w:rsidRDefault="00C9706B" w:rsidP="00C9706B">
            <w:pPr>
              <w:jc w:val="center"/>
            </w:pPr>
            <w:r w:rsidRPr="005A3D36">
              <w:rPr>
                <w:lang w:bidi="ar-SA"/>
              </w:rPr>
              <w:t>гъаджэ</w:t>
            </w:r>
          </w:p>
        </w:tc>
        <w:tc>
          <w:tcPr>
            <w:tcW w:w="244" w:type="dxa"/>
            <w:tcBorders>
              <w:left w:val="single" w:sz="4" w:space="0" w:color="5C5C5C" w:themeColor="accent5"/>
              <w:right w:val="single" w:sz="4" w:space="0" w:color="5C5C5C" w:themeColor="accent5"/>
            </w:tcBorders>
          </w:tcPr>
          <w:p w14:paraId="437FFEDC" w14:textId="77777777" w:rsidR="00C9706B" w:rsidRPr="00D7178C" w:rsidRDefault="00C9706B" w:rsidP="00C9706B"/>
        </w:tc>
        <w:tc>
          <w:tcPr>
            <w:tcW w:w="1020" w:type="dxa"/>
            <w:tcBorders>
              <w:top w:val="single" w:sz="4" w:space="0" w:color="5C5C5C" w:themeColor="accent5"/>
              <w:left w:val="single" w:sz="4" w:space="0" w:color="5C5C5C" w:themeColor="accent5"/>
            </w:tcBorders>
          </w:tcPr>
          <w:p w14:paraId="2061245A" w14:textId="37CDCB19" w:rsidR="00C9706B" w:rsidRPr="00D7178C" w:rsidRDefault="00C9706B" w:rsidP="00C9706B">
            <w:pPr>
              <w:jc w:val="center"/>
            </w:pPr>
            <w:r w:rsidRPr="005A3D36">
              <w:rPr>
                <w:lang w:bidi="ar-SA"/>
              </w:rPr>
              <w:t>ез</w:t>
            </w:r>
          </w:p>
        </w:tc>
        <w:tc>
          <w:tcPr>
            <w:tcW w:w="1020" w:type="dxa"/>
            <w:vMerge w:val="restart"/>
            <w:tcBorders>
              <w:top w:val="single" w:sz="4" w:space="0" w:color="5C5C5C" w:themeColor="accent5"/>
            </w:tcBorders>
          </w:tcPr>
          <w:p w14:paraId="49BC4FC9" w14:textId="38934C88" w:rsidR="00C9706B" w:rsidRPr="00D7178C" w:rsidRDefault="00C9706B" w:rsidP="00C9706B">
            <w:pPr>
              <w:jc w:val="center"/>
            </w:pPr>
            <w:r w:rsidRPr="005A3D36">
              <w:rPr>
                <w:lang w:bidi="ar-SA"/>
              </w:rPr>
              <w:t>гъадж</w:t>
            </w:r>
          </w:p>
        </w:tc>
        <w:tc>
          <w:tcPr>
            <w:tcW w:w="1020" w:type="dxa"/>
            <w:vMerge w:val="restart"/>
            <w:tcBorders>
              <w:top w:val="single" w:sz="4" w:space="0" w:color="5C5C5C" w:themeColor="accent5"/>
            </w:tcBorders>
          </w:tcPr>
          <w:p w14:paraId="584DA99C" w14:textId="05EBCE8F" w:rsidR="00C9706B" w:rsidRPr="00D7178C" w:rsidRDefault="00C9706B" w:rsidP="00C9706B">
            <w:pPr>
              <w:jc w:val="center"/>
            </w:pPr>
            <w:r w:rsidRPr="005A3D36">
              <w:rPr>
                <w:lang w:bidi="ar-SA"/>
              </w:rPr>
              <w:t>ащ</w:t>
            </w:r>
          </w:p>
        </w:tc>
        <w:tc>
          <w:tcPr>
            <w:tcW w:w="1020" w:type="dxa"/>
            <w:vMerge w:val="restart"/>
            <w:tcBorders>
              <w:top w:val="single" w:sz="4" w:space="0" w:color="5C5C5C" w:themeColor="accent5"/>
              <w:right w:val="single" w:sz="4" w:space="0" w:color="5C5C5C" w:themeColor="accent5"/>
            </w:tcBorders>
          </w:tcPr>
          <w:p w14:paraId="3670AC79" w14:textId="425FEC8F" w:rsidR="00C9706B" w:rsidRPr="00D7178C" w:rsidRDefault="00C9706B" w:rsidP="00C9706B">
            <w:pPr>
              <w:jc w:val="center"/>
            </w:pPr>
            <w:r w:rsidRPr="005A3D36">
              <w:rPr>
                <w:lang w:bidi="ar-SA"/>
              </w:rPr>
              <w:t>энущ</w:t>
            </w:r>
          </w:p>
        </w:tc>
      </w:tr>
      <w:tr w:rsidR="00C9706B" w14:paraId="5EFFA085" w14:textId="77777777" w:rsidTr="004F06C2">
        <w:tc>
          <w:tcPr>
            <w:tcW w:w="1020" w:type="dxa"/>
            <w:tcBorders>
              <w:left w:val="single" w:sz="4" w:space="0" w:color="5C5C5C" w:themeColor="accent5"/>
            </w:tcBorders>
            <w:vAlign w:val="top"/>
          </w:tcPr>
          <w:p w14:paraId="515810D0" w14:textId="77777777" w:rsidR="00C9706B" w:rsidRPr="00D7178C" w:rsidRDefault="00C9706B" w:rsidP="00C9706B">
            <w:r w:rsidRPr="00D7178C">
              <w:t>Уэ</w:t>
            </w:r>
          </w:p>
        </w:tc>
        <w:tc>
          <w:tcPr>
            <w:tcW w:w="1020" w:type="dxa"/>
          </w:tcPr>
          <w:p w14:paraId="3A89E43D" w14:textId="7C24D0B0" w:rsidR="00C9706B" w:rsidRPr="00D7178C" w:rsidRDefault="00C9706B" w:rsidP="00C9706B">
            <w:r w:rsidRPr="005A3D36">
              <w:rPr>
                <w:lang w:bidi="ar-SA"/>
              </w:rPr>
              <w:t>бо</w:t>
            </w:r>
          </w:p>
        </w:tc>
        <w:tc>
          <w:tcPr>
            <w:tcW w:w="1020" w:type="dxa"/>
            <w:vMerge/>
            <w:tcBorders>
              <w:right w:val="single" w:sz="4" w:space="0" w:color="5C5C5C" w:themeColor="accent5"/>
            </w:tcBorders>
          </w:tcPr>
          <w:p w14:paraId="5705C87B" w14:textId="77777777" w:rsidR="00C9706B" w:rsidRPr="00D7178C" w:rsidRDefault="00C9706B" w:rsidP="00C9706B"/>
        </w:tc>
        <w:tc>
          <w:tcPr>
            <w:tcW w:w="244" w:type="dxa"/>
            <w:tcBorders>
              <w:left w:val="single" w:sz="4" w:space="0" w:color="5C5C5C" w:themeColor="accent5"/>
              <w:right w:val="single" w:sz="4" w:space="0" w:color="5C5C5C" w:themeColor="accent5"/>
            </w:tcBorders>
          </w:tcPr>
          <w:p w14:paraId="13E90C19" w14:textId="77777777" w:rsidR="00C9706B" w:rsidRPr="00D7178C" w:rsidRDefault="00C9706B" w:rsidP="00C9706B"/>
        </w:tc>
        <w:tc>
          <w:tcPr>
            <w:tcW w:w="1020" w:type="dxa"/>
            <w:tcBorders>
              <w:left w:val="single" w:sz="4" w:space="0" w:color="5C5C5C" w:themeColor="accent5"/>
            </w:tcBorders>
          </w:tcPr>
          <w:p w14:paraId="6E81E6C2" w14:textId="6CF5573F" w:rsidR="00C9706B" w:rsidRPr="00D7178C" w:rsidRDefault="00C9706B" w:rsidP="00C9706B">
            <w:pPr>
              <w:jc w:val="center"/>
            </w:pPr>
            <w:r w:rsidRPr="005A3D36">
              <w:rPr>
                <w:lang w:bidi="ar-SA"/>
              </w:rPr>
              <w:t>еб</w:t>
            </w:r>
          </w:p>
        </w:tc>
        <w:tc>
          <w:tcPr>
            <w:tcW w:w="1020" w:type="dxa"/>
            <w:vMerge/>
          </w:tcPr>
          <w:p w14:paraId="087E8BDA" w14:textId="77777777" w:rsidR="00C9706B" w:rsidRPr="00D7178C" w:rsidRDefault="00C9706B" w:rsidP="00C9706B"/>
        </w:tc>
        <w:tc>
          <w:tcPr>
            <w:tcW w:w="1020" w:type="dxa"/>
            <w:vMerge/>
          </w:tcPr>
          <w:p w14:paraId="79C7E8E8" w14:textId="77777777" w:rsidR="00C9706B" w:rsidRPr="00D7178C" w:rsidRDefault="00C9706B" w:rsidP="00C9706B"/>
        </w:tc>
        <w:tc>
          <w:tcPr>
            <w:tcW w:w="1020" w:type="dxa"/>
            <w:vMerge/>
            <w:tcBorders>
              <w:right w:val="single" w:sz="4" w:space="0" w:color="5C5C5C" w:themeColor="accent5"/>
            </w:tcBorders>
          </w:tcPr>
          <w:p w14:paraId="053F0DC3" w14:textId="77777777" w:rsidR="00C9706B" w:rsidRPr="00D7178C" w:rsidRDefault="00C9706B" w:rsidP="00C9706B"/>
        </w:tc>
      </w:tr>
      <w:tr w:rsidR="00C9706B" w14:paraId="046206CE" w14:textId="77777777" w:rsidTr="004F06C2">
        <w:tc>
          <w:tcPr>
            <w:tcW w:w="1020" w:type="dxa"/>
            <w:tcBorders>
              <w:left w:val="single" w:sz="4" w:space="0" w:color="5C5C5C" w:themeColor="accent5"/>
              <w:bottom w:val="single" w:sz="4" w:space="0" w:color="5C5C5C" w:themeColor="accent5"/>
            </w:tcBorders>
            <w:vAlign w:val="top"/>
          </w:tcPr>
          <w:p w14:paraId="0FBDEE61" w14:textId="77777777" w:rsidR="00C9706B" w:rsidRPr="00D7178C" w:rsidRDefault="00C9706B" w:rsidP="00C9706B">
            <w:r w:rsidRPr="00D7178C">
              <w:t>Ар</w:t>
            </w:r>
          </w:p>
        </w:tc>
        <w:tc>
          <w:tcPr>
            <w:tcW w:w="1020" w:type="dxa"/>
            <w:tcBorders>
              <w:bottom w:val="single" w:sz="4" w:space="0" w:color="5C5C5C" w:themeColor="accent5"/>
            </w:tcBorders>
          </w:tcPr>
          <w:p w14:paraId="046EAD79" w14:textId="2B66F4DD" w:rsidR="00C9706B" w:rsidRPr="00D7178C" w:rsidRDefault="00C9706B" w:rsidP="00C9706B">
            <w:r w:rsidRPr="005A3D36">
              <w:rPr>
                <w:lang w:bidi="ar-SA"/>
              </w:rPr>
              <w:t>ре</w:t>
            </w:r>
          </w:p>
        </w:tc>
        <w:tc>
          <w:tcPr>
            <w:tcW w:w="1020" w:type="dxa"/>
            <w:vMerge/>
            <w:tcBorders>
              <w:right w:val="single" w:sz="4" w:space="0" w:color="5C5C5C" w:themeColor="accent5"/>
            </w:tcBorders>
          </w:tcPr>
          <w:p w14:paraId="2501B135" w14:textId="77777777" w:rsidR="00C9706B" w:rsidRPr="00D7178C" w:rsidRDefault="00C9706B" w:rsidP="00C9706B"/>
        </w:tc>
        <w:tc>
          <w:tcPr>
            <w:tcW w:w="244" w:type="dxa"/>
            <w:tcBorders>
              <w:left w:val="single" w:sz="4" w:space="0" w:color="5C5C5C" w:themeColor="accent5"/>
              <w:right w:val="single" w:sz="4" w:space="0" w:color="5C5C5C" w:themeColor="accent5"/>
            </w:tcBorders>
          </w:tcPr>
          <w:p w14:paraId="4CF80536" w14:textId="77777777" w:rsidR="00C9706B" w:rsidRPr="00D7178C" w:rsidRDefault="00C9706B" w:rsidP="00C9706B"/>
        </w:tc>
        <w:tc>
          <w:tcPr>
            <w:tcW w:w="1020" w:type="dxa"/>
            <w:tcBorders>
              <w:left w:val="single" w:sz="4" w:space="0" w:color="5C5C5C" w:themeColor="accent5"/>
              <w:bottom w:val="single" w:sz="4" w:space="0" w:color="5C5C5C" w:themeColor="accent5"/>
            </w:tcBorders>
          </w:tcPr>
          <w:p w14:paraId="61ECC2FB" w14:textId="1B20EB93" w:rsidR="00C9706B" w:rsidRPr="00D7178C" w:rsidRDefault="00C9706B" w:rsidP="00C9706B">
            <w:pPr>
              <w:jc w:val="center"/>
            </w:pPr>
            <w:r w:rsidRPr="005A3D36">
              <w:rPr>
                <w:lang w:bidi="ar-SA"/>
              </w:rPr>
              <w:t>ре</w:t>
            </w:r>
          </w:p>
        </w:tc>
        <w:tc>
          <w:tcPr>
            <w:tcW w:w="1020" w:type="dxa"/>
            <w:vMerge/>
          </w:tcPr>
          <w:p w14:paraId="5300F345" w14:textId="77777777" w:rsidR="00C9706B" w:rsidRPr="00D7178C" w:rsidRDefault="00C9706B" w:rsidP="00C9706B"/>
        </w:tc>
        <w:tc>
          <w:tcPr>
            <w:tcW w:w="1020" w:type="dxa"/>
            <w:vMerge/>
          </w:tcPr>
          <w:p w14:paraId="668180F8" w14:textId="77777777" w:rsidR="00C9706B" w:rsidRPr="00D7178C" w:rsidRDefault="00C9706B" w:rsidP="00C9706B"/>
        </w:tc>
        <w:tc>
          <w:tcPr>
            <w:tcW w:w="1020" w:type="dxa"/>
            <w:vMerge/>
            <w:tcBorders>
              <w:right w:val="single" w:sz="4" w:space="0" w:color="5C5C5C" w:themeColor="accent5"/>
            </w:tcBorders>
          </w:tcPr>
          <w:p w14:paraId="113DA14F" w14:textId="77777777" w:rsidR="00C9706B" w:rsidRPr="00D7178C" w:rsidRDefault="00C9706B" w:rsidP="00C9706B"/>
        </w:tc>
      </w:tr>
      <w:tr w:rsidR="00C9706B" w14:paraId="15E71DE2" w14:textId="77777777" w:rsidTr="004F06C2">
        <w:tc>
          <w:tcPr>
            <w:tcW w:w="1020" w:type="dxa"/>
            <w:tcBorders>
              <w:top w:val="single" w:sz="4" w:space="0" w:color="5C5C5C" w:themeColor="accent5"/>
              <w:left w:val="single" w:sz="4" w:space="0" w:color="5C5C5C" w:themeColor="accent5"/>
            </w:tcBorders>
            <w:vAlign w:val="top"/>
          </w:tcPr>
          <w:p w14:paraId="3FABBBAB" w14:textId="77777777" w:rsidR="00C9706B" w:rsidRPr="00D7178C" w:rsidRDefault="00C9706B" w:rsidP="00C9706B">
            <w:r w:rsidRPr="00D7178C">
              <w:t>Дэ</w:t>
            </w:r>
          </w:p>
        </w:tc>
        <w:tc>
          <w:tcPr>
            <w:tcW w:w="1020" w:type="dxa"/>
            <w:tcBorders>
              <w:top w:val="single" w:sz="4" w:space="0" w:color="5C5C5C" w:themeColor="accent5"/>
            </w:tcBorders>
          </w:tcPr>
          <w:p w14:paraId="3A4B56C1" w14:textId="27CC7EC1" w:rsidR="00C9706B" w:rsidRPr="00D7178C" w:rsidRDefault="00C9706B" w:rsidP="00C9706B">
            <w:r w:rsidRPr="005A3D36">
              <w:rPr>
                <w:lang w:bidi="ar-SA"/>
              </w:rPr>
              <w:t>до</w:t>
            </w:r>
          </w:p>
        </w:tc>
        <w:tc>
          <w:tcPr>
            <w:tcW w:w="1020" w:type="dxa"/>
            <w:vMerge/>
            <w:tcBorders>
              <w:right w:val="single" w:sz="4" w:space="0" w:color="5C5C5C" w:themeColor="accent5"/>
            </w:tcBorders>
          </w:tcPr>
          <w:p w14:paraId="774BF676" w14:textId="77777777" w:rsidR="00C9706B" w:rsidRPr="00D7178C" w:rsidRDefault="00C9706B" w:rsidP="00C9706B"/>
        </w:tc>
        <w:tc>
          <w:tcPr>
            <w:tcW w:w="244" w:type="dxa"/>
            <w:tcBorders>
              <w:left w:val="single" w:sz="4" w:space="0" w:color="5C5C5C" w:themeColor="accent5"/>
              <w:right w:val="single" w:sz="4" w:space="0" w:color="5C5C5C" w:themeColor="accent5"/>
            </w:tcBorders>
          </w:tcPr>
          <w:p w14:paraId="383B1098" w14:textId="77777777" w:rsidR="00C9706B" w:rsidRPr="00D7178C" w:rsidRDefault="00C9706B" w:rsidP="00C9706B"/>
        </w:tc>
        <w:tc>
          <w:tcPr>
            <w:tcW w:w="1020" w:type="dxa"/>
            <w:tcBorders>
              <w:top w:val="single" w:sz="4" w:space="0" w:color="5C5C5C" w:themeColor="accent5"/>
              <w:left w:val="single" w:sz="4" w:space="0" w:color="5C5C5C" w:themeColor="accent5"/>
            </w:tcBorders>
          </w:tcPr>
          <w:p w14:paraId="4CF85748" w14:textId="58FA183A" w:rsidR="00C9706B" w:rsidRPr="00D7178C" w:rsidRDefault="00C9706B" w:rsidP="00C9706B">
            <w:pPr>
              <w:jc w:val="center"/>
            </w:pPr>
            <w:r w:rsidRPr="005A3D36">
              <w:rPr>
                <w:lang w:bidi="ar-SA"/>
              </w:rPr>
              <w:t>ед</w:t>
            </w:r>
          </w:p>
        </w:tc>
        <w:tc>
          <w:tcPr>
            <w:tcW w:w="1020" w:type="dxa"/>
            <w:vMerge/>
          </w:tcPr>
          <w:p w14:paraId="6E394A9B" w14:textId="77777777" w:rsidR="00C9706B" w:rsidRPr="00D7178C" w:rsidRDefault="00C9706B" w:rsidP="00C9706B"/>
        </w:tc>
        <w:tc>
          <w:tcPr>
            <w:tcW w:w="1020" w:type="dxa"/>
            <w:vMerge/>
          </w:tcPr>
          <w:p w14:paraId="26F01A44" w14:textId="77777777" w:rsidR="00C9706B" w:rsidRPr="00D7178C" w:rsidRDefault="00C9706B" w:rsidP="00C9706B"/>
        </w:tc>
        <w:tc>
          <w:tcPr>
            <w:tcW w:w="1020" w:type="dxa"/>
            <w:vMerge/>
            <w:tcBorders>
              <w:right w:val="single" w:sz="4" w:space="0" w:color="5C5C5C" w:themeColor="accent5"/>
            </w:tcBorders>
          </w:tcPr>
          <w:p w14:paraId="642C6337" w14:textId="77777777" w:rsidR="00C9706B" w:rsidRPr="00D7178C" w:rsidRDefault="00C9706B" w:rsidP="00C9706B"/>
        </w:tc>
      </w:tr>
      <w:tr w:rsidR="00C9706B" w14:paraId="3AD6CCC6" w14:textId="77777777" w:rsidTr="004F06C2">
        <w:tc>
          <w:tcPr>
            <w:tcW w:w="1020" w:type="dxa"/>
            <w:tcBorders>
              <w:left w:val="single" w:sz="4" w:space="0" w:color="5C5C5C" w:themeColor="accent5"/>
            </w:tcBorders>
            <w:vAlign w:val="top"/>
          </w:tcPr>
          <w:p w14:paraId="5E7225F7" w14:textId="77777777" w:rsidR="00C9706B" w:rsidRPr="00D7178C" w:rsidRDefault="00C9706B" w:rsidP="00C9706B">
            <w:r w:rsidRPr="00D7178C">
              <w:t>Фэ</w:t>
            </w:r>
          </w:p>
        </w:tc>
        <w:tc>
          <w:tcPr>
            <w:tcW w:w="1020" w:type="dxa"/>
          </w:tcPr>
          <w:p w14:paraId="5C275DC7" w14:textId="6B277BFE" w:rsidR="00C9706B" w:rsidRPr="00D7178C" w:rsidRDefault="00C9706B" w:rsidP="00C9706B">
            <w:r w:rsidRPr="005A3D36">
              <w:rPr>
                <w:lang w:bidi="ar-SA"/>
              </w:rPr>
              <w:t>во</w:t>
            </w:r>
          </w:p>
        </w:tc>
        <w:tc>
          <w:tcPr>
            <w:tcW w:w="1020" w:type="dxa"/>
            <w:vMerge/>
            <w:tcBorders>
              <w:right w:val="single" w:sz="4" w:space="0" w:color="5C5C5C" w:themeColor="accent5"/>
            </w:tcBorders>
          </w:tcPr>
          <w:p w14:paraId="6D458E75" w14:textId="77777777" w:rsidR="00C9706B" w:rsidRPr="00D7178C" w:rsidRDefault="00C9706B" w:rsidP="00C9706B"/>
        </w:tc>
        <w:tc>
          <w:tcPr>
            <w:tcW w:w="244" w:type="dxa"/>
            <w:tcBorders>
              <w:left w:val="single" w:sz="4" w:space="0" w:color="5C5C5C" w:themeColor="accent5"/>
              <w:right w:val="single" w:sz="4" w:space="0" w:color="5C5C5C" w:themeColor="accent5"/>
            </w:tcBorders>
          </w:tcPr>
          <w:p w14:paraId="2076FF50" w14:textId="77777777" w:rsidR="00C9706B" w:rsidRPr="00D7178C" w:rsidRDefault="00C9706B" w:rsidP="00C9706B"/>
        </w:tc>
        <w:tc>
          <w:tcPr>
            <w:tcW w:w="1020" w:type="dxa"/>
            <w:tcBorders>
              <w:left w:val="single" w:sz="4" w:space="0" w:color="5C5C5C" w:themeColor="accent5"/>
            </w:tcBorders>
          </w:tcPr>
          <w:p w14:paraId="102D6D9E" w14:textId="0D806142" w:rsidR="00C9706B" w:rsidRPr="00D7178C" w:rsidRDefault="00C9706B" w:rsidP="00C9706B">
            <w:pPr>
              <w:jc w:val="center"/>
            </w:pPr>
            <w:r w:rsidRPr="005A3D36">
              <w:rPr>
                <w:lang w:bidi="ar-SA"/>
              </w:rPr>
              <w:t>ев</w:t>
            </w:r>
          </w:p>
        </w:tc>
        <w:tc>
          <w:tcPr>
            <w:tcW w:w="1020" w:type="dxa"/>
            <w:vMerge/>
          </w:tcPr>
          <w:p w14:paraId="39D2F9CD" w14:textId="77777777" w:rsidR="00C9706B" w:rsidRPr="00D7178C" w:rsidRDefault="00C9706B" w:rsidP="00C9706B"/>
        </w:tc>
        <w:tc>
          <w:tcPr>
            <w:tcW w:w="1020" w:type="dxa"/>
            <w:vMerge/>
          </w:tcPr>
          <w:p w14:paraId="6DC5F82C" w14:textId="77777777" w:rsidR="00C9706B" w:rsidRPr="00D7178C" w:rsidRDefault="00C9706B" w:rsidP="00C9706B"/>
        </w:tc>
        <w:tc>
          <w:tcPr>
            <w:tcW w:w="1020" w:type="dxa"/>
            <w:vMerge/>
            <w:tcBorders>
              <w:right w:val="single" w:sz="4" w:space="0" w:color="5C5C5C" w:themeColor="accent5"/>
            </w:tcBorders>
          </w:tcPr>
          <w:p w14:paraId="5ECEB3DB" w14:textId="77777777" w:rsidR="00C9706B" w:rsidRPr="00D7178C" w:rsidRDefault="00C9706B" w:rsidP="00C9706B"/>
        </w:tc>
      </w:tr>
      <w:tr w:rsidR="00C9706B" w14:paraId="5DFB27D3" w14:textId="77777777" w:rsidTr="004F06C2">
        <w:tc>
          <w:tcPr>
            <w:tcW w:w="1020" w:type="dxa"/>
            <w:tcBorders>
              <w:left w:val="single" w:sz="4" w:space="0" w:color="5C5C5C" w:themeColor="accent5"/>
              <w:bottom w:val="single" w:sz="4" w:space="0" w:color="5C5C5C" w:themeColor="accent5"/>
            </w:tcBorders>
            <w:vAlign w:val="top"/>
          </w:tcPr>
          <w:p w14:paraId="5D7A9734" w14:textId="77777777" w:rsidR="00C9706B" w:rsidRPr="00D7178C" w:rsidRDefault="00C9706B" w:rsidP="00C9706B">
            <w:r w:rsidRPr="00D7178C">
              <w:t>Ахэр</w:t>
            </w:r>
          </w:p>
        </w:tc>
        <w:tc>
          <w:tcPr>
            <w:tcW w:w="1020" w:type="dxa"/>
            <w:tcBorders>
              <w:bottom w:val="single" w:sz="4" w:space="0" w:color="5C5C5C" w:themeColor="accent5"/>
            </w:tcBorders>
          </w:tcPr>
          <w:p w14:paraId="43078679" w14:textId="64CC9CDB" w:rsidR="00C9706B" w:rsidRPr="00D7178C" w:rsidRDefault="00C9706B" w:rsidP="00C9706B">
            <w:r w:rsidRPr="005A3D36">
              <w:rPr>
                <w:lang w:bidi="ar-SA"/>
              </w:rPr>
              <w:t>ра</w:t>
            </w:r>
          </w:p>
        </w:tc>
        <w:tc>
          <w:tcPr>
            <w:tcW w:w="1020" w:type="dxa"/>
            <w:vMerge/>
            <w:tcBorders>
              <w:bottom w:val="single" w:sz="4" w:space="0" w:color="5C5C5C" w:themeColor="accent5"/>
              <w:right w:val="single" w:sz="4" w:space="0" w:color="5C5C5C" w:themeColor="accent5"/>
            </w:tcBorders>
          </w:tcPr>
          <w:p w14:paraId="12BEAEF8" w14:textId="77777777" w:rsidR="00C9706B" w:rsidRPr="00D7178C" w:rsidRDefault="00C9706B" w:rsidP="00C9706B"/>
        </w:tc>
        <w:tc>
          <w:tcPr>
            <w:tcW w:w="244" w:type="dxa"/>
            <w:tcBorders>
              <w:left w:val="single" w:sz="4" w:space="0" w:color="5C5C5C" w:themeColor="accent5"/>
              <w:bottom w:val="single" w:sz="4" w:space="0" w:color="5C5C5C" w:themeColor="accent5"/>
              <w:right w:val="single" w:sz="4" w:space="0" w:color="5C5C5C" w:themeColor="accent5"/>
            </w:tcBorders>
          </w:tcPr>
          <w:p w14:paraId="384B1FDC" w14:textId="77777777" w:rsidR="00C9706B" w:rsidRPr="00D7178C" w:rsidRDefault="00C9706B" w:rsidP="00C9706B"/>
        </w:tc>
        <w:tc>
          <w:tcPr>
            <w:tcW w:w="1020" w:type="dxa"/>
            <w:tcBorders>
              <w:left w:val="single" w:sz="4" w:space="0" w:color="5C5C5C" w:themeColor="accent5"/>
              <w:bottom w:val="single" w:sz="4" w:space="0" w:color="5C5C5C" w:themeColor="accent5"/>
            </w:tcBorders>
          </w:tcPr>
          <w:p w14:paraId="35120481" w14:textId="111FE1F1" w:rsidR="00C9706B" w:rsidRPr="00D7178C" w:rsidRDefault="00C9706B" w:rsidP="00C9706B">
            <w:pPr>
              <w:jc w:val="center"/>
            </w:pPr>
            <w:r w:rsidRPr="005A3D36">
              <w:rPr>
                <w:lang w:bidi="ar-SA"/>
              </w:rPr>
              <w:t>ра</w:t>
            </w:r>
          </w:p>
        </w:tc>
        <w:tc>
          <w:tcPr>
            <w:tcW w:w="1020" w:type="dxa"/>
            <w:vMerge/>
            <w:tcBorders>
              <w:bottom w:val="single" w:sz="4" w:space="0" w:color="5C5C5C" w:themeColor="accent5"/>
            </w:tcBorders>
          </w:tcPr>
          <w:p w14:paraId="0F438A94" w14:textId="77777777" w:rsidR="00C9706B" w:rsidRPr="00D7178C" w:rsidRDefault="00C9706B" w:rsidP="00C9706B"/>
        </w:tc>
        <w:tc>
          <w:tcPr>
            <w:tcW w:w="1020" w:type="dxa"/>
            <w:vMerge/>
            <w:tcBorders>
              <w:bottom w:val="single" w:sz="4" w:space="0" w:color="5C5C5C" w:themeColor="accent5"/>
            </w:tcBorders>
          </w:tcPr>
          <w:p w14:paraId="2D280EB5" w14:textId="77777777" w:rsidR="00C9706B" w:rsidRPr="00D7178C" w:rsidRDefault="00C9706B" w:rsidP="00C9706B"/>
        </w:tc>
        <w:tc>
          <w:tcPr>
            <w:tcW w:w="1020" w:type="dxa"/>
            <w:vMerge/>
            <w:tcBorders>
              <w:bottom w:val="single" w:sz="4" w:space="0" w:color="5C5C5C" w:themeColor="accent5"/>
              <w:right w:val="single" w:sz="4" w:space="0" w:color="5C5C5C" w:themeColor="accent5"/>
            </w:tcBorders>
          </w:tcPr>
          <w:p w14:paraId="74C8FF68" w14:textId="77777777" w:rsidR="00C9706B" w:rsidRPr="00D7178C" w:rsidRDefault="00C9706B" w:rsidP="00C9706B"/>
        </w:tc>
      </w:tr>
    </w:tbl>
    <w:p w14:paraId="1E780CFA" w14:textId="12CD692A" w:rsidR="0041214C" w:rsidRDefault="0041214C" w:rsidP="00C9706B">
      <w:pPr>
        <w:pStyle w:val="Spacer12pt"/>
        <w:rPr>
          <w:lang w:bidi="ar-SA"/>
        </w:rPr>
      </w:pPr>
    </w:p>
    <w:p w14:paraId="48B9AB5A" w14:textId="77777777" w:rsidR="0043161A" w:rsidRDefault="0043161A">
      <w:r>
        <w:br w:type="page"/>
      </w: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0A56DAE1"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65BC7810" w14:textId="4099009F" w:rsidR="0041214C" w:rsidRPr="00E00E06" w:rsidRDefault="00E63C5D" w:rsidP="004F06C2">
            <w:r>
              <w:rPr>
                <w:lang w:bidi="ar-SA"/>
              </w:rPr>
              <w:lastRenderedPageBreak/>
              <w:t>гупсысэн — think</w:t>
            </w:r>
          </w:p>
        </w:tc>
      </w:tr>
      <w:tr w:rsidR="0041214C" w14:paraId="170F501A" w14:textId="77777777" w:rsidTr="004F06C2">
        <w:tc>
          <w:tcPr>
            <w:tcW w:w="1020" w:type="dxa"/>
            <w:tcBorders>
              <w:left w:val="single" w:sz="4" w:space="0" w:color="5C5C5C" w:themeColor="accent5"/>
              <w:bottom w:val="single" w:sz="4" w:space="0" w:color="5C5C5C" w:themeColor="accent5"/>
            </w:tcBorders>
          </w:tcPr>
          <w:p w14:paraId="4117993E"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15EBF82"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6AE5ABDA" w14:textId="77777777" w:rsidR="0041214C" w:rsidRPr="004A67D5" w:rsidRDefault="0041214C" w:rsidP="004F06C2">
            <w:r w:rsidRPr="004A67D5">
              <w:t>Present</w:t>
            </w:r>
          </w:p>
        </w:tc>
        <w:tc>
          <w:tcPr>
            <w:tcW w:w="244" w:type="dxa"/>
          </w:tcPr>
          <w:p w14:paraId="07FEAAEE"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FF0331E" w14:textId="77777777" w:rsidR="0041214C" w:rsidRPr="00E00E06" w:rsidRDefault="0041214C" w:rsidP="004F06C2">
            <w:pPr>
              <w:jc w:val="center"/>
            </w:pPr>
          </w:p>
        </w:tc>
        <w:tc>
          <w:tcPr>
            <w:tcW w:w="1020" w:type="dxa"/>
            <w:tcBorders>
              <w:bottom w:val="single" w:sz="4" w:space="0" w:color="5C5C5C" w:themeColor="accent5"/>
            </w:tcBorders>
          </w:tcPr>
          <w:p w14:paraId="4CE5EAC0" w14:textId="77777777" w:rsidR="0041214C" w:rsidRPr="00E00E06" w:rsidRDefault="0041214C" w:rsidP="004F06C2">
            <w:pPr>
              <w:jc w:val="center"/>
            </w:pPr>
          </w:p>
        </w:tc>
        <w:tc>
          <w:tcPr>
            <w:tcW w:w="1020" w:type="dxa"/>
            <w:tcBorders>
              <w:bottom w:val="single" w:sz="4" w:space="0" w:color="5C5C5C" w:themeColor="accent5"/>
            </w:tcBorders>
          </w:tcPr>
          <w:p w14:paraId="2B6BB453"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5DF18F32" w14:textId="77777777" w:rsidR="0041214C" w:rsidRPr="00E00E06" w:rsidRDefault="0041214C" w:rsidP="004F06C2">
            <w:pPr>
              <w:jc w:val="center"/>
            </w:pPr>
            <w:r w:rsidRPr="00E00E06">
              <w:t>Future</w:t>
            </w:r>
          </w:p>
        </w:tc>
      </w:tr>
      <w:tr w:rsidR="00E63C5D" w14:paraId="41AE42B0" w14:textId="77777777" w:rsidTr="004F06C2">
        <w:tc>
          <w:tcPr>
            <w:tcW w:w="1020" w:type="dxa"/>
            <w:tcBorders>
              <w:top w:val="single" w:sz="4" w:space="0" w:color="5C5C5C" w:themeColor="accent5"/>
              <w:left w:val="single" w:sz="4" w:space="0" w:color="5C5C5C" w:themeColor="accent5"/>
            </w:tcBorders>
            <w:vAlign w:val="top"/>
          </w:tcPr>
          <w:p w14:paraId="4180AE3E" w14:textId="77777777" w:rsidR="00E63C5D" w:rsidRPr="00D7178C" w:rsidRDefault="00E63C5D" w:rsidP="00E63C5D">
            <w:r w:rsidRPr="00D7178C">
              <w:t>Сэ</w:t>
            </w:r>
          </w:p>
        </w:tc>
        <w:tc>
          <w:tcPr>
            <w:tcW w:w="1020" w:type="dxa"/>
            <w:tcBorders>
              <w:top w:val="single" w:sz="4" w:space="0" w:color="5C5C5C" w:themeColor="accent5"/>
            </w:tcBorders>
          </w:tcPr>
          <w:p w14:paraId="00A94E3A" w14:textId="1876A593" w:rsidR="00E63C5D" w:rsidRPr="00D7178C" w:rsidRDefault="00E63C5D" w:rsidP="00E63C5D">
            <w:pPr>
              <w:jc w:val="center"/>
            </w:pPr>
            <w:r w:rsidRPr="00534C45">
              <w:rPr>
                <w:lang w:bidi="ar-SA"/>
              </w:rPr>
              <w:t>со</w:t>
            </w:r>
          </w:p>
        </w:tc>
        <w:tc>
          <w:tcPr>
            <w:tcW w:w="1020" w:type="dxa"/>
            <w:vMerge w:val="restart"/>
            <w:tcBorders>
              <w:top w:val="single" w:sz="4" w:space="0" w:color="5C5C5C" w:themeColor="accent5"/>
              <w:right w:val="single" w:sz="4" w:space="0" w:color="5C5C5C" w:themeColor="accent5"/>
            </w:tcBorders>
          </w:tcPr>
          <w:p w14:paraId="7A2AC868" w14:textId="4AC33362" w:rsidR="00E63C5D" w:rsidRPr="00D7178C" w:rsidRDefault="00E63C5D" w:rsidP="00E63C5D">
            <w:pPr>
              <w:jc w:val="center"/>
            </w:pPr>
            <w:r w:rsidRPr="00534C45">
              <w:rPr>
                <w:lang w:bidi="ar-SA"/>
              </w:rPr>
              <w:t>гупсысэ</w:t>
            </w:r>
          </w:p>
        </w:tc>
        <w:tc>
          <w:tcPr>
            <w:tcW w:w="244" w:type="dxa"/>
            <w:tcBorders>
              <w:left w:val="single" w:sz="4" w:space="0" w:color="5C5C5C" w:themeColor="accent5"/>
              <w:right w:val="single" w:sz="4" w:space="0" w:color="5C5C5C" w:themeColor="accent5"/>
            </w:tcBorders>
          </w:tcPr>
          <w:p w14:paraId="5657269B" w14:textId="77777777" w:rsidR="00E63C5D" w:rsidRPr="00D7178C" w:rsidRDefault="00E63C5D" w:rsidP="00E63C5D"/>
        </w:tc>
        <w:tc>
          <w:tcPr>
            <w:tcW w:w="1020" w:type="dxa"/>
            <w:tcBorders>
              <w:top w:val="single" w:sz="4" w:space="0" w:color="5C5C5C" w:themeColor="accent5"/>
              <w:left w:val="single" w:sz="4" w:space="0" w:color="5C5C5C" w:themeColor="accent5"/>
            </w:tcBorders>
          </w:tcPr>
          <w:p w14:paraId="6870F22E" w14:textId="431BB62F" w:rsidR="00E63C5D" w:rsidRPr="00D7178C" w:rsidRDefault="00E63C5D" w:rsidP="00E63C5D">
            <w:pPr>
              <w:jc w:val="center"/>
            </w:pPr>
            <w:r w:rsidRPr="00534C45">
              <w:rPr>
                <w:lang w:bidi="ar-SA"/>
              </w:rPr>
              <w:t>сы</w:t>
            </w:r>
          </w:p>
        </w:tc>
        <w:tc>
          <w:tcPr>
            <w:tcW w:w="1020" w:type="dxa"/>
            <w:vMerge w:val="restart"/>
            <w:tcBorders>
              <w:top w:val="single" w:sz="4" w:space="0" w:color="5C5C5C" w:themeColor="accent5"/>
            </w:tcBorders>
          </w:tcPr>
          <w:p w14:paraId="5007C1CD" w14:textId="3DB985ED" w:rsidR="00E63C5D" w:rsidRPr="00D7178C" w:rsidRDefault="00E63C5D" w:rsidP="00E63C5D">
            <w:pPr>
              <w:jc w:val="center"/>
            </w:pPr>
            <w:r w:rsidRPr="00534C45">
              <w:rPr>
                <w:lang w:bidi="ar-SA"/>
              </w:rPr>
              <w:t>гупсыс</w:t>
            </w:r>
          </w:p>
        </w:tc>
        <w:tc>
          <w:tcPr>
            <w:tcW w:w="1020" w:type="dxa"/>
            <w:vMerge w:val="restart"/>
            <w:tcBorders>
              <w:top w:val="single" w:sz="4" w:space="0" w:color="5C5C5C" w:themeColor="accent5"/>
            </w:tcBorders>
          </w:tcPr>
          <w:p w14:paraId="54A2AF50" w14:textId="11539910" w:rsidR="00E63C5D" w:rsidRPr="00D7178C" w:rsidRDefault="00E63C5D" w:rsidP="00E63C5D">
            <w:pPr>
              <w:jc w:val="center"/>
            </w:pPr>
            <w:r w:rsidRPr="00534C45">
              <w:rPr>
                <w:lang w:bidi="ar-SA"/>
              </w:rPr>
              <w:t>ащ</w:t>
            </w:r>
          </w:p>
        </w:tc>
        <w:tc>
          <w:tcPr>
            <w:tcW w:w="1020" w:type="dxa"/>
            <w:vMerge w:val="restart"/>
            <w:tcBorders>
              <w:top w:val="single" w:sz="4" w:space="0" w:color="5C5C5C" w:themeColor="accent5"/>
              <w:right w:val="single" w:sz="4" w:space="0" w:color="5C5C5C" w:themeColor="accent5"/>
            </w:tcBorders>
          </w:tcPr>
          <w:p w14:paraId="002C61BD" w14:textId="4F23A49F" w:rsidR="00E63C5D" w:rsidRPr="00D7178C" w:rsidRDefault="00E63C5D" w:rsidP="00E63C5D">
            <w:pPr>
              <w:jc w:val="center"/>
            </w:pPr>
            <w:r w:rsidRPr="00534C45">
              <w:rPr>
                <w:lang w:bidi="ar-SA"/>
              </w:rPr>
              <w:t>энущ</w:t>
            </w:r>
          </w:p>
        </w:tc>
      </w:tr>
      <w:tr w:rsidR="00E63C5D" w14:paraId="22B4350B" w14:textId="77777777" w:rsidTr="004F06C2">
        <w:tc>
          <w:tcPr>
            <w:tcW w:w="1020" w:type="dxa"/>
            <w:tcBorders>
              <w:left w:val="single" w:sz="4" w:space="0" w:color="5C5C5C" w:themeColor="accent5"/>
            </w:tcBorders>
            <w:vAlign w:val="top"/>
          </w:tcPr>
          <w:p w14:paraId="5541282A" w14:textId="77777777" w:rsidR="00E63C5D" w:rsidRPr="00D7178C" w:rsidRDefault="00E63C5D" w:rsidP="00E63C5D">
            <w:r w:rsidRPr="00D7178C">
              <w:t>Уэ</w:t>
            </w:r>
          </w:p>
        </w:tc>
        <w:tc>
          <w:tcPr>
            <w:tcW w:w="1020" w:type="dxa"/>
          </w:tcPr>
          <w:p w14:paraId="3FAEAD66" w14:textId="1ABAB060" w:rsidR="00E63C5D" w:rsidRPr="00D7178C" w:rsidRDefault="00E63C5D" w:rsidP="00E63C5D">
            <w:pPr>
              <w:jc w:val="center"/>
            </w:pPr>
            <w:r w:rsidRPr="00534C45">
              <w:rPr>
                <w:lang w:bidi="ar-SA"/>
              </w:rPr>
              <w:t>уо</w:t>
            </w:r>
          </w:p>
        </w:tc>
        <w:tc>
          <w:tcPr>
            <w:tcW w:w="1020" w:type="dxa"/>
            <w:vMerge/>
            <w:tcBorders>
              <w:right w:val="single" w:sz="4" w:space="0" w:color="5C5C5C" w:themeColor="accent5"/>
            </w:tcBorders>
          </w:tcPr>
          <w:p w14:paraId="2B3EE93D" w14:textId="77777777" w:rsidR="00E63C5D" w:rsidRPr="00D7178C" w:rsidRDefault="00E63C5D" w:rsidP="00E63C5D"/>
        </w:tc>
        <w:tc>
          <w:tcPr>
            <w:tcW w:w="244" w:type="dxa"/>
            <w:tcBorders>
              <w:left w:val="single" w:sz="4" w:space="0" w:color="5C5C5C" w:themeColor="accent5"/>
              <w:right w:val="single" w:sz="4" w:space="0" w:color="5C5C5C" w:themeColor="accent5"/>
            </w:tcBorders>
          </w:tcPr>
          <w:p w14:paraId="27869211" w14:textId="77777777" w:rsidR="00E63C5D" w:rsidRPr="00D7178C" w:rsidRDefault="00E63C5D" w:rsidP="00E63C5D"/>
        </w:tc>
        <w:tc>
          <w:tcPr>
            <w:tcW w:w="1020" w:type="dxa"/>
            <w:tcBorders>
              <w:left w:val="single" w:sz="4" w:space="0" w:color="5C5C5C" w:themeColor="accent5"/>
            </w:tcBorders>
          </w:tcPr>
          <w:p w14:paraId="709E65E6" w14:textId="19290E61" w:rsidR="00E63C5D" w:rsidRPr="00D7178C" w:rsidRDefault="00E63C5D" w:rsidP="00E63C5D">
            <w:pPr>
              <w:jc w:val="center"/>
            </w:pPr>
            <w:r w:rsidRPr="00534C45">
              <w:rPr>
                <w:lang w:bidi="ar-SA"/>
              </w:rPr>
              <w:t>уы</w:t>
            </w:r>
          </w:p>
        </w:tc>
        <w:tc>
          <w:tcPr>
            <w:tcW w:w="1020" w:type="dxa"/>
            <w:vMerge/>
          </w:tcPr>
          <w:p w14:paraId="07B80C96" w14:textId="77777777" w:rsidR="00E63C5D" w:rsidRPr="00D7178C" w:rsidRDefault="00E63C5D" w:rsidP="00E63C5D"/>
        </w:tc>
        <w:tc>
          <w:tcPr>
            <w:tcW w:w="1020" w:type="dxa"/>
            <w:vMerge/>
          </w:tcPr>
          <w:p w14:paraId="3AC79CDA" w14:textId="77777777" w:rsidR="00E63C5D" w:rsidRPr="00D7178C" w:rsidRDefault="00E63C5D" w:rsidP="00E63C5D"/>
        </w:tc>
        <w:tc>
          <w:tcPr>
            <w:tcW w:w="1020" w:type="dxa"/>
            <w:vMerge/>
            <w:tcBorders>
              <w:right w:val="single" w:sz="4" w:space="0" w:color="5C5C5C" w:themeColor="accent5"/>
            </w:tcBorders>
          </w:tcPr>
          <w:p w14:paraId="16D9202E" w14:textId="77777777" w:rsidR="00E63C5D" w:rsidRPr="00D7178C" w:rsidRDefault="00E63C5D" w:rsidP="00E63C5D"/>
        </w:tc>
      </w:tr>
      <w:tr w:rsidR="00E63C5D" w14:paraId="7BDBC880" w14:textId="77777777" w:rsidTr="004F06C2">
        <w:tc>
          <w:tcPr>
            <w:tcW w:w="1020" w:type="dxa"/>
            <w:tcBorders>
              <w:left w:val="single" w:sz="4" w:space="0" w:color="5C5C5C" w:themeColor="accent5"/>
              <w:bottom w:val="single" w:sz="4" w:space="0" w:color="5C5C5C" w:themeColor="accent5"/>
            </w:tcBorders>
            <w:vAlign w:val="top"/>
          </w:tcPr>
          <w:p w14:paraId="7663A08A" w14:textId="77777777" w:rsidR="00E63C5D" w:rsidRPr="00D7178C" w:rsidRDefault="00E63C5D" w:rsidP="00E63C5D">
            <w:r w:rsidRPr="00D7178C">
              <w:t>Ар</w:t>
            </w:r>
          </w:p>
        </w:tc>
        <w:tc>
          <w:tcPr>
            <w:tcW w:w="1020" w:type="dxa"/>
            <w:tcBorders>
              <w:bottom w:val="single" w:sz="4" w:space="0" w:color="5C5C5C" w:themeColor="accent5"/>
            </w:tcBorders>
          </w:tcPr>
          <w:p w14:paraId="6712BB27" w14:textId="070D20A8" w:rsidR="00E63C5D" w:rsidRPr="00D7178C" w:rsidRDefault="00E63C5D" w:rsidP="00E63C5D">
            <w:pPr>
              <w:jc w:val="center"/>
            </w:pPr>
            <w:r w:rsidRPr="00534C45">
              <w:rPr>
                <w:lang w:bidi="ar-SA"/>
              </w:rPr>
              <w:t>мэ</w:t>
            </w:r>
          </w:p>
        </w:tc>
        <w:tc>
          <w:tcPr>
            <w:tcW w:w="1020" w:type="dxa"/>
            <w:vMerge/>
            <w:tcBorders>
              <w:right w:val="single" w:sz="4" w:space="0" w:color="5C5C5C" w:themeColor="accent5"/>
            </w:tcBorders>
          </w:tcPr>
          <w:p w14:paraId="54A2AC18" w14:textId="77777777" w:rsidR="00E63C5D" w:rsidRPr="00D7178C" w:rsidRDefault="00E63C5D" w:rsidP="00E63C5D"/>
        </w:tc>
        <w:tc>
          <w:tcPr>
            <w:tcW w:w="244" w:type="dxa"/>
            <w:tcBorders>
              <w:left w:val="single" w:sz="4" w:space="0" w:color="5C5C5C" w:themeColor="accent5"/>
              <w:right w:val="single" w:sz="4" w:space="0" w:color="5C5C5C" w:themeColor="accent5"/>
            </w:tcBorders>
          </w:tcPr>
          <w:p w14:paraId="7FB10841" w14:textId="77777777" w:rsidR="00E63C5D" w:rsidRPr="00D7178C" w:rsidRDefault="00E63C5D" w:rsidP="00E63C5D"/>
        </w:tc>
        <w:tc>
          <w:tcPr>
            <w:tcW w:w="1020" w:type="dxa"/>
            <w:tcBorders>
              <w:left w:val="single" w:sz="4" w:space="0" w:color="5C5C5C" w:themeColor="accent5"/>
              <w:bottom w:val="single" w:sz="4" w:space="0" w:color="5C5C5C" w:themeColor="accent5"/>
            </w:tcBorders>
          </w:tcPr>
          <w:p w14:paraId="4596A943" w14:textId="571968E4" w:rsidR="00E63C5D" w:rsidRPr="00D7178C" w:rsidRDefault="00E63C5D" w:rsidP="00E63C5D">
            <w:pPr>
              <w:jc w:val="center"/>
            </w:pPr>
            <w:r w:rsidRPr="00534C45">
              <w:rPr>
                <w:lang w:bidi="ar-SA"/>
              </w:rPr>
              <w:t>-</w:t>
            </w:r>
          </w:p>
        </w:tc>
        <w:tc>
          <w:tcPr>
            <w:tcW w:w="1020" w:type="dxa"/>
            <w:vMerge/>
          </w:tcPr>
          <w:p w14:paraId="3FE84EB9" w14:textId="77777777" w:rsidR="00E63C5D" w:rsidRPr="00D7178C" w:rsidRDefault="00E63C5D" w:rsidP="00E63C5D"/>
        </w:tc>
        <w:tc>
          <w:tcPr>
            <w:tcW w:w="1020" w:type="dxa"/>
            <w:vMerge/>
          </w:tcPr>
          <w:p w14:paraId="4E20F1D0" w14:textId="77777777" w:rsidR="00E63C5D" w:rsidRPr="00D7178C" w:rsidRDefault="00E63C5D" w:rsidP="00E63C5D"/>
        </w:tc>
        <w:tc>
          <w:tcPr>
            <w:tcW w:w="1020" w:type="dxa"/>
            <w:vMerge/>
            <w:tcBorders>
              <w:right w:val="single" w:sz="4" w:space="0" w:color="5C5C5C" w:themeColor="accent5"/>
            </w:tcBorders>
          </w:tcPr>
          <w:p w14:paraId="60E993E6" w14:textId="77777777" w:rsidR="00E63C5D" w:rsidRPr="00D7178C" w:rsidRDefault="00E63C5D" w:rsidP="00E63C5D"/>
        </w:tc>
      </w:tr>
      <w:tr w:rsidR="00E63C5D" w14:paraId="3BA2BD22" w14:textId="77777777" w:rsidTr="004F06C2">
        <w:tc>
          <w:tcPr>
            <w:tcW w:w="1020" w:type="dxa"/>
            <w:tcBorders>
              <w:top w:val="single" w:sz="4" w:space="0" w:color="5C5C5C" w:themeColor="accent5"/>
              <w:left w:val="single" w:sz="4" w:space="0" w:color="5C5C5C" w:themeColor="accent5"/>
            </w:tcBorders>
            <w:vAlign w:val="top"/>
          </w:tcPr>
          <w:p w14:paraId="39A7D08F" w14:textId="77777777" w:rsidR="00E63C5D" w:rsidRPr="00D7178C" w:rsidRDefault="00E63C5D" w:rsidP="00E63C5D">
            <w:r w:rsidRPr="00D7178C">
              <w:t>Дэ</w:t>
            </w:r>
          </w:p>
        </w:tc>
        <w:tc>
          <w:tcPr>
            <w:tcW w:w="1020" w:type="dxa"/>
            <w:tcBorders>
              <w:top w:val="single" w:sz="4" w:space="0" w:color="5C5C5C" w:themeColor="accent5"/>
            </w:tcBorders>
          </w:tcPr>
          <w:p w14:paraId="75F8D3BD" w14:textId="1DAA6EFA" w:rsidR="00E63C5D" w:rsidRPr="00D7178C" w:rsidRDefault="00E63C5D" w:rsidP="00E63C5D">
            <w:pPr>
              <w:jc w:val="center"/>
            </w:pPr>
            <w:r w:rsidRPr="00534C45">
              <w:rPr>
                <w:lang w:bidi="ar-SA"/>
              </w:rPr>
              <w:t>до</w:t>
            </w:r>
          </w:p>
        </w:tc>
        <w:tc>
          <w:tcPr>
            <w:tcW w:w="1020" w:type="dxa"/>
            <w:vMerge/>
            <w:tcBorders>
              <w:right w:val="single" w:sz="4" w:space="0" w:color="5C5C5C" w:themeColor="accent5"/>
            </w:tcBorders>
          </w:tcPr>
          <w:p w14:paraId="65DFF909" w14:textId="77777777" w:rsidR="00E63C5D" w:rsidRPr="00D7178C" w:rsidRDefault="00E63C5D" w:rsidP="00E63C5D"/>
        </w:tc>
        <w:tc>
          <w:tcPr>
            <w:tcW w:w="244" w:type="dxa"/>
            <w:tcBorders>
              <w:left w:val="single" w:sz="4" w:space="0" w:color="5C5C5C" w:themeColor="accent5"/>
              <w:right w:val="single" w:sz="4" w:space="0" w:color="5C5C5C" w:themeColor="accent5"/>
            </w:tcBorders>
          </w:tcPr>
          <w:p w14:paraId="5C61C661" w14:textId="77777777" w:rsidR="00E63C5D" w:rsidRPr="00D7178C" w:rsidRDefault="00E63C5D" w:rsidP="00E63C5D"/>
        </w:tc>
        <w:tc>
          <w:tcPr>
            <w:tcW w:w="1020" w:type="dxa"/>
            <w:tcBorders>
              <w:top w:val="single" w:sz="4" w:space="0" w:color="5C5C5C" w:themeColor="accent5"/>
              <w:left w:val="single" w:sz="4" w:space="0" w:color="5C5C5C" w:themeColor="accent5"/>
            </w:tcBorders>
          </w:tcPr>
          <w:p w14:paraId="2E045799" w14:textId="04D9E1E0" w:rsidR="00E63C5D" w:rsidRPr="00D7178C" w:rsidRDefault="00E63C5D" w:rsidP="00E63C5D">
            <w:pPr>
              <w:jc w:val="center"/>
            </w:pPr>
            <w:r w:rsidRPr="00534C45">
              <w:rPr>
                <w:lang w:bidi="ar-SA"/>
              </w:rPr>
              <w:t>ды</w:t>
            </w:r>
          </w:p>
        </w:tc>
        <w:tc>
          <w:tcPr>
            <w:tcW w:w="1020" w:type="dxa"/>
            <w:vMerge/>
          </w:tcPr>
          <w:p w14:paraId="77A152AF" w14:textId="77777777" w:rsidR="00E63C5D" w:rsidRPr="00D7178C" w:rsidRDefault="00E63C5D" w:rsidP="00E63C5D"/>
        </w:tc>
        <w:tc>
          <w:tcPr>
            <w:tcW w:w="1020" w:type="dxa"/>
            <w:vMerge/>
          </w:tcPr>
          <w:p w14:paraId="02EDF612" w14:textId="77777777" w:rsidR="00E63C5D" w:rsidRPr="00D7178C" w:rsidRDefault="00E63C5D" w:rsidP="00E63C5D"/>
        </w:tc>
        <w:tc>
          <w:tcPr>
            <w:tcW w:w="1020" w:type="dxa"/>
            <w:vMerge/>
            <w:tcBorders>
              <w:right w:val="single" w:sz="4" w:space="0" w:color="5C5C5C" w:themeColor="accent5"/>
            </w:tcBorders>
          </w:tcPr>
          <w:p w14:paraId="7E05B2A1" w14:textId="77777777" w:rsidR="00E63C5D" w:rsidRPr="00D7178C" w:rsidRDefault="00E63C5D" w:rsidP="00E63C5D"/>
        </w:tc>
      </w:tr>
      <w:tr w:rsidR="00E63C5D" w14:paraId="0DAC4CC9" w14:textId="77777777" w:rsidTr="004F06C2">
        <w:tc>
          <w:tcPr>
            <w:tcW w:w="1020" w:type="dxa"/>
            <w:tcBorders>
              <w:left w:val="single" w:sz="4" w:space="0" w:color="5C5C5C" w:themeColor="accent5"/>
            </w:tcBorders>
            <w:vAlign w:val="top"/>
          </w:tcPr>
          <w:p w14:paraId="6D3E8875" w14:textId="77777777" w:rsidR="00E63C5D" w:rsidRPr="00D7178C" w:rsidRDefault="00E63C5D" w:rsidP="00E63C5D">
            <w:r w:rsidRPr="00D7178C">
              <w:t>Фэ</w:t>
            </w:r>
          </w:p>
        </w:tc>
        <w:tc>
          <w:tcPr>
            <w:tcW w:w="1020" w:type="dxa"/>
          </w:tcPr>
          <w:p w14:paraId="1305D8CF" w14:textId="2E702B29" w:rsidR="00E63C5D" w:rsidRPr="00D7178C" w:rsidRDefault="00E63C5D" w:rsidP="00E63C5D">
            <w:pPr>
              <w:jc w:val="center"/>
            </w:pPr>
            <w:r w:rsidRPr="00534C45">
              <w:rPr>
                <w:lang w:bidi="ar-SA"/>
              </w:rPr>
              <w:t>фо</w:t>
            </w:r>
          </w:p>
        </w:tc>
        <w:tc>
          <w:tcPr>
            <w:tcW w:w="1020" w:type="dxa"/>
            <w:vMerge/>
            <w:tcBorders>
              <w:right w:val="single" w:sz="4" w:space="0" w:color="5C5C5C" w:themeColor="accent5"/>
            </w:tcBorders>
          </w:tcPr>
          <w:p w14:paraId="625B2AAE" w14:textId="77777777" w:rsidR="00E63C5D" w:rsidRPr="00D7178C" w:rsidRDefault="00E63C5D" w:rsidP="00E63C5D"/>
        </w:tc>
        <w:tc>
          <w:tcPr>
            <w:tcW w:w="244" w:type="dxa"/>
            <w:tcBorders>
              <w:left w:val="single" w:sz="4" w:space="0" w:color="5C5C5C" w:themeColor="accent5"/>
              <w:right w:val="single" w:sz="4" w:space="0" w:color="5C5C5C" w:themeColor="accent5"/>
            </w:tcBorders>
          </w:tcPr>
          <w:p w14:paraId="5E8138DD" w14:textId="77777777" w:rsidR="00E63C5D" w:rsidRPr="00D7178C" w:rsidRDefault="00E63C5D" w:rsidP="00E63C5D"/>
        </w:tc>
        <w:tc>
          <w:tcPr>
            <w:tcW w:w="1020" w:type="dxa"/>
            <w:tcBorders>
              <w:left w:val="single" w:sz="4" w:space="0" w:color="5C5C5C" w:themeColor="accent5"/>
            </w:tcBorders>
          </w:tcPr>
          <w:p w14:paraId="1E6F6675" w14:textId="35BB0932" w:rsidR="00E63C5D" w:rsidRPr="00D7178C" w:rsidRDefault="00E63C5D" w:rsidP="00E63C5D">
            <w:pPr>
              <w:jc w:val="center"/>
            </w:pPr>
            <w:r w:rsidRPr="00534C45">
              <w:rPr>
                <w:lang w:bidi="ar-SA"/>
              </w:rPr>
              <w:t>фы</w:t>
            </w:r>
          </w:p>
        </w:tc>
        <w:tc>
          <w:tcPr>
            <w:tcW w:w="1020" w:type="dxa"/>
            <w:vMerge/>
          </w:tcPr>
          <w:p w14:paraId="32BA46C2" w14:textId="77777777" w:rsidR="00E63C5D" w:rsidRPr="00D7178C" w:rsidRDefault="00E63C5D" w:rsidP="00E63C5D"/>
        </w:tc>
        <w:tc>
          <w:tcPr>
            <w:tcW w:w="1020" w:type="dxa"/>
            <w:vMerge/>
          </w:tcPr>
          <w:p w14:paraId="2F39596B" w14:textId="77777777" w:rsidR="00E63C5D" w:rsidRPr="00D7178C" w:rsidRDefault="00E63C5D" w:rsidP="00E63C5D"/>
        </w:tc>
        <w:tc>
          <w:tcPr>
            <w:tcW w:w="1020" w:type="dxa"/>
            <w:vMerge/>
            <w:tcBorders>
              <w:right w:val="single" w:sz="4" w:space="0" w:color="5C5C5C" w:themeColor="accent5"/>
            </w:tcBorders>
          </w:tcPr>
          <w:p w14:paraId="462828A6" w14:textId="77777777" w:rsidR="00E63C5D" w:rsidRPr="00D7178C" w:rsidRDefault="00E63C5D" w:rsidP="00E63C5D"/>
        </w:tc>
      </w:tr>
      <w:tr w:rsidR="00E63C5D" w14:paraId="478F8A10" w14:textId="77777777" w:rsidTr="004F06C2">
        <w:tc>
          <w:tcPr>
            <w:tcW w:w="1020" w:type="dxa"/>
            <w:tcBorders>
              <w:left w:val="single" w:sz="4" w:space="0" w:color="5C5C5C" w:themeColor="accent5"/>
              <w:bottom w:val="single" w:sz="4" w:space="0" w:color="5C5C5C" w:themeColor="accent5"/>
            </w:tcBorders>
            <w:vAlign w:val="top"/>
          </w:tcPr>
          <w:p w14:paraId="260A84C0" w14:textId="77777777" w:rsidR="00E63C5D" w:rsidRPr="00D7178C" w:rsidRDefault="00E63C5D" w:rsidP="00E63C5D">
            <w:r w:rsidRPr="00D7178C">
              <w:t>Ахэр</w:t>
            </w:r>
          </w:p>
        </w:tc>
        <w:tc>
          <w:tcPr>
            <w:tcW w:w="1020" w:type="dxa"/>
            <w:tcBorders>
              <w:bottom w:val="single" w:sz="4" w:space="0" w:color="5C5C5C" w:themeColor="accent5"/>
            </w:tcBorders>
          </w:tcPr>
          <w:p w14:paraId="7C938965" w14:textId="2034A288" w:rsidR="00E63C5D" w:rsidRPr="00D7178C" w:rsidRDefault="00E63C5D" w:rsidP="00E63C5D">
            <w:pPr>
              <w:jc w:val="center"/>
            </w:pPr>
            <w:r w:rsidRPr="00534C45">
              <w:rPr>
                <w:lang w:bidi="ar-SA"/>
              </w:rPr>
              <w:t>мэ</w:t>
            </w:r>
          </w:p>
        </w:tc>
        <w:tc>
          <w:tcPr>
            <w:tcW w:w="1020" w:type="dxa"/>
            <w:vMerge/>
            <w:tcBorders>
              <w:bottom w:val="single" w:sz="4" w:space="0" w:color="5C5C5C" w:themeColor="accent5"/>
              <w:right w:val="single" w:sz="4" w:space="0" w:color="5C5C5C" w:themeColor="accent5"/>
            </w:tcBorders>
          </w:tcPr>
          <w:p w14:paraId="430AEB1E" w14:textId="77777777" w:rsidR="00E63C5D" w:rsidRPr="00D7178C" w:rsidRDefault="00E63C5D" w:rsidP="00E63C5D"/>
        </w:tc>
        <w:tc>
          <w:tcPr>
            <w:tcW w:w="244" w:type="dxa"/>
            <w:tcBorders>
              <w:left w:val="single" w:sz="4" w:space="0" w:color="5C5C5C" w:themeColor="accent5"/>
              <w:bottom w:val="single" w:sz="4" w:space="0" w:color="5C5C5C" w:themeColor="accent5"/>
              <w:right w:val="single" w:sz="4" w:space="0" w:color="5C5C5C" w:themeColor="accent5"/>
            </w:tcBorders>
          </w:tcPr>
          <w:p w14:paraId="14EAA874" w14:textId="77777777" w:rsidR="00E63C5D" w:rsidRPr="00D7178C" w:rsidRDefault="00E63C5D" w:rsidP="00E63C5D"/>
        </w:tc>
        <w:tc>
          <w:tcPr>
            <w:tcW w:w="1020" w:type="dxa"/>
            <w:tcBorders>
              <w:left w:val="single" w:sz="4" w:space="0" w:color="5C5C5C" w:themeColor="accent5"/>
              <w:bottom w:val="single" w:sz="4" w:space="0" w:color="5C5C5C" w:themeColor="accent5"/>
            </w:tcBorders>
          </w:tcPr>
          <w:p w14:paraId="094D39B8" w14:textId="635C8D31" w:rsidR="00E63C5D" w:rsidRPr="00D7178C" w:rsidRDefault="00E63C5D" w:rsidP="00E63C5D">
            <w:pPr>
              <w:jc w:val="center"/>
            </w:pPr>
            <w:r w:rsidRPr="00534C45">
              <w:rPr>
                <w:lang w:bidi="ar-SA"/>
              </w:rPr>
              <w:t>-</w:t>
            </w:r>
          </w:p>
        </w:tc>
        <w:tc>
          <w:tcPr>
            <w:tcW w:w="1020" w:type="dxa"/>
            <w:vMerge/>
            <w:tcBorders>
              <w:bottom w:val="single" w:sz="4" w:space="0" w:color="5C5C5C" w:themeColor="accent5"/>
            </w:tcBorders>
          </w:tcPr>
          <w:p w14:paraId="72ABF792" w14:textId="77777777" w:rsidR="00E63C5D" w:rsidRPr="00D7178C" w:rsidRDefault="00E63C5D" w:rsidP="00E63C5D"/>
        </w:tc>
        <w:tc>
          <w:tcPr>
            <w:tcW w:w="1020" w:type="dxa"/>
            <w:vMerge/>
            <w:tcBorders>
              <w:bottom w:val="single" w:sz="4" w:space="0" w:color="5C5C5C" w:themeColor="accent5"/>
            </w:tcBorders>
          </w:tcPr>
          <w:p w14:paraId="4A4590ED" w14:textId="77777777" w:rsidR="00E63C5D" w:rsidRPr="00D7178C" w:rsidRDefault="00E63C5D" w:rsidP="00E63C5D"/>
        </w:tc>
        <w:tc>
          <w:tcPr>
            <w:tcW w:w="1020" w:type="dxa"/>
            <w:vMerge/>
            <w:tcBorders>
              <w:bottom w:val="single" w:sz="4" w:space="0" w:color="5C5C5C" w:themeColor="accent5"/>
              <w:right w:val="single" w:sz="4" w:space="0" w:color="5C5C5C" w:themeColor="accent5"/>
            </w:tcBorders>
          </w:tcPr>
          <w:p w14:paraId="69D5BBB9" w14:textId="77777777" w:rsidR="00E63C5D" w:rsidRPr="00D7178C" w:rsidRDefault="00E63C5D" w:rsidP="00E63C5D"/>
        </w:tc>
      </w:tr>
    </w:tbl>
    <w:p w14:paraId="301802C1" w14:textId="3E72B573" w:rsidR="0041214C" w:rsidRDefault="0041214C" w:rsidP="00A3133C">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06518D6C"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30E618C8" w14:textId="24904FB8" w:rsidR="0041214C" w:rsidRPr="00E00E06" w:rsidRDefault="00A3133C" w:rsidP="004F06C2">
            <w:r>
              <w:rPr>
                <w:lang w:bidi="ar-SA"/>
              </w:rPr>
              <w:t>щ</w:t>
            </w:r>
            <w:r w:rsidR="0043161A">
              <w:rPr>
                <w:lang w:bidi="ar-SA"/>
              </w:rPr>
              <w:t>Ӏ</w:t>
            </w:r>
            <w:r>
              <w:rPr>
                <w:lang w:bidi="ar-SA"/>
              </w:rPr>
              <w:t>эн — know</w:t>
            </w:r>
          </w:p>
        </w:tc>
      </w:tr>
      <w:tr w:rsidR="0041214C" w14:paraId="10FDBF83" w14:textId="77777777" w:rsidTr="004F06C2">
        <w:tc>
          <w:tcPr>
            <w:tcW w:w="1020" w:type="dxa"/>
            <w:tcBorders>
              <w:left w:val="single" w:sz="4" w:space="0" w:color="5C5C5C" w:themeColor="accent5"/>
              <w:bottom w:val="single" w:sz="4" w:space="0" w:color="5C5C5C" w:themeColor="accent5"/>
            </w:tcBorders>
          </w:tcPr>
          <w:p w14:paraId="01AB16C5"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1B952F54"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5455FFE" w14:textId="77777777" w:rsidR="0041214C" w:rsidRPr="004A67D5" w:rsidRDefault="0041214C" w:rsidP="004F06C2">
            <w:r w:rsidRPr="004A67D5">
              <w:t>Present</w:t>
            </w:r>
          </w:p>
        </w:tc>
        <w:tc>
          <w:tcPr>
            <w:tcW w:w="244" w:type="dxa"/>
          </w:tcPr>
          <w:p w14:paraId="11805FC7"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04E71A3B" w14:textId="77777777" w:rsidR="0041214C" w:rsidRPr="00E00E06" w:rsidRDefault="0041214C" w:rsidP="004F06C2">
            <w:pPr>
              <w:jc w:val="center"/>
            </w:pPr>
          </w:p>
        </w:tc>
        <w:tc>
          <w:tcPr>
            <w:tcW w:w="1020" w:type="dxa"/>
            <w:tcBorders>
              <w:bottom w:val="single" w:sz="4" w:space="0" w:color="5C5C5C" w:themeColor="accent5"/>
            </w:tcBorders>
          </w:tcPr>
          <w:p w14:paraId="30E6011B" w14:textId="77777777" w:rsidR="0041214C" w:rsidRPr="00E00E06" w:rsidRDefault="0041214C" w:rsidP="004F06C2">
            <w:pPr>
              <w:jc w:val="center"/>
            </w:pPr>
          </w:p>
        </w:tc>
        <w:tc>
          <w:tcPr>
            <w:tcW w:w="1020" w:type="dxa"/>
            <w:tcBorders>
              <w:bottom w:val="single" w:sz="4" w:space="0" w:color="5C5C5C" w:themeColor="accent5"/>
            </w:tcBorders>
          </w:tcPr>
          <w:p w14:paraId="02C54114"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645E4EB1" w14:textId="77777777" w:rsidR="0041214C" w:rsidRPr="00E00E06" w:rsidRDefault="0041214C" w:rsidP="004F06C2">
            <w:pPr>
              <w:jc w:val="center"/>
            </w:pPr>
            <w:r w:rsidRPr="00E00E06">
              <w:t>Future</w:t>
            </w:r>
          </w:p>
        </w:tc>
      </w:tr>
      <w:tr w:rsidR="00A3133C" w14:paraId="0DE712AE" w14:textId="77777777" w:rsidTr="004F06C2">
        <w:tc>
          <w:tcPr>
            <w:tcW w:w="1020" w:type="dxa"/>
            <w:tcBorders>
              <w:top w:val="single" w:sz="4" w:space="0" w:color="5C5C5C" w:themeColor="accent5"/>
              <w:left w:val="single" w:sz="4" w:space="0" w:color="5C5C5C" w:themeColor="accent5"/>
            </w:tcBorders>
            <w:vAlign w:val="top"/>
          </w:tcPr>
          <w:p w14:paraId="71A8BB96" w14:textId="77777777" w:rsidR="00A3133C" w:rsidRPr="00D7178C" w:rsidRDefault="00A3133C" w:rsidP="00A3133C">
            <w:r w:rsidRPr="00D7178C">
              <w:t>Сэ</w:t>
            </w:r>
          </w:p>
        </w:tc>
        <w:tc>
          <w:tcPr>
            <w:tcW w:w="1020" w:type="dxa"/>
            <w:tcBorders>
              <w:top w:val="single" w:sz="4" w:space="0" w:color="5C5C5C" w:themeColor="accent5"/>
            </w:tcBorders>
          </w:tcPr>
          <w:p w14:paraId="71314FC4" w14:textId="1465C934" w:rsidR="00A3133C" w:rsidRPr="00D7178C" w:rsidRDefault="00A3133C" w:rsidP="00A3133C">
            <w:pPr>
              <w:jc w:val="center"/>
            </w:pPr>
            <w:r w:rsidRPr="00774311">
              <w:rPr>
                <w:lang w:bidi="ar-SA"/>
              </w:rPr>
              <w:t>со</w:t>
            </w:r>
          </w:p>
        </w:tc>
        <w:tc>
          <w:tcPr>
            <w:tcW w:w="1020" w:type="dxa"/>
            <w:vMerge w:val="restart"/>
            <w:tcBorders>
              <w:top w:val="single" w:sz="4" w:space="0" w:color="5C5C5C" w:themeColor="accent5"/>
              <w:right w:val="single" w:sz="4" w:space="0" w:color="5C5C5C" w:themeColor="accent5"/>
            </w:tcBorders>
          </w:tcPr>
          <w:p w14:paraId="0BCE1029" w14:textId="2446AA62" w:rsidR="00A3133C" w:rsidRPr="00D7178C" w:rsidRDefault="00A3133C" w:rsidP="00A3133C">
            <w:pPr>
              <w:jc w:val="center"/>
            </w:pPr>
            <w:r w:rsidRPr="00774311">
              <w:rPr>
                <w:lang w:bidi="ar-SA"/>
              </w:rPr>
              <w:t>щ</w:t>
            </w:r>
            <w:r w:rsidR="0043161A">
              <w:rPr>
                <w:lang w:bidi="ar-SA"/>
              </w:rPr>
              <w:t>Ӏ</w:t>
            </w:r>
            <w:r w:rsidRPr="00774311">
              <w:rPr>
                <w:lang w:bidi="ar-SA"/>
              </w:rPr>
              <w:t>э</w:t>
            </w:r>
          </w:p>
        </w:tc>
        <w:tc>
          <w:tcPr>
            <w:tcW w:w="244" w:type="dxa"/>
            <w:tcBorders>
              <w:left w:val="single" w:sz="4" w:space="0" w:color="5C5C5C" w:themeColor="accent5"/>
              <w:right w:val="single" w:sz="4" w:space="0" w:color="5C5C5C" w:themeColor="accent5"/>
            </w:tcBorders>
          </w:tcPr>
          <w:p w14:paraId="7B4EB568" w14:textId="77777777" w:rsidR="00A3133C" w:rsidRPr="00D7178C" w:rsidRDefault="00A3133C" w:rsidP="00A3133C"/>
        </w:tc>
        <w:tc>
          <w:tcPr>
            <w:tcW w:w="1020" w:type="dxa"/>
            <w:tcBorders>
              <w:top w:val="single" w:sz="4" w:space="0" w:color="5C5C5C" w:themeColor="accent5"/>
              <w:left w:val="single" w:sz="4" w:space="0" w:color="5C5C5C" w:themeColor="accent5"/>
            </w:tcBorders>
          </w:tcPr>
          <w:p w14:paraId="15923FAF" w14:textId="6B5B8D56" w:rsidR="00A3133C" w:rsidRPr="00D7178C" w:rsidRDefault="00A3133C" w:rsidP="00A3133C">
            <w:pPr>
              <w:jc w:val="center"/>
            </w:pPr>
            <w:r w:rsidRPr="00774311">
              <w:rPr>
                <w:lang w:bidi="ar-SA"/>
              </w:rPr>
              <w:t>с</w:t>
            </w:r>
          </w:p>
        </w:tc>
        <w:tc>
          <w:tcPr>
            <w:tcW w:w="1020" w:type="dxa"/>
            <w:vMerge w:val="restart"/>
            <w:tcBorders>
              <w:top w:val="single" w:sz="4" w:space="0" w:color="5C5C5C" w:themeColor="accent5"/>
            </w:tcBorders>
          </w:tcPr>
          <w:p w14:paraId="26A1DB71" w14:textId="0718E3BC" w:rsidR="00A3133C" w:rsidRPr="00D7178C" w:rsidRDefault="00A3133C" w:rsidP="00A3133C">
            <w:pPr>
              <w:jc w:val="center"/>
            </w:pPr>
            <w:r w:rsidRPr="00774311">
              <w:rPr>
                <w:lang w:bidi="ar-SA"/>
              </w:rPr>
              <w:t>щ</w:t>
            </w:r>
            <w:r w:rsidR="0043161A">
              <w:rPr>
                <w:lang w:bidi="ar-SA"/>
              </w:rPr>
              <w:t>Ӏ</w:t>
            </w:r>
          </w:p>
        </w:tc>
        <w:tc>
          <w:tcPr>
            <w:tcW w:w="1020" w:type="dxa"/>
            <w:vMerge w:val="restart"/>
            <w:tcBorders>
              <w:top w:val="single" w:sz="4" w:space="0" w:color="5C5C5C" w:themeColor="accent5"/>
            </w:tcBorders>
          </w:tcPr>
          <w:p w14:paraId="2A6C40BD" w14:textId="32E087B6" w:rsidR="00A3133C" w:rsidRPr="00D7178C" w:rsidRDefault="00A3133C" w:rsidP="00A3133C">
            <w:pPr>
              <w:jc w:val="center"/>
            </w:pPr>
            <w:r w:rsidRPr="00774311">
              <w:rPr>
                <w:lang w:bidi="ar-SA"/>
              </w:rPr>
              <w:t>ащ</w:t>
            </w:r>
          </w:p>
        </w:tc>
        <w:tc>
          <w:tcPr>
            <w:tcW w:w="1020" w:type="dxa"/>
            <w:vMerge w:val="restart"/>
            <w:tcBorders>
              <w:top w:val="single" w:sz="4" w:space="0" w:color="5C5C5C" w:themeColor="accent5"/>
              <w:right w:val="single" w:sz="4" w:space="0" w:color="5C5C5C" w:themeColor="accent5"/>
            </w:tcBorders>
          </w:tcPr>
          <w:p w14:paraId="15FC5F77" w14:textId="6AC31AB2" w:rsidR="00A3133C" w:rsidRPr="00D7178C" w:rsidRDefault="00A3133C" w:rsidP="00A3133C">
            <w:pPr>
              <w:jc w:val="center"/>
            </w:pPr>
            <w:r w:rsidRPr="00774311">
              <w:rPr>
                <w:lang w:bidi="ar-SA"/>
              </w:rPr>
              <w:t>энущ</w:t>
            </w:r>
          </w:p>
        </w:tc>
      </w:tr>
      <w:tr w:rsidR="00A3133C" w14:paraId="233ACF19" w14:textId="77777777" w:rsidTr="004F06C2">
        <w:tc>
          <w:tcPr>
            <w:tcW w:w="1020" w:type="dxa"/>
            <w:tcBorders>
              <w:left w:val="single" w:sz="4" w:space="0" w:color="5C5C5C" w:themeColor="accent5"/>
            </w:tcBorders>
            <w:vAlign w:val="top"/>
          </w:tcPr>
          <w:p w14:paraId="74C44465" w14:textId="77777777" w:rsidR="00A3133C" w:rsidRPr="00D7178C" w:rsidRDefault="00A3133C" w:rsidP="00A3133C">
            <w:r w:rsidRPr="00D7178C">
              <w:t>Уэ</w:t>
            </w:r>
          </w:p>
        </w:tc>
        <w:tc>
          <w:tcPr>
            <w:tcW w:w="1020" w:type="dxa"/>
          </w:tcPr>
          <w:p w14:paraId="2880D6D2" w14:textId="1FE492A7" w:rsidR="00A3133C" w:rsidRPr="00D7178C" w:rsidRDefault="00A3133C" w:rsidP="00A3133C">
            <w:pPr>
              <w:jc w:val="center"/>
            </w:pPr>
            <w:r w:rsidRPr="00774311">
              <w:rPr>
                <w:lang w:bidi="ar-SA"/>
              </w:rPr>
              <w:t>уо</w:t>
            </w:r>
          </w:p>
        </w:tc>
        <w:tc>
          <w:tcPr>
            <w:tcW w:w="1020" w:type="dxa"/>
            <w:vMerge/>
            <w:tcBorders>
              <w:right w:val="single" w:sz="4" w:space="0" w:color="5C5C5C" w:themeColor="accent5"/>
            </w:tcBorders>
          </w:tcPr>
          <w:p w14:paraId="71BE0124" w14:textId="77777777" w:rsidR="00A3133C" w:rsidRPr="00D7178C" w:rsidRDefault="00A3133C" w:rsidP="00A3133C"/>
        </w:tc>
        <w:tc>
          <w:tcPr>
            <w:tcW w:w="244" w:type="dxa"/>
            <w:tcBorders>
              <w:left w:val="single" w:sz="4" w:space="0" w:color="5C5C5C" w:themeColor="accent5"/>
              <w:right w:val="single" w:sz="4" w:space="0" w:color="5C5C5C" w:themeColor="accent5"/>
            </w:tcBorders>
          </w:tcPr>
          <w:p w14:paraId="213EAD87" w14:textId="77777777" w:rsidR="00A3133C" w:rsidRPr="00D7178C" w:rsidRDefault="00A3133C" w:rsidP="00A3133C"/>
        </w:tc>
        <w:tc>
          <w:tcPr>
            <w:tcW w:w="1020" w:type="dxa"/>
            <w:tcBorders>
              <w:left w:val="single" w:sz="4" w:space="0" w:color="5C5C5C" w:themeColor="accent5"/>
            </w:tcBorders>
          </w:tcPr>
          <w:p w14:paraId="7C93D9CC" w14:textId="324A169A" w:rsidR="00A3133C" w:rsidRPr="00D7178C" w:rsidRDefault="00A3133C" w:rsidP="00A3133C">
            <w:pPr>
              <w:jc w:val="center"/>
            </w:pPr>
            <w:r w:rsidRPr="00774311">
              <w:rPr>
                <w:lang w:bidi="ar-SA"/>
              </w:rPr>
              <w:t>п</w:t>
            </w:r>
          </w:p>
        </w:tc>
        <w:tc>
          <w:tcPr>
            <w:tcW w:w="1020" w:type="dxa"/>
            <w:vMerge/>
          </w:tcPr>
          <w:p w14:paraId="4F176B6F" w14:textId="77777777" w:rsidR="00A3133C" w:rsidRPr="00D7178C" w:rsidRDefault="00A3133C" w:rsidP="00A3133C"/>
        </w:tc>
        <w:tc>
          <w:tcPr>
            <w:tcW w:w="1020" w:type="dxa"/>
            <w:vMerge/>
          </w:tcPr>
          <w:p w14:paraId="508152C5" w14:textId="77777777" w:rsidR="00A3133C" w:rsidRPr="00D7178C" w:rsidRDefault="00A3133C" w:rsidP="00A3133C"/>
        </w:tc>
        <w:tc>
          <w:tcPr>
            <w:tcW w:w="1020" w:type="dxa"/>
            <w:vMerge/>
            <w:tcBorders>
              <w:right w:val="single" w:sz="4" w:space="0" w:color="5C5C5C" w:themeColor="accent5"/>
            </w:tcBorders>
          </w:tcPr>
          <w:p w14:paraId="0C513A6B" w14:textId="77777777" w:rsidR="00A3133C" w:rsidRPr="00D7178C" w:rsidRDefault="00A3133C" w:rsidP="00A3133C"/>
        </w:tc>
      </w:tr>
      <w:tr w:rsidR="00A3133C" w14:paraId="2482EAE4" w14:textId="77777777" w:rsidTr="004F06C2">
        <w:tc>
          <w:tcPr>
            <w:tcW w:w="1020" w:type="dxa"/>
            <w:tcBorders>
              <w:left w:val="single" w:sz="4" w:space="0" w:color="5C5C5C" w:themeColor="accent5"/>
              <w:bottom w:val="single" w:sz="4" w:space="0" w:color="5C5C5C" w:themeColor="accent5"/>
            </w:tcBorders>
            <w:vAlign w:val="top"/>
          </w:tcPr>
          <w:p w14:paraId="2227BCB6" w14:textId="77777777" w:rsidR="00A3133C" w:rsidRPr="00D7178C" w:rsidRDefault="00A3133C" w:rsidP="00A3133C">
            <w:r w:rsidRPr="00D7178C">
              <w:t>Ар</w:t>
            </w:r>
          </w:p>
        </w:tc>
        <w:tc>
          <w:tcPr>
            <w:tcW w:w="1020" w:type="dxa"/>
            <w:tcBorders>
              <w:bottom w:val="single" w:sz="4" w:space="0" w:color="5C5C5C" w:themeColor="accent5"/>
            </w:tcBorders>
          </w:tcPr>
          <w:p w14:paraId="697F68A8" w14:textId="1EDAE471" w:rsidR="00A3133C" w:rsidRPr="00D7178C" w:rsidRDefault="00A3133C" w:rsidP="00A3133C">
            <w:pPr>
              <w:jc w:val="center"/>
            </w:pPr>
            <w:r w:rsidRPr="00774311">
              <w:rPr>
                <w:lang w:bidi="ar-SA"/>
              </w:rPr>
              <w:t>е</w:t>
            </w:r>
          </w:p>
        </w:tc>
        <w:tc>
          <w:tcPr>
            <w:tcW w:w="1020" w:type="dxa"/>
            <w:vMerge/>
            <w:tcBorders>
              <w:right w:val="single" w:sz="4" w:space="0" w:color="5C5C5C" w:themeColor="accent5"/>
            </w:tcBorders>
          </w:tcPr>
          <w:p w14:paraId="57DEED5D" w14:textId="77777777" w:rsidR="00A3133C" w:rsidRPr="00D7178C" w:rsidRDefault="00A3133C" w:rsidP="00A3133C"/>
        </w:tc>
        <w:tc>
          <w:tcPr>
            <w:tcW w:w="244" w:type="dxa"/>
            <w:tcBorders>
              <w:left w:val="single" w:sz="4" w:space="0" w:color="5C5C5C" w:themeColor="accent5"/>
              <w:right w:val="single" w:sz="4" w:space="0" w:color="5C5C5C" w:themeColor="accent5"/>
            </w:tcBorders>
          </w:tcPr>
          <w:p w14:paraId="1E44FE0D" w14:textId="77777777" w:rsidR="00A3133C" w:rsidRPr="00D7178C" w:rsidRDefault="00A3133C" w:rsidP="00A3133C"/>
        </w:tc>
        <w:tc>
          <w:tcPr>
            <w:tcW w:w="1020" w:type="dxa"/>
            <w:tcBorders>
              <w:left w:val="single" w:sz="4" w:space="0" w:color="5C5C5C" w:themeColor="accent5"/>
              <w:bottom w:val="single" w:sz="4" w:space="0" w:color="5C5C5C" w:themeColor="accent5"/>
            </w:tcBorders>
          </w:tcPr>
          <w:p w14:paraId="57D2F676" w14:textId="5F51DD3F" w:rsidR="00A3133C" w:rsidRPr="00D7178C" w:rsidRDefault="00A3133C" w:rsidP="00A3133C">
            <w:pPr>
              <w:jc w:val="center"/>
            </w:pPr>
            <w:r w:rsidRPr="00774311">
              <w:rPr>
                <w:lang w:bidi="ar-SA"/>
              </w:rPr>
              <w:t>и</w:t>
            </w:r>
          </w:p>
        </w:tc>
        <w:tc>
          <w:tcPr>
            <w:tcW w:w="1020" w:type="dxa"/>
            <w:vMerge/>
          </w:tcPr>
          <w:p w14:paraId="5346007B" w14:textId="77777777" w:rsidR="00A3133C" w:rsidRPr="00D7178C" w:rsidRDefault="00A3133C" w:rsidP="00A3133C"/>
        </w:tc>
        <w:tc>
          <w:tcPr>
            <w:tcW w:w="1020" w:type="dxa"/>
            <w:vMerge/>
          </w:tcPr>
          <w:p w14:paraId="3F8D52F0" w14:textId="77777777" w:rsidR="00A3133C" w:rsidRPr="00D7178C" w:rsidRDefault="00A3133C" w:rsidP="00A3133C"/>
        </w:tc>
        <w:tc>
          <w:tcPr>
            <w:tcW w:w="1020" w:type="dxa"/>
            <w:vMerge/>
            <w:tcBorders>
              <w:right w:val="single" w:sz="4" w:space="0" w:color="5C5C5C" w:themeColor="accent5"/>
            </w:tcBorders>
          </w:tcPr>
          <w:p w14:paraId="2BB39C60" w14:textId="77777777" w:rsidR="00A3133C" w:rsidRPr="00D7178C" w:rsidRDefault="00A3133C" w:rsidP="00A3133C"/>
        </w:tc>
      </w:tr>
      <w:tr w:rsidR="00A3133C" w14:paraId="17861806" w14:textId="77777777" w:rsidTr="004F06C2">
        <w:tc>
          <w:tcPr>
            <w:tcW w:w="1020" w:type="dxa"/>
            <w:tcBorders>
              <w:top w:val="single" w:sz="4" w:space="0" w:color="5C5C5C" w:themeColor="accent5"/>
              <w:left w:val="single" w:sz="4" w:space="0" w:color="5C5C5C" w:themeColor="accent5"/>
            </w:tcBorders>
            <w:vAlign w:val="top"/>
          </w:tcPr>
          <w:p w14:paraId="4D79E267" w14:textId="77777777" w:rsidR="00A3133C" w:rsidRPr="00D7178C" w:rsidRDefault="00A3133C" w:rsidP="00A3133C">
            <w:r w:rsidRPr="00D7178C">
              <w:t>Дэ</w:t>
            </w:r>
          </w:p>
        </w:tc>
        <w:tc>
          <w:tcPr>
            <w:tcW w:w="1020" w:type="dxa"/>
            <w:tcBorders>
              <w:top w:val="single" w:sz="4" w:space="0" w:color="5C5C5C" w:themeColor="accent5"/>
            </w:tcBorders>
          </w:tcPr>
          <w:p w14:paraId="57EF5E63" w14:textId="4E7A7960" w:rsidR="00A3133C" w:rsidRPr="00D7178C" w:rsidRDefault="00A3133C" w:rsidP="00A3133C">
            <w:pPr>
              <w:jc w:val="center"/>
            </w:pPr>
            <w:r w:rsidRPr="00774311">
              <w:rPr>
                <w:lang w:bidi="ar-SA"/>
              </w:rPr>
              <w:t>до</w:t>
            </w:r>
          </w:p>
        </w:tc>
        <w:tc>
          <w:tcPr>
            <w:tcW w:w="1020" w:type="dxa"/>
            <w:vMerge/>
            <w:tcBorders>
              <w:right w:val="single" w:sz="4" w:space="0" w:color="5C5C5C" w:themeColor="accent5"/>
            </w:tcBorders>
          </w:tcPr>
          <w:p w14:paraId="1504D50F" w14:textId="77777777" w:rsidR="00A3133C" w:rsidRPr="00D7178C" w:rsidRDefault="00A3133C" w:rsidP="00A3133C"/>
        </w:tc>
        <w:tc>
          <w:tcPr>
            <w:tcW w:w="244" w:type="dxa"/>
            <w:tcBorders>
              <w:left w:val="single" w:sz="4" w:space="0" w:color="5C5C5C" w:themeColor="accent5"/>
              <w:right w:val="single" w:sz="4" w:space="0" w:color="5C5C5C" w:themeColor="accent5"/>
            </w:tcBorders>
          </w:tcPr>
          <w:p w14:paraId="756E52CC" w14:textId="77777777" w:rsidR="00A3133C" w:rsidRPr="00D7178C" w:rsidRDefault="00A3133C" w:rsidP="00A3133C"/>
        </w:tc>
        <w:tc>
          <w:tcPr>
            <w:tcW w:w="1020" w:type="dxa"/>
            <w:tcBorders>
              <w:top w:val="single" w:sz="4" w:space="0" w:color="5C5C5C" w:themeColor="accent5"/>
              <w:left w:val="single" w:sz="4" w:space="0" w:color="5C5C5C" w:themeColor="accent5"/>
            </w:tcBorders>
          </w:tcPr>
          <w:p w14:paraId="246B5EB6" w14:textId="62A1A8C7" w:rsidR="00A3133C" w:rsidRPr="00D7178C" w:rsidRDefault="00A3133C" w:rsidP="00A3133C">
            <w:pPr>
              <w:jc w:val="center"/>
            </w:pPr>
            <w:r w:rsidRPr="00774311">
              <w:rPr>
                <w:lang w:bidi="ar-SA"/>
              </w:rPr>
              <w:t>т</w:t>
            </w:r>
          </w:p>
        </w:tc>
        <w:tc>
          <w:tcPr>
            <w:tcW w:w="1020" w:type="dxa"/>
            <w:vMerge/>
          </w:tcPr>
          <w:p w14:paraId="461D36AC" w14:textId="77777777" w:rsidR="00A3133C" w:rsidRPr="00D7178C" w:rsidRDefault="00A3133C" w:rsidP="00A3133C"/>
        </w:tc>
        <w:tc>
          <w:tcPr>
            <w:tcW w:w="1020" w:type="dxa"/>
            <w:vMerge/>
          </w:tcPr>
          <w:p w14:paraId="69C7340E" w14:textId="77777777" w:rsidR="00A3133C" w:rsidRPr="00D7178C" w:rsidRDefault="00A3133C" w:rsidP="00A3133C"/>
        </w:tc>
        <w:tc>
          <w:tcPr>
            <w:tcW w:w="1020" w:type="dxa"/>
            <w:vMerge/>
            <w:tcBorders>
              <w:right w:val="single" w:sz="4" w:space="0" w:color="5C5C5C" w:themeColor="accent5"/>
            </w:tcBorders>
          </w:tcPr>
          <w:p w14:paraId="1A24F98B" w14:textId="77777777" w:rsidR="00A3133C" w:rsidRPr="00D7178C" w:rsidRDefault="00A3133C" w:rsidP="00A3133C"/>
        </w:tc>
      </w:tr>
      <w:tr w:rsidR="00A3133C" w14:paraId="542509E1" w14:textId="77777777" w:rsidTr="004F06C2">
        <w:tc>
          <w:tcPr>
            <w:tcW w:w="1020" w:type="dxa"/>
            <w:tcBorders>
              <w:left w:val="single" w:sz="4" w:space="0" w:color="5C5C5C" w:themeColor="accent5"/>
            </w:tcBorders>
            <w:vAlign w:val="top"/>
          </w:tcPr>
          <w:p w14:paraId="0E545F72" w14:textId="77777777" w:rsidR="00A3133C" w:rsidRPr="00D7178C" w:rsidRDefault="00A3133C" w:rsidP="00A3133C">
            <w:r w:rsidRPr="00D7178C">
              <w:t>Фэ</w:t>
            </w:r>
          </w:p>
        </w:tc>
        <w:tc>
          <w:tcPr>
            <w:tcW w:w="1020" w:type="dxa"/>
          </w:tcPr>
          <w:p w14:paraId="55DE53E8" w14:textId="4B8F25CD" w:rsidR="00A3133C" w:rsidRPr="00D7178C" w:rsidRDefault="00A3133C" w:rsidP="00A3133C">
            <w:pPr>
              <w:jc w:val="center"/>
            </w:pPr>
            <w:r w:rsidRPr="00774311">
              <w:rPr>
                <w:lang w:bidi="ar-SA"/>
              </w:rPr>
              <w:t>фо</w:t>
            </w:r>
          </w:p>
        </w:tc>
        <w:tc>
          <w:tcPr>
            <w:tcW w:w="1020" w:type="dxa"/>
            <w:vMerge/>
            <w:tcBorders>
              <w:right w:val="single" w:sz="4" w:space="0" w:color="5C5C5C" w:themeColor="accent5"/>
            </w:tcBorders>
          </w:tcPr>
          <w:p w14:paraId="4D45CDA9" w14:textId="77777777" w:rsidR="00A3133C" w:rsidRPr="00D7178C" w:rsidRDefault="00A3133C" w:rsidP="00A3133C"/>
        </w:tc>
        <w:tc>
          <w:tcPr>
            <w:tcW w:w="244" w:type="dxa"/>
            <w:tcBorders>
              <w:left w:val="single" w:sz="4" w:space="0" w:color="5C5C5C" w:themeColor="accent5"/>
              <w:right w:val="single" w:sz="4" w:space="0" w:color="5C5C5C" w:themeColor="accent5"/>
            </w:tcBorders>
          </w:tcPr>
          <w:p w14:paraId="09EFB932" w14:textId="77777777" w:rsidR="00A3133C" w:rsidRPr="00D7178C" w:rsidRDefault="00A3133C" w:rsidP="00A3133C"/>
        </w:tc>
        <w:tc>
          <w:tcPr>
            <w:tcW w:w="1020" w:type="dxa"/>
            <w:tcBorders>
              <w:left w:val="single" w:sz="4" w:space="0" w:color="5C5C5C" w:themeColor="accent5"/>
            </w:tcBorders>
          </w:tcPr>
          <w:p w14:paraId="4CA05CC0" w14:textId="6ED4D3E6" w:rsidR="00A3133C" w:rsidRPr="00D7178C" w:rsidRDefault="00A3133C" w:rsidP="00A3133C">
            <w:pPr>
              <w:jc w:val="center"/>
            </w:pPr>
            <w:r w:rsidRPr="00774311">
              <w:rPr>
                <w:lang w:bidi="ar-SA"/>
              </w:rPr>
              <w:t>ф</w:t>
            </w:r>
          </w:p>
        </w:tc>
        <w:tc>
          <w:tcPr>
            <w:tcW w:w="1020" w:type="dxa"/>
            <w:vMerge/>
          </w:tcPr>
          <w:p w14:paraId="3F130452" w14:textId="77777777" w:rsidR="00A3133C" w:rsidRPr="00D7178C" w:rsidRDefault="00A3133C" w:rsidP="00A3133C"/>
        </w:tc>
        <w:tc>
          <w:tcPr>
            <w:tcW w:w="1020" w:type="dxa"/>
            <w:vMerge/>
          </w:tcPr>
          <w:p w14:paraId="57999E12" w14:textId="77777777" w:rsidR="00A3133C" w:rsidRPr="00D7178C" w:rsidRDefault="00A3133C" w:rsidP="00A3133C"/>
        </w:tc>
        <w:tc>
          <w:tcPr>
            <w:tcW w:w="1020" w:type="dxa"/>
            <w:vMerge/>
            <w:tcBorders>
              <w:right w:val="single" w:sz="4" w:space="0" w:color="5C5C5C" w:themeColor="accent5"/>
            </w:tcBorders>
          </w:tcPr>
          <w:p w14:paraId="3B52020A" w14:textId="77777777" w:rsidR="00A3133C" w:rsidRPr="00D7178C" w:rsidRDefault="00A3133C" w:rsidP="00A3133C"/>
        </w:tc>
      </w:tr>
      <w:tr w:rsidR="00A3133C" w14:paraId="426E2950" w14:textId="77777777" w:rsidTr="004F06C2">
        <w:tc>
          <w:tcPr>
            <w:tcW w:w="1020" w:type="dxa"/>
            <w:tcBorders>
              <w:left w:val="single" w:sz="4" w:space="0" w:color="5C5C5C" w:themeColor="accent5"/>
              <w:bottom w:val="single" w:sz="4" w:space="0" w:color="5C5C5C" w:themeColor="accent5"/>
            </w:tcBorders>
            <w:vAlign w:val="top"/>
          </w:tcPr>
          <w:p w14:paraId="2BF8EB2F" w14:textId="77777777" w:rsidR="00A3133C" w:rsidRPr="00D7178C" w:rsidRDefault="00A3133C" w:rsidP="00A3133C">
            <w:r w:rsidRPr="00D7178C">
              <w:t>Ахэр</w:t>
            </w:r>
          </w:p>
        </w:tc>
        <w:tc>
          <w:tcPr>
            <w:tcW w:w="1020" w:type="dxa"/>
            <w:tcBorders>
              <w:bottom w:val="single" w:sz="4" w:space="0" w:color="5C5C5C" w:themeColor="accent5"/>
            </w:tcBorders>
          </w:tcPr>
          <w:p w14:paraId="076339E0" w14:textId="4DA9FFB7" w:rsidR="00A3133C" w:rsidRPr="00D7178C" w:rsidRDefault="00A3133C" w:rsidP="00A3133C">
            <w:pPr>
              <w:jc w:val="center"/>
            </w:pPr>
            <w:r w:rsidRPr="00774311">
              <w:rPr>
                <w:lang w:bidi="ar-SA"/>
              </w:rPr>
              <w:t>я</w:t>
            </w:r>
          </w:p>
        </w:tc>
        <w:tc>
          <w:tcPr>
            <w:tcW w:w="1020" w:type="dxa"/>
            <w:vMerge/>
            <w:tcBorders>
              <w:bottom w:val="single" w:sz="4" w:space="0" w:color="5C5C5C" w:themeColor="accent5"/>
              <w:right w:val="single" w:sz="4" w:space="0" w:color="5C5C5C" w:themeColor="accent5"/>
            </w:tcBorders>
          </w:tcPr>
          <w:p w14:paraId="04B00B03" w14:textId="77777777" w:rsidR="00A3133C" w:rsidRPr="00D7178C" w:rsidRDefault="00A3133C" w:rsidP="00A3133C"/>
        </w:tc>
        <w:tc>
          <w:tcPr>
            <w:tcW w:w="244" w:type="dxa"/>
            <w:tcBorders>
              <w:left w:val="single" w:sz="4" w:space="0" w:color="5C5C5C" w:themeColor="accent5"/>
              <w:bottom w:val="single" w:sz="4" w:space="0" w:color="5C5C5C" w:themeColor="accent5"/>
              <w:right w:val="single" w:sz="4" w:space="0" w:color="5C5C5C" w:themeColor="accent5"/>
            </w:tcBorders>
          </w:tcPr>
          <w:p w14:paraId="70A33440" w14:textId="77777777" w:rsidR="00A3133C" w:rsidRPr="00D7178C" w:rsidRDefault="00A3133C" w:rsidP="00A3133C"/>
        </w:tc>
        <w:tc>
          <w:tcPr>
            <w:tcW w:w="1020" w:type="dxa"/>
            <w:tcBorders>
              <w:left w:val="single" w:sz="4" w:space="0" w:color="5C5C5C" w:themeColor="accent5"/>
              <w:bottom w:val="single" w:sz="4" w:space="0" w:color="5C5C5C" w:themeColor="accent5"/>
            </w:tcBorders>
          </w:tcPr>
          <w:p w14:paraId="40186400" w14:textId="75D21730" w:rsidR="00A3133C" w:rsidRPr="00D7178C" w:rsidRDefault="00A3133C" w:rsidP="00A3133C">
            <w:pPr>
              <w:jc w:val="center"/>
            </w:pPr>
            <w:r w:rsidRPr="00774311">
              <w:rPr>
                <w:lang w:bidi="ar-SA"/>
              </w:rPr>
              <w:t>я</w:t>
            </w:r>
          </w:p>
        </w:tc>
        <w:tc>
          <w:tcPr>
            <w:tcW w:w="1020" w:type="dxa"/>
            <w:vMerge/>
            <w:tcBorders>
              <w:bottom w:val="single" w:sz="4" w:space="0" w:color="5C5C5C" w:themeColor="accent5"/>
            </w:tcBorders>
          </w:tcPr>
          <w:p w14:paraId="02C12B72" w14:textId="77777777" w:rsidR="00A3133C" w:rsidRPr="00D7178C" w:rsidRDefault="00A3133C" w:rsidP="00A3133C"/>
        </w:tc>
        <w:tc>
          <w:tcPr>
            <w:tcW w:w="1020" w:type="dxa"/>
            <w:vMerge/>
            <w:tcBorders>
              <w:bottom w:val="single" w:sz="4" w:space="0" w:color="5C5C5C" w:themeColor="accent5"/>
            </w:tcBorders>
          </w:tcPr>
          <w:p w14:paraId="47AC66EA" w14:textId="77777777" w:rsidR="00A3133C" w:rsidRPr="00D7178C" w:rsidRDefault="00A3133C" w:rsidP="00A3133C"/>
        </w:tc>
        <w:tc>
          <w:tcPr>
            <w:tcW w:w="1020" w:type="dxa"/>
            <w:vMerge/>
            <w:tcBorders>
              <w:bottom w:val="single" w:sz="4" w:space="0" w:color="5C5C5C" w:themeColor="accent5"/>
              <w:right w:val="single" w:sz="4" w:space="0" w:color="5C5C5C" w:themeColor="accent5"/>
            </w:tcBorders>
          </w:tcPr>
          <w:p w14:paraId="3BF5092F" w14:textId="77777777" w:rsidR="00A3133C" w:rsidRPr="00D7178C" w:rsidRDefault="00A3133C" w:rsidP="00A3133C"/>
        </w:tc>
      </w:tr>
    </w:tbl>
    <w:p w14:paraId="61180183" w14:textId="2432FE66" w:rsidR="0041214C" w:rsidRDefault="0041214C" w:rsidP="00C66D03">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420E950A"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39C7D3A1" w14:textId="35D7B322" w:rsidR="0041214C" w:rsidRPr="00E00E06" w:rsidRDefault="00C66D03" w:rsidP="004F06C2">
            <w:r>
              <w:rPr>
                <w:lang w:bidi="ar-SA"/>
              </w:rPr>
              <w:t>тхын — write</w:t>
            </w:r>
          </w:p>
        </w:tc>
      </w:tr>
      <w:tr w:rsidR="0041214C" w14:paraId="47D9FCB9" w14:textId="77777777" w:rsidTr="004F06C2">
        <w:tc>
          <w:tcPr>
            <w:tcW w:w="1020" w:type="dxa"/>
            <w:tcBorders>
              <w:left w:val="single" w:sz="4" w:space="0" w:color="5C5C5C" w:themeColor="accent5"/>
              <w:bottom w:val="single" w:sz="4" w:space="0" w:color="5C5C5C" w:themeColor="accent5"/>
            </w:tcBorders>
          </w:tcPr>
          <w:p w14:paraId="44787A66"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5CFC65C2"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59D8A0FC" w14:textId="77777777" w:rsidR="0041214C" w:rsidRPr="004A67D5" w:rsidRDefault="0041214C" w:rsidP="004F06C2">
            <w:r w:rsidRPr="004A67D5">
              <w:t>Present</w:t>
            </w:r>
          </w:p>
        </w:tc>
        <w:tc>
          <w:tcPr>
            <w:tcW w:w="244" w:type="dxa"/>
          </w:tcPr>
          <w:p w14:paraId="66A4D7C2"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5CF6231D" w14:textId="77777777" w:rsidR="0041214C" w:rsidRPr="00E00E06" w:rsidRDefault="0041214C" w:rsidP="004F06C2">
            <w:pPr>
              <w:jc w:val="center"/>
            </w:pPr>
          </w:p>
        </w:tc>
        <w:tc>
          <w:tcPr>
            <w:tcW w:w="1020" w:type="dxa"/>
            <w:tcBorders>
              <w:bottom w:val="single" w:sz="4" w:space="0" w:color="5C5C5C" w:themeColor="accent5"/>
            </w:tcBorders>
          </w:tcPr>
          <w:p w14:paraId="69ADF01E" w14:textId="77777777" w:rsidR="0041214C" w:rsidRPr="00E00E06" w:rsidRDefault="0041214C" w:rsidP="004F06C2">
            <w:pPr>
              <w:jc w:val="center"/>
            </w:pPr>
          </w:p>
        </w:tc>
        <w:tc>
          <w:tcPr>
            <w:tcW w:w="1020" w:type="dxa"/>
            <w:tcBorders>
              <w:bottom w:val="single" w:sz="4" w:space="0" w:color="5C5C5C" w:themeColor="accent5"/>
            </w:tcBorders>
          </w:tcPr>
          <w:p w14:paraId="50E18DE8"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780DE368" w14:textId="77777777" w:rsidR="0041214C" w:rsidRPr="00E00E06" w:rsidRDefault="0041214C" w:rsidP="004F06C2">
            <w:pPr>
              <w:jc w:val="center"/>
            </w:pPr>
            <w:r w:rsidRPr="00E00E06">
              <w:t>Future</w:t>
            </w:r>
          </w:p>
        </w:tc>
      </w:tr>
      <w:tr w:rsidR="00C66D03" w14:paraId="70430043" w14:textId="77777777" w:rsidTr="004F06C2">
        <w:tc>
          <w:tcPr>
            <w:tcW w:w="1020" w:type="dxa"/>
            <w:tcBorders>
              <w:top w:val="single" w:sz="4" w:space="0" w:color="5C5C5C" w:themeColor="accent5"/>
              <w:left w:val="single" w:sz="4" w:space="0" w:color="5C5C5C" w:themeColor="accent5"/>
            </w:tcBorders>
            <w:vAlign w:val="top"/>
          </w:tcPr>
          <w:p w14:paraId="10C12D6F" w14:textId="77777777" w:rsidR="00C66D03" w:rsidRPr="00D7178C" w:rsidRDefault="00C66D03" w:rsidP="00C66D03">
            <w:r w:rsidRPr="00D7178C">
              <w:t>Сэ</w:t>
            </w:r>
          </w:p>
        </w:tc>
        <w:tc>
          <w:tcPr>
            <w:tcW w:w="1020" w:type="dxa"/>
            <w:tcBorders>
              <w:top w:val="single" w:sz="4" w:space="0" w:color="5C5C5C" w:themeColor="accent5"/>
            </w:tcBorders>
          </w:tcPr>
          <w:p w14:paraId="5DF8C833" w14:textId="4E032CA3" w:rsidR="00C66D03" w:rsidRPr="00D7178C" w:rsidRDefault="00C66D03" w:rsidP="00C66D03">
            <w:pPr>
              <w:jc w:val="center"/>
            </w:pPr>
            <w:r w:rsidRPr="00E616D9">
              <w:rPr>
                <w:lang w:bidi="ar-SA"/>
              </w:rPr>
              <w:t>со</w:t>
            </w:r>
          </w:p>
        </w:tc>
        <w:tc>
          <w:tcPr>
            <w:tcW w:w="1020" w:type="dxa"/>
            <w:vMerge w:val="restart"/>
            <w:tcBorders>
              <w:top w:val="single" w:sz="4" w:space="0" w:color="5C5C5C" w:themeColor="accent5"/>
              <w:right w:val="single" w:sz="4" w:space="0" w:color="5C5C5C" w:themeColor="accent5"/>
            </w:tcBorders>
          </w:tcPr>
          <w:p w14:paraId="2C25344E" w14:textId="4BCAA669" w:rsidR="00C66D03" w:rsidRPr="00D7178C" w:rsidRDefault="00C66D03" w:rsidP="00C66D03">
            <w:pPr>
              <w:jc w:val="center"/>
            </w:pPr>
            <w:r w:rsidRPr="00E616D9">
              <w:rPr>
                <w:lang w:bidi="ar-SA"/>
              </w:rPr>
              <w:t>тхэ</w:t>
            </w:r>
          </w:p>
        </w:tc>
        <w:tc>
          <w:tcPr>
            <w:tcW w:w="244" w:type="dxa"/>
            <w:tcBorders>
              <w:left w:val="single" w:sz="4" w:space="0" w:color="5C5C5C" w:themeColor="accent5"/>
              <w:right w:val="single" w:sz="4" w:space="0" w:color="5C5C5C" w:themeColor="accent5"/>
            </w:tcBorders>
          </w:tcPr>
          <w:p w14:paraId="2A545DC4" w14:textId="77777777" w:rsidR="00C66D03" w:rsidRPr="00D7178C" w:rsidRDefault="00C66D03" w:rsidP="00C66D03"/>
        </w:tc>
        <w:tc>
          <w:tcPr>
            <w:tcW w:w="1020" w:type="dxa"/>
            <w:tcBorders>
              <w:top w:val="single" w:sz="4" w:space="0" w:color="5C5C5C" w:themeColor="accent5"/>
              <w:left w:val="single" w:sz="4" w:space="0" w:color="5C5C5C" w:themeColor="accent5"/>
            </w:tcBorders>
          </w:tcPr>
          <w:p w14:paraId="019E0259" w14:textId="54054A14" w:rsidR="00C66D03" w:rsidRPr="00D7178C" w:rsidRDefault="00C66D03" w:rsidP="00C66D03">
            <w:pPr>
              <w:jc w:val="center"/>
            </w:pPr>
            <w:r w:rsidRPr="00E616D9">
              <w:rPr>
                <w:lang w:bidi="ar-SA"/>
              </w:rPr>
              <w:t>сы</w:t>
            </w:r>
          </w:p>
        </w:tc>
        <w:tc>
          <w:tcPr>
            <w:tcW w:w="1020" w:type="dxa"/>
            <w:vMerge w:val="restart"/>
            <w:tcBorders>
              <w:top w:val="single" w:sz="4" w:space="0" w:color="5C5C5C" w:themeColor="accent5"/>
            </w:tcBorders>
          </w:tcPr>
          <w:p w14:paraId="25CCB127" w14:textId="0E3B1376" w:rsidR="00C66D03" w:rsidRPr="00D7178C" w:rsidRDefault="00C66D03" w:rsidP="00C66D03">
            <w:pPr>
              <w:jc w:val="center"/>
            </w:pPr>
            <w:r w:rsidRPr="00E616D9">
              <w:rPr>
                <w:lang w:bidi="ar-SA"/>
              </w:rPr>
              <w:t>тх</w:t>
            </w:r>
          </w:p>
        </w:tc>
        <w:tc>
          <w:tcPr>
            <w:tcW w:w="1020" w:type="dxa"/>
            <w:vMerge w:val="restart"/>
            <w:tcBorders>
              <w:top w:val="single" w:sz="4" w:space="0" w:color="5C5C5C" w:themeColor="accent5"/>
            </w:tcBorders>
          </w:tcPr>
          <w:p w14:paraId="38B4EE13" w14:textId="0B664B98" w:rsidR="00C66D03" w:rsidRPr="00D7178C" w:rsidRDefault="00C66D03" w:rsidP="00C66D03">
            <w:pPr>
              <w:jc w:val="center"/>
            </w:pPr>
            <w:r w:rsidRPr="00E616D9">
              <w:rPr>
                <w:lang w:bidi="ar-SA"/>
              </w:rPr>
              <w:t>ащ</w:t>
            </w:r>
          </w:p>
        </w:tc>
        <w:tc>
          <w:tcPr>
            <w:tcW w:w="1020" w:type="dxa"/>
            <w:vMerge w:val="restart"/>
            <w:tcBorders>
              <w:top w:val="single" w:sz="4" w:space="0" w:color="5C5C5C" w:themeColor="accent5"/>
              <w:right w:val="single" w:sz="4" w:space="0" w:color="5C5C5C" w:themeColor="accent5"/>
            </w:tcBorders>
          </w:tcPr>
          <w:p w14:paraId="101E2A21" w14:textId="6E6EC2C2" w:rsidR="00C66D03" w:rsidRPr="00D7178C" w:rsidRDefault="00C66D03" w:rsidP="00C66D03">
            <w:pPr>
              <w:jc w:val="center"/>
            </w:pPr>
            <w:r w:rsidRPr="00E616D9">
              <w:rPr>
                <w:lang w:bidi="ar-SA"/>
              </w:rPr>
              <w:t>ынущ</w:t>
            </w:r>
          </w:p>
        </w:tc>
      </w:tr>
      <w:tr w:rsidR="00C66D03" w14:paraId="7176E76E" w14:textId="77777777" w:rsidTr="004F06C2">
        <w:tc>
          <w:tcPr>
            <w:tcW w:w="1020" w:type="dxa"/>
            <w:tcBorders>
              <w:left w:val="single" w:sz="4" w:space="0" w:color="5C5C5C" w:themeColor="accent5"/>
            </w:tcBorders>
            <w:vAlign w:val="top"/>
          </w:tcPr>
          <w:p w14:paraId="556E0718" w14:textId="77777777" w:rsidR="00C66D03" w:rsidRPr="00D7178C" w:rsidRDefault="00C66D03" w:rsidP="00C66D03">
            <w:r w:rsidRPr="00D7178C">
              <w:t>Уэ</w:t>
            </w:r>
          </w:p>
        </w:tc>
        <w:tc>
          <w:tcPr>
            <w:tcW w:w="1020" w:type="dxa"/>
          </w:tcPr>
          <w:p w14:paraId="79130E30" w14:textId="6AD44094" w:rsidR="00C66D03" w:rsidRPr="00D7178C" w:rsidRDefault="00C66D03" w:rsidP="00C66D03">
            <w:pPr>
              <w:jc w:val="center"/>
            </w:pPr>
            <w:r w:rsidRPr="00E616D9">
              <w:rPr>
                <w:lang w:bidi="ar-SA"/>
              </w:rPr>
              <w:t>уо</w:t>
            </w:r>
          </w:p>
        </w:tc>
        <w:tc>
          <w:tcPr>
            <w:tcW w:w="1020" w:type="dxa"/>
            <w:vMerge/>
            <w:tcBorders>
              <w:right w:val="single" w:sz="4" w:space="0" w:color="5C5C5C" w:themeColor="accent5"/>
            </w:tcBorders>
          </w:tcPr>
          <w:p w14:paraId="6B144BE9" w14:textId="77777777" w:rsidR="00C66D03" w:rsidRPr="00D7178C" w:rsidRDefault="00C66D03" w:rsidP="00C66D03"/>
        </w:tc>
        <w:tc>
          <w:tcPr>
            <w:tcW w:w="244" w:type="dxa"/>
            <w:tcBorders>
              <w:left w:val="single" w:sz="4" w:space="0" w:color="5C5C5C" w:themeColor="accent5"/>
              <w:right w:val="single" w:sz="4" w:space="0" w:color="5C5C5C" w:themeColor="accent5"/>
            </w:tcBorders>
          </w:tcPr>
          <w:p w14:paraId="04B108E2" w14:textId="77777777" w:rsidR="00C66D03" w:rsidRPr="00D7178C" w:rsidRDefault="00C66D03" w:rsidP="00C66D03"/>
        </w:tc>
        <w:tc>
          <w:tcPr>
            <w:tcW w:w="1020" w:type="dxa"/>
            <w:tcBorders>
              <w:left w:val="single" w:sz="4" w:space="0" w:color="5C5C5C" w:themeColor="accent5"/>
            </w:tcBorders>
          </w:tcPr>
          <w:p w14:paraId="16AE747C" w14:textId="69F7BDA6" w:rsidR="00C66D03" w:rsidRPr="00D7178C" w:rsidRDefault="00C66D03" w:rsidP="00C66D03">
            <w:pPr>
              <w:jc w:val="center"/>
            </w:pPr>
            <w:r w:rsidRPr="00E616D9">
              <w:rPr>
                <w:lang w:bidi="ar-SA"/>
              </w:rPr>
              <w:t>уы</w:t>
            </w:r>
          </w:p>
        </w:tc>
        <w:tc>
          <w:tcPr>
            <w:tcW w:w="1020" w:type="dxa"/>
            <w:vMerge/>
          </w:tcPr>
          <w:p w14:paraId="3DB77D3B" w14:textId="77777777" w:rsidR="00C66D03" w:rsidRPr="00D7178C" w:rsidRDefault="00C66D03" w:rsidP="00C66D03"/>
        </w:tc>
        <w:tc>
          <w:tcPr>
            <w:tcW w:w="1020" w:type="dxa"/>
            <w:vMerge/>
          </w:tcPr>
          <w:p w14:paraId="434C2583" w14:textId="77777777" w:rsidR="00C66D03" w:rsidRPr="00D7178C" w:rsidRDefault="00C66D03" w:rsidP="00C66D03"/>
        </w:tc>
        <w:tc>
          <w:tcPr>
            <w:tcW w:w="1020" w:type="dxa"/>
            <w:vMerge/>
            <w:tcBorders>
              <w:right w:val="single" w:sz="4" w:space="0" w:color="5C5C5C" w:themeColor="accent5"/>
            </w:tcBorders>
          </w:tcPr>
          <w:p w14:paraId="5B47EDB4" w14:textId="77777777" w:rsidR="00C66D03" w:rsidRPr="00D7178C" w:rsidRDefault="00C66D03" w:rsidP="00C66D03"/>
        </w:tc>
      </w:tr>
      <w:tr w:rsidR="00C66D03" w14:paraId="44C90143" w14:textId="77777777" w:rsidTr="004F06C2">
        <w:tc>
          <w:tcPr>
            <w:tcW w:w="1020" w:type="dxa"/>
            <w:tcBorders>
              <w:left w:val="single" w:sz="4" w:space="0" w:color="5C5C5C" w:themeColor="accent5"/>
              <w:bottom w:val="single" w:sz="4" w:space="0" w:color="5C5C5C" w:themeColor="accent5"/>
            </w:tcBorders>
            <w:vAlign w:val="top"/>
          </w:tcPr>
          <w:p w14:paraId="79996D61" w14:textId="77777777" w:rsidR="00C66D03" w:rsidRPr="00D7178C" w:rsidRDefault="00C66D03" w:rsidP="00C66D03">
            <w:r w:rsidRPr="00D7178C">
              <w:t>Ар</w:t>
            </w:r>
          </w:p>
        </w:tc>
        <w:tc>
          <w:tcPr>
            <w:tcW w:w="1020" w:type="dxa"/>
            <w:tcBorders>
              <w:bottom w:val="single" w:sz="4" w:space="0" w:color="5C5C5C" w:themeColor="accent5"/>
            </w:tcBorders>
          </w:tcPr>
          <w:p w14:paraId="0E061D59" w14:textId="6BBE6606" w:rsidR="00C66D03" w:rsidRPr="00D7178C" w:rsidRDefault="00C66D03" w:rsidP="00C66D03">
            <w:pPr>
              <w:jc w:val="center"/>
            </w:pPr>
            <w:r w:rsidRPr="00E616D9">
              <w:rPr>
                <w:lang w:bidi="ar-SA"/>
              </w:rPr>
              <w:t>ма</w:t>
            </w:r>
          </w:p>
        </w:tc>
        <w:tc>
          <w:tcPr>
            <w:tcW w:w="1020" w:type="dxa"/>
            <w:vMerge/>
            <w:tcBorders>
              <w:right w:val="single" w:sz="4" w:space="0" w:color="5C5C5C" w:themeColor="accent5"/>
            </w:tcBorders>
          </w:tcPr>
          <w:p w14:paraId="1BA0A398" w14:textId="77777777" w:rsidR="00C66D03" w:rsidRPr="00D7178C" w:rsidRDefault="00C66D03" w:rsidP="00C66D03"/>
        </w:tc>
        <w:tc>
          <w:tcPr>
            <w:tcW w:w="244" w:type="dxa"/>
            <w:tcBorders>
              <w:left w:val="single" w:sz="4" w:space="0" w:color="5C5C5C" w:themeColor="accent5"/>
              <w:right w:val="single" w:sz="4" w:space="0" w:color="5C5C5C" w:themeColor="accent5"/>
            </w:tcBorders>
          </w:tcPr>
          <w:p w14:paraId="7CB0C3E6" w14:textId="77777777" w:rsidR="00C66D03" w:rsidRPr="00D7178C" w:rsidRDefault="00C66D03" w:rsidP="00C66D03"/>
        </w:tc>
        <w:tc>
          <w:tcPr>
            <w:tcW w:w="1020" w:type="dxa"/>
            <w:tcBorders>
              <w:left w:val="single" w:sz="4" w:space="0" w:color="5C5C5C" w:themeColor="accent5"/>
              <w:bottom w:val="single" w:sz="4" w:space="0" w:color="5C5C5C" w:themeColor="accent5"/>
            </w:tcBorders>
          </w:tcPr>
          <w:p w14:paraId="24584BE9" w14:textId="60338815" w:rsidR="00C66D03" w:rsidRPr="00D7178C" w:rsidRDefault="00C66D03" w:rsidP="00C66D03">
            <w:pPr>
              <w:jc w:val="center"/>
            </w:pPr>
            <w:r w:rsidRPr="00E616D9">
              <w:rPr>
                <w:lang w:bidi="ar-SA"/>
              </w:rPr>
              <w:t>-</w:t>
            </w:r>
          </w:p>
        </w:tc>
        <w:tc>
          <w:tcPr>
            <w:tcW w:w="1020" w:type="dxa"/>
            <w:vMerge/>
          </w:tcPr>
          <w:p w14:paraId="6A64FF23" w14:textId="77777777" w:rsidR="00C66D03" w:rsidRPr="00D7178C" w:rsidRDefault="00C66D03" w:rsidP="00C66D03"/>
        </w:tc>
        <w:tc>
          <w:tcPr>
            <w:tcW w:w="1020" w:type="dxa"/>
            <w:vMerge/>
          </w:tcPr>
          <w:p w14:paraId="3F9CC538" w14:textId="77777777" w:rsidR="00C66D03" w:rsidRPr="00D7178C" w:rsidRDefault="00C66D03" w:rsidP="00C66D03"/>
        </w:tc>
        <w:tc>
          <w:tcPr>
            <w:tcW w:w="1020" w:type="dxa"/>
            <w:vMerge/>
            <w:tcBorders>
              <w:right w:val="single" w:sz="4" w:space="0" w:color="5C5C5C" w:themeColor="accent5"/>
            </w:tcBorders>
          </w:tcPr>
          <w:p w14:paraId="7C46D792" w14:textId="77777777" w:rsidR="00C66D03" w:rsidRPr="00D7178C" w:rsidRDefault="00C66D03" w:rsidP="00C66D03"/>
        </w:tc>
      </w:tr>
      <w:tr w:rsidR="00C66D03" w14:paraId="3F00619D" w14:textId="77777777" w:rsidTr="004F06C2">
        <w:tc>
          <w:tcPr>
            <w:tcW w:w="1020" w:type="dxa"/>
            <w:tcBorders>
              <w:top w:val="single" w:sz="4" w:space="0" w:color="5C5C5C" w:themeColor="accent5"/>
              <w:left w:val="single" w:sz="4" w:space="0" w:color="5C5C5C" w:themeColor="accent5"/>
            </w:tcBorders>
            <w:vAlign w:val="top"/>
          </w:tcPr>
          <w:p w14:paraId="6E423FAE" w14:textId="77777777" w:rsidR="00C66D03" w:rsidRPr="00D7178C" w:rsidRDefault="00C66D03" w:rsidP="00C66D03">
            <w:r w:rsidRPr="00D7178C">
              <w:t>Дэ</w:t>
            </w:r>
          </w:p>
        </w:tc>
        <w:tc>
          <w:tcPr>
            <w:tcW w:w="1020" w:type="dxa"/>
            <w:tcBorders>
              <w:top w:val="single" w:sz="4" w:space="0" w:color="5C5C5C" w:themeColor="accent5"/>
            </w:tcBorders>
          </w:tcPr>
          <w:p w14:paraId="7E91D5F7" w14:textId="025CE28E" w:rsidR="00C66D03" w:rsidRPr="00D7178C" w:rsidRDefault="00C66D03" w:rsidP="00C66D03">
            <w:pPr>
              <w:jc w:val="center"/>
            </w:pPr>
            <w:r w:rsidRPr="00E616D9">
              <w:rPr>
                <w:lang w:bidi="ar-SA"/>
              </w:rPr>
              <w:t>до</w:t>
            </w:r>
          </w:p>
        </w:tc>
        <w:tc>
          <w:tcPr>
            <w:tcW w:w="1020" w:type="dxa"/>
            <w:vMerge/>
            <w:tcBorders>
              <w:right w:val="single" w:sz="4" w:space="0" w:color="5C5C5C" w:themeColor="accent5"/>
            </w:tcBorders>
          </w:tcPr>
          <w:p w14:paraId="3BCA6A54" w14:textId="77777777" w:rsidR="00C66D03" w:rsidRPr="00D7178C" w:rsidRDefault="00C66D03" w:rsidP="00C66D03"/>
        </w:tc>
        <w:tc>
          <w:tcPr>
            <w:tcW w:w="244" w:type="dxa"/>
            <w:tcBorders>
              <w:left w:val="single" w:sz="4" w:space="0" w:color="5C5C5C" w:themeColor="accent5"/>
              <w:right w:val="single" w:sz="4" w:space="0" w:color="5C5C5C" w:themeColor="accent5"/>
            </w:tcBorders>
          </w:tcPr>
          <w:p w14:paraId="5F5DED42" w14:textId="77777777" w:rsidR="00C66D03" w:rsidRPr="00D7178C" w:rsidRDefault="00C66D03" w:rsidP="00C66D03"/>
        </w:tc>
        <w:tc>
          <w:tcPr>
            <w:tcW w:w="1020" w:type="dxa"/>
            <w:tcBorders>
              <w:top w:val="single" w:sz="4" w:space="0" w:color="5C5C5C" w:themeColor="accent5"/>
              <w:left w:val="single" w:sz="4" w:space="0" w:color="5C5C5C" w:themeColor="accent5"/>
            </w:tcBorders>
          </w:tcPr>
          <w:p w14:paraId="3163E787" w14:textId="33F8745B" w:rsidR="00C66D03" w:rsidRPr="00D7178C" w:rsidRDefault="00C66D03" w:rsidP="00C66D03">
            <w:pPr>
              <w:jc w:val="center"/>
            </w:pPr>
            <w:r w:rsidRPr="00E616D9">
              <w:rPr>
                <w:lang w:bidi="ar-SA"/>
              </w:rPr>
              <w:t>ды</w:t>
            </w:r>
          </w:p>
        </w:tc>
        <w:tc>
          <w:tcPr>
            <w:tcW w:w="1020" w:type="dxa"/>
            <w:vMerge/>
          </w:tcPr>
          <w:p w14:paraId="60B5E4C2" w14:textId="77777777" w:rsidR="00C66D03" w:rsidRPr="00D7178C" w:rsidRDefault="00C66D03" w:rsidP="00C66D03"/>
        </w:tc>
        <w:tc>
          <w:tcPr>
            <w:tcW w:w="1020" w:type="dxa"/>
            <w:vMerge/>
          </w:tcPr>
          <w:p w14:paraId="3D15C197" w14:textId="77777777" w:rsidR="00C66D03" w:rsidRPr="00D7178C" w:rsidRDefault="00C66D03" w:rsidP="00C66D03"/>
        </w:tc>
        <w:tc>
          <w:tcPr>
            <w:tcW w:w="1020" w:type="dxa"/>
            <w:vMerge/>
            <w:tcBorders>
              <w:right w:val="single" w:sz="4" w:space="0" w:color="5C5C5C" w:themeColor="accent5"/>
            </w:tcBorders>
          </w:tcPr>
          <w:p w14:paraId="06B092E7" w14:textId="77777777" w:rsidR="00C66D03" w:rsidRPr="00D7178C" w:rsidRDefault="00C66D03" w:rsidP="00C66D03"/>
        </w:tc>
      </w:tr>
      <w:tr w:rsidR="00C66D03" w14:paraId="103CA2EF" w14:textId="77777777" w:rsidTr="004F06C2">
        <w:tc>
          <w:tcPr>
            <w:tcW w:w="1020" w:type="dxa"/>
            <w:tcBorders>
              <w:left w:val="single" w:sz="4" w:space="0" w:color="5C5C5C" w:themeColor="accent5"/>
            </w:tcBorders>
            <w:vAlign w:val="top"/>
          </w:tcPr>
          <w:p w14:paraId="0CAD98A2" w14:textId="77777777" w:rsidR="00C66D03" w:rsidRPr="00D7178C" w:rsidRDefault="00C66D03" w:rsidP="00C66D03">
            <w:r w:rsidRPr="00D7178C">
              <w:t>Фэ</w:t>
            </w:r>
          </w:p>
        </w:tc>
        <w:tc>
          <w:tcPr>
            <w:tcW w:w="1020" w:type="dxa"/>
          </w:tcPr>
          <w:p w14:paraId="7AC53519" w14:textId="406C0421" w:rsidR="00C66D03" w:rsidRPr="00D7178C" w:rsidRDefault="00C66D03" w:rsidP="00C66D03">
            <w:pPr>
              <w:jc w:val="center"/>
            </w:pPr>
            <w:r w:rsidRPr="00E616D9">
              <w:rPr>
                <w:lang w:bidi="ar-SA"/>
              </w:rPr>
              <w:t>фо</w:t>
            </w:r>
          </w:p>
        </w:tc>
        <w:tc>
          <w:tcPr>
            <w:tcW w:w="1020" w:type="dxa"/>
            <w:vMerge/>
            <w:tcBorders>
              <w:right w:val="single" w:sz="4" w:space="0" w:color="5C5C5C" w:themeColor="accent5"/>
            </w:tcBorders>
          </w:tcPr>
          <w:p w14:paraId="7A92ED66" w14:textId="77777777" w:rsidR="00C66D03" w:rsidRPr="00D7178C" w:rsidRDefault="00C66D03" w:rsidP="00C66D03"/>
        </w:tc>
        <w:tc>
          <w:tcPr>
            <w:tcW w:w="244" w:type="dxa"/>
            <w:tcBorders>
              <w:left w:val="single" w:sz="4" w:space="0" w:color="5C5C5C" w:themeColor="accent5"/>
              <w:right w:val="single" w:sz="4" w:space="0" w:color="5C5C5C" w:themeColor="accent5"/>
            </w:tcBorders>
          </w:tcPr>
          <w:p w14:paraId="71AA62DB" w14:textId="77777777" w:rsidR="00C66D03" w:rsidRPr="00D7178C" w:rsidRDefault="00C66D03" w:rsidP="00C66D03"/>
        </w:tc>
        <w:tc>
          <w:tcPr>
            <w:tcW w:w="1020" w:type="dxa"/>
            <w:tcBorders>
              <w:left w:val="single" w:sz="4" w:space="0" w:color="5C5C5C" w:themeColor="accent5"/>
            </w:tcBorders>
          </w:tcPr>
          <w:p w14:paraId="309F4EB1" w14:textId="5D94A205" w:rsidR="00C66D03" w:rsidRPr="00D7178C" w:rsidRDefault="00C66D03" w:rsidP="00C66D03">
            <w:pPr>
              <w:jc w:val="center"/>
            </w:pPr>
            <w:r w:rsidRPr="00E616D9">
              <w:rPr>
                <w:lang w:bidi="ar-SA"/>
              </w:rPr>
              <w:t>фы</w:t>
            </w:r>
          </w:p>
        </w:tc>
        <w:tc>
          <w:tcPr>
            <w:tcW w:w="1020" w:type="dxa"/>
            <w:vMerge/>
          </w:tcPr>
          <w:p w14:paraId="6A9A9BC3" w14:textId="77777777" w:rsidR="00C66D03" w:rsidRPr="00D7178C" w:rsidRDefault="00C66D03" w:rsidP="00C66D03"/>
        </w:tc>
        <w:tc>
          <w:tcPr>
            <w:tcW w:w="1020" w:type="dxa"/>
            <w:vMerge/>
          </w:tcPr>
          <w:p w14:paraId="48568246" w14:textId="77777777" w:rsidR="00C66D03" w:rsidRPr="00D7178C" w:rsidRDefault="00C66D03" w:rsidP="00C66D03"/>
        </w:tc>
        <w:tc>
          <w:tcPr>
            <w:tcW w:w="1020" w:type="dxa"/>
            <w:vMerge/>
            <w:tcBorders>
              <w:right w:val="single" w:sz="4" w:space="0" w:color="5C5C5C" w:themeColor="accent5"/>
            </w:tcBorders>
          </w:tcPr>
          <w:p w14:paraId="39D089A0" w14:textId="77777777" w:rsidR="00C66D03" w:rsidRPr="00D7178C" w:rsidRDefault="00C66D03" w:rsidP="00C66D03"/>
        </w:tc>
      </w:tr>
      <w:tr w:rsidR="00C66D03" w14:paraId="6F2F3B71" w14:textId="77777777" w:rsidTr="004F06C2">
        <w:tc>
          <w:tcPr>
            <w:tcW w:w="1020" w:type="dxa"/>
            <w:tcBorders>
              <w:left w:val="single" w:sz="4" w:space="0" w:color="5C5C5C" w:themeColor="accent5"/>
              <w:bottom w:val="single" w:sz="4" w:space="0" w:color="5C5C5C" w:themeColor="accent5"/>
            </w:tcBorders>
            <w:vAlign w:val="top"/>
          </w:tcPr>
          <w:p w14:paraId="01435C35" w14:textId="77777777" w:rsidR="00C66D03" w:rsidRPr="00D7178C" w:rsidRDefault="00C66D03" w:rsidP="00C66D03">
            <w:r w:rsidRPr="00D7178C">
              <w:t>Ахэр</w:t>
            </w:r>
          </w:p>
        </w:tc>
        <w:tc>
          <w:tcPr>
            <w:tcW w:w="1020" w:type="dxa"/>
            <w:tcBorders>
              <w:bottom w:val="single" w:sz="4" w:space="0" w:color="5C5C5C" w:themeColor="accent5"/>
            </w:tcBorders>
          </w:tcPr>
          <w:p w14:paraId="10350545" w14:textId="0AE735B8" w:rsidR="00C66D03" w:rsidRPr="00D7178C" w:rsidRDefault="00C66D03" w:rsidP="00C66D03">
            <w:pPr>
              <w:jc w:val="center"/>
            </w:pPr>
            <w:r w:rsidRPr="00E616D9">
              <w:rPr>
                <w:lang w:bidi="ar-SA"/>
              </w:rPr>
              <w:t>ма</w:t>
            </w:r>
          </w:p>
        </w:tc>
        <w:tc>
          <w:tcPr>
            <w:tcW w:w="1020" w:type="dxa"/>
            <w:vMerge/>
            <w:tcBorders>
              <w:bottom w:val="single" w:sz="4" w:space="0" w:color="5C5C5C" w:themeColor="accent5"/>
              <w:right w:val="single" w:sz="4" w:space="0" w:color="5C5C5C" w:themeColor="accent5"/>
            </w:tcBorders>
          </w:tcPr>
          <w:p w14:paraId="5D17DB64" w14:textId="77777777" w:rsidR="00C66D03" w:rsidRPr="00D7178C" w:rsidRDefault="00C66D03" w:rsidP="00C66D03"/>
        </w:tc>
        <w:tc>
          <w:tcPr>
            <w:tcW w:w="244" w:type="dxa"/>
            <w:tcBorders>
              <w:left w:val="single" w:sz="4" w:space="0" w:color="5C5C5C" w:themeColor="accent5"/>
              <w:bottom w:val="single" w:sz="4" w:space="0" w:color="5C5C5C" w:themeColor="accent5"/>
              <w:right w:val="single" w:sz="4" w:space="0" w:color="5C5C5C" w:themeColor="accent5"/>
            </w:tcBorders>
          </w:tcPr>
          <w:p w14:paraId="774880ED" w14:textId="77777777" w:rsidR="00C66D03" w:rsidRPr="00D7178C" w:rsidRDefault="00C66D03" w:rsidP="00C66D03"/>
        </w:tc>
        <w:tc>
          <w:tcPr>
            <w:tcW w:w="1020" w:type="dxa"/>
            <w:tcBorders>
              <w:left w:val="single" w:sz="4" w:space="0" w:color="5C5C5C" w:themeColor="accent5"/>
              <w:bottom w:val="single" w:sz="4" w:space="0" w:color="5C5C5C" w:themeColor="accent5"/>
            </w:tcBorders>
          </w:tcPr>
          <w:p w14:paraId="3386F457" w14:textId="2A18874A" w:rsidR="00C66D03" w:rsidRPr="00D7178C" w:rsidRDefault="00C66D03" w:rsidP="00C66D03">
            <w:pPr>
              <w:jc w:val="center"/>
            </w:pPr>
            <w:r w:rsidRPr="00E616D9">
              <w:rPr>
                <w:lang w:bidi="ar-SA"/>
              </w:rPr>
              <w:t>-</w:t>
            </w:r>
          </w:p>
        </w:tc>
        <w:tc>
          <w:tcPr>
            <w:tcW w:w="1020" w:type="dxa"/>
            <w:vMerge/>
            <w:tcBorders>
              <w:bottom w:val="single" w:sz="4" w:space="0" w:color="5C5C5C" w:themeColor="accent5"/>
            </w:tcBorders>
          </w:tcPr>
          <w:p w14:paraId="5B588B57" w14:textId="77777777" w:rsidR="00C66D03" w:rsidRPr="00D7178C" w:rsidRDefault="00C66D03" w:rsidP="00C66D03"/>
        </w:tc>
        <w:tc>
          <w:tcPr>
            <w:tcW w:w="1020" w:type="dxa"/>
            <w:vMerge/>
            <w:tcBorders>
              <w:bottom w:val="single" w:sz="4" w:space="0" w:color="5C5C5C" w:themeColor="accent5"/>
            </w:tcBorders>
          </w:tcPr>
          <w:p w14:paraId="6EE66B5C" w14:textId="77777777" w:rsidR="00C66D03" w:rsidRPr="00D7178C" w:rsidRDefault="00C66D03" w:rsidP="00C66D03"/>
        </w:tc>
        <w:tc>
          <w:tcPr>
            <w:tcW w:w="1020" w:type="dxa"/>
            <w:vMerge/>
            <w:tcBorders>
              <w:bottom w:val="single" w:sz="4" w:space="0" w:color="5C5C5C" w:themeColor="accent5"/>
              <w:right w:val="single" w:sz="4" w:space="0" w:color="5C5C5C" w:themeColor="accent5"/>
            </w:tcBorders>
          </w:tcPr>
          <w:p w14:paraId="18B191B3" w14:textId="77777777" w:rsidR="00C66D03" w:rsidRPr="00D7178C" w:rsidRDefault="00C66D03" w:rsidP="00C66D03"/>
        </w:tc>
      </w:tr>
    </w:tbl>
    <w:p w14:paraId="240BD074" w14:textId="2F6577F3" w:rsidR="0041214C" w:rsidRDefault="0041214C" w:rsidP="006A6069">
      <w:pPr>
        <w:pStyle w:val="Spacer12pt"/>
        <w:rPr>
          <w:lang w:bidi="ar-SA"/>
        </w:rPr>
      </w:pPr>
    </w:p>
    <w:p w14:paraId="206E2412" w14:textId="77777777" w:rsidR="0043161A" w:rsidRDefault="0043161A">
      <w:r>
        <w:br w:type="page"/>
      </w: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138991D2"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44C34DB9" w14:textId="15EF8280" w:rsidR="0041214C" w:rsidRPr="00E00E06" w:rsidRDefault="00DD4D17" w:rsidP="004F06C2">
            <w:r>
              <w:rPr>
                <w:lang w:bidi="ar-SA"/>
              </w:rPr>
              <w:lastRenderedPageBreak/>
              <w:t>и</w:t>
            </w:r>
            <w:r w:rsidR="0043161A">
              <w:rPr>
                <w:lang w:bidi="ar-SA"/>
              </w:rPr>
              <w:t>Ӏ</w:t>
            </w:r>
            <w:r>
              <w:rPr>
                <w:lang w:bidi="ar-SA"/>
              </w:rPr>
              <w:t>эн — have</w:t>
            </w:r>
          </w:p>
        </w:tc>
      </w:tr>
      <w:tr w:rsidR="0041214C" w14:paraId="429C2B13" w14:textId="77777777" w:rsidTr="004F06C2">
        <w:tc>
          <w:tcPr>
            <w:tcW w:w="1020" w:type="dxa"/>
            <w:tcBorders>
              <w:left w:val="single" w:sz="4" w:space="0" w:color="5C5C5C" w:themeColor="accent5"/>
              <w:bottom w:val="single" w:sz="4" w:space="0" w:color="5C5C5C" w:themeColor="accent5"/>
            </w:tcBorders>
          </w:tcPr>
          <w:p w14:paraId="1FABD013"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1D5A37E1"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291E7773" w14:textId="77777777" w:rsidR="0041214C" w:rsidRPr="004A67D5" w:rsidRDefault="0041214C" w:rsidP="004F06C2">
            <w:r w:rsidRPr="004A67D5">
              <w:t>Present</w:t>
            </w:r>
          </w:p>
        </w:tc>
        <w:tc>
          <w:tcPr>
            <w:tcW w:w="244" w:type="dxa"/>
          </w:tcPr>
          <w:p w14:paraId="10D93FE9"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79758BE8" w14:textId="77777777" w:rsidR="0041214C" w:rsidRPr="00E00E06" w:rsidRDefault="0041214C" w:rsidP="004F06C2">
            <w:pPr>
              <w:jc w:val="center"/>
            </w:pPr>
          </w:p>
        </w:tc>
        <w:tc>
          <w:tcPr>
            <w:tcW w:w="1020" w:type="dxa"/>
            <w:tcBorders>
              <w:bottom w:val="single" w:sz="4" w:space="0" w:color="5C5C5C" w:themeColor="accent5"/>
            </w:tcBorders>
          </w:tcPr>
          <w:p w14:paraId="2D854150" w14:textId="77777777" w:rsidR="0041214C" w:rsidRPr="00E00E06" w:rsidRDefault="0041214C" w:rsidP="004F06C2">
            <w:pPr>
              <w:jc w:val="center"/>
            </w:pPr>
          </w:p>
        </w:tc>
        <w:tc>
          <w:tcPr>
            <w:tcW w:w="1020" w:type="dxa"/>
            <w:tcBorders>
              <w:bottom w:val="single" w:sz="4" w:space="0" w:color="5C5C5C" w:themeColor="accent5"/>
            </w:tcBorders>
          </w:tcPr>
          <w:p w14:paraId="6C27619E"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3DD8D625" w14:textId="77777777" w:rsidR="0041214C" w:rsidRPr="00E00E06" w:rsidRDefault="0041214C" w:rsidP="004F06C2">
            <w:pPr>
              <w:jc w:val="center"/>
            </w:pPr>
            <w:r w:rsidRPr="00E00E06">
              <w:t>Future</w:t>
            </w:r>
          </w:p>
        </w:tc>
      </w:tr>
      <w:tr w:rsidR="00DD4D17" w14:paraId="402C6356" w14:textId="77777777" w:rsidTr="004F06C2">
        <w:tc>
          <w:tcPr>
            <w:tcW w:w="1020" w:type="dxa"/>
            <w:tcBorders>
              <w:top w:val="single" w:sz="4" w:space="0" w:color="5C5C5C" w:themeColor="accent5"/>
              <w:left w:val="single" w:sz="4" w:space="0" w:color="5C5C5C" w:themeColor="accent5"/>
            </w:tcBorders>
            <w:vAlign w:val="top"/>
          </w:tcPr>
          <w:p w14:paraId="7C2D4560" w14:textId="77777777" w:rsidR="00DD4D17" w:rsidRPr="00D7178C" w:rsidRDefault="00DD4D17" w:rsidP="00DD4D17">
            <w:r w:rsidRPr="00D7178C">
              <w:t>Сэ</w:t>
            </w:r>
          </w:p>
        </w:tc>
        <w:tc>
          <w:tcPr>
            <w:tcW w:w="1020" w:type="dxa"/>
            <w:tcBorders>
              <w:top w:val="single" w:sz="4" w:space="0" w:color="5C5C5C" w:themeColor="accent5"/>
            </w:tcBorders>
          </w:tcPr>
          <w:p w14:paraId="6FCB6D08" w14:textId="0EF5A68C" w:rsidR="00DD4D17" w:rsidRPr="00D7178C" w:rsidRDefault="00DD4D17" w:rsidP="00DD4D17">
            <w:pPr>
              <w:jc w:val="center"/>
            </w:pPr>
            <w:r w:rsidRPr="005F5C46">
              <w:rPr>
                <w:lang w:bidi="ar-SA"/>
              </w:rPr>
              <w:t>с</w:t>
            </w:r>
          </w:p>
        </w:tc>
        <w:tc>
          <w:tcPr>
            <w:tcW w:w="1020" w:type="dxa"/>
            <w:vMerge w:val="restart"/>
            <w:tcBorders>
              <w:top w:val="single" w:sz="4" w:space="0" w:color="5C5C5C" w:themeColor="accent5"/>
              <w:right w:val="single" w:sz="4" w:space="0" w:color="5C5C5C" w:themeColor="accent5"/>
            </w:tcBorders>
          </w:tcPr>
          <w:p w14:paraId="6A22C12B" w14:textId="4D3BAE85" w:rsidR="00DD4D17" w:rsidRPr="00D7178C" w:rsidRDefault="00DD4D17" w:rsidP="00DD4D17">
            <w:pPr>
              <w:jc w:val="center"/>
            </w:pPr>
            <w:r w:rsidRPr="005F5C46">
              <w:rPr>
                <w:lang w:bidi="ar-SA"/>
              </w:rPr>
              <w:t>и</w:t>
            </w:r>
            <w:r w:rsidR="0043161A">
              <w:rPr>
                <w:lang w:bidi="ar-SA"/>
              </w:rPr>
              <w:t>Ӏ</w:t>
            </w:r>
            <w:r w:rsidRPr="005F5C46">
              <w:rPr>
                <w:lang w:bidi="ar-SA"/>
              </w:rPr>
              <w:t>э</w:t>
            </w:r>
          </w:p>
        </w:tc>
        <w:tc>
          <w:tcPr>
            <w:tcW w:w="244" w:type="dxa"/>
            <w:tcBorders>
              <w:left w:val="single" w:sz="4" w:space="0" w:color="5C5C5C" w:themeColor="accent5"/>
              <w:right w:val="single" w:sz="4" w:space="0" w:color="5C5C5C" w:themeColor="accent5"/>
            </w:tcBorders>
          </w:tcPr>
          <w:p w14:paraId="525972CD" w14:textId="77777777" w:rsidR="00DD4D17" w:rsidRPr="00D7178C" w:rsidRDefault="00DD4D17" w:rsidP="00DD4D17"/>
        </w:tc>
        <w:tc>
          <w:tcPr>
            <w:tcW w:w="1020" w:type="dxa"/>
            <w:tcBorders>
              <w:top w:val="single" w:sz="4" w:space="0" w:color="5C5C5C" w:themeColor="accent5"/>
              <w:left w:val="single" w:sz="4" w:space="0" w:color="5C5C5C" w:themeColor="accent5"/>
            </w:tcBorders>
          </w:tcPr>
          <w:p w14:paraId="4C95F6B1" w14:textId="5448FB31" w:rsidR="00DD4D17" w:rsidRPr="00D7178C" w:rsidRDefault="00DD4D17" w:rsidP="00DD4D17">
            <w:pPr>
              <w:jc w:val="center"/>
            </w:pPr>
            <w:r w:rsidRPr="005F5C46">
              <w:rPr>
                <w:lang w:bidi="ar-SA"/>
              </w:rPr>
              <w:t>с</w:t>
            </w:r>
          </w:p>
        </w:tc>
        <w:tc>
          <w:tcPr>
            <w:tcW w:w="1020" w:type="dxa"/>
            <w:vMerge w:val="restart"/>
            <w:tcBorders>
              <w:top w:val="single" w:sz="4" w:space="0" w:color="5C5C5C" w:themeColor="accent5"/>
            </w:tcBorders>
          </w:tcPr>
          <w:p w14:paraId="3025C46F" w14:textId="57174C0F" w:rsidR="00DD4D17" w:rsidRPr="00D7178C" w:rsidRDefault="00DD4D17" w:rsidP="00DD4D17">
            <w:pPr>
              <w:jc w:val="center"/>
            </w:pPr>
            <w:r w:rsidRPr="005F5C46">
              <w:rPr>
                <w:lang w:bidi="ar-SA"/>
              </w:rPr>
              <w:t>и</w:t>
            </w:r>
            <w:r w:rsidR="0043161A">
              <w:rPr>
                <w:lang w:bidi="ar-SA"/>
              </w:rPr>
              <w:t>Ӏ</w:t>
            </w:r>
          </w:p>
        </w:tc>
        <w:tc>
          <w:tcPr>
            <w:tcW w:w="1020" w:type="dxa"/>
            <w:vMerge w:val="restart"/>
            <w:tcBorders>
              <w:top w:val="single" w:sz="4" w:space="0" w:color="5C5C5C" w:themeColor="accent5"/>
            </w:tcBorders>
          </w:tcPr>
          <w:p w14:paraId="33EDB1E3" w14:textId="16762903" w:rsidR="00DD4D17" w:rsidRPr="00D7178C" w:rsidRDefault="00DD4D17" w:rsidP="00DD4D17">
            <w:pPr>
              <w:jc w:val="center"/>
            </w:pPr>
            <w:r w:rsidRPr="005F5C46">
              <w:rPr>
                <w:lang w:bidi="ar-SA"/>
              </w:rPr>
              <w:t>ащ</w:t>
            </w:r>
          </w:p>
        </w:tc>
        <w:tc>
          <w:tcPr>
            <w:tcW w:w="1020" w:type="dxa"/>
            <w:vMerge w:val="restart"/>
            <w:tcBorders>
              <w:top w:val="single" w:sz="4" w:space="0" w:color="5C5C5C" w:themeColor="accent5"/>
              <w:right w:val="single" w:sz="4" w:space="0" w:color="5C5C5C" w:themeColor="accent5"/>
            </w:tcBorders>
          </w:tcPr>
          <w:p w14:paraId="40CE29F5" w14:textId="4E100CD7" w:rsidR="00DD4D17" w:rsidRPr="00D7178C" w:rsidRDefault="00DD4D17" w:rsidP="00DD4D17">
            <w:pPr>
              <w:jc w:val="center"/>
            </w:pPr>
            <w:r w:rsidRPr="005F5C46">
              <w:rPr>
                <w:lang w:bidi="ar-SA"/>
              </w:rPr>
              <w:t>энущ</w:t>
            </w:r>
          </w:p>
        </w:tc>
      </w:tr>
      <w:tr w:rsidR="00DD4D17" w14:paraId="2DA411FF" w14:textId="77777777" w:rsidTr="004F06C2">
        <w:tc>
          <w:tcPr>
            <w:tcW w:w="1020" w:type="dxa"/>
            <w:tcBorders>
              <w:left w:val="single" w:sz="4" w:space="0" w:color="5C5C5C" w:themeColor="accent5"/>
            </w:tcBorders>
            <w:vAlign w:val="top"/>
          </w:tcPr>
          <w:p w14:paraId="01EBB117" w14:textId="77777777" w:rsidR="00DD4D17" w:rsidRPr="00D7178C" w:rsidRDefault="00DD4D17" w:rsidP="00DD4D17">
            <w:r w:rsidRPr="00D7178C">
              <w:t>Уэ</w:t>
            </w:r>
          </w:p>
        </w:tc>
        <w:tc>
          <w:tcPr>
            <w:tcW w:w="1020" w:type="dxa"/>
          </w:tcPr>
          <w:p w14:paraId="49F56079" w14:textId="01031464" w:rsidR="00DD4D17" w:rsidRPr="00D7178C" w:rsidRDefault="00DD4D17" w:rsidP="00DD4D17">
            <w:pPr>
              <w:jc w:val="center"/>
            </w:pPr>
            <w:r w:rsidRPr="005F5C46">
              <w:rPr>
                <w:lang w:bidi="ar-SA"/>
              </w:rPr>
              <w:t>у</w:t>
            </w:r>
          </w:p>
        </w:tc>
        <w:tc>
          <w:tcPr>
            <w:tcW w:w="1020" w:type="dxa"/>
            <w:vMerge/>
            <w:tcBorders>
              <w:right w:val="single" w:sz="4" w:space="0" w:color="5C5C5C" w:themeColor="accent5"/>
            </w:tcBorders>
          </w:tcPr>
          <w:p w14:paraId="6582E6BC" w14:textId="77777777" w:rsidR="00DD4D17" w:rsidRPr="00D7178C" w:rsidRDefault="00DD4D17" w:rsidP="00DD4D17"/>
        </w:tc>
        <w:tc>
          <w:tcPr>
            <w:tcW w:w="244" w:type="dxa"/>
            <w:tcBorders>
              <w:left w:val="single" w:sz="4" w:space="0" w:color="5C5C5C" w:themeColor="accent5"/>
              <w:right w:val="single" w:sz="4" w:space="0" w:color="5C5C5C" w:themeColor="accent5"/>
            </w:tcBorders>
          </w:tcPr>
          <w:p w14:paraId="69DAB6E7" w14:textId="77777777" w:rsidR="00DD4D17" w:rsidRPr="00D7178C" w:rsidRDefault="00DD4D17" w:rsidP="00DD4D17"/>
        </w:tc>
        <w:tc>
          <w:tcPr>
            <w:tcW w:w="1020" w:type="dxa"/>
            <w:tcBorders>
              <w:left w:val="single" w:sz="4" w:space="0" w:color="5C5C5C" w:themeColor="accent5"/>
            </w:tcBorders>
          </w:tcPr>
          <w:p w14:paraId="06A79862" w14:textId="0ED95BFF" w:rsidR="00DD4D17" w:rsidRPr="00D7178C" w:rsidRDefault="00DD4D17" w:rsidP="00DD4D17">
            <w:pPr>
              <w:jc w:val="center"/>
            </w:pPr>
            <w:r w:rsidRPr="005F5C46">
              <w:rPr>
                <w:lang w:bidi="ar-SA"/>
              </w:rPr>
              <w:t>у</w:t>
            </w:r>
          </w:p>
        </w:tc>
        <w:tc>
          <w:tcPr>
            <w:tcW w:w="1020" w:type="dxa"/>
            <w:vMerge/>
          </w:tcPr>
          <w:p w14:paraId="668DA09F" w14:textId="77777777" w:rsidR="00DD4D17" w:rsidRPr="00D7178C" w:rsidRDefault="00DD4D17" w:rsidP="00DD4D17"/>
        </w:tc>
        <w:tc>
          <w:tcPr>
            <w:tcW w:w="1020" w:type="dxa"/>
            <w:vMerge/>
          </w:tcPr>
          <w:p w14:paraId="6257D65E" w14:textId="77777777" w:rsidR="00DD4D17" w:rsidRPr="00D7178C" w:rsidRDefault="00DD4D17" w:rsidP="00DD4D17"/>
        </w:tc>
        <w:tc>
          <w:tcPr>
            <w:tcW w:w="1020" w:type="dxa"/>
            <w:vMerge/>
            <w:tcBorders>
              <w:right w:val="single" w:sz="4" w:space="0" w:color="5C5C5C" w:themeColor="accent5"/>
            </w:tcBorders>
          </w:tcPr>
          <w:p w14:paraId="5EC7AF7C" w14:textId="77777777" w:rsidR="00DD4D17" w:rsidRPr="00D7178C" w:rsidRDefault="00DD4D17" w:rsidP="00DD4D17"/>
        </w:tc>
      </w:tr>
      <w:tr w:rsidR="00DD4D17" w14:paraId="7FEBC2BA" w14:textId="77777777" w:rsidTr="004F06C2">
        <w:tc>
          <w:tcPr>
            <w:tcW w:w="1020" w:type="dxa"/>
            <w:tcBorders>
              <w:left w:val="single" w:sz="4" w:space="0" w:color="5C5C5C" w:themeColor="accent5"/>
              <w:bottom w:val="single" w:sz="4" w:space="0" w:color="5C5C5C" w:themeColor="accent5"/>
            </w:tcBorders>
            <w:vAlign w:val="top"/>
          </w:tcPr>
          <w:p w14:paraId="0A533756" w14:textId="77777777" w:rsidR="00DD4D17" w:rsidRPr="00D7178C" w:rsidRDefault="00DD4D17" w:rsidP="00DD4D17">
            <w:r w:rsidRPr="00D7178C">
              <w:t>Ар</w:t>
            </w:r>
          </w:p>
        </w:tc>
        <w:tc>
          <w:tcPr>
            <w:tcW w:w="1020" w:type="dxa"/>
            <w:tcBorders>
              <w:bottom w:val="single" w:sz="4" w:space="0" w:color="5C5C5C" w:themeColor="accent5"/>
            </w:tcBorders>
          </w:tcPr>
          <w:p w14:paraId="357E8D99" w14:textId="6E31F766" w:rsidR="00DD4D17" w:rsidRPr="00D7178C" w:rsidRDefault="00DD4D17" w:rsidP="00DD4D17">
            <w:pPr>
              <w:jc w:val="center"/>
            </w:pPr>
            <w:r w:rsidRPr="005F5C46">
              <w:rPr>
                <w:lang w:bidi="ar-SA"/>
              </w:rPr>
              <w:t>-</w:t>
            </w:r>
          </w:p>
        </w:tc>
        <w:tc>
          <w:tcPr>
            <w:tcW w:w="1020" w:type="dxa"/>
            <w:vMerge/>
            <w:tcBorders>
              <w:right w:val="single" w:sz="4" w:space="0" w:color="5C5C5C" w:themeColor="accent5"/>
            </w:tcBorders>
          </w:tcPr>
          <w:p w14:paraId="530AF8A1" w14:textId="77777777" w:rsidR="00DD4D17" w:rsidRPr="00D7178C" w:rsidRDefault="00DD4D17" w:rsidP="00DD4D17"/>
        </w:tc>
        <w:tc>
          <w:tcPr>
            <w:tcW w:w="244" w:type="dxa"/>
            <w:tcBorders>
              <w:left w:val="single" w:sz="4" w:space="0" w:color="5C5C5C" w:themeColor="accent5"/>
              <w:right w:val="single" w:sz="4" w:space="0" w:color="5C5C5C" w:themeColor="accent5"/>
            </w:tcBorders>
          </w:tcPr>
          <w:p w14:paraId="66F10E5B" w14:textId="77777777" w:rsidR="00DD4D17" w:rsidRPr="00D7178C" w:rsidRDefault="00DD4D17" w:rsidP="00DD4D17"/>
        </w:tc>
        <w:tc>
          <w:tcPr>
            <w:tcW w:w="1020" w:type="dxa"/>
            <w:tcBorders>
              <w:left w:val="single" w:sz="4" w:space="0" w:color="5C5C5C" w:themeColor="accent5"/>
              <w:bottom w:val="single" w:sz="4" w:space="0" w:color="5C5C5C" w:themeColor="accent5"/>
            </w:tcBorders>
          </w:tcPr>
          <w:p w14:paraId="48C0990B" w14:textId="43AB0D45" w:rsidR="00DD4D17" w:rsidRPr="00D7178C" w:rsidRDefault="00DD4D17" w:rsidP="00DD4D17">
            <w:pPr>
              <w:jc w:val="center"/>
            </w:pPr>
            <w:r w:rsidRPr="005F5C46">
              <w:rPr>
                <w:lang w:bidi="ar-SA"/>
              </w:rPr>
              <w:t>-</w:t>
            </w:r>
          </w:p>
        </w:tc>
        <w:tc>
          <w:tcPr>
            <w:tcW w:w="1020" w:type="dxa"/>
            <w:vMerge/>
          </w:tcPr>
          <w:p w14:paraId="1FBC08A0" w14:textId="77777777" w:rsidR="00DD4D17" w:rsidRPr="00D7178C" w:rsidRDefault="00DD4D17" w:rsidP="00DD4D17"/>
        </w:tc>
        <w:tc>
          <w:tcPr>
            <w:tcW w:w="1020" w:type="dxa"/>
            <w:vMerge/>
          </w:tcPr>
          <w:p w14:paraId="0BA39C7F" w14:textId="77777777" w:rsidR="00DD4D17" w:rsidRPr="00D7178C" w:rsidRDefault="00DD4D17" w:rsidP="00DD4D17"/>
        </w:tc>
        <w:tc>
          <w:tcPr>
            <w:tcW w:w="1020" w:type="dxa"/>
            <w:vMerge/>
            <w:tcBorders>
              <w:right w:val="single" w:sz="4" w:space="0" w:color="5C5C5C" w:themeColor="accent5"/>
            </w:tcBorders>
          </w:tcPr>
          <w:p w14:paraId="1EB77AB9" w14:textId="77777777" w:rsidR="00DD4D17" w:rsidRPr="00D7178C" w:rsidRDefault="00DD4D17" w:rsidP="00DD4D17"/>
        </w:tc>
      </w:tr>
      <w:tr w:rsidR="00DD4D17" w14:paraId="599479CC" w14:textId="77777777" w:rsidTr="004F06C2">
        <w:tc>
          <w:tcPr>
            <w:tcW w:w="1020" w:type="dxa"/>
            <w:tcBorders>
              <w:top w:val="single" w:sz="4" w:space="0" w:color="5C5C5C" w:themeColor="accent5"/>
              <w:left w:val="single" w:sz="4" w:space="0" w:color="5C5C5C" w:themeColor="accent5"/>
            </w:tcBorders>
            <w:vAlign w:val="top"/>
          </w:tcPr>
          <w:p w14:paraId="129A4A44" w14:textId="77777777" w:rsidR="00DD4D17" w:rsidRPr="00D7178C" w:rsidRDefault="00DD4D17" w:rsidP="00DD4D17">
            <w:r w:rsidRPr="00D7178C">
              <w:t>Дэ</w:t>
            </w:r>
          </w:p>
        </w:tc>
        <w:tc>
          <w:tcPr>
            <w:tcW w:w="1020" w:type="dxa"/>
            <w:tcBorders>
              <w:top w:val="single" w:sz="4" w:space="0" w:color="5C5C5C" w:themeColor="accent5"/>
            </w:tcBorders>
          </w:tcPr>
          <w:p w14:paraId="441FCD5F" w14:textId="0DECF14E" w:rsidR="00DD4D17" w:rsidRPr="00D7178C" w:rsidRDefault="00DD4D17" w:rsidP="00DD4D17">
            <w:pPr>
              <w:jc w:val="center"/>
            </w:pPr>
            <w:r w:rsidRPr="005F5C46">
              <w:rPr>
                <w:lang w:bidi="ar-SA"/>
              </w:rPr>
              <w:t>д</w:t>
            </w:r>
          </w:p>
        </w:tc>
        <w:tc>
          <w:tcPr>
            <w:tcW w:w="1020" w:type="dxa"/>
            <w:vMerge/>
            <w:tcBorders>
              <w:right w:val="single" w:sz="4" w:space="0" w:color="5C5C5C" w:themeColor="accent5"/>
            </w:tcBorders>
          </w:tcPr>
          <w:p w14:paraId="131697F8" w14:textId="77777777" w:rsidR="00DD4D17" w:rsidRPr="00D7178C" w:rsidRDefault="00DD4D17" w:rsidP="00DD4D17"/>
        </w:tc>
        <w:tc>
          <w:tcPr>
            <w:tcW w:w="244" w:type="dxa"/>
            <w:tcBorders>
              <w:left w:val="single" w:sz="4" w:space="0" w:color="5C5C5C" w:themeColor="accent5"/>
              <w:right w:val="single" w:sz="4" w:space="0" w:color="5C5C5C" w:themeColor="accent5"/>
            </w:tcBorders>
          </w:tcPr>
          <w:p w14:paraId="64D0D27E" w14:textId="77777777" w:rsidR="00DD4D17" w:rsidRPr="00D7178C" w:rsidRDefault="00DD4D17" w:rsidP="00DD4D17"/>
        </w:tc>
        <w:tc>
          <w:tcPr>
            <w:tcW w:w="1020" w:type="dxa"/>
            <w:tcBorders>
              <w:top w:val="single" w:sz="4" w:space="0" w:color="5C5C5C" w:themeColor="accent5"/>
              <w:left w:val="single" w:sz="4" w:space="0" w:color="5C5C5C" w:themeColor="accent5"/>
            </w:tcBorders>
          </w:tcPr>
          <w:p w14:paraId="3A281DF7" w14:textId="1428DC6C" w:rsidR="00DD4D17" w:rsidRPr="00D7178C" w:rsidRDefault="00DD4D17" w:rsidP="00DD4D17">
            <w:pPr>
              <w:jc w:val="center"/>
            </w:pPr>
            <w:r w:rsidRPr="005F5C46">
              <w:rPr>
                <w:lang w:bidi="ar-SA"/>
              </w:rPr>
              <w:t>д</w:t>
            </w:r>
          </w:p>
        </w:tc>
        <w:tc>
          <w:tcPr>
            <w:tcW w:w="1020" w:type="dxa"/>
            <w:vMerge/>
          </w:tcPr>
          <w:p w14:paraId="30125FAD" w14:textId="77777777" w:rsidR="00DD4D17" w:rsidRPr="00D7178C" w:rsidRDefault="00DD4D17" w:rsidP="00DD4D17"/>
        </w:tc>
        <w:tc>
          <w:tcPr>
            <w:tcW w:w="1020" w:type="dxa"/>
            <w:vMerge/>
          </w:tcPr>
          <w:p w14:paraId="4BED4C9C" w14:textId="77777777" w:rsidR="00DD4D17" w:rsidRPr="00D7178C" w:rsidRDefault="00DD4D17" w:rsidP="00DD4D17"/>
        </w:tc>
        <w:tc>
          <w:tcPr>
            <w:tcW w:w="1020" w:type="dxa"/>
            <w:vMerge/>
            <w:tcBorders>
              <w:right w:val="single" w:sz="4" w:space="0" w:color="5C5C5C" w:themeColor="accent5"/>
            </w:tcBorders>
          </w:tcPr>
          <w:p w14:paraId="69A0D190" w14:textId="77777777" w:rsidR="00DD4D17" w:rsidRPr="00D7178C" w:rsidRDefault="00DD4D17" w:rsidP="00DD4D17"/>
        </w:tc>
      </w:tr>
      <w:tr w:rsidR="00DD4D17" w14:paraId="42C4AD29" w14:textId="77777777" w:rsidTr="004F06C2">
        <w:tc>
          <w:tcPr>
            <w:tcW w:w="1020" w:type="dxa"/>
            <w:tcBorders>
              <w:left w:val="single" w:sz="4" w:space="0" w:color="5C5C5C" w:themeColor="accent5"/>
            </w:tcBorders>
            <w:vAlign w:val="top"/>
          </w:tcPr>
          <w:p w14:paraId="301163F2" w14:textId="77777777" w:rsidR="00DD4D17" w:rsidRPr="00D7178C" w:rsidRDefault="00DD4D17" w:rsidP="00DD4D17">
            <w:r w:rsidRPr="00D7178C">
              <w:t>Фэ</w:t>
            </w:r>
          </w:p>
        </w:tc>
        <w:tc>
          <w:tcPr>
            <w:tcW w:w="1020" w:type="dxa"/>
          </w:tcPr>
          <w:p w14:paraId="263416C7" w14:textId="55F1F5E8" w:rsidR="00DD4D17" w:rsidRPr="00D7178C" w:rsidRDefault="00DD4D17" w:rsidP="00DD4D17">
            <w:pPr>
              <w:jc w:val="center"/>
            </w:pPr>
            <w:r w:rsidRPr="005F5C46">
              <w:rPr>
                <w:lang w:bidi="ar-SA"/>
              </w:rPr>
              <w:t>ф</w:t>
            </w:r>
          </w:p>
        </w:tc>
        <w:tc>
          <w:tcPr>
            <w:tcW w:w="1020" w:type="dxa"/>
            <w:vMerge/>
            <w:tcBorders>
              <w:right w:val="single" w:sz="4" w:space="0" w:color="5C5C5C" w:themeColor="accent5"/>
            </w:tcBorders>
          </w:tcPr>
          <w:p w14:paraId="375A9E4B" w14:textId="77777777" w:rsidR="00DD4D17" w:rsidRPr="00D7178C" w:rsidRDefault="00DD4D17" w:rsidP="00DD4D17"/>
        </w:tc>
        <w:tc>
          <w:tcPr>
            <w:tcW w:w="244" w:type="dxa"/>
            <w:tcBorders>
              <w:left w:val="single" w:sz="4" w:space="0" w:color="5C5C5C" w:themeColor="accent5"/>
              <w:right w:val="single" w:sz="4" w:space="0" w:color="5C5C5C" w:themeColor="accent5"/>
            </w:tcBorders>
          </w:tcPr>
          <w:p w14:paraId="2A778075" w14:textId="77777777" w:rsidR="00DD4D17" w:rsidRPr="00D7178C" w:rsidRDefault="00DD4D17" w:rsidP="00DD4D17"/>
        </w:tc>
        <w:tc>
          <w:tcPr>
            <w:tcW w:w="1020" w:type="dxa"/>
            <w:tcBorders>
              <w:left w:val="single" w:sz="4" w:space="0" w:color="5C5C5C" w:themeColor="accent5"/>
            </w:tcBorders>
          </w:tcPr>
          <w:p w14:paraId="4587E0D8" w14:textId="7E9CD23A" w:rsidR="00DD4D17" w:rsidRPr="00D7178C" w:rsidRDefault="00DD4D17" w:rsidP="00DD4D17">
            <w:pPr>
              <w:jc w:val="center"/>
            </w:pPr>
            <w:r w:rsidRPr="005F5C46">
              <w:rPr>
                <w:lang w:bidi="ar-SA"/>
              </w:rPr>
              <w:t>ф</w:t>
            </w:r>
          </w:p>
        </w:tc>
        <w:tc>
          <w:tcPr>
            <w:tcW w:w="1020" w:type="dxa"/>
            <w:vMerge/>
          </w:tcPr>
          <w:p w14:paraId="08C99E3B" w14:textId="77777777" w:rsidR="00DD4D17" w:rsidRPr="00D7178C" w:rsidRDefault="00DD4D17" w:rsidP="00DD4D17"/>
        </w:tc>
        <w:tc>
          <w:tcPr>
            <w:tcW w:w="1020" w:type="dxa"/>
            <w:vMerge/>
          </w:tcPr>
          <w:p w14:paraId="39C7F628" w14:textId="77777777" w:rsidR="00DD4D17" w:rsidRPr="00D7178C" w:rsidRDefault="00DD4D17" w:rsidP="00DD4D17"/>
        </w:tc>
        <w:tc>
          <w:tcPr>
            <w:tcW w:w="1020" w:type="dxa"/>
            <w:vMerge/>
            <w:tcBorders>
              <w:right w:val="single" w:sz="4" w:space="0" w:color="5C5C5C" w:themeColor="accent5"/>
            </w:tcBorders>
          </w:tcPr>
          <w:p w14:paraId="473B2343" w14:textId="77777777" w:rsidR="00DD4D17" w:rsidRPr="00D7178C" w:rsidRDefault="00DD4D17" w:rsidP="00DD4D17"/>
        </w:tc>
      </w:tr>
      <w:tr w:rsidR="00DD4D17" w14:paraId="6DCB1C3C" w14:textId="77777777" w:rsidTr="004F06C2">
        <w:tc>
          <w:tcPr>
            <w:tcW w:w="1020" w:type="dxa"/>
            <w:tcBorders>
              <w:left w:val="single" w:sz="4" w:space="0" w:color="5C5C5C" w:themeColor="accent5"/>
              <w:bottom w:val="single" w:sz="4" w:space="0" w:color="5C5C5C" w:themeColor="accent5"/>
            </w:tcBorders>
            <w:vAlign w:val="top"/>
          </w:tcPr>
          <w:p w14:paraId="0E33E659" w14:textId="77777777" w:rsidR="00DD4D17" w:rsidRPr="00D7178C" w:rsidRDefault="00DD4D17" w:rsidP="00DD4D17">
            <w:r w:rsidRPr="00D7178C">
              <w:t>Ахэр</w:t>
            </w:r>
          </w:p>
        </w:tc>
        <w:tc>
          <w:tcPr>
            <w:tcW w:w="1020" w:type="dxa"/>
            <w:tcBorders>
              <w:bottom w:val="single" w:sz="4" w:space="0" w:color="5C5C5C" w:themeColor="accent5"/>
            </w:tcBorders>
          </w:tcPr>
          <w:p w14:paraId="78189FBF" w14:textId="3E73A471" w:rsidR="00DD4D17" w:rsidRPr="00D7178C" w:rsidRDefault="00DD4D17" w:rsidP="00DD4D17">
            <w:pPr>
              <w:jc w:val="center"/>
            </w:pPr>
            <w:r w:rsidRPr="005F5C46">
              <w:rPr>
                <w:lang w:bidi="ar-SA"/>
              </w:rPr>
              <w:t>я</w:t>
            </w:r>
          </w:p>
        </w:tc>
        <w:tc>
          <w:tcPr>
            <w:tcW w:w="1020" w:type="dxa"/>
            <w:vMerge/>
            <w:tcBorders>
              <w:bottom w:val="single" w:sz="4" w:space="0" w:color="5C5C5C" w:themeColor="accent5"/>
              <w:right w:val="single" w:sz="4" w:space="0" w:color="5C5C5C" w:themeColor="accent5"/>
            </w:tcBorders>
          </w:tcPr>
          <w:p w14:paraId="63B56429" w14:textId="77777777" w:rsidR="00DD4D17" w:rsidRPr="00D7178C" w:rsidRDefault="00DD4D17" w:rsidP="00DD4D17"/>
        </w:tc>
        <w:tc>
          <w:tcPr>
            <w:tcW w:w="244" w:type="dxa"/>
            <w:tcBorders>
              <w:left w:val="single" w:sz="4" w:space="0" w:color="5C5C5C" w:themeColor="accent5"/>
              <w:bottom w:val="single" w:sz="4" w:space="0" w:color="5C5C5C" w:themeColor="accent5"/>
              <w:right w:val="single" w:sz="4" w:space="0" w:color="5C5C5C" w:themeColor="accent5"/>
            </w:tcBorders>
          </w:tcPr>
          <w:p w14:paraId="40D069D0" w14:textId="77777777" w:rsidR="00DD4D17" w:rsidRPr="00D7178C" w:rsidRDefault="00DD4D17" w:rsidP="00DD4D17"/>
        </w:tc>
        <w:tc>
          <w:tcPr>
            <w:tcW w:w="1020" w:type="dxa"/>
            <w:tcBorders>
              <w:left w:val="single" w:sz="4" w:space="0" w:color="5C5C5C" w:themeColor="accent5"/>
              <w:bottom w:val="single" w:sz="4" w:space="0" w:color="5C5C5C" w:themeColor="accent5"/>
            </w:tcBorders>
          </w:tcPr>
          <w:p w14:paraId="16782024" w14:textId="613A07B6" w:rsidR="00DD4D17" w:rsidRPr="00D7178C" w:rsidRDefault="00DD4D17" w:rsidP="00DD4D17">
            <w:pPr>
              <w:jc w:val="center"/>
            </w:pPr>
            <w:r w:rsidRPr="005F5C46">
              <w:rPr>
                <w:lang w:bidi="ar-SA"/>
              </w:rPr>
              <w:t>я</w:t>
            </w:r>
          </w:p>
        </w:tc>
        <w:tc>
          <w:tcPr>
            <w:tcW w:w="1020" w:type="dxa"/>
            <w:vMerge/>
            <w:tcBorders>
              <w:bottom w:val="single" w:sz="4" w:space="0" w:color="5C5C5C" w:themeColor="accent5"/>
            </w:tcBorders>
          </w:tcPr>
          <w:p w14:paraId="1975B4CF" w14:textId="77777777" w:rsidR="00DD4D17" w:rsidRPr="00D7178C" w:rsidRDefault="00DD4D17" w:rsidP="00DD4D17"/>
        </w:tc>
        <w:tc>
          <w:tcPr>
            <w:tcW w:w="1020" w:type="dxa"/>
            <w:vMerge/>
            <w:tcBorders>
              <w:bottom w:val="single" w:sz="4" w:space="0" w:color="5C5C5C" w:themeColor="accent5"/>
            </w:tcBorders>
          </w:tcPr>
          <w:p w14:paraId="53A637B9" w14:textId="77777777" w:rsidR="00DD4D17" w:rsidRPr="00D7178C" w:rsidRDefault="00DD4D17" w:rsidP="00DD4D17"/>
        </w:tc>
        <w:tc>
          <w:tcPr>
            <w:tcW w:w="1020" w:type="dxa"/>
            <w:vMerge/>
            <w:tcBorders>
              <w:bottom w:val="single" w:sz="4" w:space="0" w:color="5C5C5C" w:themeColor="accent5"/>
              <w:right w:val="single" w:sz="4" w:space="0" w:color="5C5C5C" w:themeColor="accent5"/>
            </w:tcBorders>
          </w:tcPr>
          <w:p w14:paraId="2AB49BD6" w14:textId="77777777" w:rsidR="00DD4D17" w:rsidRPr="00D7178C" w:rsidRDefault="00DD4D17" w:rsidP="00DD4D17"/>
        </w:tc>
      </w:tr>
    </w:tbl>
    <w:p w14:paraId="705DE11E" w14:textId="7D1F37CF" w:rsidR="0041214C" w:rsidRDefault="0041214C" w:rsidP="00DD4D17">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44947C3C"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48717B50" w14:textId="065E18B9" w:rsidR="0041214C" w:rsidRPr="00E00E06" w:rsidRDefault="005042A3" w:rsidP="004F06C2">
            <w:r>
              <w:rPr>
                <w:lang w:bidi="ar-SA"/>
              </w:rPr>
              <w:t>хуейин — need or want</w:t>
            </w:r>
          </w:p>
        </w:tc>
      </w:tr>
      <w:tr w:rsidR="0041214C" w14:paraId="658FD54A" w14:textId="77777777" w:rsidTr="004F06C2">
        <w:tc>
          <w:tcPr>
            <w:tcW w:w="1020" w:type="dxa"/>
            <w:tcBorders>
              <w:left w:val="single" w:sz="4" w:space="0" w:color="5C5C5C" w:themeColor="accent5"/>
              <w:bottom w:val="single" w:sz="4" w:space="0" w:color="5C5C5C" w:themeColor="accent5"/>
            </w:tcBorders>
          </w:tcPr>
          <w:p w14:paraId="0F6EF147"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2E2ADE5A"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3DA0E6F5" w14:textId="77777777" w:rsidR="0041214C" w:rsidRPr="004A67D5" w:rsidRDefault="0041214C" w:rsidP="004F06C2">
            <w:r w:rsidRPr="004A67D5">
              <w:t>Present</w:t>
            </w:r>
          </w:p>
        </w:tc>
        <w:tc>
          <w:tcPr>
            <w:tcW w:w="244" w:type="dxa"/>
          </w:tcPr>
          <w:p w14:paraId="60C90AAF"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1BABD8EF" w14:textId="77777777" w:rsidR="0041214C" w:rsidRPr="00E00E06" w:rsidRDefault="0041214C" w:rsidP="004F06C2">
            <w:pPr>
              <w:jc w:val="center"/>
            </w:pPr>
          </w:p>
        </w:tc>
        <w:tc>
          <w:tcPr>
            <w:tcW w:w="1020" w:type="dxa"/>
            <w:tcBorders>
              <w:bottom w:val="single" w:sz="4" w:space="0" w:color="5C5C5C" w:themeColor="accent5"/>
            </w:tcBorders>
          </w:tcPr>
          <w:p w14:paraId="2AADF7E1" w14:textId="77777777" w:rsidR="0041214C" w:rsidRPr="00E00E06" w:rsidRDefault="0041214C" w:rsidP="004F06C2">
            <w:pPr>
              <w:jc w:val="center"/>
            </w:pPr>
          </w:p>
        </w:tc>
        <w:tc>
          <w:tcPr>
            <w:tcW w:w="1020" w:type="dxa"/>
            <w:tcBorders>
              <w:bottom w:val="single" w:sz="4" w:space="0" w:color="5C5C5C" w:themeColor="accent5"/>
            </w:tcBorders>
          </w:tcPr>
          <w:p w14:paraId="6F0B4F46"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1FED16C9" w14:textId="77777777" w:rsidR="0041214C" w:rsidRPr="00E00E06" w:rsidRDefault="0041214C" w:rsidP="004F06C2">
            <w:pPr>
              <w:jc w:val="center"/>
            </w:pPr>
            <w:r w:rsidRPr="00E00E06">
              <w:t>Future</w:t>
            </w:r>
          </w:p>
        </w:tc>
      </w:tr>
      <w:tr w:rsidR="005042A3" w14:paraId="3BCAA91D" w14:textId="77777777" w:rsidTr="004F06C2">
        <w:tc>
          <w:tcPr>
            <w:tcW w:w="1020" w:type="dxa"/>
            <w:tcBorders>
              <w:top w:val="single" w:sz="4" w:space="0" w:color="5C5C5C" w:themeColor="accent5"/>
              <w:left w:val="single" w:sz="4" w:space="0" w:color="5C5C5C" w:themeColor="accent5"/>
            </w:tcBorders>
            <w:vAlign w:val="top"/>
          </w:tcPr>
          <w:p w14:paraId="59F66188" w14:textId="77777777" w:rsidR="005042A3" w:rsidRPr="00D7178C" w:rsidRDefault="005042A3" w:rsidP="005042A3">
            <w:r w:rsidRPr="00D7178C">
              <w:t>Сэ</w:t>
            </w:r>
          </w:p>
        </w:tc>
        <w:tc>
          <w:tcPr>
            <w:tcW w:w="1020" w:type="dxa"/>
            <w:tcBorders>
              <w:top w:val="single" w:sz="4" w:space="0" w:color="5C5C5C" w:themeColor="accent5"/>
            </w:tcBorders>
          </w:tcPr>
          <w:p w14:paraId="5C087C97" w14:textId="07FF6A32" w:rsidR="005042A3" w:rsidRPr="00D7178C" w:rsidRDefault="005042A3" w:rsidP="005042A3">
            <w:pPr>
              <w:jc w:val="center"/>
            </w:pPr>
            <w:r w:rsidRPr="006C2471">
              <w:rPr>
                <w:lang w:bidi="ar-SA"/>
              </w:rPr>
              <w:t>сы</w:t>
            </w:r>
          </w:p>
        </w:tc>
        <w:tc>
          <w:tcPr>
            <w:tcW w:w="1020" w:type="dxa"/>
            <w:vMerge w:val="restart"/>
            <w:tcBorders>
              <w:top w:val="single" w:sz="4" w:space="0" w:color="5C5C5C" w:themeColor="accent5"/>
              <w:right w:val="single" w:sz="4" w:space="0" w:color="5C5C5C" w:themeColor="accent5"/>
            </w:tcBorders>
          </w:tcPr>
          <w:p w14:paraId="4CA0930F" w14:textId="0630533E" w:rsidR="005042A3" w:rsidRPr="00D7178C" w:rsidRDefault="005042A3" w:rsidP="005042A3">
            <w:pPr>
              <w:jc w:val="center"/>
            </w:pPr>
            <w:r w:rsidRPr="006C2471">
              <w:rPr>
                <w:lang w:bidi="ar-SA"/>
              </w:rPr>
              <w:t>Хуей</w:t>
            </w:r>
          </w:p>
        </w:tc>
        <w:tc>
          <w:tcPr>
            <w:tcW w:w="244" w:type="dxa"/>
            <w:tcBorders>
              <w:left w:val="single" w:sz="4" w:space="0" w:color="5C5C5C" w:themeColor="accent5"/>
              <w:right w:val="single" w:sz="4" w:space="0" w:color="5C5C5C" w:themeColor="accent5"/>
            </w:tcBorders>
          </w:tcPr>
          <w:p w14:paraId="473676FF" w14:textId="77777777" w:rsidR="005042A3" w:rsidRPr="00D7178C" w:rsidRDefault="005042A3" w:rsidP="005042A3"/>
        </w:tc>
        <w:tc>
          <w:tcPr>
            <w:tcW w:w="1020" w:type="dxa"/>
            <w:tcBorders>
              <w:top w:val="single" w:sz="4" w:space="0" w:color="5C5C5C" w:themeColor="accent5"/>
              <w:left w:val="single" w:sz="4" w:space="0" w:color="5C5C5C" w:themeColor="accent5"/>
            </w:tcBorders>
          </w:tcPr>
          <w:p w14:paraId="0F7FF898" w14:textId="3B54222A" w:rsidR="005042A3" w:rsidRPr="00D7178C" w:rsidRDefault="005042A3" w:rsidP="005042A3">
            <w:pPr>
              <w:jc w:val="center"/>
            </w:pPr>
            <w:r w:rsidRPr="006C2471">
              <w:rPr>
                <w:lang w:bidi="ar-SA"/>
              </w:rPr>
              <w:t>сы</w:t>
            </w:r>
          </w:p>
        </w:tc>
        <w:tc>
          <w:tcPr>
            <w:tcW w:w="1020" w:type="dxa"/>
            <w:vMerge w:val="restart"/>
            <w:tcBorders>
              <w:top w:val="single" w:sz="4" w:space="0" w:color="5C5C5C" w:themeColor="accent5"/>
            </w:tcBorders>
          </w:tcPr>
          <w:p w14:paraId="3B709E89" w14:textId="4BFC2B6F" w:rsidR="005042A3" w:rsidRPr="00D7178C" w:rsidRDefault="005042A3" w:rsidP="005042A3">
            <w:pPr>
              <w:jc w:val="center"/>
            </w:pPr>
            <w:r w:rsidRPr="006C2471">
              <w:rPr>
                <w:lang w:bidi="ar-SA"/>
              </w:rPr>
              <w:t>хуей</w:t>
            </w:r>
          </w:p>
        </w:tc>
        <w:tc>
          <w:tcPr>
            <w:tcW w:w="1020" w:type="dxa"/>
            <w:vMerge w:val="restart"/>
            <w:tcBorders>
              <w:top w:val="single" w:sz="4" w:space="0" w:color="5C5C5C" w:themeColor="accent5"/>
            </w:tcBorders>
          </w:tcPr>
          <w:p w14:paraId="6A7EB3E6" w14:textId="241B23B5" w:rsidR="005042A3" w:rsidRPr="00D7178C" w:rsidRDefault="005042A3" w:rsidP="005042A3">
            <w:pPr>
              <w:jc w:val="center"/>
            </w:pPr>
            <w:r w:rsidRPr="006C2471">
              <w:rPr>
                <w:lang w:bidi="ar-SA"/>
              </w:rPr>
              <w:t>ащ</w:t>
            </w:r>
          </w:p>
        </w:tc>
        <w:tc>
          <w:tcPr>
            <w:tcW w:w="1020" w:type="dxa"/>
            <w:vMerge w:val="restart"/>
            <w:tcBorders>
              <w:top w:val="single" w:sz="4" w:space="0" w:color="5C5C5C" w:themeColor="accent5"/>
              <w:right w:val="single" w:sz="4" w:space="0" w:color="5C5C5C" w:themeColor="accent5"/>
            </w:tcBorders>
          </w:tcPr>
          <w:p w14:paraId="19C87F5C" w14:textId="40359D30" w:rsidR="005042A3" w:rsidRPr="00D7178C" w:rsidRDefault="005042A3" w:rsidP="005042A3">
            <w:pPr>
              <w:jc w:val="center"/>
            </w:pPr>
            <w:r w:rsidRPr="006C2471">
              <w:rPr>
                <w:lang w:bidi="ar-SA"/>
              </w:rPr>
              <w:t>энущ</w:t>
            </w:r>
          </w:p>
        </w:tc>
      </w:tr>
      <w:tr w:rsidR="005042A3" w14:paraId="783DE531" w14:textId="77777777" w:rsidTr="004F06C2">
        <w:tc>
          <w:tcPr>
            <w:tcW w:w="1020" w:type="dxa"/>
            <w:tcBorders>
              <w:left w:val="single" w:sz="4" w:space="0" w:color="5C5C5C" w:themeColor="accent5"/>
            </w:tcBorders>
            <w:vAlign w:val="top"/>
          </w:tcPr>
          <w:p w14:paraId="68C69C51" w14:textId="77777777" w:rsidR="005042A3" w:rsidRPr="00D7178C" w:rsidRDefault="005042A3" w:rsidP="005042A3">
            <w:r w:rsidRPr="00D7178C">
              <w:t>Уэ</w:t>
            </w:r>
          </w:p>
        </w:tc>
        <w:tc>
          <w:tcPr>
            <w:tcW w:w="1020" w:type="dxa"/>
          </w:tcPr>
          <w:p w14:paraId="2667C703" w14:textId="6C99B37D" w:rsidR="005042A3" w:rsidRPr="00D7178C" w:rsidRDefault="005042A3" w:rsidP="005042A3">
            <w:pPr>
              <w:jc w:val="center"/>
            </w:pPr>
            <w:r w:rsidRPr="006C2471">
              <w:rPr>
                <w:lang w:bidi="ar-SA"/>
              </w:rPr>
              <w:t>у</w:t>
            </w:r>
          </w:p>
        </w:tc>
        <w:tc>
          <w:tcPr>
            <w:tcW w:w="1020" w:type="dxa"/>
            <w:vMerge/>
            <w:tcBorders>
              <w:right w:val="single" w:sz="4" w:space="0" w:color="5C5C5C" w:themeColor="accent5"/>
            </w:tcBorders>
          </w:tcPr>
          <w:p w14:paraId="764A9408" w14:textId="77777777" w:rsidR="005042A3" w:rsidRPr="00D7178C" w:rsidRDefault="005042A3" w:rsidP="005042A3"/>
        </w:tc>
        <w:tc>
          <w:tcPr>
            <w:tcW w:w="244" w:type="dxa"/>
            <w:tcBorders>
              <w:left w:val="single" w:sz="4" w:space="0" w:color="5C5C5C" w:themeColor="accent5"/>
              <w:right w:val="single" w:sz="4" w:space="0" w:color="5C5C5C" w:themeColor="accent5"/>
            </w:tcBorders>
          </w:tcPr>
          <w:p w14:paraId="261DDDDC" w14:textId="77777777" w:rsidR="005042A3" w:rsidRPr="00D7178C" w:rsidRDefault="005042A3" w:rsidP="005042A3"/>
        </w:tc>
        <w:tc>
          <w:tcPr>
            <w:tcW w:w="1020" w:type="dxa"/>
            <w:tcBorders>
              <w:left w:val="single" w:sz="4" w:space="0" w:color="5C5C5C" w:themeColor="accent5"/>
            </w:tcBorders>
          </w:tcPr>
          <w:p w14:paraId="62D50A93" w14:textId="25AF677F" w:rsidR="005042A3" w:rsidRPr="00D7178C" w:rsidRDefault="005042A3" w:rsidP="005042A3">
            <w:pPr>
              <w:jc w:val="center"/>
            </w:pPr>
            <w:r w:rsidRPr="006C2471">
              <w:rPr>
                <w:lang w:bidi="ar-SA"/>
              </w:rPr>
              <w:t>у</w:t>
            </w:r>
          </w:p>
        </w:tc>
        <w:tc>
          <w:tcPr>
            <w:tcW w:w="1020" w:type="dxa"/>
            <w:vMerge/>
          </w:tcPr>
          <w:p w14:paraId="22039873" w14:textId="77777777" w:rsidR="005042A3" w:rsidRPr="00D7178C" w:rsidRDefault="005042A3" w:rsidP="005042A3"/>
        </w:tc>
        <w:tc>
          <w:tcPr>
            <w:tcW w:w="1020" w:type="dxa"/>
            <w:vMerge/>
          </w:tcPr>
          <w:p w14:paraId="7EFC2E98" w14:textId="77777777" w:rsidR="005042A3" w:rsidRPr="00D7178C" w:rsidRDefault="005042A3" w:rsidP="005042A3"/>
        </w:tc>
        <w:tc>
          <w:tcPr>
            <w:tcW w:w="1020" w:type="dxa"/>
            <w:vMerge/>
            <w:tcBorders>
              <w:right w:val="single" w:sz="4" w:space="0" w:color="5C5C5C" w:themeColor="accent5"/>
            </w:tcBorders>
          </w:tcPr>
          <w:p w14:paraId="2B946D9D" w14:textId="77777777" w:rsidR="005042A3" w:rsidRPr="00D7178C" w:rsidRDefault="005042A3" w:rsidP="005042A3"/>
        </w:tc>
      </w:tr>
      <w:tr w:rsidR="005042A3" w14:paraId="2ADE8C73" w14:textId="77777777" w:rsidTr="004F06C2">
        <w:tc>
          <w:tcPr>
            <w:tcW w:w="1020" w:type="dxa"/>
            <w:tcBorders>
              <w:left w:val="single" w:sz="4" w:space="0" w:color="5C5C5C" w:themeColor="accent5"/>
              <w:bottom w:val="single" w:sz="4" w:space="0" w:color="5C5C5C" w:themeColor="accent5"/>
            </w:tcBorders>
            <w:vAlign w:val="top"/>
          </w:tcPr>
          <w:p w14:paraId="798E7BBD" w14:textId="77777777" w:rsidR="005042A3" w:rsidRPr="00D7178C" w:rsidRDefault="005042A3" w:rsidP="005042A3">
            <w:r w:rsidRPr="00D7178C">
              <w:t>Ар</w:t>
            </w:r>
          </w:p>
        </w:tc>
        <w:tc>
          <w:tcPr>
            <w:tcW w:w="1020" w:type="dxa"/>
            <w:tcBorders>
              <w:bottom w:val="single" w:sz="4" w:space="0" w:color="5C5C5C" w:themeColor="accent5"/>
            </w:tcBorders>
          </w:tcPr>
          <w:p w14:paraId="6A2DF413" w14:textId="5F87AC82" w:rsidR="005042A3" w:rsidRPr="00D7178C" w:rsidRDefault="005042A3" w:rsidP="005042A3">
            <w:pPr>
              <w:jc w:val="center"/>
            </w:pPr>
            <w:r w:rsidRPr="006C2471">
              <w:rPr>
                <w:lang w:bidi="ar-SA"/>
              </w:rPr>
              <w:t>-</w:t>
            </w:r>
          </w:p>
        </w:tc>
        <w:tc>
          <w:tcPr>
            <w:tcW w:w="1020" w:type="dxa"/>
            <w:vMerge/>
            <w:tcBorders>
              <w:right w:val="single" w:sz="4" w:space="0" w:color="5C5C5C" w:themeColor="accent5"/>
            </w:tcBorders>
          </w:tcPr>
          <w:p w14:paraId="7FF964D3" w14:textId="77777777" w:rsidR="005042A3" w:rsidRPr="00D7178C" w:rsidRDefault="005042A3" w:rsidP="005042A3"/>
        </w:tc>
        <w:tc>
          <w:tcPr>
            <w:tcW w:w="244" w:type="dxa"/>
            <w:tcBorders>
              <w:left w:val="single" w:sz="4" w:space="0" w:color="5C5C5C" w:themeColor="accent5"/>
              <w:right w:val="single" w:sz="4" w:space="0" w:color="5C5C5C" w:themeColor="accent5"/>
            </w:tcBorders>
          </w:tcPr>
          <w:p w14:paraId="1D9DF062" w14:textId="77777777" w:rsidR="005042A3" w:rsidRPr="00D7178C" w:rsidRDefault="005042A3" w:rsidP="005042A3"/>
        </w:tc>
        <w:tc>
          <w:tcPr>
            <w:tcW w:w="1020" w:type="dxa"/>
            <w:tcBorders>
              <w:left w:val="single" w:sz="4" w:space="0" w:color="5C5C5C" w:themeColor="accent5"/>
              <w:bottom w:val="single" w:sz="4" w:space="0" w:color="5C5C5C" w:themeColor="accent5"/>
            </w:tcBorders>
          </w:tcPr>
          <w:p w14:paraId="4F1BB1A6" w14:textId="55223C7E" w:rsidR="005042A3" w:rsidRPr="00D7178C" w:rsidRDefault="005042A3" w:rsidP="005042A3">
            <w:pPr>
              <w:jc w:val="center"/>
            </w:pPr>
            <w:r w:rsidRPr="006C2471">
              <w:rPr>
                <w:lang w:bidi="ar-SA"/>
              </w:rPr>
              <w:t>-</w:t>
            </w:r>
          </w:p>
        </w:tc>
        <w:tc>
          <w:tcPr>
            <w:tcW w:w="1020" w:type="dxa"/>
            <w:vMerge/>
          </w:tcPr>
          <w:p w14:paraId="747B032B" w14:textId="77777777" w:rsidR="005042A3" w:rsidRPr="00D7178C" w:rsidRDefault="005042A3" w:rsidP="005042A3"/>
        </w:tc>
        <w:tc>
          <w:tcPr>
            <w:tcW w:w="1020" w:type="dxa"/>
            <w:vMerge/>
          </w:tcPr>
          <w:p w14:paraId="2E358EF8" w14:textId="77777777" w:rsidR="005042A3" w:rsidRPr="00D7178C" w:rsidRDefault="005042A3" w:rsidP="005042A3"/>
        </w:tc>
        <w:tc>
          <w:tcPr>
            <w:tcW w:w="1020" w:type="dxa"/>
            <w:vMerge/>
            <w:tcBorders>
              <w:right w:val="single" w:sz="4" w:space="0" w:color="5C5C5C" w:themeColor="accent5"/>
            </w:tcBorders>
          </w:tcPr>
          <w:p w14:paraId="57BA8DCB" w14:textId="77777777" w:rsidR="005042A3" w:rsidRPr="00D7178C" w:rsidRDefault="005042A3" w:rsidP="005042A3"/>
        </w:tc>
      </w:tr>
      <w:tr w:rsidR="005042A3" w14:paraId="68B3F7DE" w14:textId="77777777" w:rsidTr="004F06C2">
        <w:tc>
          <w:tcPr>
            <w:tcW w:w="1020" w:type="dxa"/>
            <w:tcBorders>
              <w:top w:val="single" w:sz="4" w:space="0" w:color="5C5C5C" w:themeColor="accent5"/>
              <w:left w:val="single" w:sz="4" w:space="0" w:color="5C5C5C" w:themeColor="accent5"/>
            </w:tcBorders>
            <w:vAlign w:val="top"/>
          </w:tcPr>
          <w:p w14:paraId="36BEDA3D" w14:textId="77777777" w:rsidR="005042A3" w:rsidRPr="00D7178C" w:rsidRDefault="005042A3" w:rsidP="005042A3">
            <w:r w:rsidRPr="00D7178C">
              <w:t>Дэ</w:t>
            </w:r>
          </w:p>
        </w:tc>
        <w:tc>
          <w:tcPr>
            <w:tcW w:w="1020" w:type="dxa"/>
            <w:tcBorders>
              <w:top w:val="single" w:sz="4" w:space="0" w:color="5C5C5C" w:themeColor="accent5"/>
            </w:tcBorders>
          </w:tcPr>
          <w:p w14:paraId="52C7346B" w14:textId="72F1D8DB" w:rsidR="005042A3" w:rsidRPr="00D7178C" w:rsidRDefault="005042A3" w:rsidP="005042A3">
            <w:pPr>
              <w:jc w:val="center"/>
            </w:pPr>
            <w:r w:rsidRPr="006C2471">
              <w:rPr>
                <w:lang w:bidi="ar-SA"/>
              </w:rPr>
              <w:t>ды</w:t>
            </w:r>
          </w:p>
        </w:tc>
        <w:tc>
          <w:tcPr>
            <w:tcW w:w="1020" w:type="dxa"/>
            <w:vMerge/>
            <w:tcBorders>
              <w:right w:val="single" w:sz="4" w:space="0" w:color="5C5C5C" w:themeColor="accent5"/>
            </w:tcBorders>
          </w:tcPr>
          <w:p w14:paraId="3F32DA0B" w14:textId="77777777" w:rsidR="005042A3" w:rsidRPr="00D7178C" w:rsidRDefault="005042A3" w:rsidP="005042A3"/>
        </w:tc>
        <w:tc>
          <w:tcPr>
            <w:tcW w:w="244" w:type="dxa"/>
            <w:tcBorders>
              <w:left w:val="single" w:sz="4" w:space="0" w:color="5C5C5C" w:themeColor="accent5"/>
              <w:right w:val="single" w:sz="4" w:space="0" w:color="5C5C5C" w:themeColor="accent5"/>
            </w:tcBorders>
          </w:tcPr>
          <w:p w14:paraId="1CE3A46D" w14:textId="77777777" w:rsidR="005042A3" w:rsidRPr="00D7178C" w:rsidRDefault="005042A3" w:rsidP="005042A3"/>
        </w:tc>
        <w:tc>
          <w:tcPr>
            <w:tcW w:w="1020" w:type="dxa"/>
            <w:tcBorders>
              <w:top w:val="single" w:sz="4" w:space="0" w:color="5C5C5C" w:themeColor="accent5"/>
              <w:left w:val="single" w:sz="4" w:space="0" w:color="5C5C5C" w:themeColor="accent5"/>
            </w:tcBorders>
          </w:tcPr>
          <w:p w14:paraId="6427A790" w14:textId="1D7780F2" w:rsidR="005042A3" w:rsidRPr="00D7178C" w:rsidRDefault="005042A3" w:rsidP="005042A3">
            <w:pPr>
              <w:jc w:val="center"/>
            </w:pPr>
            <w:r w:rsidRPr="006C2471">
              <w:rPr>
                <w:lang w:bidi="ar-SA"/>
              </w:rPr>
              <w:t>ды</w:t>
            </w:r>
          </w:p>
        </w:tc>
        <w:tc>
          <w:tcPr>
            <w:tcW w:w="1020" w:type="dxa"/>
            <w:vMerge/>
          </w:tcPr>
          <w:p w14:paraId="60542178" w14:textId="77777777" w:rsidR="005042A3" w:rsidRPr="00D7178C" w:rsidRDefault="005042A3" w:rsidP="005042A3"/>
        </w:tc>
        <w:tc>
          <w:tcPr>
            <w:tcW w:w="1020" w:type="dxa"/>
            <w:vMerge/>
          </w:tcPr>
          <w:p w14:paraId="1694D07D" w14:textId="77777777" w:rsidR="005042A3" w:rsidRPr="00D7178C" w:rsidRDefault="005042A3" w:rsidP="005042A3"/>
        </w:tc>
        <w:tc>
          <w:tcPr>
            <w:tcW w:w="1020" w:type="dxa"/>
            <w:vMerge/>
            <w:tcBorders>
              <w:right w:val="single" w:sz="4" w:space="0" w:color="5C5C5C" w:themeColor="accent5"/>
            </w:tcBorders>
          </w:tcPr>
          <w:p w14:paraId="660F015B" w14:textId="77777777" w:rsidR="005042A3" w:rsidRPr="00D7178C" w:rsidRDefault="005042A3" w:rsidP="005042A3"/>
        </w:tc>
      </w:tr>
      <w:tr w:rsidR="005042A3" w14:paraId="014F7373" w14:textId="77777777" w:rsidTr="004F06C2">
        <w:tc>
          <w:tcPr>
            <w:tcW w:w="1020" w:type="dxa"/>
            <w:tcBorders>
              <w:left w:val="single" w:sz="4" w:space="0" w:color="5C5C5C" w:themeColor="accent5"/>
            </w:tcBorders>
            <w:vAlign w:val="top"/>
          </w:tcPr>
          <w:p w14:paraId="5B38EA7F" w14:textId="77777777" w:rsidR="005042A3" w:rsidRPr="00D7178C" w:rsidRDefault="005042A3" w:rsidP="005042A3">
            <w:r w:rsidRPr="00D7178C">
              <w:t>Фэ</w:t>
            </w:r>
          </w:p>
        </w:tc>
        <w:tc>
          <w:tcPr>
            <w:tcW w:w="1020" w:type="dxa"/>
          </w:tcPr>
          <w:p w14:paraId="3188E4BA" w14:textId="43193D66" w:rsidR="005042A3" w:rsidRPr="00D7178C" w:rsidRDefault="005042A3" w:rsidP="005042A3">
            <w:pPr>
              <w:jc w:val="center"/>
            </w:pPr>
            <w:r w:rsidRPr="006C2471">
              <w:rPr>
                <w:lang w:bidi="ar-SA"/>
              </w:rPr>
              <w:t>фы</w:t>
            </w:r>
          </w:p>
        </w:tc>
        <w:tc>
          <w:tcPr>
            <w:tcW w:w="1020" w:type="dxa"/>
            <w:vMerge/>
            <w:tcBorders>
              <w:right w:val="single" w:sz="4" w:space="0" w:color="5C5C5C" w:themeColor="accent5"/>
            </w:tcBorders>
          </w:tcPr>
          <w:p w14:paraId="6BBB7E32" w14:textId="77777777" w:rsidR="005042A3" w:rsidRPr="00D7178C" w:rsidRDefault="005042A3" w:rsidP="005042A3"/>
        </w:tc>
        <w:tc>
          <w:tcPr>
            <w:tcW w:w="244" w:type="dxa"/>
            <w:tcBorders>
              <w:left w:val="single" w:sz="4" w:space="0" w:color="5C5C5C" w:themeColor="accent5"/>
              <w:right w:val="single" w:sz="4" w:space="0" w:color="5C5C5C" w:themeColor="accent5"/>
            </w:tcBorders>
          </w:tcPr>
          <w:p w14:paraId="12E54113" w14:textId="77777777" w:rsidR="005042A3" w:rsidRPr="00D7178C" w:rsidRDefault="005042A3" w:rsidP="005042A3"/>
        </w:tc>
        <w:tc>
          <w:tcPr>
            <w:tcW w:w="1020" w:type="dxa"/>
            <w:tcBorders>
              <w:left w:val="single" w:sz="4" w:space="0" w:color="5C5C5C" w:themeColor="accent5"/>
            </w:tcBorders>
          </w:tcPr>
          <w:p w14:paraId="7FFE2195" w14:textId="0C9A8F38" w:rsidR="005042A3" w:rsidRPr="00D7178C" w:rsidRDefault="005042A3" w:rsidP="005042A3">
            <w:pPr>
              <w:jc w:val="center"/>
            </w:pPr>
            <w:r w:rsidRPr="006C2471">
              <w:rPr>
                <w:lang w:bidi="ar-SA"/>
              </w:rPr>
              <w:t>Фы</w:t>
            </w:r>
          </w:p>
        </w:tc>
        <w:tc>
          <w:tcPr>
            <w:tcW w:w="1020" w:type="dxa"/>
            <w:vMerge/>
          </w:tcPr>
          <w:p w14:paraId="535B4D5C" w14:textId="77777777" w:rsidR="005042A3" w:rsidRPr="00D7178C" w:rsidRDefault="005042A3" w:rsidP="005042A3"/>
        </w:tc>
        <w:tc>
          <w:tcPr>
            <w:tcW w:w="1020" w:type="dxa"/>
            <w:vMerge/>
          </w:tcPr>
          <w:p w14:paraId="70B3A28D" w14:textId="77777777" w:rsidR="005042A3" w:rsidRPr="00D7178C" w:rsidRDefault="005042A3" w:rsidP="005042A3"/>
        </w:tc>
        <w:tc>
          <w:tcPr>
            <w:tcW w:w="1020" w:type="dxa"/>
            <w:vMerge/>
            <w:tcBorders>
              <w:right w:val="single" w:sz="4" w:space="0" w:color="5C5C5C" w:themeColor="accent5"/>
            </w:tcBorders>
          </w:tcPr>
          <w:p w14:paraId="366FFD26" w14:textId="77777777" w:rsidR="005042A3" w:rsidRPr="00D7178C" w:rsidRDefault="005042A3" w:rsidP="005042A3"/>
        </w:tc>
      </w:tr>
      <w:tr w:rsidR="005042A3" w14:paraId="693A2532" w14:textId="77777777" w:rsidTr="004F06C2">
        <w:tc>
          <w:tcPr>
            <w:tcW w:w="1020" w:type="dxa"/>
            <w:tcBorders>
              <w:left w:val="single" w:sz="4" w:space="0" w:color="5C5C5C" w:themeColor="accent5"/>
              <w:bottom w:val="single" w:sz="4" w:space="0" w:color="5C5C5C" w:themeColor="accent5"/>
            </w:tcBorders>
            <w:vAlign w:val="top"/>
          </w:tcPr>
          <w:p w14:paraId="600CB1AE" w14:textId="77777777" w:rsidR="005042A3" w:rsidRPr="00D7178C" w:rsidRDefault="005042A3" w:rsidP="005042A3">
            <w:r w:rsidRPr="00D7178C">
              <w:t>Ахэр</w:t>
            </w:r>
          </w:p>
        </w:tc>
        <w:tc>
          <w:tcPr>
            <w:tcW w:w="1020" w:type="dxa"/>
            <w:tcBorders>
              <w:bottom w:val="single" w:sz="4" w:space="0" w:color="5C5C5C" w:themeColor="accent5"/>
            </w:tcBorders>
          </w:tcPr>
          <w:p w14:paraId="6209552C" w14:textId="3A554500" w:rsidR="005042A3" w:rsidRPr="00D7178C" w:rsidRDefault="005042A3" w:rsidP="005042A3">
            <w:pPr>
              <w:jc w:val="center"/>
            </w:pPr>
            <w:r w:rsidRPr="006C2471">
              <w:rPr>
                <w:lang w:bidi="ar-SA"/>
              </w:rPr>
              <w:t>-</w:t>
            </w:r>
          </w:p>
        </w:tc>
        <w:tc>
          <w:tcPr>
            <w:tcW w:w="1020" w:type="dxa"/>
            <w:vMerge/>
            <w:tcBorders>
              <w:bottom w:val="single" w:sz="4" w:space="0" w:color="5C5C5C" w:themeColor="accent5"/>
              <w:right w:val="single" w:sz="4" w:space="0" w:color="5C5C5C" w:themeColor="accent5"/>
            </w:tcBorders>
          </w:tcPr>
          <w:p w14:paraId="1B15730C" w14:textId="77777777" w:rsidR="005042A3" w:rsidRPr="00D7178C" w:rsidRDefault="005042A3" w:rsidP="005042A3"/>
        </w:tc>
        <w:tc>
          <w:tcPr>
            <w:tcW w:w="244" w:type="dxa"/>
            <w:tcBorders>
              <w:left w:val="single" w:sz="4" w:space="0" w:color="5C5C5C" w:themeColor="accent5"/>
              <w:bottom w:val="single" w:sz="4" w:space="0" w:color="5C5C5C" w:themeColor="accent5"/>
              <w:right w:val="single" w:sz="4" w:space="0" w:color="5C5C5C" w:themeColor="accent5"/>
            </w:tcBorders>
          </w:tcPr>
          <w:p w14:paraId="20EB42B7" w14:textId="77777777" w:rsidR="005042A3" w:rsidRPr="00D7178C" w:rsidRDefault="005042A3" w:rsidP="005042A3"/>
        </w:tc>
        <w:tc>
          <w:tcPr>
            <w:tcW w:w="1020" w:type="dxa"/>
            <w:tcBorders>
              <w:left w:val="single" w:sz="4" w:space="0" w:color="5C5C5C" w:themeColor="accent5"/>
              <w:bottom w:val="single" w:sz="4" w:space="0" w:color="5C5C5C" w:themeColor="accent5"/>
            </w:tcBorders>
          </w:tcPr>
          <w:p w14:paraId="7C6B3886" w14:textId="20751FE0" w:rsidR="005042A3" w:rsidRPr="00D7178C" w:rsidRDefault="005042A3" w:rsidP="005042A3">
            <w:pPr>
              <w:jc w:val="center"/>
            </w:pPr>
            <w:r w:rsidRPr="006C2471">
              <w:rPr>
                <w:lang w:bidi="ar-SA"/>
              </w:rPr>
              <w:t>-</w:t>
            </w:r>
          </w:p>
        </w:tc>
        <w:tc>
          <w:tcPr>
            <w:tcW w:w="1020" w:type="dxa"/>
            <w:vMerge/>
            <w:tcBorders>
              <w:bottom w:val="single" w:sz="4" w:space="0" w:color="5C5C5C" w:themeColor="accent5"/>
            </w:tcBorders>
          </w:tcPr>
          <w:p w14:paraId="386468E9" w14:textId="77777777" w:rsidR="005042A3" w:rsidRPr="00D7178C" w:rsidRDefault="005042A3" w:rsidP="005042A3"/>
        </w:tc>
        <w:tc>
          <w:tcPr>
            <w:tcW w:w="1020" w:type="dxa"/>
            <w:vMerge/>
            <w:tcBorders>
              <w:bottom w:val="single" w:sz="4" w:space="0" w:color="5C5C5C" w:themeColor="accent5"/>
            </w:tcBorders>
          </w:tcPr>
          <w:p w14:paraId="7F1992C6" w14:textId="77777777" w:rsidR="005042A3" w:rsidRPr="00D7178C" w:rsidRDefault="005042A3" w:rsidP="005042A3"/>
        </w:tc>
        <w:tc>
          <w:tcPr>
            <w:tcW w:w="1020" w:type="dxa"/>
            <w:vMerge/>
            <w:tcBorders>
              <w:bottom w:val="single" w:sz="4" w:space="0" w:color="5C5C5C" w:themeColor="accent5"/>
              <w:right w:val="single" w:sz="4" w:space="0" w:color="5C5C5C" w:themeColor="accent5"/>
            </w:tcBorders>
          </w:tcPr>
          <w:p w14:paraId="1320B7DC" w14:textId="77777777" w:rsidR="005042A3" w:rsidRPr="00D7178C" w:rsidRDefault="005042A3" w:rsidP="005042A3"/>
        </w:tc>
      </w:tr>
    </w:tbl>
    <w:p w14:paraId="5586FBC0" w14:textId="1CD4B40A" w:rsidR="0041214C" w:rsidRDefault="0041214C" w:rsidP="005042A3">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47883057"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6A9DEC89" w14:textId="7D52815B" w:rsidR="0041214C" w:rsidRPr="00E00E06" w:rsidRDefault="00545FF7" w:rsidP="004F06C2">
            <w:r>
              <w:rPr>
                <w:lang w:bidi="ar-SA"/>
              </w:rPr>
              <w:t>етын — give</w:t>
            </w:r>
          </w:p>
        </w:tc>
      </w:tr>
      <w:tr w:rsidR="0041214C" w14:paraId="79941ABA" w14:textId="77777777" w:rsidTr="004F06C2">
        <w:tc>
          <w:tcPr>
            <w:tcW w:w="1020" w:type="dxa"/>
            <w:tcBorders>
              <w:left w:val="single" w:sz="4" w:space="0" w:color="5C5C5C" w:themeColor="accent5"/>
              <w:bottom w:val="single" w:sz="4" w:space="0" w:color="5C5C5C" w:themeColor="accent5"/>
            </w:tcBorders>
          </w:tcPr>
          <w:p w14:paraId="4EB35B03"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51B76106"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03120258" w14:textId="77777777" w:rsidR="0041214C" w:rsidRPr="004A67D5" w:rsidRDefault="0041214C" w:rsidP="004F06C2">
            <w:r w:rsidRPr="004A67D5">
              <w:t>Present</w:t>
            </w:r>
          </w:p>
        </w:tc>
        <w:tc>
          <w:tcPr>
            <w:tcW w:w="244" w:type="dxa"/>
          </w:tcPr>
          <w:p w14:paraId="64F0914E"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7C034509" w14:textId="77777777" w:rsidR="0041214C" w:rsidRPr="00E00E06" w:rsidRDefault="0041214C" w:rsidP="004F06C2">
            <w:pPr>
              <w:jc w:val="center"/>
            </w:pPr>
          </w:p>
        </w:tc>
        <w:tc>
          <w:tcPr>
            <w:tcW w:w="1020" w:type="dxa"/>
            <w:tcBorders>
              <w:bottom w:val="single" w:sz="4" w:space="0" w:color="5C5C5C" w:themeColor="accent5"/>
            </w:tcBorders>
          </w:tcPr>
          <w:p w14:paraId="247C6A19" w14:textId="77777777" w:rsidR="0041214C" w:rsidRPr="00E00E06" w:rsidRDefault="0041214C" w:rsidP="004F06C2">
            <w:pPr>
              <w:jc w:val="center"/>
            </w:pPr>
          </w:p>
        </w:tc>
        <w:tc>
          <w:tcPr>
            <w:tcW w:w="1020" w:type="dxa"/>
            <w:tcBorders>
              <w:bottom w:val="single" w:sz="4" w:space="0" w:color="5C5C5C" w:themeColor="accent5"/>
            </w:tcBorders>
          </w:tcPr>
          <w:p w14:paraId="53FF166D"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7C0C292A" w14:textId="77777777" w:rsidR="0041214C" w:rsidRPr="00E00E06" w:rsidRDefault="0041214C" w:rsidP="004F06C2">
            <w:pPr>
              <w:jc w:val="center"/>
            </w:pPr>
            <w:r w:rsidRPr="00E00E06">
              <w:t>Future</w:t>
            </w:r>
          </w:p>
        </w:tc>
      </w:tr>
      <w:tr w:rsidR="00545FF7" w14:paraId="0040FF39" w14:textId="77777777" w:rsidTr="004F06C2">
        <w:tc>
          <w:tcPr>
            <w:tcW w:w="1020" w:type="dxa"/>
            <w:tcBorders>
              <w:top w:val="single" w:sz="4" w:space="0" w:color="5C5C5C" w:themeColor="accent5"/>
              <w:left w:val="single" w:sz="4" w:space="0" w:color="5C5C5C" w:themeColor="accent5"/>
            </w:tcBorders>
            <w:vAlign w:val="top"/>
          </w:tcPr>
          <w:p w14:paraId="41D2561E" w14:textId="77777777" w:rsidR="00545FF7" w:rsidRPr="00D7178C" w:rsidRDefault="00545FF7" w:rsidP="00545FF7">
            <w:r w:rsidRPr="00D7178C">
              <w:t>Сэ</w:t>
            </w:r>
          </w:p>
        </w:tc>
        <w:tc>
          <w:tcPr>
            <w:tcW w:w="1020" w:type="dxa"/>
            <w:tcBorders>
              <w:top w:val="single" w:sz="4" w:space="0" w:color="5C5C5C" w:themeColor="accent5"/>
            </w:tcBorders>
          </w:tcPr>
          <w:p w14:paraId="3D3EA32D" w14:textId="398F00C6" w:rsidR="00545FF7" w:rsidRPr="00D7178C" w:rsidRDefault="00545FF7" w:rsidP="00545FF7">
            <w:pPr>
              <w:jc w:val="center"/>
            </w:pPr>
            <w:r w:rsidRPr="00095871">
              <w:rPr>
                <w:lang w:bidi="ar-SA"/>
              </w:rPr>
              <w:t>со</w:t>
            </w:r>
          </w:p>
        </w:tc>
        <w:tc>
          <w:tcPr>
            <w:tcW w:w="1020" w:type="dxa"/>
            <w:vMerge w:val="restart"/>
            <w:tcBorders>
              <w:top w:val="single" w:sz="4" w:space="0" w:color="5C5C5C" w:themeColor="accent5"/>
              <w:right w:val="single" w:sz="4" w:space="0" w:color="5C5C5C" w:themeColor="accent5"/>
            </w:tcBorders>
          </w:tcPr>
          <w:p w14:paraId="2706CCDE" w14:textId="60D189BB" w:rsidR="00545FF7" w:rsidRPr="00D7178C" w:rsidRDefault="00545FF7" w:rsidP="00545FF7">
            <w:pPr>
              <w:jc w:val="center"/>
            </w:pPr>
            <w:r w:rsidRPr="00095871">
              <w:rPr>
                <w:lang w:bidi="ar-SA"/>
              </w:rPr>
              <w:t>т</w:t>
            </w:r>
          </w:p>
        </w:tc>
        <w:tc>
          <w:tcPr>
            <w:tcW w:w="244" w:type="dxa"/>
            <w:tcBorders>
              <w:left w:val="single" w:sz="4" w:space="0" w:color="5C5C5C" w:themeColor="accent5"/>
              <w:right w:val="single" w:sz="4" w:space="0" w:color="5C5C5C" w:themeColor="accent5"/>
            </w:tcBorders>
          </w:tcPr>
          <w:p w14:paraId="4AEE1A1E" w14:textId="77777777" w:rsidR="00545FF7" w:rsidRPr="00D7178C" w:rsidRDefault="00545FF7" w:rsidP="00545FF7"/>
        </w:tc>
        <w:tc>
          <w:tcPr>
            <w:tcW w:w="1020" w:type="dxa"/>
            <w:tcBorders>
              <w:top w:val="single" w:sz="4" w:space="0" w:color="5C5C5C" w:themeColor="accent5"/>
              <w:left w:val="single" w:sz="4" w:space="0" w:color="5C5C5C" w:themeColor="accent5"/>
            </w:tcBorders>
          </w:tcPr>
          <w:p w14:paraId="2B6CD6F4" w14:textId="2C0297B1" w:rsidR="00545FF7" w:rsidRPr="00D7178C" w:rsidRDefault="00545FF7" w:rsidP="00545FF7">
            <w:pPr>
              <w:jc w:val="center"/>
            </w:pPr>
            <w:r w:rsidRPr="00095871">
              <w:rPr>
                <w:lang w:bidi="ar-SA"/>
              </w:rPr>
              <w:t>с</w:t>
            </w:r>
          </w:p>
        </w:tc>
        <w:tc>
          <w:tcPr>
            <w:tcW w:w="1020" w:type="dxa"/>
            <w:vMerge w:val="restart"/>
            <w:tcBorders>
              <w:top w:val="single" w:sz="4" w:space="0" w:color="5C5C5C" w:themeColor="accent5"/>
            </w:tcBorders>
          </w:tcPr>
          <w:p w14:paraId="097F1141" w14:textId="781EEF57" w:rsidR="00545FF7" w:rsidRPr="00D7178C" w:rsidRDefault="00545FF7" w:rsidP="00545FF7">
            <w:pPr>
              <w:jc w:val="center"/>
            </w:pPr>
            <w:r w:rsidRPr="00095871">
              <w:rPr>
                <w:lang w:bidi="ar-SA"/>
              </w:rPr>
              <w:t>т</w:t>
            </w:r>
          </w:p>
        </w:tc>
        <w:tc>
          <w:tcPr>
            <w:tcW w:w="1020" w:type="dxa"/>
            <w:vMerge w:val="restart"/>
            <w:tcBorders>
              <w:top w:val="single" w:sz="4" w:space="0" w:color="5C5C5C" w:themeColor="accent5"/>
            </w:tcBorders>
          </w:tcPr>
          <w:p w14:paraId="6AC5B072" w14:textId="55D0DE01" w:rsidR="00545FF7" w:rsidRPr="00D7178C" w:rsidRDefault="00545FF7" w:rsidP="00545FF7">
            <w:pPr>
              <w:jc w:val="center"/>
            </w:pPr>
            <w:r w:rsidRPr="00095871">
              <w:rPr>
                <w:lang w:bidi="ar-SA"/>
              </w:rPr>
              <w:t>ащ</w:t>
            </w:r>
          </w:p>
        </w:tc>
        <w:tc>
          <w:tcPr>
            <w:tcW w:w="1020" w:type="dxa"/>
            <w:vMerge w:val="restart"/>
            <w:tcBorders>
              <w:top w:val="single" w:sz="4" w:space="0" w:color="5C5C5C" w:themeColor="accent5"/>
              <w:right w:val="single" w:sz="4" w:space="0" w:color="5C5C5C" w:themeColor="accent5"/>
            </w:tcBorders>
          </w:tcPr>
          <w:p w14:paraId="3D0EEA58" w14:textId="48E1C0E0" w:rsidR="00545FF7" w:rsidRPr="00D7178C" w:rsidRDefault="00545FF7" w:rsidP="00545FF7">
            <w:pPr>
              <w:jc w:val="center"/>
            </w:pPr>
            <w:r w:rsidRPr="00095871">
              <w:rPr>
                <w:lang w:bidi="ar-SA"/>
              </w:rPr>
              <w:t>энущ</w:t>
            </w:r>
          </w:p>
        </w:tc>
      </w:tr>
      <w:tr w:rsidR="00545FF7" w14:paraId="3248161C" w14:textId="77777777" w:rsidTr="004F06C2">
        <w:tc>
          <w:tcPr>
            <w:tcW w:w="1020" w:type="dxa"/>
            <w:tcBorders>
              <w:left w:val="single" w:sz="4" w:space="0" w:color="5C5C5C" w:themeColor="accent5"/>
            </w:tcBorders>
            <w:vAlign w:val="top"/>
          </w:tcPr>
          <w:p w14:paraId="588BEB99" w14:textId="77777777" w:rsidR="00545FF7" w:rsidRPr="00D7178C" w:rsidRDefault="00545FF7" w:rsidP="00545FF7">
            <w:r w:rsidRPr="00D7178C">
              <w:t>Уэ</w:t>
            </w:r>
          </w:p>
        </w:tc>
        <w:tc>
          <w:tcPr>
            <w:tcW w:w="1020" w:type="dxa"/>
          </w:tcPr>
          <w:p w14:paraId="0ADA27C6" w14:textId="3E1D8C5D" w:rsidR="00545FF7" w:rsidRPr="00D7178C" w:rsidRDefault="00545FF7" w:rsidP="00545FF7">
            <w:pPr>
              <w:jc w:val="center"/>
            </w:pPr>
            <w:r w:rsidRPr="00095871">
              <w:rPr>
                <w:lang w:bidi="ar-SA"/>
              </w:rPr>
              <w:t>бо</w:t>
            </w:r>
          </w:p>
        </w:tc>
        <w:tc>
          <w:tcPr>
            <w:tcW w:w="1020" w:type="dxa"/>
            <w:vMerge/>
            <w:tcBorders>
              <w:right w:val="single" w:sz="4" w:space="0" w:color="5C5C5C" w:themeColor="accent5"/>
            </w:tcBorders>
          </w:tcPr>
          <w:p w14:paraId="6E349AF6" w14:textId="77777777" w:rsidR="00545FF7" w:rsidRPr="00D7178C" w:rsidRDefault="00545FF7" w:rsidP="00545FF7"/>
        </w:tc>
        <w:tc>
          <w:tcPr>
            <w:tcW w:w="244" w:type="dxa"/>
            <w:tcBorders>
              <w:left w:val="single" w:sz="4" w:space="0" w:color="5C5C5C" w:themeColor="accent5"/>
              <w:right w:val="single" w:sz="4" w:space="0" w:color="5C5C5C" w:themeColor="accent5"/>
            </w:tcBorders>
          </w:tcPr>
          <w:p w14:paraId="7329CCDF" w14:textId="77777777" w:rsidR="00545FF7" w:rsidRPr="00D7178C" w:rsidRDefault="00545FF7" w:rsidP="00545FF7"/>
        </w:tc>
        <w:tc>
          <w:tcPr>
            <w:tcW w:w="1020" w:type="dxa"/>
            <w:tcBorders>
              <w:left w:val="single" w:sz="4" w:space="0" w:color="5C5C5C" w:themeColor="accent5"/>
            </w:tcBorders>
          </w:tcPr>
          <w:p w14:paraId="25A56A72" w14:textId="7A823837" w:rsidR="00545FF7" w:rsidRPr="00D7178C" w:rsidRDefault="00545FF7" w:rsidP="00545FF7">
            <w:pPr>
              <w:jc w:val="center"/>
            </w:pPr>
            <w:r w:rsidRPr="00095871">
              <w:rPr>
                <w:lang w:bidi="ar-SA"/>
              </w:rPr>
              <w:t>п</w:t>
            </w:r>
          </w:p>
        </w:tc>
        <w:tc>
          <w:tcPr>
            <w:tcW w:w="1020" w:type="dxa"/>
            <w:vMerge/>
          </w:tcPr>
          <w:p w14:paraId="55F14C63" w14:textId="77777777" w:rsidR="00545FF7" w:rsidRPr="00D7178C" w:rsidRDefault="00545FF7" w:rsidP="00545FF7"/>
        </w:tc>
        <w:tc>
          <w:tcPr>
            <w:tcW w:w="1020" w:type="dxa"/>
            <w:vMerge/>
          </w:tcPr>
          <w:p w14:paraId="250C5BEA" w14:textId="77777777" w:rsidR="00545FF7" w:rsidRPr="00D7178C" w:rsidRDefault="00545FF7" w:rsidP="00545FF7"/>
        </w:tc>
        <w:tc>
          <w:tcPr>
            <w:tcW w:w="1020" w:type="dxa"/>
            <w:vMerge/>
            <w:tcBorders>
              <w:right w:val="single" w:sz="4" w:space="0" w:color="5C5C5C" w:themeColor="accent5"/>
            </w:tcBorders>
          </w:tcPr>
          <w:p w14:paraId="662EF3B3" w14:textId="77777777" w:rsidR="00545FF7" w:rsidRPr="00D7178C" w:rsidRDefault="00545FF7" w:rsidP="00545FF7"/>
        </w:tc>
      </w:tr>
      <w:tr w:rsidR="00545FF7" w14:paraId="46763D56" w14:textId="77777777" w:rsidTr="004F06C2">
        <w:tc>
          <w:tcPr>
            <w:tcW w:w="1020" w:type="dxa"/>
            <w:tcBorders>
              <w:left w:val="single" w:sz="4" w:space="0" w:color="5C5C5C" w:themeColor="accent5"/>
              <w:bottom w:val="single" w:sz="4" w:space="0" w:color="5C5C5C" w:themeColor="accent5"/>
            </w:tcBorders>
            <w:vAlign w:val="top"/>
          </w:tcPr>
          <w:p w14:paraId="12850239" w14:textId="77777777" w:rsidR="00545FF7" w:rsidRPr="00D7178C" w:rsidRDefault="00545FF7" w:rsidP="00545FF7">
            <w:r w:rsidRPr="00D7178C">
              <w:t>Ар</w:t>
            </w:r>
          </w:p>
        </w:tc>
        <w:tc>
          <w:tcPr>
            <w:tcW w:w="1020" w:type="dxa"/>
            <w:tcBorders>
              <w:bottom w:val="single" w:sz="4" w:space="0" w:color="5C5C5C" w:themeColor="accent5"/>
            </w:tcBorders>
          </w:tcPr>
          <w:p w14:paraId="13B2F437" w14:textId="0E9E9CDC" w:rsidR="00545FF7" w:rsidRPr="00D7178C" w:rsidRDefault="00545FF7" w:rsidP="00545FF7">
            <w:pPr>
              <w:jc w:val="center"/>
            </w:pPr>
            <w:r w:rsidRPr="00095871">
              <w:rPr>
                <w:lang w:bidi="ar-SA"/>
              </w:rPr>
              <w:t>е</w:t>
            </w:r>
          </w:p>
        </w:tc>
        <w:tc>
          <w:tcPr>
            <w:tcW w:w="1020" w:type="dxa"/>
            <w:vMerge/>
            <w:tcBorders>
              <w:right w:val="single" w:sz="4" w:space="0" w:color="5C5C5C" w:themeColor="accent5"/>
            </w:tcBorders>
          </w:tcPr>
          <w:p w14:paraId="534F9B99" w14:textId="77777777" w:rsidR="00545FF7" w:rsidRPr="00D7178C" w:rsidRDefault="00545FF7" w:rsidP="00545FF7"/>
        </w:tc>
        <w:tc>
          <w:tcPr>
            <w:tcW w:w="244" w:type="dxa"/>
            <w:tcBorders>
              <w:left w:val="single" w:sz="4" w:space="0" w:color="5C5C5C" w:themeColor="accent5"/>
              <w:right w:val="single" w:sz="4" w:space="0" w:color="5C5C5C" w:themeColor="accent5"/>
            </w:tcBorders>
          </w:tcPr>
          <w:p w14:paraId="30113093" w14:textId="77777777" w:rsidR="00545FF7" w:rsidRPr="00D7178C" w:rsidRDefault="00545FF7" w:rsidP="00545FF7"/>
        </w:tc>
        <w:tc>
          <w:tcPr>
            <w:tcW w:w="1020" w:type="dxa"/>
            <w:tcBorders>
              <w:left w:val="single" w:sz="4" w:space="0" w:color="5C5C5C" w:themeColor="accent5"/>
              <w:bottom w:val="single" w:sz="4" w:space="0" w:color="5C5C5C" w:themeColor="accent5"/>
            </w:tcBorders>
          </w:tcPr>
          <w:p w14:paraId="1E8131C6" w14:textId="70B38ACB" w:rsidR="00545FF7" w:rsidRPr="00D7178C" w:rsidRDefault="00545FF7" w:rsidP="00545FF7">
            <w:pPr>
              <w:jc w:val="center"/>
            </w:pPr>
            <w:r w:rsidRPr="00095871">
              <w:rPr>
                <w:lang w:bidi="ar-SA"/>
              </w:rPr>
              <w:t>и</w:t>
            </w:r>
          </w:p>
        </w:tc>
        <w:tc>
          <w:tcPr>
            <w:tcW w:w="1020" w:type="dxa"/>
            <w:vMerge/>
          </w:tcPr>
          <w:p w14:paraId="5D5F3F83" w14:textId="77777777" w:rsidR="00545FF7" w:rsidRPr="00D7178C" w:rsidRDefault="00545FF7" w:rsidP="00545FF7"/>
        </w:tc>
        <w:tc>
          <w:tcPr>
            <w:tcW w:w="1020" w:type="dxa"/>
            <w:vMerge/>
          </w:tcPr>
          <w:p w14:paraId="2A14627A" w14:textId="77777777" w:rsidR="00545FF7" w:rsidRPr="00D7178C" w:rsidRDefault="00545FF7" w:rsidP="00545FF7"/>
        </w:tc>
        <w:tc>
          <w:tcPr>
            <w:tcW w:w="1020" w:type="dxa"/>
            <w:vMerge/>
            <w:tcBorders>
              <w:right w:val="single" w:sz="4" w:space="0" w:color="5C5C5C" w:themeColor="accent5"/>
            </w:tcBorders>
          </w:tcPr>
          <w:p w14:paraId="6B12ACA6" w14:textId="77777777" w:rsidR="00545FF7" w:rsidRPr="00D7178C" w:rsidRDefault="00545FF7" w:rsidP="00545FF7"/>
        </w:tc>
      </w:tr>
      <w:tr w:rsidR="00545FF7" w14:paraId="7D1D502D" w14:textId="77777777" w:rsidTr="004F06C2">
        <w:tc>
          <w:tcPr>
            <w:tcW w:w="1020" w:type="dxa"/>
            <w:tcBorders>
              <w:top w:val="single" w:sz="4" w:space="0" w:color="5C5C5C" w:themeColor="accent5"/>
              <w:left w:val="single" w:sz="4" w:space="0" w:color="5C5C5C" w:themeColor="accent5"/>
            </w:tcBorders>
            <w:vAlign w:val="top"/>
          </w:tcPr>
          <w:p w14:paraId="411BEEC6" w14:textId="77777777" w:rsidR="00545FF7" w:rsidRPr="00D7178C" w:rsidRDefault="00545FF7" w:rsidP="00545FF7">
            <w:r w:rsidRPr="00D7178C">
              <w:t>Дэ</w:t>
            </w:r>
          </w:p>
        </w:tc>
        <w:tc>
          <w:tcPr>
            <w:tcW w:w="1020" w:type="dxa"/>
            <w:tcBorders>
              <w:top w:val="single" w:sz="4" w:space="0" w:color="5C5C5C" w:themeColor="accent5"/>
            </w:tcBorders>
          </w:tcPr>
          <w:p w14:paraId="67A3F64C" w14:textId="75F46BED" w:rsidR="00545FF7" w:rsidRPr="00D7178C" w:rsidRDefault="00545FF7" w:rsidP="00545FF7">
            <w:pPr>
              <w:jc w:val="center"/>
            </w:pPr>
            <w:r w:rsidRPr="00095871">
              <w:rPr>
                <w:lang w:bidi="ar-SA"/>
              </w:rPr>
              <w:t>до</w:t>
            </w:r>
          </w:p>
        </w:tc>
        <w:tc>
          <w:tcPr>
            <w:tcW w:w="1020" w:type="dxa"/>
            <w:vMerge/>
            <w:tcBorders>
              <w:right w:val="single" w:sz="4" w:space="0" w:color="5C5C5C" w:themeColor="accent5"/>
            </w:tcBorders>
          </w:tcPr>
          <w:p w14:paraId="182CAFAF" w14:textId="77777777" w:rsidR="00545FF7" w:rsidRPr="00D7178C" w:rsidRDefault="00545FF7" w:rsidP="00545FF7"/>
        </w:tc>
        <w:tc>
          <w:tcPr>
            <w:tcW w:w="244" w:type="dxa"/>
            <w:tcBorders>
              <w:left w:val="single" w:sz="4" w:space="0" w:color="5C5C5C" w:themeColor="accent5"/>
              <w:right w:val="single" w:sz="4" w:space="0" w:color="5C5C5C" w:themeColor="accent5"/>
            </w:tcBorders>
          </w:tcPr>
          <w:p w14:paraId="055C7989" w14:textId="77777777" w:rsidR="00545FF7" w:rsidRPr="00D7178C" w:rsidRDefault="00545FF7" w:rsidP="00545FF7"/>
        </w:tc>
        <w:tc>
          <w:tcPr>
            <w:tcW w:w="1020" w:type="dxa"/>
            <w:tcBorders>
              <w:top w:val="single" w:sz="4" w:space="0" w:color="5C5C5C" w:themeColor="accent5"/>
              <w:left w:val="single" w:sz="4" w:space="0" w:color="5C5C5C" w:themeColor="accent5"/>
            </w:tcBorders>
          </w:tcPr>
          <w:p w14:paraId="47AF2FA5" w14:textId="32E06E7B" w:rsidR="00545FF7" w:rsidRPr="00D7178C" w:rsidRDefault="00545FF7" w:rsidP="00545FF7">
            <w:pPr>
              <w:jc w:val="center"/>
            </w:pPr>
            <w:r w:rsidRPr="00095871">
              <w:rPr>
                <w:lang w:bidi="ar-SA"/>
              </w:rPr>
              <w:t>т</w:t>
            </w:r>
          </w:p>
        </w:tc>
        <w:tc>
          <w:tcPr>
            <w:tcW w:w="1020" w:type="dxa"/>
            <w:vMerge/>
          </w:tcPr>
          <w:p w14:paraId="26C3B398" w14:textId="77777777" w:rsidR="00545FF7" w:rsidRPr="00D7178C" w:rsidRDefault="00545FF7" w:rsidP="00545FF7"/>
        </w:tc>
        <w:tc>
          <w:tcPr>
            <w:tcW w:w="1020" w:type="dxa"/>
            <w:vMerge/>
          </w:tcPr>
          <w:p w14:paraId="3CCDA237" w14:textId="77777777" w:rsidR="00545FF7" w:rsidRPr="00D7178C" w:rsidRDefault="00545FF7" w:rsidP="00545FF7"/>
        </w:tc>
        <w:tc>
          <w:tcPr>
            <w:tcW w:w="1020" w:type="dxa"/>
            <w:vMerge/>
            <w:tcBorders>
              <w:right w:val="single" w:sz="4" w:space="0" w:color="5C5C5C" w:themeColor="accent5"/>
            </w:tcBorders>
          </w:tcPr>
          <w:p w14:paraId="37D4E336" w14:textId="77777777" w:rsidR="00545FF7" w:rsidRPr="00D7178C" w:rsidRDefault="00545FF7" w:rsidP="00545FF7"/>
        </w:tc>
      </w:tr>
      <w:tr w:rsidR="00545FF7" w14:paraId="6203E36E" w14:textId="77777777" w:rsidTr="004F06C2">
        <w:tc>
          <w:tcPr>
            <w:tcW w:w="1020" w:type="dxa"/>
            <w:tcBorders>
              <w:left w:val="single" w:sz="4" w:space="0" w:color="5C5C5C" w:themeColor="accent5"/>
            </w:tcBorders>
            <w:vAlign w:val="top"/>
          </w:tcPr>
          <w:p w14:paraId="6899CC13" w14:textId="77777777" w:rsidR="00545FF7" w:rsidRPr="00D7178C" w:rsidRDefault="00545FF7" w:rsidP="00545FF7">
            <w:r w:rsidRPr="00D7178C">
              <w:t>Фэ</w:t>
            </w:r>
          </w:p>
        </w:tc>
        <w:tc>
          <w:tcPr>
            <w:tcW w:w="1020" w:type="dxa"/>
          </w:tcPr>
          <w:p w14:paraId="6F36ED4F" w14:textId="3CDD524B" w:rsidR="00545FF7" w:rsidRPr="00D7178C" w:rsidRDefault="00545FF7" w:rsidP="00545FF7">
            <w:pPr>
              <w:jc w:val="center"/>
            </w:pPr>
            <w:r w:rsidRPr="00095871">
              <w:rPr>
                <w:lang w:bidi="ar-SA"/>
              </w:rPr>
              <w:t>фо</w:t>
            </w:r>
          </w:p>
        </w:tc>
        <w:tc>
          <w:tcPr>
            <w:tcW w:w="1020" w:type="dxa"/>
            <w:vMerge/>
            <w:tcBorders>
              <w:right w:val="single" w:sz="4" w:space="0" w:color="5C5C5C" w:themeColor="accent5"/>
            </w:tcBorders>
          </w:tcPr>
          <w:p w14:paraId="293AEBEF" w14:textId="77777777" w:rsidR="00545FF7" w:rsidRPr="00D7178C" w:rsidRDefault="00545FF7" w:rsidP="00545FF7"/>
        </w:tc>
        <w:tc>
          <w:tcPr>
            <w:tcW w:w="244" w:type="dxa"/>
            <w:tcBorders>
              <w:left w:val="single" w:sz="4" w:space="0" w:color="5C5C5C" w:themeColor="accent5"/>
              <w:right w:val="single" w:sz="4" w:space="0" w:color="5C5C5C" w:themeColor="accent5"/>
            </w:tcBorders>
          </w:tcPr>
          <w:p w14:paraId="5479E998" w14:textId="77777777" w:rsidR="00545FF7" w:rsidRPr="00D7178C" w:rsidRDefault="00545FF7" w:rsidP="00545FF7"/>
        </w:tc>
        <w:tc>
          <w:tcPr>
            <w:tcW w:w="1020" w:type="dxa"/>
            <w:tcBorders>
              <w:left w:val="single" w:sz="4" w:space="0" w:color="5C5C5C" w:themeColor="accent5"/>
            </w:tcBorders>
          </w:tcPr>
          <w:p w14:paraId="640347C7" w14:textId="66FB2B57" w:rsidR="00545FF7" w:rsidRPr="00D7178C" w:rsidRDefault="00545FF7" w:rsidP="00545FF7">
            <w:pPr>
              <w:jc w:val="center"/>
            </w:pPr>
            <w:r w:rsidRPr="00095871">
              <w:rPr>
                <w:lang w:bidi="ar-SA"/>
              </w:rPr>
              <w:t>ф</w:t>
            </w:r>
          </w:p>
        </w:tc>
        <w:tc>
          <w:tcPr>
            <w:tcW w:w="1020" w:type="dxa"/>
            <w:vMerge/>
          </w:tcPr>
          <w:p w14:paraId="6CE59C25" w14:textId="77777777" w:rsidR="00545FF7" w:rsidRPr="00D7178C" w:rsidRDefault="00545FF7" w:rsidP="00545FF7"/>
        </w:tc>
        <w:tc>
          <w:tcPr>
            <w:tcW w:w="1020" w:type="dxa"/>
            <w:vMerge/>
          </w:tcPr>
          <w:p w14:paraId="3FA42523" w14:textId="77777777" w:rsidR="00545FF7" w:rsidRPr="00D7178C" w:rsidRDefault="00545FF7" w:rsidP="00545FF7"/>
        </w:tc>
        <w:tc>
          <w:tcPr>
            <w:tcW w:w="1020" w:type="dxa"/>
            <w:vMerge/>
            <w:tcBorders>
              <w:right w:val="single" w:sz="4" w:space="0" w:color="5C5C5C" w:themeColor="accent5"/>
            </w:tcBorders>
          </w:tcPr>
          <w:p w14:paraId="1731868F" w14:textId="77777777" w:rsidR="00545FF7" w:rsidRPr="00D7178C" w:rsidRDefault="00545FF7" w:rsidP="00545FF7"/>
        </w:tc>
      </w:tr>
      <w:tr w:rsidR="00545FF7" w14:paraId="66B2DE1D" w14:textId="77777777" w:rsidTr="004F06C2">
        <w:tc>
          <w:tcPr>
            <w:tcW w:w="1020" w:type="dxa"/>
            <w:tcBorders>
              <w:left w:val="single" w:sz="4" w:space="0" w:color="5C5C5C" w:themeColor="accent5"/>
              <w:bottom w:val="single" w:sz="4" w:space="0" w:color="5C5C5C" w:themeColor="accent5"/>
            </w:tcBorders>
            <w:vAlign w:val="top"/>
          </w:tcPr>
          <w:p w14:paraId="4A38D7BD" w14:textId="77777777" w:rsidR="00545FF7" w:rsidRPr="00D7178C" w:rsidRDefault="00545FF7" w:rsidP="00545FF7">
            <w:r w:rsidRPr="00D7178C">
              <w:t>Ахэр</w:t>
            </w:r>
          </w:p>
        </w:tc>
        <w:tc>
          <w:tcPr>
            <w:tcW w:w="1020" w:type="dxa"/>
            <w:tcBorders>
              <w:bottom w:val="single" w:sz="4" w:space="0" w:color="5C5C5C" w:themeColor="accent5"/>
            </w:tcBorders>
          </w:tcPr>
          <w:p w14:paraId="01B95344" w14:textId="11AAD001" w:rsidR="00545FF7" w:rsidRPr="00D7178C" w:rsidRDefault="00545FF7" w:rsidP="00545FF7">
            <w:pPr>
              <w:jc w:val="center"/>
            </w:pPr>
            <w:r w:rsidRPr="00095871">
              <w:rPr>
                <w:lang w:bidi="ar-SA"/>
              </w:rPr>
              <w:t>я</w:t>
            </w:r>
          </w:p>
        </w:tc>
        <w:tc>
          <w:tcPr>
            <w:tcW w:w="1020" w:type="dxa"/>
            <w:vMerge/>
            <w:tcBorders>
              <w:bottom w:val="single" w:sz="4" w:space="0" w:color="5C5C5C" w:themeColor="accent5"/>
              <w:right w:val="single" w:sz="4" w:space="0" w:color="5C5C5C" w:themeColor="accent5"/>
            </w:tcBorders>
          </w:tcPr>
          <w:p w14:paraId="3DBC16DE" w14:textId="77777777" w:rsidR="00545FF7" w:rsidRPr="00D7178C" w:rsidRDefault="00545FF7" w:rsidP="00545FF7"/>
        </w:tc>
        <w:tc>
          <w:tcPr>
            <w:tcW w:w="244" w:type="dxa"/>
            <w:tcBorders>
              <w:left w:val="single" w:sz="4" w:space="0" w:color="5C5C5C" w:themeColor="accent5"/>
              <w:bottom w:val="single" w:sz="4" w:space="0" w:color="5C5C5C" w:themeColor="accent5"/>
              <w:right w:val="single" w:sz="4" w:space="0" w:color="5C5C5C" w:themeColor="accent5"/>
            </w:tcBorders>
          </w:tcPr>
          <w:p w14:paraId="73C62135" w14:textId="77777777" w:rsidR="00545FF7" w:rsidRPr="00D7178C" w:rsidRDefault="00545FF7" w:rsidP="00545FF7"/>
        </w:tc>
        <w:tc>
          <w:tcPr>
            <w:tcW w:w="1020" w:type="dxa"/>
            <w:tcBorders>
              <w:left w:val="single" w:sz="4" w:space="0" w:color="5C5C5C" w:themeColor="accent5"/>
              <w:bottom w:val="single" w:sz="4" w:space="0" w:color="5C5C5C" w:themeColor="accent5"/>
            </w:tcBorders>
          </w:tcPr>
          <w:p w14:paraId="12F4E7F1" w14:textId="4CBA8D75" w:rsidR="00545FF7" w:rsidRPr="00D7178C" w:rsidRDefault="00545FF7" w:rsidP="00545FF7">
            <w:pPr>
              <w:jc w:val="center"/>
            </w:pPr>
            <w:r w:rsidRPr="00095871">
              <w:rPr>
                <w:lang w:bidi="ar-SA"/>
              </w:rPr>
              <w:t>я</w:t>
            </w:r>
          </w:p>
        </w:tc>
        <w:tc>
          <w:tcPr>
            <w:tcW w:w="1020" w:type="dxa"/>
            <w:vMerge/>
            <w:tcBorders>
              <w:bottom w:val="single" w:sz="4" w:space="0" w:color="5C5C5C" w:themeColor="accent5"/>
            </w:tcBorders>
          </w:tcPr>
          <w:p w14:paraId="5872BB6D" w14:textId="77777777" w:rsidR="00545FF7" w:rsidRPr="00D7178C" w:rsidRDefault="00545FF7" w:rsidP="00545FF7"/>
        </w:tc>
        <w:tc>
          <w:tcPr>
            <w:tcW w:w="1020" w:type="dxa"/>
            <w:vMerge/>
            <w:tcBorders>
              <w:bottom w:val="single" w:sz="4" w:space="0" w:color="5C5C5C" w:themeColor="accent5"/>
            </w:tcBorders>
          </w:tcPr>
          <w:p w14:paraId="448D2B40" w14:textId="77777777" w:rsidR="00545FF7" w:rsidRPr="00D7178C" w:rsidRDefault="00545FF7" w:rsidP="00545FF7"/>
        </w:tc>
        <w:tc>
          <w:tcPr>
            <w:tcW w:w="1020" w:type="dxa"/>
            <w:vMerge/>
            <w:tcBorders>
              <w:bottom w:val="single" w:sz="4" w:space="0" w:color="5C5C5C" w:themeColor="accent5"/>
              <w:right w:val="single" w:sz="4" w:space="0" w:color="5C5C5C" w:themeColor="accent5"/>
            </w:tcBorders>
          </w:tcPr>
          <w:p w14:paraId="76C10A3E" w14:textId="77777777" w:rsidR="00545FF7" w:rsidRPr="00D7178C" w:rsidRDefault="00545FF7" w:rsidP="00545FF7"/>
        </w:tc>
      </w:tr>
    </w:tbl>
    <w:p w14:paraId="10B52864" w14:textId="51FFCB6B" w:rsidR="00754BFA" w:rsidRDefault="00754BFA" w:rsidP="00095871">
      <w:pPr>
        <w:pStyle w:val="Spacer12pt"/>
        <w:rPr>
          <w:lang w:bidi="ar-SA"/>
        </w:rPr>
      </w:pPr>
    </w:p>
    <w:p w14:paraId="5E2AC25A" w14:textId="77777777" w:rsidR="0043161A" w:rsidRDefault="0043161A">
      <w:r>
        <w:br w:type="page"/>
      </w: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0071EA61"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63A307DF" w14:textId="3C6A8987" w:rsidR="0041214C" w:rsidRPr="00E00E06" w:rsidRDefault="000948B3" w:rsidP="004F06C2">
            <w:r>
              <w:rPr>
                <w:lang w:bidi="ar-SA"/>
              </w:rPr>
              <w:lastRenderedPageBreak/>
              <w:t>къэщтэн — take</w:t>
            </w:r>
          </w:p>
        </w:tc>
      </w:tr>
      <w:tr w:rsidR="0041214C" w14:paraId="3B2AA5D0" w14:textId="77777777" w:rsidTr="004F06C2">
        <w:tc>
          <w:tcPr>
            <w:tcW w:w="1020" w:type="dxa"/>
            <w:tcBorders>
              <w:left w:val="single" w:sz="4" w:space="0" w:color="5C5C5C" w:themeColor="accent5"/>
              <w:bottom w:val="single" w:sz="4" w:space="0" w:color="5C5C5C" w:themeColor="accent5"/>
            </w:tcBorders>
          </w:tcPr>
          <w:p w14:paraId="2D394216"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08A91E56"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5AFD8E23" w14:textId="77777777" w:rsidR="0041214C" w:rsidRPr="004A67D5" w:rsidRDefault="0041214C" w:rsidP="004F06C2">
            <w:r w:rsidRPr="004A67D5">
              <w:t>Present</w:t>
            </w:r>
          </w:p>
        </w:tc>
        <w:tc>
          <w:tcPr>
            <w:tcW w:w="244" w:type="dxa"/>
          </w:tcPr>
          <w:p w14:paraId="4C42C272"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382A7CF6" w14:textId="77777777" w:rsidR="0041214C" w:rsidRPr="00E00E06" w:rsidRDefault="0041214C" w:rsidP="004F06C2">
            <w:pPr>
              <w:jc w:val="center"/>
            </w:pPr>
          </w:p>
        </w:tc>
        <w:tc>
          <w:tcPr>
            <w:tcW w:w="1020" w:type="dxa"/>
            <w:tcBorders>
              <w:bottom w:val="single" w:sz="4" w:space="0" w:color="5C5C5C" w:themeColor="accent5"/>
            </w:tcBorders>
          </w:tcPr>
          <w:p w14:paraId="5108B246" w14:textId="77777777" w:rsidR="0041214C" w:rsidRPr="00E00E06" w:rsidRDefault="0041214C" w:rsidP="004F06C2">
            <w:pPr>
              <w:jc w:val="center"/>
            </w:pPr>
          </w:p>
        </w:tc>
        <w:tc>
          <w:tcPr>
            <w:tcW w:w="1020" w:type="dxa"/>
            <w:tcBorders>
              <w:bottom w:val="single" w:sz="4" w:space="0" w:color="5C5C5C" w:themeColor="accent5"/>
            </w:tcBorders>
          </w:tcPr>
          <w:p w14:paraId="55ABF727"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41357733" w14:textId="77777777" w:rsidR="0041214C" w:rsidRPr="00E00E06" w:rsidRDefault="0041214C" w:rsidP="004F06C2">
            <w:pPr>
              <w:jc w:val="center"/>
            </w:pPr>
            <w:r w:rsidRPr="00E00E06">
              <w:t>Future</w:t>
            </w:r>
          </w:p>
        </w:tc>
      </w:tr>
      <w:tr w:rsidR="000948B3" w14:paraId="4C7D2F7E" w14:textId="77777777" w:rsidTr="004F06C2">
        <w:tc>
          <w:tcPr>
            <w:tcW w:w="1020" w:type="dxa"/>
            <w:tcBorders>
              <w:top w:val="single" w:sz="4" w:space="0" w:color="5C5C5C" w:themeColor="accent5"/>
              <w:left w:val="single" w:sz="4" w:space="0" w:color="5C5C5C" w:themeColor="accent5"/>
            </w:tcBorders>
            <w:vAlign w:val="top"/>
          </w:tcPr>
          <w:p w14:paraId="6E27DE92" w14:textId="77777777" w:rsidR="000948B3" w:rsidRPr="00D7178C" w:rsidRDefault="000948B3" w:rsidP="000948B3">
            <w:r w:rsidRPr="00D7178C">
              <w:t>Сэ</w:t>
            </w:r>
          </w:p>
        </w:tc>
        <w:tc>
          <w:tcPr>
            <w:tcW w:w="1020" w:type="dxa"/>
            <w:tcBorders>
              <w:top w:val="single" w:sz="4" w:space="0" w:color="5C5C5C" w:themeColor="accent5"/>
            </w:tcBorders>
          </w:tcPr>
          <w:p w14:paraId="0A928838" w14:textId="7747EFBA" w:rsidR="000948B3" w:rsidRPr="00D7178C" w:rsidRDefault="000948B3" w:rsidP="000948B3">
            <w:pPr>
              <w:jc w:val="center"/>
            </w:pPr>
            <w:r w:rsidRPr="00BF6895">
              <w:rPr>
                <w:lang w:bidi="ar-SA"/>
              </w:rPr>
              <w:t>къызо</w:t>
            </w:r>
          </w:p>
        </w:tc>
        <w:tc>
          <w:tcPr>
            <w:tcW w:w="1020" w:type="dxa"/>
            <w:vMerge w:val="restart"/>
            <w:tcBorders>
              <w:top w:val="single" w:sz="4" w:space="0" w:color="5C5C5C" w:themeColor="accent5"/>
              <w:right w:val="single" w:sz="4" w:space="0" w:color="5C5C5C" w:themeColor="accent5"/>
            </w:tcBorders>
          </w:tcPr>
          <w:p w14:paraId="32808584" w14:textId="46060A5F" w:rsidR="000948B3" w:rsidRPr="00D7178C" w:rsidRDefault="000948B3" w:rsidP="000948B3">
            <w:pPr>
              <w:jc w:val="center"/>
            </w:pPr>
            <w:r w:rsidRPr="00BF6895">
              <w:rPr>
                <w:lang w:bidi="ar-SA"/>
              </w:rPr>
              <w:t>щтэ</w:t>
            </w:r>
          </w:p>
        </w:tc>
        <w:tc>
          <w:tcPr>
            <w:tcW w:w="244" w:type="dxa"/>
            <w:tcBorders>
              <w:left w:val="single" w:sz="4" w:space="0" w:color="5C5C5C" w:themeColor="accent5"/>
              <w:right w:val="single" w:sz="4" w:space="0" w:color="5C5C5C" w:themeColor="accent5"/>
            </w:tcBorders>
          </w:tcPr>
          <w:p w14:paraId="078EE323" w14:textId="77777777" w:rsidR="000948B3" w:rsidRPr="00D7178C" w:rsidRDefault="000948B3" w:rsidP="000948B3"/>
        </w:tc>
        <w:tc>
          <w:tcPr>
            <w:tcW w:w="1020" w:type="dxa"/>
            <w:tcBorders>
              <w:top w:val="single" w:sz="4" w:space="0" w:color="5C5C5C" w:themeColor="accent5"/>
              <w:left w:val="single" w:sz="4" w:space="0" w:color="5C5C5C" w:themeColor="accent5"/>
            </w:tcBorders>
          </w:tcPr>
          <w:p w14:paraId="0FAC6273" w14:textId="6CD7A87F" w:rsidR="000948B3" w:rsidRPr="00D7178C" w:rsidRDefault="000948B3" w:rsidP="000948B3">
            <w:pPr>
              <w:jc w:val="center"/>
            </w:pPr>
            <w:r w:rsidRPr="00BF6895">
              <w:rPr>
                <w:lang w:bidi="ar-SA"/>
              </w:rPr>
              <w:t>къас</w:t>
            </w:r>
          </w:p>
        </w:tc>
        <w:tc>
          <w:tcPr>
            <w:tcW w:w="1020" w:type="dxa"/>
            <w:vMerge w:val="restart"/>
            <w:tcBorders>
              <w:top w:val="single" w:sz="4" w:space="0" w:color="5C5C5C" w:themeColor="accent5"/>
            </w:tcBorders>
          </w:tcPr>
          <w:p w14:paraId="63499A1C" w14:textId="43B5252B" w:rsidR="000948B3" w:rsidRPr="00D7178C" w:rsidRDefault="000948B3" w:rsidP="000948B3">
            <w:pPr>
              <w:jc w:val="center"/>
            </w:pPr>
            <w:r w:rsidRPr="00BF6895">
              <w:rPr>
                <w:lang w:bidi="ar-SA"/>
              </w:rPr>
              <w:t>щт</w:t>
            </w:r>
          </w:p>
        </w:tc>
        <w:tc>
          <w:tcPr>
            <w:tcW w:w="1020" w:type="dxa"/>
            <w:vMerge w:val="restart"/>
            <w:tcBorders>
              <w:top w:val="single" w:sz="4" w:space="0" w:color="5C5C5C" w:themeColor="accent5"/>
            </w:tcBorders>
          </w:tcPr>
          <w:p w14:paraId="19AA1731" w14:textId="175FAC5A" w:rsidR="000948B3" w:rsidRPr="00D7178C" w:rsidRDefault="000948B3" w:rsidP="000948B3">
            <w:pPr>
              <w:jc w:val="center"/>
            </w:pPr>
            <w:r w:rsidRPr="00BF6895">
              <w:rPr>
                <w:lang w:bidi="ar-SA"/>
              </w:rPr>
              <w:t>ащ</w:t>
            </w:r>
          </w:p>
        </w:tc>
        <w:tc>
          <w:tcPr>
            <w:tcW w:w="1020" w:type="dxa"/>
            <w:vMerge w:val="restart"/>
            <w:tcBorders>
              <w:top w:val="single" w:sz="4" w:space="0" w:color="5C5C5C" w:themeColor="accent5"/>
              <w:right w:val="single" w:sz="4" w:space="0" w:color="5C5C5C" w:themeColor="accent5"/>
            </w:tcBorders>
          </w:tcPr>
          <w:p w14:paraId="2D485F4F" w14:textId="4C63C858" w:rsidR="000948B3" w:rsidRPr="00D7178C" w:rsidRDefault="000948B3" w:rsidP="000948B3">
            <w:pPr>
              <w:jc w:val="center"/>
            </w:pPr>
            <w:r w:rsidRPr="00BF6895">
              <w:rPr>
                <w:lang w:bidi="ar-SA"/>
              </w:rPr>
              <w:t>энущ</w:t>
            </w:r>
          </w:p>
        </w:tc>
      </w:tr>
      <w:tr w:rsidR="000948B3" w14:paraId="61000D8A" w14:textId="77777777" w:rsidTr="004F06C2">
        <w:tc>
          <w:tcPr>
            <w:tcW w:w="1020" w:type="dxa"/>
            <w:tcBorders>
              <w:left w:val="single" w:sz="4" w:space="0" w:color="5C5C5C" w:themeColor="accent5"/>
            </w:tcBorders>
            <w:vAlign w:val="top"/>
          </w:tcPr>
          <w:p w14:paraId="7993CDC9" w14:textId="77777777" w:rsidR="000948B3" w:rsidRPr="00D7178C" w:rsidRDefault="000948B3" w:rsidP="000948B3">
            <w:r w:rsidRPr="00D7178C">
              <w:t>Уэ</w:t>
            </w:r>
          </w:p>
        </w:tc>
        <w:tc>
          <w:tcPr>
            <w:tcW w:w="1020" w:type="dxa"/>
          </w:tcPr>
          <w:p w14:paraId="364A9021" w14:textId="1DC4B89F" w:rsidR="000948B3" w:rsidRPr="00D7178C" w:rsidRDefault="000948B3" w:rsidP="000948B3">
            <w:pPr>
              <w:jc w:val="center"/>
            </w:pPr>
            <w:r w:rsidRPr="00BF6895">
              <w:rPr>
                <w:lang w:bidi="ar-SA"/>
              </w:rPr>
              <w:t>къыбо</w:t>
            </w:r>
          </w:p>
        </w:tc>
        <w:tc>
          <w:tcPr>
            <w:tcW w:w="1020" w:type="dxa"/>
            <w:vMerge/>
            <w:tcBorders>
              <w:right w:val="single" w:sz="4" w:space="0" w:color="5C5C5C" w:themeColor="accent5"/>
            </w:tcBorders>
          </w:tcPr>
          <w:p w14:paraId="6588226B" w14:textId="77777777" w:rsidR="000948B3" w:rsidRPr="00D7178C" w:rsidRDefault="000948B3" w:rsidP="000948B3"/>
        </w:tc>
        <w:tc>
          <w:tcPr>
            <w:tcW w:w="244" w:type="dxa"/>
            <w:tcBorders>
              <w:left w:val="single" w:sz="4" w:space="0" w:color="5C5C5C" w:themeColor="accent5"/>
              <w:right w:val="single" w:sz="4" w:space="0" w:color="5C5C5C" w:themeColor="accent5"/>
            </w:tcBorders>
          </w:tcPr>
          <w:p w14:paraId="329D5A4F" w14:textId="77777777" w:rsidR="000948B3" w:rsidRPr="00D7178C" w:rsidRDefault="000948B3" w:rsidP="000948B3"/>
        </w:tc>
        <w:tc>
          <w:tcPr>
            <w:tcW w:w="1020" w:type="dxa"/>
            <w:tcBorders>
              <w:left w:val="single" w:sz="4" w:space="0" w:color="5C5C5C" w:themeColor="accent5"/>
            </w:tcBorders>
          </w:tcPr>
          <w:p w14:paraId="599E50B4" w14:textId="2867F7C4" w:rsidR="000948B3" w:rsidRPr="00D7178C" w:rsidRDefault="000948B3" w:rsidP="000948B3">
            <w:pPr>
              <w:jc w:val="center"/>
            </w:pPr>
            <w:r w:rsidRPr="00BF6895">
              <w:rPr>
                <w:lang w:bidi="ar-SA"/>
              </w:rPr>
              <w:t>къаб</w:t>
            </w:r>
          </w:p>
        </w:tc>
        <w:tc>
          <w:tcPr>
            <w:tcW w:w="1020" w:type="dxa"/>
            <w:vMerge/>
          </w:tcPr>
          <w:p w14:paraId="298AF896" w14:textId="77777777" w:rsidR="000948B3" w:rsidRPr="00D7178C" w:rsidRDefault="000948B3" w:rsidP="000948B3"/>
        </w:tc>
        <w:tc>
          <w:tcPr>
            <w:tcW w:w="1020" w:type="dxa"/>
            <w:vMerge/>
          </w:tcPr>
          <w:p w14:paraId="536F5B3F" w14:textId="77777777" w:rsidR="000948B3" w:rsidRPr="00D7178C" w:rsidRDefault="000948B3" w:rsidP="000948B3"/>
        </w:tc>
        <w:tc>
          <w:tcPr>
            <w:tcW w:w="1020" w:type="dxa"/>
            <w:vMerge/>
            <w:tcBorders>
              <w:right w:val="single" w:sz="4" w:space="0" w:color="5C5C5C" w:themeColor="accent5"/>
            </w:tcBorders>
          </w:tcPr>
          <w:p w14:paraId="720C6809" w14:textId="77777777" w:rsidR="000948B3" w:rsidRPr="00D7178C" w:rsidRDefault="000948B3" w:rsidP="000948B3"/>
        </w:tc>
      </w:tr>
      <w:tr w:rsidR="000948B3" w14:paraId="70FED40A" w14:textId="77777777" w:rsidTr="004F06C2">
        <w:tc>
          <w:tcPr>
            <w:tcW w:w="1020" w:type="dxa"/>
            <w:tcBorders>
              <w:left w:val="single" w:sz="4" w:space="0" w:color="5C5C5C" w:themeColor="accent5"/>
              <w:bottom w:val="single" w:sz="4" w:space="0" w:color="5C5C5C" w:themeColor="accent5"/>
            </w:tcBorders>
            <w:vAlign w:val="top"/>
          </w:tcPr>
          <w:p w14:paraId="5A14531A" w14:textId="77777777" w:rsidR="000948B3" w:rsidRPr="00D7178C" w:rsidRDefault="000948B3" w:rsidP="000948B3">
            <w:r w:rsidRPr="00D7178C">
              <w:t>Ар</w:t>
            </w:r>
          </w:p>
        </w:tc>
        <w:tc>
          <w:tcPr>
            <w:tcW w:w="1020" w:type="dxa"/>
            <w:tcBorders>
              <w:bottom w:val="single" w:sz="4" w:space="0" w:color="5C5C5C" w:themeColor="accent5"/>
            </w:tcBorders>
          </w:tcPr>
          <w:p w14:paraId="58C502D5" w14:textId="1EEB5D97" w:rsidR="000948B3" w:rsidRPr="00D7178C" w:rsidRDefault="000948B3" w:rsidP="000948B3">
            <w:pPr>
              <w:jc w:val="center"/>
            </w:pPr>
            <w:r w:rsidRPr="00BF6895">
              <w:rPr>
                <w:lang w:bidi="ar-SA"/>
              </w:rPr>
              <w:t>къе</w:t>
            </w:r>
          </w:p>
        </w:tc>
        <w:tc>
          <w:tcPr>
            <w:tcW w:w="1020" w:type="dxa"/>
            <w:vMerge/>
            <w:tcBorders>
              <w:right w:val="single" w:sz="4" w:space="0" w:color="5C5C5C" w:themeColor="accent5"/>
            </w:tcBorders>
          </w:tcPr>
          <w:p w14:paraId="190A7EEC" w14:textId="77777777" w:rsidR="000948B3" w:rsidRPr="00D7178C" w:rsidRDefault="000948B3" w:rsidP="000948B3"/>
        </w:tc>
        <w:tc>
          <w:tcPr>
            <w:tcW w:w="244" w:type="dxa"/>
            <w:tcBorders>
              <w:left w:val="single" w:sz="4" w:space="0" w:color="5C5C5C" w:themeColor="accent5"/>
              <w:right w:val="single" w:sz="4" w:space="0" w:color="5C5C5C" w:themeColor="accent5"/>
            </w:tcBorders>
          </w:tcPr>
          <w:p w14:paraId="42B3D988" w14:textId="77777777" w:rsidR="000948B3" w:rsidRPr="00D7178C" w:rsidRDefault="000948B3" w:rsidP="000948B3"/>
        </w:tc>
        <w:tc>
          <w:tcPr>
            <w:tcW w:w="1020" w:type="dxa"/>
            <w:tcBorders>
              <w:left w:val="single" w:sz="4" w:space="0" w:color="5C5C5C" w:themeColor="accent5"/>
              <w:bottom w:val="single" w:sz="4" w:space="0" w:color="5C5C5C" w:themeColor="accent5"/>
            </w:tcBorders>
          </w:tcPr>
          <w:p w14:paraId="08AD2049" w14:textId="3798D5C6" w:rsidR="000948B3" w:rsidRPr="00D7178C" w:rsidRDefault="000948B3" w:rsidP="000948B3">
            <w:pPr>
              <w:jc w:val="center"/>
            </w:pPr>
            <w:r w:rsidRPr="00BF6895">
              <w:rPr>
                <w:lang w:bidi="ar-SA"/>
              </w:rPr>
              <w:t>къи</w:t>
            </w:r>
          </w:p>
        </w:tc>
        <w:tc>
          <w:tcPr>
            <w:tcW w:w="1020" w:type="dxa"/>
            <w:vMerge/>
          </w:tcPr>
          <w:p w14:paraId="74BC36E1" w14:textId="77777777" w:rsidR="000948B3" w:rsidRPr="00D7178C" w:rsidRDefault="000948B3" w:rsidP="000948B3"/>
        </w:tc>
        <w:tc>
          <w:tcPr>
            <w:tcW w:w="1020" w:type="dxa"/>
            <w:vMerge/>
          </w:tcPr>
          <w:p w14:paraId="739255F0" w14:textId="77777777" w:rsidR="000948B3" w:rsidRPr="00D7178C" w:rsidRDefault="000948B3" w:rsidP="000948B3"/>
        </w:tc>
        <w:tc>
          <w:tcPr>
            <w:tcW w:w="1020" w:type="dxa"/>
            <w:vMerge/>
            <w:tcBorders>
              <w:right w:val="single" w:sz="4" w:space="0" w:color="5C5C5C" w:themeColor="accent5"/>
            </w:tcBorders>
          </w:tcPr>
          <w:p w14:paraId="4FF7D04C" w14:textId="77777777" w:rsidR="000948B3" w:rsidRPr="00D7178C" w:rsidRDefault="000948B3" w:rsidP="000948B3"/>
        </w:tc>
      </w:tr>
      <w:tr w:rsidR="000948B3" w14:paraId="1BBCE047" w14:textId="77777777" w:rsidTr="004F06C2">
        <w:tc>
          <w:tcPr>
            <w:tcW w:w="1020" w:type="dxa"/>
            <w:tcBorders>
              <w:top w:val="single" w:sz="4" w:space="0" w:color="5C5C5C" w:themeColor="accent5"/>
              <w:left w:val="single" w:sz="4" w:space="0" w:color="5C5C5C" w:themeColor="accent5"/>
            </w:tcBorders>
            <w:vAlign w:val="top"/>
          </w:tcPr>
          <w:p w14:paraId="7B197B11" w14:textId="77777777" w:rsidR="000948B3" w:rsidRPr="00D7178C" w:rsidRDefault="000948B3" w:rsidP="000948B3">
            <w:r w:rsidRPr="00D7178C">
              <w:t>Дэ</w:t>
            </w:r>
          </w:p>
        </w:tc>
        <w:tc>
          <w:tcPr>
            <w:tcW w:w="1020" w:type="dxa"/>
            <w:tcBorders>
              <w:top w:val="single" w:sz="4" w:space="0" w:color="5C5C5C" w:themeColor="accent5"/>
            </w:tcBorders>
          </w:tcPr>
          <w:p w14:paraId="1B9329B3" w14:textId="46723BAD" w:rsidR="000948B3" w:rsidRPr="00D7178C" w:rsidRDefault="000948B3" w:rsidP="000948B3">
            <w:pPr>
              <w:jc w:val="center"/>
            </w:pPr>
            <w:r w:rsidRPr="00BF6895">
              <w:rPr>
                <w:lang w:bidi="ar-SA"/>
              </w:rPr>
              <w:t>къыдо</w:t>
            </w:r>
          </w:p>
        </w:tc>
        <w:tc>
          <w:tcPr>
            <w:tcW w:w="1020" w:type="dxa"/>
            <w:vMerge/>
            <w:tcBorders>
              <w:right w:val="single" w:sz="4" w:space="0" w:color="5C5C5C" w:themeColor="accent5"/>
            </w:tcBorders>
          </w:tcPr>
          <w:p w14:paraId="77B36881" w14:textId="77777777" w:rsidR="000948B3" w:rsidRPr="00D7178C" w:rsidRDefault="000948B3" w:rsidP="000948B3"/>
        </w:tc>
        <w:tc>
          <w:tcPr>
            <w:tcW w:w="244" w:type="dxa"/>
            <w:tcBorders>
              <w:left w:val="single" w:sz="4" w:space="0" w:color="5C5C5C" w:themeColor="accent5"/>
              <w:right w:val="single" w:sz="4" w:space="0" w:color="5C5C5C" w:themeColor="accent5"/>
            </w:tcBorders>
          </w:tcPr>
          <w:p w14:paraId="38BD0AB5" w14:textId="77777777" w:rsidR="000948B3" w:rsidRPr="00D7178C" w:rsidRDefault="000948B3" w:rsidP="000948B3"/>
        </w:tc>
        <w:tc>
          <w:tcPr>
            <w:tcW w:w="1020" w:type="dxa"/>
            <w:tcBorders>
              <w:top w:val="single" w:sz="4" w:space="0" w:color="5C5C5C" w:themeColor="accent5"/>
              <w:left w:val="single" w:sz="4" w:space="0" w:color="5C5C5C" w:themeColor="accent5"/>
            </w:tcBorders>
          </w:tcPr>
          <w:p w14:paraId="4750A6AF" w14:textId="7D4DCFEA" w:rsidR="000948B3" w:rsidRPr="00D7178C" w:rsidRDefault="000948B3" w:rsidP="000948B3">
            <w:pPr>
              <w:jc w:val="center"/>
            </w:pPr>
            <w:r w:rsidRPr="00BF6895">
              <w:rPr>
                <w:lang w:bidi="ar-SA"/>
              </w:rPr>
              <w:t>къад</w:t>
            </w:r>
          </w:p>
        </w:tc>
        <w:tc>
          <w:tcPr>
            <w:tcW w:w="1020" w:type="dxa"/>
            <w:vMerge/>
          </w:tcPr>
          <w:p w14:paraId="7C1754BF" w14:textId="77777777" w:rsidR="000948B3" w:rsidRPr="00D7178C" w:rsidRDefault="000948B3" w:rsidP="000948B3"/>
        </w:tc>
        <w:tc>
          <w:tcPr>
            <w:tcW w:w="1020" w:type="dxa"/>
            <w:vMerge/>
          </w:tcPr>
          <w:p w14:paraId="261B270A" w14:textId="77777777" w:rsidR="000948B3" w:rsidRPr="00D7178C" w:rsidRDefault="000948B3" w:rsidP="000948B3"/>
        </w:tc>
        <w:tc>
          <w:tcPr>
            <w:tcW w:w="1020" w:type="dxa"/>
            <w:vMerge/>
            <w:tcBorders>
              <w:right w:val="single" w:sz="4" w:space="0" w:color="5C5C5C" w:themeColor="accent5"/>
            </w:tcBorders>
          </w:tcPr>
          <w:p w14:paraId="7AB563A6" w14:textId="77777777" w:rsidR="000948B3" w:rsidRPr="00D7178C" w:rsidRDefault="000948B3" w:rsidP="000948B3"/>
        </w:tc>
      </w:tr>
      <w:tr w:rsidR="000948B3" w14:paraId="12D332C7" w14:textId="77777777" w:rsidTr="004F06C2">
        <w:tc>
          <w:tcPr>
            <w:tcW w:w="1020" w:type="dxa"/>
            <w:tcBorders>
              <w:left w:val="single" w:sz="4" w:space="0" w:color="5C5C5C" w:themeColor="accent5"/>
            </w:tcBorders>
            <w:vAlign w:val="top"/>
          </w:tcPr>
          <w:p w14:paraId="37F4B8C5" w14:textId="77777777" w:rsidR="000948B3" w:rsidRPr="00D7178C" w:rsidRDefault="000948B3" w:rsidP="000948B3">
            <w:r w:rsidRPr="00D7178C">
              <w:t>Фэ</w:t>
            </w:r>
          </w:p>
        </w:tc>
        <w:tc>
          <w:tcPr>
            <w:tcW w:w="1020" w:type="dxa"/>
          </w:tcPr>
          <w:p w14:paraId="42612127" w14:textId="2768432D" w:rsidR="000948B3" w:rsidRPr="00D7178C" w:rsidRDefault="000948B3" w:rsidP="000948B3">
            <w:pPr>
              <w:jc w:val="center"/>
            </w:pPr>
            <w:r w:rsidRPr="00BF6895">
              <w:rPr>
                <w:lang w:bidi="ar-SA"/>
              </w:rPr>
              <w:t>къыво</w:t>
            </w:r>
          </w:p>
        </w:tc>
        <w:tc>
          <w:tcPr>
            <w:tcW w:w="1020" w:type="dxa"/>
            <w:vMerge/>
            <w:tcBorders>
              <w:right w:val="single" w:sz="4" w:space="0" w:color="5C5C5C" w:themeColor="accent5"/>
            </w:tcBorders>
          </w:tcPr>
          <w:p w14:paraId="2341A8DD" w14:textId="77777777" w:rsidR="000948B3" w:rsidRPr="00D7178C" w:rsidRDefault="000948B3" w:rsidP="000948B3"/>
        </w:tc>
        <w:tc>
          <w:tcPr>
            <w:tcW w:w="244" w:type="dxa"/>
            <w:tcBorders>
              <w:left w:val="single" w:sz="4" w:space="0" w:color="5C5C5C" w:themeColor="accent5"/>
              <w:right w:val="single" w:sz="4" w:space="0" w:color="5C5C5C" w:themeColor="accent5"/>
            </w:tcBorders>
          </w:tcPr>
          <w:p w14:paraId="28F7FC01" w14:textId="77777777" w:rsidR="000948B3" w:rsidRPr="00D7178C" w:rsidRDefault="000948B3" w:rsidP="000948B3"/>
        </w:tc>
        <w:tc>
          <w:tcPr>
            <w:tcW w:w="1020" w:type="dxa"/>
            <w:tcBorders>
              <w:left w:val="single" w:sz="4" w:space="0" w:color="5C5C5C" w:themeColor="accent5"/>
            </w:tcBorders>
          </w:tcPr>
          <w:p w14:paraId="4C8B8469" w14:textId="2D2E2CAF" w:rsidR="000948B3" w:rsidRPr="00D7178C" w:rsidRDefault="000948B3" w:rsidP="000948B3">
            <w:pPr>
              <w:jc w:val="center"/>
            </w:pPr>
            <w:r w:rsidRPr="00BF6895">
              <w:rPr>
                <w:lang w:bidi="ar-SA"/>
              </w:rPr>
              <w:t>къав</w:t>
            </w:r>
          </w:p>
        </w:tc>
        <w:tc>
          <w:tcPr>
            <w:tcW w:w="1020" w:type="dxa"/>
            <w:vMerge/>
          </w:tcPr>
          <w:p w14:paraId="1F638604" w14:textId="77777777" w:rsidR="000948B3" w:rsidRPr="00D7178C" w:rsidRDefault="000948B3" w:rsidP="000948B3"/>
        </w:tc>
        <w:tc>
          <w:tcPr>
            <w:tcW w:w="1020" w:type="dxa"/>
            <w:vMerge/>
          </w:tcPr>
          <w:p w14:paraId="48190113" w14:textId="77777777" w:rsidR="000948B3" w:rsidRPr="00D7178C" w:rsidRDefault="000948B3" w:rsidP="000948B3"/>
        </w:tc>
        <w:tc>
          <w:tcPr>
            <w:tcW w:w="1020" w:type="dxa"/>
            <w:vMerge/>
            <w:tcBorders>
              <w:right w:val="single" w:sz="4" w:space="0" w:color="5C5C5C" w:themeColor="accent5"/>
            </w:tcBorders>
          </w:tcPr>
          <w:p w14:paraId="024B0388" w14:textId="77777777" w:rsidR="000948B3" w:rsidRPr="00D7178C" w:rsidRDefault="000948B3" w:rsidP="000948B3"/>
        </w:tc>
      </w:tr>
      <w:tr w:rsidR="000948B3" w14:paraId="4648CD4F" w14:textId="77777777" w:rsidTr="004F06C2">
        <w:tc>
          <w:tcPr>
            <w:tcW w:w="1020" w:type="dxa"/>
            <w:tcBorders>
              <w:left w:val="single" w:sz="4" w:space="0" w:color="5C5C5C" w:themeColor="accent5"/>
              <w:bottom w:val="single" w:sz="4" w:space="0" w:color="5C5C5C" w:themeColor="accent5"/>
            </w:tcBorders>
            <w:vAlign w:val="top"/>
          </w:tcPr>
          <w:p w14:paraId="4B4FC2E1" w14:textId="77777777" w:rsidR="000948B3" w:rsidRPr="00D7178C" w:rsidRDefault="000948B3" w:rsidP="000948B3">
            <w:r w:rsidRPr="00D7178C">
              <w:t>Ахэр</w:t>
            </w:r>
          </w:p>
        </w:tc>
        <w:tc>
          <w:tcPr>
            <w:tcW w:w="1020" w:type="dxa"/>
            <w:tcBorders>
              <w:bottom w:val="single" w:sz="4" w:space="0" w:color="5C5C5C" w:themeColor="accent5"/>
            </w:tcBorders>
          </w:tcPr>
          <w:p w14:paraId="4DF40043" w14:textId="65E5DB54" w:rsidR="000948B3" w:rsidRPr="00D7178C" w:rsidRDefault="000948B3" w:rsidP="000948B3">
            <w:pPr>
              <w:jc w:val="center"/>
            </w:pPr>
            <w:r w:rsidRPr="00BF6895">
              <w:rPr>
                <w:lang w:bidi="ar-SA"/>
              </w:rPr>
              <w:t>къа</w:t>
            </w:r>
          </w:p>
        </w:tc>
        <w:tc>
          <w:tcPr>
            <w:tcW w:w="1020" w:type="dxa"/>
            <w:vMerge/>
            <w:tcBorders>
              <w:bottom w:val="single" w:sz="4" w:space="0" w:color="5C5C5C" w:themeColor="accent5"/>
              <w:right w:val="single" w:sz="4" w:space="0" w:color="5C5C5C" w:themeColor="accent5"/>
            </w:tcBorders>
          </w:tcPr>
          <w:p w14:paraId="24BAF1F8" w14:textId="77777777" w:rsidR="000948B3" w:rsidRPr="00D7178C" w:rsidRDefault="000948B3" w:rsidP="000948B3"/>
        </w:tc>
        <w:tc>
          <w:tcPr>
            <w:tcW w:w="244" w:type="dxa"/>
            <w:tcBorders>
              <w:left w:val="single" w:sz="4" w:space="0" w:color="5C5C5C" w:themeColor="accent5"/>
              <w:bottom w:val="single" w:sz="4" w:space="0" w:color="5C5C5C" w:themeColor="accent5"/>
              <w:right w:val="single" w:sz="4" w:space="0" w:color="5C5C5C" w:themeColor="accent5"/>
            </w:tcBorders>
          </w:tcPr>
          <w:p w14:paraId="32E17297" w14:textId="77777777" w:rsidR="000948B3" w:rsidRPr="00D7178C" w:rsidRDefault="000948B3" w:rsidP="000948B3"/>
        </w:tc>
        <w:tc>
          <w:tcPr>
            <w:tcW w:w="1020" w:type="dxa"/>
            <w:tcBorders>
              <w:left w:val="single" w:sz="4" w:space="0" w:color="5C5C5C" w:themeColor="accent5"/>
              <w:bottom w:val="single" w:sz="4" w:space="0" w:color="5C5C5C" w:themeColor="accent5"/>
            </w:tcBorders>
          </w:tcPr>
          <w:p w14:paraId="0DF5C6E0" w14:textId="5F7505F8" w:rsidR="000948B3" w:rsidRPr="00D7178C" w:rsidRDefault="000948B3" w:rsidP="000948B3">
            <w:pPr>
              <w:jc w:val="center"/>
            </w:pPr>
            <w:r w:rsidRPr="00BF6895">
              <w:rPr>
                <w:lang w:bidi="ar-SA"/>
              </w:rPr>
              <w:t>къа</w:t>
            </w:r>
          </w:p>
        </w:tc>
        <w:tc>
          <w:tcPr>
            <w:tcW w:w="1020" w:type="dxa"/>
            <w:vMerge/>
            <w:tcBorders>
              <w:bottom w:val="single" w:sz="4" w:space="0" w:color="5C5C5C" w:themeColor="accent5"/>
            </w:tcBorders>
          </w:tcPr>
          <w:p w14:paraId="28DB45CF" w14:textId="77777777" w:rsidR="000948B3" w:rsidRPr="00D7178C" w:rsidRDefault="000948B3" w:rsidP="000948B3"/>
        </w:tc>
        <w:tc>
          <w:tcPr>
            <w:tcW w:w="1020" w:type="dxa"/>
            <w:vMerge/>
            <w:tcBorders>
              <w:bottom w:val="single" w:sz="4" w:space="0" w:color="5C5C5C" w:themeColor="accent5"/>
            </w:tcBorders>
          </w:tcPr>
          <w:p w14:paraId="7F11E625" w14:textId="77777777" w:rsidR="000948B3" w:rsidRPr="00D7178C" w:rsidRDefault="000948B3" w:rsidP="000948B3"/>
        </w:tc>
        <w:tc>
          <w:tcPr>
            <w:tcW w:w="1020" w:type="dxa"/>
            <w:vMerge/>
            <w:tcBorders>
              <w:bottom w:val="single" w:sz="4" w:space="0" w:color="5C5C5C" w:themeColor="accent5"/>
              <w:right w:val="single" w:sz="4" w:space="0" w:color="5C5C5C" w:themeColor="accent5"/>
            </w:tcBorders>
          </w:tcPr>
          <w:p w14:paraId="6CB71260" w14:textId="77777777" w:rsidR="000948B3" w:rsidRPr="00D7178C" w:rsidRDefault="000948B3" w:rsidP="000948B3"/>
        </w:tc>
      </w:tr>
    </w:tbl>
    <w:p w14:paraId="5D2BB7F6" w14:textId="6A954EED" w:rsidR="0041214C" w:rsidRDefault="0041214C" w:rsidP="000948B3">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1643B709"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4FD0BF32" w14:textId="5005A53D" w:rsidR="0041214C" w:rsidRPr="00E00E06" w:rsidRDefault="007A3862" w:rsidP="004F06C2">
            <w:r>
              <w:rPr>
                <w:lang w:bidi="ar-SA"/>
              </w:rPr>
              <w:t>щытын — stand</w:t>
            </w:r>
          </w:p>
        </w:tc>
      </w:tr>
      <w:tr w:rsidR="0041214C" w14:paraId="5A82E6F7" w14:textId="77777777" w:rsidTr="004F06C2">
        <w:tc>
          <w:tcPr>
            <w:tcW w:w="1020" w:type="dxa"/>
            <w:tcBorders>
              <w:left w:val="single" w:sz="4" w:space="0" w:color="5C5C5C" w:themeColor="accent5"/>
              <w:bottom w:val="single" w:sz="4" w:space="0" w:color="5C5C5C" w:themeColor="accent5"/>
            </w:tcBorders>
          </w:tcPr>
          <w:p w14:paraId="3ED18DE4"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083D3175"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2E9F0FE0" w14:textId="77777777" w:rsidR="0041214C" w:rsidRPr="004A67D5" w:rsidRDefault="0041214C" w:rsidP="004F06C2">
            <w:r w:rsidRPr="004A67D5">
              <w:t>Present</w:t>
            </w:r>
          </w:p>
        </w:tc>
        <w:tc>
          <w:tcPr>
            <w:tcW w:w="244" w:type="dxa"/>
          </w:tcPr>
          <w:p w14:paraId="2730CAF6"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15E6F6E4" w14:textId="77777777" w:rsidR="0041214C" w:rsidRPr="00E00E06" w:rsidRDefault="0041214C" w:rsidP="004F06C2">
            <w:pPr>
              <w:jc w:val="center"/>
            </w:pPr>
          </w:p>
        </w:tc>
        <w:tc>
          <w:tcPr>
            <w:tcW w:w="1020" w:type="dxa"/>
            <w:tcBorders>
              <w:bottom w:val="single" w:sz="4" w:space="0" w:color="5C5C5C" w:themeColor="accent5"/>
            </w:tcBorders>
          </w:tcPr>
          <w:p w14:paraId="589A5328" w14:textId="77777777" w:rsidR="0041214C" w:rsidRPr="00E00E06" w:rsidRDefault="0041214C" w:rsidP="004F06C2">
            <w:pPr>
              <w:jc w:val="center"/>
            </w:pPr>
          </w:p>
        </w:tc>
        <w:tc>
          <w:tcPr>
            <w:tcW w:w="1020" w:type="dxa"/>
            <w:tcBorders>
              <w:bottom w:val="single" w:sz="4" w:space="0" w:color="5C5C5C" w:themeColor="accent5"/>
            </w:tcBorders>
          </w:tcPr>
          <w:p w14:paraId="33750691"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2B89A4C5" w14:textId="77777777" w:rsidR="0041214C" w:rsidRPr="00E00E06" w:rsidRDefault="0041214C" w:rsidP="004F06C2">
            <w:pPr>
              <w:jc w:val="center"/>
            </w:pPr>
            <w:r w:rsidRPr="00E00E06">
              <w:t>Future</w:t>
            </w:r>
          </w:p>
        </w:tc>
      </w:tr>
      <w:tr w:rsidR="007A3862" w14:paraId="069DF791" w14:textId="77777777" w:rsidTr="004F06C2">
        <w:tc>
          <w:tcPr>
            <w:tcW w:w="1020" w:type="dxa"/>
            <w:tcBorders>
              <w:top w:val="single" w:sz="4" w:space="0" w:color="5C5C5C" w:themeColor="accent5"/>
              <w:left w:val="single" w:sz="4" w:space="0" w:color="5C5C5C" w:themeColor="accent5"/>
            </w:tcBorders>
            <w:vAlign w:val="top"/>
          </w:tcPr>
          <w:p w14:paraId="6AE383EB" w14:textId="77777777" w:rsidR="007A3862" w:rsidRPr="00D7178C" w:rsidRDefault="007A3862" w:rsidP="007A3862">
            <w:r w:rsidRPr="00D7178C">
              <w:t>Сэ</w:t>
            </w:r>
          </w:p>
        </w:tc>
        <w:tc>
          <w:tcPr>
            <w:tcW w:w="1020" w:type="dxa"/>
            <w:tcBorders>
              <w:top w:val="single" w:sz="4" w:space="0" w:color="5C5C5C" w:themeColor="accent5"/>
            </w:tcBorders>
          </w:tcPr>
          <w:p w14:paraId="3548C7AE" w14:textId="7894ECFB" w:rsidR="007A3862" w:rsidRPr="00D7178C" w:rsidRDefault="007A3862" w:rsidP="007A3862">
            <w:pPr>
              <w:jc w:val="center"/>
            </w:pPr>
            <w:r w:rsidRPr="003E5E3E">
              <w:rPr>
                <w:lang w:bidi="ar-SA"/>
              </w:rPr>
              <w:t>сы</w:t>
            </w:r>
          </w:p>
        </w:tc>
        <w:tc>
          <w:tcPr>
            <w:tcW w:w="1020" w:type="dxa"/>
            <w:vMerge w:val="restart"/>
            <w:tcBorders>
              <w:top w:val="single" w:sz="4" w:space="0" w:color="5C5C5C" w:themeColor="accent5"/>
              <w:right w:val="single" w:sz="4" w:space="0" w:color="5C5C5C" w:themeColor="accent5"/>
            </w:tcBorders>
          </w:tcPr>
          <w:p w14:paraId="44213B0C" w14:textId="16835B83" w:rsidR="007A3862" w:rsidRPr="00D7178C" w:rsidRDefault="007A3862" w:rsidP="007A3862">
            <w:pPr>
              <w:jc w:val="center"/>
            </w:pPr>
            <w:r w:rsidRPr="003E5E3E">
              <w:rPr>
                <w:lang w:bidi="ar-SA"/>
              </w:rPr>
              <w:t>щот</w:t>
            </w:r>
          </w:p>
        </w:tc>
        <w:tc>
          <w:tcPr>
            <w:tcW w:w="244" w:type="dxa"/>
            <w:tcBorders>
              <w:left w:val="single" w:sz="4" w:space="0" w:color="5C5C5C" w:themeColor="accent5"/>
              <w:right w:val="single" w:sz="4" w:space="0" w:color="5C5C5C" w:themeColor="accent5"/>
            </w:tcBorders>
          </w:tcPr>
          <w:p w14:paraId="49E31739" w14:textId="77777777" w:rsidR="007A3862" w:rsidRPr="00D7178C" w:rsidRDefault="007A3862" w:rsidP="007A3862"/>
        </w:tc>
        <w:tc>
          <w:tcPr>
            <w:tcW w:w="1020" w:type="dxa"/>
            <w:tcBorders>
              <w:top w:val="single" w:sz="4" w:space="0" w:color="5C5C5C" w:themeColor="accent5"/>
              <w:left w:val="single" w:sz="4" w:space="0" w:color="5C5C5C" w:themeColor="accent5"/>
            </w:tcBorders>
          </w:tcPr>
          <w:p w14:paraId="27FEB3B6" w14:textId="58EF57E7" w:rsidR="007A3862" w:rsidRPr="00D7178C" w:rsidRDefault="007A3862" w:rsidP="007A3862">
            <w:pPr>
              <w:jc w:val="center"/>
            </w:pPr>
            <w:r w:rsidRPr="003E5E3E">
              <w:rPr>
                <w:lang w:bidi="ar-SA"/>
              </w:rPr>
              <w:t>сы</w:t>
            </w:r>
          </w:p>
        </w:tc>
        <w:tc>
          <w:tcPr>
            <w:tcW w:w="1020" w:type="dxa"/>
            <w:vMerge w:val="restart"/>
            <w:tcBorders>
              <w:top w:val="single" w:sz="4" w:space="0" w:color="5C5C5C" w:themeColor="accent5"/>
            </w:tcBorders>
          </w:tcPr>
          <w:p w14:paraId="714103F6" w14:textId="2DEAF37D" w:rsidR="007A3862" w:rsidRPr="00D7178C" w:rsidRDefault="007A3862" w:rsidP="007A3862">
            <w:pPr>
              <w:jc w:val="center"/>
            </w:pPr>
            <w:r w:rsidRPr="003E5E3E">
              <w:rPr>
                <w:lang w:bidi="ar-SA"/>
              </w:rPr>
              <w:t>щыт</w:t>
            </w:r>
          </w:p>
        </w:tc>
        <w:tc>
          <w:tcPr>
            <w:tcW w:w="1020" w:type="dxa"/>
            <w:vMerge w:val="restart"/>
            <w:tcBorders>
              <w:top w:val="single" w:sz="4" w:space="0" w:color="5C5C5C" w:themeColor="accent5"/>
            </w:tcBorders>
          </w:tcPr>
          <w:p w14:paraId="6641F312" w14:textId="298BCA31" w:rsidR="007A3862" w:rsidRPr="00D7178C" w:rsidRDefault="007A3862" w:rsidP="007A3862">
            <w:pPr>
              <w:jc w:val="center"/>
            </w:pPr>
            <w:r w:rsidRPr="003E5E3E">
              <w:rPr>
                <w:lang w:bidi="ar-SA"/>
              </w:rPr>
              <w:t>ащ</w:t>
            </w:r>
          </w:p>
        </w:tc>
        <w:tc>
          <w:tcPr>
            <w:tcW w:w="1020" w:type="dxa"/>
            <w:vMerge w:val="restart"/>
            <w:tcBorders>
              <w:top w:val="single" w:sz="4" w:space="0" w:color="5C5C5C" w:themeColor="accent5"/>
              <w:right w:val="single" w:sz="4" w:space="0" w:color="5C5C5C" w:themeColor="accent5"/>
            </w:tcBorders>
          </w:tcPr>
          <w:p w14:paraId="0B16D960" w14:textId="72D89416" w:rsidR="007A3862" w:rsidRPr="00D7178C" w:rsidRDefault="007A3862" w:rsidP="007A3862">
            <w:pPr>
              <w:jc w:val="center"/>
            </w:pPr>
            <w:r w:rsidRPr="003E5E3E">
              <w:rPr>
                <w:lang w:bidi="ar-SA"/>
              </w:rPr>
              <w:t>ынущ</w:t>
            </w:r>
          </w:p>
        </w:tc>
      </w:tr>
      <w:tr w:rsidR="007A3862" w14:paraId="2C4BC0FD" w14:textId="77777777" w:rsidTr="004F06C2">
        <w:tc>
          <w:tcPr>
            <w:tcW w:w="1020" w:type="dxa"/>
            <w:tcBorders>
              <w:left w:val="single" w:sz="4" w:space="0" w:color="5C5C5C" w:themeColor="accent5"/>
            </w:tcBorders>
            <w:vAlign w:val="top"/>
          </w:tcPr>
          <w:p w14:paraId="752F3849" w14:textId="77777777" w:rsidR="007A3862" w:rsidRPr="00D7178C" w:rsidRDefault="007A3862" w:rsidP="007A3862">
            <w:r w:rsidRPr="00D7178C">
              <w:t>Уэ</w:t>
            </w:r>
          </w:p>
        </w:tc>
        <w:tc>
          <w:tcPr>
            <w:tcW w:w="1020" w:type="dxa"/>
          </w:tcPr>
          <w:p w14:paraId="2F8F34B8" w14:textId="0454545F" w:rsidR="007A3862" w:rsidRPr="00D7178C" w:rsidRDefault="007A3862" w:rsidP="007A3862">
            <w:pPr>
              <w:jc w:val="center"/>
            </w:pPr>
            <w:r w:rsidRPr="003E5E3E">
              <w:rPr>
                <w:lang w:bidi="ar-SA"/>
              </w:rPr>
              <w:t>у</w:t>
            </w:r>
          </w:p>
        </w:tc>
        <w:tc>
          <w:tcPr>
            <w:tcW w:w="1020" w:type="dxa"/>
            <w:vMerge/>
            <w:tcBorders>
              <w:right w:val="single" w:sz="4" w:space="0" w:color="5C5C5C" w:themeColor="accent5"/>
            </w:tcBorders>
          </w:tcPr>
          <w:p w14:paraId="23E63569" w14:textId="77777777" w:rsidR="007A3862" w:rsidRPr="00D7178C" w:rsidRDefault="007A3862" w:rsidP="007A3862"/>
        </w:tc>
        <w:tc>
          <w:tcPr>
            <w:tcW w:w="244" w:type="dxa"/>
            <w:tcBorders>
              <w:left w:val="single" w:sz="4" w:space="0" w:color="5C5C5C" w:themeColor="accent5"/>
              <w:right w:val="single" w:sz="4" w:space="0" w:color="5C5C5C" w:themeColor="accent5"/>
            </w:tcBorders>
          </w:tcPr>
          <w:p w14:paraId="519BCA52" w14:textId="77777777" w:rsidR="007A3862" w:rsidRPr="00D7178C" w:rsidRDefault="007A3862" w:rsidP="007A3862"/>
        </w:tc>
        <w:tc>
          <w:tcPr>
            <w:tcW w:w="1020" w:type="dxa"/>
            <w:tcBorders>
              <w:left w:val="single" w:sz="4" w:space="0" w:color="5C5C5C" w:themeColor="accent5"/>
            </w:tcBorders>
          </w:tcPr>
          <w:p w14:paraId="60AD8913" w14:textId="710C25C9" w:rsidR="007A3862" w:rsidRPr="00D7178C" w:rsidRDefault="007A3862" w:rsidP="007A3862">
            <w:pPr>
              <w:jc w:val="center"/>
            </w:pPr>
            <w:r w:rsidRPr="003E5E3E">
              <w:rPr>
                <w:lang w:bidi="ar-SA"/>
              </w:rPr>
              <w:t>у</w:t>
            </w:r>
          </w:p>
        </w:tc>
        <w:tc>
          <w:tcPr>
            <w:tcW w:w="1020" w:type="dxa"/>
            <w:vMerge/>
          </w:tcPr>
          <w:p w14:paraId="7C707D35" w14:textId="77777777" w:rsidR="007A3862" w:rsidRPr="00D7178C" w:rsidRDefault="007A3862" w:rsidP="007A3862"/>
        </w:tc>
        <w:tc>
          <w:tcPr>
            <w:tcW w:w="1020" w:type="dxa"/>
            <w:vMerge/>
          </w:tcPr>
          <w:p w14:paraId="02805C42" w14:textId="77777777" w:rsidR="007A3862" w:rsidRPr="00D7178C" w:rsidRDefault="007A3862" w:rsidP="007A3862"/>
        </w:tc>
        <w:tc>
          <w:tcPr>
            <w:tcW w:w="1020" w:type="dxa"/>
            <w:vMerge/>
            <w:tcBorders>
              <w:right w:val="single" w:sz="4" w:space="0" w:color="5C5C5C" w:themeColor="accent5"/>
            </w:tcBorders>
          </w:tcPr>
          <w:p w14:paraId="11600926" w14:textId="77777777" w:rsidR="007A3862" w:rsidRPr="00D7178C" w:rsidRDefault="007A3862" w:rsidP="007A3862"/>
        </w:tc>
      </w:tr>
      <w:tr w:rsidR="007A3862" w14:paraId="374CD4F4" w14:textId="77777777" w:rsidTr="004F06C2">
        <w:tc>
          <w:tcPr>
            <w:tcW w:w="1020" w:type="dxa"/>
            <w:tcBorders>
              <w:left w:val="single" w:sz="4" w:space="0" w:color="5C5C5C" w:themeColor="accent5"/>
              <w:bottom w:val="single" w:sz="4" w:space="0" w:color="5C5C5C" w:themeColor="accent5"/>
            </w:tcBorders>
            <w:vAlign w:val="top"/>
          </w:tcPr>
          <w:p w14:paraId="71376DA5" w14:textId="77777777" w:rsidR="007A3862" w:rsidRPr="00D7178C" w:rsidRDefault="007A3862" w:rsidP="007A3862">
            <w:r w:rsidRPr="00D7178C">
              <w:t>Ар</w:t>
            </w:r>
          </w:p>
        </w:tc>
        <w:tc>
          <w:tcPr>
            <w:tcW w:w="1020" w:type="dxa"/>
            <w:tcBorders>
              <w:bottom w:val="single" w:sz="4" w:space="0" w:color="5C5C5C" w:themeColor="accent5"/>
            </w:tcBorders>
          </w:tcPr>
          <w:p w14:paraId="76763492" w14:textId="3235654D" w:rsidR="007A3862" w:rsidRPr="00D7178C" w:rsidRDefault="007A3862" w:rsidP="007A3862">
            <w:pPr>
              <w:jc w:val="center"/>
            </w:pPr>
            <w:r w:rsidRPr="003E5E3E">
              <w:rPr>
                <w:lang w:bidi="ar-SA"/>
              </w:rPr>
              <w:t>-</w:t>
            </w:r>
          </w:p>
        </w:tc>
        <w:tc>
          <w:tcPr>
            <w:tcW w:w="1020" w:type="dxa"/>
            <w:vMerge/>
            <w:tcBorders>
              <w:right w:val="single" w:sz="4" w:space="0" w:color="5C5C5C" w:themeColor="accent5"/>
            </w:tcBorders>
          </w:tcPr>
          <w:p w14:paraId="2FCBB8F4" w14:textId="77777777" w:rsidR="007A3862" w:rsidRPr="00D7178C" w:rsidRDefault="007A3862" w:rsidP="007A3862"/>
        </w:tc>
        <w:tc>
          <w:tcPr>
            <w:tcW w:w="244" w:type="dxa"/>
            <w:tcBorders>
              <w:left w:val="single" w:sz="4" w:space="0" w:color="5C5C5C" w:themeColor="accent5"/>
              <w:right w:val="single" w:sz="4" w:space="0" w:color="5C5C5C" w:themeColor="accent5"/>
            </w:tcBorders>
          </w:tcPr>
          <w:p w14:paraId="3583427B" w14:textId="77777777" w:rsidR="007A3862" w:rsidRPr="00D7178C" w:rsidRDefault="007A3862" w:rsidP="007A3862"/>
        </w:tc>
        <w:tc>
          <w:tcPr>
            <w:tcW w:w="1020" w:type="dxa"/>
            <w:tcBorders>
              <w:left w:val="single" w:sz="4" w:space="0" w:color="5C5C5C" w:themeColor="accent5"/>
              <w:bottom w:val="single" w:sz="4" w:space="0" w:color="5C5C5C" w:themeColor="accent5"/>
            </w:tcBorders>
          </w:tcPr>
          <w:p w14:paraId="079A3A5C" w14:textId="7A128D4C" w:rsidR="007A3862" w:rsidRPr="00D7178C" w:rsidRDefault="007A3862" w:rsidP="007A3862">
            <w:pPr>
              <w:jc w:val="center"/>
            </w:pPr>
            <w:r w:rsidRPr="003E5E3E">
              <w:rPr>
                <w:lang w:bidi="ar-SA"/>
              </w:rPr>
              <w:t>-</w:t>
            </w:r>
          </w:p>
        </w:tc>
        <w:tc>
          <w:tcPr>
            <w:tcW w:w="1020" w:type="dxa"/>
            <w:vMerge/>
          </w:tcPr>
          <w:p w14:paraId="42BD8E73" w14:textId="77777777" w:rsidR="007A3862" w:rsidRPr="00D7178C" w:rsidRDefault="007A3862" w:rsidP="007A3862"/>
        </w:tc>
        <w:tc>
          <w:tcPr>
            <w:tcW w:w="1020" w:type="dxa"/>
            <w:vMerge/>
          </w:tcPr>
          <w:p w14:paraId="7D0EA000" w14:textId="77777777" w:rsidR="007A3862" w:rsidRPr="00D7178C" w:rsidRDefault="007A3862" w:rsidP="007A3862"/>
        </w:tc>
        <w:tc>
          <w:tcPr>
            <w:tcW w:w="1020" w:type="dxa"/>
            <w:vMerge/>
            <w:tcBorders>
              <w:right w:val="single" w:sz="4" w:space="0" w:color="5C5C5C" w:themeColor="accent5"/>
            </w:tcBorders>
          </w:tcPr>
          <w:p w14:paraId="351D121E" w14:textId="77777777" w:rsidR="007A3862" w:rsidRPr="00D7178C" w:rsidRDefault="007A3862" w:rsidP="007A3862"/>
        </w:tc>
      </w:tr>
      <w:tr w:rsidR="007A3862" w14:paraId="702D4B7C" w14:textId="77777777" w:rsidTr="004F06C2">
        <w:tc>
          <w:tcPr>
            <w:tcW w:w="1020" w:type="dxa"/>
            <w:tcBorders>
              <w:top w:val="single" w:sz="4" w:space="0" w:color="5C5C5C" w:themeColor="accent5"/>
              <w:left w:val="single" w:sz="4" w:space="0" w:color="5C5C5C" w:themeColor="accent5"/>
            </w:tcBorders>
            <w:vAlign w:val="top"/>
          </w:tcPr>
          <w:p w14:paraId="19925621" w14:textId="77777777" w:rsidR="007A3862" w:rsidRPr="00D7178C" w:rsidRDefault="007A3862" w:rsidP="007A3862">
            <w:r w:rsidRPr="00D7178C">
              <w:t>Дэ</w:t>
            </w:r>
          </w:p>
        </w:tc>
        <w:tc>
          <w:tcPr>
            <w:tcW w:w="1020" w:type="dxa"/>
            <w:tcBorders>
              <w:top w:val="single" w:sz="4" w:space="0" w:color="5C5C5C" w:themeColor="accent5"/>
            </w:tcBorders>
          </w:tcPr>
          <w:p w14:paraId="1DFF0064" w14:textId="457C1BEE" w:rsidR="007A3862" w:rsidRPr="00D7178C" w:rsidRDefault="007A3862" w:rsidP="007A3862">
            <w:pPr>
              <w:jc w:val="center"/>
            </w:pPr>
            <w:r w:rsidRPr="003E5E3E">
              <w:rPr>
                <w:lang w:bidi="ar-SA"/>
              </w:rPr>
              <w:t>ды</w:t>
            </w:r>
          </w:p>
        </w:tc>
        <w:tc>
          <w:tcPr>
            <w:tcW w:w="1020" w:type="dxa"/>
            <w:vMerge/>
            <w:tcBorders>
              <w:right w:val="single" w:sz="4" w:space="0" w:color="5C5C5C" w:themeColor="accent5"/>
            </w:tcBorders>
          </w:tcPr>
          <w:p w14:paraId="5ABEABFB" w14:textId="77777777" w:rsidR="007A3862" w:rsidRPr="00D7178C" w:rsidRDefault="007A3862" w:rsidP="007A3862"/>
        </w:tc>
        <w:tc>
          <w:tcPr>
            <w:tcW w:w="244" w:type="dxa"/>
            <w:tcBorders>
              <w:left w:val="single" w:sz="4" w:space="0" w:color="5C5C5C" w:themeColor="accent5"/>
              <w:right w:val="single" w:sz="4" w:space="0" w:color="5C5C5C" w:themeColor="accent5"/>
            </w:tcBorders>
          </w:tcPr>
          <w:p w14:paraId="5FD8AA1A" w14:textId="77777777" w:rsidR="007A3862" w:rsidRPr="00D7178C" w:rsidRDefault="007A3862" w:rsidP="007A3862"/>
        </w:tc>
        <w:tc>
          <w:tcPr>
            <w:tcW w:w="1020" w:type="dxa"/>
            <w:tcBorders>
              <w:top w:val="single" w:sz="4" w:space="0" w:color="5C5C5C" w:themeColor="accent5"/>
              <w:left w:val="single" w:sz="4" w:space="0" w:color="5C5C5C" w:themeColor="accent5"/>
            </w:tcBorders>
          </w:tcPr>
          <w:p w14:paraId="16029332" w14:textId="34C3916C" w:rsidR="007A3862" w:rsidRPr="00D7178C" w:rsidRDefault="007A3862" w:rsidP="007A3862">
            <w:pPr>
              <w:jc w:val="center"/>
            </w:pPr>
            <w:r w:rsidRPr="003E5E3E">
              <w:rPr>
                <w:lang w:bidi="ar-SA"/>
              </w:rPr>
              <w:t>ды</w:t>
            </w:r>
          </w:p>
        </w:tc>
        <w:tc>
          <w:tcPr>
            <w:tcW w:w="1020" w:type="dxa"/>
            <w:vMerge/>
          </w:tcPr>
          <w:p w14:paraId="7BD5A047" w14:textId="77777777" w:rsidR="007A3862" w:rsidRPr="00D7178C" w:rsidRDefault="007A3862" w:rsidP="007A3862"/>
        </w:tc>
        <w:tc>
          <w:tcPr>
            <w:tcW w:w="1020" w:type="dxa"/>
            <w:vMerge/>
          </w:tcPr>
          <w:p w14:paraId="4D72D00F" w14:textId="77777777" w:rsidR="007A3862" w:rsidRPr="00D7178C" w:rsidRDefault="007A3862" w:rsidP="007A3862"/>
        </w:tc>
        <w:tc>
          <w:tcPr>
            <w:tcW w:w="1020" w:type="dxa"/>
            <w:vMerge/>
            <w:tcBorders>
              <w:right w:val="single" w:sz="4" w:space="0" w:color="5C5C5C" w:themeColor="accent5"/>
            </w:tcBorders>
          </w:tcPr>
          <w:p w14:paraId="48A4AA7D" w14:textId="77777777" w:rsidR="007A3862" w:rsidRPr="00D7178C" w:rsidRDefault="007A3862" w:rsidP="007A3862"/>
        </w:tc>
      </w:tr>
      <w:tr w:rsidR="007A3862" w14:paraId="1D133536" w14:textId="77777777" w:rsidTr="004F06C2">
        <w:tc>
          <w:tcPr>
            <w:tcW w:w="1020" w:type="dxa"/>
            <w:tcBorders>
              <w:left w:val="single" w:sz="4" w:space="0" w:color="5C5C5C" w:themeColor="accent5"/>
            </w:tcBorders>
            <w:vAlign w:val="top"/>
          </w:tcPr>
          <w:p w14:paraId="14B5B83B" w14:textId="77777777" w:rsidR="007A3862" w:rsidRPr="00D7178C" w:rsidRDefault="007A3862" w:rsidP="007A3862">
            <w:r w:rsidRPr="00D7178C">
              <w:t>Фэ</w:t>
            </w:r>
          </w:p>
        </w:tc>
        <w:tc>
          <w:tcPr>
            <w:tcW w:w="1020" w:type="dxa"/>
          </w:tcPr>
          <w:p w14:paraId="1A695D5E" w14:textId="454854F3" w:rsidR="007A3862" w:rsidRPr="00D7178C" w:rsidRDefault="007A3862" w:rsidP="007A3862">
            <w:pPr>
              <w:jc w:val="center"/>
            </w:pPr>
            <w:r w:rsidRPr="003E5E3E">
              <w:rPr>
                <w:lang w:bidi="ar-SA"/>
              </w:rPr>
              <w:t>фы</w:t>
            </w:r>
          </w:p>
        </w:tc>
        <w:tc>
          <w:tcPr>
            <w:tcW w:w="1020" w:type="dxa"/>
            <w:vMerge/>
            <w:tcBorders>
              <w:right w:val="single" w:sz="4" w:space="0" w:color="5C5C5C" w:themeColor="accent5"/>
            </w:tcBorders>
          </w:tcPr>
          <w:p w14:paraId="572F9FE3" w14:textId="77777777" w:rsidR="007A3862" w:rsidRPr="00D7178C" w:rsidRDefault="007A3862" w:rsidP="007A3862"/>
        </w:tc>
        <w:tc>
          <w:tcPr>
            <w:tcW w:w="244" w:type="dxa"/>
            <w:tcBorders>
              <w:left w:val="single" w:sz="4" w:space="0" w:color="5C5C5C" w:themeColor="accent5"/>
              <w:right w:val="single" w:sz="4" w:space="0" w:color="5C5C5C" w:themeColor="accent5"/>
            </w:tcBorders>
          </w:tcPr>
          <w:p w14:paraId="59159EE8" w14:textId="77777777" w:rsidR="007A3862" w:rsidRPr="00D7178C" w:rsidRDefault="007A3862" w:rsidP="007A3862"/>
        </w:tc>
        <w:tc>
          <w:tcPr>
            <w:tcW w:w="1020" w:type="dxa"/>
            <w:tcBorders>
              <w:left w:val="single" w:sz="4" w:space="0" w:color="5C5C5C" w:themeColor="accent5"/>
            </w:tcBorders>
          </w:tcPr>
          <w:p w14:paraId="2D7E0326" w14:textId="4DAEBCF7" w:rsidR="007A3862" w:rsidRPr="00D7178C" w:rsidRDefault="007A3862" w:rsidP="007A3862">
            <w:pPr>
              <w:jc w:val="center"/>
            </w:pPr>
            <w:r w:rsidRPr="003E5E3E">
              <w:rPr>
                <w:lang w:bidi="ar-SA"/>
              </w:rPr>
              <w:t>фы</w:t>
            </w:r>
          </w:p>
        </w:tc>
        <w:tc>
          <w:tcPr>
            <w:tcW w:w="1020" w:type="dxa"/>
            <w:vMerge/>
          </w:tcPr>
          <w:p w14:paraId="564B8C9D" w14:textId="77777777" w:rsidR="007A3862" w:rsidRPr="00D7178C" w:rsidRDefault="007A3862" w:rsidP="007A3862"/>
        </w:tc>
        <w:tc>
          <w:tcPr>
            <w:tcW w:w="1020" w:type="dxa"/>
            <w:vMerge/>
          </w:tcPr>
          <w:p w14:paraId="2B5E4BA3" w14:textId="77777777" w:rsidR="007A3862" w:rsidRPr="00D7178C" w:rsidRDefault="007A3862" w:rsidP="007A3862"/>
        </w:tc>
        <w:tc>
          <w:tcPr>
            <w:tcW w:w="1020" w:type="dxa"/>
            <w:vMerge/>
            <w:tcBorders>
              <w:right w:val="single" w:sz="4" w:space="0" w:color="5C5C5C" w:themeColor="accent5"/>
            </w:tcBorders>
          </w:tcPr>
          <w:p w14:paraId="5B887591" w14:textId="77777777" w:rsidR="007A3862" w:rsidRPr="00D7178C" w:rsidRDefault="007A3862" w:rsidP="007A3862"/>
        </w:tc>
      </w:tr>
      <w:tr w:rsidR="007A3862" w14:paraId="6911133A" w14:textId="77777777" w:rsidTr="004F06C2">
        <w:tc>
          <w:tcPr>
            <w:tcW w:w="1020" w:type="dxa"/>
            <w:tcBorders>
              <w:left w:val="single" w:sz="4" w:space="0" w:color="5C5C5C" w:themeColor="accent5"/>
              <w:bottom w:val="single" w:sz="4" w:space="0" w:color="5C5C5C" w:themeColor="accent5"/>
            </w:tcBorders>
            <w:vAlign w:val="top"/>
          </w:tcPr>
          <w:p w14:paraId="04ED23ED" w14:textId="77777777" w:rsidR="007A3862" w:rsidRPr="00D7178C" w:rsidRDefault="007A3862" w:rsidP="007A3862">
            <w:r w:rsidRPr="00D7178C">
              <w:t>Ахэр</w:t>
            </w:r>
          </w:p>
        </w:tc>
        <w:tc>
          <w:tcPr>
            <w:tcW w:w="1020" w:type="dxa"/>
            <w:tcBorders>
              <w:bottom w:val="single" w:sz="4" w:space="0" w:color="5C5C5C" w:themeColor="accent5"/>
            </w:tcBorders>
          </w:tcPr>
          <w:p w14:paraId="1887DD45" w14:textId="02EFBFCE" w:rsidR="007A3862" w:rsidRPr="00D7178C" w:rsidRDefault="007A3862" w:rsidP="007A3862">
            <w:pPr>
              <w:jc w:val="center"/>
            </w:pPr>
            <w:r w:rsidRPr="003E5E3E">
              <w:rPr>
                <w:lang w:bidi="ar-SA"/>
              </w:rPr>
              <w:t>-</w:t>
            </w:r>
          </w:p>
        </w:tc>
        <w:tc>
          <w:tcPr>
            <w:tcW w:w="1020" w:type="dxa"/>
            <w:vMerge/>
            <w:tcBorders>
              <w:bottom w:val="single" w:sz="4" w:space="0" w:color="5C5C5C" w:themeColor="accent5"/>
              <w:right w:val="single" w:sz="4" w:space="0" w:color="5C5C5C" w:themeColor="accent5"/>
            </w:tcBorders>
          </w:tcPr>
          <w:p w14:paraId="2F404CF3" w14:textId="77777777" w:rsidR="007A3862" w:rsidRPr="00D7178C" w:rsidRDefault="007A3862" w:rsidP="007A3862"/>
        </w:tc>
        <w:tc>
          <w:tcPr>
            <w:tcW w:w="244" w:type="dxa"/>
            <w:tcBorders>
              <w:left w:val="single" w:sz="4" w:space="0" w:color="5C5C5C" w:themeColor="accent5"/>
              <w:bottom w:val="single" w:sz="4" w:space="0" w:color="5C5C5C" w:themeColor="accent5"/>
              <w:right w:val="single" w:sz="4" w:space="0" w:color="5C5C5C" w:themeColor="accent5"/>
            </w:tcBorders>
          </w:tcPr>
          <w:p w14:paraId="50D4D88C" w14:textId="77777777" w:rsidR="007A3862" w:rsidRPr="00D7178C" w:rsidRDefault="007A3862" w:rsidP="007A3862"/>
        </w:tc>
        <w:tc>
          <w:tcPr>
            <w:tcW w:w="1020" w:type="dxa"/>
            <w:tcBorders>
              <w:left w:val="single" w:sz="4" w:space="0" w:color="5C5C5C" w:themeColor="accent5"/>
              <w:bottom w:val="single" w:sz="4" w:space="0" w:color="5C5C5C" w:themeColor="accent5"/>
            </w:tcBorders>
          </w:tcPr>
          <w:p w14:paraId="10845DA3" w14:textId="43943CAD" w:rsidR="007A3862" w:rsidRPr="00D7178C" w:rsidRDefault="007A3862" w:rsidP="007A3862">
            <w:pPr>
              <w:jc w:val="center"/>
            </w:pPr>
            <w:r w:rsidRPr="003E5E3E">
              <w:rPr>
                <w:lang w:bidi="ar-SA"/>
              </w:rPr>
              <w:t>-</w:t>
            </w:r>
          </w:p>
        </w:tc>
        <w:tc>
          <w:tcPr>
            <w:tcW w:w="1020" w:type="dxa"/>
            <w:vMerge/>
            <w:tcBorders>
              <w:bottom w:val="single" w:sz="4" w:space="0" w:color="5C5C5C" w:themeColor="accent5"/>
            </w:tcBorders>
          </w:tcPr>
          <w:p w14:paraId="4108E379" w14:textId="77777777" w:rsidR="007A3862" w:rsidRPr="00D7178C" w:rsidRDefault="007A3862" w:rsidP="007A3862"/>
        </w:tc>
        <w:tc>
          <w:tcPr>
            <w:tcW w:w="1020" w:type="dxa"/>
            <w:vMerge/>
            <w:tcBorders>
              <w:bottom w:val="single" w:sz="4" w:space="0" w:color="5C5C5C" w:themeColor="accent5"/>
            </w:tcBorders>
          </w:tcPr>
          <w:p w14:paraId="0D0B67B6" w14:textId="77777777" w:rsidR="007A3862" w:rsidRPr="00D7178C" w:rsidRDefault="007A3862" w:rsidP="007A3862"/>
        </w:tc>
        <w:tc>
          <w:tcPr>
            <w:tcW w:w="1020" w:type="dxa"/>
            <w:vMerge/>
            <w:tcBorders>
              <w:bottom w:val="single" w:sz="4" w:space="0" w:color="5C5C5C" w:themeColor="accent5"/>
              <w:right w:val="single" w:sz="4" w:space="0" w:color="5C5C5C" w:themeColor="accent5"/>
            </w:tcBorders>
          </w:tcPr>
          <w:p w14:paraId="099660ED" w14:textId="77777777" w:rsidR="007A3862" w:rsidRPr="00D7178C" w:rsidRDefault="007A3862" w:rsidP="007A3862"/>
        </w:tc>
      </w:tr>
    </w:tbl>
    <w:p w14:paraId="6666D1FB" w14:textId="4A0B5B92" w:rsidR="0041214C" w:rsidRDefault="0041214C" w:rsidP="009D2FAE">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0449661A"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4CA580C2" w14:textId="432C2475" w:rsidR="0041214C" w:rsidRPr="00E00E06" w:rsidRDefault="009D2FAE" w:rsidP="004F06C2">
            <w:r>
              <w:rPr>
                <w:lang w:bidi="ar-SA"/>
              </w:rPr>
              <w:t>щысын — sit</w:t>
            </w:r>
          </w:p>
        </w:tc>
      </w:tr>
      <w:tr w:rsidR="0041214C" w14:paraId="07CCD88D" w14:textId="77777777" w:rsidTr="004F06C2">
        <w:tc>
          <w:tcPr>
            <w:tcW w:w="1020" w:type="dxa"/>
            <w:tcBorders>
              <w:left w:val="single" w:sz="4" w:space="0" w:color="5C5C5C" w:themeColor="accent5"/>
              <w:bottom w:val="single" w:sz="4" w:space="0" w:color="5C5C5C" w:themeColor="accent5"/>
            </w:tcBorders>
          </w:tcPr>
          <w:p w14:paraId="0EDE9BD6"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0D0D108D"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940A05A" w14:textId="77777777" w:rsidR="0041214C" w:rsidRPr="004A67D5" w:rsidRDefault="0041214C" w:rsidP="004F06C2">
            <w:r w:rsidRPr="004A67D5">
              <w:t>Present</w:t>
            </w:r>
          </w:p>
        </w:tc>
        <w:tc>
          <w:tcPr>
            <w:tcW w:w="244" w:type="dxa"/>
          </w:tcPr>
          <w:p w14:paraId="4F548033"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77C706C1" w14:textId="77777777" w:rsidR="0041214C" w:rsidRPr="00E00E06" w:rsidRDefault="0041214C" w:rsidP="004F06C2">
            <w:pPr>
              <w:jc w:val="center"/>
            </w:pPr>
          </w:p>
        </w:tc>
        <w:tc>
          <w:tcPr>
            <w:tcW w:w="1020" w:type="dxa"/>
            <w:tcBorders>
              <w:bottom w:val="single" w:sz="4" w:space="0" w:color="5C5C5C" w:themeColor="accent5"/>
            </w:tcBorders>
          </w:tcPr>
          <w:p w14:paraId="295B1F56" w14:textId="77777777" w:rsidR="0041214C" w:rsidRPr="00E00E06" w:rsidRDefault="0041214C" w:rsidP="004F06C2">
            <w:pPr>
              <w:jc w:val="center"/>
            </w:pPr>
          </w:p>
        </w:tc>
        <w:tc>
          <w:tcPr>
            <w:tcW w:w="1020" w:type="dxa"/>
            <w:tcBorders>
              <w:bottom w:val="single" w:sz="4" w:space="0" w:color="5C5C5C" w:themeColor="accent5"/>
            </w:tcBorders>
          </w:tcPr>
          <w:p w14:paraId="27CDFE96"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24AC79E4" w14:textId="77777777" w:rsidR="0041214C" w:rsidRPr="00E00E06" w:rsidRDefault="0041214C" w:rsidP="004F06C2">
            <w:pPr>
              <w:jc w:val="center"/>
            </w:pPr>
            <w:r w:rsidRPr="00E00E06">
              <w:t>Future</w:t>
            </w:r>
          </w:p>
        </w:tc>
      </w:tr>
      <w:tr w:rsidR="009D2FAE" w14:paraId="4870E131" w14:textId="77777777" w:rsidTr="004F06C2">
        <w:tc>
          <w:tcPr>
            <w:tcW w:w="1020" w:type="dxa"/>
            <w:tcBorders>
              <w:top w:val="single" w:sz="4" w:space="0" w:color="5C5C5C" w:themeColor="accent5"/>
              <w:left w:val="single" w:sz="4" w:space="0" w:color="5C5C5C" w:themeColor="accent5"/>
            </w:tcBorders>
            <w:vAlign w:val="top"/>
          </w:tcPr>
          <w:p w14:paraId="589C5FF4" w14:textId="77777777" w:rsidR="009D2FAE" w:rsidRPr="00D7178C" w:rsidRDefault="009D2FAE" w:rsidP="009D2FAE">
            <w:r w:rsidRPr="00D7178C">
              <w:t>Сэ</w:t>
            </w:r>
          </w:p>
        </w:tc>
        <w:tc>
          <w:tcPr>
            <w:tcW w:w="1020" w:type="dxa"/>
            <w:tcBorders>
              <w:top w:val="single" w:sz="4" w:space="0" w:color="5C5C5C" w:themeColor="accent5"/>
            </w:tcBorders>
          </w:tcPr>
          <w:p w14:paraId="0219FF77" w14:textId="786524FB" w:rsidR="009D2FAE" w:rsidRPr="00D7178C" w:rsidRDefault="009D2FAE" w:rsidP="009D2FAE">
            <w:r w:rsidRPr="00BC212D">
              <w:rPr>
                <w:lang w:bidi="ar-SA"/>
              </w:rPr>
              <w:t>сы</w:t>
            </w:r>
          </w:p>
        </w:tc>
        <w:tc>
          <w:tcPr>
            <w:tcW w:w="1020" w:type="dxa"/>
            <w:vMerge w:val="restart"/>
            <w:tcBorders>
              <w:top w:val="single" w:sz="4" w:space="0" w:color="5C5C5C" w:themeColor="accent5"/>
              <w:right w:val="single" w:sz="4" w:space="0" w:color="5C5C5C" w:themeColor="accent5"/>
            </w:tcBorders>
          </w:tcPr>
          <w:p w14:paraId="3A6A3A51" w14:textId="77C38165" w:rsidR="009D2FAE" w:rsidRPr="00D7178C" w:rsidRDefault="009D2FAE" w:rsidP="009D2FAE">
            <w:pPr>
              <w:jc w:val="center"/>
            </w:pPr>
            <w:r w:rsidRPr="00BC212D">
              <w:rPr>
                <w:lang w:bidi="ar-SA"/>
              </w:rPr>
              <w:t>щос</w:t>
            </w:r>
          </w:p>
        </w:tc>
        <w:tc>
          <w:tcPr>
            <w:tcW w:w="244" w:type="dxa"/>
            <w:tcBorders>
              <w:left w:val="single" w:sz="4" w:space="0" w:color="5C5C5C" w:themeColor="accent5"/>
              <w:right w:val="single" w:sz="4" w:space="0" w:color="5C5C5C" w:themeColor="accent5"/>
            </w:tcBorders>
          </w:tcPr>
          <w:p w14:paraId="184C1736" w14:textId="77777777" w:rsidR="009D2FAE" w:rsidRPr="00D7178C" w:rsidRDefault="009D2FAE" w:rsidP="009D2FAE"/>
        </w:tc>
        <w:tc>
          <w:tcPr>
            <w:tcW w:w="1020" w:type="dxa"/>
            <w:tcBorders>
              <w:top w:val="single" w:sz="4" w:space="0" w:color="5C5C5C" w:themeColor="accent5"/>
              <w:left w:val="single" w:sz="4" w:space="0" w:color="5C5C5C" w:themeColor="accent5"/>
            </w:tcBorders>
          </w:tcPr>
          <w:p w14:paraId="3A233EAC" w14:textId="59C6B932" w:rsidR="009D2FAE" w:rsidRPr="00D7178C" w:rsidRDefault="009D2FAE" w:rsidP="009D2FAE">
            <w:pPr>
              <w:jc w:val="center"/>
            </w:pPr>
            <w:r w:rsidRPr="00BC212D">
              <w:rPr>
                <w:lang w:bidi="ar-SA"/>
              </w:rPr>
              <w:t>сы</w:t>
            </w:r>
          </w:p>
        </w:tc>
        <w:tc>
          <w:tcPr>
            <w:tcW w:w="1020" w:type="dxa"/>
            <w:vMerge w:val="restart"/>
            <w:tcBorders>
              <w:top w:val="single" w:sz="4" w:space="0" w:color="5C5C5C" w:themeColor="accent5"/>
            </w:tcBorders>
          </w:tcPr>
          <w:p w14:paraId="75280DF8" w14:textId="35B81105" w:rsidR="009D2FAE" w:rsidRPr="00D7178C" w:rsidRDefault="009D2FAE" w:rsidP="009D2FAE">
            <w:pPr>
              <w:jc w:val="center"/>
            </w:pPr>
            <w:r w:rsidRPr="00BC212D">
              <w:rPr>
                <w:lang w:bidi="ar-SA"/>
              </w:rPr>
              <w:t>щыс</w:t>
            </w:r>
          </w:p>
        </w:tc>
        <w:tc>
          <w:tcPr>
            <w:tcW w:w="1020" w:type="dxa"/>
            <w:vMerge w:val="restart"/>
            <w:tcBorders>
              <w:top w:val="single" w:sz="4" w:space="0" w:color="5C5C5C" w:themeColor="accent5"/>
            </w:tcBorders>
          </w:tcPr>
          <w:p w14:paraId="1CACD9DC" w14:textId="7171C8C0" w:rsidR="009D2FAE" w:rsidRPr="00D7178C" w:rsidRDefault="009D2FAE" w:rsidP="009D2FAE">
            <w:pPr>
              <w:jc w:val="center"/>
            </w:pPr>
            <w:r w:rsidRPr="00BC212D">
              <w:rPr>
                <w:lang w:bidi="ar-SA"/>
              </w:rPr>
              <w:t>ащ</w:t>
            </w:r>
          </w:p>
        </w:tc>
        <w:tc>
          <w:tcPr>
            <w:tcW w:w="1020" w:type="dxa"/>
            <w:vMerge w:val="restart"/>
            <w:tcBorders>
              <w:top w:val="single" w:sz="4" w:space="0" w:color="5C5C5C" w:themeColor="accent5"/>
              <w:right w:val="single" w:sz="4" w:space="0" w:color="5C5C5C" w:themeColor="accent5"/>
            </w:tcBorders>
          </w:tcPr>
          <w:p w14:paraId="2E2E7CA7" w14:textId="352F6915" w:rsidR="009D2FAE" w:rsidRPr="00D7178C" w:rsidRDefault="009D2FAE" w:rsidP="009D2FAE">
            <w:pPr>
              <w:jc w:val="center"/>
            </w:pPr>
            <w:r w:rsidRPr="00BC212D">
              <w:rPr>
                <w:lang w:bidi="ar-SA"/>
              </w:rPr>
              <w:t>энущ</w:t>
            </w:r>
          </w:p>
        </w:tc>
      </w:tr>
      <w:tr w:rsidR="009D2FAE" w14:paraId="701F645D" w14:textId="77777777" w:rsidTr="004F06C2">
        <w:tc>
          <w:tcPr>
            <w:tcW w:w="1020" w:type="dxa"/>
            <w:tcBorders>
              <w:left w:val="single" w:sz="4" w:space="0" w:color="5C5C5C" w:themeColor="accent5"/>
            </w:tcBorders>
            <w:vAlign w:val="top"/>
          </w:tcPr>
          <w:p w14:paraId="2D7BFC6E" w14:textId="77777777" w:rsidR="009D2FAE" w:rsidRPr="00D7178C" w:rsidRDefault="009D2FAE" w:rsidP="009D2FAE">
            <w:r w:rsidRPr="00D7178C">
              <w:t>Уэ</w:t>
            </w:r>
          </w:p>
        </w:tc>
        <w:tc>
          <w:tcPr>
            <w:tcW w:w="1020" w:type="dxa"/>
          </w:tcPr>
          <w:p w14:paraId="088FC375" w14:textId="5B48ADCA" w:rsidR="009D2FAE" w:rsidRPr="00D7178C" w:rsidRDefault="009D2FAE" w:rsidP="009D2FAE">
            <w:r w:rsidRPr="00BC212D">
              <w:rPr>
                <w:lang w:bidi="ar-SA"/>
              </w:rPr>
              <w:t>у</w:t>
            </w:r>
          </w:p>
        </w:tc>
        <w:tc>
          <w:tcPr>
            <w:tcW w:w="1020" w:type="dxa"/>
            <w:vMerge/>
            <w:tcBorders>
              <w:right w:val="single" w:sz="4" w:space="0" w:color="5C5C5C" w:themeColor="accent5"/>
            </w:tcBorders>
          </w:tcPr>
          <w:p w14:paraId="0E4A1B86" w14:textId="77777777" w:rsidR="009D2FAE" w:rsidRPr="00D7178C" w:rsidRDefault="009D2FAE" w:rsidP="009D2FAE"/>
        </w:tc>
        <w:tc>
          <w:tcPr>
            <w:tcW w:w="244" w:type="dxa"/>
            <w:tcBorders>
              <w:left w:val="single" w:sz="4" w:space="0" w:color="5C5C5C" w:themeColor="accent5"/>
              <w:right w:val="single" w:sz="4" w:space="0" w:color="5C5C5C" w:themeColor="accent5"/>
            </w:tcBorders>
          </w:tcPr>
          <w:p w14:paraId="4C0EAA1D" w14:textId="77777777" w:rsidR="009D2FAE" w:rsidRPr="00D7178C" w:rsidRDefault="009D2FAE" w:rsidP="009D2FAE"/>
        </w:tc>
        <w:tc>
          <w:tcPr>
            <w:tcW w:w="1020" w:type="dxa"/>
            <w:tcBorders>
              <w:left w:val="single" w:sz="4" w:space="0" w:color="5C5C5C" w:themeColor="accent5"/>
            </w:tcBorders>
          </w:tcPr>
          <w:p w14:paraId="69A0EA7B" w14:textId="37BBA9ED" w:rsidR="009D2FAE" w:rsidRPr="00D7178C" w:rsidRDefault="009D2FAE" w:rsidP="009D2FAE">
            <w:pPr>
              <w:jc w:val="center"/>
            </w:pPr>
            <w:r w:rsidRPr="00BC212D">
              <w:rPr>
                <w:lang w:bidi="ar-SA"/>
              </w:rPr>
              <w:t>у</w:t>
            </w:r>
          </w:p>
        </w:tc>
        <w:tc>
          <w:tcPr>
            <w:tcW w:w="1020" w:type="dxa"/>
            <w:vMerge/>
          </w:tcPr>
          <w:p w14:paraId="5D50699E" w14:textId="77777777" w:rsidR="009D2FAE" w:rsidRPr="00D7178C" w:rsidRDefault="009D2FAE" w:rsidP="009D2FAE"/>
        </w:tc>
        <w:tc>
          <w:tcPr>
            <w:tcW w:w="1020" w:type="dxa"/>
            <w:vMerge/>
          </w:tcPr>
          <w:p w14:paraId="70F0B2AE" w14:textId="77777777" w:rsidR="009D2FAE" w:rsidRPr="00D7178C" w:rsidRDefault="009D2FAE" w:rsidP="009D2FAE"/>
        </w:tc>
        <w:tc>
          <w:tcPr>
            <w:tcW w:w="1020" w:type="dxa"/>
            <w:vMerge/>
            <w:tcBorders>
              <w:right w:val="single" w:sz="4" w:space="0" w:color="5C5C5C" w:themeColor="accent5"/>
            </w:tcBorders>
          </w:tcPr>
          <w:p w14:paraId="5D03A6B5" w14:textId="77777777" w:rsidR="009D2FAE" w:rsidRPr="00D7178C" w:rsidRDefault="009D2FAE" w:rsidP="009D2FAE"/>
        </w:tc>
      </w:tr>
      <w:tr w:rsidR="009D2FAE" w14:paraId="78555A73" w14:textId="77777777" w:rsidTr="004F06C2">
        <w:tc>
          <w:tcPr>
            <w:tcW w:w="1020" w:type="dxa"/>
            <w:tcBorders>
              <w:left w:val="single" w:sz="4" w:space="0" w:color="5C5C5C" w:themeColor="accent5"/>
              <w:bottom w:val="single" w:sz="4" w:space="0" w:color="5C5C5C" w:themeColor="accent5"/>
            </w:tcBorders>
            <w:vAlign w:val="top"/>
          </w:tcPr>
          <w:p w14:paraId="7F5A323A" w14:textId="77777777" w:rsidR="009D2FAE" w:rsidRPr="00D7178C" w:rsidRDefault="009D2FAE" w:rsidP="009D2FAE">
            <w:r w:rsidRPr="00D7178C">
              <w:t>Ар</w:t>
            </w:r>
          </w:p>
        </w:tc>
        <w:tc>
          <w:tcPr>
            <w:tcW w:w="1020" w:type="dxa"/>
            <w:tcBorders>
              <w:bottom w:val="single" w:sz="4" w:space="0" w:color="5C5C5C" w:themeColor="accent5"/>
            </w:tcBorders>
          </w:tcPr>
          <w:p w14:paraId="4245D162" w14:textId="0E3FFAEC" w:rsidR="009D2FAE" w:rsidRPr="00D7178C" w:rsidRDefault="009D2FAE" w:rsidP="009D2FAE">
            <w:r w:rsidRPr="00BC212D">
              <w:rPr>
                <w:lang w:bidi="ar-SA"/>
              </w:rPr>
              <w:t>-</w:t>
            </w:r>
          </w:p>
        </w:tc>
        <w:tc>
          <w:tcPr>
            <w:tcW w:w="1020" w:type="dxa"/>
            <w:vMerge/>
            <w:tcBorders>
              <w:right w:val="single" w:sz="4" w:space="0" w:color="5C5C5C" w:themeColor="accent5"/>
            </w:tcBorders>
          </w:tcPr>
          <w:p w14:paraId="0B7E6F40" w14:textId="77777777" w:rsidR="009D2FAE" w:rsidRPr="00D7178C" w:rsidRDefault="009D2FAE" w:rsidP="009D2FAE"/>
        </w:tc>
        <w:tc>
          <w:tcPr>
            <w:tcW w:w="244" w:type="dxa"/>
            <w:tcBorders>
              <w:left w:val="single" w:sz="4" w:space="0" w:color="5C5C5C" w:themeColor="accent5"/>
              <w:right w:val="single" w:sz="4" w:space="0" w:color="5C5C5C" w:themeColor="accent5"/>
            </w:tcBorders>
          </w:tcPr>
          <w:p w14:paraId="0C7EAB24" w14:textId="77777777" w:rsidR="009D2FAE" w:rsidRPr="00D7178C" w:rsidRDefault="009D2FAE" w:rsidP="009D2FAE"/>
        </w:tc>
        <w:tc>
          <w:tcPr>
            <w:tcW w:w="1020" w:type="dxa"/>
            <w:tcBorders>
              <w:left w:val="single" w:sz="4" w:space="0" w:color="5C5C5C" w:themeColor="accent5"/>
              <w:bottom w:val="single" w:sz="4" w:space="0" w:color="5C5C5C" w:themeColor="accent5"/>
            </w:tcBorders>
          </w:tcPr>
          <w:p w14:paraId="72784317" w14:textId="3572BF1E" w:rsidR="009D2FAE" w:rsidRPr="00D7178C" w:rsidRDefault="009D2FAE" w:rsidP="009D2FAE">
            <w:pPr>
              <w:jc w:val="center"/>
            </w:pPr>
            <w:r w:rsidRPr="00BC212D">
              <w:rPr>
                <w:lang w:bidi="ar-SA"/>
              </w:rPr>
              <w:t>-</w:t>
            </w:r>
          </w:p>
        </w:tc>
        <w:tc>
          <w:tcPr>
            <w:tcW w:w="1020" w:type="dxa"/>
            <w:vMerge/>
          </w:tcPr>
          <w:p w14:paraId="0AB2C058" w14:textId="77777777" w:rsidR="009D2FAE" w:rsidRPr="00D7178C" w:rsidRDefault="009D2FAE" w:rsidP="009D2FAE"/>
        </w:tc>
        <w:tc>
          <w:tcPr>
            <w:tcW w:w="1020" w:type="dxa"/>
            <w:vMerge/>
          </w:tcPr>
          <w:p w14:paraId="0689B488" w14:textId="77777777" w:rsidR="009D2FAE" w:rsidRPr="00D7178C" w:rsidRDefault="009D2FAE" w:rsidP="009D2FAE"/>
        </w:tc>
        <w:tc>
          <w:tcPr>
            <w:tcW w:w="1020" w:type="dxa"/>
            <w:vMerge/>
            <w:tcBorders>
              <w:right w:val="single" w:sz="4" w:space="0" w:color="5C5C5C" w:themeColor="accent5"/>
            </w:tcBorders>
          </w:tcPr>
          <w:p w14:paraId="6BDF8099" w14:textId="77777777" w:rsidR="009D2FAE" w:rsidRPr="00D7178C" w:rsidRDefault="009D2FAE" w:rsidP="009D2FAE"/>
        </w:tc>
      </w:tr>
      <w:tr w:rsidR="009D2FAE" w14:paraId="36B0D83E" w14:textId="77777777" w:rsidTr="004F06C2">
        <w:tc>
          <w:tcPr>
            <w:tcW w:w="1020" w:type="dxa"/>
            <w:tcBorders>
              <w:top w:val="single" w:sz="4" w:space="0" w:color="5C5C5C" w:themeColor="accent5"/>
              <w:left w:val="single" w:sz="4" w:space="0" w:color="5C5C5C" w:themeColor="accent5"/>
            </w:tcBorders>
            <w:vAlign w:val="top"/>
          </w:tcPr>
          <w:p w14:paraId="7D7BEB21" w14:textId="77777777" w:rsidR="009D2FAE" w:rsidRPr="00D7178C" w:rsidRDefault="009D2FAE" w:rsidP="009D2FAE">
            <w:r w:rsidRPr="00D7178C">
              <w:t>Дэ</w:t>
            </w:r>
          </w:p>
        </w:tc>
        <w:tc>
          <w:tcPr>
            <w:tcW w:w="1020" w:type="dxa"/>
            <w:tcBorders>
              <w:top w:val="single" w:sz="4" w:space="0" w:color="5C5C5C" w:themeColor="accent5"/>
            </w:tcBorders>
          </w:tcPr>
          <w:p w14:paraId="15F84CD9" w14:textId="4789EFB9" w:rsidR="009D2FAE" w:rsidRPr="00D7178C" w:rsidRDefault="009D2FAE" w:rsidP="009D2FAE">
            <w:r w:rsidRPr="00BC212D">
              <w:rPr>
                <w:lang w:bidi="ar-SA"/>
              </w:rPr>
              <w:t>ды</w:t>
            </w:r>
          </w:p>
        </w:tc>
        <w:tc>
          <w:tcPr>
            <w:tcW w:w="1020" w:type="dxa"/>
            <w:vMerge/>
            <w:tcBorders>
              <w:right w:val="single" w:sz="4" w:space="0" w:color="5C5C5C" w:themeColor="accent5"/>
            </w:tcBorders>
          </w:tcPr>
          <w:p w14:paraId="71A8DE0C" w14:textId="77777777" w:rsidR="009D2FAE" w:rsidRPr="00D7178C" w:rsidRDefault="009D2FAE" w:rsidP="009D2FAE"/>
        </w:tc>
        <w:tc>
          <w:tcPr>
            <w:tcW w:w="244" w:type="dxa"/>
            <w:tcBorders>
              <w:left w:val="single" w:sz="4" w:space="0" w:color="5C5C5C" w:themeColor="accent5"/>
              <w:right w:val="single" w:sz="4" w:space="0" w:color="5C5C5C" w:themeColor="accent5"/>
            </w:tcBorders>
          </w:tcPr>
          <w:p w14:paraId="765B5B8E" w14:textId="77777777" w:rsidR="009D2FAE" w:rsidRPr="00D7178C" w:rsidRDefault="009D2FAE" w:rsidP="009D2FAE"/>
        </w:tc>
        <w:tc>
          <w:tcPr>
            <w:tcW w:w="1020" w:type="dxa"/>
            <w:tcBorders>
              <w:top w:val="single" w:sz="4" w:space="0" w:color="5C5C5C" w:themeColor="accent5"/>
              <w:left w:val="single" w:sz="4" w:space="0" w:color="5C5C5C" w:themeColor="accent5"/>
            </w:tcBorders>
          </w:tcPr>
          <w:p w14:paraId="29D457B0" w14:textId="0E1AA975" w:rsidR="009D2FAE" w:rsidRPr="00D7178C" w:rsidRDefault="009D2FAE" w:rsidP="009D2FAE">
            <w:pPr>
              <w:jc w:val="center"/>
            </w:pPr>
            <w:r w:rsidRPr="00BC212D">
              <w:rPr>
                <w:lang w:bidi="ar-SA"/>
              </w:rPr>
              <w:t>ды</w:t>
            </w:r>
          </w:p>
        </w:tc>
        <w:tc>
          <w:tcPr>
            <w:tcW w:w="1020" w:type="dxa"/>
            <w:vMerge/>
          </w:tcPr>
          <w:p w14:paraId="5234D394" w14:textId="77777777" w:rsidR="009D2FAE" w:rsidRPr="00D7178C" w:rsidRDefault="009D2FAE" w:rsidP="009D2FAE"/>
        </w:tc>
        <w:tc>
          <w:tcPr>
            <w:tcW w:w="1020" w:type="dxa"/>
            <w:vMerge/>
          </w:tcPr>
          <w:p w14:paraId="4FA5AA09" w14:textId="77777777" w:rsidR="009D2FAE" w:rsidRPr="00D7178C" w:rsidRDefault="009D2FAE" w:rsidP="009D2FAE"/>
        </w:tc>
        <w:tc>
          <w:tcPr>
            <w:tcW w:w="1020" w:type="dxa"/>
            <w:vMerge/>
            <w:tcBorders>
              <w:right w:val="single" w:sz="4" w:space="0" w:color="5C5C5C" w:themeColor="accent5"/>
            </w:tcBorders>
          </w:tcPr>
          <w:p w14:paraId="2178E9DF" w14:textId="77777777" w:rsidR="009D2FAE" w:rsidRPr="00D7178C" w:rsidRDefault="009D2FAE" w:rsidP="009D2FAE"/>
        </w:tc>
      </w:tr>
      <w:tr w:rsidR="009D2FAE" w14:paraId="7FC55057" w14:textId="77777777" w:rsidTr="004F06C2">
        <w:tc>
          <w:tcPr>
            <w:tcW w:w="1020" w:type="dxa"/>
            <w:tcBorders>
              <w:left w:val="single" w:sz="4" w:space="0" w:color="5C5C5C" w:themeColor="accent5"/>
            </w:tcBorders>
            <w:vAlign w:val="top"/>
          </w:tcPr>
          <w:p w14:paraId="3964A042" w14:textId="77777777" w:rsidR="009D2FAE" w:rsidRPr="00D7178C" w:rsidRDefault="009D2FAE" w:rsidP="009D2FAE">
            <w:r w:rsidRPr="00D7178C">
              <w:t>Фэ</w:t>
            </w:r>
          </w:p>
        </w:tc>
        <w:tc>
          <w:tcPr>
            <w:tcW w:w="1020" w:type="dxa"/>
          </w:tcPr>
          <w:p w14:paraId="6464E6BB" w14:textId="11BE6AB2" w:rsidR="009D2FAE" w:rsidRPr="00D7178C" w:rsidRDefault="009D2FAE" w:rsidP="009D2FAE">
            <w:r w:rsidRPr="00BC212D">
              <w:rPr>
                <w:lang w:bidi="ar-SA"/>
              </w:rPr>
              <w:t>фы</w:t>
            </w:r>
          </w:p>
        </w:tc>
        <w:tc>
          <w:tcPr>
            <w:tcW w:w="1020" w:type="dxa"/>
            <w:vMerge/>
            <w:tcBorders>
              <w:right w:val="single" w:sz="4" w:space="0" w:color="5C5C5C" w:themeColor="accent5"/>
            </w:tcBorders>
          </w:tcPr>
          <w:p w14:paraId="0DF47D36" w14:textId="77777777" w:rsidR="009D2FAE" w:rsidRPr="00D7178C" w:rsidRDefault="009D2FAE" w:rsidP="009D2FAE"/>
        </w:tc>
        <w:tc>
          <w:tcPr>
            <w:tcW w:w="244" w:type="dxa"/>
            <w:tcBorders>
              <w:left w:val="single" w:sz="4" w:space="0" w:color="5C5C5C" w:themeColor="accent5"/>
              <w:right w:val="single" w:sz="4" w:space="0" w:color="5C5C5C" w:themeColor="accent5"/>
            </w:tcBorders>
          </w:tcPr>
          <w:p w14:paraId="77743BF5" w14:textId="77777777" w:rsidR="009D2FAE" w:rsidRPr="00D7178C" w:rsidRDefault="009D2FAE" w:rsidP="009D2FAE"/>
        </w:tc>
        <w:tc>
          <w:tcPr>
            <w:tcW w:w="1020" w:type="dxa"/>
            <w:tcBorders>
              <w:left w:val="single" w:sz="4" w:space="0" w:color="5C5C5C" w:themeColor="accent5"/>
            </w:tcBorders>
          </w:tcPr>
          <w:p w14:paraId="412D20D0" w14:textId="2FE3B2E4" w:rsidR="009D2FAE" w:rsidRPr="00D7178C" w:rsidRDefault="009D2FAE" w:rsidP="009D2FAE">
            <w:pPr>
              <w:jc w:val="center"/>
            </w:pPr>
            <w:r w:rsidRPr="00BC212D">
              <w:rPr>
                <w:lang w:bidi="ar-SA"/>
              </w:rPr>
              <w:t>фы</w:t>
            </w:r>
          </w:p>
        </w:tc>
        <w:tc>
          <w:tcPr>
            <w:tcW w:w="1020" w:type="dxa"/>
            <w:vMerge/>
          </w:tcPr>
          <w:p w14:paraId="7B509A4F" w14:textId="77777777" w:rsidR="009D2FAE" w:rsidRPr="00D7178C" w:rsidRDefault="009D2FAE" w:rsidP="009D2FAE"/>
        </w:tc>
        <w:tc>
          <w:tcPr>
            <w:tcW w:w="1020" w:type="dxa"/>
            <w:vMerge/>
          </w:tcPr>
          <w:p w14:paraId="5E3CC53B" w14:textId="77777777" w:rsidR="009D2FAE" w:rsidRPr="00D7178C" w:rsidRDefault="009D2FAE" w:rsidP="009D2FAE"/>
        </w:tc>
        <w:tc>
          <w:tcPr>
            <w:tcW w:w="1020" w:type="dxa"/>
            <w:vMerge/>
            <w:tcBorders>
              <w:right w:val="single" w:sz="4" w:space="0" w:color="5C5C5C" w:themeColor="accent5"/>
            </w:tcBorders>
          </w:tcPr>
          <w:p w14:paraId="5C673E13" w14:textId="77777777" w:rsidR="009D2FAE" w:rsidRPr="00D7178C" w:rsidRDefault="009D2FAE" w:rsidP="009D2FAE"/>
        </w:tc>
      </w:tr>
      <w:tr w:rsidR="009D2FAE" w14:paraId="624A2020" w14:textId="77777777" w:rsidTr="004F06C2">
        <w:tc>
          <w:tcPr>
            <w:tcW w:w="1020" w:type="dxa"/>
            <w:tcBorders>
              <w:left w:val="single" w:sz="4" w:space="0" w:color="5C5C5C" w:themeColor="accent5"/>
              <w:bottom w:val="single" w:sz="4" w:space="0" w:color="5C5C5C" w:themeColor="accent5"/>
            </w:tcBorders>
            <w:vAlign w:val="top"/>
          </w:tcPr>
          <w:p w14:paraId="4FA819F5" w14:textId="77777777" w:rsidR="009D2FAE" w:rsidRPr="00D7178C" w:rsidRDefault="009D2FAE" w:rsidP="009D2FAE">
            <w:r w:rsidRPr="00D7178C">
              <w:t>Ахэр</w:t>
            </w:r>
          </w:p>
        </w:tc>
        <w:tc>
          <w:tcPr>
            <w:tcW w:w="1020" w:type="dxa"/>
            <w:tcBorders>
              <w:bottom w:val="single" w:sz="4" w:space="0" w:color="5C5C5C" w:themeColor="accent5"/>
            </w:tcBorders>
          </w:tcPr>
          <w:p w14:paraId="7EF8ABAF" w14:textId="510FE403" w:rsidR="009D2FAE" w:rsidRPr="00D7178C" w:rsidRDefault="009D2FAE" w:rsidP="009D2FAE">
            <w:r w:rsidRPr="00BC212D">
              <w:rPr>
                <w:lang w:bidi="ar-SA"/>
              </w:rPr>
              <w:t>-</w:t>
            </w:r>
          </w:p>
        </w:tc>
        <w:tc>
          <w:tcPr>
            <w:tcW w:w="1020" w:type="dxa"/>
            <w:vMerge/>
            <w:tcBorders>
              <w:bottom w:val="single" w:sz="4" w:space="0" w:color="5C5C5C" w:themeColor="accent5"/>
              <w:right w:val="single" w:sz="4" w:space="0" w:color="5C5C5C" w:themeColor="accent5"/>
            </w:tcBorders>
          </w:tcPr>
          <w:p w14:paraId="24DF570E" w14:textId="77777777" w:rsidR="009D2FAE" w:rsidRPr="00D7178C" w:rsidRDefault="009D2FAE" w:rsidP="009D2FAE"/>
        </w:tc>
        <w:tc>
          <w:tcPr>
            <w:tcW w:w="244" w:type="dxa"/>
            <w:tcBorders>
              <w:left w:val="single" w:sz="4" w:space="0" w:color="5C5C5C" w:themeColor="accent5"/>
              <w:bottom w:val="single" w:sz="4" w:space="0" w:color="5C5C5C" w:themeColor="accent5"/>
              <w:right w:val="single" w:sz="4" w:space="0" w:color="5C5C5C" w:themeColor="accent5"/>
            </w:tcBorders>
          </w:tcPr>
          <w:p w14:paraId="271B7EF1" w14:textId="77777777" w:rsidR="009D2FAE" w:rsidRPr="00D7178C" w:rsidRDefault="009D2FAE" w:rsidP="009D2FAE"/>
        </w:tc>
        <w:tc>
          <w:tcPr>
            <w:tcW w:w="1020" w:type="dxa"/>
            <w:tcBorders>
              <w:left w:val="single" w:sz="4" w:space="0" w:color="5C5C5C" w:themeColor="accent5"/>
              <w:bottom w:val="single" w:sz="4" w:space="0" w:color="5C5C5C" w:themeColor="accent5"/>
            </w:tcBorders>
          </w:tcPr>
          <w:p w14:paraId="64E1A8A2" w14:textId="4D528FF2" w:rsidR="009D2FAE" w:rsidRPr="00D7178C" w:rsidRDefault="009D2FAE" w:rsidP="009D2FAE">
            <w:pPr>
              <w:jc w:val="center"/>
            </w:pPr>
            <w:r w:rsidRPr="00BC212D">
              <w:rPr>
                <w:lang w:bidi="ar-SA"/>
              </w:rPr>
              <w:t>-</w:t>
            </w:r>
          </w:p>
        </w:tc>
        <w:tc>
          <w:tcPr>
            <w:tcW w:w="1020" w:type="dxa"/>
            <w:vMerge/>
            <w:tcBorders>
              <w:bottom w:val="single" w:sz="4" w:space="0" w:color="5C5C5C" w:themeColor="accent5"/>
            </w:tcBorders>
          </w:tcPr>
          <w:p w14:paraId="400F3AD3" w14:textId="77777777" w:rsidR="009D2FAE" w:rsidRPr="00D7178C" w:rsidRDefault="009D2FAE" w:rsidP="009D2FAE"/>
        </w:tc>
        <w:tc>
          <w:tcPr>
            <w:tcW w:w="1020" w:type="dxa"/>
            <w:vMerge/>
            <w:tcBorders>
              <w:bottom w:val="single" w:sz="4" w:space="0" w:color="5C5C5C" w:themeColor="accent5"/>
            </w:tcBorders>
          </w:tcPr>
          <w:p w14:paraId="235080AE" w14:textId="77777777" w:rsidR="009D2FAE" w:rsidRPr="00D7178C" w:rsidRDefault="009D2FAE" w:rsidP="009D2FAE"/>
        </w:tc>
        <w:tc>
          <w:tcPr>
            <w:tcW w:w="1020" w:type="dxa"/>
            <w:vMerge/>
            <w:tcBorders>
              <w:bottom w:val="single" w:sz="4" w:space="0" w:color="5C5C5C" w:themeColor="accent5"/>
              <w:right w:val="single" w:sz="4" w:space="0" w:color="5C5C5C" w:themeColor="accent5"/>
            </w:tcBorders>
          </w:tcPr>
          <w:p w14:paraId="62654663" w14:textId="77777777" w:rsidR="009D2FAE" w:rsidRPr="00D7178C" w:rsidRDefault="009D2FAE" w:rsidP="009D2FAE"/>
        </w:tc>
      </w:tr>
    </w:tbl>
    <w:p w14:paraId="2F25D9F9" w14:textId="111632C6" w:rsidR="0041214C" w:rsidRPr="00B833B2" w:rsidRDefault="0041214C" w:rsidP="00B833B2">
      <w:pPr>
        <w:pStyle w:val="Spacer12pt"/>
      </w:pPr>
    </w:p>
    <w:p w14:paraId="1F9597A7" w14:textId="77777777" w:rsidR="0043161A" w:rsidRDefault="0043161A">
      <w:r>
        <w:br w:type="page"/>
      </w: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5DB9F58F"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41F7E286" w14:textId="296EED62" w:rsidR="0041214C" w:rsidRPr="00E00E06" w:rsidRDefault="00B833B2" w:rsidP="004F06C2">
            <w:r>
              <w:rPr>
                <w:lang w:bidi="ar-SA"/>
              </w:rPr>
              <w:lastRenderedPageBreak/>
              <w:t>дыхьэшхын — laugh</w:t>
            </w:r>
          </w:p>
        </w:tc>
      </w:tr>
      <w:tr w:rsidR="0041214C" w14:paraId="4DDD505C" w14:textId="77777777" w:rsidTr="004F06C2">
        <w:tc>
          <w:tcPr>
            <w:tcW w:w="1020" w:type="dxa"/>
            <w:tcBorders>
              <w:left w:val="single" w:sz="4" w:space="0" w:color="5C5C5C" w:themeColor="accent5"/>
              <w:bottom w:val="single" w:sz="4" w:space="0" w:color="5C5C5C" w:themeColor="accent5"/>
            </w:tcBorders>
          </w:tcPr>
          <w:p w14:paraId="420E68B5"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3DD3C7F6"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00AB0AE7" w14:textId="77777777" w:rsidR="0041214C" w:rsidRPr="004A67D5" w:rsidRDefault="0041214C" w:rsidP="004F06C2">
            <w:r w:rsidRPr="004A67D5">
              <w:t>Present</w:t>
            </w:r>
          </w:p>
        </w:tc>
        <w:tc>
          <w:tcPr>
            <w:tcW w:w="244" w:type="dxa"/>
          </w:tcPr>
          <w:p w14:paraId="3CCDEDED"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32D64CE" w14:textId="77777777" w:rsidR="0041214C" w:rsidRPr="00E00E06" w:rsidRDefault="0041214C" w:rsidP="004F06C2">
            <w:pPr>
              <w:jc w:val="center"/>
            </w:pPr>
          </w:p>
        </w:tc>
        <w:tc>
          <w:tcPr>
            <w:tcW w:w="1020" w:type="dxa"/>
            <w:tcBorders>
              <w:bottom w:val="single" w:sz="4" w:space="0" w:color="5C5C5C" w:themeColor="accent5"/>
            </w:tcBorders>
          </w:tcPr>
          <w:p w14:paraId="3F81119F" w14:textId="77777777" w:rsidR="0041214C" w:rsidRPr="00E00E06" w:rsidRDefault="0041214C" w:rsidP="004F06C2">
            <w:pPr>
              <w:jc w:val="center"/>
            </w:pPr>
          </w:p>
        </w:tc>
        <w:tc>
          <w:tcPr>
            <w:tcW w:w="1020" w:type="dxa"/>
            <w:tcBorders>
              <w:bottom w:val="single" w:sz="4" w:space="0" w:color="5C5C5C" w:themeColor="accent5"/>
            </w:tcBorders>
          </w:tcPr>
          <w:p w14:paraId="558DD1FC"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3CBD867D" w14:textId="77777777" w:rsidR="0041214C" w:rsidRPr="00E00E06" w:rsidRDefault="0041214C" w:rsidP="004F06C2">
            <w:pPr>
              <w:jc w:val="center"/>
            </w:pPr>
            <w:r w:rsidRPr="00E00E06">
              <w:t>Future</w:t>
            </w:r>
          </w:p>
        </w:tc>
      </w:tr>
      <w:tr w:rsidR="00B833B2" w14:paraId="2A16F220" w14:textId="77777777" w:rsidTr="004F06C2">
        <w:tc>
          <w:tcPr>
            <w:tcW w:w="1020" w:type="dxa"/>
            <w:tcBorders>
              <w:top w:val="single" w:sz="4" w:space="0" w:color="5C5C5C" w:themeColor="accent5"/>
              <w:left w:val="single" w:sz="4" w:space="0" w:color="5C5C5C" w:themeColor="accent5"/>
            </w:tcBorders>
            <w:vAlign w:val="top"/>
          </w:tcPr>
          <w:p w14:paraId="3E60C94A" w14:textId="77777777" w:rsidR="00B833B2" w:rsidRPr="00D7178C" w:rsidRDefault="00B833B2" w:rsidP="00B833B2">
            <w:r w:rsidRPr="00D7178C">
              <w:t>Сэ</w:t>
            </w:r>
          </w:p>
        </w:tc>
        <w:tc>
          <w:tcPr>
            <w:tcW w:w="1020" w:type="dxa"/>
            <w:tcBorders>
              <w:top w:val="single" w:sz="4" w:space="0" w:color="5C5C5C" w:themeColor="accent5"/>
            </w:tcBorders>
          </w:tcPr>
          <w:p w14:paraId="2216FCFE" w14:textId="2BE6A1F0" w:rsidR="00B833B2" w:rsidRPr="00D7178C" w:rsidRDefault="00B833B2" w:rsidP="00B833B2">
            <w:pPr>
              <w:jc w:val="center"/>
            </w:pPr>
            <w:r w:rsidRPr="00295BB2">
              <w:rPr>
                <w:lang w:bidi="ar-SA"/>
              </w:rPr>
              <w:t>со</w:t>
            </w:r>
          </w:p>
        </w:tc>
        <w:tc>
          <w:tcPr>
            <w:tcW w:w="1020" w:type="dxa"/>
            <w:vMerge w:val="restart"/>
            <w:tcBorders>
              <w:top w:val="single" w:sz="4" w:space="0" w:color="5C5C5C" w:themeColor="accent5"/>
              <w:right w:val="single" w:sz="4" w:space="0" w:color="5C5C5C" w:themeColor="accent5"/>
            </w:tcBorders>
          </w:tcPr>
          <w:p w14:paraId="66F45F55" w14:textId="7B51F824" w:rsidR="00B833B2" w:rsidRPr="00D7178C" w:rsidRDefault="00B833B2" w:rsidP="00B833B2">
            <w:pPr>
              <w:jc w:val="center"/>
            </w:pPr>
            <w:r w:rsidRPr="00295BB2">
              <w:rPr>
                <w:lang w:bidi="ar-SA"/>
              </w:rPr>
              <w:t>дыхьэшх</w:t>
            </w:r>
          </w:p>
        </w:tc>
        <w:tc>
          <w:tcPr>
            <w:tcW w:w="244" w:type="dxa"/>
            <w:tcBorders>
              <w:left w:val="single" w:sz="4" w:space="0" w:color="5C5C5C" w:themeColor="accent5"/>
              <w:right w:val="single" w:sz="4" w:space="0" w:color="5C5C5C" w:themeColor="accent5"/>
            </w:tcBorders>
          </w:tcPr>
          <w:p w14:paraId="47FA2F86" w14:textId="77777777" w:rsidR="00B833B2" w:rsidRPr="00D7178C" w:rsidRDefault="00B833B2" w:rsidP="00B833B2"/>
        </w:tc>
        <w:tc>
          <w:tcPr>
            <w:tcW w:w="1020" w:type="dxa"/>
            <w:tcBorders>
              <w:top w:val="single" w:sz="4" w:space="0" w:color="5C5C5C" w:themeColor="accent5"/>
              <w:left w:val="single" w:sz="4" w:space="0" w:color="5C5C5C" w:themeColor="accent5"/>
            </w:tcBorders>
          </w:tcPr>
          <w:p w14:paraId="63FDF3E1" w14:textId="0086F82B" w:rsidR="00B833B2" w:rsidRPr="00D7178C" w:rsidRDefault="00B833B2" w:rsidP="00B833B2">
            <w:pPr>
              <w:jc w:val="center"/>
            </w:pPr>
            <w:r w:rsidRPr="00295BB2">
              <w:rPr>
                <w:lang w:bidi="ar-SA"/>
              </w:rPr>
              <w:t>сы</w:t>
            </w:r>
          </w:p>
        </w:tc>
        <w:tc>
          <w:tcPr>
            <w:tcW w:w="1020" w:type="dxa"/>
            <w:vMerge w:val="restart"/>
            <w:tcBorders>
              <w:top w:val="single" w:sz="4" w:space="0" w:color="5C5C5C" w:themeColor="accent5"/>
            </w:tcBorders>
          </w:tcPr>
          <w:p w14:paraId="2081F487" w14:textId="0144E855" w:rsidR="00B833B2" w:rsidRPr="00D7178C" w:rsidRDefault="00B833B2" w:rsidP="00B833B2">
            <w:pPr>
              <w:jc w:val="center"/>
            </w:pPr>
            <w:r w:rsidRPr="00295BB2">
              <w:rPr>
                <w:lang w:bidi="ar-SA"/>
              </w:rPr>
              <w:t>дыхьэшх</w:t>
            </w:r>
          </w:p>
        </w:tc>
        <w:tc>
          <w:tcPr>
            <w:tcW w:w="1020" w:type="dxa"/>
            <w:vMerge w:val="restart"/>
            <w:tcBorders>
              <w:top w:val="single" w:sz="4" w:space="0" w:color="5C5C5C" w:themeColor="accent5"/>
            </w:tcBorders>
          </w:tcPr>
          <w:p w14:paraId="348EA733" w14:textId="4B91BF9F" w:rsidR="00B833B2" w:rsidRPr="00D7178C" w:rsidRDefault="00B833B2" w:rsidP="00B833B2">
            <w:pPr>
              <w:jc w:val="center"/>
            </w:pPr>
            <w:r w:rsidRPr="00295BB2">
              <w:rPr>
                <w:lang w:bidi="ar-SA"/>
              </w:rPr>
              <w:t>ащ</w:t>
            </w:r>
          </w:p>
        </w:tc>
        <w:tc>
          <w:tcPr>
            <w:tcW w:w="1020" w:type="dxa"/>
            <w:vMerge w:val="restart"/>
            <w:tcBorders>
              <w:top w:val="single" w:sz="4" w:space="0" w:color="5C5C5C" w:themeColor="accent5"/>
              <w:right w:val="single" w:sz="4" w:space="0" w:color="5C5C5C" w:themeColor="accent5"/>
            </w:tcBorders>
          </w:tcPr>
          <w:p w14:paraId="5FB1264B" w14:textId="31712030" w:rsidR="00B833B2" w:rsidRPr="00D7178C" w:rsidRDefault="00B833B2" w:rsidP="00B833B2">
            <w:pPr>
              <w:jc w:val="center"/>
            </w:pPr>
            <w:r w:rsidRPr="00295BB2">
              <w:rPr>
                <w:lang w:bidi="ar-SA"/>
              </w:rPr>
              <w:t>ынущ</w:t>
            </w:r>
          </w:p>
        </w:tc>
      </w:tr>
      <w:tr w:rsidR="00B833B2" w14:paraId="41283B37" w14:textId="77777777" w:rsidTr="004F06C2">
        <w:tc>
          <w:tcPr>
            <w:tcW w:w="1020" w:type="dxa"/>
            <w:tcBorders>
              <w:left w:val="single" w:sz="4" w:space="0" w:color="5C5C5C" w:themeColor="accent5"/>
            </w:tcBorders>
            <w:vAlign w:val="top"/>
          </w:tcPr>
          <w:p w14:paraId="4D537829" w14:textId="77777777" w:rsidR="00B833B2" w:rsidRPr="00D7178C" w:rsidRDefault="00B833B2" w:rsidP="00B833B2">
            <w:r w:rsidRPr="00D7178C">
              <w:t>Уэ</w:t>
            </w:r>
          </w:p>
        </w:tc>
        <w:tc>
          <w:tcPr>
            <w:tcW w:w="1020" w:type="dxa"/>
          </w:tcPr>
          <w:p w14:paraId="1635A220" w14:textId="49DF48DB" w:rsidR="00B833B2" w:rsidRPr="00D7178C" w:rsidRDefault="00B833B2" w:rsidP="00B833B2">
            <w:pPr>
              <w:jc w:val="center"/>
            </w:pPr>
            <w:r w:rsidRPr="00295BB2">
              <w:rPr>
                <w:lang w:bidi="ar-SA"/>
              </w:rPr>
              <w:t>уо</w:t>
            </w:r>
          </w:p>
        </w:tc>
        <w:tc>
          <w:tcPr>
            <w:tcW w:w="1020" w:type="dxa"/>
            <w:vMerge/>
            <w:tcBorders>
              <w:right w:val="single" w:sz="4" w:space="0" w:color="5C5C5C" w:themeColor="accent5"/>
            </w:tcBorders>
          </w:tcPr>
          <w:p w14:paraId="22996850" w14:textId="77777777" w:rsidR="00B833B2" w:rsidRPr="00D7178C" w:rsidRDefault="00B833B2" w:rsidP="00B833B2"/>
        </w:tc>
        <w:tc>
          <w:tcPr>
            <w:tcW w:w="244" w:type="dxa"/>
            <w:tcBorders>
              <w:left w:val="single" w:sz="4" w:space="0" w:color="5C5C5C" w:themeColor="accent5"/>
              <w:right w:val="single" w:sz="4" w:space="0" w:color="5C5C5C" w:themeColor="accent5"/>
            </w:tcBorders>
          </w:tcPr>
          <w:p w14:paraId="724391DC" w14:textId="77777777" w:rsidR="00B833B2" w:rsidRPr="00D7178C" w:rsidRDefault="00B833B2" w:rsidP="00B833B2"/>
        </w:tc>
        <w:tc>
          <w:tcPr>
            <w:tcW w:w="1020" w:type="dxa"/>
            <w:tcBorders>
              <w:left w:val="single" w:sz="4" w:space="0" w:color="5C5C5C" w:themeColor="accent5"/>
            </w:tcBorders>
          </w:tcPr>
          <w:p w14:paraId="253FAC18" w14:textId="54EB34EE" w:rsidR="00B833B2" w:rsidRPr="00D7178C" w:rsidRDefault="00B833B2" w:rsidP="00B833B2">
            <w:pPr>
              <w:jc w:val="center"/>
            </w:pPr>
            <w:r w:rsidRPr="00295BB2">
              <w:rPr>
                <w:lang w:bidi="ar-SA"/>
              </w:rPr>
              <w:t>уы</w:t>
            </w:r>
          </w:p>
        </w:tc>
        <w:tc>
          <w:tcPr>
            <w:tcW w:w="1020" w:type="dxa"/>
            <w:vMerge/>
          </w:tcPr>
          <w:p w14:paraId="16B9E246" w14:textId="77777777" w:rsidR="00B833B2" w:rsidRPr="00D7178C" w:rsidRDefault="00B833B2" w:rsidP="00B833B2"/>
        </w:tc>
        <w:tc>
          <w:tcPr>
            <w:tcW w:w="1020" w:type="dxa"/>
            <w:vMerge/>
          </w:tcPr>
          <w:p w14:paraId="742A4AD4" w14:textId="77777777" w:rsidR="00B833B2" w:rsidRPr="00D7178C" w:rsidRDefault="00B833B2" w:rsidP="00B833B2"/>
        </w:tc>
        <w:tc>
          <w:tcPr>
            <w:tcW w:w="1020" w:type="dxa"/>
            <w:vMerge/>
            <w:tcBorders>
              <w:right w:val="single" w:sz="4" w:space="0" w:color="5C5C5C" w:themeColor="accent5"/>
            </w:tcBorders>
          </w:tcPr>
          <w:p w14:paraId="15859816" w14:textId="77777777" w:rsidR="00B833B2" w:rsidRPr="00D7178C" w:rsidRDefault="00B833B2" w:rsidP="00B833B2"/>
        </w:tc>
      </w:tr>
      <w:tr w:rsidR="00B833B2" w14:paraId="25931FDB" w14:textId="77777777" w:rsidTr="004F06C2">
        <w:tc>
          <w:tcPr>
            <w:tcW w:w="1020" w:type="dxa"/>
            <w:tcBorders>
              <w:left w:val="single" w:sz="4" w:space="0" w:color="5C5C5C" w:themeColor="accent5"/>
              <w:bottom w:val="single" w:sz="4" w:space="0" w:color="5C5C5C" w:themeColor="accent5"/>
            </w:tcBorders>
            <w:vAlign w:val="top"/>
          </w:tcPr>
          <w:p w14:paraId="3F7481CD" w14:textId="77777777" w:rsidR="00B833B2" w:rsidRPr="00D7178C" w:rsidRDefault="00B833B2" w:rsidP="00B833B2">
            <w:r w:rsidRPr="00D7178C">
              <w:t>Ар</w:t>
            </w:r>
          </w:p>
        </w:tc>
        <w:tc>
          <w:tcPr>
            <w:tcW w:w="1020" w:type="dxa"/>
            <w:tcBorders>
              <w:bottom w:val="single" w:sz="4" w:space="0" w:color="5C5C5C" w:themeColor="accent5"/>
            </w:tcBorders>
          </w:tcPr>
          <w:p w14:paraId="73A4609F" w14:textId="15FADD24" w:rsidR="00B833B2" w:rsidRPr="00D7178C" w:rsidRDefault="00B833B2" w:rsidP="00B833B2">
            <w:pPr>
              <w:jc w:val="center"/>
            </w:pPr>
            <w:r w:rsidRPr="00295BB2">
              <w:rPr>
                <w:lang w:bidi="ar-SA"/>
              </w:rPr>
              <w:t>мэ</w:t>
            </w:r>
          </w:p>
        </w:tc>
        <w:tc>
          <w:tcPr>
            <w:tcW w:w="1020" w:type="dxa"/>
            <w:vMerge/>
            <w:tcBorders>
              <w:right w:val="single" w:sz="4" w:space="0" w:color="5C5C5C" w:themeColor="accent5"/>
            </w:tcBorders>
          </w:tcPr>
          <w:p w14:paraId="041BBB16" w14:textId="77777777" w:rsidR="00B833B2" w:rsidRPr="00D7178C" w:rsidRDefault="00B833B2" w:rsidP="00B833B2"/>
        </w:tc>
        <w:tc>
          <w:tcPr>
            <w:tcW w:w="244" w:type="dxa"/>
            <w:tcBorders>
              <w:left w:val="single" w:sz="4" w:space="0" w:color="5C5C5C" w:themeColor="accent5"/>
              <w:right w:val="single" w:sz="4" w:space="0" w:color="5C5C5C" w:themeColor="accent5"/>
            </w:tcBorders>
          </w:tcPr>
          <w:p w14:paraId="36E4F044" w14:textId="77777777" w:rsidR="00B833B2" w:rsidRPr="00D7178C" w:rsidRDefault="00B833B2" w:rsidP="00B833B2"/>
        </w:tc>
        <w:tc>
          <w:tcPr>
            <w:tcW w:w="1020" w:type="dxa"/>
            <w:tcBorders>
              <w:left w:val="single" w:sz="4" w:space="0" w:color="5C5C5C" w:themeColor="accent5"/>
              <w:bottom w:val="single" w:sz="4" w:space="0" w:color="5C5C5C" w:themeColor="accent5"/>
            </w:tcBorders>
          </w:tcPr>
          <w:p w14:paraId="07E2402A" w14:textId="5E5A67DA" w:rsidR="00B833B2" w:rsidRPr="00D7178C" w:rsidRDefault="00B833B2" w:rsidP="00B833B2">
            <w:pPr>
              <w:jc w:val="center"/>
            </w:pPr>
            <w:r w:rsidRPr="00295BB2">
              <w:rPr>
                <w:lang w:bidi="ar-SA"/>
              </w:rPr>
              <w:t>-</w:t>
            </w:r>
          </w:p>
        </w:tc>
        <w:tc>
          <w:tcPr>
            <w:tcW w:w="1020" w:type="dxa"/>
            <w:vMerge/>
          </w:tcPr>
          <w:p w14:paraId="0DC44E79" w14:textId="77777777" w:rsidR="00B833B2" w:rsidRPr="00D7178C" w:rsidRDefault="00B833B2" w:rsidP="00B833B2"/>
        </w:tc>
        <w:tc>
          <w:tcPr>
            <w:tcW w:w="1020" w:type="dxa"/>
            <w:vMerge/>
          </w:tcPr>
          <w:p w14:paraId="3F0328D0" w14:textId="77777777" w:rsidR="00B833B2" w:rsidRPr="00D7178C" w:rsidRDefault="00B833B2" w:rsidP="00B833B2"/>
        </w:tc>
        <w:tc>
          <w:tcPr>
            <w:tcW w:w="1020" w:type="dxa"/>
            <w:vMerge/>
            <w:tcBorders>
              <w:right w:val="single" w:sz="4" w:space="0" w:color="5C5C5C" w:themeColor="accent5"/>
            </w:tcBorders>
          </w:tcPr>
          <w:p w14:paraId="77417785" w14:textId="77777777" w:rsidR="00B833B2" w:rsidRPr="00D7178C" w:rsidRDefault="00B833B2" w:rsidP="00B833B2"/>
        </w:tc>
      </w:tr>
      <w:tr w:rsidR="00B833B2" w14:paraId="587B5788" w14:textId="77777777" w:rsidTr="004F06C2">
        <w:tc>
          <w:tcPr>
            <w:tcW w:w="1020" w:type="dxa"/>
            <w:tcBorders>
              <w:top w:val="single" w:sz="4" w:space="0" w:color="5C5C5C" w:themeColor="accent5"/>
              <w:left w:val="single" w:sz="4" w:space="0" w:color="5C5C5C" w:themeColor="accent5"/>
            </w:tcBorders>
            <w:vAlign w:val="top"/>
          </w:tcPr>
          <w:p w14:paraId="1839D5D3" w14:textId="77777777" w:rsidR="00B833B2" w:rsidRPr="00D7178C" w:rsidRDefault="00B833B2" w:rsidP="00B833B2">
            <w:r w:rsidRPr="00D7178C">
              <w:t>Дэ</w:t>
            </w:r>
          </w:p>
        </w:tc>
        <w:tc>
          <w:tcPr>
            <w:tcW w:w="1020" w:type="dxa"/>
            <w:tcBorders>
              <w:top w:val="single" w:sz="4" w:space="0" w:color="5C5C5C" w:themeColor="accent5"/>
            </w:tcBorders>
          </w:tcPr>
          <w:p w14:paraId="7DCCBB24" w14:textId="540270EA" w:rsidR="00B833B2" w:rsidRPr="00D7178C" w:rsidRDefault="00B833B2" w:rsidP="00B833B2">
            <w:pPr>
              <w:jc w:val="center"/>
            </w:pPr>
            <w:r w:rsidRPr="00295BB2">
              <w:rPr>
                <w:lang w:bidi="ar-SA"/>
              </w:rPr>
              <w:t>до</w:t>
            </w:r>
          </w:p>
        </w:tc>
        <w:tc>
          <w:tcPr>
            <w:tcW w:w="1020" w:type="dxa"/>
            <w:vMerge/>
            <w:tcBorders>
              <w:right w:val="single" w:sz="4" w:space="0" w:color="5C5C5C" w:themeColor="accent5"/>
            </w:tcBorders>
          </w:tcPr>
          <w:p w14:paraId="32345CD3" w14:textId="77777777" w:rsidR="00B833B2" w:rsidRPr="00D7178C" w:rsidRDefault="00B833B2" w:rsidP="00B833B2"/>
        </w:tc>
        <w:tc>
          <w:tcPr>
            <w:tcW w:w="244" w:type="dxa"/>
            <w:tcBorders>
              <w:left w:val="single" w:sz="4" w:space="0" w:color="5C5C5C" w:themeColor="accent5"/>
              <w:right w:val="single" w:sz="4" w:space="0" w:color="5C5C5C" w:themeColor="accent5"/>
            </w:tcBorders>
          </w:tcPr>
          <w:p w14:paraId="1DD9D12A" w14:textId="77777777" w:rsidR="00B833B2" w:rsidRPr="00D7178C" w:rsidRDefault="00B833B2" w:rsidP="00B833B2"/>
        </w:tc>
        <w:tc>
          <w:tcPr>
            <w:tcW w:w="1020" w:type="dxa"/>
            <w:tcBorders>
              <w:top w:val="single" w:sz="4" w:space="0" w:color="5C5C5C" w:themeColor="accent5"/>
              <w:left w:val="single" w:sz="4" w:space="0" w:color="5C5C5C" w:themeColor="accent5"/>
            </w:tcBorders>
          </w:tcPr>
          <w:p w14:paraId="4839E8D0" w14:textId="4D4EEFE2" w:rsidR="00B833B2" w:rsidRPr="00D7178C" w:rsidRDefault="00B833B2" w:rsidP="00B833B2">
            <w:pPr>
              <w:jc w:val="center"/>
            </w:pPr>
            <w:r w:rsidRPr="00295BB2">
              <w:rPr>
                <w:lang w:bidi="ar-SA"/>
              </w:rPr>
              <w:t>ды</w:t>
            </w:r>
          </w:p>
        </w:tc>
        <w:tc>
          <w:tcPr>
            <w:tcW w:w="1020" w:type="dxa"/>
            <w:vMerge/>
          </w:tcPr>
          <w:p w14:paraId="70A54203" w14:textId="77777777" w:rsidR="00B833B2" w:rsidRPr="00D7178C" w:rsidRDefault="00B833B2" w:rsidP="00B833B2"/>
        </w:tc>
        <w:tc>
          <w:tcPr>
            <w:tcW w:w="1020" w:type="dxa"/>
            <w:vMerge/>
          </w:tcPr>
          <w:p w14:paraId="0EE24DC0" w14:textId="77777777" w:rsidR="00B833B2" w:rsidRPr="00D7178C" w:rsidRDefault="00B833B2" w:rsidP="00B833B2"/>
        </w:tc>
        <w:tc>
          <w:tcPr>
            <w:tcW w:w="1020" w:type="dxa"/>
            <w:vMerge/>
            <w:tcBorders>
              <w:right w:val="single" w:sz="4" w:space="0" w:color="5C5C5C" w:themeColor="accent5"/>
            </w:tcBorders>
          </w:tcPr>
          <w:p w14:paraId="1ACD7E84" w14:textId="77777777" w:rsidR="00B833B2" w:rsidRPr="00D7178C" w:rsidRDefault="00B833B2" w:rsidP="00B833B2"/>
        </w:tc>
      </w:tr>
      <w:tr w:rsidR="00B833B2" w14:paraId="43AC1794" w14:textId="77777777" w:rsidTr="004F06C2">
        <w:tc>
          <w:tcPr>
            <w:tcW w:w="1020" w:type="dxa"/>
            <w:tcBorders>
              <w:left w:val="single" w:sz="4" w:space="0" w:color="5C5C5C" w:themeColor="accent5"/>
            </w:tcBorders>
            <w:vAlign w:val="top"/>
          </w:tcPr>
          <w:p w14:paraId="0ED9E47C" w14:textId="77777777" w:rsidR="00B833B2" w:rsidRPr="00D7178C" w:rsidRDefault="00B833B2" w:rsidP="00B833B2">
            <w:r w:rsidRPr="00D7178C">
              <w:t>Фэ</w:t>
            </w:r>
          </w:p>
        </w:tc>
        <w:tc>
          <w:tcPr>
            <w:tcW w:w="1020" w:type="dxa"/>
          </w:tcPr>
          <w:p w14:paraId="581F27FC" w14:textId="7CB29BBE" w:rsidR="00B833B2" w:rsidRPr="00D7178C" w:rsidRDefault="00B833B2" w:rsidP="00B833B2">
            <w:pPr>
              <w:jc w:val="center"/>
            </w:pPr>
            <w:r w:rsidRPr="00295BB2">
              <w:rPr>
                <w:lang w:bidi="ar-SA"/>
              </w:rPr>
              <w:t>фо</w:t>
            </w:r>
          </w:p>
        </w:tc>
        <w:tc>
          <w:tcPr>
            <w:tcW w:w="1020" w:type="dxa"/>
            <w:vMerge/>
            <w:tcBorders>
              <w:right w:val="single" w:sz="4" w:space="0" w:color="5C5C5C" w:themeColor="accent5"/>
            </w:tcBorders>
          </w:tcPr>
          <w:p w14:paraId="3E4DDE91" w14:textId="77777777" w:rsidR="00B833B2" w:rsidRPr="00D7178C" w:rsidRDefault="00B833B2" w:rsidP="00B833B2"/>
        </w:tc>
        <w:tc>
          <w:tcPr>
            <w:tcW w:w="244" w:type="dxa"/>
            <w:tcBorders>
              <w:left w:val="single" w:sz="4" w:space="0" w:color="5C5C5C" w:themeColor="accent5"/>
              <w:right w:val="single" w:sz="4" w:space="0" w:color="5C5C5C" w:themeColor="accent5"/>
            </w:tcBorders>
          </w:tcPr>
          <w:p w14:paraId="4C60295B" w14:textId="77777777" w:rsidR="00B833B2" w:rsidRPr="00D7178C" w:rsidRDefault="00B833B2" w:rsidP="00B833B2"/>
        </w:tc>
        <w:tc>
          <w:tcPr>
            <w:tcW w:w="1020" w:type="dxa"/>
            <w:tcBorders>
              <w:left w:val="single" w:sz="4" w:space="0" w:color="5C5C5C" w:themeColor="accent5"/>
            </w:tcBorders>
          </w:tcPr>
          <w:p w14:paraId="201F693E" w14:textId="68559B33" w:rsidR="00B833B2" w:rsidRPr="00D7178C" w:rsidRDefault="00B833B2" w:rsidP="00B833B2">
            <w:pPr>
              <w:jc w:val="center"/>
            </w:pPr>
            <w:r w:rsidRPr="00295BB2">
              <w:rPr>
                <w:lang w:bidi="ar-SA"/>
              </w:rPr>
              <w:t>фы</w:t>
            </w:r>
          </w:p>
        </w:tc>
        <w:tc>
          <w:tcPr>
            <w:tcW w:w="1020" w:type="dxa"/>
            <w:vMerge/>
          </w:tcPr>
          <w:p w14:paraId="7015398D" w14:textId="77777777" w:rsidR="00B833B2" w:rsidRPr="00D7178C" w:rsidRDefault="00B833B2" w:rsidP="00B833B2"/>
        </w:tc>
        <w:tc>
          <w:tcPr>
            <w:tcW w:w="1020" w:type="dxa"/>
            <w:vMerge/>
          </w:tcPr>
          <w:p w14:paraId="794DC1BE" w14:textId="77777777" w:rsidR="00B833B2" w:rsidRPr="00D7178C" w:rsidRDefault="00B833B2" w:rsidP="00B833B2"/>
        </w:tc>
        <w:tc>
          <w:tcPr>
            <w:tcW w:w="1020" w:type="dxa"/>
            <w:vMerge/>
            <w:tcBorders>
              <w:right w:val="single" w:sz="4" w:space="0" w:color="5C5C5C" w:themeColor="accent5"/>
            </w:tcBorders>
          </w:tcPr>
          <w:p w14:paraId="370E890A" w14:textId="77777777" w:rsidR="00B833B2" w:rsidRPr="00D7178C" w:rsidRDefault="00B833B2" w:rsidP="00B833B2"/>
        </w:tc>
      </w:tr>
      <w:tr w:rsidR="00B833B2" w14:paraId="1618D84E" w14:textId="77777777" w:rsidTr="004F06C2">
        <w:tc>
          <w:tcPr>
            <w:tcW w:w="1020" w:type="dxa"/>
            <w:tcBorders>
              <w:left w:val="single" w:sz="4" w:space="0" w:color="5C5C5C" w:themeColor="accent5"/>
              <w:bottom w:val="single" w:sz="4" w:space="0" w:color="5C5C5C" w:themeColor="accent5"/>
            </w:tcBorders>
            <w:vAlign w:val="top"/>
          </w:tcPr>
          <w:p w14:paraId="3C116587" w14:textId="77777777" w:rsidR="00B833B2" w:rsidRPr="00D7178C" w:rsidRDefault="00B833B2" w:rsidP="00B833B2">
            <w:r w:rsidRPr="00D7178C">
              <w:t>Ахэр</w:t>
            </w:r>
          </w:p>
        </w:tc>
        <w:tc>
          <w:tcPr>
            <w:tcW w:w="1020" w:type="dxa"/>
            <w:tcBorders>
              <w:bottom w:val="single" w:sz="4" w:space="0" w:color="5C5C5C" w:themeColor="accent5"/>
            </w:tcBorders>
          </w:tcPr>
          <w:p w14:paraId="0270C0F1" w14:textId="6B0DC6F3" w:rsidR="00B833B2" w:rsidRPr="00D7178C" w:rsidRDefault="00B833B2" w:rsidP="00B833B2">
            <w:pPr>
              <w:jc w:val="center"/>
            </w:pPr>
            <w:r w:rsidRPr="00295BB2">
              <w:rPr>
                <w:lang w:bidi="ar-SA"/>
              </w:rPr>
              <w:t>мэ</w:t>
            </w:r>
          </w:p>
        </w:tc>
        <w:tc>
          <w:tcPr>
            <w:tcW w:w="1020" w:type="dxa"/>
            <w:vMerge/>
            <w:tcBorders>
              <w:bottom w:val="single" w:sz="4" w:space="0" w:color="5C5C5C" w:themeColor="accent5"/>
              <w:right w:val="single" w:sz="4" w:space="0" w:color="5C5C5C" w:themeColor="accent5"/>
            </w:tcBorders>
          </w:tcPr>
          <w:p w14:paraId="3AA6894F" w14:textId="77777777" w:rsidR="00B833B2" w:rsidRPr="00D7178C" w:rsidRDefault="00B833B2" w:rsidP="00B833B2"/>
        </w:tc>
        <w:tc>
          <w:tcPr>
            <w:tcW w:w="244" w:type="dxa"/>
            <w:tcBorders>
              <w:left w:val="single" w:sz="4" w:space="0" w:color="5C5C5C" w:themeColor="accent5"/>
              <w:bottom w:val="single" w:sz="4" w:space="0" w:color="5C5C5C" w:themeColor="accent5"/>
              <w:right w:val="single" w:sz="4" w:space="0" w:color="5C5C5C" w:themeColor="accent5"/>
            </w:tcBorders>
          </w:tcPr>
          <w:p w14:paraId="21EE788A" w14:textId="77777777" w:rsidR="00B833B2" w:rsidRPr="00D7178C" w:rsidRDefault="00B833B2" w:rsidP="00B833B2"/>
        </w:tc>
        <w:tc>
          <w:tcPr>
            <w:tcW w:w="1020" w:type="dxa"/>
            <w:tcBorders>
              <w:left w:val="single" w:sz="4" w:space="0" w:color="5C5C5C" w:themeColor="accent5"/>
              <w:bottom w:val="single" w:sz="4" w:space="0" w:color="5C5C5C" w:themeColor="accent5"/>
            </w:tcBorders>
          </w:tcPr>
          <w:p w14:paraId="549312A2" w14:textId="372FD529" w:rsidR="00B833B2" w:rsidRPr="00D7178C" w:rsidRDefault="00B833B2" w:rsidP="00B833B2">
            <w:pPr>
              <w:jc w:val="center"/>
            </w:pPr>
            <w:r w:rsidRPr="00295BB2">
              <w:rPr>
                <w:lang w:bidi="ar-SA"/>
              </w:rPr>
              <w:t>-</w:t>
            </w:r>
          </w:p>
        </w:tc>
        <w:tc>
          <w:tcPr>
            <w:tcW w:w="1020" w:type="dxa"/>
            <w:vMerge/>
            <w:tcBorders>
              <w:bottom w:val="single" w:sz="4" w:space="0" w:color="5C5C5C" w:themeColor="accent5"/>
            </w:tcBorders>
          </w:tcPr>
          <w:p w14:paraId="293EBC27" w14:textId="77777777" w:rsidR="00B833B2" w:rsidRPr="00D7178C" w:rsidRDefault="00B833B2" w:rsidP="00B833B2"/>
        </w:tc>
        <w:tc>
          <w:tcPr>
            <w:tcW w:w="1020" w:type="dxa"/>
            <w:vMerge/>
            <w:tcBorders>
              <w:bottom w:val="single" w:sz="4" w:space="0" w:color="5C5C5C" w:themeColor="accent5"/>
            </w:tcBorders>
          </w:tcPr>
          <w:p w14:paraId="66C4DBD6" w14:textId="77777777" w:rsidR="00B833B2" w:rsidRPr="00D7178C" w:rsidRDefault="00B833B2" w:rsidP="00B833B2"/>
        </w:tc>
        <w:tc>
          <w:tcPr>
            <w:tcW w:w="1020" w:type="dxa"/>
            <w:vMerge/>
            <w:tcBorders>
              <w:bottom w:val="single" w:sz="4" w:space="0" w:color="5C5C5C" w:themeColor="accent5"/>
              <w:right w:val="single" w:sz="4" w:space="0" w:color="5C5C5C" w:themeColor="accent5"/>
            </w:tcBorders>
          </w:tcPr>
          <w:p w14:paraId="29329F5F" w14:textId="77777777" w:rsidR="00B833B2" w:rsidRPr="00D7178C" w:rsidRDefault="00B833B2" w:rsidP="00B833B2"/>
        </w:tc>
      </w:tr>
    </w:tbl>
    <w:p w14:paraId="1031D563" w14:textId="02087150" w:rsidR="0041214C" w:rsidRDefault="0041214C" w:rsidP="00B833B2">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08C3EF95"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29965EEA" w14:textId="17D5D01D" w:rsidR="0041214C" w:rsidRPr="00E00E06" w:rsidRDefault="00B833B2" w:rsidP="004F06C2">
            <w:r>
              <w:rPr>
                <w:lang w:bidi="ar-SA"/>
              </w:rPr>
              <w:t>гъын — cry</w:t>
            </w:r>
          </w:p>
        </w:tc>
      </w:tr>
      <w:tr w:rsidR="0041214C" w14:paraId="49FE2D71" w14:textId="77777777" w:rsidTr="004F06C2">
        <w:tc>
          <w:tcPr>
            <w:tcW w:w="1020" w:type="dxa"/>
            <w:tcBorders>
              <w:left w:val="single" w:sz="4" w:space="0" w:color="5C5C5C" w:themeColor="accent5"/>
              <w:bottom w:val="single" w:sz="4" w:space="0" w:color="5C5C5C" w:themeColor="accent5"/>
            </w:tcBorders>
          </w:tcPr>
          <w:p w14:paraId="5FCADFEC"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04FD54CD"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05AAFDD0" w14:textId="77777777" w:rsidR="0041214C" w:rsidRPr="004A67D5" w:rsidRDefault="0041214C" w:rsidP="004F06C2">
            <w:r w:rsidRPr="004A67D5">
              <w:t>Present</w:t>
            </w:r>
          </w:p>
        </w:tc>
        <w:tc>
          <w:tcPr>
            <w:tcW w:w="244" w:type="dxa"/>
          </w:tcPr>
          <w:p w14:paraId="0BD7D707"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7260DF70" w14:textId="77777777" w:rsidR="0041214C" w:rsidRPr="00E00E06" w:rsidRDefault="0041214C" w:rsidP="004F06C2">
            <w:pPr>
              <w:jc w:val="center"/>
            </w:pPr>
          </w:p>
        </w:tc>
        <w:tc>
          <w:tcPr>
            <w:tcW w:w="1020" w:type="dxa"/>
            <w:tcBorders>
              <w:bottom w:val="single" w:sz="4" w:space="0" w:color="5C5C5C" w:themeColor="accent5"/>
            </w:tcBorders>
          </w:tcPr>
          <w:p w14:paraId="0968B8DD" w14:textId="77777777" w:rsidR="0041214C" w:rsidRPr="00E00E06" w:rsidRDefault="0041214C" w:rsidP="004F06C2">
            <w:pPr>
              <w:jc w:val="center"/>
            </w:pPr>
          </w:p>
        </w:tc>
        <w:tc>
          <w:tcPr>
            <w:tcW w:w="1020" w:type="dxa"/>
            <w:tcBorders>
              <w:bottom w:val="single" w:sz="4" w:space="0" w:color="5C5C5C" w:themeColor="accent5"/>
            </w:tcBorders>
          </w:tcPr>
          <w:p w14:paraId="11889C6D"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40E5C688" w14:textId="77777777" w:rsidR="0041214C" w:rsidRPr="00E00E06" w:rsidRDefault="0041214C" w:rsidP="004F06C2">
            <w:pPr>
              <w:jc w:val="center"/>
            </w:pPr>
            <w:r w:rsidRPr="00E00E06">
              <w:t>Future</w:t>
            </w:r>
          </w:p>
        </w:tc>
      </w:tr>
      <w:tr w:rsidR="00B833B2" w14:paraId="525DFB48" w14:textId="77777777" w:rsidTr="004F06C2">
        <w:tc>
          <w:tcPr>
            <w:tcW w:w="1020" w:type="dxa"/>
            <w:tcBorders>
              <w:top w:val="single" w:sz="4" w:space="0" w:color="5C5C5C" w:themeColor="accent5"/>
              <w:left w:val="single" w:sz="4" w:space="0" w:color="5C5C5C" w:themeColor="accent5"/>
            </w:tcBorders>
            <w:vAlign w:val="top"/>
          </w:tcPr>
          <w:p w14:paraId="37222051" w14:textId="77777777" w:rsidR="00B833B2" w:rsidRPr="00D7178C" w:rsidRDefault="00B833B2" w:rsidP="00B833B2">
            <w:r w:rsidRPr="00D7178C">
              <w:t>Сэ</w:t>
            </w:r>
          </w:p>
        </w:tc>
        <w:tc>
          <w:tcPr>
            <w:tcW w:w="1020" w:type="dxa"/>
            <w:tcBorders>
              <w:top w:val="single" w:sz="4" w:space="0" w:color="5C5C5C" w:themeColor="accent5"/>
            </w:tcBorders>
          </w:tcPr>
          <w:p w14:paraId="333E9C38" w14:textId="6899DB89" w:rsidR="00B833B2" w:rsidRPr="00D7178C" w:rsidRDefault="00B833B2" w:rsidP="00B833B2">
            <w:pPr>
              <w:jc w:val="center"/>
            </w:pPr>
            <w:r w:rsidRPr="00F46AC3">
              <w:rPr>
                <w:lang w:bidi="ar-SA"/>
              </w:rPr>
              <w:t>со</w:t>
            </w:r>
          </w:p>
        </w:tc>
        <w:tc>
          <w:tcPr>
            <w:tcW w:w="1020" w:type="dxa"/>
            <w:vMerge w:val="restart"/>
            <w:tcBorders>
              <w:top w:val="single" w:sz="4" w:space="0" w:color="5C5C5C" w:themeColor="accent5"/>
              <w:right w:val="single" w:sz="4" w:space="0" w:color="5C5C5C" w:themeColor="accent5"/>
            </w:tcBorders>
          </w:tcPr>
          <w:p w14:paraId="03FBCD31" w14:textId="3777E236" w:rsidR="00B833B2" w:rsidRPr="00D7178C" w:rsidRDefault="00B833B2" w:rsidP="00B833B2">
            <w:pPr>
              <w:jc w:val="center"/>
            </w:pPr>
            <w:r w:rsidRPr="00F46AC3">
              <w:rPr>
                <w:lang w:bidi="ar-SA"/>
              </w:rPr>
              <w:t>гъ</w:t>
            </w:r>
          </w:p>
        </w:tc>
        <w:tc>
          <w:tcPr>
            <w:tcW w:w="244" w:type="dxa"/>
            <w:tcBorders>
              <w:left w:val="single" w:sz="4" w:space="0" w:color="5C5C5C" w:themeColor="accent5"/>
              <w:right w:val="single" w:sz="4" w:space="0" w:color="5C5C5C" w:themeColor="accent5"/>
            </w:tcBorders>
          </w:tcPr>
          <w:p w14:paraId="6DFB70CB" w14:textId="77777777" w:rsidR="00B833B2" w:rsidRPr="00D7178C" w:rsidRDefault="00B833B2" w:rsidP="00B833B2"/>
        </w:tc>
        <w:tc>
          <w:tcPr>
            <w:tcW w:w="1020" w:type="dxa"/>
            <w:tcBorders>
              <w:top w:val="single" w:sz="4" w:space="0" w:color="5C5C5C" w:themeColor="accent5"/>
              <w:left w:val="single" w:sz="4" w:space="0" w:color="5C5C5C" w:themeColor="accent5"/>
            </w:tcBorders>
          </w:tcPr>
          <w:p w14:paraId="62230B16" w14:textId="2BAECC48" w:rsidR="00B833B2" w:rsidRPr="00D7178C" w:rsidRDefault="00B833B2" w:rsidP="00B833B2">
            <w:pPr>
              <w:jc w:val="center"/>
            </w:pPr>
            <w:r w:rsidRPr="00F46AC3">
              <w:rPr>
                <w:lang w:bidi="ar-SA"/>
              </w:rPr>
              <w:t>сы</w:t>
            </w:r>
          </w:p>
        </w:tc>
        <w:tc>
          <w:tcPr>
            <w:tcW w:w="1020" w:type="dxa"/>
            <w:vMerge w:val="restart"/>
            <w:tcBorders>
              <w:top w:val="single" w:sz="4" w:space="0" w:color="5C5C5C" w:themeColor="accent5"/>
            </w:tcBorders>
          </w:tcPr>
          <w:p w14:paraId="756D4832" w14:textId="157F1368" w:rsidR="00B833B2" w:rsidRPr="00D7178C" w:rsidRDefault="00B833B2" w:rsidP="00B833B2">
            <w:pPr>
              <w:jc w:val="center"/>
            </w:pPr>
            <w:r w:rsidRPr="00F46AC3">
              <w:rPr>
                <w:lang w:bidi="ar-SA"/>
              </w:rPr>
              <w:t>гъ</w:t>
            </w:r>
          </w:p>
        </w:tc>
        <w:tc>
          <w:tcPr>
            <w:tcW w:w="1020" w:type="dxa"/>
            <w:vMerge w:val="restart"/>
            <w:tcBorders>
              <w:top w:val="single" w:sz="4" w:space="0" w:color="5C5C5C" w:themeColor="accent5"/>
            </w:tcBorders>
          </w:tcPr>
          <w:p w14:paraId="7C779401" w14:textId="47183FD8" w:rsidR="00B833B2" w:rsidRPr="00D7178C" w:rsidRDefault="00B833B2" w:rsidP="00B833B2">
            <w:pPr>
              <w:jc w:val="center"/>
            </w:pPr>
            <w:r w:rsidRPr="00F46AC3">
              <w:rPr>
                <w:lang w:bidi="ar-SA"/>
              </w:rPr>
              <w:t>ащ</w:t>
            </w:r>
          </w:p>
        </w:tc>
        <w:tc>
          <w:tcPr>
            <w:tcW w:w="1020" w:type="dxa"/>
            <w:vMerge w:val="restart"/>
            <w:tcBorders>
              <w:top w:val="single" w:sz="4" w:space="0" w:color="5C5C5C" w:themeColor="accent5"/>
              <w:right w:val="single" w:sz="4" w:space="0" w:color="5C5C5C" w:themeColor="accent5"/>
            </w:tcBorders>
          </w:tcPr>
          <w:p w14:paraId="1275F5A8" w14:textId="08560AC1" w:rsidR="00B833B2" w:rsidRPr="00D7178C" w:rsidRDefault="00B833B2" w:rsidP="00B833B2">
            <w:pPr>
              <w:jc w:val="center"/>
            </w:pPr>
            <w:r w:rsidRPr="00F46AC3">
              <w:rPr>
                <w:lang w:bidi="ar-SA"/>
              </w:rPr>
              <w:t>ынущ</w:t>
            </w:r>
          </w:p>
        </w:tc>
      </w:tr>
      <w:tr w:rsidR="00B833B2" w14:paraId="126024DA" w14:textId="77777777" w:rsidTr="004F06C2">
        <w:tc>
          <w:tcPr>
            <w:tcW w:w="1020" w:type="dxa"/>
            <w:tcBorders>
              <w:left w:val="single" w:sz="4" w:space="0" w:color="5C5C5C" w:themeColor="accent5"/>
            </w:tcBorders>
            <w:vAlign w:val="top"/>
          </w:tcPr>
          <w:p w14:paraId="7A7DDD68" w14:textId="77777777" w:rsidR="00B833B2" w:rsidRPr="00D7178C" w:rsidRDefault="00B833B2" w:rsidP="00B833B2">
            <w:r w:rsidRPr="00D7178C">
              <w:t>Уэ</w:t>
            </w:r>
          </w:p>
        </w:tc>
        <w:tc>
          <w:tcPr>
            <w:tcW w:w="1020" w:type="dxa"/>
          </w:tcPr>
          <w:p w14:paraId="49A3E055" w14:textId="718816E5" w:rsidR="00B833B2" w:rsidRPr="00D7178C" w:rsidRDefault="00B833B2" w:rsidP="00B833B2">
            <w:pPr>
              <w:jc w:val="center"/>
            </w:pPr>
            <w:r w:rsidRPr="00F46AC3">
              <w:rPr>
                <w:lang w:bidi="ar-SA"/>
              </w:rPr>
              <w:t>уо</w:t>
            </w:r>
          </w:p>
        </w:tc>
        <w:tc>
          <w:tcPr>
            <w:tcW w:w="1020" w:type="dxa"/>
            <w:vMerge/>
            <w:tcBorders>
              <w:right w:val="single" w:sz="4" w:space="0" w:color="5C5C5C" w:themeColor="accent5"/>
            </w:tcBorders>
          </w:tcPr>
          <w:p w14:paraId="2EE1F8F8" w14:textId="77777777" w:rsidR="00B833B2" w:rsidRPr="00D7178C" w:rsidRDefault="00B833B2" w:rsidP="00B833B2"/>
        </w:tc>
        <w:tc>
          <w:tcPr>
            <w:tcW w:w="244" w:type="dxa"/>
            <w:tcBorders>
              <w:left w:val="single" w:sz="4" w:space="0" w:color="5C5C5C" w:themeColor="accent5"/>
              <w:right w:val="single" w:sz="4" w:space="0" w:color="5C5C5C" w:themeColor="accent5"/>
            </w:tcBorders>
          </w:tcPr>
          <w:p w14:paraId="2E18FEA3" w14:textId="77777777" w:rsidR="00B833B2" w:rsidRPr="00D7178C" w:rsidRDefault="00B833B2" w:rsidP="00B833B2"/>
        </w:tc>
        <w:tc>
          <w:tcPr>
            <w:tcW w:w="1020" w:type="dxa"/>
            <w:tcBorders>
              <w:left w:val="single" w:sz="4" w:space="0" w:color="5C5C5C" w:themeColor="accent5"/>
            </w:tcBorders>
          </w:tcPr>
          <w:p w14:paraId="0FED8411" w14:textId="6BDFA2EC" w:rsidR="00B833B2" w:rsidRPr="00D7178C" w:rsidRDefault="00B833B2" w:rsidP="00B833B2">
            <w:pPr>
              <w:jc w:val="center"/>
            </w:pPr>
            <w:r w:rsidRPr="00F46AC3">
              <w:rPr>
                <w:lang w:bidi="ar-SA"/>
              </w:rPr>
              <w:t>у</w:t>
            </w:r>
          </w:p>
        </w:tc>
        <w:tc>
          <w:tcPr>
            <w:tcW w:w="1020" w:type="dxa"/>
            <w:vMerge/>
          </w:tcPr>
          <w:p w14:paraId="25F03347" w14:textId="77777777" w:rsidR="00B833B2" w:rsidRPr="00D7178C" w:rsidRDefault="00B833B2" w:rsidP="00B833B2"/>
        </w:tc>
        <w:tc>
          <w:tcPr>
            <w:tcW w:w="1020" w:type="dxa"/>
            <w:vMerge/>
          </w:tcPr>
          <w:p w14:paraId="0AEBFFFD" w14:textId="77777777" w:rsidR="00B833B2" w:rsidRPr="00D7178C" w:rsidRDefault="00B833B2" w:rsidP="00B833B2"/>
        </w:tc>
        <w:tc>
          <w:tcPr>
            <w:tcW w:w="1020" w:type="dxa"/>
            <w:vMerge/>
            <w:tcBorders>
              <w:right w:val="single" w:sz="4" w:space="0" w:color="5C5C5C" w:themeColor="accent5"/>
            </w:tcBorders>
          </w:tcPr>
          <w:p w14:paraId="1AC8548B" w14:textId="77777777" w:rsidR="00B833B2" w:rsidRPr="00D7178C" w:rsidRDefault="00B833B2" w:rsidP="00B833B2"/>
        </w:tc>
      </w:tr>
      <w:tr w:rsidR="00B833B2" w14:paraId="1EA03319" w14:textId="77777777" w:rsidTr="004F06C2">
        <w:tc>
          <w:tcPr>
            <w:tcW w:w="1020" w:type="dxa"/>
            <w:tcBorders>
              <w:left w:val="single" w:sz="4" w:space="0" w:color="5C5C5C" w:themeColor="accent5"/>
              <w:bottom w:val="single" w:sz="4" w:space="0" w:color="5C5C5C" w:themeColor="accent5"/>
            </w:tcBorders>
            <w:vAlign w:val="top"/>
          </w:tcPr>
          <w:p w14:paraId="0D727632" w14:textId="77777777" w:rsidR="00B833B2" w:rsidRPr="00D7178C" w:rsidRDefault="00B833B2" w:rsidP="00B833B2">
            <w:r w:rsidRPr="00D7178C">
              <w:t>Ар</w:t>
            </w:r>
          </w:p>
        </w:tc>
        <w:tc>
          <w:tcPr>
            <w:tcW w:w="1020" w:type="dxa"/>
            <w:tcBorders>
              <w:bottom w:val="single" w:sz="4" w:space="0" w:color="5C5C5C" w:themeColor="accent5"/>
            </w:tcBorders>
          </w:tcPr>
          <w:p w14:paraId="7B2D1C13" w14:textId="0CE34043" w:rsidR="00B833B2" w:rsidRPr="00D7178C" w:rsidRDefault="00B833B2" w:rsidP="00B833B2">
            <w:pPr>
              <w:jc w:val="center"/>
            </w:pPr>
            <w:r w:rsidRPr="00F46AC3">
              <w:rPr>
                <w:lang w:bidi="ar-SA"/>
              </w:rPr>
              <w:t>ма</w:t>
            </w:r>
          </w:p>
        </w:tc>
        <w:tc>
          <w:tcPr>
            <w:tcW w:w="1020" w:type="dxa"/>
            <w:vMerge/>
            <w:tcBorders>
              <w:right w:val="single" w:sz="4" w:space="0" w:color="5C5C5C" w:themeColor="accent5"/>
            </w:tcBorders>
          </w:tcPr>
          <w:p w14:paraId="0C9B02C9" w14:textId="77777777" w:rsidR="00B833B2" w:rsidRPr="00D7178C" w:rsidRDefault="00B833B2" w:rsidP="00B833B2"/>
        </w:tc>
        <w:tc>
          <w:tcPr>
            <w:tcW w:w="244" w:type="dxa"/>
            <w:tcBorders>
              <w:left w:val="single" w:sz="4" w:space="0" w:color="5C5C5C" w:themeColor="accent5"/>
              <w:right w:val="single" w:sz="4" w:space="0" w:color="5C5C5C" w:themeColor="accent5"/>
            </w:tcBorders>
          </w:tcPr>
          <w:p w14:paraId="31C6927E" w14:textId="77777777" w:rsidR="00B833B2" w:rsidRPr="00D7178C" w:rsidRDefault="00B833B2" w:rsidP="00B833B2"/>
        </w:tc>
        <w:tc>
          <w:tcPr>
            <w:tcW w:w="1020" w:type="dxa"/>
            <w:tcBorders>
              <w:left w:val="single" w:sz="4" w:space="0" w:color="5C5C5C" w:themeColor="accent5"/>
              <w:bottom w:val="single" w:sz="4" w:space="0" w:color="5C5C5C" w:themeColor="accent5"/>
            </w:tcBorders>
          </w:tcPr>
          <w:p w14:paraId="29EEAB77" w14:textId="7D7A1D7C" w:rsidR="00B833B2" w:rsidRPr="00D7178C" w:rsidRDefault="00B833B2" w:rsidP="00B833B2">
            <w:pPr>
              <w:jc w:val="center"/>
            </w:pPr>
            <w:r w:rsidRPr="00F46AC3">
              <w:rPr>
                <w:lang w:bidi="ar-SA"/>
              </w:rPr>
              <w:t>-</w:t>
            </w:r>
          </w:p>
        </w:tc>
        <w:tc>
          <w:tcPr>
            <w:tcW w:w="1020" w:type="dxa"/>
            <w:vMerge/>
          </w:tcPr>
          <w:p w14:paraId="4434B6D7" w14:textId="77777777" w:rsidR="00B833B2" w:rsidRPr="00D7178C" w:rsidRDefault="00B833B2" w:rsidP="00B833B2"/>
        </w:tc>
        <w:tc>
          <w:tcPr>
            <w:tcW w:w="1020" w:type="dxa"/>
            <w:vMerge/>
          </w:tcPr>
          <w:p w14:paraId="3557424E" w14:textId="77777777" w:rsidR="00B833B2" w:rsidRPr="00D7178C" w:rsidRDefault="00B833B2" w:rsidP="00B833B2"/>
        </w:tc>
        <w:tc>
          <w:tcPr>
            <w:tcW w:w="1020" w:type="dxa"/>
            <w:vMerge/>
            <w:tcBorders>
              <w:right w:val="single" w:sz="4" w:space="0" w:color="5C5C5C" w:themeColor="accent5"/>
            </w:tcBorders>
          </w:tcPr>
          <w:p w14:paraId="6F9768E6" w14:textId="77777777" w:rsidR="00B833B2" w:rsidRPr="00D7178C" w:rsidRDefault="00B833B2" w:rsidP="00B833B2"/>
        </w:tc>
      </w:tr>
      <w:tr w:rsidR="00B833B2" w14:paraId="66F1894C" w14:textId="77777777" w:rsidTr="004F06C2">
        <w:tc>
          <w:tcPr>
            <w:tcW w:w="1020" w:type="dxa"/>
            <w:tcBorders>
              <w:top w:val="single" w:sz="4" w:space="0" w:color="5C5C5C" w:themeColor="accent5"/>
              <w:left w:val="single" w:sz="4" w:space="0" w:color="5C5C5C" w:themeColor="accent5"/>
            </w:tcBorders>
            <w:vAlign w:val="top"/>
          </w:tcPr>
          <w:p w14:paraId="02D4FD29" w14:textId="77777777" w:rsidR="00B833B2" w:rsidRPr="00D7178C" w:rsidRDefault="00B833B2" w:rsidP="00B833B2">
            <w:r w:rsidRPr="00D7178C">
              <w:t>Дэ</w:t>
            </w:r>
          </w:p>
        </w:tc>
        <w:tc>
          <w:tcPr>
            <w:tcW w:w="1020" w:type="dxa"/>
            <w:tcBorders>
              <w:top w:val="single" w:sz="4" w:space="0" w:color="5C5C5C" w:themeColor="accent5"/>
            </w:tcBorders>
          </w:tcPr>
          <w:p w14:paraId="4000AE6A" w14:textId="05250191" w:rsidR="00B833B2" w:rsidRPr="00D7178C" w:rsidRDefault="00B833B2" w:rsidP="00B833B2">
            <w:pPr>
              <w:jc w:val="center"/>
            </w:pPr>
            <w:r w:rsidRPr="00F46AC3">
              <w:rPr>
                <w:lang w:bidi="ar-SA"/>
              </w:rPr>
              <w:t>до</w:t>
            </w:r>
          </w:p>
        </w:tc>
        <w:tc>
          <w:tcPr>
            <w:tcW w:w="1020" w:type="dxa"/>
            <w:vMerge/>
            <w:tcBorders>
              <w:right w:val="single" w:sz="4" w:space="0" w:color="5C5C5C" w:themeColor="accent5"/>
            </w:tcBorders>
          </w:tcPr>
          <w:p w14:paraId="752FEBE7" w14:textId="77777777" w:rsidR="00B833B2" w:rsidRPr="00D7178C" w:rsidRDefault="00B833B2" w:rsidP="00B833B2"/>
        </w:tc>
        <w:tc>
          <w:tcPr>
            <w:tcW w:w="244" w:type="dxa"/>
            <w:tcBorders>
              <w:left w:val="single" w:sz="4" w:space="0" w:color="5C5C5C" w:themeColor="accent5"/>
              <w:right w:val="single" w:sz="4" w:space="0" w:color="5C5C5C" w:themeColor="accent5"/>
            </w:tcBorders>
          </w:tcPr>
          <w:p w14:paraId="4A79F421" w14:textId="77777777" w:rsidR="00B833B2" w:rsidRPr="00D7178C" w:rsidRDefault="00B833B2" w:rsidP="00B833B2"/>
        </w:tc>
        <w:tc>
          <w:tcPr>
            <w:tcW w:w="1020" w:type="dxa"/>
            <w:tcBorders>
              <w:top w:val="single" w:sz="4" w:space="0" w:color="5C5C5C" w:themeColor="accent5"/>
              <w:left w:val="single" w:sz="4" w:space="0" w:color="5C5C5C" w:themeColor="accent5"/>
            </w:tcBorders>
          </w:tcPr>
          <w:p w14:paraId="43976F87" w14:textId="50CA11A9" w:rsidR="00B833B2" w:rsidRPr="00D7178C" w:rsidRDefault="00B833B2" w:rsidP="00B833B2">
            <w:pPr>
              <w:jc w:val="center"/>
            </w:pPr>
            <w:r w:rsidRPr="00F46AC3">
              <w:rPr>
                <w:lang w:bidi="ar-SA"/>
              </w:rPr>
              <w:t>ды</w:t>
            </w:r>
          </w:p>
        </w:tc>
        <w:tc>
          <w:tcPr>
            <w:tcW w:w="1020" w:type="dxa"/>
            <w:vMerge/>
          </w:tcPr>
          <w:p w14:paraId="239E6A35" w14:textId="77777777" w:rsidR="00B833B2" w:rsidRPr="00D7178C" w:rsidRDefault="00B833B2" w:rsidP="00B833B2"/>
        </w:tc>
        <w:tc>
          <w:tcPr>
            <w:tcW w:w="1020" w:type="dxa"/>
            <w:vMerge/>
          </w:tcPr>
          <w:p w14:paraId="0F5D36C5" w14:textId="77777777" w:rsidR="00B833B2" w:rsidRPr="00D7178C" w:rsidRDefault="00B833B2" w:rsidP="00B833B2"/>
        </w:tc>
        <w:tc>
          <w:tcPr>
            <w:tcW w:w="1020" w:type="dxa"/>
            <w:vMerge/>
            <w:tcBorders>
              <w:right w:val="single" w:sz="4" w:space="0" w:color="5C5C5C" w:themeColor="accent5"/>
            </w:tcBorders>
          </w:tcPr>
          <w:p w14:paraId="060AC9EF" w14:textId="77777777" w:rsidR="00B833B2" w:rsidRPr="00D7178C" w:rsidRDefault="00B833B2" w:rsidP="00B833B2"/>
        </w:tc>
      </w:tr>
      <w:tr w:rsidR="00B833B2" w14:paraId="4EE9812A" w14:textId="77777777" w:rsidTr="004F06C2">
        <w:tc>
          <w:tcPr>
            <w:tcW w:w="1020" w:type="dxa"/>
            <w:tcBorders>
              <w:left w:val="single" w:sz="4" w:space="0" w:color="5C5C5C" w:themeColor="accent5"/>
            </w:tcBorders>
            <w:vAlign w:val="top"/>
          </w:tcPr>
          <w:p w14:paraId="5B2D20A5" w14:textId="77777777" w:rsidR="00B833B2" w:rsidRPr="00D7178C" w:rsidRDefault="00B833B2" w:rsidP="00B833B2">
            <w:r w:rsidRPr="00D7178C">
              <w:t>Фэ</w:t>
            </w:r>
          </w:p>
        </w:tc>
        <w:tc>
          <w:tcPr>
            <w:tcW w:w="1020" w:type="dxa"/>
          </w:tcPr>
          <w:p w14:paraId="6D4A3354" w14:textId="77B9C621" w:rsidR="00B833B2" w:rsidRPr="00D7178C" w:rsidRDefault="00B833B2" w:rsidP="00B833B2">
            <w:pPr>
              <w:jc w:val="center"/>
            </w:pPr>
            <w:r w:rsidRPr="00F46AC3">
              <w:rPr>
                <w:lang w:bidi="ar-SA"/>
              </w:rPr>
              <w:t>фо</w:t>
            </w:r>
          </w:p>
        </w:tc>
        <w:tc>
          <w:tcPr>
            <w:tcW w:w="1020" w:type="dxa"/>
            <w:vMerge/>
            <w:tcBorders>
              <w:right w:val="single" w:sz="4" w:space="0" w:color="5C5C5C" w:themeColor="accent5"/>
            </w:tcBorders>
          </w:tcPr>
          <w:p w14:paraId="52A0121A" w14:textId="77777777" w:rsidR="00B833B2" w:rsidRPr="00D7178C" w:rsidRDefault="00B833B2" w:rsidP="00B833B2"/>
        </w:tc>
        <w:tc>
          <w:tcPr>
            <w:tcW w:w="244" w:type="dxa"/>
            <w:tcBorders>
              <w:left w:val="single" w:sz="4" w:space="0" w:color="5C5C5C" w:themeColor="accent5"/>
              <w:right w:val="single" w:sz="4" w:space="0" w:color="5C5C5C" w:themeColor="accent5"/>
            </w:tcBorders>
          </w:tcPr>
          <w:p w14:paraId="61E3618F" w14:textId="77777777" w:rsidR="00B833B2" w:rsidRPr="00D7178C" w:rsidRDefault="00B833B2" w:rsidP="00B833B2"/>
        </w:tc>
        <w:tc>
          <w:tcPr>
            <w:tcW w:w="1020" w:type="dxa"/>
            <w:tcBorders>
              <w:left w:val="single" w:sz="4" w:space="0" w:color="5C5C5C" w:themeColor="accent5"/>
            </w:tcBorders>
          </w:tcPr>
          <w:p w14:paraId="6B229D4A" w14:textId="731464B9" w:rsidR="00B833B2" w:rsidRPr="00D7178C" w:rsidRDefault="00B833B2" w:rsidP="00B833B2">
            <w:pPr>
              <w:jc w:val="center"/>
            </w:pPr>
            <w:r w:rsidRPr="00F46AC3">
              <w:rPr>
                <w:lang w:bidi="ar-SA"/>
              </w:rPr>
              <w:t>фы</w:t>
            </w:r>
          </w:p>
        </w:tc>
        <w:tc>
          <w:tcPr>
            <w:tcW w:w="1020" w:type="dxa"/>
            <w:vMerge/>
          </w:tcPr>
          <w:p w14:paraId="29F900C4" w14:textId="77777777" w:rsidR="00B833B2" w:rsidRPr="00D7178C" w:rsidRDefault="00B833B2" w:rsidP="00B833B2"/>
        </w:tc>
        <w:tc>
          <w:tcPr>
            <w:tcW w:w="1020" w:type="dxa"/>
            <w:vMerge/>
          </w:tcPr>
          <w:p w14:paraId="509F33CC" w14:textId="77777777" w:rsidR="00B833B2" w:rsidRPr="00D7178C" w:rsidRDefault="00B833B2" w:rsidP="00B833B2"/>
        </w:tc>
        <w:tc>
          <w:tcPr>
            <w:tcW w:w="1020" w:type="dxa"/>
            <w:vMerge/>
            <w:tcBorders>
              <w:right w:val="single" w:sz="4" w:space="0" w:color="5C5C5C" w:themeColor="accent5"/>
            </w:tcBorders>
          </w:tcPr>
          <w:p w14:paraId="0692F5B9" w14:textId="77777777" w:rsidR="00B833B2" w:rsidRPr="00D7178C" w:rsidRDefault="00B833B2" w:rsidP="00B833B2"/>
        </w:tc>
      </w:tr>
      <w:tr w:rsidR="00B833B2" w14:paraId="265116D5" w14:textId="77777777" w:rsidTr="004F06C2">
        <w:tc>
          <w:tcPr>
            <w:tcW w:w="1020" w:type="dxa"/>
            <w:tcBorders>
              <w:left w:val="single" w:sz="4" w:space="0" w:color="5C5C5C" w:themeColor="accent5"/>
              <w:bottom w:val="single" w:sz="4" w:space="0" w:color="5C5C5C" w:themeColor="accent5"/>
            </w:tcBorders>
            <w:vAlign w:val="top"/>
          </w:tcPr>
          <w:p w14:paraId="6F0D029E" w14:textId="77777777" w:rsidR="00B833B2" w:rsidRPr="00D7178C" w:rsidRDefault="00B833B2" w:rsidP="00B833B2">
            <w:r w:rsidRPr="00D7178C">
              <w:t>Ахэр</w:t>
            </w:r>
          </w:p>
        </w:tc>
        <w:tc>
          <w:tcPr>
            <w:tcW w:w="1020" w:type="dxa"/>
            <w:tcBorders>
              <w:bottom w:val="single" w:sz="4" w:space="0" w:color="5C5C5C" w:themeColor="accent5"/>
            </w:tcBorders>
          </w:tcPr>
          <w:p w14:paraId="612A69D9" w14:textId="2CF2D182" w:rsidR="00B833B2" w:rsidRPr="00D7178C" w:rsidRDefault="00B833B2" w:rsidP="00B833B2">
            <w:pPr>
              <w:jc w:val="center"/>
            </w:pPr>
            <w:r w:rsidRPr="00F46AC3">
              <w:rPr>
                <w:lang w:bidi="ar-SA"/>
              </w:rPr>
              <w:t>ма</w:t>
            </w:r>
          </w:p>
        </w:tc>
        <w:tc>
          <w:tcPr>
            <w:tcW w:w="1020" w:type="dxa"/>
            <w:vMerge/>
            <w:tcBorders>
              <w:bottom w:val="single" w:sz="4" w:space="0" w:color="5C5C5C" w:themeColor="accent5"/>
              <w:right w:val="single" w:sz="4" w:space="0" w:color="5C5C5C" w:themeColor="accent5"/>
            </w:tcBorders>
          </w:tcPr>
          <w:p w14:paraId="332B8CD0" w14:textId="77777777" w:rsidR="00B833B2" w:rsidRPr="00D7178C" w:rsidRDefault="00B833B2" w:rsidP="00B833B2"/>
        </w:tc>
        <w:tc>
          <w:tcPr>
            <w:tcW w:w="244" w:type="dxa"/>
            <w:tcBorders>
              <w:left w:val="single" w:sz="4" w:space="0" w:color="5C5C5C" w:themeColor="accent5"/>
              <w:bottom w:val="single" w:sz="4" w:space="0" w:color="5C5C5C" w:themeColor="accent5"/>
              <w:right w:val="single" w:sz="4" w:space="0" w:color="5C5C5C" w:themeColor="accent5"/>
            </w:tcBorders>
          </w:tcPr>
          <w:p w14:paraId="28C5DF61" w14:textId="77777777" w:rsidR="00B833B2" w:rsidRPr="00D7178C" w:rsidRDefault="00B833B2" w:rsidP="00B833B2"/>
        </w:tc>
        <w:tc>
          <w:tcPr>
            <w:tcW w:w="1020" w:type="dxa"/>
            <w:tcBorders>
              <w:left w:val="single" w:sz="4" w:space="0" w:color="5C5C5C" w:themeColor="accent5"/>
              <w:bottom w:val="single" w:sz="4" w:space="0" w:color="5C5C5C" w:themeColor="accent5"/>
            </w:tcBorders>
          </w:tcPr>
          <w:p w14:paraId="4A176195" w14:textId="7068EF5C" w:rsidR="00B833B2" w:rsidRPr="00D7178C" w:rsidRDefault="00B833B2" w:rsidP="00B833B2">
            <w:pPr>
              <w:jc w:val="center"/>
            </w:pPr>
            <w:r w:rsidRPr="00F46AC3">
              <w:rPr>
                <w:lang w:bidi="ar-SA"/>
              </w:rPr>
              <w:t>-</w:t>
            </w:r>
          </w:p>
        </w:tc>
        <w:tc>
          <w:tcPr>
            <w:tcW w:w="1020" w:type="dxa"/>
            <w:vMerge/>
            <w:tcBorders>
              <w:bottom w:val="single" w:sz="4" w:space="0" w:color="5C5C5C" w:themeColor="accent5"/>
            </w:tcBorders>
          </w:tcPr>
          <w:p w14:paraId="7E0766B2" w14:textId="77777777" w:rsidR="00B833B2" w:rsidRPr="00D7178C" w:rsidRDefault="00B833B2" w:rsidP="00B833B2"/>
        </w:tc>
        <w:tc>
          <w:tcPr>
            <w:tcW w:w="1020" w:type="dxa"/>
            <w:vMerge/>
            <w:tcBorders>
              <w:bottom w:val="single" w:sz="4" w:space="0" w:color="5C5C5C" w:themeColor="accent5"/>
            </w:tcBorders>
          </w:tcPr>
          <w:p w14:paraId="7CFBA522" w14:textId="77777777" w:rsidR="00B833B2" w:rsidRPr="00D7178C" w:rsidRDefault="00B833B2" w:rsidP="00B833B2"/>
        </w:tc>
        <w:tc>
          <w:tcPr>
            <w:tcW w:w="1020" w:type="dxa"/>
            <w:vMerge/>
            <w:tcBorders>
              <w:bottom w:val="single" w:sz="4" w:space="0" w:color="5C5C5C" w:themeColor="accent5"/>
              <w:right w:val="single" w:sz="4" w:space="0" w:color="5C5C5C" w:themeColor="accent5"/>
            </w:tcBorders>
          </w:tcPr>
          <w:p w14:paraId="5CFB0DE6" w14:textId="77777777" w:rsidR="00B833B2" w:rsidRPr="00D7178C" w:rsidRDefault="00B833B2" w:rsidP="00B833B2"/>
        </w:tc>
      </w:tr>
    </w:tbl>
    <w:p w14:paraId="4CF2CD99" w14:textId="75E1CF87" w:rsidR="0041214C" w:rsidRDefault="0041214C" w:rsidP="00410FE1">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2EE984D8"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5EE2692B" w14:textId="7682801C" w:rsidR="0041214C" w:rsidRPr="00E00E06" w:rsidRDefault="000B27B5" w:rsidP="004F06C2">
            <w:r>
              <w:rPr>
                <w:lang w:bidi="ar-SA"/>
              </w:rPr>
              <w:t>щ</w:t>
            </w:r>
            <w:r w:rsidR="0043161A">
              <w:rPr>
                <w:lang w:bidi="ar-SA"/>
              </w:rPr>
              <w:t>Ӏ</w:t>
            </w:r>
            <w:r>
              <w:rPr>
                <w:lang w:bidi="ar-SA"/>
              </w:rPr>
              <w:t>эдзэн — begin</w:t>
            </w:r>
          </w:p>
        </w:tc>
      </w:tr>
      <w:tr w:rsidR="0041214C" w14:paraId="3DFB8F9B" w14:textId="77777777" w:rsidTr="004F06C2">
        <w:tc>
          <w:tcPr>
            <w:tcW w:w="1020" w:type="dxa"/>
            <w:tcBorders>
              <w:left w:val="single" w:sz="4" w:space="0" w:color="5C5C5C" w:themeColor="accent5"/>
              <w:bottom w:val="single" w:sz="4" w:space="0" w:color="5C5C5C" w:themeColor="accent5"/>
            </w:tcBorders>
          </w:tcPr>
          <w:p w14:paraId="4F9A0D5D"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63FF79C8"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5AEFD50E" w14:textId="77777777" w:rsidR="0041214C" w:rsidRPr="004A67D5" w:rsidRDefault="0041214C" w:rsidP="004F06C2">
            <w:r w:rsidRPr="004A67D5">
              <w:t>Present</w:t>
            </w:r>
          </w:p>
        </w:tc>
        <w:tc>
          <w:tcPr>
            <w:tcW w:w="244" w:type="dxa"/>
          </w:tcPr>
          <w:p w14:paraId="3DCD6D67"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0CEAD0CD" w14:textId="77777777" w:rsidR="0041214C" w:rsidRPr="00E00E06" w:rsidRDefault="0041214C" w:rsidP="004F06C2">
            <w:pPr>
              <w:jc w:val="center"/>
            </w:pPr>
          </w:p>
        </w:tc>
        <w:tc>
          <w:tcPr>
            <w:tcW w:w="1020" w:type="dxa"/>
            <w:tcBorders>
              <w:bottom w:val="single" w:sz="4" w:space="0" w:color="5C5C5C" w:themeColor="accent5"/>
            </w:tcBorders>
          </w:tcPr>
          <w:p w14:paraId="27590DC8" w14:textId="77777777" w:rsidR="0041214C" w:rsidRPr="00E00E06" w:rsidRDefault="0041214C" w:rsidP="004F06C2">
            <w:pPr>
              <w:jc w:val="center"/>
            </w:pPr>
          </w:p>
        </w:tc>
        <w:tc>
          <w:tcPr>
            <w:tcW w:w="1020" w:type="dxa"/>
            <w:tcBorders>
              <w:bottom w:val="single" w:sz="4" w:space="0" w:color="5C5C5C" w:themeColor="accent5"/>
            </w:tcBorders>
          </w:tcPr>
          <w:p w14:paraId="1E728C2C"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2B7837A5" w14:textId="77777777" w:rsidR="0041214C" w:rsidRPr="00E00E06" w:rsidRDefault="0041214C" w:rsidP="004F06C2">
            <w:pPr>
              <w:jc w:val="center"/>
            </w:pPr>
            <w:r w:rsidRPr="00E00E06">
              <w:t>Future</w:t>
            </w:r>
          </w:p>
        </w:tc>
      </w:tr>
      <w:tr w:rsidR="00BD6CF7" w14:paraId="19C6756F" w14:textId="77777777" w:rsidTr="004F06C2">
        <w:tc>
          <w:tcPr>
            <w:tcW w:w="1020" w:type="dxa"/>
            <w:tcBorders>
              <w:top w:val="single" w:sz="4" w:space="0" w:color="5C5C5C" w:themeColor="accent5"/>
              <w:left w:val="single" w:sz="4" w:space="0" w:color="5C5C5C" w:themeColor="accent5"/>
            </w:tcBorders>
            <w:vAlign w:val="top"/>
          </w:tcPr>
          <w:p w14:paraId="76C0FEE7" w14:textId="77777777" w:rsidR="00BD6CF7" w:rsidRPr="00D7178C" w:rsidRDefault="00BD6CF7" w:rsidP="00BD6CF7">
            <w:r w:rsidRPr="00D7178C">
              <w:t>Сэ</w:t>
            </w:r>
          </w:p>
        </w:tc>
        <w:tc>
          <w:tcPr>
            <w:tcW w:w="1020" w:type="dxa"/>
            <w:tcBorders>
              <w:top w:val="single" w:sz="4" w:space="0" w:color="5C5C5C" w:themeColor="accent5"/>
            </w:tcBorders>
          </w:tcPr>
          <w:p w14:paraId="64FFDCB3" w14:textId="639474FF" w:rsidR="00BD6CF7" w:rsidRPr="00D7178C" w:rsidRDefault="00BD6CF7" w:rsidP="00BD6CF7">
            <w:pPr>
              <w:jc w:val="center"/>
            </w:pPr>
            <w:r w:rsidRPr="00104171">
              <w:rPr>
                <w:lang w:bidi="ar-SA"/>
              </w:rPr>
              <w:t>щ</w:t>
            </w:r>
            <w:r w:rsidR="0043161A">
              <w:rPr>
                <w:lang w:bidi="ar-SA"/>
              </w:rPr>
              <w:t>Ӏ</w:t>
            </w:r>
            <w:r w:rsidRPr="00104171">
              <w:rPr>
                <w:lang w:bidi="ar-SA"/>
              </w:rPr>
              <w:t>ызо</w:t>
            </w:r>
          </w:p>
        </w:tc>
        <w:tc>
          <w:tcPr>
            <w:tcW w:w="1020" w:type="dxa"/>
            <w:vMerge w:val="restart"/>
            <w:tcBorders>
              <w:top w:val="single" w:sz="4" w:space="0" w:color="5C5C5C" w:themeColor="accent5"/>
              <w:right w:val="single" w:sz="4" w:space="0" w:color="5C5C5C" w:themeColor="accent5"/>
            </w:tcBorders>
          </w:tcPr>
          <w:p w14:paraId="46C2B7BD" w14:textId="3D37B9CA" w:rsidR="00BD6CF7" w:rsidRPr="00D7178C" w:rsidRDefault="00BD6CF7" w:rsidP="00BD6CF7">
            <w:pPr>
              <w:jc w:val="center"/>
            </w:pPr>
            <w:r w:rsidRPr="00104171">
              <w:rPr>
                <w:lang w:bidi="ar-SA"/>
              </w:rPr>
              <w:t>дзэ</w:t>
            </w:r>
          </w:p>
        </w:tc>
        <w:tc>
          <w:tcPr>
            <w:tcW w:w="244" w:type="dxa"/>
            <w:tcBorders>
              <w:left w:val="single" w:sz="4" w:space="0" w:color="5C5C5C" w:themeColor="accent5"/>
              <w:right w:val="single" w:sz="4" w:space="0" w:color="5C5C5C" w:themeColor="accent5"/>
            </w:tcBorders>
          </w:tcPr>
          <w:p w14:paraId="370F990A" w14:textId="77777777" w:rsidR="00BD6CF7" w:rsidRPr="00D7178C" w:rsidRDefault="00BD6CF7" w:rsidP="00BD6CF7"/>
        </w:tc>
        <w:tc>
          <w:tcPr>
            <w:tcW w:w="1020" w:type="dxa"/>
            <w:tcBorders>
              <w:top w:val="single" w:sz="4" w:space="0" w:color="5C5C5C" w:themeColor="accent5"/>
              <w:left w:val="single" w:sz="4" w:space="0" w:color="5C5C5C" w:themeColor="accent5"/>
            </w:tcBorders>
          </w:tcPr>
          <w:p w14:paraId="6C6EE421" w14:textId="67F10A76" w:rsidR="00BD6CF7" w:rsidRPr="00D7178C" w:rsidRDefault="00BD6CF7" w:rsidP="00BD6CF7">
            <w:pPr>
              <w:jc w:val="center"/>
            </w:pPr>
            <w:r w:rsidRPr="00104171">
              <w:rPr>
                <w:lang w:bidi="ar-SA"/>
              </w:rPr>
              <w:t>щ</w:t>
            </w:r>
            <w:r w:rsidR="0043161A">
              <w:rPr>
                <w:lang w:bidi="ar-SA"/>
              </w:rPr>
              <w:t>Ӏ</w:t>
            </w:r>
            <w:r w:rsidRPr="00104171">
              <w:rPr>
                <w:lang w:bidi="ar-SA"/>
              </w:rPr>
              <w:t>эз</w:t>
            </w:r>
          </w:p>
        </w:tc>
        <w:tc>
          <w:tcPr>
            <w:tcW w:w="1020" w:type="dxa"/>
            <w:vMerge w:val="restart"/>
            <w:tcBorders>
              <w:top w:val="single" w:sz="4" w:space="0" w:color="5C5C5C" w:themeColor="accent5"/>
            </w:tcBorders>
          </w:tcPr>
          <w:p w14:paraId="7532BB79" w14:textId="636538F6" w:rsidR="00BD6CF7" w:rsidRPr="00D7178C" w:rsidRDefault="00BD6CF7" w:rsidP="00BD6CF7">
            <w:pPr>
              <w:jc w:val="center"/>
            </w:pPr>
            <w:r w:rsidRPr="00104171">
              <w:rPr>
                <w:lang w:bidi="ar-SA"/>
              </w:rPr>
              <w:t>дз</w:t>
            </w:r>
          </w:p>
        </w:tc>
        <w:tc>
          <w:tcPr>
            <w:tcW w:w="1020" w:type="dxa"/>
            <w:vMerge w:val="restart"/>
            <w:tcBorders>
              <w:top w:val="single" w:sz="4" w:space="0" w:color="5C5C5C" w:themeColor="accent5"/>
            </w:tcBorders>
          </w:tcPr>
          <w:p w14:paraId="364F09F8" w14:textId="3D470FBB" w:rsidR="00BD6CF7" w:rsidRPr="00D7178C" w:rsidRDefault="00BD6CF7" w:rsidP="00BD6CF7">
            <w:pPr>
              <w:jc w:val="center"/>
            </w:pPr>
            <w:r w:rsidRPr="00104171">
              <w:rPr>
                <w:lang w:bidi="ar-SA"/>
              </w:rPr>
              <w:t>ащ</w:t>
            </w:r>
          </w:p>
        </w:tc>
        <w:tc>
          <w:tcPr>
            <w:tcW w:w="1020" w:type="dxa"/>
            <w:vMerge w:val="restart"/>
            <w:tcBorders>
              <w:top w:val="single" w:sz="4" w:space="0" w:color="5C5C5C" w:themeColor="accent5"/>
              <w:right w:val="single" w:sz="4" w:space="0" w:color="5C5C5C" w:themeColor="accent5"/>
            </w:tcBorders>
          </w:tcPr>
          <w:p w14:paraId="113E300F" w14:textId="6A335505" w:rsidR="00BD6CF7" w:rsidRPr="00D7178C" w:rsidRDefault="00BD6CF7" w:rsidP="00BD6CF7">
            <w:pPr>
              <w:jc w:val="center"/>
            </w:pPr>
            <w:r w:rsidRPr="00104171">
              <w:rPr>
                <w:lang w:bidi="ar-SA"/>
              </w:rPr>
              <w:t>энущ</w:t>
            </w:r>
          </w:p>
        </w:tc>
      </w:tr>
      <w:tr w:rsidR="00BD6CF7" w14:paraId="6206F407" w14:textId="77777777" w:rsidTr="004F06C2">
        <w:tc>
          <w:tcPr>
            <w:tcW w:w="1020" w:type="dxa"/>
            <w:tcBorders>
              <w:left w:val="single" w:sz="4" w:space="0" w:color="5C5C5C" w:themeColor="accent5"/>
            </w:tcBorders>
            <w:vAlign w:val="top"/>
          </w:tcPr>
          <w:p w14:paraId="6D93EFD3" w14:textId="77777777" w:rsidR="00BD6CF7" w:rsidRPr="00D7178C" w:rsidRDefault="00BD6CF7" w:rsidP="00BD6CF7">
            <w:r w:rsidRPr="00D7178C">
              <w:t>Уэ</w:t>
            </w:r>
          </w:p>
        </w:tc>
        <w:tc>
          <w:tcPr>
            <w:tcW w:w="1020" w:type="dxa"/>
          </w:tcPr>
          <w:p w14:paraId="5F645CF3" w14:textId="087BE09B" w:rsidR="00BD6CF7" w:rsidRPr="00D7178C" w:rsidRDefault="00BD6CF7" w:rsidP="00BD6CF7">
            <w:pPr>
              <w:jc w:val="center"/>
            </w:pPr>
            <w:r w:rsidRPr="00104171">
              <w:rPr>
                <w:lang w:bidi="ar-SA"/>
              </w:rPr>
              <w:t>щ</w:t>
            </w:r>
            <w:r w:rsidR="0043161A">
              <w:rPr>
                <w:lang w:bidi="ar-SA"/>
              </w:rPr>
              <w:t>Ӏ</w:t>
            </w:r>
            <w:r w:rsidRPr="00104171">
              <w:rPr>
                <w:lang w:bidi="ar-SA"/>
              </w:rPr>
              <w:t>ыбо</w:t>
            </w:r>
          </w:p>
        </w:tc>
        <w:tc>
          <w:tcPr>
            <w:tcW w:w="1020" w:type="dxa"/>
            <w:vMerge/>
            <w:tcBorders>
              <w:right w:val="single" w:sz="4" w:space="0" w:color="5C5C5C" w:themeColor="accent5"/>
            </w:tcBorders>
          </w:tcPr>
          <w:p w14:paraId="284EB450" w14:textId="77777777" w:rsidR="00BD6CF7" w:rsidRPr="00D7178C" w:rsidRDefault="00BD6CF7" w:rsidP="00BD6CF7"/>
        </w:tc>
        <w:tc>
          <w:tcPr>
            <w:tcW w:w="244" w:type="dxa"/>
            <w:tcBorders>
              <w:left w:val="single" w:sz="4" w:space="0" w:color="5C5C5C" w:themeColor="accent5"/>
              <w:right w:val="single" w:sz="4" w:space="0" w:color="5C5C5C" w:themeColor="accent5"/>
            </w:tcBorders>
          </w:tcPr>
          <w:p w14:paraId="6E683953" w14:textId="77777777" w:rsidR="00BD6CF7" w:rsidRPr="00D7178C" w:rsidRDefault="00BD6CF7" w:rsidP="00BD6CF7"/>
        </w:tc>
        <w:tc>
          <w:tcPr>
            <w:tcW w:w="1020" w:type="dxa"/>
            <w:tcBorders>
              <w:left w:val="single" w:sz="4" w:space="0" w:color="5C5C5C" w:themeColor="accent5"/>
            </w:tcBorders>
          </w:tcPr>
          <w:p w14:paraId="2F6C244F" w14:textId="08B898D4" w:rsidR="00BD6CF7" w:rsidRPr="00D7178C" w:rsidRDefault="00BD6CF7" w:rsidP="00BD6CF7">
            <w:pPr>
              <w:jc w:val="center"/>
            </w:pPr>
            <w:r w:rsidRPr="00104171">
              <w:rPr>
                <w:lang w:bidi="ar-SA"/>
              </w:rPr>
              <w:t>щ</w:t>
            </w:r>
            <w:r w:rsidR="0043161A">
              <w:rPr>
                <w:lang w:bidi="ar-SA"/>
              </w:rPr>
              <w:t>Ӏ</w:t>
            </w:r>
            <w:r w:rsidRPr="00104171">
              <w:rPr>
                <w:lang w:bidi="ar-SA"/>
              </w:rPr>
              <w:t>эб</w:t>
            </w:r>
          </w:p>
        </w:tc>
        <w:tc>
          <w:tcPr>
            <w:tcW w:w="1020" w:type="dxa"/>
            <w:vMerge/>
          </w:tcPr>
          <w:p w14:paraId="62B9A79D" w14:textId="77777777" w:rsidR="00BD6CF7" w:rsidRPr="00D7178C" w:rsidRDefault="00BD6CF7" w:rsidP="00BD6CF7"/>
        </w:tc>
        <w:tc>
          <w:tcPr>
            <w:tcW w:w="1020" w:type="dxa"/>
            <w:vMerge/>
          </w:tcPr>
          <w:p w14:paraId="076025BA" w14:textId="77777777" w:rsidR="00BD6CF7" w:rsidRPr="00D7178C" w:rsidRDefault="00BD6CF7" w:rsidP="00BD6CF7"/>
        </w:tc>
        <w:tc>
          <w:tcPr>
            <w:tcW w:w="1020" w:type="dxa"/>
            <w:vMerge/>
            <w:tcBorders>
              <w:right w:val="single" w:sz="4" w:space="0" w:color="5C5C5C" w:themeColor="accent5"/>
            </w:tcBorders>
          </w:tcPr>
          <w:p w14:paraId="0E94156F" w14:textId="77777777" w:rsidR="00BD6CF7" w:rsidRPr="00D7178C" w:rsidRDefault="00BD6CF7" w:rsidP="00BD6CF7"/>
        </w:tc>
      </w:tr>
      <w:tr w:rsidR="00BD6CF7" w14:paraId="5C255176" w14:textId="77777777" w:rsidTr="004F06C2">
        <w:tc>
          <w:tcPr>
            <w:tcW w:w="1020" w:type="dxa"/>
            <w:tcBorders>
              <w:left w:val="single" w:sz="4" w:space="0" w:color="5C5C5C" w:themeColor="accent5"/>
              <w:bottom w:val="single" w:sz="4" w:space="0" w:color="5C5C5C" w:themeColor="accent5"/>
            </w:tcBorders>
            <w:vAlign w:val="top"/>
          </w:tcPr>
          <w:p w14:paraId="3FCC8CEE" w14:textId="77777777" w:rsidR="00BD6CF7" w:rsidRPr="00D7178C" w:rsidRDefault="00BD6CF7" w:rsidP="00BD6CF7">
            <w:r w:rsidRPr="00D7178C">
              <w:t>Ар</w:t>
            </w:r>
          </w:p>
        </w:tc>
        <w:tc>
          <w:tcPr>
            <w:tcW w:w="1020" w:type="dxa"/>
            <w:tcBorders>
              <w:bottom w:val="single" w:sz="4" w:space="0" w:color="5C5C5C" w:themeColor="accent5"/>
            </w:tcBorders>
          </w:tcPr>
          <w:p w14:paraId="25475EE1" w14:textId="1AB220CE" w:rsidR="00BD6CF7" w:rsidRPr="00D7178C" w:rsidRDefault="00BD6CF7" w:rsidP="00BD6CF7">
            <w:pPr>
              <w:jc w:val="center"/>
            </w:pPr>
            <w:r w:rsidRPr="00104171">
              <w:rPr>
                <w:lang w:bidi="ar-SA"/>
              </w:rPr>
              <w:t>щ</w:t>
            </w:r>
            <w:r w:rsidR="0043161A">
              <w:rPr>
                <w:lang w:bidi="ar-SA"/>
              </w:rPr>
              <w:t>Ӏ</w:t>
            </w:r>
            <w:r w:rsidRPr="00104171">
              <w:rPr>
                <w:lang w:bidi="ar-SA"/>
              </w:rPr>
              <w:t>е</w:t>
            </w:r>
          </w:p>
        </w:tc>
        <w:tc>
          <w:tcPr>
            <w:tcW w:w="1020" w:type="dxa"/>
            <w:vMerge/>
            <w:tcBorders>
              <w:right w:val="single" w:sz="4" w:space="0" w:color="5C5C5C" w:themeColor="accent5"/>
            </w:tcBorders>
          </w:tcPr>
          <w:p w14:paraId="3E0F9E1A" w14:textId="77777777" w:rsidR="00BD6CF7" w:rsidRPr="00D7178C" w:rsidRDefault="00BD6CF7" w:rsidP="00BD6CF7"/>
        </w:tc>
        <w:tc>
          <w:tcPr>
            <w:tcW w:w="244" w:type="dxa"/>
            <w:tcBorders>
              <w:left w:val="single" w:sz="4" w:space="0" w:color="5C5C5C" w:themeColor="accent5"/>
              <w:right w:val="single" w:sz="4" w:space="0" w:color="5C5C5C" w:themeColor="accent5"/>
            </w:tcBorders>
          </w:tcPr>
          <w:p w14:paraId="78312668" w14:textId="77777777" w:rsidR="00BD6CF7" w:rsidRPr="00D7178C" w:rsidRDefault="00BD6CF7" w:rsidP="00BD6CF7"/>
        </w:tc>
        <w:tc>
          <w:tcPr>
            <w:tcW w:w="1020" w:type="dxa"/>
            <w:tcBorders>
              <w:left w:val="single" w:sz="4" w:space="0" w:color="5C5C5C" w:themeColor="accent5"/>
              <w:bottom w:val="single" w:sz="4" w:space="0" w:color="5C5C5C" w:themeColor="accent5"/>
            </w:tcBorders>
          </w:tcPr>
          <w:p w14:paraId="109B5141" w14:textId="4B390008" w:rsidR="00BD6CF7" w:rsidRPr="00D7178C" w:rsidRDefault="00BD6CF7" w:rsidP="00BD6CF7">
            <w:pPr>
              <w:jc w:val="center"/>
            </w:pPr>
            <w:r w:rsidRPr="00104171">
              <w:rPr>
                <w:lang w:bidi="ar-SA"/>
              </w:rPr>
              <w:t>щ</w:t>
            </w:r>
            <w:r w:rsidR="0043161A">
              <w:rPr>
                <w:lang w:bidi="ar-SA"/>
              </w:rPr>
              <w:t>Ӏ</w:t>
            </w:r>
            <w:r w:rsidRPr="00104171">
              <w:rPr>
                <w:lang w:bidi="ar-SA"/>
              </w:rPr>
              <w:t>и</w:t>
            </w:r>
          </w:p>
        </w:tc>
        <w:tc>
          <w:tcPr>
            <w:tcW w:w="1020" w:type="dxa"/>
            <w:vMerge/>
          </w:tcPr>
          <w:p w14:paraId="3188ECA0" w14:textId="77777777" w:rsidR="00BD6CF7" w:rsidRPr="00D7178C" w:rsidRDefault="00BD6CF7" w:rsidP="00BD6CF7"/>
        </w:tc>
        <w:tc>
          <w:tcPr>
            <w:tcW w:w="1020" w:type="dxa"/>
            <w:vMerge/>
          </w:tcPr>
          <w:p w14:paraId="6CEA90F0" w14:textId="77777777" w:rsidR="00BD6CF7" w:rsidRPr="00D7178C" w:rsidRDefault="00BD6CF7" w:rsidP="00BD6CF7"/>
        </w:tc>
        <w:tc>
          <w:tcPr>
            <w:tcW w:w="1020" w:type="dxa"/>
            <w:vMerge/>
            <w:tcBorders>
              <w:right w:val="single" w:sz="4" w:space="0" w:color="5C5C5C" w:themeColor="accent5"/>
            </w:tcBorders>
          </w:tcPr>
          <w:p w14:paraId="7DC726B8" w14:textId="77777777" w:rsidR="00BD6CF7" w:rsidRPr="00D7178C" w:rsidRDefault="00BD6CF7" w:rsidP="00BD6CF7"/>
        </w:tc>
      </w:tr>
      <w:tr w:rsidR="00BD6CF7" w14:paraId="74489A72" w14:textId="77777777" w:rsidTr="004F06C2">
        <w:tc>
          <w:tcPr>
            <w:tcW w:w="1020" w:type="dxa"/>
            <w:tcBorders>
              <w:top w:val="single" w:sz="4" w:space="0" w:color="5C5C5C" w:themeColor="accent5"/>
              <w:left w:val="single" w:sz="4" w:space="0" w:color="5C5C5C" w:themeColor="accent5"/>
            </w:tcBorders>
            <w:vAlign w:val="top"/>
          </w:tcPr>
          <w:p w14:paraId="1EB2F602" w14:textId="77777777" w:rsidR="00BD6CF7" w:rsidRPr="00D7178C" w:rsidRDefault="00BD6CF7" w:rsidP="00BD6CF7">
            <w:r w:rsidRPr="00D7178C">
              <w:t>Дэ</w:t>
            </w:r>
          </w:p>
        </w:tc>
        <w:tc>
          <w:tcPr>
            <w:tcW w:w="1020" w:type="dxa"/>
            <w:tcBorders>
              <w:top w:val="single" w:sz="4" w:space="0" w:color="5C5C5C" w:themeColor="accent5"/>
            </w:tcBorders>
          </w:tcPr>
          <w:p w14:paraId="529471E8" w14:textId="2C818DE4" w:rsidR="00BD6CF7" w:rsidRPr="00D7178C" w:rsidRDefault="00BD6CF7" w:rsidP="00BD6CF7">
            <w:pPr>
              <w:jc w:val="center"/>
            </w:pPr>
            <w:r w:rsidRPr="00104171">
              <w:rPr>
                <w:lang w:bidi="ar-SA"/>
              </w:rPr>
              <w:t>щ</w:t>
            </w:r>
            <w:r w:rsidR="0043161A">
              <w:rPr>
                <w:lang w:bidi="ar-SA"/>
              </w:rPr>
              <w:t>Ӏ</w:t>
            </w:r>
            <w:r w:rsidRPr="00104171">
              <w:rPr>
                <w:lang w:bidi="ar-SA"/>
              </w:rPr>
              <w:t>ыдо</w:t>
            </w:r>
          </w:p>
        </w:tc>
        <w:tc>
          <w:tcPr>
            <w:tcW w:w="1020" w:type="dxa"/>
            <w:vMerge/>
            <w:tcBorders>
              <w:right w:val="single" w:sz="4" w:space="0" w:color="5C5C5C" w:themeColor="accent5"/>
            </w:tcBorders>
          </w:tcPr>
          <w:p w14:paraId="23E2C08D" w14:textId="77777777" w:rsidR="00BD6CF7" w:rsidRPr="00D7178C" w:rsidRDefault="00BD6CF7" w:rsidP="00BD6CF7"/>
        </w:tc>
        <w:tc>
          <w:tcPr>
            <w:tcW w:w="244" w:type="dxa"/>
            <w:tcBorders>
              <w:left w:val="single" w:sz="4" w:space="0" w:color="5C5C5C" w:themeColor="accent5"/>
              <w:right w:val="single" w:sz="4" w:space="0" w:color="5C5C5C" w:themeColor="accent5"/>
            </w:tcBorders>
          </w:tcPr>
          <w:p w14:paraId="4D01B0F2" w14:textId="77777777" w:rsidR="00BD6CF7" w:rsidRPr="00D7178C" w:rsidRDefault="00BD6CF7" w:rsidP="00BD6CF7"/>
        </w:tc>
        <w:tc>
          <w:tcPr>
            <w:tcW w:w="1020" w:type="dxa"/>
            <w:tcBorders>
              <w:top w:val="single" w:sz="4" w:space="0" w:color="5C5C5C" w:themeColor="accent5"/>
              <w:left w:val="single" w:sz="4" w:space="0" w:color="5C5C5C" w:themeColor="accent5"/>
            </w:tcBorders>
          </w:tcPr>
          <w:p w14:paraId="54EE17F1" w14:textId="40363433" w:rsidR="00BD6CF7" w:rsidRPr="00D7178C" w:rsidRDefault="00BD6CF7" w:rsidP="00BD6CF7">
            <w:pPr>
              <w:jc w:val="center"/>
            </w:pPr>
            <w:r w:rsidRPr="00104171">
              <w:rPr>
                <w:lang w:bidi="ar-SA"/>
              </w:rPr>
              <w:t>щ</w:t>
            </w:r>
            <w:r w:rsidR="0043161A">
              <w:rPr>
                <w:lang w:bidi="ar-SA"/>
              </w:rPr>
              <w:t>Ӏ</w:t>
            </w:r>
            <w:r w:rsidRPr="00104171">
              <w:rPr>
                <w:lang w:bidi="ar-SA"/>
              </w:rPr>
              <w:t>эд</w:t>
            </w:r>
          </w:p>
        </w:tc>
        <w:tc>
          <w:tcPr>
            <w:tcW w:w="1020" w:type="dxa"/>
            <w:vMerge/>
          </w:tcPr>
          <w:p w14:paraId="4D196532" w14:textId="77777777" w:rsidR="00BD6CF7" w:rsidRPr="00D7178C" w:rsidRDefault="00BD6CF7" w:rsidP="00BD6CF7"/>
        </w:tc>
        <w:tc>
          <w:tcPr>
            <w:tcW w:w="1020" w:type="dxa"/>
            <w:vMerge/>
          </w:tcPr>
          <w:p w14:paraId="624C178A" w14:textId="77777777" w:rsidR="00BD6CF7" w:rsidRPr="00D7178C" w:rsidRDefault="00BD6CF7" w:rsidP="00BD6CF7"/>
        </w:tc>
        <w:tc>
          <w:tcPr>
            <w:tcW w:w="1020" w:type="dxa"/>
            <w:vMerge/>
            <w:tcBorders>
              <w:right w:val="single" w:sz="4" w:space="0" w:color="5C5C5C" w:themeColor="accent5"/>
            </w:tcBorders>
          </w:tcPr>
          <w:p w14:paraId="1C2FE3F3" w14:textId="77777777" w:rsidR="00BD6CF7" w:rsidRPr="00D7178C" w:rsidRDefault="00BD6CF7" w:rsidP="00BD6CF7"/>
        </w:tc>
      </w:tr>
      <w:tr w:rsidR="00BD6CF7" w14:paraId="3DED7443" w14:textId="77777777" w:rsidTr="004F06C2">
        <w:tc>
          <w:tcPr>
            <w:tcW w:w="1020" w:type="dxa"/>
            <w:tcBorders>
              <w:left w:val="single" w:sz="4" w:space="0" w:color="5C5C5C" w:themeColor="accent5"/>
            </w:tcBorders>
            <w:vAlign w:val="top"/>
          </w:tcPr>
          <w:p w14:paraId="2059F7F5" w14:textId="77777777" w:rsidR="00BD6CF7" w:rsidRPr="00D7178C" w:rsidRDefault="00BD6CF7" w:rsidP="00BD6CF7">
            <w:r w:rsidRPr="00D7178C">
              <w:t>Фэ</w:t>
            </w:r>
          </w:p>
        </w:tc>
        <w:tc>
          <w:tcPr>
            <w:tcW w:w="1020" w:type="dxa"/>
          </w:tcPr>
          <w:p w14:paraId="368A4540" w14:textId="34620DBF" w:rsidR="00BD6CF7" w:rsidRPr="00D7178C" w:rsidRDefault="00BD6CF7" w:rsidP="00BD6CF7">
            <w:pPr>
              <w:jc w:val="center"/>
            </w:pPr>
            <w:r w:rsidRPr="00104171">
              <w:rPr>
                <w:lang w:bidi="ar-SA"/>
              </w:rPr>
              <w:t>щ</w:t>
            </w:r>
            <w:r w:rsidR="0043161A">
              <w:rPr>
                <w:lang w:bidi="ar-SA"/>
              </w:rPr>
              <w:t>Ӏ</w:t>
            </w:r>
            <w:r w:rsidRPr="00104171">
              <w:rPr>
                <w:lang w:bidi="ar-SA"/>
              </w:rPr>
              <w:t>ыво</w:t>
            </w:r>
          </w:p>
        </w:tc>
        <w:tc>
          <w:tcPr>
            <w:tcW w:w="1020" w:type="dxa"/>
            <w:vMerge/>
            <w:tcBorders>
              <w:right w:val="single" w:sz="4" w:space="0" w:color="5C5C5C" w:themeColor="accent5"/>
            </w:tcBorders>
          </w:tcPr>
          <w:p w14:paraId="718F7A85" w14:textId="77777777" w:rsidR="00BD6CF7" w:rsidRPr="00D7178C" w:rsidRDefault="00BD6CF7" w:rsidP="00BD6CF7"/>
        </w:tc>
        <w:tc>
          <w:tcPr>
            <w:tcW w:w="244" w:type="dxa"/>
            <w:tcBorders>
              <w:left w:val="single" w:sz="4" w:space="0" w:color="5C5C5C" w:themeColor="accent5"/>
              <w:right w:val="single" w:sz="4" w:space="0" w:color="5C5C5C" w:themeColor="accent5"/>
            </w:tcBorders>
          </w:tcPr>
          <w:p w14:paraId="285C2B17" w14:textId="77777777" w:rsidR="00BD6CF7" w:rsidRPr="00D7178C" w:rsidRDefault="00BD6CF7" w:rsidP="00BD6CF7"/>
        </w:tc>
        <w:tc>
          <w:tcPr>
            <w:tcW w:w="1020" w:type="dxa"/>
            <w:tcBorders>
              <w:left w:val="single" w:sz="4" w:space="0" w:color="5C5C5C" w:themeColor="accent5"/>
            </w:tcBorders>
          </w:tcPr>
          <w:p w14:paraId="72EDE50C" w14:textId="57363DD0" w:rsidR="00BD6CF7" w:rsidRPr="00D7178C" w:rsidRDefault="00BD6CF7" w:rsidP="00BD6CF7">
            <w:pPr>
              <w:jc w:val="center"/>
            </w:pPr>
            <w:r w:rsidRPr="00104171">
              <w:rPr>
                <w:lang w:bidi="ar-SA"/>
              </w:rPr>
              <w:t>щ</w:t>
            </w:r>
            <w:r w:rsidR="0043161A">
              <w:rPr>
                <w:lang w:bidi="ar-SA"/>
              </w:rPr>
              <w:t>Ӏ</w:t>
            </w:r>
            <w:r w:rsidRPr="00104171">
              <w:rPr>
                <w:lang w:bidi="ar-SA"/>
              </w:rPr>
              <w:t>эв</w:t>
            </w:r>
          </w:p>
        </w:tc>
        <w:tc>
          <w:tcPr>
            <w:tcW w:w="1020" w:type="dxa"/>
            <w:vMerge/>
          </w:tcPr>
          <w:p w14:paraId="2B78F971" w14:textId="77777777" w:rsidR="00BD6CF7" w:rsidRPr="00D7178C" w:rsidRDefault="00BD6CF7" w:rsidP="00BD6CF7"/>
        </w:tc>
        <w:tc>
          <w:tcPr>
            <w:tcW w:w="1020" w:type="dxa"/>
            <w:vMerge/>
          </w:tcPr>
          <w:p w14:paraId="5B063619" w14:textId="77777777" w:rsidR="00BD6CF7" w:rsidRPr="00D7178C" w:rsidRDefault="00BD6CF7" w:rsidP="00BD6CF7"/>
        </w:tc>
        <w:tc>
          <w:tcPr>
            <w:tcW w:w="1020" w:type="dxa"/>
            <w:vMerge/>
            <w:tcBorders>
              <w:right w:val="single" w:sz="4" w:space="0" w:color="5C5C5C" w:themeColor="accent5"/>
            </w:tcBorders>
          </w:tcPr>
          <w:p w14:paraId="185632F4" w14:textId="77777777" w:rsidR="00BD6CF7" w:rsidRPr="00D7178C" w:rsidRDefault="00BD6CF7" w:rsidP="00BD6CF7"/>
        </w:tc>
      </w:tr>
      <w:tr w:rsidR="00BD6CF7" w14:paraId="60A0684E" w14:textId="77777777" w:rsidTr="004F06C2">
        <w:tc>
          <w:tcPr>
            <w:tcW w:w="1020" w:type="dxa"/>
            <w:tcBorders>
              <w:left w:val="single" w:sz="4" w:space="0" w:color="5C5C5C" w:themeColor="accent5"/>
              <w:bottom w:val="single" w:sz="4" w:space="0" w:color="5C5C5C" w:themeColor="accent5"/>
            </w:tcBorders>
            <w:vAlign w:val="top"/>
          </w:tcPr>
          <w:p w14:paraId="5991FBF7" w14:textId="77777777" w:rsidR="00BD6CF7" w:rsidRPr="00D7178C" w:rsidRDefault="00BD6CF7" w:rsidP="00BD6CF7">
            <w:r w:rsidRPr="00D7178C">
              <w:t>Ахэр</w:t>
            </w:r>
          </w:p>
        </w:tc>
        <w:tc>
          <w:tcPr>
            <w:tcW w:w="1020" w:type="dxa"/>
            <w:tcBorders>
              <w:bottom w:val="single" w:sz="4" w:space="0" w:color="5C5C5C" w:themeColor="accent5"/>
            </w:tcBorders>
          </w:tcPr>
          <w:p w14:paraId="507C1376" w14:textId="0B6E2BF9" w:rsidR="00BD6CF7" w:rsidRPr="00D7178C" w:rsidRDefault="00BD6CF7" w:rsidP="00BD6CF7">
            <w:pPr>
              <w:jc w:val="center"/>
            </w:pPr>
            <w:r w:rsidRPr="00104171">
              <w:rPr>
                <w:lang w:bidi="ar-SA"/>
              </w:rPr>
              <w:t>щ</w:t>
            </w:r>
            <w:r w:rsidR="0043161A">
              <w:rPr>
                <w:lang w:bidi="ar-SA"/>
              </w:rPr>
              <w:t>Ӏ</w:t>
            </w:r>
            <w:r w:rsidRPr="00104171">
              <w:rPr>
                <w:lang w:bidi="ar-SA"/>
              </w:rPr>
              <w:t>а</w:t>
            </w:r>
          </w:p>
        </w:tc>
        <w:tc>
          <w:tcPr>
            <w:tcW w:w="1020" w:type="dxa"/>
            <w:vMerge/>
            <w:tcBorders>
              <w:bottom w:val="single" w:sz="4" w:space="0" w:color="5C5C5C" w:themeColor="accent5"/>
              <w:right w:val="single" w:sz="4" w:space="0" w:color="5C5C5C" w:themeColor="accent5"/>
            </w:tcBorders>
          </w:tcPr>
          <w:p w14:paraId="430382D0" w14:textId="77777777" w:rsidR="00BD6CF7" w:rsidRPr="00D7178C" w:rsidRDefault="00BD6CF7" w:rsidP="00BD6CF7"/>
        </w:tc>
        <w:tc>
          <w:tcPr>
            <w:tcW w:w="244" w:type="dxa"/>
            <w:tcBorders>
              <w:left w:val="single" w:sz="4" w:space="0" w:color="5C5C5C" w:themeColor="accent5"/>
              <w:bottom w:val="single" w:sz="4" w:space="0" w:color="5C5C5C" w:themeColor="accent5"/>
              <w:right w:val="single" w:sz="4" w:space="0" w:color="5C5C5C" w:themeColor="accent5"/>
            </w:tcBorders>
          </w:tcPr>
          <w:p w14:paraId="78BE4372" w14:textId="77777777" w:rsidR="00BD6CF7" w:rsidRPr="00D7178C" w:rsidRDefault="00BD6CF7" w:rsidP="00BD6CF7"/>
        </w:tc>
        <w:tc>
          <w:tcPr>
            <w:tcW w:w="1020" w:type="dxa"/>
            <w:tcBorders>
              <w:left w:val="single" w:sz="4" w:space="0" w:color="5C5C5C" w:themeColor="accent5"/>
              <w:bottom w:val="single" w:sz="4" w:space="0" w:color="5C5C5C" w:themeColor="accent5"/>
            </w:tcBorders>
          </w:tcPr>
          <w:p w14:paraId="362E5D1B" w14:textId="4B9C8D0D" w:rsidR="00BD6CF7" w:rsidRPr="00D7178C" w:rsidRDefault="00BD6CF7" w:rsidP="00BD6CF7">
            <w:pPr>
              <w:jc w:val="center"/>
            </w:pPr>
            <w:r w:rsidRPr="00104171">
              <w:rPr>
                <w:lang w:bidi="ar-SA"/>
              </w:rPr>
              <w:t>щ</w:t>
            </w:r>
            <w:r w:rsidR="0043161A">
              <w:rPr>
                <w:lang w:bidi="ar-SA"/>
              </w:rPr>
              <w:t>Ӏ</w:t>
            </w:r>
            <w:r w:rsidRPr="00104171">
              <w:rPr>
                <w:lang w:bidi="ar-SA"/>
              </w:rPr>
              <w:t>а</w:t>
            </w:r>
          </w:p>
        </w:tc>
        <w:tc>
          <w:tcPr>
            <w:tcW w:w="1020" w:type="dxa"/>
            <w:vMerge/>
            <w:tcBorders>
              <w:bottom w:val="single" w:sz="4" w:space="0" w:color="5C5C5C" w:themeColor="accent5"/>
            </w:tcBorders>
          </w:tcPr>
          <w:p w14:paraId="2BB6B5D8" w14:textId="77777777" w:rsidR="00BD6CF7" w:rsidRPr="00D7178C" w:rsidRDefault="00BD6CF7" w:rsidP="00BD6CF7"/>
        </w:tc>
        <w:tc>
          <w:tcPr>
            <w:tcW w:w="1020" w:type="dxa"/>
            <w:vMerge/>
            <w:tcBorders>
              <w:bottom w:val="single" w:sz="4" w:space="0" w:color="5C5C5C" w:themeColor="accent5"/>
            </w:tcBorders>
          </w:tcPr>
          <w:p w14:paraId="1B6ADB90" w14:textId="77777777" w:rsidR="00BD6CF7" w:rsidRPr="00D7178C" w:rsidRDefault="00BD6CF7" w:rsidP="00BD6CF7"/>
        </w:tc>
        <w:tc>
          <w:tcPr>
            <w:tcW w:w="1020" w:type="dxa"/>
            <w:vMerge/>
            <w:tcBorders>
              <w:bottom w:val="single" w:sz="4" w:space="0" w:color="5C5C5C" w:themeColor="accent5"/>
              <w:right w:val="single" w:sz="4" w:space="0" w:color="5C5C5C" w:themeColor="accent5"/>
            </w:tcBorders>
          </w:tcPr>
          <w:p w14:paraId="6D75F0B6" w14:textId="77777777" w:rsidR="00BD6CF7" w:rsidRPr="00D7178C" w:rsidRDefault="00BD6CF7" w:rsidP="00BD6CF7"/>
        </w:tc>
      </w:tr>
    </w:tbl>
    <w:p w14:paraId="22A0F74E" w14:textId="32D90C06" w:rsidR="000F40A4" w:rsidRDefault="000F40A4" w:rsidP="00BD6CF7">
      <w:pPr>
        <w:pStyle w:val="Spacer12pt"/>
        <w:rPr>
          <w:lang w:bidi="ar-SA"/>
        </w:rPr>
      </w:pPr>
    </w:p>
    <w:p w14:paraId="7AF1F456" w14:textId="77777777" w:rsidR="0043161A" w:rsidRDefault="0043161A">
      <w:r>
        <w:br w:type="page"/>
      </w: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3BBB4816"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6ADD02A4" w14:textId="48E7AD58" w:rsidR="0041214C" w:rsidRPr="00E00E06" w:rsidRDefault="000F40A4" w:rsidP="004F06C2">
            <w:r>
              <w:rPr>
                <w:lang w:bidi="ar-SA"/>
              </w:rPr>
              <w:lastRenderedPageBreak/>
              <w:t>ухын — finish</w:t>
            </w:r>
          </w:p>
        </w:tc>
      </w:tr>
      <w:tr w:rsidR="0041214C" w14:paraId="37764100" w14:textId="77777777" w:rsidTr="004F06C2">
        <w:tc>
          <w:tcPr>
            <w:tcW w:w="1020" w:type="dxa"/>
            <w:tcBorders>
              <w:left w:val="single" w:sz="4" w:space="0" w:color="5C5C5C" w:themeColor="accent5"/>
              <w:bottom w:val="single" w:sz="4" w:space="0" w:color="5C5C5C" w:themeColor="accent5"/>
            </w:tcBorders>
          </w:tcPr>
          <w:p w14:paraId="1AC94D3C"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37A4B716"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5109AFD" w14:textId="77777777" w:rsidR="0041214C" w:rsidRPr="004A67D5" w:rsidRDefault="0041214C" w:rsidP="004F06C2">
            <w:r w:rsidRPr="004A67D5">
              <w:t>Present</w:t>
            </w:r>
          </w:p>
        </w:tc>
        <w:tc>
          <w:tcPr>
            <w:tcW w:w="244" w:type="dxa"/>
          </w:tcPr>
          <w:p w14:paraId="2916A724"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6516D1A3" w14:textId="77777777" w:rsidR="0041214C" w:rsidRPr="00E00E06" w:rsidRDefault="0041214C" w:rsidP="004F06C2">
            <w:pPr>
              <w:jc w:val="center"/>
            </w:pPr>
          </w:p>
        </w:tc>
        <w:tc>
          <w:tcPr>
            <w:tcW w:w="1020" w:type="dxa"/>
            <w:tcBorders>
              <w:bottom w:val="single" w:sz="4" w:space="0" w:color="5C5C5C" w:themeColor="accent5"/>
            </w:tcBorders>
          </w:tcPr>
          <w:p w14:paraId="377557F2" w14:textId="77777777" w:rsidR="0041214C" w:rsidRPr="00E00E06" w:rsidRDefault="0041214C" w:rsidP="004F06C2">
            <w:pPr>
              <w:jc w:val="center"/>
            </w:pPr>
          </w:p>
        </w:tc>
        <w:tc>
          <w:tcPr>
            <w:tcW w:w="1020" w:type="dxa"/>
            <w:tcBorders>
              <w:bottom w:val="single" w:sz="4" w:space="0" w:color="5C5C5C" w:themeColor="accent5"/>
            </w:tcBorders>
          </w:tcPr>
          <w:p w14:paraId="2BBBB0D0"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5A7AE37E" w14:textId="77777777" w:rsidR="0041214C" w:rsidRPr="00E00E06" w:rsidRDefault="0041214C" w:rsidP="004F06C2">
            <w:pPr>
              <w:jc w:val="center"/>
            </w:pPr>
            <w:r w:rsidRPr="00E00E06">
              <w:t>Future</w:t>
            </w:r>
          </w:p>
        </w:tc>
      </w:tr>
      <w:tr w:rsidR="000F40A4" w14:paraId="6D3A9E9D" w14:textId="77777777" w:rsidTr="004F06C2">
        <w:tc>
          <w:tcPr>
            <w:tcW w:w="1020" w:type="dxa"/>
            <w:tcBorders>
              <w:top w:val="single" w:sz="4" w:space="0" w:color="5C5C5C" w:themeColor="accent5"/>
              <w:left w:val="single" w:sz="4" w:space="0" w:color="5C5C5C" w:themeColor="accent5"/>
            </w:tcBorders>
            <w:vAlign w:val="top"/>
          </w:tcPr>
          <w:p w14:paraId="4EA869E0" w14:textId="77777777" w:rsidR="000F40A4" w:rsidRPr="00D7178C" w:rsidRDefault="000F40A4" w:rsidP="000F40A4">
            <w:r w:rsidRPr="00D7178C">
              <w:t>Сэ</w:t>
            </w:r>
          </w:p>
        </w:tc>
        <w:tc>
          <w:tcPr>
            <w:tcW w:w="1020" w:type="dxa"/>
            <w:tcBorders>
              <w:top w:val="single" w:sz="4" w:space="0" w:color="5C5C5C" w:themeColor="accent5"/>
            </w:tcBorders>
          </w:tcPr>
          <w:p w14:paraId="2DF29E27" w14:textId="1D9D0A46" w:rsidR="000F40A4" w:rsidRPr="00D7178C" w:rsidRDefault="000F40A4" w:rsidP="000F40A4">
            <w:pPr>
              <w:jc w:val="center"/>
            </w:pPr>
            <w:r w:rsidRPr="00BD2F09">
              <w:rPr>
                <w:lang w:bidi="ar-SA"/>
              </w:rPr>
              <w:t>со</w:t>
            </w:r>
          </w:p>
        </w:tc>
        <w:tc>
          <w:tcPr>
            <w:tcW w:w="1020" w:type="dxa"/>
            <w:vMerge w:val="restart"/>
            <w:tcBorders>
              <w:top w:val="single" w:sz="4" w:space="0" w:color="5C5C5C" w:themeColor="accent5"/>
              <w:right w:val="single" w:sz="4" w:space="0" w:color="5C5C5C" w:themeColor="accent5"/>
            </w:tcBorders>
          </w:tcPr>
          <w:p w14:paraId="4FAA0799" w14:textId="3258E490" w:rsidR="000F40A4" w:rsidRPr="00D7178C" w:rsidRDefault="000F40A4" w:rsidP="000F40A4">
            <w:pPr>
              <w:jc w:val="center"/>
            </w:pPr>
            <w:r w:rsidRPr="00BD2F09">
              <w:rPr>
                <w:lang w:bidi="ar-SA"/>
              </w:rPr>
              <w:t>ух</w:t>
            </w:r>
          </w:p>
        </w:tc>
        <w:tc>
          <w:tcPr>
            <w:tcW w:w="244" w:type="dxa"/>
            <w:tcBorders>
              <w:left w:val="single" w:sz="4" w:space="0" w:color="5C5C5C" w:themeColor="accent5"/>
              <w:right w:val="single" w:sz="4" w:space="0" w:color="5C5C5C" w:themeColor="accent5"/>
            </w:tcBorders>
          </w:tcPr>
          <w:p w14:paraId="48F252B8" w14:textId="77777777" w:rsidR="000F40A4" w:rsidRPr="00D7178C" w:rsidRDefault="000F40A4" w:rsidP="000F40A4"/>
        </w:tc>
        <w:tc>
          <w:tcPr>
            <w:tcW w:w="1020" w:type="dxa"/>
            <w:tcBorders>
              <w:top w:val="single" w:sz="4" w:space="0" w:color="5C5C5C" w:themeColor="accent5"/>
              <w:left w:val="single" w:sz="4" w:space="0" w:color="5C5C5C" w:themeColor="accent5"/>
            </w:tcBorders>
          </w:tcPr>
          <w:p w14:paraId="135C4A64" w14:textId="08EFE3A2" w:rsidR="000F40A4" w:rsidRPr="00D7178C" w:rsidRDefault="000F40A4" w:rsidP="000F40A4">
            <w:pPr>
              <w:jc w:val="center"/>
            </w:pPr>
            <w:r w:rsidRPr="00BD2F09">
              <w:rPr>
                <w:lang w:bidi="ar-SA"/>
              </w:rPr>
              <w:t>с</w:t>
            </w:r>
          </w:p>
        </w:tc>
        <w:tc>
          <w:tcPr>
            <w:tcW w:w="1020" w:type="dxa"/>
            <w:vMerge w:val="restart"/>
            <w:tcBorders>
              <w:top w:val="single" w:sz="4" w:space="0" w:color="5C5C5C" w:themeColor="accent5"/>
            </w:tcBorders>
          </w:tcPr>
          <w:p w14:paraId="569EA73B" w14:textId="06EDB5EA" w:rsidR="000F40A4" w:rsidRPr="00D7178C" w:rsidRDefault="000F40A4" w:rsidP="000F40A4">
            <w:pPr>
              <w:jc w:val="center"/>
            </w:pPr>
            <w:r w:rsidRPr="00BD2F09">
              <w:rPr>
                <w:lang w:bidi="ar-SA"/>
              </w:rPr>
              <w:t>ух</w:t>
            </w:r>
          </w:p>
        </w:tc>
        <w:tc>
          <w:tcPr>
            <w:tcW w:w="1020" w:type="dxa"/>
            <w:vMerge w:val="restart"/>
            <w:tcBorders>
              <w:top w:val="single" w:sz="4" w:space="0" w:color="5C5C5C" w:themeColor="accent5"/>
            </w:tcBorders>
          </w:tcPr>
          <w:p w14:paraId="1F827886" w14:textId="68688807" w:rsidR="000F40A4" w:rsidRPr="00D7178C" w:rsidRDefault="000F40A4" w:rsidP="000F40A4">
            <w:pPr>
              <w:jc w:val="center"/>
            </w:pPr>
            <w:r w:rsidRPr="00BD2F09">
              <w:rPr>
                <w:lang w:bidi="ar-SA"/>
              </w:rPr>
              <w:t>ащ</w:t>
            </w:r>
          </w:p>
        </w:tc>
        <w:tc>
          <w:tcPr>
            <w:tcW w:w="1020" w:type="dxa"/>
            <w:vMerge w:val="restart"/>
            <w:tcBorders>
              <w:top w:val="single" w:sz="4" w:space="0" w:color="5C5C5C" w:themeColor="accent5"/>
              <w:right w:val="single" w:sz="4" w:space="0" w:color="5C5C5C" w:themeColor="accent5"/>
            </w:tcBorders>
          </w:tcPr>
          <w:p w14:paraId="6B566A58" w14:textId="0D377353" w:rsidR="000F40A4" w:rsidRPr="00D7178C" w:rsidRDefault="000F40A4" w:rsidP="000F40A4">
            <w:pPr>
              <w:jc w:val="center"/>
            </w:pPr>
            <w:r w:rsidRPr="00BD2F09">
              <w:rPr>
                <w:lang w:bidi="ar-SA"/>
              </w:rPr>
              <w:t>энущ</w:t>
            </w:r>
          </w:p>
        </w:tc>
      </w:tr>
      <w:tr w:rsidR="000F40A4" w14:paraId="5A3C34C0" w14:textId="77777777" w:rsidTr="004F06C2">
        <w:tc>
          <w:tcPr>
            <w:tcW w:w="1020" w:type="dxa"/>
            <w:tcBorders>
              <w:left w:val="single" w:sz="4" w:space="0" w:color="5C5C5C" w:themeColor="accent5"/>
            </w:tcBorders>
            <w:vAlign w:val="top"/>
          </w:tcPr>
          <w:p w14:paraId="7CE3D58F" w14:textId="77777777" w:rsidR="000F40A4" w:rsidRPr="00D7178C" w:rsidRDefault="000F40A4" w:rsidP="000F40A4">
            <w:r w:rsidRPr="00D7178C">
              <w:t>Уэ</w:t>
            </w:r>
          </w:p>
        </w:tc>
        <w:tc>
          <w:tcPr>
            <w:tcW w:w="1020" w:type="dxa"/>
          </w:tcPr>
          <w:p w14:paraId="4B84B7C6" w14:textId="2C9FDFB8" w:rsidR="000F40A4" w:rsidRPr="00D7178C" w:rsidRDefault="000F40A4" w:rsidP="000F40A4">
            <w:pPr>
              <w:jc w:val="center"/>
            </w:pPr>
            <w:r w:rsidRPr="00BD2F09">
              <w:rPr>
                <w:lang w:bidi="ar-SA"/>
              </w:rPr>
              <w:t>бо</w:t>
            </w:r>
          </w:p>
        </w:tc>
        <w:tc>
          <w:tcPr>
            <w:tcW w:w="1020" w:type="dxa"/>
            <w:vMerge/>
            <w:tcBorders>
              <w:right w:val="single" w:sz="4" w:space="0" w:color="5C5C5C" w:themeColor="accent5"/>
            </w:tcBorders>
          </w:tcPr>
          <w:p w14:paraId="3D8B0544" w14:textId="77777777" w:rsidR="000F40A4" w:rsidRPr="00D7178C" w:rsidRDefault="000F40A4" w:rsidP="000F40A4"/>
        </w:tc>
        <w:tc>
          <w:tcPr>
            <w:tcW w:w="244" w:type="dxa"/>
            <w:tcBorders>
              <w:left w:val="single" w:sz="4" w:space="0" w:color="5C5C5C" w:themeColor="accent5"/>
              <w:right w:val="single" w:sz="4" w:space="0" w:color="5C5C5C" w:themeColor="accent5"/>
            </w:tcBorders>
          </w:tcPr>
          <w:p w14:paraId="1955CF7B" w14:textId="77777777" w:rsidR="000F40A4" w:rsidRPr="00D7178C" w:rsidRDefault="000F40A4" w:rsidP="000F40A4"/>
        </w:tc>
        <w:tc>
          <w:tcPr>
            <w:tcW w:w="1020" w:type="dxa"/>
            <w:tcBorders>
              <w:left w:val="single" w:sz="4" w:space="0" w:color="5C5C5C" w:themeColor="accent5"/>
            </w:tcBorders>
          </w:tcPr>
          <w:p w14:paraId="0C0569FE" w14:textId="75FC76B8" w:rsidR="000F40A4" w:rsidRPr="00D7178C" w:rsidRDefault="000F40A4" w:rsidP="000F40A4">
            <w:pPr>
              <w:jc w:val="center"/>
            </w:pPr>
            <w:r w:rsidRPr="00BD2F09">
              <w:rPr>
                <w:lang w:bidi="ar-SA"/>
              </w:rPr>
              <w:t>б</w:t>
            </w:r>
          </w:p>
        </w:tc>
        <w:tc>
          <w:tcPr>
            <w:tcW w:w="1020" w:type="dxa"/>
            <w:vMerge/>
          </w:tcPr>
          <w:p w14:paraId="46BFF39D" w14:textId="77777777" w:rsidR="000F40A4" w:rsidRPr="00D7178C" w:rsidRDefault="000F40A4" w:rsidP="000F40A4"/>
        </w:tc>
        <w:tc>
          <w:tcPr>
            <w:tcW w:w="1020" w:type="dxa"/>
            <w:vMerge/>
          </w:tcPr>
          <w:p w14:paraId="4CF1ACAB" w14:textId="77777777" w:rsidR="000F40A4" w:rsidRPr="00D7178C" w:rsidRDefault="000F40A4" w:rsidP="000F40A4"/>
        </w:tc>
        <w:tc>
          <w:tcPr>
            <w:tcW w:w="1020" w:type="dxa"/>
            <w:vMerge/>
            <w:tcBorders>
              <w:right w:val="single" w:sz="4" w:space="0" w:color="5C5C5C" w:themeColor="accent5"/>
            </w:tcBorders>
          </w:tcPr>
          <w:p w14:paraId="6E7A05C4" w14:textId="77777777" w:rsidR="000F40A4" w:rsidRPr="00D7178C" w:rsidRDefault="000F40A4" w:rsidP="000F40A4"/>
        </w:tc>
      </w:tr>
      <w:tr w:rsidR="000F40A4" w14:paraId="3CE0F0D4" w14:textId="77777777" w:rsidTr="004F06C2">
        <w:tc>
          <w:tcPr>
            <w:tcW w:w="1020" w:type="dxa"/>
            <w:tcBorders>
              <w:left w:val="single" w:sz="4" w:space="0" w:color="5C5C5C" w:themeColor="accent5"/>
              <w:bottom w:val="single" w:sz="4" w:space="0" w:color="5C5C5C" w:themeColor="accent5"/>
            </w:tcBorders>
            <w:vAlign w:val="top"/>
          </w:tcPr>
          <w:p w14:paraId="52C09007" w14:textId="77777777" w:rsidR="000F40A4" w:rsidRPr="00D7178C" w:rsidRDefault="000F40A4" w:rsidP="000F40A4">
            <w:r w:rsidRPr="00D7178C">
              <w:t>Ар</w:t>
            </w:r>
          </w:p>
        </w:tc>
        <w:tc>
          <w:tcPr>
            <w:tcW w:w="1020" w:type="dxa"/>
            <w:tcBorders>
              <w:bottom w:val="single" w:sz="4" w:space="0" w:color="5C5C5C" w:themeColor="accent5"/>
            </w:tcBorders>
          </w:tcPr>
          <w:p w14:paraId="4062340F" w14:textId="0C5669D8" w:rsidR="000F40A4" w:rsidRPr="00D7178C" w:rsidRDefault="000F40A4" w:rsidP="000F40A4">
            <w:pPr>
              <w:jc w:val="center"/>
            </w:pPr>
            <w:r w:rsidRPr="00BD2F09">
              <w:rPr>
                <w:lang w:bidi="ar-SA"/>
              </w:rPr>
              <w:t>е</w:t>
            </w:r>
          </w:p>
        </w:tc>
        <w:tc>
          <w:tcPr>
            <w:tcW w:w="1020" w:type="dxa"/>
            <w:vMerge/>
            <w:tcBorders>
              <w:right w:val="single" w:sz="4" w:space="0" w:color="5C5C5C" w:themeColor="accent5"/>
            </w:tcBorders>
          </w:tcPr>
          <w:p w14:paraId="12740349" w14:textId="77777777" w:rsidR="000F40A4" w:rsidRPr="00D7178C" w:rsidRDefault="000F40A4" w:rsidP="000F40A4"/>
        </w:tc>
        <w:tc>
          <w:tcPr>
            <w:tcW w:w="244" w:type="dxa"/>
            <w:tcBorders>
              <w:left w:val="single" w:sz="4" w:space="0" w:color="5C5C5C" w:themeColor="accent5"/>
              <w:right w:val="single" w:sz="4" w:space="0" w:color="5C5C5C" w:themeColor="accent5"/>
            </w:tcBorders>
          </w:tcPr>
          <w:p w14:paraId="07AEC736" w14:textId="77777777" w:rsidR="000F40A4" w:rsidRPr="00D7178C" w:rsidRDefault="000F40A4" w:rsidP="000F40A4"/>
        </w:tc>
        <w:tc>
          <w:tcPr>
            <w:tcW w:w="1020" w:type="dxa"/>
            <w:tcBorders>
              <w:left w:val="single" w:sz="4" w:space="0" w:color="5C5C5C" w:themeColor="accent5"/>
              <w:bottom w:val="single" w:sz="4" w:space="0" w:color="5C5C5C" w:themeColor="accent5"/>
            </w:tcBorders>
          </w:tcPr>
          <w:p w14:paraId="571D253A" w14:textId="71636BE0" w:rsidR="000F40A4" w:rsidRPr="00D7178C" w:rsidRDefault="000F40A4" w:rsidP="000F40A4">
            <w:pPr>
              <w:jc w:val="center"/>
            </w:pPr>
            <w:r w:rsidRPr="00BD2F09">
              <w:rPr>
                <w:lang w:bidi="ar-SA"/>
              </w:rPr>
              <w:t>и</w:t>
            </w:r>
          </w:p>
        </w:tc>
        <w:tc>
          <w:tcPr>
            <w:tcW w:w="1020" w:type="dxa"/>
            <w:vMerge/>
          </w:tcPr>
          <w:p w14:paraId="142A0E45" w14:textId="77777777" w:rsidR="000F40A4" w:rsidRPr="00D7178C" w:rsidRDefault="000F40A4" w:rsidP="000F40A4"/>
        </w:tc>
        <w:tc>
          <w:tcPr>
            <w:tcW w:w="1020" w:type="dxa"/>
            <w:vMerge/>
          </w:tcPr>
          <w:p w14:paraId="2C722BA2" w14:textId="77777777" w:rsidR="000F40A4" w:rsidRPr="00D7178C" w:rsidRDefault="000F40A4" w:rsidP="000F40A4"/>
        </w:tc>
        <w:tc>
          <w:tcPr>
            <w:tcW w:w="1020" w:type="dxa"/>
            <w:vMerge/>
            <w:tcBorders>
              <w:right w:val="single" w:sz="4" w:space="0" w:color="5C5C5C" w:themeColor="accent5"/>
            </w:tcBorders>
          </w:tcPr>
          <w:p w14:paraId="3300B307" w14:textId="77777777" w:rsidR="000F40A4" w:rsidRPr="00D7178C" w:rsidRDefault="000F40A4" w:rsidP="000F40A4"/>
        </w:tc>
      </w:tr>
      <w:tr w:rsidR="000F40A4" w14:paraId="75192B65" w14:textId="77777777" w:rsidTr="004F06C2">
        <w:tc>
          <w:tcPr>
            <w:tcW w:w="1020" w:type="dxa"/>
            <w:tcBorders>
              <w:top w:val="single" w:sz="4" w:space="0" w:color="5C5C5C" w:themeColor="accent5"/>
              <w:left w:val="single" w:sz="4" w:space="0" w:color="5C5C5C" w:themeColor="accent5"/>
            </w:tcBorders>
            <w:vAlign w:val="top"/>
          </w:tcPr>
          <w:p w14:paraId="1C83D454" w14:textId="77777777" w:rsidR="000F40A4" w:rsidRPr="00D7178C" w:rsidRDefault="000F40A4" w:rsidP="000F40A4">
            <w:r w:rsidRPr="00D7178C">
              <w:t>Дэ</w:t>
            </w:r>
          </w:p>
        </w:tc>
        <w:tc>
          <w:tcPr>
            <w:tcW w:w="1020" w:type="dxa"/>
            <w:tcBorders>
              <w:top w:val="single" w:sz="4" w:space="0" w:color="5C5C5C" w:themeColor="accent5"/>
            </w:tcBorders>
          </w:tcPr>
          <w:p w14:paraId="08754FCB" w14:textId="6A272855" w:rsidR="000F40A4" w:rsidRPr="00D7178C" w:rsidRDefault="000F40A4" w:rsidP="000F40A4">
            <w:pPr>
              <w:jc w:val="center"/>
            </w:pPr>
            <w:r w:rsidRPr="00BD2F09">
              <w:rPr>
                <w:lang w:bidi="ar-SA"/>
              </w:rPr>
              <w:t>до</w:t>
            </w:r>
          </w:p>
        </w:tc>
        <w:tc>
          <w:tcPr>
            <w:tcW w:w="1020" w:type="dxa"/>
            <w:vMerge/>
            <w:tcBorders>
              <w:right w:val="single" w:sz="4" w:space="0" w:color="5C5C5C" w:themeColor="accent5"/>
            </w:tcBorders>
          </w:tcPr>
          <w:p w14:paraId="1782D7D8" w14:textId="77777777" w:rsidR="000F40A4" w:rsidRPr="00D7178C" w:rsidRDefault="000F40A4" w:rsidP="000F40A4"/>
        </w:tc>
        <w:tc>
          <w:tcPr>
            <w:tcW w:w="244" w:type="dxa"/>
            <w:tcBorders>
              <w:left w:val="single" w:sz="4" w:space="0" w:color="5C5C5C" w:themeColor="accent5"/>
              <w:right w:val="single" w:sz="4" w:space="0" w:color="5C5C5C" w:themeColor="accent5"/>
            </w:tcBorders>
          </w:tcPr>
          <w:p w14:paraId="119F3CAF" w14:textId="77777777" w:rsidR="000F40A4" w:rsidRPr="00D7178C" w:rsidRDefault="000F40A4" w:rsidP="000F40A4"/>
        </w:tc>
        <w:tc>
          <w:tcPr>
            <w:tcW w:w="1020" w:type="dxa"/>
            <w:tcBorders>
              <w:top w:val="single" w:sz="4" w:space="0" w:color="5C5C5C" w:themeColor="accent5"/>
              <w:left w:val="single" w:sz="4" w:space="0" w:color="5C5C5C" w:themeColor="accent5"/>
            </w:tcBorders>
          </w:tcPr>
          <w:p w14:paraId="24E7B66E" w14:textId="0E2E541C" w:rsidR="000F40A4" w:rsidRPr="00D7178C" w:rsidRDefault="000F40A4" w:rsidP="000F40A4">
            <w:pPr>
              <w:jc w:val="center"/>
            </w:pPr>
            <w:r w:rsidRPr="00BD2F09">
              <w:rPr>
                <w:lang w:bidi="ar-SA"/>
              </w:rPr>
              <w:t>д</w:t>
            </w:r>
          </w:p>
        </w:tc>
        <w:tc>
          <w:tcPr>
            <w:tcW w:w="1020" w:type="dxa"/>
            <w:vMerge/>
          </w:tcPr>
          <w:p w14:paraId="684E5DEB" w14:textId="77777777" w:rsidR="000F40A4" w:rsidRPr="00D7178C" w:rsidRDefault="000F40A4" w:rsidP="000F40A4"/>
        </w:tc>
        <w:tc>
          <w:tcPr>
            <w:tcW w:w="1020" w:type="dxa"/>
            <w:vMerge/>
          </w:tcPr>
          <w:p w14:paraId="2175F6E9" w14:textId="77777777" w:rsidR="000F40A4" w:rsidRPr="00D7178C" w:rsidRDefault="000F40A4" w:rsidP="000F40A4"/>
        </w:tc>
        <w:tc>
          <w:tcPr>
            <w:tcW w:w="1020" w:type="dxa"/>
            <w:vMerge/>
            <w:tcBorders>
              <w:right w:val="single" w:sz="4" w:space="0" w:color="5C5C5C" w:themeColor="accent5"/>
            </w:tcBorders>
          </w:tcPr>
          <w:p w14:paraId="458E09C2" w14:textId="77777777" w:rsidR="000F40A4" w:rsidRPr="00D7178C" w:rsidRDefault="000F40A4" w:rsidP="000F40A4"/>
        </w:tc>
      </w:tr>
      <w:tr w:rsidR="000F40A4" w14:paraId="2F2A14AB" w14:textId="77777777" w:rsidTr="004F06C2">
        <w:tc>
          <w:tcPr>
            <w:tcW w:w="1020" w:type="dxa"/>
            <w:tcBorders>
              <w:left w:val="single" w:sz="4" w:space="0" w:color="5C5C5C" w:themeColor="accent5"/>
            </w:tcBorders>
            <w:vAlign w:val="top"/>
          </w:tcPr>
          <w:p w14:paraId="61A2AC50" w14:textId="77777777" w:rsidR="000F40A4" w:rsidRPr="00D7178C" w:rsidRDefault="000F40A4" w:rsidP="000F40A4">
            <w:r w:rsidRPr="00D7178C">
              <w:t>Фэ</w:t>
            </w:r>
          </w:p>
        </w:tc>
        <w:tc>
          <w:tcPr>
            <w:tcW w:w="1020" w:type="dxa"/>
          </w:tcPr>
          <w:p w14:paraId="38B9652F" w14:textId="7B432CCD" w:rsidR="000F40A4" w:rsidRPr="00D7178C" w:rsidRDefault="000F40A4" w:rsidP="000F40A4">
            <w:pPr>
              <w:jc w:val="center"/>
            </w:pPr>
            <w:r w:rsidRPr="00BD2F09">
              <w:rPr>
                <w:lang w:bidi="ar-SA"/>
              </w:rPr>
              <w:t>фо</w:t>
            </w:r>
          </w:p>
        </w:tc>
        <w:tc>
          <w:tcPr>
            <w:tcW w:w="1020" w:type="dxa"/>
            <w:vMerge/>
            <w:tcBorders>
              <w:right w:val="single" w:sz="4" w:space="0" w:color="5C5C5C" w:themeColor="accent5"/>
            </w:tcBorders>
          </w:tcPr>
          <w:p w14:paraId="3B6B9A09" w14:textId="77777777" w:rsidR="000F40A4" w:rsidRPr="00D7178C" w:rsidRDefault="000F40A4" w:rsidP="000F40A4"/>
        </w:tc>
        <w:tc>
          <w:tcPr>
            <w:tcW w:w="244" w:type="dxa"/>
            <w:tcBorders>
              <w:left w:val="single" w:sz="4" w:space="0" w:color="5C5C5C" w:themeColor="accent5"/>
              <w:right w:val="single" w:sz="4" w:space="0" w:color="5C5C5C" w:themeColor="accent5"/>
            </w:tcBorders>
          </w:tcPr>
          <w:p w14:paraId="2A011C92" w14:textId="77777777" w:rsidR="000F40A4" w:rsidRPr="00D7178C" w:rsidRDefault="000F40A4" w:rsidP="000F40A4"/>
        </w:tc>
        <w:tc>
          <w:tcPr>
            <w:tcW w:w="1020" w:type="dxa"/>
            <w:tcBorders>
              <w:left w:val="single" w:sz="4" w:space="0" w:color="5C5C5C" w:themeColor="accent5"/>
            </w:tcBorders>
          </w:tcPr>
          <w:p w14:paraId="07B1C397" w14:textId="225D60A9" w:rsidR="000F40A4" w:rsidRPr="00D7178C" w:rsidRDefault="000F40A4" w:rsidP="000F40A4">
            <w:pPr>
              <w:jc w:val="center"/>
            </w:pPr>
            <w:r w:rsidRPr="00BD2F09">
              <w:rPr>
                <w:lang w:bidi="ar-SA"/>
              </w:rPr>
              <w:t>ф</w:t>
            </w:r>
          </w:p>
        </w:tc>
        <w:tc>
          <w:tcPr>
            <w:tcW w:w="1020" w:type="dxa"/>
            <w:vMerge/>
          </w:tcPr>
          <w:p w14:paraId="49A93453" w14:textId="77777777" w:rsidR="000F40A4" w:rsidRPr="00D7178C" w:rsidRDefault="000F40A4" w:rsidP="000F40A4"/>
        </w:tc>
        <w:tc>
          <w:tcPr>
            <w:tcW w:w="1020" w:type="dxa"/>
            <w:vMerge/>
          </w:tcPr>
          <w:p w14:paraId="7B491E07" w14:textId="77777777" w:rsidR="000F40A4" w:rsidRPr="00D7178C" w:rsidRDefault="000F40A4" w:rsidP="000F40A4"/>
        </w:tc>
        <w:tc>
          <w:tcPr>
            <w:tcW w:w="1020" w:type="dxa"/>
            <w:vMerge/>
            <w:tcBorders>
              <w:right w:val="single" w:sz="4" w:space="0" w:color="5C5C5C" w:themeColor="accent5"/>
            </w:tcBorders>
          </w:tcPr>
          <w:p w14:paraId="3F11F67E" w14:textId="77777777" w:rsidR="000F40A4" w:rsidRPr="00D7178C" w:rsidRDefault="000F40A4" w:rsidP="000F40A4"/>
        </w:tc>
      </w:tr>
      <w:tr w:rsidR="000F40A4" w14:paraId="35CB171D" w14:textId="77777777" w:rsidTr="004F06C2">
        <w:tc>
          <w:tcPr>
            <w:tcW w:w="1020" w:type="dxa"/>
            <w:tcBorders>
              <w:left w:val="single" w:sz="4" w:space="0" w:color="5C5C5C" w:themeColor="accent5"/>
              <w:bottom w:val="single" w:sz="4" w:space="0" w:color="5C5C5C" w:themeColor="accent5"/>
            </w:tcBorders>
            <w:vAlign w:val="top"/>
          </w:tcPr>
          <w:p w14:paraId="7C67B63D" w14:textId="77777777" w:rsidR="000F40A4" w:rsidRPr="00D7178C" w:rsidRDefault="000F40A4" w:rsidP="000F40A4">
            <w:r w:rsidRPr="00D7178C">
              <w:t>Ахэр</w:t>
            </w:r>
          </w:p>
        </w:tc>
        <w:tc>
          <w:tcPr>
            <w:tcW w:w="1020" w:type="dxa"/>
            <w:tcBorders>
              <w:bottom w:val="single" w:sz="4" w:space="0" w:color="5C5C5C" w:themeColor="accent5"/>
            </w:tcBorders>
          </w:tcPr>
          <w:p w14:paraId="31C7455C" w14:textId="5B1AB233" w:rsidR="000F40A4" w:rsidRPr="00D7178C" w:rsidRDefault="000F40A4" w:rsidP="000F40A4">
            <w:pPr>
              <w:jc w:val="center"/>
            </w:pPr>
            <w:r w:rsidRPr="00BD2F09">
              <w:rPr>
                <w:lang w:bidi="ar-SA"/>
              </w:rPr>
              <w:t>я</w:t>
            </w:r>
          </w:p>
        </w:tc>
        <w:tc>
          <w:tcPr>
            <w:tcW w:w="1020" w:type="dxa"/>
            <w:vMerge/>
            <w:tcBorders>
              <w:bottom w:val="single" w:sz="4" w:space="0" w:color="5C5C5C" w:themeColor="accent5"/>
              <w:right w:val="single" w:sz="4" w:space="0" w:color="5C5C5C" w:themeColor="accent5"/>
            </w:tcBorders>
          </w:tcPr>
          <w:p w14:paraId="44BCB65C" w14:textId="77777777" w:rsidR="000F40A4" w:rsidRPr="00D7178C" w:rsidRDefault="000F40A4" w:rsidP="000F40A4"/>
        </w:tc>
        <w:tc>
          <w:tcPr>
            <w:tcW w:w="244" w:type="dxa"/>
            <w:tcBorders>
              <w:left w:val="single" w:sz="4" w:space="0" w:color="5C5C5C" w:themeColor="accent5"/>
              <w:bottom w:val="single" w:sz="4" w:space="0" w:color="5C5C5C" w:themeColor="accent5"/>
              <w:right w:val="single" w:sz="4" w:space="0" w:color="5C5C5C" w:themeColor="accent5"/>
            </w:tcBorders>
          </w:tcPr>
          <w:p w14:paraId="16ACBC65" w14:textId="77777777" w:rsidR="000F40A4" w:rsidRPr="00D7178C" w:rsidRDefault="000F40A4" w:rsidP="000F40A4"/>
        </w:tc>
        <w:tc>
          <w:tcPr>
            <w:tcW w:w="1020" w:type="dxa"/>
            <w:tcBorders>
              <w:left w:val="single" w:sz="4" w:space="0" w:color="5C5C5C" w:themeColor="accent5"/>
              <w:bottom w:val="single" w:sz="4" w:space="0" w:color="5C5C5C" w:themeColor="accent5"/>
            </w:tcBorders>
          </w:tcPr>
          <w:p w14:paraId="7BC4216A" w14:textId="7351E67E" w:rsidR="000F40A4" w:rsidRPr="00D7178C" w:rsidRDefault="000F40A4" w:rsidP="000F40A4">
            <w:pPr>
              <w:jc w:val="center"/>
            </w:pPr>
            <w:r w:rsidRPr="00BD2F09">
              <w:rPr>
                <w:lang w:bidi="ar-SA"/>
              </w:rPr>
              <w:t>я</w:t>
            </w:r>
          </w:p>
        </w:tc>
        <w:tc>
          <w:tcPr>
            <w:tcW w:w="1020" w:type="dxa"/>
            <w:vMerge/>
            <w:tcBorders>
              <w:bottom w:val="single" w:sz="4" w:space="0" w:color="5C5C5C" w:themeColor="accent5"/>
            </w:tcBorders>
          </w:tcPr>
          <w:p w14:paraId="2E42DE96" w14:textId="77777777" w:rsidR="000F40A4" w:rsidRPr="00D7178C" w:rsidRDefault="000F40A4" w:rsidP="000F40A4"/>
        </w:tc>
        <w:tc>
          <w:tcPr>
            <w:tcW w:w="1020" w:type="dxa"/>
            <w:vMerge/>
            <w:tcBorders>
              <w:bottom w:val="single" w:sz="4" w:space="0" w:color="5C5C5C" w:themeColor="accent5"/>
            </w:tcBorders>
          </w:tcPr>
          <w:p w14:paraId="5661FCBA" w14:textId="77777777" w:rsidR="000F40A4" w:rsidRPr="00D7178C" w:rsidRDefault="000F40A4" w:rsidP="000F40A4"/>
        </w:tc>
        <w:tc>
          <w:tcPr>
            <w:tcW w:w="1020" w:type="dxa"/>
            <w:vMerge/>
            <w:tcBorders>
              <w:bottom w:val="single" w:sz="4" w:space="0" w:color="5C5C5C" w:themeColor="accent5"/>
              <w:right w:val="single" w:sz="4" w:space="0" w:color="5C5C5C" w:themeColor="accent5"/>
            </w:tcBorders>
          </w:tcPr>
          <w:p w14:paraId="08295C6B" w14:textId="77777777" w:rsidR="000F40A4" w:rsidRPr="00D7178C" w:rsidRDefault="000F40A4" w:rsidP="000F40A4"/>
        </w:tc>
      </w:tr>
    </w:tbl>
    <w:p w14:paraId="6F3FE6F7" w14:textId="398385A2" w:rsidR="0041214C" w:rsidRDefault="0041214C" w:rsidP="00180317">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05B744B0"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5B37C617" w14:textId="454D0850" w:rsidR="0041214C" w:rsidRPr="00E00E06" w:rsidRDefault="00EC4EC6" w:rsidP="004F06C2">
            <w:r w:rsidRPr="00EC4EC6">
              <w:t>тхьэщ</w:t>
            </w:r>
            <w:r w:rsidR="0043161A">
              <w:t>Ӏ</w:t>
            </w:r>
            <w:r w:rsidRPr="00EC4EC6">
              <w:t>ын — wash</w:t>
            </w:r>
          </w:p>
        </w:tc>
      </w:tr>
      <w:tr w:rsidR="0041214C" w14:paraId="26FD41A6" w14:textId="77777777" w:rsidTr="004F06C2">
        <w:tc>
          <w:tcPr>
            <w:tcW w:w="1020" w:type="dxa"/>
            <w:tcBorders>
              <w:left w:val="single" w:sz="4" w:space="0" w:color="5C5C5C" w:themeColor="accent5"/>
              <w:bottom w:val="single" w:sz="4" w:space="0" w:color="5C5C5C" w:themeColor="accent5"/>
            </w:tcBorders>
          </w:tcPr>
          <w:p w14:paraId="62D2CFBA"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C7810D3"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352A4AF7" w14:textId="77777777" w:rsidR="0041214C" w:rsidRPr="004A67D5" w:rsidRDefault="0041214C" w:rsidP="004F06C2">
            <w:r w:rsidRPr="004A67D5">
              <w:t>Present</w:t>
            </w:r>
          </w:p>
        </w:tc>
        <w:tc>
          <w:tcPr>
            <w:tcW w:w="244" w:type="dxa"/>
          </w:tcPr>
          <w:p w14:paraId="328AB72E"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0EA22433" w14:textId="77777777" w:rsidR="0041214C" w:rsidRPr="00E00E06" w:rsidRDefault="0041214C" w:rsidP="004F06C2">
            <w:pPr>
              <w:jc w:val="center"/>
            </w:pPr>
          </w:p>
        </w:tc>
        <w:tc>
          <w:tcPr>
            <w:tcW w:w="1020" w:type="dxa"/>
            <w:tcBorders>
              <w:bottom w:val="single" w:sz="4" w:space="0" w:color="5C5C5C" w:themeColor="accent5"/>
            </w:tcBorders>
          </w:tcPr>
          <w:p w14:paraId="7D536CC0" w14:textId="77777777" w:rsidR="0041214C" w:rsidRPr="00E00E06" w:rsidRDefault="0041214C" w:rsidP="004F06C2">
            <w:pPr>
              <w:jc w:val="center"/>
            </w:pPr>
          </w:p>
        </w:tc>
        <w:tc>
          <w:tcPr>
            <w:tcW w:w="1020" w:type="dxa"/>
            <w:tcBorders>
              <w:bottom w:val="single" w:sz="4" w:space="0" w:color="5C5C5C" w:themeColor="accent5"/>
            </w:tcBorders>
          </w:tcPr>
          <w:p w14:paraId="047FF2BF"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3B903991" w14:textId="77777777" w:rsidR="0041214C" w:rsidRPr="00E00E06" w:rsidRDefault="0041214C" w:rsidP="004F06C2">
            <w:pPr>
              <w:jc w:val="center"/>
            </w:pPr>
            <w:r w:rsidRPr="00E00E06">
              <w:t>Future</w:t>
            </w:r>
          </w:p>
        </w:tc>
      </w:tr>
      <w:tr w:rsidR="000F40A4" w14:paraId="19430C6B" w14:textId="77777777" w:rsidTr="004F06C2">
        <w:tc>
          <w:tcPr>
            <w:tcW w:w="1020" w:type="dxa"/>
            <w:tcBorders>
              <w:top w:val="single" w:sz="4" w:space="0" w:color="5C5C5C" w:themeColor="accent5"/>
              <w:left w:val="single" w:sz="4" w:space="0" w:color="5C5C5C" w:themeColor="accent5"/>
            </w:tcBorders>
            <w:vAlign w:val="top"/>
          </w:tcPr>
          <w:p w14:paraId="5CCC4C34" w14:textId="77777777" w:rsidR="000F40A4" w:rsidRPr="00D7178C" w:rsidRDefault="000F40A4" w:rsidP="000F40A4">
            <w:r w:rsidRPr="00D7178C">
              <w:t>Сэ</w:t>
            </w:r>
          </w:p>
        </w:tc>
        <w:tc>
          <w:tcPr>
            <w:tcW w:w="1020" w:type="dxa"/>
            <w:tcBorders>
              <w:top w:val="single" w:sz="4" w:space="0" w:color="5C5C5C" w:themeColor="accent5"/>
            </w:tcBorders>
          </w:tcPr>
          <w:p w14:paraId="24944AFF" w14:textId="7D80144B" w:rsidR="000F40A4" w:rsidRPr="00D7178C" w:rsidRDefault="000F40A4" w:rsidP="000F40A4">
            <w:pPr>
              <w:jc w:val="center"/>
            </w:pPr>
            <w:r w:rsidRPr="007B6080">
              <w:rPr>
                <w:lang w:bidi="ar-SA"/>
              </w:rPr>
              <w:t>со</w:t>
            </w:r>
          </w:p>
        </w:tc>
        <w:tc>
          <w:tcPr>
            <w:tcW w:w="1020" w:type="dxa"/>
            <w:vMerge w:val="restart"/>
            <w:tcBorders>
              <w:top w:val="single" w:sz="4" w:space="0" w:color="5C5C5C" w:themeColor="accent5"/>
              <w:right w:val="single" w:sz="4" w:space="0" w:color="5C5C5C" w:themeColor="accent5"/>
            </w:tcBorders>
          </w:tcPr>
          <w:p w14:paraId="680DE5E3" w14:textId="370E1F65" w:rsidR="000F40A4" w:rsidRPr="00D7178C" w:rsidRDefault="000F40A4" w:rsidP="000F40A4">
            <w:pPr>
              <w:jc w:val="center"/>
            </w:pPr>
            <w:r w:rsidRPr="007B6080">
              <w:rPr>
                <w:lang w:bidi="ar-SA"/>
              </w:rPr>
              <w:t>тхьэщl</w:t>
            </w:r>
          </w:p>
        </w:tc>
        <w:tc>
          <w:tcPr>
            <w:tcW w:w="244" w:type="dxa"/>
            <w:tcBorders>
              <w:left w:val="single" w:sz="4" w:space="0" w:color="5C5C5C" w:themeColor="accent5"/>
              <w:right w:val="single" w:sz="4" w:space="0" w:color="5C5C5C" w:themeColor="accent5"/>
            </w:tcBorders>
          </w:tcPr>
          <w:p w14:paraId="783919B7" w14:textId="77777777" w:rsidR="000F40A4" w:rsidRPr="00D7178C" w:rsidRDefault="000F40A4" w:rsidP="000F40A4"/>
        </w:tc>
        <w:tc>
          <w:tcPr>
            <w:tcW w:w="1020" w:type="dxa"/>
            <w:tcBorders>
              <w:top w:val="single" w:sz="4" w:space="0" w:color="5C5C5C" w:themeColor="accent5"/>
              <w:left w:val="single" w:sz="4" w:space="0" w:color="5C5C5C" w:themeColor="accent5"/>
            </w:tcBorders>
          </w:tcPr>
          <w:p w14:paraId="419C8308" w14:textId="7A32A950" w:rsidR="000F40A4" w:rsidRPr="00D7178C" w:rsidRDefault="000F40A4" w:rsidP="000F40A4">
            <w:pPr>
              <w:jc w:val="center"/>
            </w:pPr>
            <w:r w:rsidRPr="007B6080">
              <w:rPr>
                <w:lang w:bidi="ar-SA"/>
              </w:rPr>
              <w:t>с</w:t>
            </w:r>
          </w:p>
        </w:tc>
        <w:tc>
          <w:tcPr>
            <w:tcW w:w="1020" w:type="dxa"/>
            <w:vMerge w:val="restart"/>
            <w:tcBorders>
              <w:top w:val="single" w:sz="4" w:space="0" w:color="5C5C5C" w:themeColor="accent5"/>
            </w:tcBorders>
          </w:tcPr>
          <w:p w14:paraId="2C5BA5FF" w14:textId="6BF66EA7" w:rsidR="000F40A4" w:rsidRPr="00D7178C" w:rsidRDefault="000F40A4" w:rsidP="000F40A4">
            <w:pPr>
              <w:jc w:val="center"/>
            </w:pPr>
            <w:r w:rsidRPr="007B6080">
              <w:rPr>
                <w:lang w:bidi="ar-SA"/>
              </w:rPr>
              <w:t>тхьэщl</w:t>
            </w:r>
          </w:p>
        </w:tc>
        <w:tc>
          <w:tcPr>
            <w:tcW w:w="1020" w:type="dxa"/>
            <w:vMerge w:val="restart"/>
            <w:tcBorders>
              <w:top w:val="single" w:sz="4" w:space="0" w:color="5C5C5C" w:themeColor="accent5"/>
            </w:tcBorders>
          </w:tcPr>
          <w:p w14:paraId="52FBE42E" w14:textId="67FFFF45" w:rsidR="000F40A4" w:rsidRPr="00D7178C" w:rsidRDefault="000F40A4" w:rsidP="000F40A4">
            <w:pPr>
              <w:jc w:val="center"/>
            </w:pPr>
            <w:r w:rsidRPr="007B6080">
              <w:rPr>
                <w:lang w:bidi="ar-SA"/>
              </w:rPr>
              <w:t>ащ</w:t>
            </w:r>
          </w:p>
        </w:tc>
        <w:tc>
          <w:tcPr>
            <w:tcW w:w="1020" w:type="dxa"/>
            <w:vMerge w:val="restart"/>
            <w:tcBorders>
              <w:top w:val="single" w:sz="4" w:space="0" w:color="5C5C5C" w:themeColor="accent5"/>
              <w:right w:val="single" w:sz="4" w:space="0" w:color="5C5C5C" w:themeColor="accent5"/>
            </w:tcBorders>
          </w:tcPr>
          <w:p w14:paraId="246D8990" w14:textId="62F0DB8C" w:rsidR="000F40A4" w:rsidRPr="00D7178C" w:rsidRDefault="000F40A4" w:rsidP="000F40A4">
            <w:pPr>
              <w:jc w:val="center"/>
            </w:pPr>
            <w:r w:rsidRPr="007B6080">
              <w:rPr>
                <w:lang w:bidi="ar-SA"/>
              </w:rPr>
              <w:t>энущ</w:t>
            </w:r>
          </w:p>
        </w:tc>
      </w:tr>
      <w:tr w:rsidR="000F40A4" w14:paraId="37C91802" w14:textId="77777777" w:rsidTr="004F06C2">
        <w:tc>
          <w:tcPr>
            <w:tcW w:w="1020" w:type="dxa"/>
            <w:tcBorders>
              <w:left w:val="single" w:sz="4" w:space="0" w:color="5C5C5C" w:themeColor="accent5"/>
            </w:tcBorders>
            <w:vAlign w:val="top"/>
          </w:tcPr>
          <w:p w14:paraId="3C4013B4" w14:textId="77777777" w:rsidR="000F40A4" w:rsidRPr="00D7178C" w:rsidRDefault="000F40A4" w:rsidP="000F40A4">
            <w:r w:rsidRPr="00D7178C">
              <w:t>Уэ</w:t>
            </w:r>
          </w:p>
        </w:tc>
        <w:tc>
          <w:tcPr>
            <w:tcW w:w="1020" w:type="dxa"/>
          </w:tcPr>
          <w:p w14:paraId="0140A807" w14:textId="359784AC" w:rsidR="000F40A4" w:rsidRPr="00D7178C" w:rsidRDefault="000F40A4" w:rsidP="000F40A4">
            <w:pPr>
              <w:jc w:val="center"/>
            </w:pPr>
            <w:r w:rsidRPr="007B6080">
              <w:rPr>
                <w:lang w:bidi="ar-SA"/>
              </w:rPr>
              <w:t>уо</w:t>
            </w:r>
          </w:p>
        </w:tc>
        <w:tc>
          <w:tcPr>
            <w:tcW w:w="1020" w:type="dxa"/>
            <w:vMerge/>
            <w:tcBorders>
              <w:right w:val="single" w:sz="4" w:space="0" w:color="5C5C5C" w:themeColor="accent5"/>
            </w:tcBorders>
          </w:tcPr>
          <w:p w14:paraId="287ABA89" w14:textId="77777777" w:rsidR="000F40A4" w:rsidRPr="00D7178C" w:rsidRDefault="000F40A4" w:rsidP="000F40A4"/>
        </w:tc>
        <w:tc>
          <w:tcPr>
            <w:tcW w:w="244" w:type="dxa"/>
            <w:tcBorders>
              <w:left w:val="single" w:sz="4" w:space="0" w:color="5C5C5C" w:themeColor="accent5"/>
              <w:right w:val="single" w:sz="4" w:space="0" w:color="5C5C5C" w:themeColor="accent5"/>
            </w:tcBorders>
          </w:tcPr>
          <w:p w14:paraId="0752D0C6" w14:textId="77777777" w:rsidR="000F40A4" w:rsidRPr="00D7178C" w:rsidRDefault="000F40A4" w:rsidP="000F40A4"/>
        </w:tc>
        <w:tc>
          <w:tcPr>
            <w:tcW w:w="1020" w:type="dxa"/>
            <w:tcBorders>
              <w:left w:val="single" w:sz="4" w:space="0" w:color="5C5C5C" w:themeColor="accent5"/>
            </w:tcBorders>
          </w:tcPr>
          <w:p w14:paraId="0F1FE0FC" w14:textId="04964F76" w:rsidR="000F40A4" w:rsidRPr="00D7178C" w:rsidRDefault="000F40A4" w:rsidP="000F40A4">
            <w:pPr>
              <w:jc w:val="center"/>
            </w:pPr>
            <w:r w:rsidRPr="007B6080">
              <w:rPr>
                <w:lang w:bidi="ar-SA"/>
              </w:rPr>
              <w:t>п</w:t>
            </w:r>
          </w:p>
        </w:tc>
        <w:tc>
          <w:tcPr>
            <w:tcW w:w="1020" w:type="dxa"/>
            <w:vMerge/>
          </w:tcPr>
          <w:p w14:paraId="5506E359" w14:textId="77777777" w:rsidR="000F40A4" w:rsidRPr="00D7178C" w:rsidRDefault="000F40A4" w:rsidP="000F40A4"/>
        </w:tc>
        <w:tc>
          <w:tcPr>
            <w:tcW w:w="1020" w:type="dxa"/>
            <w:vMerge/>
          </w:tcPr>
          <w:p w14:paraId="044CAD95" w14:textId="77777777" w:rsidR="000F40A4" w:rsidRPr="00D7178C" w:rsidRDefault="000F40A4" w:rsidP="000F40A4"/>
        </w:tc>
        <w:tc>
          <w:tcPr>
            <w:tcW w:w="1020" w:type="dxa"/>
            <w:vMerge/>
            <w:tcBorders>
              <w:right w:val="single" w:sz="4" w:space="0" w:color="5C5C5C" w:themeColor="accent5"/>
            </w:tcBorders>
          </w:tcPr>
          <w:p w14:paraId="0CABD9A4" w14:textId="77777777" w:rsidR="000F40A4" w:rsidRPr="00D7178C" w:rsidRDefault="000F40A4" w:rsidP="000F40A4"/>
        </w:tc>
      </w:tr>
      <w:tr w:rsidR="000F40A4" w14:paraId="20B635EB" w14:textId="77777777" w:rsidTr="004F06C2">
        <w:tc>
          <w:tcPr>
            <w:tcW w:w="1020" w:type="dxa"/>
            <w:tcBorders>
              <w:left w:val="single" w:sz="4" w:space="0" w:color="5C5C5C" w:themeColor="accent5"/>
              <w:bottom w:val="single" w:sz="4" w:space="0" w:color="5C5C5C" w:themeColor="accent5"/>
            </w:tcBorders>
            <w:vAlign w:val="top"/>
          </w:tcPr>
          <w:p w14:paraId="38AADDBE" w14:textId="77777777" w:rsidR="000F40A4" w:rsidRPr="00D7178C" w:rsidRDefault="000F40A4" w:rsidP="000F40A4">
            <w:r w:rsidRPr="00D7178C">
              <w:t>Ар</w:t>
            </w:r>
          </w:p>
        </w:tc>
        <w:tc>
          <w:tcPr>
            <w:tcW w:w="1020" w:type="dxa"/>
            <w:tcBorders>
              <w:bottom w:val="single" w:sz="4" w:space="0" w:color="5C5C5C" w:themeColor="accent5"/>
            </w:tcBorders>
          </w:tcPr>
          <w:p w14:paraId="0E0993C6" w14:textId="10C9850B" w:rsidR="000F40A4" w:rsidRPr="00D7178C" w:rsidRDefault="000F40A4" w:rsidP="000F40A4">
            <w:pPr>
              <w:jc w:val="center"/>
            </w:pPr>
            <w:r w:rsidRPr="007B6080">
              <w:rPr>
                <w:lang w:bidi="ar-SA"/>
              </w:rPr>
              <w:t>е</w:t>
            </w:r>
          </w:p>
        </w:tc>
        <w:tc>
          <w:tcPr>
            <w:tcW w:w="1020" w:type="dxa"/>
            <w:vMerge/>
            <w:tcBorders>
              <w:right w:val="single" w:sz="4" w:space="0" w:color="5C5C5C" w:themeColor="accent5"/>
            </w:tcBorders>
          </w:tcPr>
          <w:p w14:paraId="2076CCED" w14:textId="77777777" w:rsidR="000F40A4" w:rsidRPr="00D7178C" w:rsidRDefault="000F40A4" w:rsidP="000F40A4"/>
        </w:tc>
        <w:tc>
          <w:tcPr>
            <w:tcW w:w="244" w:type="dxa"/>
            <w:tcBorders>
              <w:left w:val="single" w:sz="4" w:space="0" w:color="5C5C5C" w:themeColor="accent5"/>
              <w:right w:val="single" w:sz="4" w:space="0" w:color="5C5C5C" w:themeColor="accent5"/>
            </w:tcBorders>
          </w:tcPr>
          <w:p w14:paraId="08A06A35" w14:textId="77777777" w:rsidR="000F40A4" w:rsidRPr="00D7178C" w:rsidRDefault="000F40A4" w:rsidP="000F40A4"/>
        </w:tc>
        <w:tc>
          <w:tcPr>
            <w:tcW w:w="1020" w:type="dxa"/>
            <w:tcBorders>
              <w:left w:val="single" w:sz="4" w:space="0" w:color="5C5C5C" w:themeColor="accent5"/>
              <w:bottom w:val="single" w:sz="4" w:space="0" w:color="5C5C5C" w:themeColor="accent5"/>
            </w:tcBorders>
          </w:tcPr>
          <w:p w14:paraId="0D171905" w14:textId="15731CD7" w:rsidR="000F40A4" w:rsidRPr="00D7178C" w:rsidRDefault="000F40A4" w:rsidP="000F40A4">
            <w:pPr>
              <w:jc w:val="center"/>
            </w:pPr>
            <w:r w:rsidRPr="007B6080">
              <w:rPr>
                <w:lang w:bidi="ar-SA"/>
              </w:rPr>
              <w:t>и</w:t>
            </w:r>
          </w:p>
        </w:tc>
        <w:tc>
          <w:tcPr>
            <w:tcW w:w="1020" w:type="dxa"/>
            <w:vMerge/>
          </w:tcPr>
          <w:p w14:paraId="4A279D46" w14:textId="77777777" w:rsidR="000F40A4" w:rsidRPr="00D7178C" w:rsidRDefault="000F40A4" w:rsidP="000F40A4"/>
        </w:tc>
        <w:tc>
          <w:tcPr>
            <w:tcW w:w="1020" w:type="dxa"/>
            <w:vMerge/>
          </w:tcPr>
          <w:p w14:paraId="6CC952B4" w14:textId="77777777" w:rsidR="000F40A4" w:rsidRPr="00D7178C" w:rsidRDefault="000F40A4" w:rsidP="000F40A4"/>
        </w:tc>
        <w:tc>
          <w:tcPr>
            <w:tcW w:w="1020" w:type="dxa"/>
            <w:vMerge/>
            <w:tcBorders>
              <w:right w:val="single" w:sz="4" w:space="0" w:color="5C5C5C" w:themeColor="accent5"/>
            </w:tcBorders>
          </w:tcPr>
          <w:p w14:paraId="0276C026" w14:textId="77777777" w:rsidR="000F40A4" w:rsidRPr="00D7178C" w:rsidRDefault="000F40A4" w:rsidP="000F40A4"/>
        </w:tc>
      </w:tr>
      <w:tr w:rsidR="000F40A4" w14:paraId="01B0F9C5" w14:textId="77777777" w:rsidTr="004F06C2">
        <w:tc>
          <w:tcPr>
            <w:tcW w:w="1020" w:type="dxa"/>
            <w:tcBorders>
              <w:top w:val="single" w:sz="4" w:space="0" w:color="5C5C5C" w:themeColor="accent5"/>
              <w:left w:val="single" w:sz="4" w:space="0" w:color="5C5C5C" w:themeColor="accent5"/>
            </w:tcBorders>
            <w:vAlign w:val="top"/>
          </w:tcPr>
          <w:p w14:paraId="093F3020" w14:textId="77777777" w:rsidR="000F40A4" w:rsidRPr="00D7178C" w:rsidRDefault="000F40A4" w:rsidP="000F40A4">
            <w:r w:rsidRPr="00D7178C">
              <w:t>Дэ</w:t>
            </w:r>
          </w:p>
        </w:tc>
        <w:tc>
          <w:tcPr>
            <w:tcW w:w="1020" w:type="dxa"/>
            <w:tcBorders>
              <w:top w:val="single" w:sz="4" w:space="0" w:color="5C5C5C" w:themeColor="accent5"/>
            </w:tcBorders>
          </w:tcPr>
          <w:p w14:paraId="5825E522" w14:textId="1E01A036" w:rsidR="000F40A4" w:rsidRPr="00D7178C" w:rsidRDefault="000F40A4" w:rsidP="000F40A4">
            <w:pPr>
              <w:jc w:val="center"/>
            </w:pPr>
            <w:r w:rsidRPr="007B6080">
              <w:rPr>
                <w:lang w:bidi="ar-SA"/>
              </w:rPr>
              <w:t>до</w:t>
            </w:r>
          </w:p>
        </w:tc>
        <w:tc>
          <w:tcPr>
            <w:tcW w:w="1020" w:type="dxa"/>
            <w:vMerge/>
            <w:tcBorders>
              <w:right w:val="single" w:sz="4" w:space="0" w:color="5C5C5C" w:themeColor="accent5"/>
            </w:tcBorders>
          </w:tcPr>
          <w:p w14:paraId="40D43B51" w14:textId="77777777" w:rsidR="000F40A4" w:rsidRPr="00D7178C" w:rsidRDefault="000F40A4" w:rsidP="000F40A4"/>
        </w:tc>
        <w:tc>
          <w:tcPr>
            <w:tcW w:w="244" w:type="dxa"/>
            <w:tcBorders>
              <w:left w:val="single" w:sz="4" w:space="0" w:color="5C5C5C" w:themeColor="accent5"/>
              <w:right w:val="single" w:sz="4" w:space="0" w:color="5C5C5C" w:themeColor="accent5"/>
            </w:tcBorders>
          </w:tcPr>
          <w:p w14:paraId="28F476D5" w14:textId="77777777" w:rsidR="000F40A4" w:rsidRPr="00D7178C" w:rsidRDefault="000F40A4" w:rsidP="000F40A4"/>
        </w:tc>
        <w:tc>
          <w:tcPr>
            <w:tcW w:w="1020" w:type="dxa"/>
            <w:tcBorders>
              <w:top w:val="single" w:sz="4" w:space="0" w:color="5C5C5C" w:themeColor="accent5"/>
              <w:left w:val="single" w:sz="4" w:space="0" w:color="5C5C5C" w:themeColor="accent5"/>
            </w:tcBorders>
          </w:tcPr>
          <w:p w14:paraId="457F8C24" w14:textId="7C2615B4" w:rsidR="000F40A4" w:rsidRPr="00D7178C" w:rsidRDefault="000F40A4" w:rsidP="000F40A4">
            <w:pPr>
              <w:jc w:val="center"/>
            </w:pPr>
            <w:r w:rsidRPr="007B6080">
              <w:rPr>
                <w:lang w:bidi="ar-SA"/>
              </w:rPr>
              <w:t>т</w:t>
            </w:r>
          </w:p>
        </w:tc>
        <w:tc>
          <w:tcPr>
            <w:tcW w:w="1020" w:type="dxa"/>
            <w:vMerge/>
          </w:tcPr>
          <w:p w14:paraId="493014D9" w14:textId="77777777" w:rsidR="000F40A4" w:rsidRPr="00D7178C" w:rsidRDefault="000F40A4" w:rsidP="000F40A4"/>
        </w:tc>
        <w:tc>
          <w:tcPr>
            <w:tcW w:w="1020" w:type="dxa"/>
            <w:vMerge/>
          </w:tcPr>
          <w:p w14:paraId="549CA584" w14:textId="77777777" w:rsidR="000F40A4" w:rsidRPr="00D7178C" w:rsidRDefault="000F40A4" w:rsidP="000F40A4"/>
        </w:tc>
        <w:tc>
          <w:tcPr>
            <w:tcW w:w="1020" w:type="dxa"/>
            <w:vMerge/>
            <w:tcBorders>
              <w:right w:val="single" w:sz="4" w:space="0" w:color="5C5C5C" w:themeColor="accent5"/>
            </w:tcBorders>
          </w:tcPr>
          <w:p w14:paraId="1886AD3F" w14:textId="77777777" w:rsidR="000F40A4" w:rsidRPr="00D7178C" w:rsidRDefault="000F40A4" w:rsidP="000F40A4"/>
        </w:tc>
      </w:tr>
      <w:tr w:rsidR="000F40A4" w14:paraId="0C851338" w14:textId="77777777" w:rsidTr="004F06C2">
        <w:tc>
          <w:tcPr>
            <w:tcW w:w="1020" w:type="dxa"/>
            <w:tcBorders>
              <w:left w:val="single" w:sz="4" w:space="0" w:color="5C5C5C" w:themeColor="accent5"/>
            </w:tcBorders>
            <w:vAlign w:val="top"/>
          </w:tcPr>
          <w:p w14:paraId="7D6AB0A9" w14:textId="77777777" w:rsidR="000F40A4" w:rsidRPr="00D7178C" w:rsidRDefault="000F40A4" w:rsidP="000F40A4">
            <w:r w:rsidRPr="00D7178C">
              <w:t>Фэ</w:t>
            </w:r>
          </w:p>
        </w:tc>
        <w:tc>
          <w:tcPr>
            <w:tcW w:w="1020" w:type="dxa"/>
          </w:tcPr>
          <w:p w14:paraId="01084926" w14:textId="3F6BE759" w:rsidR="000F40A4" w:rsidRPr="00D7178C" w:rsidRDefault="000F40A4" w:rsidP="000F40A4">
            <w:pPr>
              <w:jc w:val="center"/>
            </w:pPr>
            <w:r w:rsidRPr="007B6080">
              <w:rPr>
                <w:lang w:bidi="ar-SA"/>
              </w:rPr>
              <w:t>фо</w:t>
            </w:r>
          </w:p>
        </w:tc>
        <w:tc>
          <w:tcPr>
            <w:tcW w:w="1020" w:type="dxa"/>
            <w:vMerge/>
            <w:tcBorders>
              <w:right w:val="single" w:sz="4" w:space="0" w:color="5C5C5C" w:themeColor="accent5"/>
            </w:tcBorders>
          </w:tcPr>
          <w:p w14:paraId="35EAE3B0" w14:textId="77777777" w:rsidR="000F40A4" w:rsidRPr="00D7178C" w:rsidRDefault="000F40A4" w:rsidP="000F40A4"/>
        </w:tc>
        <w:tc>
          <w:tcPr>
            <w:tcW w:w="244" w:type="dxa"/>
            <w:tcBorders>
              <w:left w:val="single" w:sz="4" w:space="0" w:color="5C5C5C" w:themeColor="accent5"/>
              <w:right w:val="single" w:sz="4" w:space="0" w:color="5C5C5C" w:themeColor="accent5"/>
            </w:tcBorders>
          </w:tcPr>
          <w:p w14:paraId="0F2DA937" w14:textId="77777777" w:rsidR="000F40A4" w:rsidRPr="00D7178C" w:rsidRDefault="000F40A4" w:rsidP="000F40A4"/>
        </w:tc>
        <w:tc>
          <w:tcPr>
            <w:tcW w:w="1020" w:type="dxa"/>
            <w:tcBorders>
              <w:left w:val="single" w:sz="4" w:space="0" w:color="5C5C5C" w:themeColor="accent5"/>
            </w:tcBorders>
          </w:tcPr>
          <w:p w14:paraId="65C14C7D" w14:textId="5C1BA408" w:rsidR="000F40A4" w:rsidRPr="00D7178C" w:rsidRDefault="000F40A4" w:rsidP="000F40A4">
            <w:pPr>
              <w:jc w:val="center"/>
            </w:pPr>
            <w:r w:rsidRPr="007B6080">
              <w:rPr>
                <w:lang w:bidi="ar-SA"/>
              </w:rPr>
              <w:t>ф</w:t>
            </w:r>
          </w:p>
        </w:tc>
        <w:tc>
          <w:tcPr>
            <w:tcW w:w="1020" w:type="dxa"/>
            <w:vMerge/>
          </w:tcPr>
          <w:p w14:paraId="43A04960" w14:textId="77777777" w:rsidR="000F40A4" w:rsidRPr="00D7178C" w:rsidRDefault="000F40A4" w:rsidP="000F40A4"/>
        </w:tc>
        <w:tc>
          <w:tcPr>
            <w:tcW w:w="1020" w:type="dxa"/>
            <w:vMerge/>
          </w:tcPr>
          <w:p w14:paraId="772BCC47" w14:textId="77777777" w:rsidR="000F40A4" w:rsidRPr="00D7178C" w:rsidRDefault="000F40A4" w:rsidP="000F40A4"/>
        </w:tc>
        <w:tc>
          <w:tcPr>
            <w:tcW w:w="1020" w:type="dxa"/>
            <w:vMerge/>
            <w:tcBorders>
              <w:right w:val="single" w:sz="4" w:space="0" w:color="5C5C5C" w:themeColor="accent5"/>
            </w:tcBorders>
          </w:tcPr>
          <w:p w14:paraId="6648A8EA" w14:textId="77777777" w:rsidR="000F40A4" w:rsidRPr="00D7178C" w:rsidRDefault="000F40A4" w:rsidP="000F40A4"/>
        </w:tc>
      </w:tr>
      <w:tr w:rsidR="000F40A4" w14:paraId="0F7C37E7" w14:textId="77777777" w:rsidTr="004F06C2">
        <w:tc>
          <w:tcPr>
            <w:tcW w:w="1020" w:type="dxa"/>
            <w:tcBorders>
              <w:left w:val="single" w:sz="4" w:space="0" w:color="5C5C5C" w:themeColor="accent5"/>
              <w:bottom w:val="single" w:sz="4" w:space="0" w:color="5C5C5C" w:themeColor="accent5"/>
            </w:tcBorders>
            <w:vAlign w:val="top"/>
          </w:tcPr>
          <w:p w14:paraId="683F08A2" w14:textId="77777777" w:rsidR="000F40A4" w:rsidRPr="00D7178C" w:rsidRDefault="000F40A4" w:rsidP="000F40A4">
            <w:r w:rsidRPr="00D7178C">
              <w:t>Ахэр</w:t>
            </w:r>
          </w:p>
        </w:tc>
        <w:tc>
          <w:tcPr>
            <w:tcW w:w="1020" w:type="dxa"/>
            <w:tcBorders>
              <w:bottom w:val="single" w:sz="4" w:space="0" w:color="5C5C5C" w:themeColor="accent5"/>
            </w:tcBorders>
          </w:tcPr>
          <w:p w14:paraId="553B1F05" w14:textId="29970FDC" w:rsidR="000F40A4" w:rsidRPr="00D7178C" w:rsidRDefault="000F40A4" w:rsidP="000F40A4">
            <w:pPr>
              <w:jc w:val="center"/>
            </w:pPr>
            <w:r w:rsidRPr="007B6080">
              <w:rPr>
                <w:lang w:bidi="ar-SA"/>
              </w:rPr>
              <w:t>я</w:t>
            </w:r>
          </w:p>
        </w:tc>
        <w:tc>
          <w:tcPr>
            <w:tcW w:w="1020" w:type="dxa"/>
            <w:vMerge/>
            <w:tcBorders>
              <w:bottom w:val="single" w:sz="4" w:space="0" w:color="5C5C5C" w:themeColor="accent5"/>
              <w:right w:val="single" w:sz="4" w:space="0" w:color="5C5C5C" w:themeColor="accent5"/>
            </w:tcBorders>
          </w:tcPr>
          <w:p w14:paraId="5821D96F" w14:textId="77777777" w:rsidR="000F40A4" w:rsidRPr="00D7178C" w:rsidRDefault="000F40A4" w:rsidP="000F40A4"/>
        </w:tc>
        <w:tc>
          <w:tcPr>
            <w:tcW w:w="244" w:type="dxa"/>
            <w:tcBorders>
              <w:left w:val="single" w:sz="4" w:space="0" w:color="5C5C5C" w:themeColor="accent5"/>
              <w:bottom w:val="single" w:sz="4" w:space="0" w:color="5C5C5C" w:themeColor="accent5"/>
              <w:right w:val="single" w:sz="4" w:space="0" w:color="5C5C5C" w:themeColor="accent5"/>
            </w:tcBorders>
          </w:tcPr>
          <w:p w14:paraId="259F5044" w14:textId="77777777" w:rsidR="000F40A4" w:rsidRPr="00D7178C" w:rsidRDefault="000F40A4" w:rsidP="000F40A4"/>
        </w:tc>
        <w:tc>
          <w:tcPr>
            <w:tcW w:w="1020" w:type="dxa"/>
            <w:tcBorders>
              <w:left w:val="single" w:sz="4" w:space="0" w:color="5C5C5C" w:themeColor="accent5"/>
              <w:bottom w:val="single" w:sz="4" w:space="0" w:color="5C5C5C" w:themeColor="accent5"/>
            </w:tcBorders>
          </w:tcPr>
          <w:p w14:paraId="6BD70B7B" w14:textId="2B70BAAC" w:rsidR="000F40A4" w:rsidRPr="00D7178C" w:rsidRDefault="000F40A4" w:rsidP="000F40A4">
            <w:pPr>
              <w:jc w:val="center"/>
            </w:pPr>
            <w:r w:rsidRPr="007B6080">
              <w:rPr>
                <w:lang w:bidi="ar-SA"/>
              </w:rPr>
              <w:t>я</w:t>
            </w:r>
          </w:p>
        </w:tc>
        <w:tc>
          <w:tcPr>
            <w:tcW w:w="1020" w:type="dxa"/>
            <w:vMerge/>
            <w:tcBorders>
              <w:bottom w:val="single" w:sz="4" w:space="0" w:color="5C5C5C" w:themeColor="accent5"/>
            </w:tcBorders>
          </w:tcPr>
          <w:p w14:paraId="33E0522A" w14:textId="77777777" w:rsidR="000F40A4" w:rsidRPr="00D7178C" w:rsidRDefault="000F40A4" w:rsidP="000F40A4"/>
        </w:tc>
        <w:tc>
          <w:tcPr>
            <w:tcW w:w="1020" w:type="dxa"/>
            <w:vMerge/>
            <w:tcBorders>
              <w:bottom w:val="single" w:sz="4" w:space="0" w:color="5C5C5C" w:themeColor="accent5"/>
            </w:tcBorders>
          </w:tcPr>
          <w:p w14:paraId="3FBCDF10" w14:textId="77777777" w:rsidR="000F40A4" w:rsidRPr="00D7178C" w:rsidRDefault="000F40A4" w:rsidP="000F40A4"/>
        </w:tc>
        <w:tc>
          <w:tcPr>
            <w:tcW w:w="1020" w:type="dxa"/>
            <w:vMerge/>
            <w:tcBorders>
              <w:bottom w:val="single" w:sz="4" w:space="0" w:color="5C5C5C" w:themeColor="accent5"/>
              <w:right w:val="single" w:sz="4" w:space="0" w:color="5C5C5C" w:themeColor="accent5"/>
            </w:tcBorders>
          </w:tcPr>
          <w:p w14:paraId="4BC63F6E" w14:textId="77777777" w:rsidR="000F40A4" w:rsidRPr="00D7178C" w:rsidRDefault="000F40A4" w:rsidP="000F40A4"/>
        </w:tc>
      </w:tr>
    </w:tbl>
    <w:p w14:paraId="58375700" w14:textId="77777777" w:rsidR="000F40A4" w:rsidRDefault="000F40A4" w:rsidP="000F40A4">
      <w:pPr>
        <w:pStyle w:val="Spacer12pt"/>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2CFB0BF3"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7A01AA9C" w14:textId="5271695E" w:rsidR="0041214C" w:rsidRPr="00E00E06" w:rsidRDefault="00E1577E" w:rsidP="004F06C2">
            <w:r>
              <w:rPr>
                <w:lang w:bidi="ar-SA"/>
              </w:rPr>
              <w:t>жьын — comb</w:t>
            </w:r>
          </w:p>
        </w:tc>
      </w:tr>
      <w:tr w:rsidR="0041214C" w14:paraId="06DDBF8C" w14:textId="77777777" w:rsidTr="004F06C2">
        <w:tc>
          <w:tcPr>
            <w:tcW w:w="1020" w:type="dxa"/>
            <w:tcBorders>
              <w:left w:val="single" w:sz="4" w:space="0" w:color="5C5C5C" w:themeColor="accent5"/>
              <w:bottom w:val="single" w:sz="4" w:space="0" w:color="5C5C5C" w:themeColor="accent5"/>
            </w:tcBorders>
          </w:tcPr>
          <w:p w14:paraId="360624B2"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24BA9C14"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260275D2" w14:textId="77777777" w:rsidR="0041214C" w:rsidRPr="004A67D5" w:rsidRDefault="0041214C" w:rsidP="004F06C2">
            <w:r w:rsidRPr="004A67D5">
              <w:t>Present</w:t>
            </w:r>
          </w:p>
        </w:tc>
        <w:tc>
          <w:tcPr>
            <w:tcW w:w="244" w:type="dxa"/>
          </w:tcPr>
          <w:p w14:paraId="476EC8DD"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001C9C62" w14:textId="77777777" w:rsidR="0041214C" w:rsidRPr="00E00E06" w:rsidRDefault="0041214C" w:rsidP="004F06C2">
            <w:pPr>
              <w:jc w:val="center"/>
            </w:pPr>
          </w:p>
        </w:tc>
        <w:tc>
          <w:tcPr>
            <w:tcW w:w="1020" w:type="dxa"/>
            <w:tcBorders>
              <w:bottom w:val="single" w:sz="4" w:space="0" w:color="5C5C5C" w:themeColor="accent5"/>
            </w:tcBorders>
          </w:tcPr>
          <w:p w14:paraId="64A803C3" w14:textId="77777777" w:rsidR="0041214C" w:rsidRPr="00E00E06" w:rsidRDefault="0041214C" w:rsidP="004F06C2">
            <w:pPr>
              <w:jc w:val="center"/>
            </w:pPr>
          </w:p>
        </w:tc>
        <w:tc>
          <w:tcPr>
            <w:tcW w:w="1020" w:type="dxa"/>
            <w:tcBorders>
              <w:bottom w:val="single" w:sz="4" w:space="0" w:color="5C5C5C" w:themeColor="accent5"/>
            </w:tcBorders>
          </w:tcPr>
          <w:p w14:paraId="1CA53778"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094DC07A" w14:textId="77777777" w:rsidR="0041214C" w:rsidRPr="00E00E06" w:rsidRDefault="0041214C" w:rsidP="004F06C2">
            <w:pPr>
              <w:jc w:val="center"/>
            </w:pPr>
            <w:r w:rsidRPr="00E00E06">
              <w:t>Future</w:t>
            </w:r>
          </w:p>
        </w:tc>
      </w:tr>
      <w:tr w:rsidR="00E1577E" w14:paraId="0796170F" w14:textId="77777777" w:rsidTr="004F06C2">
        <w:tc>
          <w:tcPr>
            <w:tcW w:w="1020" w:type="dxa"/>
            <w:tcBorders>
              <w:top w:val="single" w:sz="4" w:space="0" w:color="5C5C5C" w:themeColor="accent5"/>
              <w:left w:val="single" w:sz="4" w:space="0" w:color="5C5C5C" w:themeColor="accent5"/>
            </w:tcBorders>
            <w:vAlign w:val="top"/>
          </w:tcPr>
          <w:p w14:paraId="040A0C52" w14:textId="77777777" w:rsidR="00E1577E" w:rsidRPr="00D7178C" w:rsidRDefault="00E1577E" w:rsidP="00E1577E">
            <w:r w:rsidRPr="00D7178C">
              <w:t>Сэ</w:t>
            </w:r>
          </w:p>
        </w:tc>
        <w:tc>
          <w:tcPr>
            <w:tcW w:w="1020" w:type="dxa"/>
            <w:tcBorders>
              <w:top w:val="single" w:sz="4" w:space="0" w:color="5C5C5C" w:themeColor="accent5"/>
            </w:tcBorders>
          </w:tcPr>
          <w:p w14:paraId="10874A95" w14:textId="0ED2419B" w:rsidR="00E1577E" w:rsidRPr="00D7178C" w:rsidRDefault="00E1577E" w:rsidP="00E1577E">
            <w:pPr>
              <w:jc w:val="center"/>
            </w:pPr>
            <w:r w:rsidRPr="009A469B">
              <w:rPr>
                <w:lang w:bidi="ar-SA"/>
              </w:rPr>
              <w:t>со</w:t>
            </w:r>
          </w:p>
        </w:tc>
        <w:tc>
          <w:tcPr>
            <w:tcW w:w="1020" w:type="dxa"/>
            <w:vMerge w:val="restart"/>
            <w:tcBorders>
              <w:top w:val="single" w:sz="4" w:space="0" w:color="5C5C5C" w:themeColor="accent5"/>
              <w:right w:val="single" w:sz="4" w:space="0" w:color="5C5C5C" w:themeColor="accent5"/>
            </w:tcBorders>
          </w:tcPr>
          <w:p w14:paraId="3144F0B9" w14:textId="1C491419" w:rsidR="00E1577E" w:rsidRPr="00D7178C" w:rsidRDefault="00E1577E" w:rsidP="00E1577E">
            <w:pPr>
              <w:jc w:val="center"/>
            </w:pPr>
            <w:r w:rsidRPr="009A469B">
              <w:rPr>
                <w:lang w:bidi="ar-SA"/>
              </w:rPr>
              <w:t>жь</w:t>
            </w:r>
          </w:p>
        </w:tc>
        <w:tc>
          <w:tcPr>
            <w:tcW w:w="244" w:type="dxa"/>
            <w:tcBorders>
              <w:left w:val="single" w:sz="4" w:space="0" w:color="5C5C5C" w:themeColor="accent5"/>
              <w:right w:val="single" w:sz="4" w:space="0" w:color="5C5C5C" w:themeColor="accent5"/>
            </w:tcBorders>
          </w:tcPr>
          <w:p w14:paraId="3CD3C4B2" w14:textId="77777777" w:rsidR="00E1577E" w:rsidRPr="00D7178C" w:rsidRDefault="00E1577E" w:rsidP="00E1577E"/>
        </w:tc>
        <w:tc>
          <w:tcPr>
            <w:tcW w:w="1020" w:type="dxa"/>
            <w:tcBorders>
              <w:top w:val="single" w:sz="4" w:space="0" w:color="5C5C5C" w:themeColor="accent5"/>
              <w:left w:val="single" w:sz="4" w:space="0" w:color="5C5C5C" w:themeColor="accent5"/>
            </w:tcBorders>
          </w:tcPr>
          <w:p w14:paraId="232DB230" w14:textId="4CCDA6E6" w:rsidR="00E1577E" w:rsidRPr="00D7178C" w:rsidRDefault="00E1577E" w:rsidP="00E1577E">
            <w:pPr>
              <w:jc w:val="center"/>
            </w:pPr>
            <w:r w:rsidRPr="009A469B">
              <w:rPr>
                <w:lang w:bidi="ar-SA"/>
              </w:rPr>
              <w:t>с</w:t>
            </w:r>
          </w:p>
        </w:tc>
        <w:tc>
          <w:tcPr>
            <w:tcW w:w="1020" w:type="dxa"/>
            <w:vMerge w:val="restart"/>
            <w:tcBorders>
              <w:top w:val="single" w:sz="4" w:space="0" w:color="5C5C5C" w:themeColor="accent5"/>
            </w:tcBorders>
          </w:tcPr>
          <w:p w14:paraId="2B19A6E4" w14:textId="3C8C28FD" w:rsidR="00E1577E" w:rsidRPr="00D7178C" w:rsidRDefault="00E1577E" w:rsidP="00E1577E">
            <w:pPr>
              <w:jc w:val="center"/>
            </w:pPr>
            <w:r w:rsidRPr="009A469B">
              <w:rPr>
                <w:lang w:bidi="ar-SA"/>
              </w:rPr>
              <w:t>жь</w:t>
            </w:r>
          </w:p>
        </w:tc>
        <w:tc>
          <w:tcPr>
            <w:tcW w:w="1020" w:type="dxa"/>
            <w:vMerge w:val="restart"/>
            <w:tcBorders>
              <w:top w:val="single" w:sz="4" w:space="0" w:color="5C5C5C" w:themeColor="accent5"/>
            </w:tcBorders>
          </w:tcPr>
          <w:p w14:paraId="12244F4C" w14:textId="680D5244" w:rsidR="00E1577E" w:rsidRPr="00D7178C" w:rsidRDefault="00E1577E" w:rsidP="00E1577E">
            <w:pPr>
              <w:jc w:val="center"/>
            </w:pPr>
            <w:r w:rsidRPr="009A469B">
              <w:rPr>
                <w:lang w:bidi="ar-SA"/>
              </w:rPr>
              <w:t>ащ</w:t>
            </w:r>
          </w:p>
        </w:tc>
        <w:tc>
          <w:tcPr>
            <w:tcW w:w="1020" w:type="dxa"/>
            <w:vMerge w:val="restart"/>
            <w:tcBorders>
              <w:top w:val="single" w:sz="4" w:space="0" w:color="5C5C5C" w:themeColor="accent5"/>
              <w:right w:val="single" w:sz="4" w:space="0" w:color="5C5C5C" w:themeColor="accent5"/>
            </w:tcBorders>
          </w:tcPr>
          <w:p w14:paraId="1602E19E" w14:textId="6219EB2B" w:rsidR="00E1577E" w:rsidRPr="00D7178C" w:rsidRDefault="00E1577E" w:rsidP="00E1577E">
            <w:pPr>
              <w:jc w:val="center"/>
            </w:pPr>
            <w:r w:rsidRPr="009A469B">
              <w:rPr>
                <w:lang w:bidi="ar-SA"/>
              </w:rPr>
              <w:t>энущ</w:t>
            </w:r>
          </w:p>
        </w:tc>
      </w:tr>
      <w:tr w:rsidR="00E1577E" w14:paraId="55A63BCA" w14:textId="77777777" w:rsidTr="004F06C2">
        <w:tc>
          <w:tcPr>
            <w:tcW w:w="1020" w:type="dxa"/>
            <w:tcBorders>
              <w:left w:val="single" w:sz="4" w:space="0" w:color="5C5C5C" w:themeColor="accent5"/>
            </w:tcBorders>
            <w:vAlign w:val="top"/>
          </w:tcPr>
          <w:p w14:paraId="23FF57D1" w14:textId="77777777" w:rsidR="00E1577E" w:rsidRPr="00D7178C" w:rsidRDefault="00E1577E" w:rsidP="00E1577E">
            <w:r w:rsidRPr="00D7178C">
              <w:t>Уэ</w:t>
            </w:r>
          </w:p>
        </w:tc>
        <w:tc>
          <w:tcPr>
            <w:tcW w:w="1020" w:type="dxa"/>
          </w:tcPr>
          <w:p w14:paraId="15D8BDB4" w14:textId="332B9773" w:rsidR="00E1577E" w:rsidRPr="00D7178C" w:rsidRDefault="00E1577E" w:rsidP="00E1577E">
            <w:pPr>
              <w:jc w:val="center"/>
            </w:pPr>
            <w:r w:rsidRPr="009A469B">
              <w:rPr>
                <w:lang w:bidi="ar-SA"/>
              </w:rPr>
              <w:t>уо</w:t>
            </w:r>
          </w:p>
        </w:tc>
        <w:tc>
          <w:tcPr>
            <w:tcW w:w="1020" w:type="dxa"/>
            <w:vMerge/>
            <w:tcBorders>
              <w:right w:val="single" w:sz="4" w:space="0" w:color="5C5C5C" w:themeColor="accent5"/>
            </w:tcBorders>
          </w:tcPr>
          <w:p w14:paraId="36F24E86" w14:textId="77777777" w:rsidR="00E1577E" w:rsidRPr="00D7178C" w:rsidRDefault="00E1577E" w:rsidP="00E1577E"/>
        </w:tc>
        <w:tc>
          <w:tcPr>
            <w:tcW w:w="244" w:type="dxa"/>
            <w:tcBorders>
              <w:left w:val="single" w:sz="4" w:space="0" w:color="5C5C5C" w:themeColor="accent5"/>
              <w:right w:val="single" w:sz="4" w:space="0" w:color="5C5C5C" w:themeColor="accent5"/>
            </w:tcBorders>
          </w:tcPr>
          <w:p w14:paraId="08BB43FF" w14:textId="77777777" w:rsidR="00E1577E" w:rsidRPr="00D7178C" w:rsidRDefault="00E1577E" w:rsidP="00E1577E"/>
        </w:tc>
        <w:tc>
          <w:tcPr>
            <w:tcW w:w="1020" w:type="dxa"/>
            <w:tcBorders>
              <w:left w:val="single" w:sz="4" w:space="0" w:color="5C5C5C" w:themeColor="accent5"/>
            </w:tcBorders>
          </w:tcPr>
          <w:p w14:paraId="132C54E6" w14:textId="0888B427" w:rsidR="00E1577E" w:rsidRPr="00D7178C" w:rsidRDefault="00E1577E" w:rsidP="00E1577E">
            <w:pPr>
              <w:jc w:val="center"/>
            </w:pPr>
            <w:r w:rsidRPr="009A469B">
              <w:rPr>
                <w:lang w:bidi="ar-SA"/>
              </w:rPr>
              <w:t>б</w:t>
            </w:r>
          </w:p>
        </w:tc>
        <w:tc>
          <w:tcPr>
            <w:tcW w:w="1020" w:type="dxa"/>
            <w:vMerge/>
          </w:tcPr>
          <w:p w14:paraId="26C1A511" w14:textId="77777777" w:rsidR="00E1577E" w:rsidRPr="00D7178C" w:rsidRDefault="00E1577E" w:rsidP="00E1577E"/>
        </w:tc>
        <w:tc>
          <w:tcPr>
            <w:tcW w:w="1020" w:type="dxa"/>
            <w:vMerge/>
          </w:tcPr>
          <w:p w14:paraId="6DE648C7" w14:textId="77777777" w:rsidR="00E1577E" w:rsidRPr="00D7178C" w:rsidRDefault="00E1577E" w:rsidP="00E1577E"/>
        </w:tc>
        <w:tc>
          <w:tcPr>
            <w:tcW w:w="1020" w:type="dxa"/>
            <w:vMerge/>
            <w:tcBorders>
              <w:right w:val="single" w:sz="4" w:space="0" w:color="5C5C5C" w:themeColor="accent5"/>
            </w:tcBorders>
          </w:tcPr>
          <w:p w14:paraId="3682DEB3" w14:textId="77777777" w:rsidR="00E1577E" w:rsidRPr="00D7178C" w:rsidRDefault="00E1577E" w:rsidP="00E1577E"/>
        </w:tc>
      </w:tr>
      <w:tr w:rsidR="00E1577E" w14:paraId="412098A6" w14:textId="77777777" w:rsidTr="004F06C2">
        <w:tc>
          <w:tcPr>
            <w:tcW w:w="1020" w:type="dxa"/>
            <w:tcBorders>
              <w:left w:val="single" w:sz="4" w:space="0" w:color="5C5C5C" w:themeColor="accent5"/>
              <w:bottom w:val="single" w:sz="4" w:space="0" w:color="5C5C5C" w:themeColor="accent5"/>
            </w:tcBorders>
            <w:vAlign w:val="top"/>
          </w:tcPr>
          <w:p w14:paraId="65508827" w14:textId="77777777" w:rsidR="00E1577E" w:rsidRPr="00D7178C" w:rsidRDefault="00E1577E" w:rsidP="00E1577E">
            <w:r w:rsidRPr="00D7178C">
              <w:t>Ар</w:t>
            </w:r>
          </w:p>
        </w:tc>
        <w:tc>
          <w:tcPr>
            <w:tcW w:w="1020" w:type="dxa"/>
            <w:tcBorders>
              <w:bottom w:val="single" w:sz="4" w:space="0" w:color="5C5C5C" w:themeColor="accent5"/>
            </w:tcBorders>
          </w:tcPr>
          <w:p w14:paraId="5D841CDA" w14:textId="2A5DDCD6" w:rsidR="00E1577E" w:rsidRPr="00D7178C" w:rsidRDefault="00E1577E" w:rsidP="00E1577E">
            <w:pPr>
              <w:jc w:val="center"/>
            </w:pPr>
            <w:r w:rsidRPr="009A469B">
              <w:rPr>
                <w:lang w:bidi="ar-SA"/>
              </w:rPr>
              <w:t>е</w:t>
            </w:r>
          </w:p>
        </w:tc>
        <w:tc>
          <w:tcPr>
            <w:tcW w:w="1020" w:type="dxa"/>
            <w:vMerge/>
            <w:tcBorders>
              <w:right w:val="single" w:sz="4" w:space="0" w:color="5C5C5C" w:themeColor="accent5"/>
            </w:tcBorders>
          </w:tcPr>
          <w:p w14:paraId="3053CB7C" w14:textId="77777777" w:rsidR="00E1577E" w:rsidRPr="00D7178C" w:rsidRDefault="00E1577E" w:rsidP="00E1577E"/>
        </w:tc>
        <w:tc>
          <w:tcPr>
            <w:tcW w:w="244" w:type="dxa"/>
            <w:tcBorders>
              <w:left w:val="single" w:sz="4" w:space="0" w:color="5C5C5C" w:themeColor="accent5"/>
              <w:right w:val="single" w:sz="4" w:space="0" w:color="5C5C5C" w:themeColor="accent5"/>
            </w:tcBorders>
          </w:tcPr>
          <w:p w14:paraId="19B22A4B" w14:textId="77777777" w:rsidR="00E1577E" w:rsidRPr="00D7178C" w:rsidRDefault="00E1577E" w:rsidP="00E1577E"/>
        </w:tc>
        <w:tc>
          <w:tcPr>
            <w:tcW w:w="1020" w:type="dxa"/>
            <w:tcBorders>
              <w:left w:val="single" w:sz="4" w:space="0" w:color="5C5C5C" w:themeColor="accent5"/>
              <w:bottom w:val="single" w:sz="4" w:space="0" w:color="5C5C5C" w:themeColor="accent5"/>
            </w:tcBorders>
          </w:tcPr>
          <w:p w14:paraId="630D3558" w14:textId="7F73F389" w:rsidR="00E1577E" w:rsidRPr="00D7178C" w:rsidRDefault="00E1577E" w:rsidP="00E1577E">
            <w:pPr>
              <w:jc w:val="center"/>
            </w:pPr>
            <w:r w:rsidRPr="009A469B">
              <w:rPr>
                <w:lang w:bidi="ar-SA"/>
              </w:rPr>
              <w:t>и</w:t>
            </w:r>
          </w:p>
        </w:tc>
        <w:tc>
          <w:tcPr>
            <w:tcW w:w="1020" w:type="dxa"/>
            <w:vMerge/>
          </w:tcPr>
          <w:p w14:paraId="0CC4505B" w14:textId="77777777" w:rsidR="00E1577E" w:rsidRPr="00D7178C" w:rsidRDefault="00E1577E" w:rsidP="00E1577E"/>
        </w:tc>
        <w:tc>
          <w:tcPr>
            <w:tcW w:w="1020" w:type="dxa"/>
            <w:vMerge/>
          </w:tcPr>
          <w:p w14:paraId="624B6F4D" w14:textId="77777777" w:rsidR="00E1577E" w:rsidRPr="00D7178C" w:rsidRDefault="00E1577E" w:rsidP="00E1577E"/>
        </w:tc>
        <w:tc>
          <w:tcPr>
            <w:tcW w:w="1020" w:type="dxa"/>
            <w:vMerge/>
            <w:tcBorders>
              <w:right w:val="single" w:sz="4" w:space="0" w:color="5C5C5C" w:themeColor="accent5"/>
            </w:tcBorders>
          </w:tcPr>
          <w:p w14:paraId="02F9B850" w14:textId="77777777" w:rsidR="00E1577E" w:rsidRPr="00D7178C" w:rsidRDefault="00E1577E" w:rsidP="00E1577E"/>
        </w:tc>
      </w:tr>
      <w:tr w:rsidR="00E1577E" w14:paraId="6CE609BD" w14:textId="77777777" w:rsidTr="004F06C2">
        <w:tc>
          <w:tcPr>
            <w:tcW w:w="1020" w:type="dxa"/>
            <w:tcBorders>
              <w:top w:val="single" w:sz="4" w:space="0" w:color="5C5C5C" w:themeColor="accent5"/>
              <w:left w:val="single" w:sz="4" w:space="0" w:color="5C5C5C" w:themeColor="accent5"/>
            </w:tcBorders>
            <w:vAlign w:val="top"/>
          </w:tcPr>
          <w:p w14:paraId="1A8CEC01" w14:textId="77777777" w:rsidR="00E1577E" w:rsidRPr="00D7178C" w:rsidRDefault="00E1577E" w:rsidP="00E1577E">
            <w:r w:rsidRPr="00D7178C">
              <w:t>Дэ</w:t>
            </w:r>
          </w:p>
        </w:tc>
        <w:tc>
          <w:tcPr>
            <w:tcW w:w="1020" w:type="dxa"/>
            <w:tcBorders>
              <w:top w:val="single" w:sz="4" w:space="0" w:color="5C5C5C" w:themeColor="accent5"/>
            </w:tcBorders>
          </w:tcPr>
          <w:p w14:paraId="2B46A8B9" w14:textId="6DEDD136" w:rsidR="00E1577E" w:rsidRPr="00D7178C" w:rsidRDefault="00E1577E" w:rsidP="00E1577E">
            <w:pPr>
              <w:jc w:val="center"/>
            </w:pPr>
            <w:r w:rsidRPr="009A469B">
              <w:rPr>
                <w:lang w:bidi="ar-SA"/>
              </w:rPr>
              <w:t>до</w:t>
            </w:r>
          </w:p>
        </w:tc>
        <w:tc>
          <w:tcPr>
            <w:tcW w:w="1020" w:type="dxa"/>
            <w:vMerge/>
            <w:tcBorders>
              <w:right w:val="single" w:sz="4" w:space="0" w:color="5C5C5C" w:themeColor="accent5"/>
            </w:tcBorders>
          </w:tcPr>
          <w:p w14:paraId="50C38A30" w14:textId="77777777" w:rsidR="00E1577E" w:rsidRPr="00D7178C" w:rsidRDefault="00E1577E" w:rsidP="00E1577E"/>
        </w:tc>
        <w:tc>
          <w:tcPr>
            <w:tcW w:w="244" w:type="dxa"/>
            <w:tcBorders>
              <w:left w:val="single" w:sz="4" w:space="0" w:color="5C5C5C" w:themeColor="accent5"/>
              <w:right w:val="single" w:sz="4" w:space="0" w:color="5C5C5C" w:themeColor="accent5"/>
            </w:tcBorders>
          </w:tcPr>
          <w:p w14:paraId="78992A20" w14:textId="77777777" w:rsidR="00E1577E" w:rsidRPr="00D7178C" w:rsidRDefault="00E1577E" w:rsidP="00E1577E"/>
        </w:tc>
        <w:tc>
          <w:tcPr>
            <w:tcW w:w="1020" w:type="dxa"/>
            <w:tcBorders>
              <w:top w:val="single" w:sz="4" w:space="0" w:color="5C5C5C" w:themeColor="accent5"/>
              <w:left w:val="single" w:sz="4" w:space="0" w:color="5C5C5C" w:themeColor="accent5"/>
            </w:tcBorders>
          </w:tcPr>
          <w:p w14:paraId="26F213E6" w14:textId="1E52D7E4" w:rsidR="00E1577E" w:rsidRPr="00D7178C" w:rsidRDefault="00E1577E" w:rsidP="00E1577E">
            <w:pPr>
              <w:jc w:val="center"/>
            </w:pPr>
            <w:r w:rsidRPr="009A469B">
              <w:rPr>
                <w:lang w:bidi="ar-SA"/>
              </w:rPr>
              <w:t>д</w:t>
            </w:r>
          </w:p>
        </w:tc>
        <w:tc>
          <w:tcPr>
            <w:tcW w:w="1020" w:type="dxa"/>
            <w:vMerge/>
          </w:tcPr>
          <w:p w14:paraId="2FF22537" w14:textId="77777777" w:rsidR="00E1577E" w:rsidRPr="00D7178C" w:rsidRDefault="00E1577E" w:rsidP="00E1577E"/>
        </w:tc>
        <w:tc>
          <w:tcPr>
            <w:tcW w:w="1020" w:type="dxa"/>
            <w:vMerge/>
          </w:tcPr>
          <w:p w14:paraId="778A6D78" w14:textId="77777777" w:rsidR="00E1577E" w:rsidRPr="00D7178C" w:rsidRDefault="00E1577E" w:rsidP="00E1577E"/>
        </w:tc>
        <w:tc>
          <w:tcPr>
            <w:tcW w:w="1020" w:type="dxa"/>
            <w:vMerge/>
            <w:tcBorders>
              <w:right w:val="single" w:sz="4" w:space="0" w:color="5C5C5C" w:themeColor="accent5"/>
            </w:tcBorders>
          </w:tcPr>
          <w:p w14:paraId="1496812B" w14:textId="77777777" w:rsidR="00E1577E" w:rsidRPr="00D7178C" w:rsidRDefault="00E1577E" w:rsidP="00E1577E"/>
        </w:tc>
      </w:tr>
      <w:tr w:rsidR="00E1577E" w14:paraId="7012AB5F" w14:textId="77777777" w:rsidTr="004F06C2">
        <w:tc>
          <w:tcPr>
            <w:tcW w:w="1020" w:type="dxa"/>
            <w:tcBorders>
              <w:left w:val="single" w:sz="4" w:space="0" w:color="5C5C5C" w:themeColor="accent5"/>
            </w:tcBorders>
            <w:vAlign w:val="top"/>
          </w:tcPr>
          <w:p w14:paraId="50107D90" w14:textId="77777777" w:rsidR="00E1577E" w:rsidRPr="00D7178C" w:rsidRDefault="00E1577E" w:rsidP="00E1577E">
            <w:r w:rsidRPr="00D7178C">
              <w:t>Фэ</w:t>
            </w:r>
          </w:p>
        </w:tc>
        <w:tc>
          <w:tcPr>
            <w:tcW w:w="1020" w:type="dxa"/>
          </w:tcPr>
          <w:p w14:paraId="23ADD85A" w14:textId="577FEBCB" w:rsidR="00E1577E" w:rsidRPr="00D7178C" w:rsidRDefault="00E1577E" w:rsidP="00E1577E">
            <w:pPr>
              <w:jc w:val="center"/>
            </w:pPr>
            <w:r w:rsidRPr="009A469B">
              <w:rPr>
                <w:lang w:bidi="ar-SA"/>
              </w:rPr>
              <w:t>фо</w:t>
            </w:r>
          </w:p>
        </w:tc>
        <w:tc>
          <w:tcPr>
            <w:tcW w:w="1020" w:type="dxa"/>
            <w:vMerge/>
            <w:tcBorders>
              <w:right w:val="single" w:sz="4" w:space="0" w:color="5C5C5C" w:themeColor="accent5"/>
            </w:tcBorders>
          </w:tcPr>
          <w:p w14:paraId="5F51C2C5" w14:textId="77777777" w:rsidR="00E1577E" w:rsidRPr="00D7178C" w:rsidRDefault="00E1577E" w:rsidP="00E1577E"/>
        </w:tc>
        <w:tc>
          <w:tcPr>
            <w:tcW w:w="244" w:type="dxa"/>
            <w:tcBorders>
              <w:left w:val="single" w:sz="4" w:space="0" w:color="5C5C5C" w:themeColor="accent5"/>
              <w:right w:val="single" w:sz="4" w:space="0" w:color="5C5C5C" w:themeColor="accent5"/>
            </w:tcBorders>
          </w:tcPr>
          <w:p w14:paraId="5EA9E3BE" w14:textId="77777777" w:rsidR="00E1577E" w:rsidRPr="00D7178C" w:rsidRDefault="00E1577E" w:rsidP="00E1577E"/>
        </w:tc>
        <w:tc>
          <w:tcPr>
            <w:tcW w:w="1020" w:type="dxa"/>
            <w:tcBorders>
              <w:left w:val="single" w:sz="4" w:space="0" w:color="5C5C5C" w:themeColor="accent5"/>
            </w:tcBorders>
          </w:tcPr>
          <w:p w14:paraId="3692EA9B" w14:textId="6B3108E3" w:rsidR="00E1577E" w:rsidRPr="00D7178C" w:rsidRDefault="00E1577E" w:rsidP="00E1577E">
            <w:pPr>
              <w:jc w:val="center"/>
            </w:pPr>
            <w:r w:rsidRPr="009A469B">
              <w:rPr>
                <w:lang w:bidi="ar-SA"/>
              </w:rPr>
              <w:t>ф</w:t>
            </w:r>
          </w:p>
        </w:tc>
        <w:tc>
          <w:tcPr>
            <w:tcW w:w="1020" w:type="dxa"/>
            <w:vMerge/>
          </w:tcPr>
          <w:p w14:paraId="3D3F1C71" w14:textId="77777777" w:rsidR="00E1577E" w:rsidRPr="00D7178C" w:rsidRDefault="00E1577E" w:rsidP="00E1577E"/>
        </w:tc>
        <w:tc>
          <w:tcPr>
            <w:tcW w:w="1020" w:type="dxa"/>
            <w:vMerge/>
          </w:tcPr>
          <w:p w14:paraId="3932F69D" w14:textId="77777777" w:rsidR="00E1577E" w:rsidRPr="00D7178C" w:rsidRDefault="00E1577E" w:rsidP="00E1577E"/>
        </w:tc>
        <w:tc>
          <w:tcPr>
            <w:tcW w:w="1020" w:type="dxa"/>
            <w:vMerge/>
            <w:tcBorders>
              <w:right w:val="single" w:sz="4" w:space="0" w:color="5C5C5C" w:themeColor="accent5"/>
            </w:tcBorders>
          </w:tcPr>
          <w:p w14:paraId="732BBD86" w14:textId="77777777" w:rsidR="00E1577E" w:rsidRPr="00D7178C" w:rsidRDefault="00E1577E" w:rsidP="00E1577E"/>
        </w:tc>
      </w:tr>
      <w:tr w:rsidR="00E1577E" w14:paraId="0C7D096B" w14:textId="77777777" w:rsidTr="004F06C2">
        <w:tc>
          <w:tcPr>
            <w:tcW w:w="1020" w:type="dxa"/>
            <w:tcBorders>
              <w:left w:val="single" w:sz="4" w:space="0" w:color="5C5C5C" w:themeColor="accent5"/>
              <w:bottom w:val="single" w:sz="4" w:space="0" w:color="5C5C5C" w:themeColor="accent5"/>
            </w:tcBorders>
            <w:vAlign w:val="top"/>
          </w:tcPr>
          <w:p w14:paraId="174558B8" w14:textId="77777777" w:rsidR="00E1577E" w:rsidRPr="00D7178C" w:rsidRDefault="00E1577E" w:rsidP="00E1577E">
            <w:r w:rsidRPr="00D7178C">
              <w:t>Ахэр</w:t>
            </w:r>
          </w:p>
        </w:tc>
        <w:tc>
          <w:tcPr>
            <w:tcW w:w="1020" w:type="dxa"/>
            <w:tcBorders>
              <w:bottom w:val="single" w:sz="4" w:space="0" w:color="5C5C5C" w:themeColor="accent5"/>
            </w:tcBorders>
          </w:tcPr>
          <w:p w14:paraId="5A695266" w14:textId="6185A93B" w:rsidR="00E1577E" w:rsidRPr="00D7178C" w:rsidRDefault="00E1577E" w:rsidP="00E1577E">
            <w:pPr>
              <w:jc w:val="center"/>
            </w:pPr>
            <w:r w:rsidRPr="009A469B">
              <w:rPr>
                <w:lang w:bidi="ar-SA"/>
              </w:rPr>
              <w:t>я</w:t>
            </w:r>
          </w:p>
        </w:tc>
        <w:tc>
          <w:tcPr>
            <w:tcW w:w="1020" w:type="dxa"/>
            <w:vMerge/>
            <w:tcBorders>
              <w:bottom w:val="single" w:sz="4" w:space="0" w:color="5C5C5C" w:themeColor="accent5"/>
              <w:right w:val="single" w:sz="4" w:space="0" w:color="5C5C5C" w:themeColor="accent5"/>
            </w:tcBorders>
          </w:tcPr>
          <w:p w14:paraId="158AFECE" w14:textId="77777777" w:rsidR="00E1577E" w:rsidRPr="00D7178C" w:rsidRDefault="00E1577E" w:rsidP="00E1577E"/>
        </w:tc>
        <w:tc>
          <w:tcPr>
            <w:tcW w:w="244" w:type="dxa"/>
            <w:tcBorders>
              <w:left w:val="single" w:sz="4" w:space="0" w:color="5C5C5C" w:themeColor="accent5"/>
              <w:bottom w:val="single" w:sz="4" w:space="0" w:color="5C5C5C" w:themeColor="accent5"/>
              <w:right w:val="single" w:sz="4" w:space="0" w:color="5C5C5C" w:themeColor="accent5"/>
            </w:tcBorders>
          </w:tcPr>
          <w:p w14:paraId="105DDFF5" w14:textId="77777777" w:rsidR="00E1577E" w:rsidRPr="00D7178C" w:rsidRDefault="00E1577E" w:rsidP="00E1577E"/>
        </w:tc>
        <w:tc>
          <w:tcPr>
            <w:tcW w:w="1020" w:type="dxa"/>
            <w:tcBorders>
              <w:left w:val="single" w:sz="4" w:space="0" w:color="5C5C5C" w:themeColor="accent5"/>
              <w:bottom w:val="single" w:sz="4" w:space="0" w:color="5C5C5C" w:themeColor="accent5"/>
            </w:tcBorders>
          </w:tcPr>
          <w:p w14:paraId="7C65798A" w14:textId="532EDC1B" w:rsidR="00E1577E" w:rsidRPr="00D7178C" w:rsidRDefault="00E1577E" w:rsidP="00E1577E">
            <w:pPr>
              <w:jc w:val="center"/>
            </w:pPr>
            <w:r w:rsidRPr="009A469B">
              <w:rPr>
                <w:lang w:bidi="ar-SA"/>
              </w:rPr>
              <w:t>я</w:t>
            </w:r>
          </w:p>
        </w:tc>
        <w:tc>
          <w:tcPr>
            <w:tcW w:w="1020" w:type="dxa"/>
            <w:vMerge/>
            <w:tcBorders>
              <w:bottom w:val="single" w:sz="4" w:space="0" w:color="5C5C5C" w:themeColor="accent5"/>
            </w:tcBorders>
          </w:tcPr>
          <w:p w14:paraId="5BF4A488" w14:textId="77777777" w:rsidR="00E1577E" w:rsidRPr="00D7178C" w:rsidRDefault="00E1577E" w:rsidP="00E1577E"/>
        </w:tc>
        <w:tc>
          <w:tcPr>
            <w:tcW w:w="1020" w:type="dxa"/>
            <w:vMerge/>
            <w:tcBorders>
              <w:bottom w:val="single" w:sz="4" w:space="0" w:color="5C5C5C" w:themeColor="accent5"/>
            </w:tcBorders>
          </w:tcPr>
          <w:p w14:paraId="5358E9EB" w14:textId="77777777" w:rsidR="00E1577E" w:rsidRPr="00D7178C" w:rsidRDefault="00E1577E" w:rsidP="00E1577E"/>
        </w:tc>
        <w:tc>
          <w:tcPr>
            <w:tcW w:w="1020" w:type="dxa"/>
            <w:vMerge/>
            <w:tcBorders>
              <w:bottom w:val="single" w:sz="4" w:space="0" w:color="5C5C5C" w:themeColor="accent5"/>
              <w:right w:val="single" w:sz="4" w:space="0" w:color="5C5C5C" w:themeColor="accent5"/>
            </w:tcBorders>
          </w:tcPr>
          <w:p w14:paraId="1512C786" w14:textId="77777777" w:rsidR="00E1577E" w:rsidRPr="00D7178C" w:rsidRDefault="00E1577E" w:rsidP="00E1577E"/>
        </w:tc>
      </w:tr>
    </w:tbl>
    <w:p w14:paraId="05F6A1F6" w14:textId="017EEDFC" w:rsidR="0041214C" w:rsidRDefault="0041214C" w:rsidP="00DB3935">
      <w:pPr>
        <w:pStyle w:val="Spacer12pt"/>
      </w:pPr>
    </w:p>
    <w:p w14:paraId="02003ED2" w14:textId="77777777" w:rsidR="0043161A" w:rsidRDefault="0043161A">
      <w:r>
        <w:br w:type="page"/>
      </w: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62314864"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2D34EB3D" w14:textId="2F37929C" w:rsidR="0041214C" w:rsidRPr="00E00E06" w:rsidRDefault="00D63B26" w:rsidP="004F06C2">
            <w:r>
              <w:rPr>
                <w:lang w:bidi="ar-SA"/>
              </w:rPr>
              <w:lastRenderedPageBreak/>
              <w:t>лэжьэн — work</w:t>
            </w:r>
          </w:p>
        </w:tc>
      </w:tr>
      <w:tr w:rsidR="0041214C" w14:paraId="05E3CA99" w14:textId="77777777" w:rsidTr="004F06C2">
        <w:tc>
          <w:tcPr>
            <w:tcW w:w="1020" w:type="dxa"/>
            <w:tcBorders>
              <w:left w:val="single" w:sz="4" w:space="0" w:color="5C5C5C" w:themeColor="accent5"/>
              <w:bottom w:val="single" w:sz="4" w:space="0" w:color="5C5C5C" w:themeColor="accent5"/>
            </w:tcBorders>
          </w:tcPr>
          <w:p w14:paraId="17B31E3D"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D9BD1F1"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6DD1E4D6" w14:textId="77777777" w:rsidR="0041214C" w:rsidRPr="004A67D5" w:rsidRDefault="0041214C" w:rsidP="004F06C2">
            <w:r w:rsidRPr="004A67D5">
              <w:t>Present</w:t>
            </w:r>
          </w:p>
        </w:tc>
        <w:tc>
          <w:tcPr>
            <w:tcW w:w="244" w:type="dxa"/>
          </w:tcPr>
          <w:p w14:paraId="2844E13A"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75812EBB" w14:textId="77777777" w:rsidR="0041214C" w:rsidRPr="00E00E06" w:rsidRDefault="0041214C" w:rsidP="004F06C2">
            <w:pPr>
              <w:jc w:val="center"/>
            </w:pPr>
          </w:p>
        </w:tc>
        <w:tc>
          <w:tcPr>
            <w:tcW w:w="1020" w:type="dxa"/>
            <w:tcBorders>
              <w:bottom w:val="single" w:sz="4" w:space="0" w:color="5C5C5C" w:themeColor="accent5"/>
            </w:tcBorders>
          </w:tcPr>
          <w:p w14:paraId="77EAB2C4" w14:textId="77777777" w:rsidR="0041214C" w:rsidRPr="00E00E06" w:rsidRDefault="0041214C" w:rsidP="004F06C2">
            <w:pPr>
              <w:jc w:val="center"/>
            </w:pPr>
          </w:p>
        </w:tc>
        <w:tc>
          <w:tcPr>
            <w:tcW w:w="1020" w:type="dxa"/>
            <w:tcBorders>
              <w:bottom w:val="single" w:sz="4" w:space="0" w:color="5C5C5C" w:themeColor="accent5"/>
            </w:tcBorders>
          </w:tcPr>
          <w:p w14:paraId="01D90CB5"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7EC926D6" w14:textId="77777777" w:rsidR="0041214C" w:rsidRPr="00E00E06" w:rsidRDefault="0041214C" w:rsidP="004F06C2">
            <w:pPr>
              <w:jc w:val="center"/>
            </w:pPr>
            <w:r w:rsidRPr="00E00E06">
              <w:t>Future</w:t>
            </w:r>
          </w:p>
        </w:tc>
      </w:tr>
      <w:tr w:rsidR="00D63B26" w14:paraId="36523414" w14:textId="77777777" w:rsidTr="004F06C2">
        <w:tc>
          <w:tcPr>
            <w:tcW w:w="1020" w:type="dxa"/>
            <w:tcBorders>
              <w:top w:val="single" w:sz="4" w:space="0" w:color="5C5C5C" w:themeColor="accent5"/>
              <w:left w:val="single" w:sz="4" w:space="0" w:color="5C5C5C" w:themeColor="accent5"/>
            </w:tcBorders>
            <w:vAlign w:val="top"/>
          </w:tcPr>
          <w:p w14:paraId="0EDFF486" w14:textId="77777777" w:rsidR="00D63B26" w:rsidRPr="00D7178C" w:rsidRDefault="00D63B26" w:rsidP="00D63B26">
            <w:r w:rsidRPr="00D7178C">
              <w:t>Сэ</w:t>
            </w:r>
          </w:p>
        </w:tc>
        <w:tc>
          <w:tcPr>
            <w:tcW w:w="1020" w:type="dxa"/>
            <w:tcBorders>
              <w:top w:val="single" w:sz="4" w:space="0" w:color="5C5C5C" w:themeColor="accent5"/>
            </w:tcBorders>
          </w:tcPr>
          <w:p w14:paraId="40B48136" w14:textId="0EB69B81" w:rsidR="00D63B26" w:rsidRPr="00D7178C" w:rsidRDefault="00D63B26" w:rsidP="00D63B26">
            <w:pPr>
              <w:jc w:val="center"/>
            </w:pPr>
            <w:r w:rsidRPr="00305B76">
              <w:rPr>
                <w:lang w:bidi="ar-SA"/>
              </w:rPr>
              <w:t>со</w:t>
            </w:r>
          </w:p>
        </w:tc>
        <w:tc>
          <w:tcPr>
            <w:tcW w:w="1020" w:type="dxa"/>
            <w:vMerge w:val="restart"/>
            <w:tcBorders>
              <w:top w:val="single" w:sz="4" w:space="0" w:color="5C5C5C" w:themeColor="accent5"/>
              <w:right w:val="single" w:sz="4" w:space="0" w:color="5C5C5C" w:themeColor="accent5"/>
            </w:tcBorders>
          </w:tcPr>
          <w:p w14:paraId="67CDC7DC" w14:textId="19B28224" w:rsidR="00D63B26" w:rsidRPr="00D7178C" w:rsidRDefault="00D63B26" w:rsidP="00D63B26">
            <w:pPr>
              <w:jc w:val="center"/>
            </w:pPr>
            <w:r w:rsidRPr="00305B76">
              <w:rPr>
                <w:lang w:bidi="ar-SA"/>
              </w:rPr>
              <w:t>лажьэ</w:t>
            </w:r>
          </w:p>
        </w:tc>
        <w:tc>
          <w:tcPr>
            <w:tcW w:w="244" w:type="dxa"/>
            <w:tcBorders>
              <w:left w:val="single" w:sz="4" w:space="0" w:color="5C5C5C" w:themeColor="accent5"/>
              <w:right w:val="single" w:sz="4" w:space="0" w:color="5C5C5C" w:themeColor="accent5"/>
            </w:tcBorders>
          </w:tcPr>
          <w:p w14:paraId="5C793B8E" w14:textId="77777777" w:rsidR="00D63B26" w:rsidRPr="00D7178C" w:rsidRDefault="00D63B26" w:rsidP="00D63B26"/>
        </w:tc>
        <w:tc>
          <w:tcPr>
            <w:tcW w:w="1020" w:type="dxa"/>
            <w:tcBorders>
              <w:top w:val="single" w:sz="4" w:space="0" w:color="5C5C5C" w:themeColor="accent5"/>
              <w:left w:val="single" w:sz="4" w:space="0" w:color="5C5C5C" w:themeColor="accent5"/>
            </w:tcBorders>
          </w:tcPr>
          <w:p w14:paraId="31EEA15C" w14:textId="551068AE" w:rsidR="00D63B26" w:rsidRPr="00D7178C" w:rsidRDefault="00D63B26" w:rsidP="00D63B26">
            <w:pPr>
              <w:jc w:val="center"/>
            </w:pPr>
            <w:r w:rsidRPr="00305B76">
              <w:rPr>
                <w:lang w:bidi="ar-SA"/>
              </w:rPr>
              <w:t>сы</w:t>
            </w:r>
          </w:p>
        </w:tc>
        <w:tc>
          <w:tcPr>
            <w:tcW w:w="1020" w:type="dxa"/>
            <w:vMerge w:val="restart"/>
            <w:tcBorders>
              <w:top w:val="single" w:sz="4" w:space="0" w:color="5C5C5C" w:themeColor="accent5"/>
            </w:tcBorders>
          </w:tcPr>
          <w:p w14:paraId="2AB11A0B" w14:textId="4DF42219" w:rsidR="00D63B26" w:rsidRPr="00D7178C" w:rsidRDefault="00D63B26" w:rsidP="00D63B26">
            <w:pPr>
              <w:jc w:val="center"/>
            </w:pPr>
            <w:r w:rsidRPr="00305B76">
              <w:rPr>
                <w:lang w:bidi="ar-SA"/>
              </w:rPr>
              <w:t>лажьэ</w:t>
            </w:r>
          </w:p>
        </w:tc>
        <w:tc>
          <w:tcPr>
            <w:tcW w:w="1020" w:type="dxa"/>
            <w:vMerge w:val="restart"/>
            <w:tcBorders>
              <w:top w:val="single" w:sz="4" w:space="0" w:color="5C5C5C" w:themeColor="accent5"/>
            </w:tcBorders>
          </w:tcPr>
          <w:p w14:paraId="6740E6BE" w14:textId="29CCFA01" w:rsidR="00D63B26" w:rsidRPr="00D7178C" w:rsidRDefault="00D63B26" w:rsidP="00D63B26">
            <w:pPr>
              <w:jc w:val="center"/>
            </w:pPr>
            <w:r w:rsidRPr="00305B76">
              <w:rPr>
                <w:lang w:bidi="ar-SA"/>
              </w:rPr>
              <w:t>ащ</w:t>
            </w:r>
          </w:p>
        </w:tc>
        <w:tc>
          <w:tcPr>
            <w:tcW w:w="1020" w:type="dxa"/>
            <w:vMerge w:val="restart"/>
            <w:tcBorders>
              <w:top w:val="single" w:sz="4" w:space="0" w:color="5C5C5C" w:themeColor="accent5"/>
              <w:right w:val="single" w:sz="4" w:space="0" w:color="5C5C5C" w:themeColor="accent5"/>
            </w:tcBorders>
          </w:tcPr>
          <w:p w14:paraId="3FE1038E" w14:textId="379FBD26" w:rsidR="00D63B26" w:rsidRPr="00D7178C" w:rsidRDefault="00D63B26" w:rsidP="00D63B26">
            <w:pPr>
              <w:jc w:val="center"/>
            </w:pPr>
            <w:r w:rsidRPr="00305B76">
              <w:rPr>
                <w:lang w:bidi="ar-SA"/>
              </w:rPr>
              <w:t>энущ</w:t>
            </w:r>
          </w:p>
        </w:tc>
      </w:tr>
      <w:tr w:rsidR="00D63B26" w14:paraId="34775333" w14:textId="77777777" w:rsidTr="004F06C2">
        <w:tc>
          <w:tcPr>
            <w:tcW w:w="1020" w:type="dxa"/>
            <w:tcBorders>
              <w:left w:val="single" w:sz="4" w:space="0" w:color="5C5C5C" w:themeColor="accent5"/>
            </w:tcBorders>
            <w:vAlign w:val="top"/>
          </w:tcPr>
          <w:p w14:paraId="0AA4C6C6" w14:textId="77777777" w:rsidR="00D63B26" w:rsidRPr="00D7178C" w:rsidRDefault="00D63B26" w:rsidP="00D63B26">
            <w:r w:rsidRPr="00D7178C">
              <w:t>Уэ</w:t>
            </w:r>
          </w:p>
        </w:tc>
        <w:tc>
          <w:tcPr>
            <w:tcW w:w="1020" w:type="dxa"/>
          </w:tcPr>
          <w:p w14:paraId="6E6A55CB" w14:textId="0E784CB4" w:rsidR="00D63B26" w:rsidRPr="00D7178C" w:rsidRDefault="00D63B26" w:rsidP="00D63B26">
            <w:pPr>
              <w:jc w:val="center"/>
            </w:pPr>
            <w:r w:rsidRPr="00305B76">
              <w:rPr>
                <w:lang w:bidi="ar-SA"/>
              </w:rPr>
              <w:t>уо</w:t>
            </w:r>
          </w:p>
        </w:tc>
        <w:tc>
          <w:tcPr>
            <w:tcW w:w="1020" w:type="dxa"/>
            <w:vMerge/>
            <w:tcBorders>
              <w:right w:val="single" w:sz="4" w:space="0" w:color="5C5C5C" w:themeColor="accent5"/>
            </w:tcBorders>
          </w:tcPr>
          <w:p w14:paraId="006A51F9" w14:textId="77777777" w:rsidR="00D63B26" w:rsidRPr="00D7178C" w:rsidRDefault="00D63B26" w:rsidP="00D63B26"/>
        </w:tc>
        <w:tc>
          <w:tcPr>
            <w:tcW w:w="244" w:type="dxa"/>
            <w:tcBorders>
              <w:left w:val="single" w:sz="4" w:space="0" w:color="5C5C5C" w:themeColor="accent5"/>
              <w:right w:val="single" w:sz="4" w:space="0" w:color="5C5C5C" w:themeColor="accent5"/>
            </w:tcBorders>
          </w:tcPr>
          <w:p w14:paraId="09D76F70" w14:textId="77777777" w:rsidR="00D63B26" w:rsidRPr="00D7178C" w:rsidRDefault="00D63B26" w:rsidP="00D63B26"/>
        </w:tc>
        <w:tc>
          <w:tcPr>
            <w:tcW w:w="1020" w:type="dxa"/>
            <w:tcBorders>
              <w:left w:val="single" w:sz="4" w:space="0" w:color="5C5C5C" w:themeColor="accent5"/>
            </w:tcBorders>
          </w:tcPr>
          <w:p w14:paraId="28DAD516" w14:textId="718CBC04" w:rsidR="00D63B26" w:rsidRPr="00D7178C" w:rsidRDefault="00D63B26" w:rsidP="00D63B26">
            <w:pPr>
              <w:jc w:val="center"/>
            </w:pPr>
            <w:r w:rsidRPr="00305B76">
              <w:rPr>
                <w:lang w:bidi="ar-SA"/>
              </w:rPr>
              <w:t>у</w:t>
            </w:r>
          </w:p>
        </w:tc>
        <w:tc>
          <w:tcPr>
            <w:tcW w:w="1020" w:type="dxa"/>
            <w:vMerge/>
          </w:tcPr>
          <w:p w14:paraId="6E2D7136" w14:textId="77777777" w:rsidR="00D63B26" w:rsidRPr="00D7178C" w:rsidRDefault="00D63B26" w:rsidP="00D63B26"/>
        </w:tc>
        <w:tc>
          <w:tcPr>
            <w:tcW w:w="1020" w:type="dxa"/>
            <w:vMerge/>
          </w:tcPr>
          <w:p w14:paraId="605D205C" w14:textId="77777777" w:rsidR="00D63B26" w:rsidRPr="00D7178C" w:rsidRDefault="00D63B26" w:rsidP="00D63B26"/>
        </w:tc>
        <w:tc>
          <w:tcPr>
            <w:tcW w:w="1020" w:type="dxa"/>
            <w:vMerge/>
            <w:tcBorders>
              <w:right w:val="single" w:sz="4" w:space="0" w:color="5C5C5C" w:themeColor="accent5"/>
            </w:tcBorders>
          </w:tcPr>
          <w:p w14:paraId="6FAF55B1" w14:textId="77777777" w:rsidR="00D63B26" w:rsidRPr="00D7178C" w:rsidRDefault="00D63B26" w:rsidP="00D63B26"/>
        </w:tc>
      </w:tr>
      <w:tr w:rsidR="00D63B26" w14:paraId="7D023026" w14:textId="77777777" w:rsidTr="004F06C2">
        <w:tc>
          <w:tcPr>
            <w:tcW w:w="1020" w:type="dxa"/>
            <w:tcBorders>
              <w:left w:val="single" w:sz="4" w:space="0" w:color="5C5C5C" w:themeColor="accent5"/>
              <w:bottom w:val="single" w:sz="4" w:space="0" w:color="5C5C5C" w:themeColor="accent5"/>
            </w:tcBorders>
            <w:vAlign w:val="top"/>
          </w:tcPr>
          <w:p w14:paraId="60BF9495" w14:textId="77777777" w:rsidR="00D63B26" w:rsidRPr="00D7178C" w:rsidRDefault="00D63B26" w:rsidP="00D63B26">
            <w:r w:rsidRPr="00D7178C">
              <w:t>Ар</w:t>
            </w:r>
          </w:p>
        </w:tc>
        <w:tc>
          <w:tcPr>
            <w:tcW w:w="1020" w:type="dxa"/>
            <w:tcBorders>
              <w:bottom w:val="single" w:sz="4" w:space="0" w:color="5C5C5C" w:themeColor="accent5"/>
            </w:tcBorders>
          </w:tcPr>
          <w:p w14:paraId="30B3F5CA" w14:textId="382348A4" w:rsidR="00D63B26" w:rsidRPr="00D7178C" w:rsidRDefault="00D63B26" w:rsidP="00D63B26">
            <w:pPr>
              <w:jc w:val="center"/>
            </w:pPr>
            <w:r w:rsidRPr="00305B76">
              <w:rPr>
                <w:lang w:bidi="ar-SA"/>
              </w:rPr>
              <w:t>мэ</w:t>
            </w:r>
          </w:p>
        </w:tc>
        <w:tc>
          <w:tcPr>
            <w:tcW w:w="1020" w:type="dxa"/>
            <w:vMerge/>
            <w:tcBorders>
              <w:right w:val="single" w:sz="4" w:space="0" w:color="5C5C5C" w:themeColor="accent5"/>
            </w:tcBorders>
          </w:tcPr>
          <w:p w14:paraId="02E9222D" w14:textId="77777777" w:rsidR="00D63B26" w:rsidRPr="00D7178C" w:rsidRDefault="00D63B26" w:rsidP="00D63B26"/>
        </w:tc>
        <w:tc>
          <w:tcPr>
            <w:tcW w:w="244" w:type="dxa"/>
            <w:tcBorders>
              <w:left w:val="single" w:sz="4" w:space="0" w:color="5C5C5C" w:themeColor="accent5"/>
              <w:right w:val="single" w:sz="4" w:space="0" w:color="5C5C5C" w:themeColor="accent5"/>
            </w:tcBorders>
          </w:tcPr>
          <w:p w14:paraId="44D0B904" w14:textId="77777777" w:rsidR="00D63B26" w:rsidRPr="00D7178C" w:rsidRDefault="00D63B26" w:rsidP="00D63B26"/>
        </w:tc>
        <w:tc>
          <w:tcPr>
            <w:tcW w:w="1020" w:type="dxa"/>
            <w:tcBorders>
              <w:left w:val="single" w:sz="4" w:space="0" w:color="5C5C5C" w:themeColor="accent5"/>
              <w:bottom w:val="single" w:sz="4" w:space="0" w:color="5C5C5C" w:themeColor="accent5"/>
            </w:tcBorders>
          </w:tcPr>
          <w:p w14:paraId="1656AFCA" w14:textId="3F15D95E" w:rsidR="00D63B26" w:rsidRPr="00D7178C" w:rsidRDefault="00D63B26" w:rsidP="00D63B26">
            <w:pPr>
              <w:jc w:val="center"/>
            </w:pPr>
            <w:r w:rsidRPr="00305B76">
              <w:rPr>
                <w:lang w:bidi="ar-SA"/>
              </w:rPr>
              <w:t>-</w:t>
            </w:r>
          </w:p>
        </w:tc>
        <w:tc>
          <w:tcPr>
            <w:tcW w:w="1020" w:type="dxa"/>
            <w:vMerge/>
          </w:tcPr>
          <w:p w14:paraId="16A2A0FE" w14:textId="77777777" w:rsidR="00D63B26" w:rsidRPr="00D7178C" w:rsidRDefault="00D63B26" w:rsidP="00D63B26"/>
        </w:tc>
        <w:tc>
          <w:tcPr>
            <w:tcW w:w="1020" w:type="dxa"/>
            <w:vMerge/>
          </w:tcPr>
          <w:p w14:paraId="7806E41F" w14:textId="77777777" w:rsidR="00D63B26" w:rsidRPr="00D7178C" w:rsidRDefault="00D63B26" w:rsidP="00D63B26"/>
        </w:tc>
        <w:tc>
          <w:tcPr>
            <w:tcW w:w="1020" w:type="dxa"/>
            <w:vMerge/>
            <w:tcBorders>
              <w:right w:val="single" w:sz="4" w:space="0" w:color="5C5C5C" w:themeColor="accent5"/>
            </w:tcBorders>
          </w:tcPr>
          <w:p w14:paraId="3B6A6DC7" w14:textId="77777777" w:rsidR="00D63B26" w:rsidRPr="00D7178C" w:rsidRDefault="00D63B26" w:rsidP="00D63B26"/>
        </w:tc>
      </w:tr>
      <w:tr w:rsidR="00D63B26" w14:paraId="52F3FB02" w14:textId="77777777" w:rsidTr="004F06C2">
        <w:tc>
          <w:tcPr>
            <w:tcW w:w="1020" w:type="dxa"/>
            <w:tcBorders>
              <w:top w:val="single" w:sz="4" w:space="0" w:color="5C5C5C" w:themeColor="accent5"/>
              <w:left w:val="single" w:sz="4" w:space="0" w:color="5C5C5C" w:themeColor="accent5"/>
            </w:tcBorders>
            <w:vAlign w:val="top"/>
          </w:tcPr>
          <w:p w14:paraId="57FE1F3C" w14:textId="77777777" w:rsidR="00D63B26" w:rsidRPr="00D7178C" w:rsidRDefault="00D63B26" w:rsidP="00D63B26">
            <w:r w:rsidRPr="00D7178C">
              <w:t>Дэ</w:t>
            </w:r>
          </w:p>
        </w:tc>
        <w:tc>
          <w:tcPr>
            <w:tcW w:w="1020" w:type="dxa"/>
            <w:tcBorders>
              <w:top w:val="single" w:sz="4" w:space="0" w:color="5C5C5C" w:themeColor="accent5"/>
            </w:tcBorders>
          </w:tcPr>
          <w:p w14:paraId="4B011D55" w14:textId="3CA69EB5" w:rsidR="00D63B26" w:rsidRPr="00D7178C" w:rsidRDefault="00D63B26" w:rsidP="00D63B26">
            <w:pPr>
              <w:jc w:val="center"/>
            </w:pPr>
            <w:r w:rsidRPr="00305B76">
              <w:rPr>
                <w:lang w:bidi="ar-SA"/>
              </w:rPr>
              <w:t>до</w:t>
            </w:r>
          </w:p>
        </w:tc>
        <w:tc>
          <w:tcPr>
            <w:tcW w:w="1020" w:type="dxa"/>
            <w:vMerge/>
            <w:tcBorders>
              <w:right w:val="single" w:sz="4" w:space="0" w:color="5C5C5C" w:themeColor="accent5"/>
            </w:tcBorders>
          </w:tcPr>
          <w:p w14:paraId="04CF2C3C" w14:textId="77777777" w:rsidR="00D63B26" w:rsidRPr="00D7178C" w:rsidRDefault="00D63B26" w:rsidP="00D63B26"/>
        </w:tc>
        <w:tc>
          <w:tcPr>
            <w:tcW w:w="244" w:type="dxa"/>
            <w:tcBorders>
              <w:left w:val="single" w:sz="4" w:space="0" w:color="5C5C5C" w:themeColor="accent5"/>
              <w:right w:val="single" w:sz="4" w:space="0" w:color="5C5C5C" w:themeColor="accent5"/>
            </w:tcBorders>
          </w:tcPr>
          <w:p w14:paraId="1AE0B1EC" w14:textId="77777777" w:rsidR="00D63B26" w:rsidRPr="00D7178C" w:rsidRDefault="00D63B26" w:rsidP="00D63B26"/>
        </w:tc>
        <w:tc>
          <w:tcPr>
            <w:tcW w:w="1020" w:type="dxa"/>
            <w:tcBorders>
              <w:top w:val="single" w:sz="4" w:space="0" w:color="5C5C5C" w:themeColor="accent5"/>
              <w:left w:val="single" w:sz="4" w:space="0" w:color="5C5C5C" w:themeColor="accent5"/>
            </w:tcBorders>
          </w:tcPr>
          <w:p w14:paraId="39166016" w14:textId="4440C4FD" w:rsidR="00D63B26" w:rsidRPr="00D7178C" w:rsidRDefault="00D63B26" w:rsidP="00D63B26">
            <w:pPr>
              <w:jc w:val="center"/>
            </w:pPr>
            <w:r w:rsidRPr="00305B76">
              <w:rPr>
                <w:lang w:bidi="ar-SA"/>
              </w:rPr>
              <w:t>ды</w:t>
            </w:r>
          </w:p>
        </w:tc>
        <w:tc>
          <w:tcPr>
            <w:tcW w:w="1020" w:type="dxa"/>
            <w:vMerge/>
          </w:tcPr>
          <w:p w14:paraId="2A70EC0F" w14:textId="77777777" w:rsidR="00D63B26" w:rsidRPr="00D7178C" w:rsidRDefault="00D63B26" w:rsidP="00D63B26"/>
        </w:tc>
        <w:tc>
          <w:tcPr>
            <w:tcW w:w="1020" w:type="dxa"/>
            <w:vMerge/>
          </w:tcPr>
          <w:p w14:paraId="491CBA8A" w14:textId="77777777" w:rsidR="00D63B26" w:rsidRPr="00D7178C" w:rsidRDefault="00D63B26" w:rsidP="00D63B26"/>
        </w:tc>
        <w:tc>
          <w:tcPr>
            <w:tcW w:w="1020" w:type="dxa"/>
            <w:vMerge/>
            <w:tcBorders>
              <w:right w:val="single" w:sz="4" w:space="0" w:color="5C5C5C" w:themeColor="accent5"/>
            </w:tcBorders>
          </w:tcPr>
          <w:p w14:paraId="6E2D17B9" w14:textId="77777777" w:rsidR="00D63B26" w:rsidRPr="00D7178C" w:rsidRDefault="00D63B26" w:rsidP="00D63B26"/>
        </w:tc>
      </w:tr>
      <w:tr w:rsidR="00D63B26" w14:paraId="25C75F18" w14:textId="77777777" w:rsidTr="004F06C2">
        <w:tc>
          <w:tcPr>
            <w:tcW w:w="1020" w:type="dxa"/>
            <w:tcBorders>
              <w:left w:val="single" w:sz="4" w:space="0" w:color="5C5C5C" w:themeColor="accent5"/>
            </w:tcBorders>
            <w:vAlign w:val="top"/>
          </w:tcPr>
          <w:p w14:paraId="74F15DA8" w14:textId="77777777" w:rsidR="00D63B26" w:rsidRPr="00D7178C" w:rsidRDefault="00D63B26" w:rsidP="00D63B26">
            <w:r w:rsidRPr="00D7178C">
              <w:t>Фэ</w:t>
            </w:r>
          </w:p>
        </w:tc>
        <w:tc>
          <w:tcPr>
            <w:tcW w:w="1020" w:type="dxa"/>
          </w:tcPr>
          <w:p w14:paraId="6AA2DF61" w14:textId="5F236B81" w:rsidR="00D63B26" w:rsidRPr="00D7178C" w:rsidRDefault="00D63B26" w:rsidP="00D63B26">
            <w:pPr>
              <w:jc w:val="center"/>
            </w:pPr>
            <w:r w:rsidRPr="00305B76">
              <w:rPr>
                <w:lang w:bidi="ar-SA"/>
              </w:rPr>
              <w:t>фо</w:t>
            </w:r>
          </w:p>
        </w:tc>
        <w:tc>
          <w:tcPr>
            <w:tcW w:w="1020" w:type="dxa"/>
            <w:vMerge/>
            <w:tcBorders>
              <w:right w:val="single" w:sz="4" w:space="0" w:color="5C5C5C" w:themeColor="accent5"/>
            </w:tcBorders>
          </w:tcPr>
          <w:p w14:paraId="05607511" w14:textId="77777777" w:rsidR="00D63B26" w:rsidRPr="00D7178C" w:rsidRDefault="00D63B26" w:rsidP="00D63B26"/>
        </w:tc>
        <w:tc>
          <w:tcPr>
            <w:tcW w:w="244" w:type="dxa"/>
            <w:tcBorders>
              <w:left w:val="single" w:sz="4" w:space="0" w:color="5C5C5C" w:themeColor="accent5"/>
              <w:right w:val="single" w:sz="4" w:space="0" w:color="5C5C5C" w:themeColor="accent5"/>
            </w:tcBorders>
          </w:tcPr>
          <w:p w14:paraId="6077C512" w14:textId="77777777" w:rsidR="00D63B26" w:rsidRPr="00D7178C" w:rsidRDefault="00D63B26" w:rsidP="00D63B26"/>
        </w:tc>
        <w:tc>
          <w:tcPr>
            <w:tcW w:w="1020" w:type="dxa"/>
            <w:tcBorders>
              <w:left w:val="single" w:sz="4" w:space="0" w:color="5C5C5C" w:themeColor="accent5"/>
            </w:tcBorders>
          </w:tcPr>
          <w:p w14:paraId="6DD030B5" w14:textId="03D1EF96" w:rsidR="00D63B26" w:rsidRPr="00D7178C" w:rsidRDefault="00D63B26" w:rsidP="00D63B26">
            <w:pPr>
              <w:jc w:val="center"/>
            </w:pPr>
            <w:r w:rsidRPr="00305B76">
              <w:rPr>
                <w:lang w:bidi="ar-SA"/>
              </w:rPr>
              <w:t>фы</w:t>
            </w:r>
          </w:p>
        </w:tc>
        <w:tc>
          <w:tcPr>
            <w:tcW w:w="1020" w:type="dxa"/>
            <w:vMerge/>
          </w:tcPr>
          <w:p w14:paraId="66E9828B" w14:textId="77777777" w:rsidR="00D63B26" w:rsidRPr="00D7178C" w:rsidRDefault="00D63B26" w:rsidP="00D63B26"/>
        </w:tc>
        <w:tc>
          <w:tcPr>
            <w:tcW w:w="1020" w:type="dxa"/>
            <w:vMerge/>
          </w:tcPr>
          <w:p w14:paraId="2741F2D4" w14:textId="77777777" w:rsidR="00D63B26" w:rsidRPr="00D7178C" w:rsidRDefault="00D63B26" w:rsidP="00D63B26"/>
        </w:tc>
        <w:tc>
          <w:tcPr>
            <w:tcW w:w="1020" w:type="dxa"/>
            <w:vMerge/>
            <w:tcBorders>
              <w:right w:val="single" w:sz="4" w:space="0" w:color="5C5C5C" w:themeColor="accent5"/>
            </w:tcBorders>
          </w:tcPr>
          <w:p w14:paraId="280D6ACF" w14:textId="77777777" w:rsidR="00D63B26" w:rsidRPr="00D7178C" w:rsidRDefault="00D63B26" w:rsidP="00D63B26"/>
        </w:tc>
      </w:tr>
      <w:tr w:rsidR="00D63B26" w14:paraId="13085118" w14:textId="77777777" w:rsidTr="004F06C2">
        <w:tc>
          <w:tcPr>
            <w:tcW w:w="1020" w:type="dxa"/>
            <w:tcBorders>
              <w:left w:val="single" w:sz="4" w:space="0" w:color="5C5C5C" w:themeColor="accent5"/>
              <w:bottom w:val="single" w:sz="4" w:space="0" w:color="5C5C5C" w:themeColor="accent5"/>
            </w:tcBorders>
            <w:vAlign w:val="top"/>
          </w:tcPr>
          <w:p w14:paraId="6C97D1AA" w14:textId="77777777" w:rsidR="00D63B26" w:rsidRPr="00D7178C" w:rsidRDefault="00D63B26" w:rsidP="00D63B26">
            <w:r w:rsidRPr="00D7178C">
              <w:t>Ахэр</w:t>
            </w:r>
          </w:p>
        </w:tc>
        <w:tc>
          <w:tcPr>
            <w:tcW w:w="1020" w:type="dxa"/>
            <w:tcBorders>
              <w:bottom w:val="single" w:sz="4" w:space="0" w:color="5C5C5C" w:themeColor="accent5"/>
            </w:tcBorders>
          </w:tcPr>
          <w:p w14:paraId="17535E92" w14:textId="6CE02753" w:rsidR="00D63B26" w:rsidRPr="00D7178C" w:rsidRDefault="00D63B26" w:rsidP="00D63B26">
            <w:pPr>
              <w:jc w:val="center"/>
            </w:pPr>
            <w:r w:rsidRPr="00305B76">
              <w:rPr>
                <w:lang w:bidi="ar-SA"/>
              </w:rPr>
              <w:t>мэ</w:t>
            </w:r>
          </w:p>
        </w:tc>
        <w:tc>
          <w:tcPr>
            <w:tcW w:w="1020" w:type="dxa"/>
            <w:vMerge/>
            <w:tcBorders>
              <w:bottom w:val="single" w:sz="4" w:space="0" w:color="5C5C5C" w:themeColor="accent5"/>
              <w:right w:val="single" w:sz="4" w:space="0" w:color="5C5C5C" w:themeColor="accent5"/>
            </w:tcBorders>
          </w:tcPr>
          <w:p w14:paraId="745FCB98" w14:textId="77777777" w:rsidR="00D63B26" w:rsidRPr="00D7178C" w:rsidRDefault="00D63B26" w:rsidP="00D63B26"/>
        </w:tc>
        <w:tc>
          <w:tcPr>
            <w:tcW w:w="244" w:type="dxa"/>
            <w:tcBorders>
              <w:left w:val="single" w:sz="4" w:space="0" w:color="5C5C5C" w:themeColor="accent5"/>
              <w:bottom w:val="single" w:sz="4" w:space="0" w:color="5C5C5C" w:themeColor="accent5"/>
              <w:right w:val="single" w:sz="4" w:space="0" w:color="5C5C5C" w:themeColor="accent5"/>
            </w:tcBorders>
          </w:tcPr>
          <w:p w14:paraId="1A128E24" w14:textId="77777777" w:rsidR="00D63B26" w:rsidRPr="00D7178C" w:rsidRDefault="00D63B26" w:rsidP="00D63B26"/>
        </w:tc>
        <w:tc>
          <w:tcPr>
            <w:tcW w:w="1020" w:type="dxa"/>
            <w:tcBorders>
              <w:left w:val="single" w:sz="4" w:space="0" w:color="5C5C5C" w:themeColor="accent5"/>
              <w:bottom w:val="single" w:sz="4" w:space="0" w:color="5C5C5C" w:themeColor="accent5"/>
            </w:tcBorders>
          </w:tcPr>
          <w:p w14:paraId="54E3C1BC" w14:textId="27E10085" w:rsidR="00D63B26" w:rsidRPr="00D7178C" w:rsidRDefault="00D63B26" w:rsidP="00D63B26">
            <w:pPr>
              <w:jc w:val="center"/>
            </w:pPr>
            <w:r w:rsidRPr="00305B76">
              <w:rPr>
                <w:lang w:bidi="ar-SA"/>
              </w:rPr>
              <w:t>-</w:t>
            </w:r>
          </w:p>
        </w:tc>
        <w:tc>
          <w:tcPr>
            <w:tcW w:w="1020" w:type="dxa"/>
            <w:vMerge/>
            <w:tcBorders>
              <w:bottom w:val="single" w:sz="4" w:space="0" w:color="5C5C5C" w:themeColor="accent5"/>
            </w:tcBorders>
          </w:tcPr>
          <w:p w14:paraId="408C2E27" w14:textId="77777777" w:rsidR="00D63B26" w:rsidRPr="00D7178C" w:rsidRDefault="00D63B26" w:rsidP="00D63B26"/>
        </w:tc>
        <w:tc>
          <w:tcPr>
            <w:tcW w:w="1020" w:type="dxa"/>
            <w:vMerge/>
            <w:tcBorders>
              <w:bottom w:val="single" w:sz="4" w:space="0" w:color="5C5C5C" w:themeColor="accent5"/>
            </w:tcBorders>
          </w:tcPr>
          <w:p w14:paraId="5CD35460" w14:textId="77777777" w:rsidR="00D63B26" w:rsidRPr="00D7178C" w:rsidRDefault="00D63B26" w:rsidP="00D63B26"/>
        </w:tc>
        <w:tc>
          <w:tcPr>
            <w:tcW w:w="1020" w:type="dxa"/>
            <w:vMerge/>
            <w:tcBorders>
              <w:bottom w:val="single" w:sz="4" w:space="0" w:color="5C5C5C" w:themeColor="accent5"/>
              <w:right w:val="single" w:sz="4" w:space="0" w:color="5C5C5C" w:themeColor="accent5"/>
            </w:tcBorders>
          </w:tcPr>
          <w:p w14:paraId="3258C848" w14:textId="77777777" w:rsidR="00D63B26" w:rsidRPr="00D7178C" w:rsidRDefault="00D63B26" w:rsidP="00D63B26"/>
        </w:tc>
      </w:tr>
    </w:tbl>
    <w:p w14:paraId="25770F57" w14:textId="77777777" w:rsidR="0041214C" w:rsidRDefault="0041214C" w:rsidP="0041063C">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5C6D4B8D"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56DFA296" w14:textId="5BCD7614" w:rsidR="0041214C" w:rsidRPr="00E00E06" w:rsidRDefault="0041063C" w:rsidP="004F06C2">
            <w:r>
              <w:rPr>
                <w:lang w:bidi="ar-SA"/>
              </w:rPr>
              <w:t>джэгун — play</w:t>
            </w:r>
          </w:p>
        </w:tc>
      </w:tr>
      <w:tr w:rsidR="0041214C" w14:paraId="5C77577B" w14:textId="77777777" w:rsidTr="004F06C2">
        <w:tc>
          <w:tcPr>
            <w:tcW w:w="1020" w:type="dxa"/>
            <w:tcBorders>
              <w:left w:val="single" w:sz="4" w:space="0" w:color="5C5C5C" w:themeColor="accent5"/>
              <w:bottom w:val="single" w:sz="4" w:space="0" w:color="5C5C5C" w:themeColor="accent5"/>
            </w:tcBorders>
          </w:tcPr>
          <w:p w14:paraId="67F8521D"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3C72FFF9"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22D2BA57" w14:textId="77777777" w:rsidR="0041214C" w:rsidRPr="004A67D5" w:rsidRDefault="0041214C" w:rsidP="004F06C2">
            <w:r w:rsidRPr="004A67D5">
              <w:t>Present</w:t>
            </w:r>
          </w:p>
        </w:tc>
        <w:tc>
          <w:tcPr>
            <w:tcW w:w="244" w:type="dxa"/>
          </w:tcPr>
          <w:p w14:paraId="09436F01"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7B063334" w14:textId="77777777" w:rsidR="0041214C" w:rsidRPr="00E00E06" w:rsidRDefault="0041214C" w:rsidP="004F06C2">
            <w:pPr>
              <w:jc w:val="center"/>
            </w:pPr>
          </w:p>
        </w:tc>
        <w:tc>
          <w:tcPr>
            <w:tcW w:w="1020" w:type="dxa"/>
            <w:tcBorders>
              <w:bottom w:val="single" w:sz="4" w:space="0" w:color="5C5C5C" w:themeColor="accent5"/>
            </w:tcBorders>
          </w:tcPr>
          <w:p w14:paraId="37E75AC9" w14:textId="77777777" w:rsidR="0041214C" w:rsidRPr="00E00E06" w:rsidRDefault="0041214C" w:rsidP="004F06C2">
            <w:pPr>
              <w:jc w:val="center"/>
            </w:pPr>
          </w:p>
        </w:tc>
        <w:tc>
          <w:tcPr>
            <w:tcW w:w="1020" w:type="dxa"/>
            <w:tcBorders>
              <w:bottom w:val="single" w:sz="4" w:space="0" w:color="5C5C5C" w:themeColor="accent5"/>
            </w:tcBorders>
          </w:tcPr>
          <w:p w14:paraId="4192A577"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31E294E8" w14:textId="77777777" w:rsidR="0041214C" w:rsidRPr="00E00E06" w:rsidRDefault="0041214C" w:rsidP="004F06C2">
            <w:pPr>
              <w:jc w:val="center"/>
            </w:pPr>
            <w:r w:rsidRPr="00E00E06">
              <w:t>Future</w:t>
            </w:r>
          </w:p>
        </w:tc>
      </w:tr>
      <w:tr w:rsidR="0041063C" w14:paraId="08553A4F" w14:textId="77777777" w:rsidTr="004F06C2">
        <w:tc>
          <w:tcPr>
            <w:tcW w:w="1020" w:type="dxa"/>
            <w:tcBorders>
              <w:top w:val="single" w:sz="4" w:space="0" w:color="5C5C5C" w:themeColor="accent5"/>
              <w:left w:val="single" w:sz="4" w:space="0" w:color="5C5C5C" w:themeColor="accent5"/>
            </w:tcBorders>
            <w:vAlign w:val="top"/>
          </w:tcPr>
          <w:p w14:paraId="6963E34C" w14:textId="77777777" w:rsidR="0041063C" w:rsidRPr="00D7178C" w:rsidRDefault="0041063C" w:rsidP="0041063C">
            <w:r w:rsidRPr="00D7178C">
              <w:t>Сэ</w:t>
            </w:r>
          </w:p>
        </w:tc>
        <w:tc>
          <w:tcPr>
            <w:tcW w:w="1020" w:type="dxa"/>
            <w:tcBorders>
              <w:top w:val="single" w:sz="4" w:space="0" w:color="5C5C5C" w:themeColor="accent5"/>
            </w:tcBorders>
          </w:tcPr>
          <w:p w14:paraId="3813BDBE" w14:textId="3EA69E98" w:rsidR="0041063C" w:rsidRPr="00D7178C" w:rsidRDefault="0041063C" w:rsidP="0041063C">
            <w:pPr>
              <w:jc w:val="center"/>
            </w:pPr>
            <w:r w:rsidRPr="00235F24">
              <w:rPr>
                <w:lang w:bidi="ar-SA"/>
              </w:rPr>
              <w:t>со</w:t>
            </w:r>
          </w:p>
        </w:tc>
        <w:tc>
          <w:tcPr>
            <w:tcW w:w="1020" w:type="dxa"/>
            <w:vMerge w:val="restart"/>
            <w:tcBorders>
              <w:top w:val="single" w:sz="4" w:space="0" w:color="5C5C5C" w:themeColor="accent5"/>
              <w:right w:val="single" w:sz="4" w:space="0" w:color="5C5C5C" w:themeColor="accent5"/>
            </w:tcBorders>
          </w:tcPr>
          <w:p w14:paraId="6862E169" w14:textId="68B793E0" w:rsidR="0041063C" w:rsidRPr="00D7178C" w:rsidRDefault="0041063C" w:rsidP="0041063C">
            <w:pPr>
              <w:jc w:val="center"/>
            </w:pPr>
            <w:r w:rsidRPr="00235F24">
              <w:rPr>
                <w:lang w:bidi="ar-SA"/>
              </w:rPr>
              <w:t>джэгу</w:t>
            </w:r>
          </w:p>
        </w:tc>
        <w:tc>
          <w:tcPr>
            <w:tcW w:w="244" w:type="dxa"/>
            <w:tcBorders>
              <w:left w:val="single" w:sz="4" w:space="0" w:color="5C5C5C" w:themeColor="accent5"/>
              <w:right w:val="single" w:sz="4" w:space="0" w:color="5C5C5C" w:themeColor="accent5"/>
            </w:tcBorders>
          </w:tcPr>
          <w:p w14:paraId="346E6C9C" w14:textId="77777777" w:rsidR="0041063C" w:rsidRPr="00D7178C" w:rsidRDefault="0041063C" w:rsidP="0041063C"/>
        </w:tc>
        <w:tc>
          <w:tcPr>
            <w:tcW w:w="1020" w:type="dxa"/>
            <w:tcBorders>
              <w:top w:val="single" w:sz="4" w:space="0" w:color="5C5C5C" w:themeColor="accent5"/>
              <w:left w:val="single" w:sz="4" w:space="0" w:color="5C5C5C" w:themeColor="accent5"/>
            </w:tcBorders>
          </w:tcPr>
          <w:p w14:paraId="0B4972FE" w14:textId="79F94558" w:rsidR="0041063C" w:rsidRPr="00D7178C" w:rsidRDefault="0041063C" w:rsidP="0041063C">
            <w:pPr>
              <w:jc w:val="center"/>
            </w:pPr>
            <w:r w:rsidRPr="00235F24">
              <w:rPr>
                <w:lang w:bidi="ar-SA"/>
              </w:rPr>
              <w:t>сы</w:t>
            </w:r>
          </w:p>
        </w:tc>
        <w:tc>
          <w:tcPr>
            <w:tcW w:w="1020" w:type="dxa"/>
            <w:vMerge w:val="restart"/>
            <w:tcBorders>
              <w:top w:val="single" w:sz="4" w:space="0" w:color="5C5C5C" w:themeColor="accent5"/>
            </w:tcBorders>
          </w:tcPr>
          <w:p w14:paraId="1BCD3758" w14:textId="7E4E3F5A" w:rsidR="0041063C" w:rsidRPr="00D7178C" w:rsidRDefault="0041063C" w:rsidP="0041063C">
            <w:pPr>
              <w:jc w:val="center"/>
            </w:pPr>
            <w:r w:rsidRPr="00235F24">
              <w:rPr>
                <w:lang w:bidi="ar-SA"/>
              </w:rPr>
              <w:t>джэгу</w:t>
            </w:r>
          </w:p>
        </w:tc>
        <w:tc>
          <w:tcPr>
            <w:tcW w:w="1020" w:type="dxa"/>
            <w:vMerge w:val="restart"/>
            <w:tcBorders>
              <w:top w:val="single" w:sz="4" w:space="0" w:color="5C5C5C" w:themeColor="accent5"/>
            </w:tcBorders>
          </w:tcPr>
          <w:p w14:paraId="2AD0DFDF" w14:textId="1AE14D78" w:rsidR="0041063C" w:rsidRPr="00D7178C" w:rsidRDefault="0041063C" w:rsidP="0041063C">
            <w:pPr>
              <w:jc w:val="center"/>
            </w:pPr>
            <w:r w:rsidRPr="00235F24">
              <w:rPr>
                <w:lang w:bidi="ar-SA"/>
              </w:rPr>
              <w:t>ащ</w:t>
            </w:r>
          </w:p>
        </w:tc>
        <w:tc>
          <w:tcPr>
            <w:tcW w:w="1020" w:type="dxa"/>
            <w:vMerge w:val="restart"/>
            <w:tcBorders>
              <w:top w:val="single" w:sz="4" w:space="0" w:color="5C5C5C" w:themeColor="accent5"/>
              <w:right w:val="single" w:sz="4" w:space="0" w:color="5C5C5C" w:themeColor="accent5"/>
            </w:tcBorders>
          </w:tcPr>
          <w:p w14:paraId="2A292AA1" w14:textId="5065AC1D" w:rsidR="0041063C" w:rsidRPr="00D7178C" w:rsidRDefault="0041063C" w:rsidP="0041063C">
            <w:pPr>
              <w:jc w:val="center"/>
            </w:pPr>
            <w:r w:rsidRPr="00235F24">
              <w:rPr>
                <w:lang w:bidi="ar-SA"/>
              </w:rPr>
              <w:t>нущ</w:t>
            </w:r>
          </w:p>
        </w:tc>
      </w:tr>
      <w:tr w:rsidR="0041063C" w14:paraId="1DFC18DC" w14:textId="77777777" w:rsidTr="004F06C2">
        <w:tc>
          <w:tcPr>
            <w:tcW w:w="1020" w:type="dxa"/>
            <w:tcBorders>
              <w:left w:val="single" w:sz="4" w:space="0" w:color="5C5C5C" w:themeColor="accent5"/>
            </w:tcBorders>
            <w:vAlign w:val="top"/>
          </w:tcPr>
          <w:p w14:paraId="48AA97AE" w14:textId="77777777" w:rsidR="0041063C" w:rsidRPr="00D7178C" w:rsidRDefault="0041063C" w:rsidP="0041063C">
            <w:r w:rsidRPr="00D7178C">
              <w:t>Уэ</w:t>
            </w:r>
          </w:p>
        </w:tc>
        <w:tc>
          <w:tcPr>
            <w:tcW w:w="1020" w:type="dxa"/>
          </w:tcPr>
          <w:p w14:paraId="5389C3C7" w14:textId="191F0616" w:rsidR="0041063C" w:rsidRPr="00D7178C" w:rsidRDefault="0041063C" w:rsidP="0041063C">
            <w:pPr>
              <w:jc w:val="center"/>
            </w:pPr>
            <w:r w:rsidRPr="00235F24">
              <w:rPr>
                <w:lang w:bidi="ar-SA"/>
              </w:rPr>
              <w:t>уо</w:t>
            </w:r>
          </w:p>
        </w:tc>
        <w:tc>
          <w:tcPr>
            <w:tcW w:w="1020" w:type="dxa"/>
            <w:vMerge/>
            <w:tcBorders>
              <w:right w:val="single" w:sz="4" w:space="0" w:color="5C5C5C" w:themeColor="accent5"/>
            </w:tcBorders>
          </w:tcPr>
          <w:p w14:paraId="672893C4" w14:textId="77777777" w:rsidR="0041063C" w:rsidRPr="00D7178C" w:rsidRDefault="0041063C" w:rsidP="0041063C"/>
        </w:tc>
        <w:tc>
          <w:tcPr>
            <w:tcW w:w="244" w:type="dxa"/>
            <w:tcBorders>
              <w:left w:val="single" w:sz="4" w:space="0" w:color="5C5C5C" w:themeColor="accent5"/>
              <w:right w:val="single" w:sz="4" w:space="0" w:color="5C5C5C" w:themeColor="accent5"/>
            </w:tcBorders>
          </w:tcPr>
          <w:p w14:paraId="1AB9A451" w14:textId="77777777" w:rsidR="0041063C" w:rsidRPr="00D7178C" w:rsidRDefault="0041063C" w:rsidP="0041063C"/>
        </w:tc>
        <w:tc>
          <w:tcPr>
            <w:tcW w:w="1020" w:type="dxa"/>
            <w:tcBorders>
              <w:left w:val="single" w:sz="4" w:space="0" w:color="5C5C5C" w:themeColor="accent5"/>
            </w:tcBorders>
          </w:tcPr>
          <w:p w14:paraId="5EE1704B" w14:textId="6AE63B53" w:rsidR="0041063C" w:rsidRPr="00D7178C" w:rsidRDefault="0041063C" w:rsidP="0041063C">
            <w:pPr>
              <w:jc w:val="center"/>
            </w:pPr>
            <w:r w:rsidRPr="00235F24">
              <w:rPr>
                <w:lang w:bidi="ar-SA"/>
              </w:rPr>
              <w:t>у</w:t>
            </w:r>
          </w:p>
        </w:tc>
        <w:tc>
          <w:tcPr>
            <w:tcW w:w="1020" w:type="dxa"/>
            <w:vMerge/>
          </w:tcPr>
          <w:p w14:paraId="099DE848" w14:textId="77777777" w:rsidR="0041063C" w:rsidRPr="00D7178C" w:rsidRDefault="0041063C" w:rsidP="0041063C"/>
        </w:tc>
        <w:tc>
          <w:tcPr>
            <w:tcW w:w="1020" w:type="dxa"/>
            <w:vMerge/>
          </w:tcPr>
          <w:p w14:paraId="09E4CF60" w14:textId="77777777" w:rsidR="0041063C" w:rsidRPr="00D7178C" w:rsidRDefault="0041063C" w:rsidP="0041063C"/>
        </w:tc>
        <w:tc>
          <w:tcPr>
            <w:tcW w:w="1020" w:type="dxa"/>
            <w:vMerge/>
            <w:tcBorders>
              <w:right w:val="single" w:sz="4" w:space="0" w:color="5C5C5C" w:themeColor="accent5"/>
            </w:tcBorders>
          </w:tcPr>
          <w:p w14:paraId="29F458B6" w14:textId="77777777" w:rsidR="0041063C" w:rsidRPr="00D7178C" w:rsidRDefault="0041063C" w:rsidP="0041063C"/>
        </w:tc>
      </w:tr>
      <w:tr w:rsidR="0041063C" w14:paraId="3618D52A" w14:textId="77777777" w:rsidTr="004F06C2">
        <w:tc>
          <w:tcPr>
            <w:tcW w:w="1020" w:type="dxa"/>
            <w:tcBorders>
              <w:left w:val="single" w:sz="4" w:space="0" w:color="5C5C5C" w:themeColor="accent5"/>
              <w:bottom w:val="single" w:sz="4" w:space="0" w:color="5C5C5C" w:themeColor="accent5"/>
            </w:tcBorders>
            <w:vAlign w:val="top"/>
          </w:tcPr>
          <w:p w14:paraId="6B52621F" w14:textId="77777777" w:rsidR="0041063C" w:rsidRPr="00D7178C" w:rsidRDefault="0041063C" w:rsidP="0041063C">
            <w:r w:rsidRPr="00D7178C">
              <w:t>Ар</w:t>
            </w:r>
          </w:p>
        </w:tc>
        <w:tc>
          <w:tcPr>
            <w:tcW w:w="1020" w:type="dxa"/>
            <w:tcBorders>
              <w:bottom w:val="single" w:sz="4" w:space="0" w:color="5C5C5C" w:themeColor="accent5"/>
            </w:tcBorders>
          </w:tcPr>
          <w:p w14:paraId="528B33ED" w14:textId="56394944" w:rsidR="0041063C" w:rsidRPr="00D7178C" w:rsidRDefault="0041063C" w:rsidP="0041063C">
            <w:pPr>
              <w:jc w:val="center"/>
            </w:pPr>
            <w:r w:rsidRPr="00235F24">
              <w:rPr>
                <w:lang w:bidi="ar-SA"/>
              </w:rPr>
              <w:t>мэ</w:t>
            </w:r>
          </w:p>
        </w:tc>
        <w:tc>
          <w:tcPr>
            <w:tcW w:w="1020" w:type="dxa"/>
            <w:vMerge/>
            <w:tcBorders>
              <w:right w:val="single" w:sz="4" w:space="0" w:color="5C5C5C" w:themeColor="accent5"/>
            </w:tcBorders>
          </w:tcPr>
          <w:p w14:paraId="4153DDE5" w14:textId="77777777" w:rsidR="0041063C" w:rsidRPr="00D7178C" w:rsidRDefault="0041063C" w:rsidP="0041063C"/>
        </w:tc>
        <w:tc>
          <w:tcPr>
            <w:tcW w:w="244" w:type="dxa"/>
            <w:tcBorders>
              <w:left w:val="single" w:sz="4" w:space="0" w:color="5C5C5C" w:themeColor="accent5"/>
              <w:right w:val="single" w:sz="4" w:space="0" w:color="5C5C5C" w:themeColor="accent5"/>
            </w:tcBorders>
          </w:tcPr>
          <w:p w14:paraId="49746904" w14:textId="77777777" w:rsidR="0041063C" w:rsidRPr="00D7178C" w:rsidRDefault="0041063C" w:rsidP="0041063C"/>
        </w:tc>
        <w:tc>
          <w:tcPr>
            <w:tcW w:w="1020" w:type="dxa"/>
            <w:tcBorders>
              <w:left w:val="single" w:sz="4" w:space="0" w:color="5C5C5C" w:themeColor="accent5"/>
              <w:bottom w:val="single" w:sz="4" w:space="0" w:color="5C5C5C" w:themeColor="accent5"/>
            </w:tcBorders>
          </w:tcPr>
          <w:p w14:paraId="11ED9B98" w14:textId="1D7ED0D2" w:rsidR="0041063C" w:rsidRPr="00D7178C" w:rsidRDefault="0041063C" w:rsidP="0041063C">
            <w:pPr>
              <w:jc w:val="center"/>
            </w:pPr>
            <w:r w:rsidRPr="00235F24">
              <w:rPr>
                <w:lang w:bidi="ar-SA"/>
              </w:rPr>
              <w:t>-</w:t>
            </w:r>
          </w:p>
        </w:tc>
        <w:tc>
          <w:tcPr>
            <w:tcW w:w="1020" w:type="dxa"/>
            <w:vMerge/>
          </w:tcPr>
          <w:p w14:paraId="6376C13A" w14:textId="77777777" w:rsidR="0041063C" w:rsidRPr="00D7178C" w:rsidRDefault="0041063C" w:rsidP="0041063C"/>
        </w:tc>
        <w:tc>
          <w:tcPr>
            <w:tcW w:w="1020" w:type="dxa"/>
            <w:vMerge/>
          </w:tcPr>
          <w:p w14:paraId="5DDFB1F3" w14:textId="77777777" w:rsidR="0041063C" w:rsidRPr="00D7178C" w:rsidRDefault="0041063C" w:rsidP="0041063C"/>
        </w:tc>
        <w:tc>
          <w:tcPr>
            <w:tcW w:w="1020" w:type="dxa"/>
            <w:vMerge/>
            <w:tcBorders>
              <w:right w:val="single" w:sz="4" w:space="0" w:color="5C5C5C" w:themeColor="accent5"/>
            </w:tcBorders>
          </w:tcPr>
          <w:p w14:paraId="69BA95FC" w14:textId="77777777" w:rsidR="0041063C" w:rsidRPr="00D7178C" w:rsidRDefault="0041063C" w:rsidP="0041063C"/>
        </w:tc>
      </w:tr>
      <w:tr w:rsidR="0041063C" w14:paraId="4FB8E9FA" w14:textId="77777777" w:rsidTr="004F06C2">
        <w:tc>
          <w:tcPr>
            <w:tcW w:w="1020" w:type="dxa"/>
            <w:tcBorders>
              <w:top w:val="single" w:sz="4" w:space="0" w:color="5C5C5C" w:themeColor="accent5"/>
              <w:left w:val="single" w:sz="4" w:space="0" w:color="5C5C5C" w:themeColor="accent5"/>
            </w:tcBorders>
            <w:vAlign w:val="top"/>
          </w:tcPr>
          <w:p w14:paraId="71B68652" w14:textId="77777777" w:rsidR="0041063C" w:rsidRPr="00D7178C" w:rsidRDefault="0041063C" w:rsidP="0041063C">
            <w:r w:rsidRPr="00D7178C">
              <w:t>Дэ</w:t>
            </w:r>
          </w:p>
        </w:tc>
        <w:tc>
          <w:tcPr>
            <w:tcW w:w="1020" w:type="dxa"/>
            <w:tcBorders>
              <w:top w:val="single" w:sz="4" w:space="0" w:color="5C5C5C" w:themeColor="accent5"/>
            </w:tcBorders>
          </w:tcPr>
          <w:p w14:paraId="024BDE5F" w14:textId="6EBC9648" w:rsidR="0041063C" w:rsidRPr="00D7178C" w:rsidRDefault="0041063C" w:rsidP="0041063C">
            <w:pPr>
              <w:jc w:val="center"/>
            </w:pPr>
            <w:r w:rsidRPr="00235F24">
              <w:rPr>
                <w:lang w:bidi="ar-SA"/>
              </w:rPr>
              <w:t>до</w:t>
            </w:r>
          </w:p>
        </w:tc>
        <w:tc>
          <w:tcPr>
            <w:tcW w:w="1020" w:type="dxa"/>
            <w:vMerge/>
            <w:tcBorders>
              <w:right w:val="single" w:sz="4" w:space="0" w:color="5C5C5C" w:themeColor="accent5"/>
            </w:tcBorders>
          </w:tcPr>
          <w:p w14:paraId="339E8940" w14:textId="77777777" w:rsidR="0041063C" w:rsidRPr="00D7178C" w:rsidRDefault="0041063C" w:rsidP="0041063C"/>
        </w:tc>
        <w:tc>
          <w:tcPr>
            <w:tcW w:w="244" w:type="dxa"/>
            <w:tcBorders>
              <w:left w:val="single" w:sz="4" w:space="0" w:color="5C5C5C" w:themeColor="accent5"/>
              <w:right w:val="single" w:sz="4" w:space="0" w:color="5C5C5C" w:themeColor="accent5"/>
            </w:tcBorders>
          </w:tcPr>
          <w:p w14:paraId="64043291" w14:textId="77777777" w:rsidR="0041063C" w:rsidRPr="00D7178C" w:rsidRDefault="0041063C" w:rsidP="0041063C"/>
        </w:tc>
        <w:tc>
          <w:tcPr>
            <w:tcW w:w="1020" w:type="dxa"/>
            <w:tcBorders>
              <w:top w:val="single" w:sz="4" w:space="0" w:color="5C5C5C" w:themeColor="accent5"/>
              <w:left w:val="single" w:sz="4" w:space="0" w:color="5C5C5C" w:themeColor="accent5"/>
            </w:tcBorders>
          </w:tcPr>
          <w:p w14:paraId="1014DF1D" w14:textId="251DD0E6" w:rsidR="0041063C" w:rsidRPr="00D7178C" w:rsidRDefault="0041063C" w:rsidP="0041063C">
            <w:pPr>
              <w:jc w:val="center"/>
            </w:pPr>
            <w:r w:rsidRPr="00235F24">
              <w:rPr>
                <w:lang w:bidi="ar-SA"/>
              </w:rPr>
              <w:t>ды</w:t>
            </w:r>
          </w:p>
        </w:tc>
        <w:tc>
          <w:tcPr>
            <w:tcW w:w="1020" w:type="dxa"/>
            <w:vMerge/>
          </w:tcPr>
          <w:p w14:paraId="0BC0075F" w14:textId="77777777" w:rsidR="0041063C" w:rsidRPr="00D7178C" w:rsidRDefault="0041063C" w:rsidP="0041063C"/>
        </w:tc>
        <w:tc>
          <w:tcPr>
            <w:tcW w:w="1020" w:type="dxa"/>
            <w:vMerge/>
          </w:tcPr>
          <w:p w14:paraId="60E784F4" w14:textId="77777777" w:rsidR="0041063C" w:rsidRPr="00D7178C" w:rsidRDefault="0041063C" w:rsidP="0041063C"/>
        </w:tc>
        <w:tc>
          <w:tcPr>
            <w:tcW w:w="1020" w:type="dxa"/>
            <w:vMerge/>
            <w:tcBorders>
              <w:right w:val="single" w:sz="4" w:space="0" w:color="5C5C5C" w:themeColor="accent5"/>
            </w:tcBorders>
          </w:tcPr>
          <w:p w14:paraId="2CE45C62" w14:textId="77777777" w:rsidR="0041063C" w:rsidRPr="00D7178C" w:rsidRDefault="0041063C" w:rsidP="0041063C"/>
        </w:tc>
      </w:tr>
      <w:tr w:rsidR="0041063C" w14:paraId="48671043" w14:textId="77777777" w:rsidTr="004F06C2">
        <w:tc>
          <w:tcPr>
            <w:tcW w:w="1020" w:type="dxa"/>
            <w:tcBorders>
              <w:left w:val="single" w:sz="4" w:space="0" w:color="5C5C5C" w:themeColor="accent5"/>
            </w:tcBorders>
            <w:vAlign w:val="top"/>
          </w:tcPr>
          <w:p w14:paraId="03F4F583" w14:textId="77777777" w:rsidR="0041063C" w:rsidRPr="00D7178C" w:rsidRDefault="0041063C" w:rsidP="0041063C">
            <w:r w:rsidRPr="00D7178C">
              <w:t>Фэ</w:t>
            </w:r>
          </w:p>
        </w:tc>
        <w:tc>
          <w:tcPr>
            <w:tcW w:w="1020" w:type="dxa"/>
          </w:tcPr>
          <w:p w14:paraId="677B6653" w14:textId="53DE4D87" w:rsidR="0041063C" w:rsidRPr="00D7178C" w:rsidRDefault="0041063C" w:rsidP="0041063C">
            <w:pPr>
              <w:jc w:val="center"/>
            </w:pPr>
            <w:r w:rsidRPr="00235F24">
              <w:rPr>
                <w:lang w:bidi="ar-SA"/>
              </w:rPr>
              <w:t>фо</w:t>
            </w:r>
          </w:p>
        </w:tc>
        <w:tc>
          <w:tcPr>
            <w:tcW w:w="1020" w:type="dxa"/>
            <w:vMerge/>
            <w:tcBorders>
              <w:right w:val="single" w:sz="4" w:space="0" w:color="5C5C5C" w:themeColor="accent5"/>
            </w:tcBorders>
          </w:tcPr>
          <w:p w14:paraId="04115FCA" w14:textId="77777777" w:rsidR="0041063C" w:rsidRPr="00D7178C" w:rsidRDefault="0041063C" w:rsidP="0041063C"/>
        </w:tc>
        <w:tc>
          <w:tcPr>
            <w:tcW w:w="244" w:type="dxa"/>
            <w:tcBorders>
              <w:left w:val="single" w:sz="4" w:space="0" w:color="5C5C5C" w:themeColor="accent5"/>
              <w:right w:val="single" w:sz="4" w:space="0" w:color="5C5C5C" w:themeColor="accent5"/>
            </w:tcBorders>
          </w:tcPr>
          <w:p w14:paraId="29946F7F" w14:textId="77777777" w:rsidR="0041063C" w:rsidRPr="00D7178C" w:rsidRDefault="0041063C" w:rsidP="0041063C"/>
        </w:tc>
        <w:tc>
          <w:tcPr>
            <w:tcW w:w="1020" w:type="dxa"/>
            <w:tcBorders>
              <w:left w:val="single" w:sz="4" w:space="0" w:color="5C5C5C" w:themeColor="accent5"/>
            </w:tcBorders>
          </w:tcPr>
          <w:p w14:paraId="3E862DEF" w14:textId="03E3BB69" w:rsidR="0041063C" w:rsidRPr="00D7178C" w:rsidRDefault="0041063C" w:rsidP="0041063C">
            <w:pPr>
              <w:jc w:val="center"/>
            </w:pPr>
            <w:r w:rsidRPr="00235F24">
              <w:rPr>
                <w:lang w:bidi="ar-SA"/>
              </w:rPr>
              <w:t>фы</w:t>
            </w:r>
          </w:p>
        </w:tc>
        <w:tc>
          <w:tcPr>
            <w:tcW w:w="1020" w:type="dxa"/>
            <w:vMerge/>
          </w:tcPr>
          <w:p w14:paraId="3C9CF8A6" w14:textId="77777777" w:rsidR="0041063C" w:rsidRPr="00D7178C" w:rsidRDefault="0041063C" w:rsidP="0041063C"/>
        </w:tc>
        <w:tc>
          <w:tcPr>
            <w:tcW w:w="1020" w:type="dxa"/>
            <w:vMerge/>
          </w:tcPr>
          <w:p w14:paraId="6CFBD570" w14:textId="77777777" w:rsidR="0041063C" w:rsidRPr="00D7178C" w:rsidRDefault="0041063C" w:rsidP="0041063C"/>
        </w:tc>
        <w:tc>
          <w:tcPr>
            <w:tcW w:w="1020" w:type="dxa"/>
            <w:vMerge/>
            <w:tcBorders>
              <w:right w:val="single" w:sz="4" w:space="0" w:color="5C5C5C" w:themeColor="accent5"/>
            </w:tcBorders>
          </w:tcPr>
          <w:p w14:paraId="1438216D" w14:textId="77777777" w:rsidR="0041063C" w:rsidRPr="00D7178C" w:rsidRDefault="0041063C" w:rsidP="0041063C"/>
        </w:tc>
      </w:tr>
      <w:tr w:rsidR="0041063C" w14:paraId="3B239E80" w14:textId="77777777" w:rsidTr="004F06C2">
        <w:tc>
          <w:tcPr>
            <w:tcW w:w="1020" w:type="dxa"/>
            <w:tcBorders>
              <w:left w:val="single" w:sz="4" w:space="0" w:color="5C5C5C" w:themeColor="accent5"/>
              <w:bottom w:val="single" w:sz="4" w:space="0" w:color="5C5C5C" w:themeColor="accent5"/>
            </w:tcBorders>
            <w:vAlign w:val="top"/>
          </w:tcPr>
          <w:p w14:paraId="34E7C6FD" w14:textId="77777777" w:rsidR="0041063C" w:rsidRPr="00D7178C" w:rsidRDefault="0041063C" w:rsidP="0041063C">
            <w:r w:rsidRPr="00D7178C">
              <w:t>Ахэр</w:t>
            </w:r>
          </w:p>
        </w:tc>
        <w:tc>
          <w:tcPr>
            <w:tcW w:w="1020" w:type="dxa"/>
            <w:tcBorders>
              <w:bottom w:val="single" w:sz="4" w:space="0" w:color="5C5C5C" w:themeColor="accent5"/>
            </w:tcBorders>
          </w:tcPr>
          <w:p w14:paraId="3AC999EC" w14:textId="12511A2C" w:rsidR="0041063C" w:rsidRPr="00D7178C" w:rsidRDefault="0041063C" w:rsidP="0041063C">
            <w:pPr>
              <w:jc w:val="center"/>
            </w:pPr>
            <w:r w:rsidRPr="00235F24">
              <w:rPr>
                <w:lang w:bidi="ar-SA"/>
              </w:rPr>
              <w:t>мэ</w:t>
            </w:r>
          </w:p>
        </w:tc>
        <w:tc>
          <w:tcPr>
            <w:tcW w:w="1020" w:type="dxa"/>
            <w:vMerge/>
            <w:tcBorders>
              <w:bottom w:val="single" w:sz="4" w:space="0" w:color="5C5C5C" w:themeColor="accent5"/>
              <w:right w:val="single" w:sz="4" w:space="0" w:color="5C5C5C" w:themeColor="accent5"/>
            </w:tcBorders>
          </w:tcPr>
          <w:p w14:paraId="6322CD8C" w14:textId="77777777" w:rsidR="0041063C" w:rsidRPr="00D7178C" w:rsidRDefault="0041063C" w:rsidP="0041063C"/>
        </w:tc>
        <w:tc>
          <w:tcPr>
            <w:tcW w:w="244" w:type="dxa"/>
            <w:tcBorders>
              <w:left w:val="single" w:sz="4" w:space="0" w:color="5C5C5C" w:themeColor="accent5"/>
              <w:bottom w:val="single" w:sz="4" w:space="0" w:color="5C5C5C" w:themeColor="accent5"/>
              <w:right w:val="single" w:sz="4" w:space="0" w:color="5C5C5C" w:themeColor="accent5"/>
            </w:tcBorders>
          </w:tcPr>
          <w:p w14:paraId="49345365" w14:textId="77777777" w:rsidR="0041063C" w:rsidRPr="00D7178C" w:rsidRDefault="0041063C" w:rsidP="0041063C"/>
        </w:tc>
        <w:tc>
          <w:tcPr>
            <w:tcW w:w="1020" w:type="dxa"/>
            <w:tcBorders>
              <w:left w:val="single" w:sz="4" w:space="0" w:color="5C5C5C" w:themeColor="accent5"/>
              <w:bottom w:val="single" w:sz="4" w:space="0" w:color="5C5C5C" w:themeColor="accent5"/>
            </w:tcBorders>
          </w:tcPr>
          <w:p w14:paraId="777013DE" w14:textId="529952EE" w:rsidR="0041063C" w:rsidRPr="00D7178C" w:rsidRDefault="0041063C" w:rsidP="0041063C">
            <w:pPr>
              <w:jc w:val="center"/>
            </w:pPr>
            <w:r w:rsidRPr="00235F24">
              <w:rPr>
                <w:lang w:bidi="ar-SA"/>
              </w:rPr>
              <w:t>-</w:t>
            </w:r>
          </w:p>
        </w:tc>
        <w:tc>
          <w:tcPr>
            <w:tcW w:w="1020" w:type="dxa"/>
            <w:vMerge/>
            <w:tcBorders>
              <w:bottom w:val="single" w:sz="4" w:space="0" w:color="5C5C5C" w:themeColor="accent5"/>
            </w:tcBorders>
          </w:tcPr>
          <w:p w14:paraId="21B7251C" w14:textId="77777777" w:rsidR="0041063C" w:rsidRPr="00D7178C" w:rsidRDefault="0041063C" w:rsidP="0041063C"/>
        </w:tc>
        <w:tc>
          <w:tcPr>
            <w:tcW w:w="1020" w:type="dxa"/>
            <w:vMerge/>
            <w:tcBorders>
              <w:bottom w:val="single" w:sz="4" w:space="0" w:color="5C5C5C" w:themeColor="accent5"/>
            </w:tcBorders>
          </w:tcPr>
          <w:p w14:paraId="0A176796" w14:textId="77777777" w:rsidR="0041063C" w:rsidRPr="00D7178C" w:rsidRDefault="0041063C" w:rsidP="0041063C"/>
        </w:tc>
        <w:tc>
          <w:tcPr>
            <w:tcW w:w="1020" w:type="dxa"/>
            <w:vMerge/>
            <w:tcBorders>
              <w:bottom w:val="single" w:sz="4" w:space="0" w:color="5C5C5C" w:themeColor="accent5"/>
              <w:right w:val="single" w:sz="4" w:space="0" w:color="5C5C5C" w:themeColor="accent5"/>
            </w:tcBorders>
          </w:tcPr>
          <w:p w14:paraId="3EED92C0" w14:textId="77777777" w:rsidR="0041063C" w:rsidRPr="00D7178C" w:rsidRDefault="0041063C" w:rsidP="0041063C"/>
        </w:tc>
      </w:tr>
    </w:tbl>
    <w:p w14:paraId="2B9BDF9E" w14:textId="77777777" w:rsidR="0041214C" w:rsidRDefault="0041214C" w:rsidP="0041063C">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45FAC83F"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17DE4B48" w14:textId="2EDE6016" w:rsidR="0041214C" w:rsidRPr="00E00E06" w:rsidRDefault="00646285" w:rsidP="004F06C2">
            <w:r>
              <w:rPr>
                <w:lang w:bidi="ar-SA"/>
              </w:rPr>
              <w:t>жеин — sleep</w:t>
            </w:r>
          </w:p>
        </w:tc>
      </w:tr>
      <w:tr w:rsidR="0041214C" w14:paraId="16176D78" w14:textId="77777777" w:rsidTr="004F06C2">
        <w:tc>
          <w:tcPr>
            <w:tcW w:w="1020" w:type="dxa"/>
            <w:tcBorders>
              <w:left w:val="single" w:sz="4" w:space="0" w:color="5C5C5C" w:themeColor="accent5"/>
              <w:bottom w:val="single" w:sz="4" w:space="0" w:color="5C5C5C" w:themeColor="accent5"/>
            </w:tcBorders>
          </w:tcPr>
          <w:p w14:paraId="40E0F07A"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10765F20"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282C0A32" w14:textId="77777777" w:rsidR="0041214C" w:rsidRPr="004A67D5" w:rsidRDefault="0041214C" w:rsidP="004F06C2">
            <w:r w:rsidRPr="004A67D5">
              <w:t>Present</w:t>
            </w:r>
          </w:p>
        </w:tc>
        <w:tc>
          <w:tcPr>
            <w:tcW w:w="244" w:type="dxa"/>
          </w:tcPr>
          <w:p w14:paraId="3C8FE327"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770A117A" w14:textId="77777777" w:rsidR="0041214C" w:rsidRPr="00E00E06" w:rsidRDefault="0041214C" w:rsidP="004F06C2">
            <w:pPr>
              <w:jc w:val="center"/>
            </w:pPr>
          </w:p>
        </w:tc>
        <w:tc>
          <w:tcPr>
            <w:tcW w:w="1020" w:type="dxa"/>
            <w:tcBorders>
              <w:bottom w:val="single" w:sz="4" w:space="0" w:color="5C5C5C" w:themeColor="accent5"/>
            </w:tcBorders>
          </w:tcPr>
          <w:p w14:paraId="584D6C01" w14:textId="77777777" w:rsidR="0041214C" w:rsidRPr="00E00E06" w:rsidRDefault="0041214C" w:rsidP="004F06C2">
            <w:pPr>
              <w:jc w:val="center"/>
            </w:pPr>
          </w:p>
        </w:tc>
        <w:tc>
          <w:tcPr>
            <w:tcW w:w="1020" w:type="dxa"/>
            <w:tcBorders>
              <w:bottom w:val="single" w:sz="4" w:space="0" w:color="5C5C5C" w:themeColor="accent5"/>
            </w:tcBorders>
          </w:tcPr>
          <w:p w14:paraId="2D3557C7"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727538F8" w14:textId="77777777" w:rsidR="0041214C" w:rsidRPr="00E00E06" w:rsidRDefault="0041214C" w:rsidP="004F06C2">
            <w:pPr>
              <w:jc w:val="center"/>
            </w:pPr>
            <w:r w:rsidRPr="00E00E06">
              <w:t>Future</w:t>
            </w:r>
          </w:p>
        </w:tc>
      </w:tr>
      <w:tr w:rsidR="00646285" w14:paraId="253A57E6" w14:textId="77777777" w:rsidTr="004F06C2">
        <w:tc>
          <w:tcPr>
            <w:tcW w:w="1020" w:type="dxa"/>
            <w:tcBorders>
              <w:top w:val="single" w:sz="4" w:space="0" w:color="5C5C5C" w:themeColor="accent5"/>
              <w:left w:val="single" w:sz="4" w:space="0" w:color="5C5C5C" w:themeColor="accent5"/>
            </w:tcBorders>
            <w:vAlign w:val="top"/>
          </w:tcPr>
          <w:p w14:paraId="1BCF5350" w14:textId="77777777" w:rsidR="00646285" w:rsidRPr="00D7178C" w:rsidRDefault="00646285" w:rsidP="00646285">
            <w:r w:rsidRPr="00D7178C">
              <w:t>Сэ</w:t>
            </w:r>
          </w:p>
        </w:tc>
        <w:tc>
          <w:tcPr>
            <w:tcW w:w="1020" w:type="dxa"/>
            <w:tcBorders>
              <w:top w:val="single" w:sz="4" w:space="0" w:color="5C5C5C" w:themeColor="accent5"/>
            </w:tcBorders>
          </w:tcPr>
          <w:p w14:paraId="7BBBD8CF" w14:textId="149C4325" w:rsidR="00646285" w:rsidRPr="00D7178C" w:rsidRDefault="00646285" w:rsidP="00646285">
            <w:pPr>
              <w:jc w:val="center"/>
            </w:pPr>
            <w:r w:rsidRPr="000229F0">
              <w:rPr>
                <w:lang w:bidi="ar-SA"/>
              </w:rPr>
              <w:t>со</w:t>
            </w:r>
          </w:p>
        </w:tc>
        <w:tc>
          <w:tcPr>
            <w:tcW w:w="1020" w:type="dxa"/>
            <w:vMerge w:val="restart"/>
            <w:tcBorders>
              <w:top w:val="single" w:sz="4" w:space="0" w:color="5C5C5C" w:themeColor="accent5"/>
              <w:right w:val="single" w:sz="4" w:space="0" w:color="5C5C5C" w:themeColor="accent5"/>
            </w:tcBorders>
          </w:tcPr>
          <w:p w14:paraId="7079789A" w14:textId="290E960E" w:rsidR="00646285" w:rsidRPr="00D7178C" w:rsidRDefault="00646285" w:rsidP="00646285">
            <w:pPr>
              <w:jc w:val="center"/>
            </w:pPr>
            <w:r w:rsidRPr="000229F0">
              <w:rPr>
                <w:lang w:bidi="ar-SA"/>
              </w:rPr>
              <w:t>жей</w:t>
            </w:r>
          </w:p>
        </w:tc>
        <w:tc>
          <w:tcPr>
            <w:tcW w:w="244" w:type="dxa"/>
            <w:tcBorders>
              <w:left w:val="single" w:sz="4" w:space="0" w:color="5C5C5C" w:themeColor="accent5"/>
              <w:right w:val="single" w:sz="4" w:space="0" w:color="5C5C5C" w:themeColor="accent5"/>
            </w:tcBorders>
          </w:tcPr>
          <w:p w14:paraId="7F14B270" w14:textId="77777777" w:rsidR="00646285" w:rsidRPr="00D7178C" w:rsidRDefault="00646285" w:rsidP="00646285"/>
        </w:tc>
        <w:tc>
          <w:tcPr>
            <w:tcW w:w="1020" w:type="dxa"/>
            <w:tcBorders>
              <w:top w:val="single" w:sz="4" w:space="0" w:color="5C5C5C" w:themeColor="accent5"/>
              <w:left w:val="single" w:sz="4" w:space="0" w:color="5C5C5C" w:themeColor="accent5"/>
            </w:tcBorders>
          </w:tcPr>
          <w:p w14:paraId="580E74B0" w14:textId="7F79F7CC" w:rsidR="00646285" w:rsidRPr="00D7178C" w:rsidRDefault="00646285" w:rsidP="00646285">
            <w:pPr>
              <w:jc w:val="center"/>
            </w:pPr>
            <w:r w:rsidRPr="000229F0">
              <w:rPr>
                <w:lang w:bidi="ar-SA"/>
              </w:rPr>
              <w:t>сы</w:t>
            </w:r>
          </w:p>
        </w:tc>
        <w:tc>
          <w:tcPr>
            <w:tcW w:w="1020" w:type="dxa"/>
            <w:vMerge w:val="restart"/>
            <w:tcBorders>
              <w:top w:val="single" w:sz="4" w:space="0" w:color="5C5C5C" w:themeColor="accent5"/>
            </w:tcBorders>
          </w:tcPr>
          <w:p w14:paraId="3D9F6379" w14:textId="4648BFFC" w:rsidR="00646285" w:rsidRPr="00D7178C" w:rsidRDefault="00646285" w:rsidP="00646285">
            <w:pPr>
              <w:jc w:val="center"/>
            </w:pPr>
            <w:r w:rsidRPr="000229F0">
              <w:rPr>
                <w:lang w:bidi="ar-SA"/>
              </w:rPr>
              <w:t>жей</w:t>
            </w:r>
          </w:p>
        </w:tc>
        <w:tc>
          <w:tcPr>
            <w:tcW w:w="1020" w:type="dxa"/>
            <w:vMerge w:val="restart"/>
            <w:tcBorders>
              <w:top w:val="single" w:sz="4" w:space="0" w:color="5C5C5C" w:themeColor="accent5"/>
            </w:tcBorders>
          </w:tcPr>
          <w:p w14:paraId="26B7E323" w14:textId="6FFA0BFF" w:rsidR="00646285" w:rsidRPr="00D7178C" w:rsidRDefault="00646285" w:rsidP="00646285">
            <w:pPr>
              <w:jc w:val="center"/>
            </w:pPr>
            <w:r w:rsidRPr="000229F0">
              <w:rPr>
                <w:lang w:bidi="ar-SA"/>
              </w:rPr>
              <w:t>ащ</w:t>
            </w:r>
          </w:p>
        </w:tc>
        <w:tc>
          <w:tcPr>
            <w:tcW w:w="1020" w:type="dxa"/>
            <w:vMerge w:val="restart"/>
            <w:tcBorders>
              <w:top w:val="single" w:sz="4" w:space="0" w:color="5C5C5C" w:themeColor="accent5"/>
              <w:right w:val="single" w:sz="4" w:space="0" w:color="5C5C5C" w:themeColor="accent5"/>
            </w:tcBorders>
          </w:tcPr>
          <w:p w14:paraId="779188CF" w14:textId="66AB3397" w:rsidR="00646285" w:rsidRPr="00D7178C" w:rsidRDefault="00646285" w:rsidP="00646285">
            <w:pPr>
              <w:jc w:val="center"/>
            </w:pPr>
            <w:r w:rsidRPr="000229F0">
              <w:rPr>
                <w:lang w:bidi="ar-SA"/>
              </w:rPr>
              <w:t>инущ</w:t>
            </w:r>
          </w:p>
        </w:tc>
      </w:tr>
      <w:tr w:rsidR="00646285" w14:paraId="7D61D9D9" w14:textId="77777777" w:rsidTr="004F06C2">
        <w:tc>
          <w:tcPr>
            <w:tcW w:w="1020" w:type="dxa"/>
            <w:tcBorders>
              <w:left w:val="single" w:sz="4" w:space="0" w:color="5C5C5C" w:themeColor="accent5"/>
            </w:tcBorders>
            <w:vAlign w:val="top"/>
          </w:tcPr>
          <w:p w14:paraId="4A4ADF35" w14:textId="77777777" w:rsidR="00646285" w:rsidRPr="00D7178C" w:rsidRDefault="00646285" w:rsidP="00646285">
            <w:r w:rsidRPr="00D7178C">
              <w:t>Уэ</w:t>
            </w:r>
          </w:p>
        </w:tc>
        <w:tc>
          <w:tcPr>
            <w:tcW w:w="1020" w:type="dxa"/>
          </w:tcPr>
          <w:p w14:paraId="3561C720" w14:textId="49C8AF9E" w:rsidR="00646285" w:rsidRPr="00D7178C" w:rsidRDefault="00646285" w:rsidP="00646285">
            <w:pPr>
              <w:jc w:val="center"/>
            </w:pPr>
            <w:r w:rsidRPr="000229F0">
              <w:rPr>
                <w:lang w:bidi="ar-SA"/>
              </w:rPr>
              <w:t>уо</w:t>
            </w:r>
          </w:p>
        </w:tc>
        <w:tc>
          <w:tcPr>
            <w:tcW w:w="1020" w:type="dxa"/>
            <w:vMerge/>
            <w:tcBorders>
              <w:right w:val="single" w:sz="4" w:space="0" w:color="5C5C5C" w:themeColor="accent5"/>
            </w:tcBorders>
          </w:tcPr>
          <w:p w14:paraId="0320EC6C" w14:textId="77777777" w:rsidR="00646285" w:rsidRPr="00D7178C" w:rsidRDefault="00646285" w:rsidP="00646285"/>
        </w:tc>
        <w:tc>
          <w:tcPr>
            <w:tcW w:w="244" w:type="dxa"/>
            <w:tcBorders>
              <w:left w:val="single" w:sz="4" w:space="0" w:color="5C5C5C" w:themeColor="accent5"/>
              <w:right w:val="single" w:sz="4" w:space="0" w:color="5C5C5C" w:themeColor="accent5"/>
            </w:tcBorders>
          </w:tcPr>
          <w:p w14:paraId="211A9DE3" w14:textId="77777777" w:rsidR="00646285" w:rsidRPr="00D7178C" w:rsidRDefault="00646285" w:rsidP="00646285"/>
        </w:tc>
        <w:tc>
          <w:tcPr>
            <w:tcW w:w="1020" w:type="dxa"/>
            <w:tcBorders>
              <w:left w:val="single" w:sz="4" w:space="0" w:color="5C5C5C" w:themeColor="accent5"/>
            </w:tcBorders>
          </w:tcPr>
          <w:p w14:paraId="1527DF38" w14:textId="05243F9B" w:rsidR="00646285" w:rsidRPr="00D7178C" w:rsidRDefault="00646285" w:rsidP="00646285">
            <w:pPr>
              <w:jc w:val="center"/>
            </w:pPr>
            <w:r w:rsidRPr="000229F0">
              <w:rPr>
                <w:lang w:bidi="ar-SA"/>
              </w:rPr>
              <w:t>у</w:t>
            </w:r>
          </w:p>
        </w:tc>
        <w:tc>
          <w:tcPr>
            <w:tcW w:w="1020" w:type="dxa"/>
            <w:vMerge/>
          </w:tcPr>
          <w:p w14:paraId="35AB11FB" w14:textId="77777777" w:rsidR="00646285" w:rsidRPr="00D7178C" w:rsidRDefault="00646285" w:rsidP="00646285"/>
        </w:tc>
        <w:tc>
          <w:tcPr>
            <w:tcW w:w="1020" w:type="dxa"/>
            <w:vMerge/>
          </w:tcPr>
          <w:p w14:paraId="7EDD8B38" w14:textId="77777777" w:rsidR="00646285" w:rsidRPr="00D7178C" w:rsidRDefault="00646285" w:rsidP="00646285"/>
        </w:tc>
        <w:tc>
          <w:tcPr>
            <w:tcW w:w="1020" w:type="dxa"/>
            <w:vMerge/>
            <w:tcBorders>
              <w:right w:val="single" w:sz="4" w:space="0" w:color="5C5C5C" w:themeColor="accent5"/>
            </w:tcBorders>
          </w:tcPr>
          <w:p w14:paraId="1432D6A9" w14:textId="77777777" w:rsidR="00646285" w:rsidRPr="00D7178C" w:rsidRDefault="00646285" w:rsidP="00646285"/>
        </w:tc>
      </w:tr>
      <w:tr w:rsidR="00646285" w14:paraId="0CBCCAE6" w14:textId="77777777" w:rsidTr="004F06C2">
        <w:tc>
          <w:tcPr>
            <w:tcW w:w="1020" w:type="dxa"/>
            <w:tcBorders>
              <w:left w:val="single" w:sz="4" w:space="0" w:color="5C5C5C" w:themeColor="accent5"/>
              <w:bottom w:val="single" w:sz="4" w:space="0" w:color="5C5C5C" w:themeColor="accent5"/>
            </w:tcBorders>
            <w:vAlign w:val="top"/>
          </w:tcPr>
          <w:p w14:paraId="2DEF4C79" w14:textId="77777777" w:rsidR="00646285" w:rsidRPr="00D7178C" w:rsidRDefault="00646285" w:rsidP="00646285">
            <w:r w:rsidRPr="00D7178C">
              <w:t>Ар</w:t>
            </w:r>
          </w:p>
        </w:tc>
        <w:tc>
          <w:tcPr>
            <w:tcW w:w="1020" w:type="dxa"/>
            <w:tcBorders>
              <w:bottom w:val="single" w:sz="4" w:space="0" w:color="5C5C5C" w:themeColor="accent5"/>
            </w:tcBorders>
          </w:tcPr>
          <w:p w14:paraId="50559480" w14:textId="33061DAF" w:rsidR="00646285" w:rsidRPr="00D7178C" w:rsidRDefault="00646285" w:rsidP="00646285">
            <w:pPr>
              <w:jc w:val="center"/>
            </w:pPr>
            <w:r w:rsidRPr="000229F0">
              <w:rPr>
                <w:lang w:bidi="ar-SA"/>
              </w:rPr>
              <w:t>къе</w:t>
            </w:r>
          </w:p>
        </w:tc>
        <w:tc>
          <w:tcPr>
            <w:tcW w:w="1020" w:type="dxa"/>
            <w:vMerge/>
            <w:tcBorders>
              <w:right w:val="single" w:sz="4" w:space="0" w:color="5C5C5C" w:themeColor="accent5"/>
            </w:tcBorders>
          </w:tcPr>
          <w:p w14:paraId="7E2EC478" w14:textId="77777777" w:rsidR="00646285" w:rsidRPr="00D7178C" w:rsidRDefault="00646285" w:rsidP="00646285"/>
        </w:tc>
        <w:tc>
          <w:tcPr>
            <w:tcW w:w="244" w:type="dxa"/>
            <w:tcBorders>
              <w:left w:val="single" w:sz="4" w:space="0" w:color="5C5C5C" w:themeColor="accent5"/>
              <w:right w:val="single" w:sz="4" w:space="0" w:color="5C5C5C" w:themeColor="accent5"/>
            </w:tcBorders>
          </w:tcPr>
          <w:p w14:paraId="633424DB" w14:textId="77777777" w:rsidR="00646285" w:rsidRPr="00D7178C" w:rsidRDefault="00646285" w:rsidP="00646285"/>
        </w:tc>
        <w:tc>
          <w:tcPr>
            <w:tcW w:w="1020" w:type="dxa"/>
            <w:tcBorders>
              <w:left w:val="single" w:sz="4" w:space="0" w:color="5C5C5C" w:themeColor="accent5"/>
              <w:bottom w:val="single" w:sz="4" w:space="0" w:color="5C5C5C" w:themeColor="accent5"/>
            </w:tcBorders>
          </w:tcPr>
          <w:p w14:paraId="6276C9BC" w14:textId="5AA8BF66" w:rsidR="00646285" w:rsidRPr="00D7178C" w:rsidRDefault="00646285" w:rsidP="00646285">
            <w:pPr>
              <w:jc w:val="center"/>
            </w:pPr>
            <w:r w:rsidRPr="000229F0">
              <w:rPr>
                <w:lang w:bidi="ar-SA"/>
              </w:rPr>
              <w:t>-</w:t>
            </w:r>
          </w:p>
        </w:tc>
        <w:tc>
          <w:tcPr>
            <w:tcW w:w="1020" w:type="dxa"/>
            <w:vMerge/>
          </w:tcPr>
          <w:p w14:paraId="02262BE2" w14:textId="77777777" w:rsidR="00646285" w:rsidRPr="00D7178C" w:rsidRDefault="00646285" w:rsidP="00646285"/>
        </w:tc>
        <w:tc>
          <w:tcPr>
            <w:tcW w:w="1020" w:type="dxa"/>
            <w:vMerge/>
          </w:tcPr>
          <w:p w14:paraId="0D6E36E0" w14:textId="77777777" w:rsidR="00646285" w:rsidRPr="00D7178C" w:rsidRDefault="00646285" w:rsidP="00646285"/>
        </w:tc>
        <w:tc>
          <w:tcPr>
            <w:tcW w:w="1020" w:type="dxa"/>
            <w:vMerge/>
            <w:tcBorders>
              <w:right w:val="single" w:sz="4" w:space="0" w:color="5C5C5C" w:themeColor="accent5"/>
            </w:tcBorders>
          </w:tcPr>
          <w:p w14:paraId="583BE493" w14:textId="77777777" w:rsidR="00646285" w:rsidRPr="00D7178C" w:rsidRDefault="00646285" w:rsidP="00646285"/>
        </w:tc>
      </w:tr>
      <w:tr w:rsidR="00646285" w14:paraId="732B7957" w14:textId="77777777" w:rsidTr="004F06C2">
        <w:tc>
          <w:tcPr>
            <w:tcW w:w="1020" w:type="dxa"/>
            <w:tcBorders>
              <w:top w:val="single" w:sz="4" w:space="0" w:color="5C5C5C" w:themeColor="accent5"/>
              <w:left w:val="single" w:sz="4" w:space="0" w:color="5C5C5C" w:themeColor="accent5"/>
            </w:tcBorders>
            <w:vAlign w:val="top"/>
          </w:tcPr>
          <w:p w14:paraId="41C097D2" w14:textId="77777777" w:rsidR="00646285" w:rsidRPr="00D7178C" w:rsidRDefault="00646285" w:rsidP="00646285">
            <w:r w:rsidRPr="00D7178C">
              <w:t>Дэ</w:t>
            </w:r>
          </w:p>
        </w:tc>
        <w:tc>
          <w:tcPr>
            <w:tcW w:w="1020" w:type="dxa"/>
            <w:tcBorders>
              <w:top w:val="single" w:sz="4" w:space="0" w:color="5C5C5C" w:themeColor="accent5"/>
            </w:tcBorders>
          </w:tcPr>
          <w:p w14:paraId="148D2AF5" w14:textId="0CADA1E3" w:rsidR="00646285" w:rsidRPr="00D7178C" w:rsidRDefault="00646285" w:rsidP="00646285">
            <w:pPr>
              <w:jc w:val="center"/>
            </w:pPr>
            <w:r w:rsidRPr="000229F0">
              <w:rPr>
                <w:lang w:bidi="ar-SA"/>
              </w:rPr>
              <w:t>до</w:t>
            </w:r>
          </w:p>
        </w:tc>
        <w:tc>
          <w:tcPr>
            <w:tcW w:w="1020" w:type="dxa"/>
            <w:vMerge/>
            <w:tcBorders>
              <w:right w:val="single" w:sz="4" w:space="0" w:color="5C5C5C" w:themeColor="accent5"/>
            </w:tcBorders>
          </w:tcPr>
          <w:p w14:paraId="06B5C06A" w14:textId="77777777" w:rsidR="00646285" w:rsidRPr="00D7178C" w:rsidRDefault="00646285" w:rsidP="00646285"/>
        </w:tc>
        <w:tc>
          <w:tcPr>
            <w:tcW w:w="244" w:type="dxa"/>
            <w:tcBorders>
              <w:left w:val="single" w:sz="4" w:space="0" w:color="5C5C5C" w:themeColor="accent5"/>
              <w:right w:val="single" w:sz="4" w:space="0" w:color="5C5C5C" w:themeColor="accent5"/>
            </w:tcBorders>
          </w:tcPr>
          <w:p w14:paraId="05A359F5" w14:textId="77777777" w:rsidR="00646285" w:rsidRPr="00D7178C" w:rsidRDefault="00646285" w:rsidP="00646285"/>
        </w:tc>
        <w:tc>
          <w:tcPr>
            <w:tcW w:w="1020" w:type="dxa"/>
            <w:tcBorders>
              <w:top w:val="single" w:sz="4" w:space="0" w:color="5C5C5C" w:themeColor="accent5"/>
              <w:left w:val="single" w:sz="4" w:space="0" w:color="5C5C5C" w:themeColor="accent5"/>
            </w:tcBorders>
          </w:tcPr>
          <w:p w14:paraId="66BECF5D" w14:textId="16C39EB3" w:rsidR="00646285" w:rsidRPr="00D7178C" w:rsidRDefault="00646285" w:rsidP="00646285">
            <w:pPr>
              <w:jc w:val="center"/>
            </w:pPr>
            <w:r w:rsidRPr="000229F0">
              <w:rPr>
                <w:lang w:bidi="ar-SA"/>
              </w:rPr>
              <w:t>ды</w:t>
            </w:r>
          </w:p>
        </w:tc>
        <w:tc>
          <w:tcPr>
            <w:tcW w:w="1020" w:type="dxa"/>
            <w:vMerge/>
          </w:tcPr>
          <w:p w14:paraId="412607F0" w14:textId="77777777" w:rsidR="00646285" w:rsidRPr="00D7178C" w:rsidRDefault="00646285" w:rsidP="00646285"/>
        </w:tc>
        <w:tc>
          <w:tcPr>
            <w:tcW w:w="1020" w:type="dxa"/>
            <w:vMerge/>
          </w:tcPr>
          <w:p w14:paraId="6B0B6444" w14:textId="77777777" w:rsidR="00646285" w:rsidRPr="00D7178C" w:rsidRDefault="00646285" w:rsidP="00646285"/>
        </w:tc>
        <w:tc>
          <w:tcPr>
            <w:tcW w:w="1020" w:type="dxa"/>
            <w:vMerge/>
            <w:tcBorders>
              <w:right w:val="single" w:sz="4" w:space="0" w:color="5C5C5C" w:themeColor="accent5"/>
            </w:tcBorders>
          </w:tcPr>
          <w:p w14:paraId="2F127BFE" w14:textId="77777777" w:rsidR="00646285" w:rsidRPr="00D7178C" w:rsidRDefault="00646285" w:rsidP="00646285"/>
        </w:tc>
      </w:tr>
      <w:tr w:rsidR="00646285" w14:paraId="5E65001B" w14:textId="77777777" w:rsidTr="004F06C2">
        <w:tc>
          <w:tcPr>
            <w:tcW w:w="1020" w:type="dxa"/>
            <w:tcBorders>
              <w:left w:val="single" w:sz="4" w:space="0" w:color="5C5C5C" w:themeColor="accent5"/>
            </w:tcBorders>
            <w:vAlign w:val="top"/>
          </w:tcPr>
          <w:p w14:paraId="65DAF60A" w14:textId="77777777" w:rsidR="00646285" w:rsidRPr="00D7178C" w:rsidRDefault="00646285" w:rsidP="00646285">
            <w:r w:rsidRPr="00D7178C">
              <w:t>Фэ</w:t>
            </w:r>
          </w:p>
        </w:tc>
        <w:tc>
          <w:tcPr>
            <w:tcW w:w="1020" w:type="dxa"/>
          </w:tcPr>
          <w:p w14:paraId="1C1DCC28" w14:textId="7C2836BC" w:rsidR="00646285" w:rsidRPr="00D7178C" w:rsidRDefault="00646285" w:rsidP="00646285">
            <w:pPr>
              <w:jc w:val="center"/>
            </w:pPr>
            <w:r w:rsidRPr="000229F0">
              <w:rPr>
                <w:lang w:bidi="ar-SA"/>
              </w:rPr>
              <w:t>фо</w:t>
            </w:r>
          </w:p>
        </w:tc>
        <w:tc>
          <w:tcPr>
            <w:tcW w:w="1020" w:type="dxa"/>
            <w:vMerge/>
            <w:tcBorders>
              <w:right w:val="single" w:sz="4" w:space="0" w:color="5C5C5C" w:themeColor="accent5"/>
            </w:tcBorders>
          </w:tcPr>
          <w:p w14:paraId="3E2DCAEF" w14:textId="77777777" w:rsidR="00646285" w:rsidRPr="00D7178C" w:rsidRDefault="00646285" w:rsidP="00646285"/>
        </w:tc>
        <w:tc>
          <w:tcPr>
            <w:tcW w:w="244" w:type="dxa"/>
            <w:tcBorders>
              <w:left w:val="single" w:sz="4" w:space="0" w:color="5C5C5C" w:themeColor="accent5"/>
              <w:right w:val="single" w:sz="4" w:space="0" w:color="5C5C5C" w:themeColor="accent5"/>
            </w:tcBorders>
          </w:tcPr>
          <w:p w14:paraId="7DCF19B3" w14:textId="77777777" w:rsidR="00646285" w:rsidRPr="00D7178C" w:rsidRDefault="00646285" w:rsidP="00646285"/>
        </w:tc>
        <w:tc>
          <w:tcPr>
            <w:tcW w:w="1020" w:type="dxa"/>
            <w:tcBorders>
              <w:left w:val="single" w:sz="4" w:space="0" w:color="5C5C5C" w:themeColor="accent5"/>
            </w:tcBorders>
          </w:tcPr>
          <w:p w14:paraId="0D19D0EE" w14:textId="69ABE90E" w:rsidR="00646285" w:rsidRPr="00D7178C" w:rsidRDefault="00646285" w:rsidP="00646285">
            <w:pPr>
              <w:jc w:val="center"/>
            </w:pPr>
            <w:r w:rsidRPr="000229F0">
              <w:rPr>
                <w:lang w:bidi="ar-SA"/>
              </w:rPr>
              <w:t>фы</w:t>
            </w:r>
          </w:p>
        </w:tc>
        <w:tc>
          <w:tcPr>
            <w:tcW w:w="1020" w:type="dxa"/>
            <w:vMerge/>
          </w:tcPr>
          <w:p w14:paraId="3270F954" w14:textId="77777777" w:rsidR="00646285" w:rsidRPr="00D7178C" w:rsidRDefault="00646285" w:rsidP="00646285"/>
        </w:tc>
        <w:tc>
          <w:tcPr>
            <w:tcW w:w="1020" w:type="dxa"/>
            <w:vMerge/>
          </w:tcPr>
          <w:p w14:paraId="3319CE34" w14:textId="77777777" w:rsidR="00646285" w:rsidRPr="00D7178C" w:rsidRDefault="00646285" w:rsidP="00646285"/>
        </w:tc>
        <w:tc>
          <w:tcPr>
            <w:tcW w:w="1020" w:type="dxa"/>
            <w:vMerge/>
            <w:tcBorders>
              <w:right w:val="single" w:sz="4" w:space="0" w:color="5C5C5C" w:themeColor="accent5"/>
            </w:tcBorders>
          </w:tcPr>
          <w:p w14:paraId="00086DB2" w14:textId="77777777" w:rsidR="00646285" w:rsidRPr="00D7178C" w:rsidRDefault="00646285" w:rsidP="00646285"/>
        </w:tc>
      </w:tr>
      <w:tr w:rsidR="00646285" w14:paraId="30E67358" w14:textId="77777777" w:rsidTr="004F06C2">
        <w:tc>
          <w:tcPr>
            <w:tcW w:w="1020" w:type="dxa"/>
            <w:tcBorders>
              <w:left w:val="single" w:sz="4" w:space="0" w:color="5C5C5C" w:themeColor="accent5"/>
              <w:bottom w:val="single" w:sz="4" w:space="0" w:color="5C5C5C" w:themeColor="accent5"/>
            </w:tcBorders>
            <w:vAlign w:val="top"/>
          </w:tcPr>
          <w:p w14:paraId="63C1FFB9" w14:textId="77777777" w:rsidR="00646285" w:rsidRPr="00D7178C" w:rsidRDefault="00646285" w:rsidP="00646285">
            <w:r w:rsidRPr="00D7178C">
              <w:t>Ахэр</w:t>
            </w:r>
          </w:p>
        </w:tc>
        <w:tc>
          <w:tcPr>
            <w:tcW w:w="1020" w:type="dxa"/>
            <w:tcBorders>
              <w:bottom w:val="single" w:sz="4" w:space="0" w:color="5C5C5C" w:themeColor="accent5"/>
            </w:tcBorders>
          </w:tcPr>
          <w:p w14:paraId="247C439C" w14:textId="2DC8D01F" w:rsidR="00646285" w:rsidRPr="00D7178C" w:rsidRDefault="00646285" w:rsidP="00646285">
            <w:pPr>
              <w:jc w:val="center"/>
            </w:pPr>
            <w:r w:rsidRPr="000229F0">
              <w:rPr>
                <w:lang w:bidi="ar-SA"/>
              </w:rPr>
              <w:t>мэ</w:t>
            </w:r>
          </w:p>
        </w:tc>
        <w:tc>
          <w:tcPr>
            <w:tcW w:w="1020" w:type="dxa"/>
            <w:vMerge/>
            <w:tcBorders>
              <w:bottom w:val="single" w:sz="4" w:space="0" w:color="5C5C5C" w:themeColor="accent5"/>
              <w:right w:val="single" w:sz="4" w:space="0" w:color="5C5C5C" w:themeColor="accent5"/>
            </w:tcBorders>
          </w:tcPr>
          <w:p w14:paraId="4E3A849F" w14:textId="77777777" w:rsidR="00646285" w:rsidRPr="00D7178C" w:rsidRDefault="00646285" w:rsidP="00646285"/>
        </w:tc>
        <w:tc>
          <w:tcPr>
            <w:tcW w:w="244" w:type="dxa"/>
            <w:tcBorders>
              <w:left w:val="single" w:sz="4" w:space="0" w:color="5C5C5C" w:themeColor="accent5"/>
              <w:bottom w:val="single" w:sz="4" w:space="0" w:color="5C5C5C" w:themeColor="accent5"/>
              <w:right w:val="single" w:sz="4" w:space="0" w:color="5C5C5C" w:themeColor="accent5"/>
            </w:tcBorders>
          </w:tcPr>
          <w:p w14:paraId="35FEB682" w14:textId="77777777" w:rsidR="00646285" w:rsidRPr="00D7178C" w:rsidRDefault="00646285" w:rsidP="00646285"/>
        </w:tc>
        <w:tc>
          <w:tcPr>
            <w:tcW w:w="1020" w:type="dxa"/>
            <w:tcBorders>
              <w:left w:val="single" w:sz="4" w:space="0" w:color="5C5C5C" w:themeColor="accent5"/>
              <w:bottom w:val="single" w:sz="4" w:space="0" w:color="5C5C5C" w:themeColor="accent5"/>
            </w:tcBorders>
          </w:tcPr>
          <w:p w14:paraId="07AC5E8A" w14:textId="0318A87D" w:rsidR="00646285" w:rsidRPr="00D7178C" w:rsidRDefault="00646285" w:rsidP="00646285">
            <w:pPr>
              <w:jc w:val="center"/>
            </w:pPr>
            <w:r w:rsidRPr="000229F0">
              <w:rPr>
                <w:lang w:bidi="ar-SA"/>
              </w:rPr>
              <w:t>-</w:t>
            </w:r>
          </w:p>
        </w:tc>
        <w:tc>
          <w:tcPr>
            <w:tcW w:w="1020" w:type="dxa"/>
            <w:vMerge/>
            <w:tcBorders>
              <w:bottom w:val="single" w:sz="4" w:space="0" w:color="5C5C5C" w:themeColor="accent5"/>
            </w:tcBorders>
          </w:tcPr>
          <w:p w14:paraId="7AB38848" w14:textId="77777777" w:rsidR="00646285" w:rsidRPr="00D7178C" w:rsidRDefault="00646285" w:rsidP="00646285"/>
        </w:tc>
        <w:tc>
          <w:tcPr>
            <w:tcW w:w="1020" w:type="dxa"/>
            <w:vMerge/>
            <w:tcBorders>
              <w:bottom w:val="single" w:sz="4" w:space="0" w:color="5C5C5C" w:themeColor="accent5"/>
            </w:tcBorders>
          </w:tcPr>
          <w:p w14:paraId="54801C2E" w14:textId="77777777" w:rsidR="00646285" w:rsidRPr="00D7178C" w:rsidRDefault="00646285" w:rsidP="00646285"/>
        </w:tc>
        <w:tc>
          <w:tcPr>
            <w:tcW w:w="1020" w:type="dxa"/>
            <w:vMerge/>
            <w:tcBorders>
              <w:bottom w:val="single" w:sz="4" w:space="0" w:color="5C5C5C" w:themeColor="accent5"/>
              <w:right w:val="single" w:sz="4" w:space="0" w:color="5C5C5C" w:themeColor="accent5"/>
            </w:tcBorders>
          </w:tcPr>
          <w:p w14:paraId="51C5EB73" w14:textId="77777777" w:rsidR="00646285" w:rsidRPr="00D7178C" w:rsidRDefault="00646285" w:rsidP="00646285"/>
        </w:tc>
      </w:tr>
    </w:tbl>
    <w:p w14:paraId="6D97188A" w14:textId="4899AAAD" w:rsidR="0041214C" w:rsidRDefault="0041214C" w:rsidP="00646285">
      <w:pPr>
        <w:pStyle w:val="Spacer12pt"/>
        <w:rPr>
          <w:lang w:bidi="ar-SA"/>
        </w:rPr>
      </w:pPr>
    </w:p>
    <w:p w14:paraId="0A749F0B" w14:textId="77777777" w:rsidR="0043161A" w:rsidRDefault="0043161A">
      <w:r>
        <w:br w:type="page"/>
      </w: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2CA6BDEA"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0B148108" w14:textId="5E76B117" w:rsidR="0041214C" w:rsidRPr="00E00E06" w:rsidRDefault="00646285" w:rsidP="004F06C2">
            <w:r>
              <w:rPr>
                <w:lang w:bidi="ar-SA"/>
              </w:rPr>
              <w:lastRenderedPageBreak/>
              <w:t>шхын — eat</w:t>
            </w:r>
          </w:p>
        </w:tc>
      </w:tr>
      <w:tr w:rsidR="0041214C" w14:paraId="06969CFA" w14:textId="77777777" w:rsidTr="004F06C2">
        <w:tc>
          <w:tcPr>
            <w:tcW w:w="1020" w:type="dxa"/>
            <w:tcBorders>
              <w:left w:val="single" w:sz="4" w:space="0" w:color="5C5C5C" w:themeColor="accent5"/>
              <w:bottom w:val="single" w:sz="4" w:space="0" w:color="5C5C5C" w:themeColor="accent5"/>
            </w:tcBorders>
          </w:tcPr>
          <w:p w14:paraId="13D081B8"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10D1CCD"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2F16BDB7" w14:textId="77777777" w:rsidR="0041214C" w:rsidRPr="004A67D5" w:rsidRDefault="0041214C" w:rsidP="004F06C2">
            <w:r w:rsidRPr="004A67D5">
              <w:t>Present</w:t>
            </w:r>
          </w:p>
        </w:tc>
        <w:tc>
          <w:tcPr>
            <w:tcW w:w="244" w:type="dxa"/>
          </w:tcPr>
          <w:p w14:paraId="1678D5C6"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34ADBA90" w14:textId="77777777" w:rsidR="0041214C" w:rsidRPr="00E00E06" w:rsidRDefault="0041214C" w:rsidP="004F06C2">
            <w:pPr>
              <w:jc w:val="center"/>
            </w:pPr>
          </w:p>
        </w:tc>
        <w:tc>
          <w:tcPr>
            <w:tcW w:w="1020" w:type="dxa"/>
            <w:tcBorders>
              <w:bottom w:val="single" w:sz="4" w:space="0" w:color="5C5C5C" w:themeColor="accent5"/>
            </w:tcBorders>
          </w:tcPr>
          <w:p w14:paraId="07DAF18B" w14:textId="77777777" w:rsidR="0041214C" w:rsidRPr="00E00E06" w:rsidRDefault="0041214C" w:rsidP="004F06C2">
            <w:pPr>
              <w:jc w:val="center"/>
            </w:pPr>
          </w:p>
        </w:tc>
        <w:tc>
          <w:tcPr>
            <w:tcW w:w="1020" w:type="dxa"/>
            <w:tcBorders>
              <w:bottom w:val="single" w:sz="4" w:space="0" w:color="5C5C5C" w:themeColor="accent5"/>
            </w:tcBorders>
          </w:tcPr>
          <w:p w14:paraId="7571230E"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105ACDD2" w14:textId="77777777" w:rsidR="0041214C" w:rsidRPr="00E00E06" w:rsidRDefault="0041214C" w:rsidP="004F06C2">
            <w:pPr>
              <w:jc w:val="center"/>
            </w:pPr>
            <w:r w:rsidRPr="00E00E06">
              <w:t>Future</w:t>
            </w:r>
          </w:p>
        </w:tc>
      </w:tr>
      <w:tr w:rsidR="00646285" w14:paraId="7FEB60B2" w14:textId="77777777" w:rsidTr="004F06C2">
        <w:tc>
          <w:tcPr>
            <w:tcW w:w="1020" w:type="dxa"/>
            <w:tcBorders>
              <w:top w:val="single" w:sz="4" w:space="0" w:color="5C5C5C" w:themeColor="accent5"/>
              <w:left w:val="single" w:sz="4" w:space="0" w:color="5C5C5C" w:themeColor="accent5"/>
            </w:tcBorders>
            <w:vAlign w:val="top"/>
          </w:tcPr>
          <w:p w14:paraId="5B10D253" w14:textId="77777777" w:rsidR="00646285" w:rsidRPr="00D7178C" w:rsidRDefault="00646285" w:rsidP="00646285">
            <w:r w:rsidRPr="00D7178C">
              <w:t>Сэ</w:t>
            </w:r>
          </w:p>
        </w:tc>
        <w:tc>
          <w:tcPr>
            <w:tcW w:w="1020" w:type="dxa"/>
            <w:tcBorders>
              <w:top w:val="single" w:sz="4" w:space="0" w:color="5C5C5C" w:themeColor="accent5"/>
            </w:tcBorders>
          </w:tcPr>
          <w:p w14:paraId="2F619A23" w14:textId="1D40DCB1" w:rsidR="00646285" w:rsidRPr="00D7178C" w:rsidRDefault="00646285" w:rsidP="00646285">
            <w:pPr>
              <w:jc w:val="center"/>
            </w:pPr>
            <w:r w:rsidRPr="0062615E">
              <w:rPr>
                <w:lang w:bidi="ar-SA"/>
              </w:rPr>
              <w:t>со</w:t>
            </w:r>
          </w:p>
        </w:tc>
        <w:tc>
          <w:tcPr>
            <w:tcW w:w="1020" w:type="dxa"/>
            <w:vMerge w:val="restart"/>
            <w:tcBorders>
              <w:top w:val="single" w:sz="4" w:space="0" w:color="5C5C5C" w:themeColor="accent5"/>
              <w:right w:val="single" w:sz="4" w:space="0" w:color="5C5C5C" w:themeColor="accent5"/>
            </w:tcBorders>
          </w:tcPr>
          <w:p w14:paraId="4E62FE57" w14:textId="598F67BA" w:rsidR="00646285" w:rsidRPr="00D7178C" w:rsidRDefault="00646285" w:rsidP="00646285">
            <w:pPr>
              <w:jc w:val="center"/>
            </w:pPr>
            <w:r w:rsidRPr="0062615E">
              <w:rPr>
                <w:lang w:bidi="ar-SA"/>
              </w:rPr>
              <w:t>шхэ</w:t>
            </w:r>
          </w:p>
        </w:tc>
        <w:tc>
          <w:tcPr>
            <w:tcW w:w="244" w:type="dxa"/>
            <w:tcBorders>
              <w:left w:val="single" w:sz="4" w:space="0" w:color="5C5C5C" w:themeColor="accent5"/>
              <w:right w:val="single" w:sz="4" w:space="0" w:color="5C5C5C" w:themeColor="accent5"/>
            </w:tcBorders>
          </w:tcPr>
          <w:p w14:paraId="46C43056" w14:textId="77777777" w:rsidR="00646285" w:rsidRPr="00D7178C" w:rsidRDefault="00646285" w:rsidP="00646285"/>
        </w:tc>
        <w:tc>
          <w:tcPr>
            <w:tcW w:w="1020" w:type="dxa"/>
            <w:tcBorders>
              <w:top w:val="single" w:sz="4" w:space="0" w:color="5C5C5C" w:themeColor="accent5"/>
              <w:left w:val="single" w:sz="4" w:space="0" w:color="5C5C5C" w:themeColor="accent5"/>
            </w:tcBorders>
          </w:tcPr>
          <w:p w14:paraId="6F7F402F" w14:textId="7E8D45C1" w:rsidR="00646285" w:rsidRPr="00D7178C" w:rsidRDefault="00646285" w:rsidP="00646285">
            <w:pPr>
              <w:jc w:val="center"/>
            </w:pPr>
            <w:r w:rsidRPr="0062615E">
              <w:rPr>
                <w:lang w:bidi="ar-SA"/>
              </w:rPr>
              <w:t>сы</w:t>
            </w:r>
          </w:p>
        </w:tc>
        <w:tc>
          <w:tcPr>
            <w:tcW w:w="1020" w:type="dxa"/>
            <w:vMerge w:val="restart"/>
            <w:tcBorders>
              <w:top w:val="single" w:sz="4" w:space="0" w:color="5C5C5C" w:themeColor="accent5"/>
            </w:tcBorders>
          </w:tcPr>
          <w:p w14:paraId="7FCE4F52" w14:textId="0E7F8AE4" w:rsidR="00646285" w:rsidRPr="00D7178C" w:rsidRDefault="00646285" w:rsidP="00646285">
            <w:pPr>
              <w:jc w:val="center"/>
            </w:pPr>
            <w:r w:rsidRPr="0062615E">
              <w:rPr>
                <w:lang w:bidi="ar-SA"/>
              </w:rPr>
              <w:t>шх</w:t>
            </w:r>
          </w:p>
        </w:tc>
        <w:tc>
          <w:tcPr>
            <w:tcW w:w="1020" w:type="dxa"/>
            <w:vMerge w:val="restart"/>
            <w:tcBorders>
              <w:top w:val="single" w:sz="4" w:space="0" w:color="5C5C5C" w:themeColor="accent5"/>
            </w:tcBorders>
          </w:tcPr>
          <w:p w14:paraId="28C5ED8F" w14:textId="4DFFF4EA" w:rsidR="00646285" w:rsidRPr="00D7178C" w:rsidRDefault="00646285" w:rsidP="00646285">
            <w:pPr>
              <w:jc w:val="center"/>
            </w:pPr>
            <w:r w:rsidRPr="0062615E">
              <w:rPr>
                <w:lang w:bidi="ar-SA"/>
              </w:rPr>
              <w:t>ащ</w:t>
            </w:r>
          </w:p>
        </w:tc>
        <w:tc>
          <w:tcPr>
            <w:tcW w:w="1020" w:type="dxa"/>
            <w:vMerge w:val="restart"/>
            <w:tcBorders>
              <w:top w:val="single" w:sz="4" w:space="0" w:color="5C5C5C" w:themeColor="accent5"/>
              <w:right w:val="single" w:sz="4" w:space="0" w:color="5C5C5C" w:themeColor="accent5"/>
            </w:tcBorders>
          </w:tcPr>
          <w:p w14:paraId="4C3748A9" w14:textId="6F6395AA" w:rsidR="00646285" w:rsidRPr="00D7178C" w:rsidRDefault="00646285" w:rsidP="00646285">
            <w:pPr>
              <w:jc w:val="center"/>
            </w:pPr>
            <w:r w:rsidRPr="0062615E">
              <w:rPr>
                <w:lang w:bidi="ar-SA"/>
              </w:rPr>
              <w:t>энущ</w:t>
            </w:r>
          </w:p>
        </w:tc>
      </w:tr>
      <w:tr w:rsidR="00646285" w14:paraId="0AA374A3" w14:textId="77777777" w:rsidTr="004F06C2">
        <w:tc>
          <w:tcPr>
            <w:tcW w:w="1020" w:type="dxa"/>
            <w:tcBorders>
              <w:left w:val="single" w:sz="4" w:space="0" w:color="5C5C5C" w:themeColor="accent5"/>
            </w:tcBorders>
            <w:vAlign w:val="top"/>
          </w:tcPr>
          <w:p w14:paraId="03E97CB0" w14:textId="77777777" w:rsidR="00646285" w:rsidRPr="00D7178C" w:rsidRDefault="00646285" w:rsidP="00646285">
            <w:r w:rsidRPr="00D7178C">
              <w:t>Уэ</w:t>
            </w:r>
          </w:p>
        </w:tc>
        <w:tc>
          <w:tcPr>
            <w:tcW w:w="1020" w:type="dxa"/>
          </w:tcPr>
          <w:p w14:paraId="2F610E55" w14:textId="5C5F3343" w:rsidR="00646285" w:rsidRPr="00D7178C" w:rsidRDefault="00646285" w:rsidP="00646285">
            <w:pPr>
              <w:jc w:val="center"/>
            </w:pPr>
            <w:r w:rsidRPr="0062615E">
              <w:rPr>
                <w:lang w:bidi="ar-SA"/>
              </w:rPr>
              <w:t>уо</w:t>
            </w:r>
          </w:p>
        </w:tc>
        <w:tc>
          <w:tcPr>
            <w:tcW w:w="1020" w:type="dxa"/>
            <w:vMerge/>
            <w:tcBorders>
              <w:right w:val="single" w:sz="4" w:space="0" w:color="5C5C5C" w:themeColor="accent5"/>
            </w:tcBorders>
          </w:tcPr>
          <w:p w14:paraId="396F94AB" w14:textId="77777777" w:rsidR="00646285" w:rsidRPr="00D7178C" w:rsidRDefault="00646285" w:rsidP="00646285"/>
        </w:tc>
        <w:tc>
          <w:tcPr>
            <w:tcW w:w="244" w:type="dxa"/>
            <w:tcBorders>
              <w:left w:val="single" w:sz="4" w:space="0" w:color="5C5C5C" w:themeColor="accent5"/>
              <w:right w:val="single" w:sz="4" w:space="0" w:color="5C5C5C" w:themeColor="accent5"/>
            </w:tcBorders>
          </w:tcPr>
          <w:p w14:paraId="08A72A08" w14:textId="77777777" w:rsidR="00646285" w:rsidRPr="00D7178C" w:rsidRDefault="00646285" w:rsidP="00646285"/>
        </w:tc>
        <w:tc>
          <w:tcPr>
            <w:tcW w:w="1020" w:type="dxa"/>
            <w:tcBorders>
              <w:left w:val="single" w:sz="4" w:space="0" w:color="5C5C5C" w:themeColor="accent5"/>
            </w:tcBorders>
          </w:tcPr>
          <w:p w14:paraId="10043A71" w14:textId="0CB9FA2C" w:rsidR="00646285" w:rsidRPr="00D7178C" w:rsidRDefault="00646285" w:rsidP="00646285">
            <w:pPr>
              <w:jc w:val="center"/>
            </w:pPr>
            <w:r w:rsidRPr="0062615E">
              <w:rPr>
                <w:lang w:bidi="ar-SA"/>
              </w:rPr>
              <w:t>у</w:t>
            </w:r>
          </w:p>
        </w:tc>
        <w:tc>
          <w:tcPr>
            <w:tcW w:w="1020" w:type="dxa"/>
            <w:vMerge/>
          </w:tcPr>
          <w:p w14:paraId="0D42CA1C" w14:textId="77777777" w:rsidR="00646285" w:rsidRPr="00D7178C" w:rsidRDefault="00646285" w:rsidP="00646285"/>
        </w:tc>
        <w:tc>
          <w:tcPr>
            <w:tcW w:w="1020" w:type="dxa"/>
            <w:vMerge/>
          </w:tcPr>
          <w:p w14:paraId="56504B78" w14:textId="77777777" w:rsidR="00646285" w:rsidRPr="00D7178C" w:rsidRDefault="00646285" w:rsidP="00646285"/>
        </w:tc>
        <w:tc>
          <w:tcPr>
            <w:tcW w:w="1020" w:type="dxa"/>
            <w:vMerge/>
            <w:tcBorders>
              <w:right w:val="single" w:sz="4" w:space="0" w:color="5C5C5C" w:themeColor="accent5"/>
            </w:tcBorders>
          </w:tcPr>
          <w:p w14:paraId="616C1661" w14:textId="77777777" w:rsidR="00646285" w:rsidRPr="00D7178C" w:rsidRDefault="00646285" w:rsidP="00646285"/>
        </w:tc>
      </w:tr>
      <w:tr w:rsidR="00646285" w14:paraId="5F7C1386" w14:textId="77777777" w:rsidTr="004F06C2">
        <w:tc>
          <w:tcPr>
            <w:tcW w:w="1020" w:type="dxa"/>
            <w:tcBorders>
              <w:left w:val="single" w:sz="4" w:space="0" w:color="5C5C5C" w:themeColor="accent5"/>
              <w:bottom w:val="single" w:sz="4" w:space="0" w:color="5C5C5C" w:themeColor="accent5"/>
            </w:tcBorders>
            <w:vAlign w:val="top"/>
          </w:tcPr>
          <w:p w14:paraId="3BBE4C2F" w14:textId="77777777" w:rsidR="00646285" w:rsidRPr="00D7178C" w:rsidRDefault="00646285" w:rsidP="00646285">
            <w:r w:rsidRPr="00D7178C">
              <w:t>Ар</w:t>
            </w:r>
          </w:p>
        </w:tc>
        <w:tc>
          <w:tcPr>
            <w:tcW w:w="1020" w:type="dxa"/>
            <w:tcBorders>
              <w:bottom w:val="single" w:sz="4" w:space="0" w:color="5C5C5C" w:themeColor="accent5"/>
            </w:tcBorders>
          </w:tcPr>
          <w:p w14:paraId="0E7D7F0B" w14:textId="4B3E7DB0" w:rsidR="00646285" w:rsidRPr="00D7178C" w:rsidRDefault="00646285" w:rsidP="00646285">
            <w:pPr>
              <w:jc w:val="center"/>
            </w:pPr>
            <w:r w:rsidRPr="0062615E">
              <w:rPr>
                <w:lang w:bidi="ar-SA"/>
              </w:rPr>
              <w:t>ма</w:t>
            </w:r>
          </w:p>
        </w:tc>
        <w:tc>
          <w:tcPr>
            <w:tcW w:w="1020" w:type="dxa"/>
            <w:vMerge/>
            <w:tcBorders>
              <w:right w:val="single" w:sz="4" w:space="0" w:color="5C5C5C" w:themeColor="accent5"/>
            </w:tcBorders>
          </w:tcPr>
          <w:p w14:paraId="7F7F85E9" w14:textId="77777777" w:rsidR="00646285" w:rsidRPr="00D7178C" w:rsidRDefault="00646285" w:rsidP="00646285"/>
        </w:tc>
        <w:tc>
          <w:tcPr>
            <w:tcW w:w="244" w:type="dxa"/>
            <w:tcBorders>
              <w:left w:val="single" w:sz="4" w:space="0" w:color="5C5C5C" w:themeColor="accent5"/>
              <w:right w:val="single" w:sz="4" w:space="0" w:color="5C5C5C" w:themeColor="accent5"/>
            </w:tcBorders>
          </w:tcPr>
          <w:p w14:paraId="5A412F55" w14:textId="77777777" w:rsidR="00646285" w:rsidRPr="00D7178C" w:rsidRDefault="00646285" w:rsidP="00646285"/>
        </w:tc>
        <w:tc>
          <w:tcPr>
            <w:tcW w:w="1020" w:type="dxa"/>
            <w:tcBorders>
              <w:left w:val="single" w:sz="4" w:space="0" w:color="5C5C5C" w:themeColor="accent5"/>
              <w:bottom w:val="single" w:sz="4" w:space="0" w:color="5C5C5C" w:themeColor="accent5"/>
            </w:tcBorders>
          </w:tcPr>
          <w:p w14:paraId="11C1BB1B" w14:textId="55BF239A" w:rsidR="00646285" w:rsidRPr="00D7178C" w:rsidRDefault="00646285" w:rsidP="00646285">
            <w:pPr>
              <w:jc w:val="center"/>
            </w:pPr>
            <w:r w:rsidRPr="0062615E">
              <w:rPr>
                <w:lang w:bidi="ar-SA"/>
              </w:rPr>
              <w:t>-</w:t>
            </w:r>
          </w:p>
        </w:tc>
        <w:tc>
          <w:tcPr>
            <w:tcW w:w="1020" w:type="dxa"/>
            <w:vMerge/>
          </w:tcPr>
          <w:p w14:paraId="5033AB83" w14:textId="77777777" w:rsidR="00646285" w:rsidRPr="00D7178C" w:rsidRDefault="00646285" w:rsidP="00646285"/>
        </w:tc>
        <w:tc>
          <w:tcPr>
            <w:tcW w:w="1020" w:type="dxa"/>
            <w:vMerge/>
          </w:tcPr>
          <w:p w14:paraId="69479CF9" w14:textId="77777777" w:rsidR="00646285" w:rsidRPr="00D7178C" w:rsidRDefault="00646285" w:rsidP="00646285"/>
        </w:tc>
        <w:tc>
          <w:tcPr>
            <w:tcW w:w="1020" w:type="dxa"/>
            <w:vMerge/>
            <w:tcBorders>
              <w:right w:val="single" w:sz="4" w:space="0" w:color="5C5C5C" w:themeColor="accent5"/>
            </w:tcBorders>
          </w:tcPr>
          <w:p w14:paraId="7B5DFB3B" w14:textId="77777777" w:rsidR="00646285" w:rsidRPr="00D7178C" w:rsidRDefault="00646285" w:rsidP="00646285"/>
        </w:tc>
      </w:tr>
      <w:tr w:rsidR="00646285" w14:paraId="2FE9A1D6" w14:textId="77777777" w:rsidTr="004F06C2">
        <w:tc>
          <w:tcPr>
            <w:tcW w:w="1020" w:type="dxa"/>
            <w:tcBorders>
              <w:top w:val="single" w:sz="4" w:space="0" w:color="5C5C5C" w:themeColor="accent5"/>
              <w:left w:val="single" w:sz="4" w:space="0" w:color="5C5C5C" w:themeColor="accent5"/>
            </w:tcBorders>
            <w:vAlign w:val="top"/>
          </w:tcPr>
          <w:p w14:paraId="3605D6B8" w14:textId="77777777" w:rsidR="00646285" w:rsidRPr="00D7178C" w:rsidRDefault="00646285" w:rsidP="00646285">
            <w:r w:rsidRPr="00D7178C">
              <w:t>Дэ</w:t>
            </w:r>
          </w:p>
        </w:tc>
        <w:tc>
          <w:tcPr>
            <w:tcW w:w="1020" w:type="dxa"/>
            <w:tcBorders>
              <w:top w:val="single" w:sz="4" w:space="0" w:color="5C5C5C" w:themeColor="accent5"/>
            </w:tcBorders>
          </w:tcPr>
          <w:p w14:paraId="190B1EEC" w14:textId="37689571" w:rsidR="00646285" w:rsidRPr="00D7178C" w:rsidRDefault="00646285" w:rsidP="00646285">
            <w:pPr>
              <w:jc w:val="center"/>
            </w:pPr>
            <w:r w:rsidRPr="0062615E">
              <w:rPr>
                <w:lang w:bidi="ar-SA"/>
              </w:rPr>
              <w:t>до</w:t>
            </w:r>
          </w:p>
        </w:tc>
        <w:tc>
          <w:tcPr>
            <w:tcW w:w="1020" w:type="dxa"/>
            <w:vMerge/>
            <w:tcBorders>
              <w:right w:val="single" w:sz="4" w:space="0" w:color="5C5C5C" w:themeColor="accent5"/>
            </w:tcBorders>
          </w:tcPr>
          <w:p w14:paraId="5AAE018D" w14:textId="77777777" w:rsidR="00646285" w:rsidRPr="00D7178C" w:rsidRDefault="00646285" w:rsidP="00646285"/>
        </w:tc>
        <w:tc>
          <w:tcPr>
            <w:tcW w:w="244" w:type="dxa"/>
            <w:tcBorders>
              <w:left w:val="single" w:sz="4" w:space="0" w:color="5C5C5C" w:themeColor="accent5"/>
              <w:right w:val="single" w:sz="4" w:space="0" w:color="5C5C5C" w:themeColor="accent5"/>
            </w:tcBorders>
          </w:tcPr>
          <w:p w14:paraId="607E5271" w14:textId="77777777" w:rsidR="00646285" w:rsidRPr="00D7178C" w:rsidRDefault="00646285" w:rsidP="00646285"/>
        </w:tc>
        <w:tc>
          <w:tcPr>
            <w:tcW w:w="1020" w:type="dxa"/>
            <w:tcBorders>
              <w:top w:val="single" w:sz="4" w:space="0" w:color="5C5C5C" w:themeColor="accent5"/>
              <w:left w:val="single" w:sz="4" w:space="0" w:color="5C5C5C" w:themeColor="accent5"/>
            </w:tcBorders>
          </w:tcPr>
          <w:p w14:paraId="692D992E" w14:textId="20C5BEF0" w:rsidR="00646285" w:rsidRPr="00D7178C" w:rsidRDefault="00646285" w:rsidP="00646285">
            <w:pPr>
              <w:jc w:val="center"/>
            </w:pPr>
            <w:r w:rsidRPr="0062615E">
              <w:rPr>
                <w:lang w:bidi="ar-SA"/>
              </w:rPr>
              <w:t>ды</w:t>
            </w:r>
          </w:p>
        </w:tc>
        <w:tc>
          <w:tcPr>
            <w:tcW w:w="1020" w:type="dxa"/>
            <w:vMerge/>
          </w:tcPr>
          <w:p w14:paraId="155A7BA4" w14:textId="77777777" w:rsidR="00646285" w:rsidRPr="00D7178C" w:rsidRDefault="00646285" w:rsidP="00646285"/>
        </w:tc>
        <w:tc>
          <w:tcPr>
            <w:tcW w:w="1020" w:type="dxa"/>
            <w:vMerge/>
          </w:tcPr>
          <w:p w14:paraId="4B45F4B4" w14:textId="77777777" w:rsidR="00646285" w:rsidRPr="00D7178C" w:rsidRDefault="00646285" w:rsidP="00646285"/>
        </w:tc>
        <w:tc>
          <w:tcPr>
            <w:tcW w:w="1020" w:type="dxa"/>
            <w:vMerge/>
            <w:tcBorders>
              <w:right w:val="single" w:sz="4" w:space="0" w:color="5C5C5C" w:themeColor="accent5"/>
            </w:tcBorders>
          </w:tcPr>
          <w:p w14:paraId="55C98B16" w14:textId="77777777" w:rsidR="00646285" w:rsidRPr="00D7178C" w:rsidRDefault="00646285" w:rsidP="00646285"/>
        </w:tc>
      </w:tr>
      <w:tr w:rsidR="00646285" w14:paraId="54A155AA" w14:textId="77777777" w:rsidTr="004F06C2">
        <w:tc>
          <w:tcPr>
            <w:tcW w:w="1020" w:type="dxa"/>
            <w:tcBorders>
              <w:left w:val="single" w:sz="4" w:space="0" w:color="5C5C5C" w:themeColor="accent5"/>
            </w:tcBorders>
            <w:vAlign w:val="top"/>
          </w:tcPr>
          <w:p w14:paraId="30F2563A" w14:textId="77777777" w:rsidR="00646285" w:rsidRPr="00D7178C" w:rsidRDefault="00646285" w:rsidP="00646285">
            <w:r w:rsidRPr="00D7178C">
              <w:t>Фэ</w:t>
            </w:r>
          </w:p>
        </w:tc>
        <w:tc>
          <w:tcPr>
            <w:tcW w:w="1020" w:type="dxa"/>
          </w:tcPr>
          <w:p w14:paraId="5BE2AD7C" w14:textId="4239D4FC" w:rsidR="00646285" w:rsidRPr="00D7178C" w:rsidRDefault="00646285" w:rsidP="00646285">
            <w:pPr>
              <w:jc w:val="center"/>
            </w:pPr>
            <w:r w:rsidRPr="0062615E">
              <w:rPr>
                <w:lang w:bidi="ar-SA"/>
              </w:rPr>
              <w:t>фо</w:t>
            </w:r>
          </w:p>
        </w:tc>
        <w:tc>
          <w:tcPr>
            <w:tcW w:w="1020" w:type="dxa"/>
            <w:vMerge/>
            <w:tcBorders>
              <w:right w:val="single" w:sz="4" w:space="0" w:color="5C5C5C" w:themeColor="accent5"/>
            </w:tcBorders>
          </w:tcPr>
          <w:p w14:paraId="222653A7" w14:textId="77777777" w:rsidR="00646285" w:rsidRPr="00D7178C" w:rsidRDefault="00646285" w:rsidP="00646285"/>
        </w:tc>
        <w:tc>
          <w:tcPr>
            <w:tcW w:w="244" w:type="dxa"/>
            <w:tcBorders>
              <w:left w:val="single" w:sz="4" w:space="0" w:color="5C5C5C" w:themeColor="accent5"/>
              <w:right w:val="single" w:sz="4" w:space="0" w:color="5C5C5C" w:themeColor="accent5"/>
            </w:tcBorders>
          </w:tcPr>
          <w:p w14:paraId="3363ECD5" w14:textId="77777777" w:rsidR="00646285" w:rsidRPr="00D7178C" w:rsidRDefault="00646285" w:rsidP="00646285"/>
        </w:tc>
        <w:tc>
          <w:tcPr>
            <w:tcW w:w="1020" w:type="dxa"/>
            <w:tcBorders>
              <w:left w:val="single" w:sz="4" w:space="0" w:color="5C5C5C" w:themeColor="accent5"/>
            </w:tcBorders>
          </w:tcPr>
          <w:p w14:paraId="1B8185F1" w14:textId="5D3AB78E" w:rsidR="00646285" w:rsidRPr="00D7178C" w:rsidRDefault="00646285" w:rsidP="00646285">
            <w:pPr>
              <w:jc w:val="center"/>
            </w:pPr>
            <w:r w:rsidRPr="0062615E">
              <w:rPr>
                <w:lang w:bidi="ar-SA"/>
              </w:rPr>
              <w:t>фы</w:t>
            </w:r>
          </w:p>
        </w:tc>
        <w:tc>
          <w:tcPr>
            <w:tcW w:w="1020" w:type="dxa"/>
            <w:vMerge/>
          </w:tcPr>
          <w:p w14:paraId="52FC2ADE" w14:textId="77777777" w:rsidR="00646285" w:rsidRPr="00D7178C" w:rsidRDefault="00646285" w:rsidP="00646285"/>
        </w:tc>
        <w:tc>
          <w:tcPr>
            <w:tcW w:w="1020" w:type="dxa"/>
            <w:vMerge/>
          </w:tcPr>
          <w:p w14:paraId="2F0568F5" w14:textId="77777777" w:rsidR="00646285" w:rsidRPr="00D7178C" w:rsidRDefault="00646285" w:rsidP="00646285"/>
        </w:tc>
        <w:tc>
          <w:tcPr>
            <w:tcW w:w="1020" w:type="dxa"/>
            <w:vMerge/>
            <w:tcBorders>
              <w:right w:val="single" w:sz="4" w:space="0" w:color="5C5C5C" w:themeColor="accent5"/>
            </w:tcBorders>
          </w:tcPr>
          <w:p w14:paraId="7D983E77" w14:textId="77777777" w:rsidR="00646285" w:rsidRPr="00D7178C" w:rsidRDefault="00646285" w:rsidP="00646285"/>
        </w:tc>
      </w:tr>
      <w:tr w:rsidR="00646285" w14:paraId="6ED42CDD" w14:textId="77777777" w:rsidTr="004F06C2">
        <w:tc>
          <w:tcPr>
            <w:tcW w:w="1020" w:type="dxa"/>
            <w:tcBorders>
              <w:left w:val="single" w:sz="4" w:space="0" w:color="5C5C5C" w:themeColor="accent5"/>
              <w:bottom w:val="single" w:sz="4" w:space="0" w:color="5C5C5C" w:themeColor="accent5"/>
            </w:tcBorders>
            <w:vAlign w:val="top"/>
          </w:tcPr>
          <w:p w14:paraId="4C602D1B" w14:textId="77777777" w:rsidR="00646285" w:rsidRPr="00D7178C" w:rsidRDefault="00646285" w:rsidP="00646285">
            <w:r w:rsidRPr="00D7178C">
              <w:t>Ахэр</w:t>
            </w:r>
          </w:p>
        </w:tc>
        <w:tc>
          <w:tcPr>
            <w:tcW w:w="1020" w:type="dxa"/>
            <w:tcBorders>
              <w:bottom w:val="single" w:sz="4" w:space="0" w:color="5C5C5C" w:themeColor="accent5"/>
            </w:tcBorders>
          </w:tcPr>
          <w:p w14:paraId="20AF3030" w14:textId="3FACA595" w:rsidR="00646285" w:rsidRPr="00D7178C" w:rsidRDefault="00646285" w:rsidP="00646285">
            <w:pPr>
              <w:jc w:val="center"/>
            </w:pPr>
            <w:r w:rsidRPr="0062615E">
              <w:rPr>
                <w:lang w:bidi="ar-SA"/>
              </w:rPr>
              <w:t>ма</w:t>
            </w:r>
          </w:p>
        </w:tc>
        <w:tc>
          <w:tcPr>
            <w:tcW w:w="1020" w:type="dxa"/>
            <w:vMerge/>
            <w:tcBorders>
              <w:bottom w:val="single" w:sz="4" w:space="0" w:color="5C5C5C" w:themeColor="accent5"/>
              <w:right w:val="single" w:sz="4" w:space="0" w:color="5C5C5C" w:themeColor="accent5"/>
            </w:tcBorders>
          </w:tcPr>
          <w:p w14:paraId="7BD870EF" w14:textId="77777777" w:rsidR="00646285" w:rsidRPr="00D7178C" w:rsidRDefault="00646285" w:rsidP="00646285"/>
        </w:tc>
        <w:tc>
          <w:tcPr>
            <w:tcW w:w="244" w:type="dxa"/>
            <w:tcBorders>
              <w:left w:val="single" w:sz="4" w:space="0" w:color="5C5C5C" w:themeColor="accent5"/>
              <w:bottom w:val="single" w:sz="4" w:space="0" w:color="5C5C5C" w:themeColor="accent5"/>
              <w:right w:val="single" w:sz="4" w:space="0" w:color="5C5C5C" w:themeColor="accent5"/>
            </w:tcBorders>
          </w:tcPr>
          <w:p w14:paraId="39717650" w14:textId="77777777" w:rsidR="00646285" w:rsidRPr="00D7178C" w:rsidRDefault="00646285" w:rsidP="00646285"/>
        </w:tc>
        <w:tc>
          <w:tcPr>
            <w:tcW w:w="1020" w:type="dxa"/>
            <w:tcBorders>
              <w:left w:val="single" w:sz="4" w:space="0" w:color="5C5C5C" w:themeColor="accent5"/>
              <w:bottom w:val="single" w:sz="4" w:space="0" w:color="5C5C5C" w:themeColor="accent5"/>
            </w:tcBorders>
          </w:tcPr>
          <w:p w14:paraId="50D4ADB5" w14:textId="30A0AF88" w:rsidR="00646285" w:rsidRPr="00D7178C" w:rsidRDefault="00646285" w:rsidP="00646285">
            <w:pPr>
              <w:jc w:val="center"/>
            </w:pPr>
            <w:r w:rsidRPr="0062615E">
              <w:rPr>
                <w:lang w:bidi="ar-SA"/>
              </w:rPr>
              <w:t>-</w:t>
            </w:r>
          </w:p>
        </w:tc>
        <w:tc>
          <w:tcPr>
            <w:tcW w:w="1020" w:type="dxa"/>
            <w:vMerge/>
            <w:tcBorders>
              <w:bottom w:val="single" w:sz="4" w:space="0" w:color="5C5C5C" w:themeColor="accent5"/>
            </w:tcBorders>
          </w:tcPr>
          <w:p w14:paraId="0A18E002" w14:textId="77777777" w:rsidR="00646285" w:rsidRPr="00D7178C" w:rsidRDefault="00646285" w:rsidP="00646285"/>
        </w:tc>
        <w:tc>
          <w:tcPr>
            <w:tcW w:w="1020" w:type="dxa"/>
            <w:vMerge/>
            <w:tcBorders>
              <w:bottom w:val="single" w:sz="4" w:space="0" w:color="5C5C5C" w:themeColor="accent5"/>
            </w:tcBorders>
          </w:tcPr>
          <w:p w14:paraId="77566BBD" w14:textId="77777777" w:rsidR="00646285" w:rsidRPr="00D7178C" w:rsidRDefault="00646285" w:rsidP="00646285"/>
        </w:tc>
        <w:tc>
          <w:tcPr>
            <w:tcW w:w="1020" w:type="dxa"/>
            <w:vMerge/>
            <w:tcBorders>
              <w:bottom w:val="single" w:sz="4" w:space="0" w:color="5C5C5C" w:themeColor="accent5"/>
              <w:right w:val="single" w:sz="4" w:space="0" w:color="5C5C5C" w:themeColor="accent5"/>
            </w:tcBorders>
          </w:tcPr>
          <w:p w14:paraId="497028A5" w14:textId="77777777" w:rsidR="00646285" w:rsidRPr="00D7178C" w:rsidRDefault="00646285" w:rsidP="00646285"/>
        </w:tc>
      </w:tr>
    </w:tbl>
    <w:p w14:paraId="0C721C0A" w14:textId="408363F6" w:rsidR="0033180C" w:rsidRDefault="0033180C" w:rsidP="0033180C">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0E211A30"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571CFCF5" w14:textId="5FB90AB2" w:rsidR="0041214C" w:rsidRPr="00E00E06" w:rsidRDefault="00032C3C" w:rsidP="004F06C2">
            <w:r>
              <w:rPr>
                <w:lang w:bidi="ar-SA"/>
              </w:rPr>
              <w:t>ефэн — drink</w:t>
            </w:r>
          </w:p>
        </w:tc>
      </w:tr>
      <w:tr w:rsidR="0041214C" w14:paraId="762933BC" w14:textId="77777777" w:rsidTr="004F06C2">
        <w:tc>
          <w:tcPr>
            <w:tcW w:w="1020" w:type="dxa"/>
            <w:tcBorders>
              <w:left w:val="single" w:sz="4" w:space="0" w:color="5C5C5C" w:themeColor="accent5"/>
              <w:bottom w:val="single" w:sz="4" w:space="0" w:color="5C5C5C" w:themeColor="accent5"/>
            </w:tcBorders>
          </w:tcPr>
          <w:p w14:paraId="26F650B2"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52828B6A"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752B37AC" w14:textId="77777777" w:rsidR="0041214C" w:rsidRPr="004A67D5" w:rsidRDefault="0041214C" w:rsidP="004F06C2">
            <w:r w:rsidRPr="004A67D5">
              <w:t>Present</w:t>
            </w:r>
          </w:p>
        </w:tc>
        <w:tc>
          <w:tcPr>
            <w:tcW w:w="244" w:type="dxa"/>
          </w:tcPr>
          <w:p w14:paraId="1603BD58"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28839630" w14:textId="77777777" w:rsidR="0041214C" w:rsidRPr="00E00E06" w:rsidRDefault="0041214C" w:rsidP="004F06C2">
            <w:pPr>
              <w:jc w:val="center"/>
            </w:pPr>
          </w:p>
        </w:tc>
        <w:tc>
          <w:tcPr>
            <w:tcW w:w="1020" w:type="dxa"/>
            <w:tcBorders>
              <w:bottom w:val="single" w:sz="4" w:space="0" w:color="5C5C5C" w:themeColor="accent5"/>
            </w:tcBorders>
          </w:tcPr>
          <w:p w14:paraId="5B257246" w14:textId="77777777" w:rsidR="0041214C" w:rsidRPr="00E00E06" w:rsidRDefault="0041214C" w:rsidP="004F06C2">
            <w:pPr>
              <w:jc w:val="center"/>
            </w:pPr>
          </w:p>
        </w:tc>
        <w:tc>
          <w:tcPr>
            <w:tcW w:w="1020" w:type="dxa"/>
            <w:tcBorders>
              <w:bottom w:val="single" w:sz="4" w:space="0" w:color="5C5C5C" w:themeColor="accent5"/>
            </w:tcBorders>
          </w:tcPr>
          <w:p w14:paraId="469DC22B"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2D2EC430" w14:textId="77777777" w:rsidR="0041214C" w:rsidRPr="00E00E06" w:rsidRDefault="0041214C" w:rsidP="004F06C2">
            <w:pPr>
              <w:jc w:val="center"/>
            </w:pPr>
            <w:r w:rsidRPr="00E00E06">
              <w:t>Future</w:t>
            </w:r>
          </w:p>
        </w:tc>
      </w:tr>
      <w:tr w:rsidR="00032C3C" w14:paraId="47E86121" w14:textId="77777777" w:rsidTr="004F06C2">
        <w:tc>
          <w:tcPr>
            <w:tcW w:w="1020" w:type="dxa"/>
            <w:tcBorders>
              <w:top w:val="single" w:sz="4" w:space="0" w:color="5C5C5C" w:themeColor="accent5"/>
              <w:left w:val="single" w:sz="4" w:space="0" w:color="5C5C5C" w:themeColor="accent5"/>
            </w:tcBorders>
            <w:vAlign w:val="top"/>
          </w:tcPr>
          <w:p w14:paraId="25B2AC62" w14:textId="77777777" w:rsidR="00032C3C" w:rsidRPr="00D7178C" w:rsidRDefault="00032C3C" w:rsidP="00032C3C">
            <w:r w:rsidRPr="00D7178C">
              <w:t>Сэ</w:t>
            </w:r>
          </w:p>
        </w:tc>
        <w:tc>
          <w:tcPr>
            <w:tcW w:w="1020" w:type="dxa"/>
            <w:tcBorders>
              <w:top w:val="single" w:sz="4" w:space="0" w:color="5C5C5C" w:themeColor="accent5"/>
            </w:tcBorders>
          </w:tcPr>
          <w:p w14:paraId="528BF375" w14:textId="62D5F706" w:rsidR="00032C3C" w:rsidRPr="00D7178C" w:rsidRDefault="00032C3C" w:rsidP="00032C3C">
            <w:pPr>
              <w:jc w:val="center"/>
            </w:pPr>
            <w:r w:rsidRPr="006E0816">
              <w:rPr>
                <w:lang w:bidi="ar-SA"/>
              </w:rPr>
              <w:t>со</w:t>
            </w:r>
          </w:p>
        </w:tc>
        <w:tc>
          <w:tcPr>
            <w:tcW w:w="1020" w:type="dxa"/>
            <w:vMerge w:val="restart"/>
            <w:tcBorders>
              <w:top w:val="single" w:sz="4" w:space="0" w:color="5C5C5C" w:themeColor="accent5"/>
              <w:right w:val="single" w:sz="4" w:space="0" w:color="5C5C5C" w:themeColor="accent5"/>
            </w:tcBorders>
          </w:tcPr>
          <w:p w14:paraId="5E07B0C2" w14:textId="1B12B7CB" w:rsidR="00032C3C" w:rsidRPr="00D7178C" w:rsidRDefault="00032C3C" w:rsidP="00032C3C">
            <w:pPr>
              <w:jc w:val="center"/>
            </w:pPr>
            <w:r w:rsidRPr="006E0816">
              <w:rPr>
                <w:lang w:bidi="ar-SA"/>
              </w:rPr>
              <w:t>фэ</w:t>
            </w:r>
          </w:p>
        </w:tc>
        <w:tc>
          <w:tcPr>
            <w:tcW w:w="244" w:type="dxa"/>
            <w:tcBorders>
              <w:left w:val="single" w:sz="4" w:space="0" w:color="5C5C5C" w:themeColor="accent5"/>
              <w:right w:val="single" w:sz="4" w:space="0" w:color="5C5C5C" w:themeColor="accent5"/>
            </w:tcBorders>
          </w:tcPr>
          <w:p w14:paraId="6814F9D6" w14:textId="77777777" w:rsidR="00032C3C" w:rsidRPr="00D7178C" w:rsidRDefault="00032C3C" w:rsidP="00032C3C"/>
        </w:tc>
        <w:tc>
          <w:tcPr>
            <w:tcW w:w="1020" w:type="dxa"/>
            <w:tcBorders>
              <w:top w:val="single" w:sz="4" w:space="0" w:color="5C5C5C" w:themeColor="accent5"/>
              <w:left w:val="single" w:sz="4" w:space="0" w:color="5C5C5C" w:themeColor="accent5"/>
            </w:tcBorders>
          </w:tcPr>
          <w:p w14:paraId="07C16E26" w14:textId="2C0D7418" w:rsidR="00032C3C" w:rsidRPr="00D7178C" w:rsidRDefault="00032C3C" w:rsidP="00032C3C">
            <w:pPr>
              <w:jc w:val="center"/>
            </w:pPr>
            <w:r w:rsidRPr="006E0816">
              <w:rPr>
                <w:lang w:bidi="ar-SA"/>
              </w:rPr>
              <w:t>се</w:t>
            </w:r>
          </w:p>
        </w:tc>
        <w:tc>
          <w:tcPr>
            <w:tcW w:w="1020" w:type="dxa"/>
            <w:vMerge w:val="restart"/>
            <w:tcBorders>
              <w:top w:val="single" w:sz="4" w:space="0" w:color="5C5C5C" w:themeColor="accent5"/>
            </w:tcBorders>
          </w:tcPr>
          <w:p w14:paraId="22AB4E65" w14:textId="5DDB5836" w:rsidR="00032C3C" w:rsidRPr="00D7178C" w:rsidRDefault="00032C3C" w:rsidP="00032C3C">
            <w:pPr>
              <w:jc w:val="center"/>
            </w:pPr>
            <w:r w:rsidRPr="006E0816">
              <w:rPr>
                <w:lang w:bidi="ar-SA"/>
              </w:rPr>
              <w:t>ф</w:t>
            </w:r>
          </w:p>
        </w:tc>
        <w:tc>
          <w:tcPr>
            <w:tcW w:w="1020" w:type="dxa"/>
            <w:vMerge w:val="restart"/>
            <w:tcBorders>
              <w:top w:val="single" w:sz="4" w:space="0" w:color="5C5C5C" w:themeColor="accent5"/>
            </w:tcBorders>
          </w:tcPr>
          <w:p w14:paraId="20EB4113" w14:textId="42D3F42C" w:rsidR="00032C3C" w:rsidRPr="00D7178C" w:rsidRDefault="00032C3C" w:rsidP="00032C3C">
            <w:pPr>
              <w:jc w:val="center"/>
            </w:pPr>
            <w:r w:rsidRPr="006E0816">
              <w:rPr>
                <w:lang w:bidi="ar-SA"/>
              </w:rPr>
              <w:t>ащ</w:t>
            </w:r>
          </w:p>
        </w:tc>
        <w:tc>
          <w:tcPr>
            <w:tcW w:w="1020" w:type="dxa"/>
            <w:vMerge w:val="restart"/>
            <w:tcBorders>
              <w:top w:val="single" w:sz="4" w:space="0" w:color="5C5C5C" w:themeColor="accent5"/>
              <w:right w:val="single" w:sz="4" w:space="0" w:color="5C5C5C" w:themeColor="accent5"/>
            </w:tcBorders>
          </w:tcPr>
          <w:p w14:paraId="7C2C3B35" w14:textId="584B0CAE" w:rsidR="00032C3C" w:rsidRPr="00D7178C" w:rsidRDefault="00032C3C" w:rsidP="00032C3C">
            <w:pPr>
              <w:jc w:val="center"/>
            </w:pPr>
            <w:r w:rsidRPr="006E0816">
              <w:rPr>
                <w:lang w:bidi="ar-SA"/>
              </w:rPr>
              <w:t>энущ</w:t>
            </w:r>
          </w:p>
        </w:tc>
      </w:tr>
      <w:tr w:rsidR="00032C3C" w14:paraId="58C258FD" w14:textId="77777777" w:rsidTr="004F06C2">
        <w:tc>
          <w:tcPr>
            <w:tcW w:w="1020" w:type="dxa"/>
            <w:tcBorders>
              <w:left w:val="single" w:sz="4" w:space="0" w:color="5C5C5C" w:themeColor="accent5"/>
            </w:tcBorders>
            <w:vAlign w:val="top"/>
          </w:tcPr>
          <w:p w14:paraId="38E31903" w14:textId="77777777" w:rsidR="00032C3C" w:rsidRPr="00D7178C" w:rsidRDefault="00032C3C" w:rsidP="00032C3C">
            <w:r w:rsidRPr="00D7178C">
              <w:t>Уэ</w:t>
            </w:r>
          </w:p>
        </w:tc>
        <w:tc>
          <w:tcPr>
            <w:tcW w:w="1020" w:type="dxa"/>
          </w:tcPr>
          <w:p w14:paraId="7B4362C0" w14:textId="457280B7" w:rsidR="00032C3C" w:rsidRPr="00D7178C" w:rsidRDefault="00032C3C" w:rsidP="00032C3C">
            <w:pPr>
              <w:jc w:val="center"/>
            </w:pPr>
            <w:r w:rsidRPr="006E0816">
              <w:rPr>
                <w:lang w:bidi="ar-SA"/>
              </w:rPr>
              <w:t>уо</w:t>
            </w:r>
          </w:p>
        </w:tc>
        <w:tc>
          <w:tcPr>
            <w:tcW w:w="1020" w:type="dxa"/>
            <w:vMerge/>
            <w:tcBorders>
              <w:right w:val="single" w:sz="4" w:space="0" w:color="5C5C5C" w:themeColor="accent5"/>
            </w:tcBorders>
          </w:tcPr>
          <w:p w14:paraId="633057B5" w14:textId="77777777" w:rsidR="00032C3C" w:rsidRPr="00D7178C" w:rsidRDefault="00032C3C" w:rsidP="00032C3C"/>
        </w:tc>
        <w:tc>
          <w:tcPr>
            <w:tcW w:w="244" w:type="dxa"/>
            <w:tcBorders>
              <w:left w:val="single" w:sz="4" w:space="0" w:color="5C5C5C" w:themeColor="accent5"/>
              <w:right w:val="single" w:sz="4" w:space="0" w:color="5C5C5C" w:themeColor="accent5"/>
            </w:tcBorders>
          </w:tcPr>
          <w:p w14:paraId="50A1B39D" w14:textId="77777777" w:rsidR="00032C3C" w:rsidRPr="00D7178C" w:rsidRDefault="00032C3C" w:rsidP="00032C3C"/>
        </w:tc>
        <w:tc>
          <w:tcPr>
            <w:tcW w:w="1020" w:type="dxa"/>
            <w:tcBorders>
              <w:left w:val="single" w:sz="4" w:space="0" w:color="5C5C5C" w:themeColor="accent5"/>
            </w:tcBorders>
          </w:tcPr>
          <w:p w14:paraId="66746759" w14:textId="1B2B7BF6" w:rsidR="00032C3C" w:rsidRPr="00D7178C" w:rsidRDefault="00032C3C" w:rsidP="00032C3C">
            <w:pPr>
              <w:jc w:val="center"/>
            </w:pPr>
            <w:r w:rsidRPr="006E0816">
              <w:rPr>
                <w:lang w:bidi="ar-SA"/>
              </w:rPr>
              <w:t>уе</w:t>
            </w:r>
          </w:p>
        </w:tc>
        <w:tc>
          <w:tcPr>
            <w:tcW w:w="1020" w:type="dxa"/>
            <w:vMerge/>
          </w:tcPr>
          <w:p w14:paraId="1AADAEF4" w14:textId="77777777" w:rsidR="00032C3C" w:rsidRPr="00D7178C" w:rsidRDefault="00032C3C" w:rsidP="00032C3C"/>
        </w:tc>
        <w:tc>
          <w:tcPr>
            <w:tcW w:w="1020" w:type="dxa"/>
            <w:vMerge/>
          </w:tcPr>
          <w:p w14:paraId="141D9684" w14:textId="77777777" w:rsidR="00032C3C" w:rsidRPr="00D7178C" w:rsidRDefault="00032C3C" w:rsidP="00032C3C"/>
        </w:tc>
        <w:tc>
          <w:tcPr>
            <w:tcW w:w="1020" w:type="dxa"/>
            <w:vMerge/>
            <w:tcBorders>
              <w:right w:val="single" w:sz="4" w:space="0" w:color="5C5C5C" w:themeColor="accent5"/>
            </w:tcBorders>
          </w:tcPr>
          <w:p w14:paraId="4E24118E" w14:textId="77777777" w:rsidR="00032C3C" w:rsidRPr="00D7178C" w:rsidRDefault="00032C3C" w:rsidP="00032C3C"/>
        </w:tc>
      </w:tr>
      <w:tr w:rsidR="00032C3C" w14:paraId="190DF6EF" w14:textId="77777777" w:rsidTr="004F06C2">
        <w:tc>
          <w:tcPr>
            <w:tcW w:w="1020" w:type="dxa"/>
            <w:tcBorders>
              <w:left w:val="single" w:sz="4" w:space="0" w:color="5C5C5C" w:themeColor="accent5"/>
              <w:bottom w:val="single" w:sz="4" w:space="0" w:color="5C5C5C" w:themeColor="accent5"/>
            </w:tcBorders>
            <w:vAlign w:val="top"/>
          </w:tcPr>
          <w:p w14:paraId="32DCCB09" w14:textId="77777777" w:rsidR="00032C3C" w:rsidRPr="00D7178C" w:rsidRDefault="00032C3C" w:rsidP="00032C3C">
            <w:r w:rsidRPr="00D7178C">
              <w:t>Ар</w:t>
            </w:r>
          </w:p>
        </w:tc>
        <w:tc>
          <w:tcPr>
            <w:tcW w:w="1020" w:type="dxa"/>
            <w:tcBorders>
              <w:bottom w:val="single" w:sz="4" w:space="0" w:color="5C5C5C" w:themeColor="accent5"/>
            </w:tcBorders>
          </w:tcPr>
          <w:p w14:paraId="5B65EC0A" w14:textId="54C0B6A9" w:rsidR="00032C3C" w:rsidRPr="00D7178C" w:rsidRDefault="00032C3C" w:rsidP="00032C3C">
            <w:pPr>
              <w:jc w:val="center"/>
            </w:pPr>
            <w:r w:rsidRPr="006E0816">
              <w:rPr>
                <w:lang w:bidi="ar-SA"/>
              </w:rPr>
              <w:t>е</w:t>
            </w:r>
          </w:p>
        </w:tc>
        <w:tc>
          <w:tcPr>
            <w:tcW w:w="1020" w:type="dxa"/>
            <w:vMerge/>
            <w:tcBorders>
              <w:right w:val="single" w:sz="4" w:space="0" w:color="5C5C5C" w:themeColor="accent5"/>
            </w:tcBorders>
          </w:tcPr>
          <w:p w14:paraId="701D1851" w14:textId="77777777" w:rsidR="00032C3C" w:rsidRPr="00D7178C" w:rsidRDefault="00032C3C" w:rsidP="00032C3C"/>
        </w:tc>
        <w:tc>
          <w:tcPr>
            <w:tcW w:w="244" w:type="dxa"/>
            <w:tcBorders>
              <w:left w:val="single" w:sz="4" w:space="0" w:color="5C5C5C" w:themeColor="accent5"/>
              <w:right w:val="single" w:sz="4" w:space="0" w:color="5C5C5C" w:themeColor="accent5"/>
            </w:tcBorders>
          </w:tcPr>
          <w:p w14:paraId="273ACFB7" w14:textId="77777777" w:rsidR="00032C3C" w:rsidRPr="00D7178C" w:rsidRDefault="00032C3C" w:rsidP="00032C3C"/>
        </w:tc>
        <w:tc>
          <w:tcPr>
            <w:tcW w:w="1020" w:type="dxa"/>
            <w:tcBorders>
              <w:left w:val="single" w:sz="4" w:space="0" w:color="5C5C5C" w:themeColor="accent5"/>
              <w:bottom w:val="single" w:sz="4" w:space="0" w:color="5C5C5C" w:themeColor="accent5"/>
            </w:tcBorders>
          </w:tcPr>
          <w:p w14:paraId="163F75BA" w14:textId="6E3F4B87" w:rsidR="00032C3C" w:rsidRPr="00D7178C" w:rsidRDefault="00032C3C" w:rsidP="00032C3C">
            <w:pPr>
              <w:jc w:val="center"/>
            </w:pPr>
            <w:r w:rsidRPr="006E0816">
              <w:rPr>
                <w:lang w:bidi="ar-SA"/>
              </w:rPr>
              <w:t>е</w:t>
            </w:r>
          </w:p>
        </w:tc>
        <w:tc>
          <w:tcPr>
            <w:tcW w:w="1020" w:type="dxa"/>
            <w:vMerge/>
          </w:tcPr>
          <w:p w14:paraId="1B9416AC" w14:textId="77777777" w:rsidR="00032C3C" w:rsidRPr="00D7178C" w:rsidRDefault="00032C3C" w:rsidP="00032C3C"/>
        </w:tc>
        <w:tc>
          <w:tcPr>
            <w:tcW w:w="1020" w:type="dxa"/>
            <w:vMerge/>
          </w:tcPr>
          <w:p w14:paraId="1B367D82" w14:textId="77777777" w:rsidR="00032C3C" w:rsidRPr="00D7178C" w:rsidRDefault="00032C3C" w:rsidP="00032C3C"/>
        </w:tc>
        <w:tc>
          <w:tcPr>
            <w:tcW w:w="1020" w:type="dxa"/>
            <w:vMerge/>
            <w:tcBorders>
              <w:right w:val="single" w:sz="4" w:space="0" w:color="5C5C5C" w:themeColor="accent5"/>
            </w:tcBorders>
          </w:tcPr>
          <w:p w14:paraId="1479A079" w14:textId="77777777" w:rsidR="00032C3C" w:rsidRPr="00D7178C" w:rsidRDefault="00032C3C" w:rsidP="00032C3C"/>
        </w:tc>
      </w:tr>
      <w:tr w:rsidR="00032C3C" w14:paraId="3A07B889" w14:textId="77777777" w:rsidTr="004F06C2">
        <w:tc>
          <w:tcPr>
            <w:tcW w:w="1020" w:type="dxa"/>
            <w:tcBorders>
              <w:top w:val="single" w:sz="4" w:space="0" w:color="5C5C5C" w:themeColor="accent5"/>
              <w:left w:val="single" w:sz="4" w:space="0" w:color="5C5C5C" w:themeColor="accent5"/>
            </w:tcBorders>
            <w:vAlign w:val="top"/>
          </w:tcPr>
          <w:p w14:paraId="47C6F269" w14:textId="77777777" w:rsidR="00032C3C" w:rsidRPr="00D7178C" w:rsidRDefault="00032C3C" w:rsidP="00032C3C">
            <w:r w:rsidRPr="00D7178C">
              <w:t>Дэ</w:t>
            </w:r>
          </w:p>
        </w:tc>
        <w:tc>
          <w:tcPr>
            <w:tcW w:w="1020" w:type="dxa"/>
            <w:tcBorders>
              <w:top w:val="single" w:sz="4" w:space="0" w:color="5C5C5C" w:themeColor="accent5"/>
            </w:tcBorders>
          </w:tcPr>
          <w:p w14:paraId="364E79D7" w14:textId="002C447F" w:rsidR="00032C3C" w:rsidRPr="00D7178C" w:rsidRDefault="00032C3C" w:rsidP="00032C3C">
            <w:pPr>
              <w:jc w:val="center"/>
            </w:pPr>
            <w:r w:rsidRPr="006E0816">
              <w:rPr>
                <w:lang w:bidi="ar-SA"/>
              </w:rPr>
              <w:t>до</w:t>
            </w:r>
          </w:p>
        </w:tc>
        <w:tc>
          <w:tcPr>
            <w:tcW w:w="1020" w:type="dxa"/>
            <w:vMerge/>
            <w:tcBorders>
              <w:right w:val="single" w:sz="4" w:space="0" w:color="5C5C5C" w:themeColor="accent5"/>
            </w:tcBorders>
          </w:tcPr>
          <w:p w14:paraId="7BA502D2" w14:textId="77777777" w:rsidR="00032C3C" w:rsidRPr="00D7178C" w:rsidRDefault="00032C3C" w:rsidP="00032C3C"/>
        </w:tc>
        <w:tc>
          <w:tcPr>
            <w:tcW w:w="244" w:type="dxa"/>
            <w:tcBorders>
              <w:left w:val="single" w:sz="4" w:space="0" w:color="5C5C5C" w:themeColor="accent5"/>
              <w:right w:val="single" w:sz="4" w:space="0" w:color="5C5C5C" w:themeColor="accent5"/>
            </w:tcBorders>
          </w:tcPr>
          <w:p w14:paraId="046A2AB4" w14:textId="77777777" w:rsidR="00032C3C" w:rsidRPr="00D7178C" w:rsidRDefault="00032C3C" w:rsidP="00032C3C"/>
        </w:tc>
        <w:tc>
          <w:tcPr>
            <w:tcW w:w="1020" w:type="dxa"/>
            <w:tcBorders>
              <w:top w:val="single" w:sz="4" w:space="0" w:color="5C5C5C" w:themeColor="accent5"/>
              <w:left w:val="single" w:sz="4" w:space="0" w:color="5C5C5C" w:themeColor="accent5"/>
            </w:tcBorders>
          </w:tcPr>
          <w:p w14:paraId="77F4EAF8" w14:textId="0D417EF8" w:rsidR="00032C3C" w:rsidRPr="00D7178C" w:rsidRDefault="00032C3C" w:rsidP="00032C3C">
            <w:pPr>
              <w:jc w:val="center"/>
            </w:pPr>
            <w:r w:rsidRPr="006E0816">
              <w:rPr>
                <w:lang w:bidi="ar-SA"/>
              </w:rPr>
              <w:t>де</w:t>
            </w:r>
          </w:p>
        </w:tc>
        <w:tc>
          <w:tcPr>
            <w:tcW w:w="1020" w:type="dxa"/>
            <w:vMerge/>
          </w:tcPr>
          <w:p w14:paraId="09E7130D" w14:textId="77777777" w:rsidR="00032C3C" w:rsidRPr="00D7178C" w:rsidRDefault="00032C3C" w:rsidP="00032C3C"/>
        </w:tc>
        <w:tc>
          <w:tcPr>
            <w:tcW w:w="1020" w:type="dxa"/>
            <w:vMerge/>
          </w:tcPr>
          <w:p w14:paraId="00D27D05" w14:textId="77777777" w:rsidR="00032C3C" w:rsidRPr="00D7178C" w:rsidRDefault="00032C3C" w:rsidP="00032C3C"/>
        </w:tc>
        <w:tc>
          <w:tcPr>
            <w:tcW w:w="1020" w:type="dxa"/>
            <w:vMerge/>
            <w:tcBorders>
              <w:right w:val="single" w:sz="4" w:space="0" w:color="5C5C5C" w:themeColor="accent5"/>
            </w:tcBorders>
          </w:tcPr>
          <w:p w14:paraId="2612CB23" w14:textId="77777777" w:rsidR="00032C3C" w:rsidRPr="00D7178C" w:rsidRDefault="00032C3C" w:rsidP="00032C3C"/>
        </w:tc>
      </w:tr>
      <w:tr w:rsidR="00032C3C" w14:paraId="38A66E9B" w14:textId="77777777" w:rsidTr="004F06C2">
        <w:tc>
          <w:tcPr>
            <w:tcW w:w="1020" w:type="dxa"/>
            <w:tcBorders>
              <w:left w:val="single" w:sz="4" w:space="0" w:color="5C5C5C" w:themeColor="accent5"/>
            </w:tcBorders>
            <w:vAlign w:val="top"/>
          </w:tcPr>
          <w:p w14:paraId="553F354D" w14:textId="77777777" w:rsidR="00032C3C" w:rsidRPr="00D7178C" w:rsidRDefault="00032C3C" w:rsidP="00032C3C">
            <w:r w:rsidRPr="00D7178C">
              <w:t>Фэ</w:t>
            </w:r>
          </w:p>
        </w:tc>
        <w:tc>
          <w:tcPr>
            <w:tcW w:w="1020" w:type="dxa"/>
          </w:tcPr>
          <w:p w14:paraId="74EC9EBD" w14:textId="3D4C5A1C" w:rsidR="00032C3C" w:rsidRPr="00D7178C" w:rsidRDefault="00032C3C" w:rsidP="00032C3C">
            <w:pPr>
              <w:jc w:val="center"/>
            </w:pPr>
            <w:r w:rsidRPr="006E0816">
              <w:rPr>
                <w:lang w:bidi="ar-SA"/>
              </w:rPr>
              <w:t>фо</w:t>
            </w:r>
          </w:p>
        </w:tc>
        <w:tc>
          <w:tcPr>
            <w:tcW w:w="1020" w:type="dxa"/>
            <w:vMerge/>
            <w:tcBorders>
              <w:right w:val="single" w:sz="4" w:space="0" w:color="5C5C5C" w:themeColor="accent5"/>
            </w:tcBorders>
          </w:tcPr>
          <w:p w14:paraId="3492BBB6" w14:textId="77777777" w:rsidR="00032C3C" w:rsidRPr="00D7178C" w:rsidRDefault="00032C3C" w:rsidP="00032C3C"/>
        </w:tc>
        <w:tc>
          <w:tcPr>
            <w:tcW w:w="244" w:type="dxa"/>
            <w:tcBorders>
              <w:left w:val="single" w:sz="4" w:space="0" w:color="5C5C5C" w:themeColor="accent5"/>
              <w:right w:val="single" w:sz="4" w:space="0" w:color="5C5C5C" w:themeColor="accent5"/>
            </w:tcBorders>
          </w:tcPr>
          <w:p w14:paraId="7C38031D" w14:textId="77777777" w:rsidR="00032C3C" w:rsidRPr="00D7178C" w:rsidRDefault="00032C3C" w:rsidP="00032C3C"/>
        </w:tc>
        <w:tc>
          <w:tcPr>
            <w:tcW w:w="1020" w:type="dxa"/>
            <w:tcBorders>
              <w:left w:val="single" w:sz="4" w:space="0" w:color="5C5C5C" w:themeColor="accent5"/>
            </w:tcBorders>
          </w:tcPr>
          <w:p w14:paraId="0BDC731D" w14:textId="24B0AC90" w:rsidR="00032C3C" w:rsidRPr="00D7178C" w:rsidRDefault="00032C3C" w:rsidP="00032C3C">
            <w:pPr>
              <w:jc w:val="center"/>
            </w:pPr>
            <w:r w:rsidRPr="006E0816">
              <w:rPr>
                <w:lang w:bidi="ar-SA"/>
              </w:rPr>
              <w:t>фе</w:t>
            </w:r>
          </w:p>
        </w:tc>
        <w:tc>
          <w:tcPr>
            <w:tcW w:w="1020" w:type="dxa"/>
            <w:vMerge/>
          </w:tcPr>
          <w:p w14:paraId="2338D184" w14:textId="77777777" w:rsidR="00032C3C" w:rsidRPr="00D7178C" w:rsidRDefault="00032C3C" w:rsidP="00032C3C"/>
        </w:tc>
        <w:tc>
          <w:tcPr>
            <w:tcW w:w="1020" w:type="dxa"/>
            <w:vMerge/>
          </w:tcPr>
          <w:p w14:paraId="55CA6E59" w14:textId="77777777" w:rsidR="00032C3C" w:rsidRPr="00D7178C" w:rsidRDefault="00032C3C" w:rsidP="00032C3C"/>
        </w:tc>
        <w:tc>
          <w:tcPr>
            <w:tcW w:w="1020" w:type="dxa"/>
            <w:vMerge/>
            <w:tcBorders>
              <w:right w:val="single" w:sz="4" w:space="0" w:color="5C5C5C" w:themeColor="accent5"/>
            </w:tcBorders>
          </w:tcPr>
          <w:p w14:paraId="51F82B6A" w14:textId="77777777" w:rsidR="00032C3C" w:rsidRPr="00D7178C" w:rsidRDefault="00032C3C" w:rsidP="00032C3C"/>
        </w:tc>
      </w:tr>
      <w:tr w:rsidR="00032C3C" w14:paraId="5DD10D50" w14:textId="77777777" w:rsidTr="004F06C2">
        <w:tc>
          <w:tcPr>
            <w:tcW w:w="1020" w:type="dxa"/>
            <w:tcBorders>
              <w:left w:val="single" w:sz="4" w:space="0" w:color="5C5C5C" w:themeColor="accent5"/>
              <w:bottom w:val="single" w:sz="4" w:space="0" w:color="5C5C5C" w:themeColor="accent5"/>
            </w:tcBorders>
            <w:vAlign w:val="top"/>
          </w:tcPr>
          <w:p w14:paraId="63EDF5C4" w14:textId="77777777" w:rsidR="00032C3C" w:rsidRPr="00D7178C" w:rsidRDefault="00032C3C" w:rsidP="00032C3C">
            <w:r w:rsidRPr="00D7178C">
              <w:t>Ахэр</w:t>
            </w:r>
          </w:p>
        </w:tc>
        <w:tc>
          <w:tcPr>
            <w:tcW w:w="1020" w:type="dxa"/>
            <w:tcBorders>
              <w:bottom w:val="single" w:sz="4" w:space="0" w:color="5C5C5C" w:themeColor="accent5"/>
            </w:tcBorders>
          </w:tcPr>
          <w:p w14:paraId="3AFA48A7" w14:textId="3529B0D3" w:rsidR="00032C3C" w:rsidRPr="00D7178C" w:rsidRDefault="00032C3C" w:rsidP="00032C3C">
            <w:pPr>
              <w:jc w:val="center"/>
            </w:pPr>
            <w:r w:rsidRPr="006E0816">
              <w:rPr>
                <w:lang w:bidi="ar-SA"/>
              </w:rPr>
              <w:t>е</w:t>
            </w:r>
          </w:p>
        </w:tc>
        <w:tc>
          <w:tcPr>
            <w:tcW w:w="1020" w:type="dxa"/>
            <w:vMerge/>
            <w:tcBorders>
              <w:bottom w:val="single" w:sz="4" w:space="0" w:color="5C5C5C" w:themeColor="accent5"/>
              <w:right w:val="single" w:sz="4" w:space="0" w:color="5C5C5C" w:themeColor="accent5"/>
            </w:tcBorders>
          </w:tcPr>
          <w:p w14:paraId="2EC21073" w14:textId="77777777" w:rsidR="00032C3C" w:rsidRPr="00D7178C" w:rsidRDefault="00032C3C" w:rsidP="00032C3C"/>
        </w:tc>
        <w:tc>
          <w:tcPr>
            <w:tcW w:w="244" w:type="dxa"/>
            <w:tcBorders>
              <w:left w:val="single" w:sz="4" w:space="0" w:color="5C5C5C" w:themeColor="accent5"/>
              <w:bottom w:val="single" w:sz="4" w:space="0" w:color="5C5C5C" w:themeColor="accent5"/>
              <w:right w:val="single" w:sz="4" w:space="0" w:color="5C5C5C" w:themeColor="accent5"/>
            </w:tcBorders>
          </w:tcPr>
          <w:p w14:paraId="65FDE730" w14:textId="77777777" w:rsidR="00032C3C" w:rsidRPr="00D7178C" w:rsidRDefault="00032C3C" w:rsidP="00032C3C"/>
        </w:tc>
        <w:tc>
          <w:tcPr>
            <w:tcW w:w="1020" w:type="dxa"/>
            <w:tcBorders>
              <w:left w:val="single" w:sz="4" w:space="0" w:color="5C5C5C" w:themeColor="accent5"/>
              <w:bottom w:val="single" w:sz="4" w:space="0" w:color="5C5C5C" w:themeColor="accent5"/>
            </w:tcBorders>
          </w:tcPr>
          <w:p w14:paraId="589B0D5A" w14:textId="28D8DA32" w:rsidR="00032C3C" w:rsidRPr="00D7178C" w:rsidRDefault="00032C3C" w:rsidP="00032C3C">
            <w:pPr>
              <w:jc w:val="center"/>
            </w:pPr>
            <w:r w:rsidRPr="006E0816">
              <w:rPr>
                <w:lang w:bidi="ar-SA"/>
              </w:rPr>
              <w:t>е</w:t>
            </w:r>
          </w:p>
        </w:tc>
        <w:tc>
          <w:tcPr>
            <w:tcW w:w="1020" w:type="dxa"/>
            <w:vMerge/>
            <w:tcBorders>
              <w:bottom w:val="single" w:sz="4" w:space="0" w:color="5C5C5C" w:themeColor="accent5"/>
            </w:tcBorders>
          </w:tcPr>
          <w:p w14:paraId="4F5C2BA2" w14:textId="77777777" w:rsidR="00032C3C" w:rsidRPr="00D7178C" w:rsidRDefault="00032C3C" w:rsidP="00032C3C"/>
        </w:tc>
        <w:tc>
          <w:tcPr>
            <w:tcW w:w="1020" w:type="dxa"/>
            <w:vMerge/>
            <w:tcBorders>
              <w:bottom w:val="single" w:sz="4" w:space="0" w:color="5C5C5C" w:themeColor="accent5"/>
            </w:tcBorders>
          </w:tcPr>
          <w:p w14:paraId="1E02BBF2" w14:textId="77777777" w:rsidR="00032C3C" w:rsidRPr="00D7178C" w:rsidRDefault="00032C3C" w:rsidP="00032C3C"/>
        </w:tc>
        <w:tc>
          <w:tcPr>
            <w:tcW w:w="1020" w:type="dxa"/>
            <w:vMerge/>
            <w:tcBorders>
              <w:bottom w:val="single" w:sz="4" w:space="0" w:color="5C5C5C" w:themeColor="accent5"/>
              <w:right w:val="single" w:sz="4" w:space="0" w:color="5C5C5C" w:themeColor="accent5"/>
            </w:tcBorders>
          </w:tcPr>
          <w:p w14:paraId="69F10170" w14:textId="77777777" w:rsidR="00032C3C" w:rsidRPr="00D7178C" w:rsidRDefault="00032C3C" w:rsidP="00032C3C"/>
        </w:tc>
      </w:tr>
    </w:tbl>
    <w:p w14:paraId="587ADFBF" w14:textId="77777777" w:rsidR="0041214C" w:rsidRDefault="0041214C" w:rsidP="00723447">
      <w:pPr>
        <w:pStyle w:val="Spacer12pt"/>
        <w:rPr>
          <w:lang w:bidi="ar-SA"/>
        </w:rPr>
      </w:pP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1F88F627"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79F0A222" w14:textId="488D2B9A" w:rsidR="0041214C" w:rsidRPr="00E00E06" w:rsidRDefault="00E1365C" w:rsidP="004F06C2">
            <w:r>
              <w:rPr>
                <w:lang w:bidi="ar-SA"/>
              </w:rPr>
              <w:t>зэхэхын — hear</w:t>
            </w:r>
          </w:p>
        </w:tc>
      </w:tr>
      <w:tr w:rsidR="0041214C" w14:paraId="2A2E50A2" w14:textId="77777777" w:rsidTr="004F06C2">
        <w:tc>
          <w:tcPr>
            <w:tcW w:w="1020" w:type="dxa"/>
            <w:tcBorders>
              <w:left w:val="single" w:sz="4" w:space="0" w:color="5C5C5C" w:themeColor="accent5"/>
              <w:bottom w:val="single" w:sz="4" w:space="0" w:color="5C5C5C" w:themeColor="accent5"/>
            </w:tcBorders>
          </w:tcPr>
          <w:p w14:paraId="6457FD20"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1E968EFE"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10F85C00" w14:textId="77777777" w:rsidR="0041214C" w:rsidRPr="004A67D5" w:rsidRDefault="0041214C" w:rsidP="004F06C2">
            <w:r w:rsidRPr="004A67D5">
              <w:t>Present</w:t>
            </w:r>
          </w:p>
        </w:tc>
        <w:tc>
          <w:tcPr>
            <w:tcW w:w="244" w:type="dxa"/>
          </w:tcPr>
          <w:p w14:paraId="22EE288B"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25962D58" w14:textId="77777777" w:rsidR="0041214C" w:rsidRPr="00E00E06" w:rsidRDefault="0041214C" w:rsidP="004F06C2">
            <w:pPr>
              <w:jc w:val="center"/>
            </w:pPr>
          </w:p>
        </w:tc>
        <w:tc>
          <w:tcPr>
            <w:tcW w:w="1020" w:type="dxa"/>
            <w:tcBorders>
              <w:bottom w:val="single" w:sz="4" w:space="0" w:color="5C5C5C" w:themeColor="accent5"/>
            </w:tcBorders>
          </w:tcPr>
          <w:p w14:paraId="0D566270" w14:textId="77777777" w:rsidR="0041214C" w:rsidRPr="00E00E06" w:rsidRDefault="0041214C" w:rsidP="004F06C2">
            <w:pPr>
              <w:jc w:val="center"/>
            </w:pPr>
          </w:p>
        </w:tc>
        <w:tc>
          <w:tcPr>
            <w:tcW w:w="1020" w:type="dxa"/>
            <w:tcBorders>
              <w:bottom w:val="single" w:sz="4" w:space="0" w:color="5C5C5C" w:themeColor="accent5"/>
            </w:tcBorders>
          </w:tcPr>
          <w:p w14:paraId="460B1185"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31ABE2F3" w14:textId="77777777" w:rsidR="0041214C" w:rsidRPr="00E00E06" w:rsidRDefault="0041214C" w:rsidP="004F06C2">
            <w:pPr>
              <w:jc w:val="center"/>
            </w:pPr>
            <w:r w:rsidRPr="00E00E06">
              <w:t>Future</w:t>
            </w:r>
          </w:p>
        </w:tc>
      </w:tr>
      <w:tr w:rsidR="00E1365C" w14:paraId="67E253C0" w14:textId="77777777" w:rsidTr="004F06C2">
        <w:tc>
          <w:tcPr>
            <w:tcW w:w="1020" w:type="dxa"/>
            <w:tcBorders>
              <w:top w:val="single" w:sz="4" w:space="0" w:color="5C5C5C" w:themeColor="accent5"/>
              <w:left w:val="single" w:sz="4" w:space="0" w:color="5C5C5C" w:themeColor="accent5"/>
            </w:tcBorders>
            <w:vAlign w:val="top"/>
          </w:tcPr>
          <w:p w14:paraId="4DD80DD9" w14:textId="77777777" w:rsidR="00E1365C" w:rsidRPr="00D7178C" w:rsidRDefault="00E1365C" w:rsidP="00E1365C">
            <w:r w:rsidRPr="00D7178C">
              <w:t>Сэ</w:t>
            </w:r>
          </w:p>
        </w:tc>
        <w:tc>
          <w:tcPr>
            <w:tcW w:w="1020" w:type="dxa"/>
            <w:tcBorders>
              <w:top w:val="single" w:sz="4" w:space="0" w:color="5C5C5C" w:themeColor="accent5"/>
            </w:tcBorders>
          </w:tcPr>
          <w:p w14:paraId="7498241B" w14:textId="14DFFA6C" w:rsidR="00E1365C" w:rsidRPr="00D7178C" w:rsidRDefault="00E1365C" w:rsidP="00E1365C">
            <w:pPr>
              <w:jc w:val="center"/>
            </w:pPr>
            <w:r w:rsidRPr="00B642D2">
              <w:rPr>
                <w:lang w:bidi="ar-SA"/>
              </w:rPr>
              <w:t>зэхызо</w:t>
            </w:r>
          </w:p>
        </w:tc>
        <w:tc>
          <w:tcPr>
            <w:tcW w:w="1020" w:type="dxa"/>
            <w:vMerge w:val="restart"/>
            <w:tcBorders>
              <w:top w:val="single" w:sz="4" w:space="0" w:color="5C5C5C" w:themeColor="accent5"/>
              <w:right w:val="single" w:sz="4" w:space="0" w:color="5C5C5C" w:themeColor="accent5"/>
            </w:tcBorders>
          </w:tcPr>
          <w:p w14:paraId="0BAE1DB1" w14:textId="4571E403" w:rsidR="00E1365C" w:rsidRPr="00D7178C" w:rsidRDefault="00E1365C" w:rsidP="00E1365C">
            <w:pPr>
              <w:jc w:val="center"/>
            </w:pPr>
            <w:r w:rsidRPr="00B642D2">
              <w:rPr>
                <w:lang w:bidi="ar-SA"/>
              </w:rPr>
              <w:t>x</w:t>
            </w:r>
          </w:p>
        </w:tc>
        <w:tc>
          <w:tcPr>
            <w:tcW w:w="244" w:type="dxa"/>
            <w:tcBorders>
              <w:left w:val="single" w:sz="4" w:space="0" w:color="5C5C5C" w:themeColor="accent5"/>
              <w:right w:val="single" w:sz="4" w:space="0" w:color="5C5C5C" w:themeColor="accent5"/>
            </w:tcBorders>
          </w:tcPr>
          <w:p w14:paraId="31B5C8C6" w14:textId="77777777" w:rsidR="00E1365C" w:rsidRPr="00D7178C" w:rsidRDefault="00E1365C" w:rsidP="00E1365C"/>
        </w:tc>
        <w:tc>
          <w:tcPr>
            <w:tcW w:w="1020" w:type="dxa"/>
            <w:tcBorders>
              <w:top w:val="single" w:sz="4" w:space="0" w:color="5C5C5C" w:themeColor="accent5"/>
              <w:left w:val="single" w:sz="4" w:space="0" w:color="5C5C5C" w:themeColor="accent5"/>
            </w:tcBorders>
          </w:tcPr>
          <w:p w14:paraId="25E4139F" w14:textId="7BA9F9BC" w:rsidR="00E1365C" w:rsidRPr="00D7178C" w:rsidRDefault="00E1365C" w:rsidP="00E1365C">
            <w:pPr>
              <w:jc w:val="center"/>
            </w:pPr>
            <w:r w:rsidRPr="00B642D2">
              <w:rPr>
                <w:lang w:bidi="ar-SA"/>
              </w:rPr>
              <w:t>зэхэс</w:t>
            </w:r>
          </w:p>
        </w:tc>
        <w:tc>
          <w:tcPr>
            <w:tcW w:w="1020" w:type="dxa"/>
            <w:vMerge w:val="restart"/>
            <w:tcBorders>
              <w:top w:val="single" w:sz="4" w:space="0" w:color="5C5C5C" w:themeColor="accent5"/>
            </w:tcBorders>
          </w:tcPr>
          <w:p w14:paraId="39D17D60" w14:textId="6789F0AE" w:rsidR="00E1365C" w:rsidRPr="00D7178C" w:rsidRDefault="00E1365C" w:rsidP="00E1365C">
            <w:pPr>
              <w:jc w:val="center"/>
            </w:pPr>
            <w:r w:rsidRPr="00B642D2">
              <w:rPr>
                <w:lang w:bidi="ar-SA"/>
              </w:rPr>
              <w:t>x</w:t>
            </w:r>
          </w:p>
        </w:tc>
        <w:tc>
          <w:tcPr>
            <w:tcW w:w="1020" w:type="dxa"/>
            <w:vMerge w:val="restart"/>
            <w:tcBorders>
              <w:top w:val="single" w:sz="4" w:space="0" w:color="5C5C5C" w:themeColor="accent5"/>
            </w:tcBorders>
          </w:tcPr>
          <w:p w14:paraId="34C391B6" w14:textId="31E32093" w:rsidR="00E1365C" w:rsidRPr="00D7178C" w:rsidRDefault="00E1365C" w:rsidP="00E1365C">
            <w:pPr>
              <w:jc w:val="center"/>
            </w:pPr>
            <w:r w:rsidRPr="00B642D2">
              <w:rPr>
                <w:lang w:bidi="ar-SA"/>
              </w:rPr>
              <w:t>ащ</w:t>
            </w:r>
          </w:p>
        </w:tc>
        <w:tc>
          <w:tcPr>
            <w:tcW w:w="1020" w:type="dxa"/>
            <w:vMerge w:val="restart"/>
            <w:tcBorders>
              <w:top w:val="single" w:sz="4" w:space="0" w:color="5C5C5C" w:themeColor="accent5"/>
              <w:right w:val="single" w:sz="4" w:space="0" w:color="5C5C5C" w:themeColor="accent5"/>
            </w:tcBorders>
          </w:tcPr>
          <w:p w14:paraId="4DB9B1AF" w14:textId="71656750" w:rsidR="00E1365C" w:rsidRPr="00D7178C" w:rsidRDefault="00E1365C" w:rsidP="00E1365C">
            <w:pPr>
              <w:jc w:val="center"/>
            </w:pPr>
            <w:r w:rsidRPr="00B642D2">
              <w:rPr>
                <w:lang w:bidi="ar-SA"/>
              </w:rPr>
              <w:t>ынущ</w:t>
            </w:r>
          </w:p>
        </w:tc>
      </w:tr>
      <w:tr w:rsidR="00E1365C" w14:paraId="1CA8DE9C" w14:textId="77777777" w:rsidTr="004F06C2">
        <w:tc>
          <w:tcPr>
            <w:tcW w:w="1020" w:type="dxa"/>
            <w:tcBorders>
              <w:left w:val="single" w:sz="4" w:space="0" w:color="5C5C5C" w:themeColor="accent5"/>
            </w:tcBorders>
            <w:vAlign w:val="top"/>
          </w:tcPr>
          <w:p w14:paraId="70B3CA08" w14:textId="77777777" w:rsidR="00E1365C" w:rsidRPr="00D7178C" w:rsidRDefault="00E1365C" w:rsidP="00E1365C">
            <w:r w:rsidRPr="00D7178C">
              <w:t>Уэ</w:t>
            </w:r>
          </w:p>
        </w:tc>
        <w:tc>
          <w:tcPr>
            <w:tcW w:w="1020" w:type="dxa"/>
          </w:tcPr>
          <w:p w14:paraId="3C5A9A94" w14:textId="6F96B6BB" w:rsidR="00E1365C" w:rsidRPr="00D7178C" w:rsidRDefault="00E1365C" w:rsidP="00E1365C">
            <w:pPr>
              <w:jc w:val="center"/>
            </w:pPr>
            <w:r w:rsidRPr="00B642D2">
              <w:rPr>
                <w:lang w:bidi="ar-SA"/>
              </w:rPr>
              <w:t>зэхыбо</w:t>
            </w:r>
          </w:p>
        </w:tc>
        <w:tc>
          <w:tcPr>
            <w:tcW w:w="1020" w:type="dxa"/>
            <w:vMerge/>
            <w:tcBorders>
              <w:right w:val="single" w:sz="4" w:space="0" w:color="5C5C5C" w:themeColor="accent5"/>
            </w:tcBorders>
          </w:tcPr>
          <w:p w14:paraId="7AE8FB66" w14:textId="77777777" w:rsidR="00E1365C" w:rsidRPr="00D7178C" w:rsidRDefault="00E1365C" w:rsidP="00E1365C"/>
        </w:tc>
        <w:tc>
          <w:tcPr>
            <w:tcW w:w="244" w:type="dxa"/>
            <w:tcBorders>
              <w:left w:val="single" w:sz="4" w:space="0" w:color="5C5C5C" w:themeColor="accent5"/>
              <w:right w:val="single" w:sz="4" w:space="0" w:color="5C5C5C" w:themeColor="accent5"/>
            </w:tcBorders>
          </w:tcPr>
          <w:p w14:paraId="57017DE0" w14:textId="77777777" w:rsidR="00E1365C" w:rsidRPr="00D7178C" w:rsidRDefault="00E1365C" w:rsidP="00E1365C"/>
        </w:tc>
        <w:tc>
          <w:tcPr>
            <w:tcW w:w="1020" w:type="dxa"/>
            <w:tcBorders>
              <w:left w:val="single" w:sz="4" w:space="0" w:color="5C5C5C" w:themeColor="accent5"/>
            </w:tcBorders>
          </w:tcPr>
          <w:p w14:paraId="6F46E419" w14:textId="42DE9210" w:rsidR="00E1365C" w:rsidRPr="00D7178C" w:rsidRDefault="00E1365C" w:rsidP="00E1365C">
            <w:pPr>
              <w:jc w:val="center"/>
            </w:pPr>
            <w:r w:rsidRPr="00B642D2">
              <w:rPr>
                <w:lang w:bidi="ar-SA"/>
              </w:rPr>
              <w:t>зэхэп</w:t>
            </w:r>
          </w:p>
        </w:tc>
        <w:tc>
          <w:tcPr>
            <w:tcW w:w="1020" w:type="dxa"/>
            <w:vMerge/>
          </w:tcPr>
          <w:p w14:paraId="0DA9783D" w14:textId="77777777" w:rsidR="00E1365C" w:rsidRPr="00D7178C" w:rsidRDefault="00E1365C" w:rsidP="00E1365C"/>
        </w:tc>
        <w:tc>
          <w:tcPr>
            <w:tcW w:w="1020" w:type="dxa"/>
            <w:vMerge/>
          </w:tcPr>
          <w:p w14:paraId="39767807" w14:textId="77777777" w:rsidR="00E1365C" w:rsidRPr="00D7178C" w:rsidRDefault="00E1365C" w:rsidP="00E1365C"/>
        </w:tc>
        <w:tc>
          <w:tcPr>
            <w:tcW w:w="1020" w:type="dxa"/>
            <w:vMerge/>
            <w:tcBorders>
              <w:right w:val="single" w:sz="4" w:space="0" w:color="5C5C5C" w:themeColor="accent5"/>
            </w:tcBorders>
          </w:tcPr>
          <w:p w14:paraId="10E78368" w14:textId="77777777" w:rsidR="00E1365C" w:rsidRPr="00D7178C" w:rsidRDefault="00E1365C" w:rsidP="00E1365C"/>
        </w:tc>
      </w:tr>
      <w:tr w:rsidR="00E1365C" w14:paraId="69CE49F6" w14:textId="77777777" w:rsidTr="004F06C2">
        <w:tc>
          <w:tcPr>
            <w:tcW w:w="1020" w:type="dxa"/>
            <w:tcBorders>
              <w:left w:val="single" w:sz="4" w:space="0" w:color="5C5C5C" w:themeColor="accent5"/>
              <w:bottom w:val="single" w:sz="4" w:space="0" w:color="5C5C5C" w:themeColor="accent5"/>
            </w:tcBorders>
            <w:vAlign w:val="top"/>
          </w:tcPr>
          <w:p w14:paraId="1570D87F" w14:textId="77777777" w:rsidR="00E1365C" w:rsidRPr="00D7178C" w:rsidRDefault="00E1365C" w:rsidP="00E1365C">
            <w:r w:rsidRPr="00D7178C">
              <w:t>Ар</w:t>
            </w:r>
          </w:p>
        </w:tc>
        <w:tc>
          <w:tcPr>
            <w:tcW w:w="1020" w:type="dxa"/>
            <w:tcBorders>
              <w:bottom w:val="single" w:sz="4" w:space="0" w:color="5C5C5C" w:themeColor="accent5"/>
            </w:tcBorders>
          </w:tcPr>
          <w:p w14:paraId="252E411A" w14:textId="03ED184D" w:rsidR="00E1365C" w:rsidRPr="00D7178C" w:rsidRDefault="00E1365C" w:rsidP="00E1365C">
            <w:pPr>
              <w:jc w:val="center"/>
            </w:pPr>
            <w:r w:rsidRPr="00B642D2">
              <w:rPr>
                <w:lang w:bidi="ar-SA"/>
              </w:rPr>
              <w:t>зэхе</w:t>
            </w:r>
          </w:p>
        </w:tc>
        <w:tc>
          <w:tcPr>
            <w:tcW w:w="1020" w:type="dxa"/>
            <w:vMerge/>
            <w:tcBorders>
              <w:right w:val="single" w:sz="4" w:space="0" w:color="5C5C5C" w:themeColor="accent5"/>
            </w:tcBorders>
          </w:tcPr>
          <w:p w14:paraId="7A84486D" w14:textId="77777777" w:rsidR="00E1365C" w:rsidRPr="00D7178C" w:rsidRDefault="00E1365C" w:rsidP="00E1365C"/>
        </w:tc>
        <w:tc>
          <w:tcPr>
            <w:tcW w:w="244" w:type="dxa"/>
            <w:tcBorders>
              <w:left w:val="single" w:sz="4" w:space="0" w:color="5C5C5C" w:themeColor="accent5"/>
              <w:right w:val="single" w:sz="4" w:space="0" w:color="5C5C5C" w:themeColor="accent5"/>
            </w:tcBorders>
          </w:tcPr>
          <w:p w14:paraId="3FDB7077" w14:textId="77777777" w:rsidR="00E1365C" w:rsidRPr="00D7178C" w:rsidRDefault="00E1365C" w:rsidP="00E1365C"/>
        </w:tc>
        <w:tc>
          <w:tcPr>
            <w:tcW w:w="1020" w:type="dxa"/>
            <w:tcBorders>
              <w:left w:val="single" w:sz="4" w:space="0" w:color="5C5C5C" w:themeColor="accent5"/>
              <w:bottom w:val="single" w:sz="4" w:space="0" w:color="5C5C5C" w:themeColor="accent5"/>
            </w:tcBorders>
          </w:tcPr>
          <w:p w14:paraId="60764A3D" w14:textId="6F9657E3" w:rsidR="00E1365C" w:rsidRPr="00D7178C" w:rsidRDefault="00E1365C" w:rsidP="00E1365C">
            <w:pPr>
              <w:jc w:val="center"/>
            </w:pPr>
            <w:r w:rsidRPr="00B642D2">
              <w:rPr>
                <w:lang w:bidi="ar-SA"/>
              </w:rPr>
              <w:t>зэхи</w:t>
            </w:r>
          </w:p>
        </w:tc>
        <w:tc>
          <w:tcPr>
            <w:tcW w:w="1020" w:type="dxa"/>
            <w:vMerge/>
          </w:tcPr>
          <w:p w14:paraId="350AEB2A" w14:textId="77777777" w:rsidR="00E1365C" w:rsidRPr="00D7178C" w:rsidRDefault="00E1365C" w:rsidP="00E1365C"/>
        </w:tc>
        <w:tc>
          <w:tcPr>
            <w:tcW w:w="1020" w:type="dxa"/>
            <w:vMerge/>
          </w:tcPr>
          <w:p w14:paraId="7EEC7E66" w14:textId="77777777" w:rsidR="00E1365C" w:rsidRPr="00D7178C" w:rsidRDefault="00E1365C" w:rsidP="00E1365C"/>
        </w:tc>
        <w:tc>
          <w:tcPr>
            <w:tcW w:w="1020" w:type="dxa"/>
            <w:vMerge/>
            <w:tcBorders>
              <w:right w:val="single" w:sz="4" w:space="0" w:color="5C5C5C" w:themeColor="accent5"/>
            </w:tcBorders>
          </w:tcPr>
          <w:p w14:paraId="51BA0E95" w14:textId="77777777" w:rsidR="00E1365C" w:rsidRPr="00D7178C" w:rsidRDefault="00E1365C" w:rsidP="00E1365C"/>
        </w:tc>
      </w:tr>
      <w:tr w:rsidR="00E1365C" w14:paraId="2288AACE" w14:textId="77777777" w:rsidTr="004F06C2">
        <w:tc>
          <w:tcPr>
            <w:tcW w:w="1020" w:type="dxa"/>
            <w:tcBorders>
              <w:top w:val="single" w:sz="4" w:space="0" w:color="5C5C5C" w:themeColor="accent5"/>
              <w:left w:val="single" w:sz="4" w:space="0" w:color="5C5C5C" w:themeColor="accent5"/>
            </w:tcBorders>
            <w:vAlign w:val="top"/>
          </w:tcPr>
          <w:p w14:paraId="29F8486C" w14:textId="77777777" w:rsidR="00E1365C" w:rsidRPr="00D7178C" w:rsidRDefault="00E1365C" w:rsidP="00E1365C">
            <w:r w:rsidRPr="00D7178C">
              <w:t>Дэ</w:t>
            </w:r>
          </w:p>
        </w:tc>
        <w:tc>
          <w:tcPr>
            <w:tcW w:w="1020" w:type="dxa"/>
            <w:tcBorders>
              <w:top w:val="single" w:sz="4" w:space="0" w:color="5C5C5C" w:themeColor="accent5"/>
            </w:tcBorders>
          </w:tcPr>
          <w:p w14:paraId="34FF19D9" w14:textId="39C9F8E5" w:rsidR="00E1365C" w:rsidRPr="00D7178C" w:rsidRDefault="00E1365C" w:rsidP="00E1365C">
            <w:pPr>
              <w:jc w:val="center"/>
            </w:pPr>
            <w:r w:rsidRPr="00B642D2">
              <w:rPr>
                <w:lang w:bidi="ar-SA"/>
              </w:rPr>
              <w:t>зэхыдо</w:t>
            </w:r>
          </w:p>
        </w:tc>
        <w:tc>
          <w:tcPr>
            <w:tcW w:w="1020" w:type="dxa"/>
            <w:vMerge/>
            <w:tcBorders>
              <w:right w:val="single" w:sz="4" w:space="0" w:color="5C5C5C" w:themeColor="accent5"/>
            </w:tcBorders>
          </w:tcPr>
          <w:p w14:paraId="398F5FAA" w14:textId="77777777" w:rsidR="00E1365C" w:rsidRPr="00D7178C" w:rsidRDefault="00E1365C" w:rsidP="00E1365C"/>
        </w:tc>
        <w:tc>
          <w:tcPr>
            <w:tcW w:w="244" w:type="dxa"/>
            <w:tcBorders>
              <w:left w:val="single" w:sz="4" w:space="0" w:color="5C5C5C" w:themeColor="accent5"/>
              <w:right w:val="single" w:sz="4" w:space="0" w:color="5C5C5C" w:themeColor="accent5"/>
            </w:tcBorders>
          </w:tcPr>
          <w:p w14:paraId="4C55E1B0" w14:textId="77777777" w:rsidR="00E1365C" w:rsidRPr="00D7178C" w:rsidRDefault="00E1365C" w:rsidP="00E1365C"/>
        </w:tc>
        <w:tc>
          <w:tcPr>
            <w:tcW w:w="1020" w:type="dxa"/>
            <w:tcBorders>
              <w:top w:val="single" w:sz="4" w:space="0" w:color="5C5C5C" w:themeColor="accent5"/>
              <w:left w:val="single" w:sz="4" w:space="0" w:color="5C5C5C" w:themeColor="accent5"/>
            </w:tcBorders>
          </w:tcPr>
          <w:p w14:paraId="15BFEA1E" w14:textId="75B684C4" w:rsidR="00E1365C" w:rsidRPr="00D7178C" w:rsidRDefault="00E1365C" w:rsidP="00E1365C">
            <w:pPr>
              <w:jc w:val="center"/>
            </w:pPr>
            <w:r w:rsidRPr="00B642D2">
              <w:rPr>
                <w:lang w:bidi="ar-SA"/>
              </w:rPr>
              <w:t>зэхэт</w:t>
            </w:r>
          </w:p>
        </w:tc>
        <w:tc>
          <w:tcPr>
            <w:tcW w:w="1020" w:type="dxa"/>
            <w:vMerge/>
          </w:tcPr>
          <w:p w14:paraId="7E8537D1" w14:textId="77777777" w:rsidR="00E1365C" w:rsidRPr="00D7178C" w:rsidRDefault="00E1365C" w:rsidP="00E1365C"/>
        </w:tc>
        <w:tc>
          <w:tcPr>
            <w:tcW w:w="1020" w:type="dxa"/>
            <w:vMerge/>
          </w:tcPr>
          <w:p w14:paraId="57BB5299" w14:textId="77777777" w:rsidR="00E1365C" w:rsidRPr="00D7178C" w:rsidRDefault="00E1365C" w:rsidP="00E1365C"/>
        </w:tc>
        <w:tc>
          <w:tcPr>
            <w:tcW w:w="1020" w:type="dxa"/>
            <w:vMerge/>
            <w:tcBorders>
              <w:right w:val="single" w:sz="4" w:space="0" w:color="5C5C5C" w:themeColor="accent5"/>
            </w:tcBorders>
          </w:tcPr>
          <w:p w14:paraId="485C9338" w14:textId="77777777" w:rsidR="00E1365C" w:rsidRPr="00D7178C" w:rsidRDefault="00E1365C" w:rsidP="00E1365C"/>
        </w:tc>
      </w:tr>
      <w:tr w:rsidR="00E1365C" w14:paraId="2194CC6F" w14:textId="77777777" w:rsidTr="004F06C2">
        <w:tc>
          <w:tcPr>
            <w:tcW w:w="1020" w:type="dxa"/>
            <w:tcBorders>
              <w:left w:val="single" w:sz="4" w:space="0" w:color="5C5C5C" w:themeColor="accent5"/>
            </w:tcBorders>
            <w:vAlign w:val="top"/>
          </w:tcPr>
          <w:p w14:paraId="700D640B" w14:textId="77777777" w:rsidR="00E1365C" w:rsidRPr="00D7178C" w:rsidRDefault="00E1365C" w:rsidP="00E1365C">
            <w:r w:rsidRPr="00D7178C">
              <w:t>Фэ</w:t>
            </w:r>
          </w:p>
        </w:tc>
        <w:tc>
          <w:tcPr>
            <w:tcW w:w="1020" w:type="dxa"/>
          </w:tcPr>
          <w:p w14:paraId="4CC3F793" w14:textId="145E4881" w:rsidR="00E1365C" w:rsidRPr="00D7178C" w:rsidRDefault="00E1365C" w:rsidP="00E1365C">
            <w:pPr>
              <w:jc w:val="center"/>
            </w:pPr>
            <w:r w:rsidRPr="00B642D2">
              <w:rPr>
                <w:lang w:bidi="ar-SA"/>
              </w:rPr>
              <w:t>зэхыво</w:t>
            </w:r>
          </w:p>
        </w:tc>
        <w:tc>
          <w:tcPr>
            <w:tcW w:w="1020" w:type="dxa"/>
            <w:vMerge/>
            <w:tcBorders>
              <w:right w:val="single" w:sz="4" w:space="0" w:color="5C5C5C" w:themeColor="accent5"/>
            </w:tcBorders>
          </w:tcPr>
          <w:p w14:paraId="14FDACBB" w14:textId="77777777" w:rsidR="00E1365C" w:rsidRPr="00D7178C" w:rsidRDefault="00E1365C" w:rsidP="00E1365C"/>
        </w:tc>
        <w:tc>
          <w:tcPr>
            <w:tcW w:w="244" w:type="dxa"/>
            <w:tcBorders>
              <w:left w:val="single" w:sz="4" w:space="0" w:color="5C5C5C" w:themeColor="accent5"/>
              <w:right w:val="single" w:sz="4" w:space="0" w:color="5C5C5C" w:themeColor="accent5"/>
            </w:tcBorders>
          </w:tcPr>
          <w:p w14:paraId="62D82BBE" w14:textId="77777777" w:rsidR="00E1365C" w:rsidRPr="00D7178C" w:rsidRDefault="00E1365C" w:rsidP="00E1365C"/>
        </w:tc>
        <w:tc>
          <w:tcPr>
            <w:tcW w:w="1020" w:type="dxa"/>
            <w:tcBorders>
              <w:left w:val="single" w:sz="4" w:space="0" w:color="5C5C5C" w:themeColor="accent5"/>
            </w:tcBorders>
          </w:tcPr>
          <w:p w14:paraId="1A12FF81" w14:textId="76104338" w:rsidR="00E1365C" w:rsidRPr="00D7178C" w:rsidRDefault="00E1365C" w:rsidP="00E1365C">
            <w:pPr>
              <w:jc w:val="center"/>
            </w:pPr>
            <w:r w:rsidRPr="00B642D2">
              <w:rPr>
                <w:lang w:bidi="ar-SA"/>
              </w:rPr>
              <w:t>зэхэф</w:t>
            </w:r>
          </w:p>
        </w:tc>
        <w:tc>
          <w:tcPr>
            <w:tcW w:w="1020" w:type="dxa"/>
            <w:vMerge/>
          </w:tcPr>
          <w:p w14:paraId="65E0A56B" w14:textId="77777777" w:rsidR="00E1365C" w:rsidRPr="00D7178C" w:rsidRDefault="00E1365C" w:rsidP="00E1365C"/>
        </w:tc>
        <w:tc>
          <w:tcPr>
            <w:tcW w:w="1020" w:type="dxa"/>
            <w:vMerge/>
          </w:tcPr>
          <w:p w14:paraId="7636E47E" w14:textId="77777777" w:rsidR="00E1365C" w:rsidRPr="00D7178C" w:rsidRDefault="00E1365C" w:rsidP="00E1365C"/>
        </w:tc>
        <w:tc>
          <w:tcPr>
            <w:tcW w:w="1020" w:type="dxa"/>
            <w:vMerge/>
            <w:tcBorders>
              <w:right w:val="single" w:sz="4" w:space="0" w:color="5C5C5C" w:themeColor="accent5"/>
            </w:tcBorders>
          </w:tcPr>
          <w:p w14:paraId="32E8A1D2" w14:textId="77777777" w:rsidR="00E1365C" w:rsidRPr="00D7178C" w:rsidRDefault="00E1365C" w:rsidP="00E1365C"/>
        </w:tc>
      </w:tr>
      <w:tr w:rsidR="00E1365C" w14:paraId="7C054EAC" w14:textId="77777777" w:rsidTr="004F06C2">
        <w:tc>
          <w:tcPr>
            <w:tcW w:w="1020" w:type="dxa"/>
            <w:tcBorders>
              <w:left w:val="single" w:sz="4" w:space="0" w:color="5C5C5C" w:themeColor="accent5"/>
              <w:bottom w:val="single" w:sz="4" w:space="0" w:color="5C5C5C" w:themeColor="accent5"/>
            </w:tcBorders>
            <w:vAlign w:val="top"/>
          </w:tcPr>
          <w:p w14:paraId="64737B50" w14:textId="77777777" w:rsidR="00E1365C" w:rsidRPr="00D7178C" w:rsidRDefault="00E1365C" w:rsidP="00E1365C">
            <w:r w:rsidRPr="00D7178C">
              <w:t>Ахэр</w:t>
            </w:r>
          </w:p>
        </w:tc>
        <w:tc>
          <w:tcPr>
            <w:tcW w:w="1020" w:type="dxa"/>
            <w:tcBorders>
              <w:bottom w:val="single" w:sz="4" w:space="0" w:color="5C5C5C" w:themeColor="accent5"/>
            </w:tcBorders>
          </w:tcPr>
          <w:p w14:paraId="3D4EA6B8" w14:textId="00103224" w:rsidR="00E1365C" w:rsidRPr="00D7178C" w:rsidRDefault="00E1365C" w:rsidP="00E1365C">
            <w:pPr>
              <w:jc w:val="center"/>
            </w:pPr>
            <w:r w:rsidRPr="00B642D2">
              <w:rPr>
                <w:lang w:bidi="ar-SA"/>
              </w:rPr>
              <w:t>зэха</w:t>
            </w:r>
          </w:p>
        </w:tc>
        <w:tc>
          <w:tcPr>
            <w:tcW w:w="1020" w:type="dxa"/>
            <w:vMerge/>
            <w:tcBorders>
              <w:bottom w:val="single" w:sz="4" w:space="0" w:color="5C5C5C" w:themeColor="accent5"/>
              <w:right w:val="single" w:sz="4" w:space="0" w:color="5C5C5C" w:themeColor="accent5"/>
            </w:tcBorders>
          </w:tcPr>
          <w:p w14:paraId="0D5EC7F3" w14:textId="77777777" w:rsidR="00E1365C" w:rsidRPr="00D7178C" w:rsidRDefault="00E1365C" w:rsidP="00E1365C"/>
        </w:tc>
        <w:tc>
          <w:tcPr>
            <w:tcW w:w="244" w:type="dxa"/>
            <w:tcBorders>
              <w:left w:val="single" w:sz="4" w:space="0" w:color="5C5C5C" w:themeColor="accent5"/>
              <w:bottom w:val="single" w:sz="4" w:space="0" w:color="5C5C5C" w:themeColor="accent5"/>
              <w:right w:val="single" w:sz="4" w:space="0" w:color="5C5C5C" w:themeColor="accent5"/>
            </w:tcBorders>
          </w:tcPr>
          <w:p w14:paraId="0829665C" w14:textId="77777777" w:rsidR="00E1365C" w:rsidRPr="00D7178C" w:rsidRDefault="00E1365C" w:rsidP="00E1365C"/>
        </w:tc>
        <w:tc>
          <w:tcPr>
            <w:tcW w:w="1020" w:type="dxa"/>
            <w:tcBorders>
              <w:left w:val="single" w:sz="4" w:space="0" w:color="5C5C5C" w:themeColor="accent5"/>
              <w:bottom w:val="single" w:sz="4" w:space="0" w:color="5C5C5C" w:themeColor="accent5"/>
            </w:tcBorders>
          </w:tcPr>
          <w:p w14:paraId="374889ED" w14:textId="68EFAA76" w:rsidR="00E1365C" w:rsidRPr="00D7178C" w:rsidRDefault="00E1365C" w:rsidP="00E1365C">
            <w:pPr>
              <w:jc w:val="center"/>
            </w:pPr>
            <w:r w:rsidRPr="00B642D2">
              <w:rPr>
                <w:lang w:bidi="ar-SA"/>
              </w:rPr>
              <w:t>зэха</w:t>
            </w:r>
          </w:p>
        </w:tc>
        <w:tc>
          <w:tcPr>
            <w:tcW w:w="1020" w:type="dxa"/>
            <w:vMerge/>
            <w:tcBorders>
              <w:bottom w:val="single" w:sz="4" w:space="0" w:color="5C5C5C" w:themeColor="accent5"/>
            </w:tcBorders>
          </w:tcPr>
          <w:p w14:paraId="74E00CE8" w14:textId="77777777" w:rsidR="00E1365C" w:rsidRPr="00D7178C" w:rsidRDefault="00E1365C" w:rsidP="00E1365C"/>
        </w:tc>
        <w:tc>
          <w:tcPr>
            <w:tcW w:w="1020" w:type="dxa"/>
            <w:vMerge/>
            <w:tcBorders>
              <w:bottom w:val="single" w:sz="4" w:space="0" w:color="5C5C5C" w:themeColor="accent5"/>
            </w:tcBorders>
          </w:tcPr>
          <w:p w14:paraId="525C08E1" w14:textId="77777777" w:rsidR="00E1365C" w:rsidRPr="00D7178C" w:rsidRDefault="00E1365C" w:rsidP="00E1365C"/>
        </w:tc>
        <w:tc>
          <w:tcPr>
            <w:tcW w:w="1020" w:type="dxa"/>
            <w:vMerge/>
            <w:tcBorders>
              <w:bottom w:val="single" w:sz="4" w:space="0" w:color="5C5C5C" w:themeColor="accent5"/>
              <w:right w:val="single" w:sz="4" w:space="0" w:color="5C5C5C" w:themeColor="accent5"/>
            </w:tcBorders>
          </w:tcPr>
          <w:p w14:paraId="2FCD8F75" w14:textId="77777777" w:rsidR="00E1365C" w:rsidRPr="00D7178C" w:rsidRDefault="00E1365C" w:rsidP="00E1365C"/>
        </w:tc>
      </w:tr>
    </w:tbl>
    <w:p w14:paraId="6019097F" w14:textId="4EB5FD0F" w:rsidR="0041214C" w:rsidRDefault="0041214C" w:rsidP="00514030">
      <w:pPr>
        <w:pStyle w:val="Spacer12pt"/>
        <w:rPr>
          <w:lang w:bidi="ar-SA"/>
        </w:rPr>
      </w:pPr>
    </w:p>
    <w:p w14:paraId="03AF7AE8" w14:textId="77777777" w:rsidR="0043161A" w:rsidRDefault="0043161A">
      <w:r>
        <w:br w:type="page"/>
      </w:r>
    </w:p>
    <w:tbl>
      <w:tblPr>
        <w:tblStyle w:val="CircassianVerbsTable"/>
        <w:tblW w:w="0" w:type="auto"/>
        <w:tblLook w:val="0620" w:firstRow="1" w:lastRow="0" w:firstColumn="0" w:lastColumn="0" w:noHBand="1" w:noVBand="1"/>
      </w:tblPr>
      <w:tblGrid>
        <w:gridCol w:w="1020"/>
        <w:gridCol w:w="1020"/>
        <w:gridCol w:w="1020"/>
        <w:gridCol w:w="244"/>
        <w:gridCol w:w="1020"/>
        <w:gridCol w:w="1020"/>
        <w:gridCol w:w="1020"/>
        <w:gridCol w:w="1020"/>
      </w:tblGrid>
      <w:tr w:rsidR="0041214C" w14:paraId="1264E3F6" w14:textId="77777777" w:rsidTr="004F06C2">
        <w:trPr>
          <w:cnfStyle w:val="100000000000" w:firstRow="1" w:lastRow="0" w:firstColumn="0" w:lastColumn="0" w:oddVBand="0" w:evenVBand="0" w:oddHBand="0" w:evenHBand="0" w:firstRowFirstColumn="0" w:firstRowLastColumn="0" w:lastRowFirstColumn="0" w:lastRowLastColumn="0"/>
        </w:trPr>
        <w:tc>
          <w:tcPr>
            <w:tcW w:w="7384" w:type="dxa"/>
            <w:gridSpan w:val="8"/>
            <w:tcBorders>
              <w:top w:val="single" w:sz="4" w:space="0" w:color="5C5C5C" w:themeColor="accent5"/>
              <w:left w:val="single" w:sz="4" w:space="0" w:color="5C5C5C" w:themeColor="accent5"/>
              <w:right w:val="single" w:sz="4" w:space="0" w:color="5C5C5C" w:themeColor="accent5"/>
            </w:tcBorders>
          </w:tcPr>
          <w:p w14:paraId="601EA320" w14:textId="370631C1" w:rsidR="0041214C" w:rsidRPr="00E00E06" w:rsidRDefault="00E1365C" w:rsidP="004F06C2">
            <w:r>
              <w:rPr>
                <w:lang w:bidi="ar-SA"/>
              </w:rPr>
              <w:lastRenderedPageBreak/>
              <w:t>дэ</w:t>
            </w:r>
            <w:r w:rsidR="0043161A">
              <w:rPr>
                <w:lang w:bidi="ar-SA"/>
              </w:rPr>
              <w:t>Ӏ</w:t>
            </w:r>
            <w:r>
              <w:rPr>
                <w:lang w:bidi="ar-SA"/>
              </w:rPr>
              <w:t>уэн — listen or obey</w:t>
            </w:r>
          </w:p>
        </w:tc>
      </w:tr>
      <w:tr w:rsidR="0041214C" w14:paraId="5F7D8252" w14:textId="77777777" w:rsidTr="004F06C2">
        <w:tc>
          <w:tcPr>
            <w:tcW w:w="1020" w:type="dxa"/>
            <w:tcBorders>
              <w:left w:val="single" w:sz="4" w:space="0" w:color="5C5C5C" w:themeColor="accent5"/>
              <w:bottom w:val="single" w:sz="4" w:space="0" w:color="5C5C5C" w:themeColor="accent5"/>
            </w:tcBorders>
          </w:tcPr>
          <w:p w14:paraId="438A05F8"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2113DE60"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1246D634" w14:textId="77777777" w:rsidR="0041214C" w:rsidRPr="004A67D5" w:rsidRDefault="0041214C" w:rsidP="004F06C2">
            <w:r w:rsidRPr="004A67D5">
              <w:t>Present</w:t>
            </w:r>
          </w:p>
        </w:tc>
        <w:tc>
          <w:tcPr>
            <w:tcW w:w="244" w:type="dxa"/>
          </w:tcPr>
          <w:p w14:paraId="42944DC0" w14:textId="77777777" w:rsidR="0041214C" w:rsidRDefault="0041214C" w:rsidP="004F06C2">
            <w:pPr>
              <w:pStyle w:val="Body"/>
              <w:jc w:val="center"/>
              <w:rPr>
                <w:lang w:bidi="ar-SA"/>
              </w:rPr>
            </w:pPr>
          </w:p>
        </w:tc>
        <w:tc>
          <w:tcPr>
            <w:tcW w:w="1020" w:type="dxa"/>
            <w:tcBorders>
              <w:bottom w:val="single" w:sz="4" w:space="0" w:color="5C5C5C" w:themeColor="accent5"/>
            </w:tcBorders>
          </w:tcPr>
          <w:p w14:paraId="4E7795D1" w14:textId="77777777" w:rsidR="0041214C" w:rsidRPr="00E00E06" w:rsidRDefault="0041214C" w:rsidP="004F06C2">
            <w:pPr>
              <w:jc w:val="center"/>
            </w:pPr>
          </w:p>
        </w:tc>
        <w:tc>
          <w:tcPr>
            <w:tcW w:w="1020" w:type="dxa"/>
            <w:tcBorders>
              <w:bottom w:val="single" w:sz="4" w:space="0" w:color="5C5C5C" w:themeColor="accent5"/>
            </w:tcBorders>
          </w:tcPr>
          <w:p w14:paraId="5CBB4F50" w14:textId="77777777" w:rsidR="0041214C" w:rsidRPr="00E00E06" w:rsidRDefault="0041214C" w:rsidP="004F06C2">
            <w:pPr>
              <w:jc w:val="center"/>
            </w:pPr>
          </w:p>
        </w:tc>
        <w:tc>
          <w:tcPr>
            <w:tcW w:w="1020" w:type="dxa"/>
            <w:tcBorders>
              <w:bottom w:val="single" w:sz="4" w:space="0" w:color="5C5C5C" w:themeColor="accent5"/>
            </w:tcBorders>
          </w:tcPr>
          <w:p w14:paraId="18DE887B" w14:textId="77777777" w:rsidR="0041214C" w:rsidRPr="00E00E06" w:rsidRDefault="0041214C" w:rsidP="004F06C2">
            <w:pPr>
              <w:jc w:val="center"/>
            </w:pPr>
            <w:r w:rsidRPr="00E00E06">
              <w:t>Past</w:t>
            </w:r>
          </w:p>
        </w:tc>
        <w:tc>
          <w:tcPr>
            <w:tcW w:w="1020" w:type="dxa"/>
            <w:tcBorders>
              <w:bottom w:val="single" w:sz="4" w:space="0" w:color="5C5C5C" w:themeColor="accent5"/>
              <w:right w:val="single" w:sz="4" w:space="0" w:color="5C5C5C" w:themeColor="accent5"/>
            </w:tcBorders>
          </w:tcPr>
          <w:p w14:paraId="2C26970C" w14:textId="77777777" w:rsidR="0041214C" w:rsidRPr="00E00E06" w:rsidRDefault="0041214C" w:rsidP="004F06C2">
            <w:pPr>
              <w:jc w:val="center"/>
            </w:pPr>
            <w:r w:rsidRPr="00E00E06">
              <w:t>Future</w:t>
            </w:r>
          </w:p>
        </w:tc>
      </w:tr>
      <w:tr w:rsidR="00E1365C" w14:paraId="7E0DA975" w14:textId="77777777" w:rsidTr="000D267E">
        <w:tc>
          <w:tcPr>
            <w:tcW w:w="1020" w:type="dxa"/>
            <w:tcBorders>
              <w:top w:val="single" w:sz="4" w:space="0" w:color="5C5C5C" w:themeColor="accent5"/>
              <w:left w:val="single" w:sz="4" w:space="0" w:color="5C5C5C" w:themeColor="accent5"/>
            </w:tcBorders>
            <w:vAlign w:val="top"/>
          </w:tcPr>
          <w:p w14:paraId="6CFD7142" w14:textId="77777777" w:rsidR="00E1365C" w:rsidRPr="00D7178C" w:rsidRDefault="00E1365C" w:rsidP="00E1365C">
            <w:r w:rsidRPr="00D7178C">
              <w:t>Сэ</w:t>
            </w:r>
          </w:p>
        </w:tc>
        <w:tc>
          <w:tcPr>
            <w:tcW w:w="1020" w:type="dxa"/>
            <w:tcBorders>
              <w:top w:val="single" w:sz="4" w:space="0" w:color="5C5C5C" w:themeColor="accent5"/>
            </w:tcBorders>
          </w:tcPr>
          <w:p w14:paraId="51EED947" w14:textId="49509CA2" w:rsidR="00E1365C" w:rsidRPr="00D7178C" w:rsidRDefault="00E1365C" w:rsidP="000D267E">
            <w:pPr>
              <w:jc w:val="center"/>
            </w:pPr>
            <w:r w:rsidRPr="00830627">
              <w:rPr>
                <w:lang w:bidi="ar-SA"/>
              </w:rPr>
              <w:t>со</w:t>
            </w:r>
          </w:p>
        </w:tc>
        <w:tc>
          <w:tcPr>
            <w:tcW w:w="1020" w:type="dxa"/>
            <w:vMerge w:val="restart"/>
            <w:tcBorders>
              <w:top w:val="single" w:sz="4" w:space="0" w:color="5C5C5C" w:themeColor="accent5"/>
              <w:right w:val="single" w:sz="4" w:space="0" w:color="5C5C5C" w:themeColor="accent5"/>
            </w:tcBorders>
          </w:tcPr>
          <w:p w14:paraId="53124CA3" w14:textId="527BD5DA" w:rsidR="00E1365C" w:rsidRPr="00D7178C" w:rsidRDefault="00E1365C" w:rsidP="00E1365C">
            <w:pPr>
              <w:jc w:val="center"/>
            </w:pPr>
            <w:r w:rsidRPr="00830627">
              <w:rPr>
                <w:lang w:bidi="ar-SA"/>
              </w:rPr>
              <w:t>да</w:t>
            </w:r>
            <w:r w:rsidR="0043161A">
              <w:rPr>
                <w:lang w:bidi="ar-SA"/>
              </w:rPr>
              <w:t>Ӏ</w:t>
            </w:r>
            <w:r w:rsidRPr="00830627">
              <w:rPr>
                <w:lang w:bidi="ar-SA"/>
              </w:rPr>
              <w:t>уэ</w:t>
            </w:r>
          </w:p>
        </w:tc>
        <w:tc>
          <w:tcPr>
            <w:tcW w:w="244" w:type="dxa"/>
            <w:tcBorders>
              <w:left w:val="single" w:sz="4" w:space="0" w:color="5C5C5C" w:themeColor="accent5"/>
              <w:right w:val="single" w:sz="4" w:space="0" w:color="5C5C5C" w:themeColor="accent5"/>
            </w:tcBorders>
          </w:tcPr>
          <w:p w14:paraId="0012ECE0" w14:textId="77777777" w:rsidR="00E1365C" w:rsidRPr="00D7178C" w:rsidRDefault="00E1365C" w:rsidP="00E1365C"/>
        </w:tc>
        <w:tc>
          <w:tcPr>
            <w:tcW w:w="1020" w:type="dxa"/>
            <w:tcBorders>
              <w:top w:val="single" w:sz="4" w:space="0" w:color="5C5C5C" w:themeColor="accent5"/>
              <w:left w:val="single" w:sz="4" w:space="0" w:color="5C5C5C" w:themeColor="accent5"/>
            </w:tcBorders>
          </w:tcPr>
          <w:p w14:paraId="7115F0D0" w14:textId="40D17F4B" w:rsidR="00E1365C" w:rsidRPr="00D7178C" w:rsidRDefault="00E1365C" w:rsidP="00E1365C">
            <w:pPr>
              <w:jc w:val="center"/>
            </w:pPr>
            <w:r w:rsidRPr="00830627">
              <w:rPr>
                <w:lang w:bidi="ar-SA"/>
              </w:rPr>
              <w:t>се</w:t>
            </w:r>
          </w:p>
        </w:tc>
        <w:tc>
          <w:tcPr>
            <w:tcW w:w="1020" w:type="dxa"/>
            <w:vMerge w:val="restart"/>
            <w:tcBorders>
              <w:top w:val="single" w:sz="4" w:space="0" w:color="5C5C5C" w:themeColor="accent5"/>
            </w:tcBorders>
          </w:tcPr>
          <w:p w14:paraId="71C4588B" w14:textId="5A7F8E85" w:rsidR="00E1365C" w:rsidRPr="00D7178C" w:rsidRDefault="00E1365C" w:rsidP="00E1365C">
            <w:pPr>
              <w:jc w:val="center"/>
            </w:pPr>
            <w:r w:rsidRPr="00830627">
              <w:rPr>
                <w:lang w:bidi="ar-SA"/>
              </w:rPr>
              <w:t>да</w:t>
            </w:r>
            <w:r w:rsidR="0043161A">
              <w:rPr>
                <w:lang w:bidi="ar-SA"/>
              </w:rPr>
              <w:t>Ӏ</w:t>
            </w:r>
            <w:r w:rsidRPr="00830627">
              <w:rPr>
                <w:lang w:bidi="ar-SA"/>
              </w:rPr>
              <w:t>уэ</w:t>
            </w:r>
          </w:p>
        </w:tc>
        <w:tc>
          <w:tcPr>
            <w:tcW w:w="1020" w:type="dxa"/>
            <w:vMerge w:val="restart"/>
            <w:tcBorders>
              <w:top w:val="single" w:sz="4" w:space="0" w:color="5C5C5C" w:themeColor="accent5"/>
            </w:tcBorders>
          </w:tcPr>
          <w:p w14:paraId="1485B33A" w14:textId="44AA44B9" w:rsidR="00E1365C" w:rsidRPr="00D7178C" w:rsidRDefault="00E1365C" w:rsidP="00E1365C">
            <w:pPr>
              <w:jc w:val="center"/>
            </w:pPr>
            <w:r w:rsidRPr="00830627">
              <w:rPr>
                <w:lang w:bidi="ar-SA"/>
              </w:rPr>
              <w:t>ащ</w:t>
            </w:r>
          </w:p>
        </w:tc>
        <w:tc>
          <w:tcPr>
            <w:tcW w:w="1020" w:type="dxa"/>
            <w:vMerge w:val="restart"/>
            <w:tcBorders>
              <w:top w:val="single" w:sz="4" w:space="0" w:color="5C5C5C" w:themeColor="accent5"/>
              <w:right w:val="single" w:sz="4" w:space="0" w:color="5C5C5C" w:themeColor="accent5"/>
            </w:tcBorders>
          </w:tcPr>
          <w:p w14:paraId="68396CBE" w14:textId="531B379C" w:rsidR="00E1365C" w:rsidRPr="00D7178C" w:rsidRDefault="00E1365C" w:rsidP="00E1365C">
            <w:pPr>
              <w:jc w:val="center"/>
            </w:pPr>
            <w:r w:rsidRPr="00830627">
              <w:rPr>
                <w:lang w:bidi="ar-SA"/>
              </w:rPr>
              <w:t>энущ</w:t>
            </w:r>
          </w:p>
        </w:tc>
      </w:tr>
      <w:tr w:rsidR="00E1365C" w14:paraId="45C0486F" w14:textId="77777777" w:rsidTr="004F06C2">
        <w:tc>
          <w:tcPr>
            <w:tcW w:w="1020" w:type="dxa"/>
            <w:tcBorders>
              <w:left w:val="single" w:sz="4" w:space="0" w:color="5C5C5C" w:themeColor="accent5"/>
            </w:tcBorders>
            <w:vAlign w:val="top"/>
          </w:tcPr>
          <w:p w14:paraId="6D2AF80B" w14:textId="77777777" w:rsidR="00E1365C" w:rsidRPr="00D7178C" w:rsidRDefault="00E1365C" w:rsidP="00E1365C">
            <w:r w:rsidRPr="00D7178C">
              <w:t>Уэ</w:t>
            </w:r>
          </w:p>
        </w:tc>
        <w:tc>
          <w:tcPr>
            <w:tcW w:w="1020" w:type="dxa"/>
          </w:tcPr>
          <w:p w14:paraId="247AB8A8" w14:textId="3495E199" w:rsidR="00E1365C" w:rsidRPr="00D7178C" w:rsidRDefault="00E1365C" w:rsidP="00E1365C">
            <w:pPr>
              <w:jc w:val="center"/>
            </w:pPr>
            <w:r w:rsidRPr="00830627">
              <w:rPr>
                <w:lang w:bidi="ar-SA"/>
              </w:rPr>
              <w:t>уо</w:t>
            </w:r>
          </w:p>
        </w:tc>
        <w:tc>
          <w:tcPr>
            <w:tcW w:w="1020" w:type="dxa"/>
            <w:vMerge/>
            <w:tcBorders>
              <w:right w:val="single" w:sz="4" w:space="0" w:color="5C5C5C" w:themeColor="accent5"/>
            </w:tcBorders>
          </w:tcPr>
          <w:p w14:paraId="130AC5D9" w14:textId="77777777" w:rsidR="00E1365C" w:rsidRPr="00D7178C" w:rsidRDefault="00E1365C" w:rsidP="00E1365C"/>
        </w:tc>
        <w:tc>
          <w:tcPr>
            <w:tcW w:w="244" w:type="dxa"/>
            <w:tcBorders>
              <w:left w:val="single" w:sz="4" w:space="0" w:color="5C5C5C" w:themeColor="accent5"/>
              <w:right w:val="single" w:sz="4" w:space="0" w:color="5C5C5C" w:themeColor="accent5"/>
            </w:tcBorders>
          </w:tcPr>
          <w:p w14:paraId="1F54CDE1" w14:textId="77777777" w:rsidR="00E1365C" w:rsidRPr="00D7178C" w:rsidRDefault="00E1365C" w:rsidP="00E1365C"/>
        </w:tc>
        <w:tc>
          <w:tcPr>
            <w:tcW w:w="1020" w:type="dxa"/>
            <w:tcBorders>
              <w:left w:val="single" w:sz="4" w:space="0" w:color="5C5C5C" w:themeColor="accent5"/>
            </w:tcBorders>
          </w:tcPr>
          <w:p w14:paraId="136B057C" w14:textId="400D31FE" w:rsidR="00E1365C" w:rsidRPr="00D7178C" w:rsidRDefault="00E1365C" w:rsidP="00E1365C">
            <w:pPr>
              <w:jc w:val="center"/>
            </w:pPr>
            <w:r w:rsidRPr="00830627">
              <w:rPr>
                <w:lang w:bidi="ar-SA"/>
              </w:rPr>
              <w:t>уе</w:t>
            </w:r>
          </w:p>
        </w:tc>
        <w:tc>
          <w:tcPr>
            <w:tcW w:w="1020" w:type="dxa"/>
            <w:vMerge/>
          </w:tcPr>
          <w:p w14:paraId="0BBE2A3C" w14:textId="77777777" w:rsidR="00E1365C" w:rsidRPr="00D7178C" w:rsidRDefault="00E1365C" w:rsidP="00E1365C"/>
        </w:tc>
        <w:tc>
          <w:tcPr>
            <w:tcW w:w="1020" w:type="dxa"/>
            <w:vMerge/>
          </w:tcPr>
          <w:p w14:paraId="1966FE84" w14:textId="77777777" w:rsidR="00E1365C" w:rsidRPr="00D7178C" w:rsidRDefault="00E1365C" w:rsidP="00E1365C"/>
        </w:tc>
        <w:tc>
          <w:tcPr>
            <w:tcW w:w="1020" w:type="dxa"/>
            <w:vMerge/>
            <w:tcBorders>
              <w:right w:val="single" w:sz="4" w:space="0" w:color="5C5C5C" w:themeColor="accent5"/>
            </w:tcBorders>
          </w:tcPr>
          <w:p w14:paraId="1F3EC2B4" w14:textId="77777777" w:rsidR="00E1365C" w:rsidRPr="00D7178C" w:rsidRDefault="00E1365C" w:rsidP="00E1365C"/>
        </w:tc>
      </w:tr>
      <w:tr w:rsidR="00E1365C" w14:paraId="2C5687FF" w14:textId="77777777" w:rsidTr="004F06C2">
        <w:tc>
          <w:tcPr>
            <w:tcW w:w="1020" w:type="dxa"/>
            <w:tcBorders>
              <w:left w:val="single" w:sz="4" w:space="0" w:color="5C5C5C" w:themeColor="accent5"/>
              <w:bottom w:val="single" w:sz="4" w:space="0" w:color="5C5C5C" w:themeColor="accent5"/>
            </w:tcBorders>
            <w:vAlign w:val="top"/>
          </w:tcPr>
          <w:p w14:paraId="7CA7AA61" w14:textId="77777777" w:rsidR="00E1365C" w:rsidRPr="00D7178C" w:rsidRDefault="00E1365C" w:rsidP="00E1365C">
            <w:r w:rsidRPr="00D7178C">
              <w:t>Ар</w:t>
            </w:r>
          </w:p>
        </w:tc>
        <w:tc>
          <w:tcPr>
            <w:tcW w:w="1020" w:type="dxa"/>
            <w:tcBorders>
              <w:bottom w:val="single" w:sz="4" w:space="0" w:color="5C5C5C" w:themeColor="accent5"/>
            </w:tcBorders>
          </w:tcPr>
          <w:p w14:paraId="47404632" w14:textId="74FC6FE3" w:rsidR="00E1365C" w:rsidRPr="00D7178C" w:rsidRDefault="00E1365C" w:rsidP="00E1365C">
            <w:pPr>
              <w:jc w:val="center"/>
            </w:pPr>
            <w:r w:rsidRPr="00830627">
              <w:rPr>
                <w:lang w:bidi="ar-SA"/>
              </w:rPr>
              <w:t>йо</w:t>
            </w:r>
          </w:p>
        </w:tc>
        <w:tc>
          <w:tcPr>
            <w:tcW w:w="1020" w:type="dxa"/>
            <w:vMerge/>
            <w:tcBorders>
              <w:right w:val="single" w:sz="4" w:space="0" w:color="5C5C5C" w:themeColor="accent5"/>
            </w:tcBorders>
          </w:tcPr>
          <w:p w14:paraId="07D1C8DB" w14:textId="77777777" w:rsidR="00E1365C" w:rsidRPr="00D7178C" w:rsidRDefault="00E1365C" w:rsidP="00E1365C"/>
        </w:tc>
        <w:tc>
          <w:tcPr>
            <w:tcW w:w="244" w:type="dxa"/>
            <w:tcBorders>
              <w:left w:val="single" w:sz="4" w:space="0" w:color="5C5C5C" w:themeColor="accent5"/>
              <w:right w:val="single" w:sz="4" w:space="0" w:color="5C5C5C" w:themeColor="accent5"/>
            </w:tcBorders>
          </w:tcPr>
          <w:p w14:paraId="16132120" w14:textId="77777777" w:rsidR="00E1365C" w:rsidRPr="00D7178C" w:rsidRDefault="00E1365C" w:rsidP="00E1365C"/>
        </w:tc>
        <w:tc>
          <w:tcPr>
            <w:tcW w:w="1020" w:type="dxa"/>
            <w:tcBorders>
              <w:left w:val="single" w:sz="4" w:space="0" w:color="5C5C5C" w:themeColor="accent5"/>
              <w:bottom w:val="single" w:sz="4" w:space="0" w:color="5C5C5C" w:themeColor="accent5"/>
            </w:tcBorders>
          </w:tcPr>
          <w:p w14:paraId="76EA7880" w14:textId="5543BDA1" w:rsidR="00E1365C" w:rsidRPr="00D7178C" w:rsidRDefault="00E1365C" w:rsidP="00E1365C">
            <w:pPr>
              <w:jc w:val="center"/>
            </w:pPr>
            <w:r w:rsidRPr="00830627">
              <w:rPr>
                <w:lang w:bidi="ar-SA"/>
              </w:rPr>
              <w:t>е</w:t>
            </w:r>
          </w:p>
        </w:tc>
        <w:tc>
          <w:tcPr>
            <w:tcW w:w="1020" w:type="dxa"/>
            <w:vMerge/>
          </w:tcPr>
          <w:p w14:paraId="1C1DC954" w14:textId="77777777" w:rsidR="00E1365C" w:rsidRPr="00D7178C" w:rsidRDefault="00E1365C" w:rsidP="00E1365C"/>
        </w:tc>
        <w:tc>
          <w:tcPr>
            <w:tcW w:w="1020" w:type="dxa"/>
            <w:vMerge/>
          </w:tcPr>
          <w:p w14:paraId="3DC154B0" w14:textId="77777777" w:rsidR="00E1365C" w:rsidRPr="00D7178C" w:rsidRDefault="00E1365C" w:rsidP="00E1365C"/>
        </w:tc>
        <w:tc>
          <w:tcPr>
            <w:tcW w:w="1020" w:type="dxa"/>
            <w:vMerge/>
            <w:tcBorders>
              <w:right w:val="single" w:sz="4" w:space="0" w:color="5C5C5C" w:themeColor="accent5"/>
            </w:tcBorders>
          </w:tcPr>
          <w:p w14:paraId="3CDAAE1E" w14:textId="77777777" w:rsidR="00E1365C" w:rsidRPr="00D7178C" w:rsidRDefault="00E1365C" w:rsidP="00E1365C"/>
        </w:tc>
      </w:tr>
      <w:tr w:rsidR="00E1365C" w14:paraId="7387E20F" w14:textId="77777777" w:rsidTr="004F06C2">
        <w:tc>
          <w:tcPr>
            <w:tcW w:w="1020" w:type="dxa"/>
            <w:tcBorders>
              <w:top w:val="single" w:sz="4" w:space="0" w:color="5C5C5C" w:themeColor="accent5"/>
              <w:left w:val="single" w:sz="4" w:space="0" w:color="5C5C5C" w:themeColor="accent5"/>
            </w:tcBorders>
            <w:vAlign w:val="top"/>
          </w:tcPr>
          <w:p w14:paraId="0EAC05FA" w14:textId="77777777" w:rsidR="00E1365C" w:rsidRPr="00D7178C" w:rsidRDefault="00E1365C" w:rsidP="00E1365C">
            <w:r w:rsidRPr="00D7178C">
              <w:t>Дэ</w:t>
            </w:r>
          </w:p>
        </w:tc>
        <w:tc>
          <w:tcPr>
            <w:tcW w:w="1020" w:type="dxa"/>
            <w:tcBorders>
              <w:top w:val="single" w:sz="4" w:space="0" w:color="5C5C5C" w:themeColor="accent5"/>
            </w:tcBorders>
          </w:tcPr>
          <w:p w14:paraId="786DEE1B" w14:textId="135D5858" w:rsidR="00E1365C" w:rsidRPr="00D7178C" w:rsidRDefault="00E1365C" w:rsidP="00E1365C">
            <w:pPr>
              <w:jc w:val="center"/>
            </w:pPr>
            <w:r w:rsidRPr="00830627">
              <w:rPr>
                <w:lang w:bidi="ar-SA"/>
              </w:rPr>
              <w:t>до</w:t>
            </w:r>
          </w:p>
        </w:tc>
        <w:tc>
          <w:tcPr>
            <w:tcW w:w="1020" w:type="dxa"/>
            <w:vMerge/>
            <w:tcBorders>
              <w:right w:val="single" w:sz="4" w:space="0" w:color="5C5C5C" w:themeColor="accent5"/>
            </w:tcBorders>
          </w:tcPr>
          <w:p w14:paraId="2C547B0B" w14:textId="77777777" w:rsidR="00E1365C" w:rsidRPr="00D7178C" w:rsidRDefault="00E1365C" w:rsidP="00E1365C"/>
        </w:tc>
        <w:tc>
          <w:tcPr>
            <w:tcW w:w="244" w:type="dxa"/>
            <w:tcBorders>
              <w:left w:val="single" w:sz="4" w:space="0" w:color="5C5C5C" w:themeColor="accent5"/>
              <w:right w:val="single" w:sz="4" w:space="0" w:color="5C5C5C" w:themeColor="accent5"/>
            </w:tcBorders>
          </w:tcPr>
          <w:p w14:paraId="40012AF0" w14:textId="77777777" w:rsidR="00E1365C" w:rsidRPr="00D7178C" w:rsidRDefault="00E1365C" w:rsidP="00E1365C"/>
        </w:tc>
        <w:tc>
          <w:tcPr>
            <w:tcW w:w="1020" w:type="dxa"/>
            <w:tcBorders>
              <w:top w:val="single" w:sz="4" w:space="0" w:color="5C5C5C" w:themeColor="accent5"/>
              <w:left w:val="single" w:sz="4" w:space="0" w:color="5C5C5C" w:themeColor="accent5"/>
            </w:tcBorders>
          </w:tcPr>
          <w:p w14:paraId="07D92025" w14:textId="22CEB9F5" w:rsidR="00E1365C" w:rsidRPr="00D7178C" w:rsidRDefault="00E1365C" w:rsidP="00E1365C">
            <w:pPr>
              <w:jc w:val="center"/>
            </w:pPr>
            <w:r w:rsidRPr="00830627">
              <w:rPr>
                <w:lang w:bidi="ar-SA"/>
              </w:rPr>
              <w:t>де</w:t>
            </w:r>
          </w:p>
        </w:tc>
        <w:tc>
          <w:tcPr>
            <w:tcW w:w="1020" w:type="dxa"/>
            <w:vMerge/>
          </w:tcPr>
          <w:p w14:paraId="2FB2CE96" w14:textId="77777777" w:rsidR="00E1365C" w:rsidRPr="00D7178C" w:rsidRDefault="00E1365C" w:rsidP="00E1365C"/>
        </w:tc>
        <w:tc>
          <w:tcPr>
            <w:tcW w:w="1020" w:type="dxa"/>
            <w:vMerge/>
          </w:tcPr>
          <w:p w14:paraId="79AC0B3C" w14:textId="77777777" w:rsidR="00E1365C" w:rsidRPr="00D7178C" w:rsidRDefault="00E1365C" w:rsidP="00E1365C"/>
        </w:tc>
        <w:tc>
          <w:tcPr>
            <w:tcW w:w="1020" w:type="dxa"/>
            <w:vMerge/>
            <w:tcBorders>
              <w:right w:val="single" w:sz="4" w:space="0" w:color="5C5C5C" w:themeColor="accent5"/>
            </w:tcBorders>
          </w:tcPr>
          <w:p w14:paraId="5837E638" w14:textId="77777777" w:rsidR="00E1365C" w:rsidRPr="00D7178C" w:rsidRDefault="00E1365C" w:rsidP="00E1365C"/>
        </w:tc>
      </w:tr>
      <w:tr w:rsidR="00E1365C" w14:paraId="1C635BD0" w14:textId="77777777" w:rsidTr="004F06C2">
        <w:tc>
          <w:tcPr>
            <w:tcW w:w="1020" w:type="dxa"/>
            <w:tcBorders>
              <w:left w:val="single" w:sz="4" w:space="0" w:color="5C5C5C" w:themeColor="accent5"/>
            </w:tcBorders>
            <w:vAlign w:val="top"/>
          </w:tcPr>
          <w:p w14:paraId="3EF852FC" w14:textId="77777777" w:rsidR="00E1365C" w:rsidRPr="00D7178C" w:rsidRDefault="00E1365C" w:rsidP="00E1365C">
            <w:r w:rsidRPr="00D7178C">
              <w:t>Фэ</w:t>
            </w:r>
          </w:p>
        </w:tc>
        <w:tc>
          <w:tcPr>
            <w:tcW w:w="1020" w:type="dxa"/>
          </w:tcPr>
          <w:p w14:paraId="57945900" w14:textId="7F12EBA0" w:rsidR="00E1365C" w:rsidRPr="00D7178C" w:rsidRDefault="00E1365C" w:rsidP="00E1365C">
            <w:pPr>
              <w:jc w:val="center"/>
            </w:pPr>
            <w:r w:rsidRPr="00830627">
              <w:rPr>
                <w:lang w:bidi="ar-SA"/>
              </w:rPr>
              <w:t>фо</w:t>
            </w:r>
          </w:p>
        </w:tc>
        <w:tc>
          <w:tcPr>
            <w:tcW w:w="1020" w:type="dxa"/>
            <w:vMerge/>
            <w:tcBorders>
              <w:right w:val="single" w:sz="4" w:space="0" w:color="5C5C5C" w:themeColor="accent5"/>
            </w:tcBorders>
          </w:tcPr>
          <w:p w14:paraId="71272B77" w14:textId="77777777" w:rsidR="00E1365C" w:rsidRPr="00D7178C" w:rsidRDefault="00E1365C" w:rsidP="00E1365C"/>
        </w:tc>
        <w:tc>
          <w:tcPr>
            <w:tcW w:w="244" w:type="dxa"/>
            <w:tcBorders>
              <w:left w:val="single" w:sz="4" w:space="0" w:color="5C5C5C" w:themeColor="accent5"/>
              <w:right w:val="single" w:sz="4" w:space="0" w:color="5C5C5C" w:themeColor="accent5"/>
            </w:tcBorders>
          </w:tcPr>
          <w:p w14:paraId="06BB659A" w14:textId="77777777" w:rsidR="00E1365C" w:rsidRPr="00D7178C" w:rsidRDefault="00E1365C" w:rsidP="00E1365C"/>
        </w:tc>
        <w:tc>
          <w:tcPr>
            <w:tcW w:w="1020" w:type="dxa"/>
            <w:tcBorders>
              <w:left w:val="single" w:sz="4" w:space="0" w:color="5C5C5C" w:themeColor="accent5"/>
            </w:tcBorders>
          </w:tcPr>
          <w:p w14:paraId="5E3571AD" w14:textId="6FC0B821" w:rsidR="00E1365C" w:rsidRPr="00D7178C" w:rsidRDefault="00E1365C" w:rsidP="00E1365C">
            <w:pPr>
              <w:jc w:val="center"/>
            </w:pPr>
            <w:r w:rsidRPr="00830627">
              <w:rPr>
                <w:lang w:bidi="ar-SA"/>
              </w:rPr>
              <w:t>фе</w:t>
            </w:r>
          </w:p>
        </w:tc>
        <w:tc>
          <w:tcPr>
            <w:tcW w:w="1020" w:type="dxa"/>
            <w:vMerge/>
          </w:tcPr>
          <w:p w14:paraId="4356E48C" w14:textId="77777777" w:rsidR="00E1365C" w:rsidRPr="00D7178C" w:rsidRDefault="00E1365C" w:rsidP="00E1365C"/>
        </w:tc>
        <w:tc>
          <w:tcPr>
            <w:tcW w:w="1020" w:type="dxa"/>
            <w:vMerge/>
          </w:tcPr>
          <w:p w14:paraId="778A9B82" w14:textId="77777777" w:rsidR="00E1365C" w:rsidRPr="00D7178C" w:rsidRDefault="00E1365C" w:rsidP="00E1365C"/>
        </w:tc>
        <w:tc>
          <w:tcPr>
            <w:tcW w:w="1020" w:type="dxa"/>
            <w:vMerge/>
            <w:tcBorders>
              <w:right w:val="single" w:sz="4" w:space="0" w:color="5C5C5C" w:themeColor="accent5"/>
            </w:tcBorders>
          </w:tcPr>
          <w:p w14:paraId="1B7CC377" w14:textId="77777777" w:rsidR="00E1365C" w:rsidRPr="00D7178C" w:rsidRDefault="00E1365C" w:rsidP="00E1365C"/>
        </w:tc>
      </w:tr>
      <w:tr w:rsidR="00E1365C" w14:paraId="629F6939" w14:textId="77777777" w:rsidTr="004F06C2">
        <w:tc>
          <w:tcPr>
            <w:tcW w:w="1020" w:type="dxa"/>
            <w:tcBorders>
              <w:left w:val="single" w:sz="4" w:space="0" w:color="5C5C5C" w:themeColor="accent5"/>
              <w:bottom w:val="single" w:sz="4" w:space="0" w:color="5C5C5C" w:themeColor="accent5"/>
            </w:tcBorders>
            <w:vAlign w:val="top"/>
          </w:tcPr>
          <w:p w14:paraId="2AC5FB27" w14:textId="77777777" w:rsidR="00E1365C" w:rsidRPr="00D7178C" w:rsidRDefault="00E1365C" w:rsidP="00E1365C">
            <w:r w:rsidRPr="00D7178C">
              <w:t>Ахэр</w:t>
            </w:r>
          </w:p>
        </w:tc>
        <w:tc>
          <w:tcPr>
            <w:tcW w:w="1020" w:type="dxa"/>
            <w:tcBorders>
              <w:bottom w:val="single" w:sz="4" w:space="0" w:color="5C5C5C" w:themeColor="accent5"/>
            </w:tcBorders>
          </w:tcPr>
          <w:p w14:paraId="0840D0AD" w14:textId="13E65A28" w:rsidR="00E1365C" w:rsidRPr="00D7178C" w:rsidRDefault="00E1365C" w:rsidP="00E1365C">
            <w:pPr>
              <w:jc w:val="center"/>
            </w:pPr>
            <w:r w:rsidRPr="00830627">
              <w:rPr>
                <w:lang w:bidi="ar-SA"/>
              </w:rPr>
              <w:t>йо</w:t>
            </w:r>
          </w:p>
        </w:tc>
        <w:tc>
          <w:tcPr>
            <w:tcW w:w="1020" w:type="dxa"/>
            <w:vMerge/>
            <w:tcBorders>
              <w:bottom w:val="single" w:sz="4" w:space="0" w:color="5C5C5C" w:themeColor="accent5"/>
              <w:right w:val="single" w:sz="4" w:space="0" w:color="5C5C5C" w:themeColor="accent5"/>
            </w:tcBorders>
          </w:tcPr>
          <w:p w14:paraId="39923798" w14:textId="77777777" w:rsidR="00E1365C" w:rsidRPr="00D7178C" w:rsidRDefault="00E1365C" w:rsidP="00E1365C"/>
        </w:tc>
        <w:tc>
          <w:tcPr>
            <w:tcW w:w="244" w:type="dxa"/>
            <w:tcBorders>
              <w:left w:val="single" w:sz="4" w:space="0" w:color="5C5C5C" w:themeColor="accent5"/>
              <w:bottom w:val="single" w:sz="4" w:space="0" w:color="5C5C5C" w:themeColor="accent5"/>
              <w:right w:val="single" w:sz="4" w:space="0" w:color="5C5C5C" w:themeColor="accent5"/>
            </w:tcBorders>
          </w:tcPr>
          <w:p w14:paraId="396B8548" w14:textId="77777777" w:rsidR="00E1365C" w:rsidRPr="00D7178C" w:rsidRDefault="00E1365C" w:rsidP="00E1365C"/>
        </w:tc>
        <w:tc>
          <w:tcPr>
            <w:tcW w:w="1020" w:type="dxa"/>
            <w:tcBorders>
              <w:left w:val="single" w:sz="4" w:space="0" w:color="5C5C5C" w:themeColor="accent5"/>
              <w:bottom w:val="single" w:sz="4" w:space="0" w:color="5C5C5C" w:themeColor="accent5"/>
            </w:tcBorders>
          </w:tcPr>
          <w:p w14:paraId="6CE4E46F" w14:textId="4F64B8CE" w:rsidR="00E1365C" w:rsidRPr="00D7178C" w:rsidRDefault="00E1365C" w:rsidP="00E1365C">
            <w:pPr>
              <w:jc w:val="center"/>
            </w:pPr>
            <w:r w:rsidRPr="00830627">
              <w:rPr>
                <w:lang w:bidi="ar-SA"/>
              </w:rPr>
              <w:t>е</w:t>
            </w:r>
          </w:p>
        </w:tc>
        <w:tc>
          <w:tcPr>
            <w:tcW w:w="1020" w:type="dxa"/>
            <w:vMerge/>
            <w:tcBorders>
              <w:bottom w:val="single" w:sz="4" w:space="0" w:color="5C5C5C" w:themeColor="accent5"/>
            </w:tcBorders>
          </w:tcPr>
          <w:p w14:paraId="241C68E4" w14:textId="77777777" w:rsidR="00E1365C" w:rsidRPr="00D7178C" w:rsidRDefault="00E1365C" w:rsidP="00E1365C"/>
        </w:tc>
        <w:tc>
          <w:tcPr>
            <w:tcW w:w="1020" w:type="dxa"/>
            <w:vMerge/>
            <w:tcBorders>
              <w:bottom w:val="single" w:sz="4" w:space="0" w:color="5C5C5C" w:themeColor="accent5"/>
            </w:tcBorders>
          </w:tcPr>
          <w:p w14:paraId="70F0C253" w14:textId="77777777" w:rsidR="00E1365C" w:rsidRPr="00D7178C" w:rsidRDefault="00E1365C" w:rsidP="00E1365C"/>
        </w:tc>
        <w:tc>
          <w:tcPr>
            <w:tcW w:w="1020" w:type="dxa"/>
            <w:vMerge/>
            <w:tcBorders>
              <w:bottom w:val="single" w:sz="4" w:space="0" w:color="5C5C5C" w:themeColor="accent5"/>
              <w:right w:val="single" w:sz="4" w:space="0" w:color="5C5C5C" w:themeColor="accent5"/>
            </w:tcBorders>
          </w:tcPr>
          <w:p w14:paraId="5F5BDFA3" w14:textId="77777777" w:rsidR="00E1365C" w:rsidRPr="00D7178C" w:rsidRDefault="00E1365C" w:rsidP="00E1365C"/>
        </w:tc>
      </w:tr>
    </w:tbl>
    <w:p w14:paraId="2F6DB900" w14:textId="77777777" w:rsidR="00754BFA" w:rsidRDefault="00754BFA" w:rsidP="00830627">
      <w:pPr>
        <w:pStyle w:val="Heading3"/>
      </w:pPr>
      <w:bookmarkStart w:id="114" w:name="_Toc524704630"/>
      <w:r>
        <w:t>Verbal Affixes</w:t>
      </w:r>
      <w:bookmarkEnd w:id="114"/>
    </w:p>
    <w:p w14:paraId="1F5F0FAA" w14:textId="77777777" w:rsidR="00754BFA" w:rsidRPr="004A67D5" w:rsidRDefault="00754BFA" w:rsidP="00CF5DFA">
      <w:pPr>
        <w:pStyle w:val="BodySpacer"/>
      </w:pPr>
      <w:r w:rsidRPr="004A67D5">
        <w:t>Verbs are the heart of the Circassian language, and they are rich in their ability to express much of the information contained in the rest of the sentence. This stems from their use of verbal affixes; in Circassian, verbs make use of three affix types.</w:t>
      </w:r>
    </w:p>
    <w:tbl>
      <w:tblPr>
        <w:tblStyle w:val="CircassianMainTable"/>
        <w:tblW w:w="9639" w:type="dxa"/>
        <w:tblLook w:val="0200" w:firstRow="0" w:lastRow="0" w:firstColumn="0" w:lastColumn="0" w:noHBand="1" w:noVBand="0"/>
      </w:tblPr>
      <w:tblGrid>
        <w:gridCol w:w="1555"/>
        <w:gridCol w:w="8084"/>
      </w:tblGrid>
      <w:tr w:rsidR="0041530A" w14:paraId="52647171" w14:textId="77777777" w:rsidTr="00B86E1F">
        <w:tc>
          <w:tcPr>
            <w:tcW w:w="1555" w:type="dxa"/>
            <w:vAlign w:val="top"/>
          </w:tcPr>
          <w:p w14:paraId="199D262D" w14:textId="04034407" w:rsidR="0041530A" w:rsidRPr="009640DC" w:rsidRDefault="0041530A" w:rsidP="009B0781">
            <w:r>
              <w:rPr>
                <w:noProof/>
              </w:rPr>
              <w:fldChar w:fldCharType="begin"/>
            </w:r>
            <w:r>
              <w:rPr>
                <w:noProof/>
              </w:rPr>
              <w:instrText xml:space="preserve"> SEQ verbaff1 \* MERGEFORMAT  \* MERGEFORMAT  \* MERGEFORMAT </w:instrText>
            </w:r>
            <w:r>
              <w:rPr>
                <w:noProof/>
              </w:rPr>
              <w:fldChar w:fldCharType="separate"/>
            </w:r>
            <w:r w:rsidR="0043161A">
              <w:rPr>
                <w:noProof/>
              </w:rPr>
              <w:t>Ӏ</w:t>
            </w:r>
            <w:r>
              <w:rPr>
                <w:noProof/>
              </w:rPr>
              <w:fldChar w:fldCharType="end"/>
            </w:r>
            <w:r w:rsidRPr="009640DC">
              <w:t>.</w:t>
            </w:r>
            <w:r>
              <w:rPr>
                <w:lang w:bidi="ar-SA"/>
              </w:rPr>
              <w:t>Prefix</w:t>
            </w:r>
            <w:r w:rsidRPr="00475789">
              <w:rPr>
                <w:lang w:bidi="ar-SA"/>
              </w:rPr>
              <w:t xml:space="preserve"> </w:t>
            </w:r>
          </w:p>
        </w:tc>
        <w:tc>
          <w:tcPr>
            <w:cnfStyle w:val="000001000000" w:firstRow="0" w:lastRow="0" w:firstColumn="0" w:lastColumn="0" w:oddVBand="0" w:evenVBand="1" w:oddHBand="0" w:evenHBand="0" w:firstRowFirstColumn="0" w:firstRowLastColumn="0" w:lastRowFirstColumn="0" w:lastRowLastColumn="0"/>
            <w:tcW w:w="8084" w:type="dxa"/>
          </w:tcPr>
          <w:p w14:paraId="3CCE5375" w14:textId="504398AE" w:rsidR="0041530A" w:rsidRPr="009640DC" w:rsidRDefault="0041530A" w:rsidP="009B0781">
            <w:r w:rsidRPr="002E4AF8">
              <w:rPr>
                <w:noProof/>
                <w:lang w:bidi="ar-SA"/>
              </w:rPr>
              <mc:AlternateContent>
                <mc:Choice Requires="wpg">
                  <w:drawing>
                    <wp:inline distT="0" distB="0" distL="0" distR="0" wp14:anchorId="5AA60326" wp14:editId="10695915">
                      <wp:extent cx="417430" cy="104028"/>
                      <wp:effectExtent l="0" t="0" r="20955" b="10795"/>
                      <wp:docPr id="95" name="Group 11"/>
                      <wp:cNvGraphicFramePr/>
                      <a:graphic xmlns:a="http://schemas.openxmlformats.org/drawingml/2006/main">
                        <a:graphicData uri="http://schemas.microsoft.com/office/word/2010/wordprocessingGroup">
                          <wpg:wgp>
                            <wpg:cNvGrpSpPr/>
                            <wpg:grpSpPr>
                              <a:xfrm>
                                <a:off x="0" y="0"/>
                                <a:ext cx="417430" cy="104028"/>
                                <a:chOff x="0" y="0"/>
                                <a:chExt cx="550379" cy="137160"/>
                              </a:xfrm>
                            </wpg:grpSpPr>
                            <wps:wsp>
                              <wps:cNvPr id="96" name="Straight Connector 96"/>
                              <wps:cNvCnPr/>
                              <wps:spPr>
                                <a:xfrm>
                                  <a:off x="0" y="0"/>
                                  <a:ext cx="55037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V="1">
                                  <a:off x="545617" y="0"/>
                                  <a:ext cx="0" cy="137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030DB98" id="Group 11" o:spid="_x0000_s1026" style="width:32.85pt;height:8.2pt;mso-position-horizontal-relative:char;mso-position-vertical-relative:line" coordsize="550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">
                      <v:line id="Straight Connector 96" o:spid="_x0000_s1027" style="position:absolute;visibility:visible;mso-wrap-style:square" from="0,0" to="5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" strokecolor="black [3213]" strokeweight="1.5pt">
                        <v:stroke joinstyle="miter"/>
                      </v:line>
                      <v:line id="Straight Connector 97" o:spid="_x0000_s1028" style="position:absolute;flip:y;visibility:visible;mso-wrap-style:square" from="5456,0" to="5456,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" strokecolor="black [3213]" strokeweight="1.5pt">
                        <v:stroke joinstyle="miter"/>
                      </v:line>
                      <w10:anchorlock/>
                    </v:group>
                  </w:pict>
                </mc:Fallback>
              </mc:AlternateContent>
            </w:r>
            <w:r>
              <w:t xml:space="preserve">  </w:t>
            </w:r>
            <w:r>
              <w:rPr>
                <w:lang w:bidi="ar-SA"/>
              </w:rPr>
              <w:t>VERB</w:t>
            </w:r>
          </w:p>
        </w:tc>
      </w:tr>
      <w:tr w:rsidR="0041530A" w14:paraId="2C443893" w14:textId="77777777" w:rsidTr="00B86E1F">
        <w:tc>
          <w:tcPr>
            <w:tcW w:w="1555" w:type="dxa"/>
            <w:vAlign w:val="top"/>
          </w:tcPr>
          <w:p w14:paraId="071467DA" w14:textId="1F3C24D1" w:rsidR="0041530A" w:rsidRPr="009640DC" w:rsidRDefault="0041530A" w:rsidP="00701C55">
            <w:pPr>
              <w:rPr>
                <w:lang w:bidi="ar-SA"/>
              </w:rPr>
            </w:pPr>
            <w:r>
              <w:rPr>
                <w:noProof/>
              </w:rPr>
              <w:fldChar w:fldCharType="begin"/>
            </w:r>
            <w:r>
              <w:rPr>
                <w:noProof/>
              </w:rPr>
              <w:instrText xml:space="preserve"> SEQ verbaff1 \* MERGEFORMAT  \* MERGEFORMAT  \* MERGEFORMAT </w:instrText>
            </w:r>
            <w:r>
              <w:rPr>
                <w:noProof/>
              </w:rPr>
              <w:fldChar w:fldCharType="separate"/>
            </w:r>
            <w:r w:rsidR="00E037E2">
              <w:rPr>
                <w:noProof/>
              </w:rPr>
              <w:t>2</w:t>
            </w:r>
            <w:r>
              <w:rPr>
                <w:noProof/>
              </w:rPr>
              <w:fldChar w:fldCharType="end"/>
            </w:r>
            <w:r w:rsidRPr="009640DC">
              <w:t>.</w:t>
            </w:r>
            <w:r>
              <w:t xml:space="preserve"> </w:t>
            </w:r>
            <w:r>
              <w:rPr>
                <w:lang w:bidi="ar-SA"/>
              </w:rPr>
              <w:t>Affix</w:t>
            </w:r>
          </w:p>
        </w:tc>
        <w:tc>
          <w:tcPr>
            <w:cnfStyle w:val="000001000000" w:firstRow="0" w:lastRow="0" w:firstColumn="0" w:lastColumn="0" w:oddVBand="0" w:evenVBand="1" w:oddHBand="0" w:evenHBand="0" w:firstRowFirstColumn="0" w:firstRowLastColumn="0" w:lastRowFirstColumn="0" w:lastRowLastColumn="0"/>
            <w:tcW w:w="8084" w:type="dxa"/>
          </w:tcPr>
          <w:p w14:paraId="34E0B9CA" w14:textId="1AD63063" w:rsidR="0041530A" w:rsidRPr="009640DC" w:rsidRDefault="0041530A" w:rsidP="00701C55">
            <w:r>
              <w:rPr>
                <w:lang w:bidi="ar-SA"/>
              </w:rPr>
              <w:t>VERB-ROOT</w:t>
            </w:r>
            <w:r w:rsidRPr="002E4AF8">
              <w:rPr>
                <w:noProof/>
              </w:rPr>
              <w:t xml:space="preserve"> </w:t>
            </w:r>
            <w:r>
              <w:rPr>
                <w:noProof/>
              </w:rPr>
              <w:t xml:space="preserve"> </w:t>
            </w:r>
            <w:r w:rsidRPr="002E4AF8">
              <w:rPr>
                <w:noProof/>
                <w:lang w:bidi="ar-SA"/>
              </w:rPr>
              <mc:AlternateContent>
                <mc:Choice Requires="wps">
                  <w:drawing>
                    <wp:inline distT="0" distB="0" distL="0" distR="0" wp14:anchorId="57D0E3E6" wp14:editId="03C3CC85">
                      <wp:extent cx="416111" cy="104028"/>
                      <wp:effectExtent l="0" t="0" r="22225" b="10795"/>
                      <wp:docPr id="91" name="Freeform 10"/>
                      <wp:cNvGraphicFramePr/>
                      <a:graphic xmlns:a="http://schemas.openxmlformats.org/drawingml/2006/main">
                        <a:graphicData uri="http://schemas.microsoft.com/office/word/2010/wordprocessingShape">
                          <wps:wsp>
                            <wps:cNvSpPr/>
                            <wps:spPr>
                              <a:xfrm>
                                <a:off x="0" y="0"/>
                                <a:ext cx="416111" cy="104028"/>
                              </a:xfrm>
                              <a:custGeom>
                                <a:avLst/>
                                <a:gdLst>
                                  <a:gd name="connsiteX0" fmla="*/ 0 w 1741714"/>
                                  <a:gd name="connsiteY0" fmla="*/ 566096 h 566096"/>
                                  <a:gd name="connsiteX1" fmla="*/ 449943 w 1741714"/>
                                  <a:gd name="connsiteY1" fmla="*/ 203238 h 566096"/>
                                  <a:gd name="connsiteX2" fmla="*/ 914400 w 1741714"/>
                                  <a:gd name="connsiteY2" fmla="*/ 38 h 566096"/>
                                  <a:gd name="connsiteX3" fmla="*/ 1393371 w 1741714"/>
                                  <a:gd name="connsiteY3" fmla="*/ 217753 h 566096"/>
                                  <a:gd name="connsiteX4" fmla="*/ 1741714 w 1741714"/>
                                  <a:gd name="connsiteY4" fmla="*/ 566096 h 5660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41714" h="566096">
                                    <a:moveTo>
                                      <a:pt x="0" y="566096"/>
                                    </a:moveTo>
                                    <a:cubicBezTo>
                                      <a:pt x="148771" y="431838"/>
                                      <a:pt x="297543" y="297581"/>
                                      <a:pt x="449943" y="203238"/>
                                    </a:cubicBezTo>
                                    <a:cubicBezTo>
                                      <a:pt x="602343" y="108895"/>
                                      <a:pt x="757162" y="-2381"/>
                                      <a:pt x="914400" y="38"/>
                                    </a:cubicBezTo>
                                    <a:cubicBezTo>
                                      <a:pt x="1071638" y="2457"/>
                                      <a:pt x="1255485" y="123410"/>
                                      <a:pt x="1393371" y="217753"/>
                                    </a:cubicBezTo>
                                    <a:cubicBezTo>
                                      <a:pt x="1531257" y="312096"/>
                                      <a:pt x="1636485" y="439096"/>
                                      <a:pt x="1741714" y="56609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shape w14:anchorId="6930326C" id="Freeform 10" o:spid="_x0000_s1026" style="width:32.75pt;height:8.2pt;visibility:visible;mso-wrap-style:square;mso-left-percent:-10001;mso-top-percent:-10001;mso-position-horizontal:absolute;mso-position-horizontal-relative:char;mso-position-vertical:absolute;mso-position-vertical-relative:line;mso-left-percent:-10001;mso-top-percent:-10001;v-text-anchor:middle" coordsize="1741714,5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" path="m,566096c148771,431838,297543,297581,449943,203238,602343,108895,757162,-2381,914400,38v157238,2419,341085,123372,478971,217715c1531257,312096,1636485,439096,1741714,566096e" filled="f" strokecolor="black [3213]" strokeweight="1.5pt">
                      <v:stroke joinstyle="miter"/>
                      <v:path arrowok="t" o:connecttype="custom" o:connectlocs="0,104028;107495,37348;218458,7;332889,40015;416111,104028" o:connectangles="0,0,0,0,0"/>
                      <w10:anchorlock/>
                    </v:shape>
                  </w:pict>
                </mc:Fallback>
              </mc:AlternateContent>
            </w:r>
            <w:r>
              <w:t xml:space="preserve">  </w:t>
            </w:r>
            <w:r>
              <w:rPr>
                <w:lang w:bidi="ar-SA"/>
              </w:rPr>
              <w:t>VERB-ROOT</w:t>
            </w:r>
          </w:p>
        </w:tc>
      </w:tr>
      <w:tr w:rsidR="0041530A" w14:paraId="2FC99113" w14:textId="77777777" w:rsidTr="00B86E1F">
        <w:tc>
          <w:tcPr>
            <w:tcW w:w="1555" w:type="dxa"/>
            <w:vAlign w:val="top"/>
          </w:tcPr>
          <w:p w14:paraId="09B120FA" w14:textId="4BB8752F" w:rsidR="0041530A" w:rsidRPr="009640DC" w:rsidRDefault="0041530A" w:rsidP="00701C55">
            <w:r>
              <w:rPr>
                <w:noProof/>
              </w:rPr>
              <w:fldChar w:fldCharType="begin"/>
            </w:r>
            <w:r>
              <w:rPr>
                <w:noProof/>
              </w:rPr>
              <w:instrText xml:space="preserve"> SEQ verbaff1 \* MERGEFORMAT  \* MERGEFORMAT  \* MERGEFORMAT </w:instrText>
            </w:r>
            <w:r>
              <w:rPr>
                <w:noProof/>
              </w:rPr>
              <w:fldChar w:fldCharType="separate"/>
            </w:r>
            <w:r w:rsidR="00E037E2">
              <w:rPr>
                <w:noProof/>
              </w:rPr>
              <w:t>3</w:t>
            </w:r>
            <w:r>
              <w:rPr>
                <w:noProof/>
              </w:rPr>
              <w:fldChar w:fldCharType="end"/>
            </w:r>
            <w:r w:rsidRPr="009640DC">
              <w:t>.</w:t>
            </w:r>
            <w:r>
              <w:t xml:space="preserve"> </w:t>
            </w:r>
            <w:r>
              <w:rPr>
                <w:lang w:bidi="ar-SA"/>
              </w:rPr>
              <w:t>Suffix</w:t>
            </w:r>
          </w:p>
        </w:tc>
        <w:tc>
          <w:tcPr>
            <w:cnfStyle w:val="000001000000" w:firstRow="0" w:lastRow="0" w:firstColumn="0" w:lastColumn="0" w:oddVBand="0" w:evenVBand="1" w:oddHBand="0" w:evenHBand="0" w:firstRowFirstColumn="0" w:firstRowLastColumn="0" w:lastRowFirstColumn="0" w:lastRowLastColumn="0"/>
            <w:tcW w:w="8084" w:type="dxa"/>
          </w:tcPr>
          <w:p w14:paraId="6B4ACDE4" w14:textId="465B1C94" w:rsidR="0041530A" w:rsidRPr="009640DC" w:rsidRDefault="0041530A" w:rsidP="00701C55">
            <w:r>
              <w:t xml:space="preserve">VERB  </w:t>
            </w:r>
            <w:r w:rsidRPr="001F3972">
              <w:rPr>
                <w:noProof/>
                <w:lang w:bidi="ar-SA"/>
              </w:rPr>
              <mc:AlternateContent>
                <mc:Choice Requires="wpg">
                  <w:drawing>
                    <wp:inline distT="0" distB="0" distL="0" distR="0" wp14:anchorId="2C9EC85A" wp14:editId="3FE9415C">
                      <wp:extent cx="410694" cy="80267"/>
                      <wp:effectExtent l="0" t="76200" r="8890" b="0"/>
                      <wp:docPr id="92" name="Group 14"/>
                      <wp:cNvGraphicFramePr/>
                      <a:graphic xmlns:a="http://schemas.openxmlformats.org/drawingml/2006/main">
                        <a:graphicData uri="http://schemas.microsoft.com/office/word/2010/wordprocessingGroup">
                          <wpg:wgp>
                            <wpg:cNvGrpSpPr/>
                            <wpg:grpSpPr>
                              <a:xfrm>
                                <a:off x="0" y="0"/>
                                <a:ext cx="410694" cy="80267"/>
                                <a:chOff x="0" y="0"/>
                                <a:chExt cx="541497" cy="0"/>
                              </a:xfrm>
                            </wpg:grpSpPr>
                            <wps:wsp>
                              <wps:cNvPr id="93" name="Straight Connector 93"/>
                              <wps:cNvCnPr/>
                              <wps:spPr>
                                <a:xfrm rot="1800000">
                                  <a:off x="247483" y="0"/>
                                  <a:ext cx="2940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rot="19800000">
                                  <a:off x="0" y="0"/>
                                  <a:ext cx="29401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1653AA" id="Group 14" o:spid="_x0000_s1026" style="width:32.35pt;height:6.3pt;mso-position-horizontal-relative:char;mso-position-vertical-relative:line" coordsize="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">
                      <v:line id="Straight Connector 93" o:spid="_x0000_s1027" style="position:absolute;rotation:30;visibility:visible;mso-wrap-style:square" from="2474,0" to="5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" strokecolor="black [3213]" strokeweight="1.5pt">
                        <v:stroke joinstyle="miter"/>
                      </v:line>
                      <v:line id="Straight Connector 94" o:spid="_x0000_s1028" style="position:absolute;rotation:-30;visibility:visible;mso-wrap-style:square" from="0,0" to="2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" strokecolor="black [3213]" strokeweight="1.5pt">
                        <v:stroke joinstyle="miter"/>
                      </v:line>
                      <w10:anchorlock/>
                    </v:group>
                  </w:pict>
                </mc:Fallback>
              </mc:AlternateContent>
            </w:r>
          </w:p>
        </w:tc>
      </w:tr>
    </w:tbl>
    <w:p w14:paraId="4BC16CF1" w14:textId="77777777" w:rsidR="00754BFA" w:rsidRDefault="00754BFA" w:rsidP="00CF5DFA">
      <w:pPr>
        <w:pStyle w:val="BodySpacer"/>
      </w:pPr>
      <w:r>
        <w:t xml:space="preserve">As their names imply, prefixes come before the verb, while suffixes come after the verb. Affixes are inserted between portions of the verb root, with one exception. Examples of the most common and useful verb affixes are provided. </w:t>
      </w:r>
    </w:p>
    <w:p w14:paraId="1FFED11A" w14:textId="3E68F017" w:rsidR="00754BFA" w:rsidRPr="004A67D5" w:rsidRDefault="00754BFA" w:rsidP="00CF5DFA">
      <w:pPr>
        <w:pStyle w:val="BodySpacer"/>
      </w:pPr>
      <w:r w:rsidRPr="004A67D5">
        <w:t>There are several dozen verbal affixes in the Circassian language; not all are common, and not all are useful to someone just beginning to learn the language. This text focuses on the most common and useful verbal affixes, including 27 prefixes and four suffixes. A small section is included on negation affixes, which may appear as suffixes or affixes. A summary of verbal affixes is provided below.</w:t>
      </w:r>
    </w:p>
    <w:tbl>
      <w:tblPr>
        <w:tblStyle w:val="CircassianMainTable"/>
        <w:tblW w:w="0" w:type="auto"/>
        <w:tblLook w:val="06A0" w:firstRow="1" w:lastRow="0" w:firstColumn="1" w:lastColumn="0" w:noHBand="1" w:noVBand="1"/>
      </w:tblPr>
      <w:tblGrid>
        <w:gridCol w:w="3964"/>
        <w:gridCol w:w="5749"/>
      </w:tblGrid>
      <w:tr w:rsidR="00723CBF" w:rsidRPr="00723CBF" w14:paraId="542659EB" w14:textId="77777777" w:rsidTr="006E1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3" w:type="dxa"/>
            <w:gridSpan w:val="2"/>
          </w:tcPr>
          <w:p w14:paraId="18FD9ABF" w14:textId="7A8F49AD" w:rsidR="00723CBF" w:rsidRPr="00723CBF" w:rsidRDefault="00723CBF" w:rsidP="00723CBF">
            <w:pPr>
              <w:jc w:val="left"/>
            </w:pPr>
            <w:r w:rsidRPr="00723CBF">
              <w:t>Prefixes that demonstrate</w:t>
            </w:r>
            <w:r w:rsidR="00816FF8">
              <w:t>:</w:t>
            </w:r>
          </w:p>
        </w:tc>
      </w:tr>
      <w:tr w:rsidR="00723CBF" w:rsidRPr="00723CBF" w14:paraId="1DA444E5" w14:textId="77777777" w:rsidTr="00B86E1F">
        <w:tc>
          <w:tcPr>
            <w:cnfStyle w:val="001000000000" w:firstRow="0" w:lastRow="0" w:firstColumn="1" w:lastColumn="0" w:oddVBand="0" w:evenVBand="0" w:oddHBand="0" w:evenHBand="0" w:firstRowFirstColumn="0" w:firstRowLastColumn="0" w:lastRowFirstColumn="0" w:lastRowLastColumn="0"/>
            <w:tcW w:w="3964" w:type="dxa"/>
          </w:tcPr>
          <w:p w14:paraId="5E545F9D" w14:textId="77777777" w:rsidR="00723CBF" w:rsidRPr="00723CBF" w:rsidRDefault="00723CBF" w:rsidP="00723CBF">
            <w:r w:rsidRPr="00723CBF">
              <w:t>relative position</w:t>
            </w:r>
          </w:p>
        </w:tc>
        <w:tc>
          <w:tcPr>
            <w:tcW w:w="5749" w:type="dxa"/>
          </w:tcPr>
          <w:p w14:paraId="65E502AB" w14:textId="77777777" w:rsidR="00723CBF" w:rsidRPr="00723CBF" w:rsidRDefault="00723CBF" w:rsidP="00723CBF">
            <w:pPr>
              <w:cnfStyle w:val="000000000000" w:firstRow="0" w:lastRow="0" w:firstColumn="0" w:lastColumn="0" w:oddVBand="0" w:evenVBand="0" w:oddHBand="0" w:evenHBand="0" w:firstRowFirstColumn="0" w:firstRowLastColumn="0" w:lastRowFirstColumn="0" w:lastRowLastColumn="0"/>
            </w:pPr>
            <w:r w:rsidRPr="00723CBF">
              <w:t>position (in sequence)</w:t>
            </w:r>
          </w:p>
        </w:tc>
      </w:tr>
      <w:tr w:rsidR="00723CBF" w:rsidRPr="00723CBF" w14:paraId="781B3D3A" w14:textId="77777777" w:rsidTr="00B86E1F">
        <w:tc>
          <w:tcPr>
            <w:cnfStyle w:val="001000000000" w:firstRow="0" w:lastRow="0" w:firstColumn="1" w:lastColumn="0" w:oddVBand="0" w:evenVBand="0" w:oddHBand="0" w:evenHBand="0" w:firstRowFirstColumn="0" w:firstRowLastColumn="0" w:lastRowFirstColumn="0" w:lastRowLastColumn="0"/>
            <w:tcW w:w="3964" w:type="dxa"/>
          </w:tcPr>
          <w:p w14:paraId="41F3D8D0" w14:textId="77777777" w:rsidR="00723CBF" w:rsidRPr="00723CBF" w:rsidRDefault="00723CBF" w:rsidP="00723CBF">
            <w:r w:rsidRPr="00723CBF">
              <w:t>relationship</w:t>
            </w:r>
          </w:p>
        </w:tc>
        <w:tc>
          <w:tcPr>
            <w:tcW w:w="5749" w:type="dxa"/>
          </w:tcPr>
          <w:p w14:paraId="42D17250" w14:textId="77777777" w:rsidR="00723CBF" w:rsidRPr="00723CBF" w:rsidRDefault="00723CBF" w:rsidP="00723CBF">
            <w:pPr>
              <w:cnfStyle w:val="000000000000" w:firstRow="0" w:lastRow="0" w:firstColumn="0" w:lastColumn="0" w:oddVBand="0" w:evenVBand="0" w:oddHBand="0" w:evenHBand="0" w:firstRowFirstColumn="0" w:firstRowLastColumn="0" w:lastRowFirstColumn="0" w:lastRowLastColumn="0"/>
            </w:pPr>
            <w:r w:rsidRPr="00723CBF">
              <w:t>on behalf of another</w:t>
            </w:r>
          </w:p>
        </w:tc>
      </w:tr>
      <w:tr w:rsidR="00723CBF" w:rsidRPr="00723CBF" w14:paraId="2A367E0C" w14:textId="77777777" w:rsidTr="00B86E1F">
        <w:tc>
          <w:tcPr>
            <w:cnfStyle w:val="001000000000" w:firstRow="0" w:lastRow="0" w:firstColumn="1" w:lastColumn="0" w:oddVBand="0" w:evenVBand="0" w:oddHBand="0" w:evenHBand="0" w:firstRowFirstColumn="0" w:firstRowLastColumn="0" w:lastRowFirstColumn="0" w:lastRowLastColumn="0"/>
            <w:tcW w:w="3964" w:type="dxa"/>
          </w:tcPr>
          <w:p w14:paraId="4808D5ED" w14:textId="77777777" w:rsidR="00723CBF" w:rsidRPr="00723CBF" w:rsidRDefault="00723CBF" w:rsidP="00723CBF">
            <w:r w:rsidRPr="00723CBF">
              <w:t>reciprocity</w:t>
            </w:r>
          </w:p>
        </w:tc>
        <w:tc>
          <w:tcPr>
            <w:tcW w:w="5749" w:type="dxa"/>
          </w:tcPr>
          <w:p w14:paraId="1603C8AE" w14:textId="77777777" w:rsidR="00723CBF" w:rsidRPr="00723CBF" w:rsidRDefault="00723CBF" w:rsidP="00723CBF">
            <w:pPr>
              <w:cnfStyle w:val="000000000000" w:firstRow="0" w:lastRow="0" w:firstColumn="0" w:lastColumn="0" w:oddVBand="0" w:evenVBand="0" w:oddHBand="0" w:evenHBand="0" w:firstRowFirstColumn="0" w:firstRowLastColumn="0" w:lastRowFirstColumn="0" w:lastRowLastColumn="0"/>
            </w:pPr>
            <w:r w:rsidRPr="00723CBF">
              <w:t>transitive verbs</w:t>
            </w:r>
          </w:p>
        </w:tc>
      </w:tr>
      <w:tr w:rsidR="00723CBF" w:rsidRPr="00723CBF" w14:paraId="4EE31E9B" w14:textId="77777777" w:rsidTr="00B86E1F">
        <w:tc>
          <w:tcPr>
            <w:cnfStyle w:val="001000000000" w:firstRow="0" w:lastRow="0" w:firstColumn="1" w:lastColumn="0" w:oddVBand="0" w:evenVBand="0" w:oddHBand="0" w:evenHBand="0" w:firstRowFirstColumn="0" w:firstRowLastColumn="0" w:lastRowFirstColumn="0" w:lastRowLastColumn="0"/>
            <w:tcW w:w="3964" w:type="dxa"/>
          </w:tcPr>
          <w:p w14:paraId="078E6D1A" w14:textId="77777777" w:rsidR="00723CBF" w:rsidRPr="00723CBF" w:rsidRDefault="00723CBF" w:rsidP="00723CBF">
            <w:r w:rsidRPr="00723CBF">
              <w:t>reciprocity + relationship</w:t>
            </w:r>
          </w:p>
        </w:tc>
        <w:tc>
          <w:tcPr>
            <w:tcW w:w="5749" w:type="dxa"/>
          </w:tcPr>
          <w:p w14:paraId="7DFC30A5" w14:textId="77777777" w:rsidR="00723CBF" w:rsidRPr="00723CBF" w:rsidRDefault="00723CBF" w:rsidP="00723CBF">
            <w:pPr>
              <w:cnfStyle w:val="000000000000" w:firstRow="0" w:lastRow="0" w:firstColumn="0" w:lastColumn="0" w:oddVBand="0" w:evenVBand="0" w:oddHBand="0" w:evenHBand="0" w:firstRowFirstColumn="0" w:firstRowLastColumn="0" w:lastRowFirstColumn="0" w:lastRowLastColumn="0"/>
            </w:pPr>
            <w:r w:rsidRPr="00723CBF">
              <w:t>transitive verbs (that compel)</w:t>
            </w:r>
          </w:p>
        </w:tc>
      </w:tr>
      <w:tr w:rsidR="00723CBF" w:rsidRPr="00723CBF" w14:paraId="446720FD" w14:textId="77777777" w:rsidTr="00B86E1F">
        <w:tc>
          <w:tcPr>
            <w:cnfStyle w:val="001000000000" w:firstRow="0" w:lastRow="0" w:firstColumn="1" w:lastColumn="0" w:oddVBand="0" w:evenVBand="0" w:oddHBand="0" w:evenHBand="0" w:firstRowFirstColumn="0" w:firstRowLastColumn="0" w:lastRowFirstColumn="0" w:lastRowLastColumn="0"/>
            <w:tcW w:w="3964" w:type="dxa"/>
          </w:tcPr>
          <w:p w14:paraId="7A19F31A" w14:textId="77777777" w:rsidR="00723CBF" w:rsidRPr="00723CBF" w:rsidRDefault="00723CBF" w:rsidP="00723CBF">
            <w:r w:rsidRPr="00723CBF">
              <w:t>reflexive verbs</w:t>
            </w:r>
          </w:p>
        </w:tc>
        <w:tc>
          <w:tcPr>
            <w:tcW w:w="5749" w:type="dxa"/>
          </w:tcPr>
          <w:p w14:paraId="509021A2" w14:textId="77777777" w:rsidR="00723CBF" w:rsidRPr="00723CBF" w:rsidRDefault="00723CBF" w:rsidP="00723CBF">
            <w:pPr>
              <w:cnfStyle w:val="000000000000" w:firstRow="0" w:lastRow="0" w:firstColumn="0" w:lastColumn="0" w:oddVBand="0" w:evenVBand="0" w:oddHBand="0" w:evenHBand="0" w:firstRowFirstColumn="0" w:firstRowLastColumn="0" w:lastRowFirstColumn="0" w:lastRowLastColumn="0"/>
            </w:pPr>
            <w:r w:rsidRPr="00723CBF">
              <w:t>location</w:t>
            </w:r>
          </w:p>
        </w:tc>
      </w:tr>
      <w:tr w:rsidR="00723CBF" w:rsidRPr="00723CBF" w14:paraId="1163E0FB" w14:textId="77777777" w:rsidTr="00B86E1F">
        <w:tc>
          <w:tcPr>
            <w:cnfStyle w:val="001000000000" w:firstRow="0" w:lastRow="0" w:firstColumn="1" w:lastColumn="0" w:oddVBand="0" w:evenVBand="0" w:oddHBand="0" w:evenHBand="0" w:firstRowFirstColumn="0" w:firstRowLastColumn="0" w:lastRowFirstColumn="0" w:lastRowLastColumn="0"/>
            <w:tcW w:w="3964" w:type="dxa"/>
          </w:tcPr>
          <w:p w14:paraId="43695B48" w14:textId="77777777" w:rsidR="00723CBF" w:rsidRPr="00723CBF" w:rsidRDefault="00723CBF" w:rsidP="00723CBF">
            <w:r w:rsidRPr="00723CBF">
              <w:t>direction of movement</w:t>
            </w:r>
          </w:p>
        </w:tc>
        <w:tc>
          <w:tcPr>
            <w:tcW w:w="5749" w:type="dxa"/>
          </w:tcPr>
          <w:p w14:paraId="3BDFBD09" w14:textId="77777777" w:rsidR="00723CBF" w:rsidRPr="00723CBF" w:rsidRDefault="00723CBF" w:rsidP="00723CBF">
            <w:pPr>
              <w:cnfStyle w:val="000000000000" w:firstRow="0" w:lastRow="0" w:firstColumn="0" w:lastColumn="0" w:oddVBand="0" w:evenVBand="0" w:oddHBand="0" w:evenHBand="0" w:firstRowFirstColumn="0" w:firstRowLastColumn="0" w:lastRowFirstColumn="0" w:lastRowLastColumn="0"/>
            </w:pPr>
            <w:r w:rsidRPr="00723CBF">
              <w:t>time</w:t>
            </w:r>
          </w:p>
        </w:tc>
      </w:tr>
    </w:tbl>
    <w:p w14:paraId="26B21B70" w14:textId="77777777" w:rsidR="00754BFA" w:rsidRDefault="00754BFA" w:rsidP="00816FF8">
      <w:pPr>
        <w:pStyle w:val="Spacer12pt"/>
        <w:rPr>
          <w:lang w:bidi="ar-SA"/>
        </w:rPr>
      </w:pPr>
    </w:p>
    <w:tbl>
      <w:tblPr>
        <w:tblStyle w:val="CircassianMainTable"/>
        <w:tblW w:w="0" w:type="auto"/>
        <w:tblLook w:val="06A0" w:firstRow="1" w:lastRow="0" w:firstColumn="1" w:lastColumn="0" w:noHBand="1" w:noVBand="1"/>
      </w:tblPr>
      <w:tblGrid>
        <w:gridCol w:w="3964"/>
        <w:gridCol w:w="5749"/>
      </w:tblGrid>
      <w:tr w:rsidR="00816FF8" w:rsidRPr="00723CBF" w14:paraId="2F28DD36" w14:textId="77777777" w:rsidTr="009B0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3" w:type="dxa"/>
            <w:gridSpan w:val="2"/>
          </w:tcPr>
          <w:p w14:paraId="2D3D9925" w14:textId="5A708401" w:rsidR="00816FF8" w:rsidRPr="00723CBF" w:rsidRDefault="00816FF8" w:rsidP="009B0781">
            <w:pPr>
              <w:jc w:val="left"/>
            </w:pPr>
            <w:r>
              <w:t>Suffixes</w:t>
            </w:r>
            <w:r w:rsidRPr="00723CBF">
              <w:t xml:space="preserve"> that demonstrate</w:t>
            </w:r>
            <w:r>
              <w:t>:</w:t>
            </w:r>
          </w:p>
        </w:tc>
      </w:tr>
      <w:tr w:rsidR="00391892" w:rsidRPr="00723CBF" w14:paraId="6F30D055" w14:textId="77777777" w:rsidTr="00B86E1F">
        <w:tc>
          <w:tcPr>
            <w:cnfStyle w:val="001000000000" w:firstRow="0" w:lastRow="0" w:firstColumn="1" w:lastColumn="0" w:oddVBand="0" w:evenVBand="0" w:oddHBand="0" w:evenHBand="0" w:firstRowFirstColumn="0" w:firstRowLastColumn="0" w:lastRowFirstColumn="0" w:lastRowLastColumn="0"/>
            <w:tcW w:w="3964" w:type="dxa"/>
            <w:vAlign w:val="top"/>
          </w:tcPr>
          <w:p w14:paraId="4DBB2002" w14:textId="4482E692" w:rsidR="00391892" w:rsidRPr="00723CBF" w:rsidRDefault="00391892" w:rsidP="00391892">
            <w:r w:rsidRPr="00933A18">
              <w:rPr>
                <w:lang w:bidi="ar-SA"/>
              </w:rPr>
              <w:t>repetition</w:t>
            </w:r>
          </w:p>
        </w:tc>
        <w:tc>
          <w:tcPr>
            <w:tcW w:w="5749" w:type="dxa"/>
            <w:vAlign w:val="top"/>
          </w:tcPr>
          <w:p w14:paraId="1EC7B9D5" w14:textId="26C33400" w:rsidR="00391892" w:rsidRPr="00723CBF" w:rsidRDefault="00391892" w:rsidP="00391892">
            <w:pPr>
              <w:cnfStyle w:val="000000000000" w:firstRow="0" w:lastRow="0" w:firstColumn="0" w:lastColumn="0" w:oddVBand="0" w:evenVBand="0" w:oddHBand="0" w:evenHBand="0" w:firstRowFirstColumn="0" w:firstRowLastColumn="0" w:lastRowFirstColumn="0" w:lastRowLastColumn="0"/>
            </w:pPr>
            <w:r w:rsidRPr="00933A18">
              <w:rPr>
                <w:lang w:bidi="ar-SA"/>
              </w:rPr>
              <w:t>plurality</w:t>
            </w:r>
          </w:p>
        </w:tc>
      </w:tr>
      <w:tr w:rsidR="00391892" w:rsidRPr="00723CBF" w14:paraId="6E259D37" w14:textId="77777777" w:rsidTr="00B86E1F">
        <w:tc>
          <w:tcPr>
            <w:cnfStyle w:val="001000000000" w:firstRow="0" w:lastRow="0" w:firstColumn="1" w:lastColumn="0" w:oddVBand="0" w:evenVBand="0" w:oddHBand="0" w:evenHBand="0" w:firstRowFirstColumn="0" w:firstRowLastColumn="0" w:lastRowFirstColumn="0" w:lastRowLastColumn="0"/>
            <w:tcW w:w="3964" w:type="dxa"/>
            <w:vAlign w:val="top"/>
          </w:tcPr>
          <w:p w14:paraId="3EB5304F" w14:textId="2AC4EBAF" w:rsidR="00391892" w:rsidRPr="00723CBF" w:rsidRDefault="00391892" w:rsidP="00391892">
            <w:r w:rsidRPr="00933A18">
              <w:rPr>
                <w:lang w:bidi="ar-SA"/>
              </w:rPr>
              <w:t>direction of movement</w:t>
            </w:r>
          </w:p>
        </w:tc>
        <w:tc>
          <w:tcPr>
            <w:tcW w:w="5749" w:type="dxa"/>
            <w:vAlign w:val="top"/>
          </w:tcPr>
          <w:p w14:paraId="480B2209" w14:textId="0BF20F96" w:rsidR="00391892" w:rsidRPr="00723CBF" w:rsidRDefault="00391892" w:rsidP="00391892">
            <w:pPr>
              <w:cnfStyle w:val="000000000000" w:firstRow="0" w:lastRow="0" w:firstColumn="0" w:lastColumn="0" w:oddVBand="0" w:evenVBand="0" w:oddHBand="0" w:evenHBand="0" w:firstRowFirstColumn="0" w:firstRowLastColumn="0" w:lastRowFirstColumn="0" w:lastRowLastColumn="0"/>
            </w:pPr>
            <w:r w:rsidRPr="00933A18">
              <w:rPr>
                <w:lang w:bidi="ar-SA"/>
              </w:rPr>
              <w:t>area of action</w:t>
            </w:r>
          </w:p>
        </w:tc>
      </w:tr>
    </w:tbl>
    <w:p w14:paraId="4D986D97" w14:textId="77777777" w:rsidR="00754BFA" w:rsidRDefault="00754BFA" w:rsidP="00391892">
      <w:pPr>
        <w:pStyle w:val="BodySpacer"/>
      </w:pPr>
      <w:r>
        <w:t>We will also provide examples of suffixes and affixes used in verb negation.</w:t>
      </w:r>
    </w:p>
    <w:p w14:paraId="05FF464D" w14:textId="77777777" w:rsidR="00754BFA" w:rsidRDefault="00754BFA" w:rsidP="00391892">
      <w:pPr>
        <w:pStyle w:val="Heading4"/>
      </w:pPr>
      <w:bookmarkStart w:id="115" w:name="_Toc524704631"/>
      <w:r>
        <w:lastRenderedPageBreak/>
        <w:t>Verbal prefixes</w:t>
      </w:r>
      <w:bookmarkEnd w:id="115"/>
    </w:p>
    <w:tbl>
      <w:tblPr>
        <w:tblStyle w:val="CircassianMainTable"/>
        <w:tblW w:w="0" w:type="auto"/>
        <w:tblLook w:val="0220" w:firstRow="1" w:lastRow="0" w:firstColumn="0" w:lastColumn="0" w:noHBand="1" w:noVBand="0"/>
      </w:tblPr>
      <w:tblGrid>
        <w:gridCol w:w="1980"/>
        <w:gridCol w:w="3866"/>
        <w:gridCol w:w="3867"/>
      </w:tblGrid>
      <w:tr w:rsidR="003D3504" w:rsidRPr="003D3504" w14:paraId="2F2FD466" w14:textId="77777777" w:rsidTr="00494B96">
        <w:trPr>
          <w:cnfStyle w:val="100000000000" w:firstRow="1" w:lastRow="0" w:firstColumn="0" w:lastColumn="0" w:oddVBand="0" w:evenVBand="0" w:oddHBand="0" w:evenHBand="0" w:firstRowFirstColumn="0" w:firstRowLastColumn="0" w:lastRowFirstColumn="0" w:lastRowLastColumn="0"/>
        </w:trPr>
        <w:tc>
          <w:tcPr>
            <w:tcW w:w="1980" w:type="dxa"/>
          </w:tcPr>
          <w:p w14:paraId="7816AE78" w14:textId="77777777" w:rsidR="003D3504" w:rsidRPr="004A67D5" w:rsidRDefault="003D3504" w:rsidP="004A67D5">
            <w:r w:rsidRPr="004A67D5">
              <w:t>Prefix</w:t>
            </w:r>
          </w:p>
        </w:tc>
        <w:tc>
          <w:tcPr>
            <w:cnfStyle w:val="000001000000" w:firstRow="0" w:lastRow="0" w:firstColumn="0" w:lastColumn="0" w:oddVBand="0" w:evenVBand="1" w:oddHBand="0" w:evenHBand="0" w:firstRowFirstColumn="0" w:firstRowLastColumn="0" w:lastRowFirstColumn="0" w:lastRowLastColumn="0"/>
            <w:tcW w:w="3866" w:type="dxa"/>
          </w:tcPr>
          <w:p w14:paraId="1930341F" w14:textId="77777777" w:rsidR="003D3504" w:rsidRPr="004A67D5" w:rsidRDefault="003D3504" w:rsidP="004A67D5">
            <w:r w:rsidRPr="004A67D5">
              <w:t>Shows</w:t>
            </w:r>
          </w:p>
        </w:tc>
        <w:tc>
          <w:tcPr>
            <w:tcW w:w="3867" w:type="dxa"/>
          </w:tcPr>
          <w:p w14:paraId="694C4CEB" w14:textId="77777777" w:rsidR="003D3504" w:rsidRPr="004A67D5" w:rsidRDefault="003D3504" w:rsidP="004A67D5">
            <w:pPr>
              <w:cnfStyle w:val="100000000000" w:firstRow="1" w:lastRow="0" w:firstColumn="0" w:lastColumn="0" w:oddVBand="0" w:evenVBand="0" w:oddHBand="0" w:evenHBand="0" w:firstRowFirstColumn="0" w:firstRowLastColumn="0" w:lastRowFirstColumn="0" w:lastRowLastColumn="0"/>
            </w:pPr>
            <w:r w:rsidRPr="004A67D5">
              <w:t>Example</w:t>
            </w:r>
          </w:p>
        </w:tc>
      </w:tr>
      <w:tr w:rsidR="003D3504" w:rsidRPr="003D3504" w14:paraId="31496FC5" w14:textId="77777777" w:rsidTr="006A018A">
        <w:tc>
          <w:tcPr>
            <w:tcW w:w="1980" w:type="dxa"/>
          </w:tcPr>
          <w:p w14:paraId="58F41EA7" w14:textId="77777777" w:rsidR="003D3504" w:rsidRPr="003D3504" w:rsidRDefault="003D3504" w:rsidP="006A018A">
            <w:r w:rsidRPr="003D3504">
              <w:t>бгъэ</w:t>
            </w:r>
          </w:p>
        </w:tc>
        <w:tc>
          <w:tcPr>
            <w:cnfStyle w:val="000001000000" w:firstRow="0" w:lastRow="0" w:firstColumn="0" w:lastColumn="0" w:oddVBand="0" w:evenVBand="1" w:oddHBand="0" w:evenHBand="0" w:firstRowFirstColumn="0" w:firstRowLastColumn="0" w:lastRowFirstColumn="0" w:lastRowLastColumn="0"/>
            <w:tcW w:w="3866" w:type="dxa"/>
          </w:tcPr>
          <w:p w14:paraId="2848BF17" w14:textId="77777777" w:rsidR="003D3504" w:rsidRPr="003D3504" w:rsidRDefault="003D3504" w:rsidP="003D3504">
            <w:pPr>
              <w:jc w:val="center"/>
            </w:pPr>
            <w:r w:rsidRPr="003D3504">
              <w:t>relative position</w:t>
            </w:r>
          </w:p>
        </w:tc>
        <w:tc>
          <w:tcPr>
            <w:tcW w:w="3867" w:type="dxa"/>
          </w:tcPr>
          <w:p w14:paraId="09D7A7B5" w14:textId="506ED381" w:rsidR="003D3504" w:rsidRPr="003D3504" w:rsidRDefault="003D3504" w:rsidP="003D3504">
            <w:pPr>
              <w:cnfStyle w:val="000000000000" w:firstRow="0" w:lastRow="0" w:firstColumn="0" w:lastColumn="0" w:oddVBand="0" w:evenVBand="0" w:oddHBand="0" w:evenHBand="0" w:firstRowFirstColumn="0" w:firstRowLastColumn="0" w:lastRowFirstColumn="0" w:lastRowLastColumn="0"/>
            </w:pPr>
            <w:r w:rsidRPr="003D3504">
              <w:rPr>
                <w:rStyle w:val="Strong"/>
              </w:rPr>
              <w:t>Бгъэдэсын</w:t>
            </w:r>
            <w:r>
              <w:br/>
            </w:r>
            <w:r w:rsidRPr="003D3504">
              <w:t>Sit next to</w:t>
            </w:r>
          </w:p>
        </w:tc>
      </w:tr>
      <w:tr w:rsidR="00842750" w:rsidRPr="003D3504" w14:paraId="5CBBBBB9" w14:textId="77777777" w:rsidTr="006A018A">
        <w:tc>
          <w:tcPr>
            <w:tcW w:w="1980" w:type="dxa"/>
          </w:tcPr>
          <w:p w14:paraId="6951A810" w14:textId="77777777" w:rsidR="00842750" w:rsidRPr="003D3504" w:rsidRDefault="00842750" w:rsidP="006A018A">
            <w:r w:rsidRPr="003D3504">
              <w:t>гу</w:t>
            </w:r>
          </w:p>
        </w:tc>
        <w:tc>
          <w:tcPr>
            <w:cnfStyle w:val="000001000000" w:firstRow="0" w:lastRow="0" w:firstColumn="0" w:lastColumn="0" w:oddVBand="0" w:evenVBand="1" w:oddHBand="0" w:evenHBand="0" w:firstRowFirstColumn="0" w:firstRowLastColumn="0" w:lastRowFirstColumn="0" w:lastRowLastColumn="0"/>
            <w:tcW w:w="3866" w:type="dxa"/>
            <w:vMerge w:val="restart"/>
          </w:tcPr>
          <w:p w14:paraId="7CA9634C" w14:textId="69AF1891" w:rsidR="00842750" w:rsidRPr="003D3504" w:rsidRDefault="00842750" w:rsidP="00842750">
            <w:pPr>
              <w:jc w:val="center"/>
            </w:pPr>
            <w:r w:rsidRPr="003D3504">
              <w:t>relationship</w:t>
            </w:r>
          </w:p>
        </w:tc>
        <w:tc>
          <w:tcPr>
            <w:tcW w:w="3867" w:type="dxa"/>
          </w:tcPr>
          <w:p w14:paraId="0953539F" w14:textId="488EC206" w:rsidR="00842750" w:rsidRPr="003D3504" w:rsidRDefault="00842750" w:rsidP="003D3504">
            <w:pPr>
              <w:cnfStyle w:val="000000000000" w:firstRow="0" w:lastRow="0" w:firstColumn="0" w:lastColumn="0" w:oddVBand="0" w:evenVBand="0" w:oddHBand="0" w:evenHBand="0" w:firstRowFirstColumn="0" w:firstRowLastColumn="0" w:lastRowFirstColumn="0" w:lastRowLastColumn="0"/>
            </w:pPr>
            <w:r w:rsidRPr="003D3504">
              <w:rPr>
                <w:rStyle w:val="Strong"/>
              </w:rPr>
              <w:t>гурыгъэIуэн</w:t>
            </w:r>
            <w:r>
              <w:br/>
            </w:r>
            <w:r w:rsidRPr="003D3504">
              <w:t>Understand (or agree)</w:t>
            </w:r>
          </w:p>
        </w:tc>
      </w:tr>
      <w:tr w:rsidR="00842750" w:rsidRPr="003D3504" w14:paraId="1FDF87EC" w14:textId="77777777" w:rsidTr="006A018A">
        <w:tc>
          <w:tcPr>
            <w:tcW w:w="1980" w:type="dxa"/>
          </w:tcPr>
          <w:p w14:paraId="291D948E" w14:textId="77777777" w:rsidR="00842750" w:rsidRPr="003D3504" w:rsidRDefault="00842750" w:rsidP="006A018A">
            <w:r w:rsidRPr="003D3504">
              <w:t>гуэ</w:t>
            </w:r>
          </w:p>
        </w:tc>
        <w:tc>
          <w:tcPr>
            <w:cnfStyle w:val="000001000000" w:firstRow="0" w:lastRow="0" w:firstColumn="0" w:lastColumn="0" w:oddVBand="0" w:evenVBand="1" w:oddHBand="0" w:evenHBand="0" w:firstRowFirstColumn="0" w:firstRowLastColumn="0" w:lastRowFirstColumn="0" w:lastRowLastColumn="0"/>
            <w:tcW w:w="3866" w:type="dxa"/>
            <w:vMerge/>
          </w:tcPr>
          <w:p w14:paraId="6ED8D816" w14:textId="4471FCD6" w:rsidR="00842750" w:rsidRPr="003D3504" w:rsidRDefault="00842750" w:rsidP="003D3504">
            <w:pPr>
              <w:jc w:val="center"/>
            </w:pPr>
          </w:p>
        </w:tc>
        <w:tc>
          <w:tcPr>
            <w:tcW w:w="3867" w:type="dxa"/>
          </w:tcPr>
          <w:p w14:paraId="0FE6AF4B" w14:textId="62CACD4D" w:rsidR="00842750" w:rsidRPr="003D3504" w:rsidRDefault="00842750" w:rsidP="003D3504">
            <w:pPr>
              <w:cnfStyle w:val="000000000000" w:firstRow="0" w:lastRow="0" w:firstColumn="0" w:lastColumn="0" w:oddVBand="0" w:evenVBand="0" w:oddHBand="0" w:evenHBand="0" w:firstRowFirstColumn="0" w:firstRowLastColumn="0" w:lastRowFirstColumn="0" w:lastRowLastColumn="0"/>
            </w:pPr>
            <w:r w:rsidRPr="003D3504">
              <w:rPr>
                <w:rStyle w:val="Strong"/>
              </w:rPr>
              <w:t>Гуэшын</w:t>
            </w:r>
            <w:r>
              <w:br/>
            </w:r>
            <w:r w:rsidRPr="003D3504">
              <w:t>Divide (and share)</w:t>
            </w:r>
          </w:p>
        </w:tc>
      </w:tr>
      <w:tr w:rsidR="00842750" w:rsidRPr="003D3504" w14:paraId="329D6466" w14:textId="77777777" w:rsidTr="006A018A">
        <w:tc>
          <w:tcPr>
            <w:tcW w:w="1980" w:type="dxa"/>
          </w:tcPr>
          <w:p w14:paraId="5D6E1AA3" w14:textId="77777777" w:rsidR="00842750" w:rsidRPr="003D3504" w:rsidRDefault="00842750" w:rsidP="006A018A">
            <w:r w:rsidRPr="003D3504">
              <w:t>дэ</w:t>
            </w:r>
          </w:p>
        </w:tc>
        <w:tc>
          <w:tcPr>
            <w:cnfStyle w:val="000001000000" w:firstRow="0" w:lastRow="0" w:firstColumn="0" w:lastColumn="0" w:oddVBand="0" w:evenVBand="1" w:oddHBand="0" w:evenHBand="0" w:firstRowFirstColumn="0" w:firstRowLastColumn="0" w:lastRowFirstColumn="0" w:lastRowLastColumn="0"/>
            <w:tcW w:w="3866" w:type="dxa"/>
            <w:vMerge/>
          </w:tcPr>
          <w:p w14:paraId="6400B801" w14:textId="02750236" w:rsidR="00842750" w:rsidRPr="003D3504" w:rsidRDefault="00842750" w:rsidP="003D3504">
            <w:pPr>
              <w:jc w:val="center"/>
            </w:pPr>
          </w:p>
        </w:tc>
        <w:tc>
          <w:tcPr>
            <w:tcW w:w="3867" w:type="dxa"/>
          </w:tcPr>
          <w:p w14:paraId="0A9FE192" w14:textId="479867D7" w:rsidR="00842750" w:rsidRPr="003D3504" w:rsidRDefault="00842750" w:rsidP="003D3504">
            <w:pPr>
              <w:cnfStyle w:val="000000000000" w:firstRow="0" w:lastRow="0" w:firstColumn="0" w:lastColumn="0" w:oddVBand="0" w:evenVBand="0" w:oddHBand="0" w:evenHBand="0" w:firstRowFirstColumn="0" w:firstRowLastColumn="0" w:lastRowFirstColumn="0" w:lastRowLastColumn="0"/>
            </w:pPr>
            <w:r w:rsidRPr="003D3504">
              <w:rPr>
                <w:rStyle w:val="Strong"/>
              </w:rPr>
              <w:t>Дэшхэн</w:t>
            </w:r>
            <w:r>
              <w:br/>
            </w:r>
            <w:r w:rsidRPr="003D3504">
              <w:t>Eat together</w:t>
            </w:r>
          </w:p>
        </w:tc>
      </w:tr>
      <w:tr w:rsidR="003D3504" w:rsidRPr="003D3504" w14:paraId="1763F874" w14:textId="77777777" w:rsidTr="006A018A">
        <w:tc>
          <w:tcPr>
            <w:tcW w:w="1980" w:type="dxa"/>
          </w:tcPr>
          <w:p w14:paraId="5B216609" w14:textId="77777777" w:rsidR="003D3504" w:rsidRPr="003D3504" w:rsidRDefault="003D3504" w:rsidP="006A018A">
            <w:r w:rsidRPr="003D3504">
              <w:t>дэ</w:t>
            </w:r>
          </w:p>
        </w:tc>
        <w:tc>
          <w:tcPr>
            <w:cnfStyle w:val="000001000000" w:firstRow="0" w:lastRow="0" w:firstColumn="0" w:lastColumn="0" w:oddVBand="0" w:evenVBand="1" w:oddHBand="0" w:evenHBand="0" w:firstRowFirstColumn="0" w:firstRowLastColumn="0" w:lastRowFirstColumn="0" w:lastRowLastColumn="0"/>
            <w:tcW w:w="3866" w:type="dxa"/>
          </w:tcPr>
          <w:p w14:paraId="2B543DF7" w14:textId="77777777" w:rsidR="003D3504" w:rsidRPr="003D3504" w:rsidRDefault="003D3504" w:rsidP="003D3504">
            <w:pPr>
              <w:jc w:val="center"/>
            </w:pPr>
            <w:r w:rsidRPr="003D3504">
              <w:t>location</w:t>
            </w:r>
          </w:p>
        </w:tc>
        <w:tc>
          <w:tcPr>
            <w:tcW w:w="3867" w:type="dxa"/>
          </w:tcPr>
          <w:p w14:paraId="59D9E646" w14:textId="6C4F7807" w:rsidR="003D3504" w:rsidRPr="003D3504" w:rsidRDefault="003D3504" w:rsidP="003D3504">
            <w:pPr>
              <w:cnfStyle w:val="000000000000" w:firstRow="0" w:lastRow="0" w:firstColumn="0" w:lastColumn="0" w:oddVBand="0" w:evenVBand="0" w:oddHBand="0" w:evenHBand="0" w:firstRowFirstColumn="0" w:firstRowLastColumn="0" w:lastRowFirstColumn="0" w:lastRowLastColumn="0"/>
            </w:pPr>
            <w:r w:rsidRPr="003D3504">
              <w:rPr>
                <w:rStyle w:val="Strong"/>
              </w:rPr>
              <w:t>Дэтын</w:t>
            </w:r>
            <w:r>
              <w:br/>
            </w:r>
            <w:r w:rsidRPr="003D3504">
              <w:t>Stand between</w:t>
            </w:r>
          </w:p>
        </w:tc>
      </w:tr>
      <w:tr w:rsidR="003D3504" w:rsidRPr="003D3504" w14:paraId="4E1B7D5D" w14:textId="77777777" w:rsidTr="006A018A">
        <w:tc>
          <w:tcPr>
            <w:tcW w:w="1980" w:type="dxa"/>
          </w:tcPr>
          <w:p w14:paraId="713F38A1" w14:textId="77777777" w:rsidR="003D3504" w:rsidRPr="003D3504" w:rsidRDefault="003D3504" w:rsidP="006A018A">
            <w:r w:rsidRPr="003D3504">
              <w:t>зэ</w:t>
            </w:r>
          </w:p>
        </w:tc>
        <w:tc>
          <w:tcPr>
            <w:cnfStyle w:val="000001000000" w:firstRow="0" w:lastRow="0" w:firstColumn="0" w:lastColumn="0" w:oddVBand="0" w:evenVBand="1" w:oddHBand="0" w:evenHBand="0" w:firstRowFirstColumn="0" w:firstRowLastColumn="0" w:lastRowFirstColumn="0" w:lastRowLastColumn="0"/>
            <w:tcW w:w="3866" w:type="dxa"/>
          </w:tcPr>
          <w:p w14:paraId="216C6510" w14:textId="77777777" w:rsidR="003D3504" w:rsidRPr="003D3504" w:rsidRDefault="003D3504" w:rsidP="003D3504">
            <w:pPr>
              <w:jc w:val="center"/>
            </w:pPr>
            <w:r w:rsidRPr="003D3504">
              <w:t>reciprocity</w:t>
            </w:r>
          </w:p>
        </w:tc>
        <w:tc>
          <w:tcPr>
            <w:tcW w:w="3867" w:type="dxa"/>
          </w:tcPr>
          <w:p w14:paraId="566DD1EE" w14:textId="43E213A4" w:rsidR="003D3504" w:rsidRPr="003D3504" w:rsidRDefault="003D3504" w:rsidP="003D3504">
            <w:pPr>
              <w:cnfStyle w:val="000000000000" w:firstRow="0" w:lastRow="0" w:firstColumn="0" w:lastColumn="0" w:oddVBand="0" w:evenVBand="0" w:oddHBand="0" w:evenHBand="0" w:firstRowFirstColumn="0" w:firstRowLastColumn="0" w:lastRowFirstColumn="0" w:lastRowLastColumn="0"/>
            </w:pPr>
            <w:r w:rsidRPr="003D3504">
              <w:rPr>
                <w:rStyle w:val="Strong"/>
              </w:rPr>
              <w:t>Зэзэуэн</w:t>
            </w:r>
            <w:r>
              <w:br/>
            </w:r>
            <w:r w:rsidRPr="003D3504">
              <w:t>Fight (one another)</w:t>
            </w:r>
          </w:p>
        </w:tc>
      </w:tr>
      <w:tr w:rsidR="003D3504" w:rsidRPr="003D3504" w14:paraId="22993BF9" w14:textId="77777777" w:rsidTr="006A018A">
        <w:tc>
          <w:tcPr>
            <w:tcW w:w="1980" w:type="dxa"/>
          </w:tcPr>
          <w:p w14:paraId="0FA533D4" w14:textId="77777777" w:rsidR="003D3504" w:rsidRPr="003D3504" w:rsidRDefault="003D3504" w:rsidP="006A018A">
            <w:r w:rsidRPr="003D3504">
              <w:t>зэдэ</w:t>
            </w:r>
          </w:p>
        </w:tc>
        <w:tc>
          <w:tcPr>
            <w:cnfStyle w:val="000001000000" w:firstRow="0" w:lastRow="0" w:firstColumn="0" w:lastColumn="0" w:oddVBand="0" w:evenVBand="1" w:oddHBand="0" w:evenHBand="0" w:firstRowFirstColumn="0" w:firstRowLastColumn="0" w:lastRowFirstColumn="0" w:lastRowLastColumn="0"/>
            <w:tcW w:w="3866" w:type="dxa"/>
          </w:tcPr>
          <w:p w14:paraId="4FC1F3BA" w14:textId="77777777" w:rsidR="003D3504" w:rsidRPr="003D3504" w:rsidRDefault="003D3504" w:rsidP="003D3504">
            <w:pPr>
              <w:jc w:val="center"/>
            </w:pPr>
            <w:r w:rsidRPr="003D3504">
              <w:t>reciprocity + relationship</w:t>
            </w:r>
          </w:p>
        </w:tc>
        <w:tc>
          <w:tcPr>
            <w:tcW w:w="3867" w:type="dxa"/>
          </w:tcPr>
          <w:p w14:paraId="5EB00ABF" w14:textId="660DA467" w:rsidR="003D3504" w:rsidRPr="003D3504" w:rsidRDefault="003D3504" w:rsidP="003D3504">
            <w:pPr>
              <w:cnfStyle w:val="000000000000" w:firstRow="0" w:lastRow="0" w:firstColumn="0" w:lastColumn="0" w:oddVBand="0" w:evenVBand="0" w:oddHBand="0" w:evenHBand="0" w:firstRowFirstColumn="0" w:firstRowLastColumn="0" w:lastRowFirstColumn="0" w:lastRowLastColumn="0"/>
            </w:pPr>
            <w:r w:rsidRPr="003D3504">
              <w:rPr>
                <w:rStyle w:val="Strong"/>
              </w:rPr>
              <w:t>зэдэгушы</w:t>
            </w:r>
            <w:r w:rsidRPr="00DB2074">
              <w:rPr>
                <w:rStyle w:val="Strong"/>
                <w:lang w:val="en-US"/>
              </w:rPr>
              <w:t>I</w:t>
            </w:r>
            <w:r w:rsidRPr="003D3504">
              <w:rPr>
                <w:rStyle w:val="Strong"/>
              </w:rPr>
              <w:t>эн</w:t>
            </w:r>
            <w:r>
              <w:br/>
            </w:r>
            <w:r w:rsidRPr="003D3504">
              <w:t>Joke (with one another)</w:t>
            </w:r>
          </w:p>
        </w:tc>
      </w:tr>
      <w:tr w:rsidR="003D3504" w:rsidRPr="003D3504" w14:paraId="3E1D430B" w14:textId="77777777" w:rsidTr="006A018A">
        <w:tc>
          <w:tcPr>
            <w:tcW w:w="1980" w:type="dxa"/>
          </w:tcPr>
          <w:p w14:paraId="6B9E7939" w14:textId="77777777" w:rsidR="003D3504" w:rsidRPr="003D3504" w:rsidRDefault="003D3504" w:rsidP="006A018A">
            <w:r w:rsidRPr="003D3504">
              <w:t>зы</w:t>
            </w:r>
          </w:p>
        </w:tc>
        <w:tc>
          <w:tcPr>
            <w:cnfStyle w:val="000001000000" w:firstRow="0" w:lastRow="0" w:firstColumn="0" w:lastColumn="0" w:oddVBand="0" w:evenVBand="1" w:oddHBand="0" w:evenHBand="0" w:firstRowFirstColumn="0" w:firstRowLastColumn="0" w:lastRowFirstColumn="0" w:lastRowLastColumn="0"/>
            <w:tcW w:w="3866" w:type="dxa"/>
          </w:tcPr>
          <w:p w14:paraId="399D81A2" w14:textId="77777777" w:rsidR="003D3504" w:rsidRPr="003D3504" w:rsidRDefault="003D3504" w:rsidP="003D3504">
            <w:pPr>
              <w:jc w:val="center"/>
            </w:pPr>
            <w:r w:rsidRPr="003D3504">
              <w:t>reflexive verbs</w:t>
            </w:r>
          </w:p>
        </w:tc>
        <w:tc>
          <w:tcPr>
            <w:tcW w:w="3867" w:type="dxa"/>
          </w:tcPr>
          <w:p w14:paraId="6A82FC7D" w14:textId="0A4F10FC" w:rsidR="003D3504" w:rsidRPr="003D3504" w:rsidRDefault="003D3504" w:rsidP="003D3504">
            <w:pPr>
              <w:cnfStyle w:val="000000000000" w:firstRow="0" w:lastRow="0" w:firstColumn="0" w:lastColumn="0" w:oddVBand="0" w:evenVBand="0" w:oddHBand="0" w:evenHBand="0" w:firstRowFirstColumn="0" w:firstRowLastColumn="0" w:lastRowFirstColumn="0" w:lastRowLastColumn="0"/>
            </w:pPr>
            <w:r w:rsidRPr="003D3504">
              <w:rPr>
                <w:rStyle w:val="Strong"/>
              </w:rPr>
              <w:t>Зыхуэпэн</w:t>
            </w:r>
            <w:r>
              <w:br/>
            </w:r>
            <w:r w:rsidRPr="003D3504">
              <w:t>Dress one’s self</w:t>
            </w:r>
          </w:p>
        </w:tc>
      </w:tr>
    </w:tbl>
    <w:p w14:paraId="3B8905C0" w14:textId="4BC0FA44" w:rsidR="00754BFA" w:rsidRDefault="00754BFA" w:rsidP="00CB2AB0">
      <w:pPr>
        <w:pStyle w:val="Spacer12pt"/>
        <w:rPr>
          <w:lang w:bidi="ar-SA"/>
        </w:rPr>
      </w:pPr>
    </w:p>
    <w:tbl>
      <w:tblPr>
        <w:tblStyle w:val="CircassianMainTable"/>
        <w:tblW w:w="0" w:type="auto"/>
        <w:tblLook w:val="0220" w:firstRow="1" w:lastRow="0" w:firstColumn="0" w:lastColumn="0" w:noHBand="1" w:noVBand="0"/>
      </w:tblPr>
      <w:tblGrid>
        <w:gridCol w:w="1980"/>
        <w:gridCol w:w="3866"/>
        <w:gridCol w:w="3867"/>
      </w:tblGrid>
      <w:tr w:rsidR="00CB2AB0" w:rsidRPr="003D3504" w14:paraId="45D8C6CC" w14:textId="77777777" w:rsidTr="00494B96">
        <w:trPr>
          <w:cnfStyle w:val="100000000000" w:firstRow="1" w:lastRow="0" w:firstColumn="0" w:lastColumn="0" w:oddVBand="0" w:evenVBand="0" w:oddHBand="0" w:evenHBand="0" w:firstRowFirstColumn="0" w:firstRowLastColumn="0" w:lastRowFirstColumn="0" w:lastRowLastColumn="0"/>
        </w:trPr>
        <w:tc>
          <w:tcPr>
            <w:tcW w:w="1980" w:type="dxa"/>
          </w:tcPr>
          <w:p w14:paraId="76C42F0F" w14:textId="77777777" w:rsidR="00CB2AB0" w:rsidRPr="004A67D5" w:rsidRDefault="00CB2AB0" w:rsidP="004A67D5">
            <w:r w:rsidRPr="004A67D5">
              <w:t>Prefix</w:t>
            </w:r>
          </w:p>
        </w:tc>
        <w:tc>
          <w:tcPr>
            <w:cnfStyle w:val="000001000000" w:firstRow="0" w:lastRow="0" w:firstColumn="0" w:lastColumn="0" w:oddVBand="0" w:evenVBand="1" w:oddHBand="0" w:evenHBand="0" w:firstRowFirstColumn="0" w:firstRowLastColumn="0" w:lastRowFirstColumn="0" w:lastRowLastColumn="0"/>
            <w:tcW w:w="3866" w:type="dxa"/>
          </w:tcPr>
          <w:p w14:paraId="5F4E465D" w14:textId="77777777" w:rsidR="00CB2AB0" w:rsidRPr="004A67D5" w:rsidRDefault="00CB2AB0" w:rsidP="004A67D5">
            <w:r w:rsidRPr="004A67D5">
              <w:t>Shows</w:t>
            </w:r>
          </w:p>
        </w:tc>
        <w:tc>
          <w:tcPr>
            <w:tcW w:w="3867" w:type="dxa"/>
          </w:tcPr>
          <w:p w14:paraId="58EE379F" w14:textId="77777777" w:rsidR="00CB2AB0" w:rsidRPr="004A67D5" w:rsidRDefault="00CB2AB0" w:rsidP="004A67D5">
            <w:pPr>
              <w:cnfStyle w:val="100000000000" w:firstRow="1" w:lastRow="0" w:firstColumn="0" w:lastColumn="0" w:oddVBand="0" w:evenVBand="0" w:oddHBand="0" w:evenHBand="0" w:firstRowFirstColumn="0" w:firstRowLastColumn="0" w:lastRowFirstColumn="0" w:lastRowLastColumn="0"/>
            </w:pPr>
            <w:r w:rsidRPr="004A67D5">
              <w:t>Example</w:t>
            </w:r>
          </w:p>
        </w:tc>
      </w:tr>
      <w:tr w:rsidR="00C627F3" w:rsidRPr="003D3504" w14:paraId="117EF422" w14:textId="77777777" w:rsidTr="006A018A">
        <w:tc>
          <w:tcPr>
            <w:tcW w:w="1980" w:type="dxa"/>
          </w:tcPr>
          <w:p w14:paraId="284F5980" w14:textId="37952483" w:rsidR="00C627F3" w:rsidRPr="003D3504" w:rsidRDefault="00C627F3" w:rsidP="006A018A">
            <w:r w:rsidRPr="009511E7">
              <w:rPr>
                <w:lang w:bidi="ar-SA"/>
              </w:rPr>
              <w:t>блэ</w:t>
            </w:r>
          </w:p>
        </w:tc>
        <w:tc>
          <w:tcPr>
            <w:cnfStyle w:val="000001000000" w:firstRow="0" w:lastRow="0" w:firstColumn="0" w:lastColumn="0" w:oddVBand="0" w:evenVBand="1" w:oddHBand="0" w:evenHBand="0" w:firstRowFirstColumn="0" w:firstRowLastColumn="0" w:lastRowFirstColumn="0" w:lastRowLastColumn="0"/>
            <w:tcW w:w="3866" w:type="dxa"/>
            <w:vMerge w:val="restart"/>
          </w:tcPr>
          <w:p w14:paraId="072951BB" w14:textId="6FA68DED" w:rsidR="00C627F3" w:rsidRPr="003D3504" w:rsidRDefault="00C627F3" w:rsidP="00C627F3">
            <w:pPr>
              <w:jc w:val="center"/>
            </w:pPr>
            <w:r w:rsidRPr="009511E7">
              <w:rPr>
                <w:lang w:bidi="ar-SA"/>
              </w:rPr>
              <w:t>direction of movement</w:t>
            </w:r>
          </w:p>
        </w:tc>
        <w:tc>
          <w:tcPr>
            <w:tcW w:w="3867" w:type="dxa"/>
            <w:vAlign w:val="top"/>
          </w:tcPr>
          <w:p w14:paraId="57311852" w14:textId="1AD17712" w:rsidR="00C627F3" w:rsidRPr="003D3504" w:rsidRDefault="007D6DF3" w:rsidP="00C627F3">
            <w:pPr>
              <w:cnfStyle w:val="000000000000" w:firstRow="0" w:lastRow="0" w:firstColumn="0" w:lastColumn="0" w:oddVBand="0" w:evenVBand="0" w:oddHBand="0" w:evenHBand="0" w:firstRowFirstColumn="0" w:firstRowLastColumn="0" w:lastRowFirstColumn="0" w:lastRowLastColumn="0"/>
            </w:pPr>
            <w:r w:rsidRPr="001C2F03">
              <w:rPr>
                <w:rStyle w:val="Strong"/>
              </w:rPr>
              <w:t>блэкіын</w:t>
            </w:r>
            <w:r>
              <w:rPr>
                <w:lang w:bidi="ar-SA"/>
              </w:rPr>
              <w:br/>
            </w:r>
            <w:r w:rsidRPr="009511E7">
              <w:rPr>
                <w:lang w:bidi="ar-SA"/>
              </w:rPr>
              <w:t xml:space="preserve">Pass </w:t>
            </w:r>
            <w:r w:rsidR="00C627F3" w:rsidRPr="009511E7">
              <w:rPr>
                <w:lang w:bidi="ar-SA"/>
              </w:rPr>
              <w:t>by (something)</w:t>
            </w:r>
          </w:p>
        </w:tc>
      </w:tr>
      <w:tr w:rsidR="00C627F3" w:rsidRPr="003D3504" w14:paraId="47567DCD" w14:textId="77777777" w:rsidTr="006A018A">
        <w:tc>
          <w:tcPr>
            <w:tcW w:w="1980" w:type="dxa"/>
          </w:tcPr>
          <w:p w14:paraId="4E6876DF" w14:textId="03111A95" w:rsidR="00C627F3" w:rsidRPr="003D3504" w:rsidRDefault="00C627F3" w:rsidP="006A018A">
            <w:r w:rsidRPr="009511E7">
              <w:rPr>
                <w:lang w:bidi="ar-SA"/>
              </w:rPr>
              <w:t>и</w:t>
            </w:r>
          </w:p>
        </w:tc>
        <w:tc>
          <w:tcPr>
            <w:cnfStyle w:val="000001000000" w:firstRow="0" w:lastRow="0" w:firstColumn="0" w:lastColumn="0" w:oddVBand="0" w:evenVBand="1" w:oddHBand="0" w:evenHBand="0" w:firstRowFirstColumn="0" w:firstRowLastColumn="0" w:lastRowFirstColumn="0" w:lastRowLastColumn="0"/>
            <w:tcW w:w="3866" w:type="dxa"/>
            <w:vMerge/>
            <w:vAlign w:val="top"/>
          </w:tcPr>
          <w:p w14:paraId="18A51D89" w14:textId="3F3E18D5" w:rsidR="00C627F3" w:rsidRPr="003D3504" w:rsidRDefault="00C627F3" w:rsidP="00C627F3">
            <w:pPr>
              <w:jc w:val="center"/>
            </w:pPr>
          </w:p>
        </w:tc>
        <w:tc>
          <w:tcPr>
            <w:tcW w:w="3867" w:type="dxa"/>
            <w:vAlign w:val="top"/>
          </w:tcPr>
          <w:p w14:paraId="116AC00D" w14:textId="6B7F0D7D" w:rsidR="00C627F3" w:rsidRPr="003D3504" w:rsidRDefault="007D6DF3" w:rsidP="00C627F3">
            <w:pPr>
              <w:cnfStyle w:val="000000000000" w:firstRow="0" w:lastRow="0" w:firstColumn="0" w:lastColumn="0" w:oddVBand="0" w:evenVBand="0" w:oddHBand="0" w:evenHBand="0" w:firstRowFirstColumn="0" w:firstRowLastColumn="0" w:lastRowFirstColumn="0" w:lastRowLastColumn="0"/>
            </w:pPr>
            <w:r w:rsidRPr="001C2F03">
              <w:rPr>
                <w:rStyle w:val="Strong"/>
              </w:rPr>
              <w:t>илъхьэн</w:t>
            </w:r>
            <w:r>
              <w:rPr>
                <w:lang w:bidi="ar-SA"/>
              </w:rPr>
              <w:br/>
            </w:r>
            <w:r w:rsidRPr="009511E7">
              <w:rPr>
                <w:lang w:bidi="ar-SA"/>
              </w:rPr>
              <w:t xml:space="preserve">Place </w:t>
            </w:r>
            <w:r w:rsidR="00C627F3" w:rsidRPr="009511E7">
              <w:rPr>
                <w:lang w:bidi="ar-SA"/>
              </w:rPr>
              <w:t>inside</w:t>
            </w:r>
          </w:p>
        </w:tc>
      </w:tr>
      <w:tr w:rsidR="00C627F3" w:rsidRPr="003D3504" w14:paraId="70C54491" w14:textId="77777777" w:rsidTr="006A018A">
        <w:tc>
          <w:tcPr>
            <w:tcW w:w="1980" w:type="dxa"/>
          </w:tcPr>
          <w:p w14:paraId="5C24FB76" w14:textId="5543031F" w:rsidR="00C627F3" w:rsidRPr="003D3504" w:rsidRDefault="00C627F3" w:rsidP="006A018A">
            <w:r w:rsidRPr="009511E7">
              <w:rPr>
                <w:lang w:bidi="ar-SA"/>
              </w:rPr>
              <w:t>ире</w:t>
            </w:r>
          </w:p>
        </w:tc>
        <w:tc>
          <w:tcPr>
            <w:cnfStyle w:val="000001000000" w:firstRow="0" w:lastRow="0" w:firstColumn="0" w:lastColumn="0" w:oddVBand="0" w:evenVBand="1" w:oddHBand="0" w:evenHBand="0" w:firstRowFirstColumn="0" w:firstRowLastColumn="0" w:lastRowFirstColumn="0" w:lastRowLastColumn="0"/>
            <w:tcW w:w="3866" w:type="dxa"/>
            <w:vMerge/>
            <w:vAlign w:val="top"/>
          </w:tcPr>
          <w:p w14:paraId="11CFBD7B" w14:textId="4C4B7606" w:rsidR="00C627F3" w:rsidRPr="003D3504" w:rsidRDefault="00C627F3" w:rsidP="00C627F3">
            <w:pPr>
              <w:jc w:val="center"/>
            </w:pPr>
          </w:p>
        </w:tc>
        <w:tc>
          <w:tcPr>
            <w:tcW w:w="3867" w:type="dxa"/>
            <w:vAlign w:val="top"/>
          </w:tcPr>
          <w:p w14:paraId="69A4C277" w14:textId="433B45E9" w:rsidR="00C627F3" w:rsidRPr="003D3504" w:rsidRDefault="00C627F3" w:rsidP="00C627F3">
            <w:pPr>
              <w:cnfStyle w:val="000000000000" w:firstRow="0" w:lastRow="0" w:firstColumn="0" w:lastColumn="0" w:oddVBand="0" w:evenVBand="0" w:oddHBand="0" w:evenHBand="0" w:firstRowFirstColumn="0" w:firstRowLastColumn="0" w:lastRowFirstColumn="0" w:lastRowLastColumn="0"/>
            </w:pPr>
            <w:r w:rsidRPr="001C2F03">
              <w:rPr>
                <w:rStyle w:val="Strong"/>
              </w:rPr>
              <w:t>ирекIуэн</w:t>
            </w:r>
            <w:r w:rsidR="007D6DF3">
              <w:rPr>
                <w:lang w:bidi="ar-SA"/>
              </w:rPr>
              <w:br/>
            </w:r>
            <w:r w:rsidR="007D6DF3" w:rsidRPr="009511E7">
              <w:rPr>
                <w:lang w:bidi="ar-SA"/>
              </w:rPr>
              <w:t xml:space="preserve">Send </w:t>
            </w:r>
            <w:r w:rsidRPr="009511E7">
              <w:rPr>
                <w:lang w:bidi="ar-SA"/>
              </w:rPr>
              <w:t>along</w:t>
            </w:r>
          </w:p>
        </w:tc>
      </w:tr>
      <w:tr w:rsidR="00C627F3" w:rsidRPr="003D3504" w14:paraId="4EEC3EB4" w14:textId="77777777" w:rsidTr="006A018A">
        <w:tc>
          <w:tcPr>
            <w:tcW w:w="1980" w:type="dxa"/>
          </w:tcPr>
          <w:p w14:paraId="5AE459BF" w14:textId="61798334" w:rsidR="00C627F3" w:rsidRPr="003D3504" w:rsidRDefault="00C627F3" w:rsidP="006A018A">
            <w:r w:rsidRPr="009511E7">
              <w:rPr>
                <w:lang w:bidi="ar-SA"/>
              </w:rPr>
              <w:t>ири</w:t>
            </w:r>
          </w:p>
        </w:tc>
        <w:tc>
          <w:tcPr>
            <w:cnfStyle w:val="000001000000" w:firstRow="0" w:lastRow="0" w:firstColumn="0" w:lastColumn="0" w:oddVBand="0" w:evenVBand="1" w:oddHBand="0" w:evenHBand="0" w:firstRowFirstColumn="0" w:firstRowLastColumn="0" w:lastRowFirstColumn="0" w:lastRowLastColumn="0"/>
            <w:tcW w:w="3866" w:type="dxa"/>
            <w:vMerge/>
            <w:vAlign w:val="top"/>
          </w:tcPr>
          <w:p w14:paraId="0553E3F5" w14:textId="05FBAB6F" w:rsidR="00C627F3" w:rsidRPr="003D3504" w:rsidRDefault="00C627F3" w:rsidP="00C627F3">
            <w:pPr>
              <w:jc w:val="center"/>
            </w:pPr>
          </w:p>
        </w:tc>
        <w:tc>
          <w:tcPr>
            <w:tcW w:w="3867" w:type="dxa"/>
            <w:vAlign w:val="top"/>
          </w:tcPr>
          <w:p w14:paraId="7E5CF33C" w14:textId="538CC7F9" w:rsidR="00C627F3" w:rsidRPr="003D3504" w:rsidRDefault="00C627F3" w:rsidP="00C627F3">
            <w:pPr>
              <w:cnfStyle w:val="000000000000" w:firstRow="0" w:lastRow="0" w:firstColumn="0" w:lastColumn="0" w:oddVBand="0" w:evenVBand="0" w:oddHBand="0" w:evenHBand="0" w:firstRowFirstColumn="0" w:firstRowLastColumn="0" w:lastRowFirstColumn="0" w:lastRowLastColumn="0"/>
            </w:pPr>
            <w:r w:rsidRPr="001C2F03">
              <w:rPr>
                <w:rStyle w:val="Strong"/>
              </w:rPr>
              <w:t>ирикІуэн</w:t>
            </w:r>
            <w:r w:rsidR="007D6DF3">
              <w:rPr>
                <w:lang w:bidi="ar-SA"/>
              </w:rPr>
              <w:br/>
            </w:r>
            <w:r w:rsidR="007D6DF3" w:rsidRPr="009511E7">
              <w:rPr>
                <w:lang w:bidi="ar-SA"/>
              </w:rPr>
              <w:t xml:space="preserve">Go </w:t>
            </w:r>
            <w:r w:rsidRPr="009511E7">
              <w:rPr>
                <w:lang w:bidi="ar-SA"/>
              </w:rPr>
              <w:t>(along a path)</w:t>
            </w:r>
          </w:p>
        </w:tc>
      </w:tr>
      <w:tr w:rsidR="00C627F3" w:rsidRPr="003D3504" w14:paraId="158148E8" w14:textId="77777777" w:rsidTr="006A018A">
        <w:tc>
          <w:tcPr>
            <w:tcW w:w="1980" w:type="dxa"/>
          </w:tcPr>
          <w:p w14:paraId="582E6D9C" w14:textId="45028646" w:rsidR="00C627F3" w:rsidRPr="003D3504" w:rsidRDefault="00C627F3" w:rsidP="006A018A">
            <w:r w:rsidRPr="009511E7">
              <w:rPr>
                <w:lang w:bidi="ar-SA"/>
              </w:rPr>
              <w:t>къэ</w:t>
            </w:r>
          </w:p>
        </w:tc>
        <w:tc>
          <w:tcPr>
            <w:cnfStyle w:val="000001000000" w:firstRow="0" w:lastRow="0" w:firstColumn="0" w:lastColumn="0" w:oddVBand="0" w:evenVBand="1" w:oddHBand="0" w:evenHBand="0" w:firstRowFirstColumn="0" w:firstRowLastColumn="0" w:lastRowFirstColumn="0" w:lastRowLastColumn="0"/>
            <w:tcW w:w="3866" w:type="dxa"/>
            <w:vMerge/>
            <w:vAlign w:val="top"/>
          </w:tcPr>
          <w:p w14:paraId="082FDAEF" w14:textId="22EC8057" w:rsidR="00C627F3" w:rsidRPr="003D3504" w:rsidRDefault="00C627F3" w:rsidP="00C627F3">
            <w:pPr>
              <w:jc w:val="center"/>
            </w:pPr>
          </w:p>
        </w:tc>
        <w:tc>
          <w:tcPr>
            <w:tcW w:w="3867" w:type="dxa"/>
            <w:vAlign w:val="top"/>
          </w:tcPr>
          <w:p w14:paraId="2EEEAD76" w14:textId="7492397F" w:rsidR="00C627F3" w:rsidRPr="003D3504" w:rsidRDefault="00C627F3" w:rsidP="00C627F3">
            <w:pPr>
              <w:cnfStyle w:val="000000000000" w:firstRow="0" w:lastRow="0" w:firstColumn="0" w:lastColumn="0" w:oddVBand="0" w:evenVBand="0" w:oddHBand="0" w:evenHBand="0" w:firstRowFirstColumn="0" w:firstRowLastColumn="0" w:lastRowFirstColumn="0" w:lastRowLastColumn="0"/>
            </w:pPr>
            <w:r w:rsidRPr="001C2F03">
              <w:rPr>
                <w:rStyle w:val="Strong"/>
              </w:rPr>
              <w:t>къэкIуэн</w:t>
            </w:r>
            <w:r w:rsidR="007D6DF3">
              <w:rPr>
                <w:lang w:bidi="ar-SA"/>
              </w:rPr>
              <w:br/>
            </w:r>
            <w:r w:rsidR="007D6DF3" w:rsidRPr="009511E7">
              <w:rPr>
                <w:lang w:bidi="ar-SA"/>
              </w:rPr>
              <w:t xml:space="preserve">Come </w:t>
            </w:r>
            <w:r w:rsidRPr="009511E7">
              <w:rPr>
                <w:lang w:bidi="ar-SA"/>
              </w:rPr>
              <w:t>(towards)</w:t>
            </w:r>
          </w:p>
        </w:tc>
      </w:tr>
      <w:tr w:rsidR="00C627F3" w:rsidRPr="003D3504" w14:paraId="346E6F55" w14:textId="77777777" w:rsidTr="006A018A">
        <w:tc>
          <w:tcPr>
            <w:tcW w:w="1980" w:type="dxa"/>
          </w:tcPr>
          <w:p w14:paraId="1BD6B93C" w14:textId="7BFE0F06" w:rsidR="00C627F3" w:rsidRPr="003D3504" w:rsidRDefault="00C627F3" w:rsidP="006A018A">
            <w:r w:rsidRPr="009511E7">
              <w:rPr>
                <w:lang w:bidi="ar-SA"/>
              </w:rPr>
              <w:t>нэ</w:t>
            </w:r>
          </w:p>
        </w:tc>
        <w:tc>
          <w:tcPr>
            <w:cnfStyle w:val="000001000000" w:firstRow="0" w:lastRow="0" w:firstColumn="0" w:lastColumn="0" w:oddVBand="0" w:evenVBand="1" w:oddHBand="0" w:evenHBand="0" w:firstRowFirstColumn="0" w:firstRowLastColumn="0" w:lastRowFirstColumn="0" w:lastRowLastColumn="0"/>
            <w:tcW w:w="3866" w:type="dxa"/>
            <w:vMerge/>
            <w:vAlign w:val="top"/>
          </w:tcPr>
          <w:p w14:paraId="178CFB2E" w14:textId="66045A3A" w:rsidR="00C627F3" w:rsidRPr="003D3504" w:rsidRDefault="00C627F3" w:rsidP="00C627F3">
            <w:pPr>
              <w:jc w:val="center"/>
            </w:pPr>
          </w:p>
        </w:tc>
        <w:tc>
          <w:tcPr>
            <w:tcW w:w="3867" w:type="dxa"/>
            <w:vAlign w:val="top"/>
          </w:tcPr>
          <w:p w14:paraId="168CD906" w14:textId="4434CB9A" w:rsidR="00C627F3" w:rsidRPr="003D3504" w:rsidRDefault="00C627F3" w:rsidP="00C627F3">
            <w:pPr>
              <w:cnfStyle w:val="000000000000" w:firstRow="0" w:lastRow="0" w:firstColumn="0" w:lastColumn="0" w:oddVBand="0" w:evenVBand="0" w:oddHBand="0" w:evenHBand="0" w:firstRowFirstColumn="0" w:firstRowLastColumn="0" w:lastRowFirstColumn="0" w:lastRowLastColumn="0"/>
            </w:pPr>
            <w:r w:rsidRPr="001C2F03">
              <w:rPr>
                <w:rStyle w:val="Strong"/>
              </w:rPr>
              <w:t>нэсын</w:t>
            </w:r>
            <w:r w:rsidR="007D6DF3">
              <w:rPr>
                <w:lang w:bidi="ar-SA"/>
              </w:rPr>
              <w:br/>
            </w:r>
            <w:r w:rsidR="007D6DF3" w:rsidRPr="009511E7">
              <w:rPr>
                <w:lang w:bidi="ar-SA"/>
              </w:rPr>
              <w:t>Arrive</w:t>
            </w:r>
          </w:p>
        </w:tc>
      </w:tr>
      <w:tr w:rsidR="00C627F3" w:rsidRPr="003D3504" w14:paraId="01A9D02E" w14:textId="77777777" w:rsidTr="006A018A">
        <w:tc>
          <w:tcPr>
            <w:tcW w:w="1980" w:type="dxa"/>
          </w:tcPr>
          <w:p w14:paraId="0BB1D38B" w14:textId="2420F4BF" w:rsidR="00C627F3" w:rsidRPr="003D3504" w:rsidRDefault="00C627F3" w:rsidP="006A018A">
            <w:r w:rsidRPr="009511E7">
              <w:rPr>
                <w:lang w:bidi="ar-SA"/>
              </w:rPr>
              <w:t>пэ</w:t>
            </w:r>
          </w:p>
        </w:tc>
        <w:tc>
          <w:tcPr>
            <w:cnfStyle w:val="000001000000" w:firstRow="0" w:lastRow="0" w:firstColumn="0" w:lastColumn="0" w:oddVBand="0" w:evenVBand="1" w:oddHBand="0" w:evenHBand="0" w:firstRowFirstColumn="0" w:firstRowLastColumn="0" w:lastRowFirstColumn="0" w:lastRowLastColumn="0"/>
            <w:tcW w:w="3866" w:type="dxa"/>
            <w:vMerge/>
            <w:vAlign w:val="top"/>
          </w:tcPr>
          <w:p w14:paraId="400D2FCC" w14:textId="50064DFE" w:rsidR="00C627F3" w:rsidRPr="003D3504" w:rsidRDefault="00C627F3" w:rsidP="00C627F3">
            <w:pPr>
              <w:jc w:val="center"/>
            </w:pPr>
          </w:p>
        </w:tc>
        <w:tc>
          <w:tcPr>
            <w:tcW w:w="3867" w:type="dxa"/>
            <w:vAlign w:val="top"/>
          </w:tcPr>
          <w:p w14:paraId="062B7D58" w14:textId="77777777" w:rsidR="007D6DF3" w:rsidRPr="001C2F03" w:rsidRDefault="00C627F3" w:rsidP="00C627F3">
            <w:pPr>
              <w:cnfStyle w:val="000000000000" w:firstRow="0" w:lastRow="0" w:firstColumn="0" w:lastColumn="0" w:oddVBand="0" w:evenVBand="0" w:oddHBand="0" w:evenHBand="0" w:firstRowFirstColumn="0" w:firstRowLastColumn="0" w:lastRowFirstColumn="0" w:lastRowLastColumn="0"/>
              <w:rPr>
                <w:rStyle w:val="Strong"/>
              </w:rPr>
            </w:pPr>
            <w:r w:rsidRPr="001C2F03">
              <w:rPr>
                <w:rStyle w:val="Strong"/>
              </w:rPr>
              <w:t>пэдзыжын</w:t>
            </w:r>
          </w:p>
          <w:p w14:paraId="54EF76B5" w14:textId="27EEA063" w:rsidR="00C627F3" w:rsidRPr="003D3504" w:rsidRDefault="007D6DF3" w:rsidP="00C627F3">
            <w:pPr>
              <w:cnfStyle w:val="000000000000" w:firstRow="0" w:lastRow="0" w:firstColumn="0" w:lastColumn="0" w:oddVBand="0" w:evenVBand="0" w:oddHBand="0" w:evenHBand="0" w:firstRowFirstColumn="0" w:firstRowLastColumn="0" w:lastRowFirstColumn="0" w:lastRowLastColumn="0"/>
            </w:pPr>
            <w:r w:rsidRPr="009511E7">
              <w:rPr>
                <w:lang w:bidi="ar-SA"/>
              </w:rPr>
              <w:t xml:space="preserve">Throw </w:t>
            </w:r>
            <w:r w:rsidR="00C627F3" w:rsidRPr="009511E7">
              <w:rPr>
                <w:lang w:bidi="ar-SA"/>
              </w:rPr>
              <w:t>(back)</w:t>
            </w:r>
          </w:p>
        </w:tc>
      </w:tr>
      <w:tr w:rsidR="00C627F3" w:rsidRPr="003D3504" w14:paraId="423FFC79" w14:textId="77777777" w:rsidTr="006A018A">
        <w:tc>
          <w:tcPr>
            <w:tcW w:w="1980" w:type="dxa"/>
          </w:tcPr>
          <w:p w14:paraId="6AA420B1" w14:textId="38C504AF" w:rsidR="00C627F3" w:rsidRPr="003D3504" w:rsidRDefault="00C627F3" w:rsidP="006A018A">
            <w:r w:rsidRPr="009511E7">
              <w:rPr>
                <w:lang w:bidi="ar-SA"/>
              </w:rPr>
              <w:t>щхьэ</w:t>
            </w:r>
          </w:p>
        </w:tc>
        <w:tc>
          <w:tcPr>
            <w:cnfStyle w:val="000001000000" w:firstRow="0" w:lastRow="0" w:firstColumn="0" w:lastColumn="0" w:oddVBand="0" w:evenVBand="1" w:oddHBand="0" w:evenHBand="0" w:firstRowFirstColumn="0" w:firstRowLastColumn="0" w:lastRowFirstColumn="0" w:lastRowLastColumn="0"/>
            <w:tcW w:w="3866" w:type="dxa"/>
            <w:vMerge/>
            <w:vAlign w:val="top"/>
          </w:tcPr>
          <w:p w14:paraId="3587180B" w14:textId="1CEAEAD5" w:rsidR="00C627F3" w:rsidRPr="003D3504" w:rsidRDefault="00C627F3" w:rsidP="00C627F3">
            <w:pPr>
              <w:jc w:val="center"/>
            </w:pPr>
          </w:p>
        </w:tc>
        <w:tc>
          <w:tcPr>
            <w:tcW w:w="3867" w:type="dxa"/>
            <w:vAlign w:val="top"/>
          </w:tcPr>
          <w:p w14:paraId="1AB238F6" w14:textId="7A188C64" w:rsidR="00C627F3" w:rsidRPr="003D3504" w:rsidRDefault="00C627F3" w:rsidP="00C627F3">
            <w:pPr>
              <w:cnfStyle w:val="000000000000" w:firstRow="0" w:lastRow="0" w:firstColumn="0" w:lastColumn="0" w:oddVBand="0" w:evenVBand="0" w:oddHBand="0" w:evenHBand="0" w:firstRowFirstColumn="0" w:firstRowLastColumn="0" w:lastRowFirstColumn="0" w:lastRowLastColumn="0"/>
            </w:pPr>
            <w:r w:rsidRPr="001C2F03">
              <w:rPr>
                <w:rStyle w:val="Strong"/>
              </w:rPr>
              <w:t>щхьэпрыпщын</w:t>
            </w:r>
            <w:r w:rsidR="007D6DF3">
              <w:rPr>
                <w:lang w:bidi="ar-SA"/>
              </w:rPr>
              <w:br/>
              <w:t>C</w:t>
            </w:r>
            <w:r w:rsidRPr="009511E7">
              <w:rPr>
                <w:lang w:bidi="ar-SA"/>
              </w:rPr>
              <w:t>limb (something)</w:t>
            </w:r>
          </w:p>
        </w:tc>
      </w:tr>
      <w:tr w:rsidR="00C627F3" w:rsidRPr="003D3504" w14:paraId="5D4BDC5B" w14:textId="77777777" w:rsidTr="006A018A">
        <w:tc>
          <w:tcPr>
            <w:tcW w:w="1980" w:type="dxa"/>
          </w:tcPr>
          <w:p w14:paraId="1FCDB270" w14:textId="466CDC88" w:rsidR="00C627F3" w:rsidRPr="003D3504" w:rsidRDefault="00C627F3" w:rsidP="006A018A">
            <w:r w:rsidRPr="009511E7">
              <w:rPr>
                <w:lang w:bidi="ar-SA"/>
              </w:rPr>
              <w:t>Іу</w:t>
            </w:r>
          </w:p>
        </w:tc>
        <w:tc>
          <w:tcPr>
            <w:cnfStyle w:val="000001000000" w:firstRow="0" w:lastRow="0" w:firstColumn="0" w:lastColumn="0" w:oddVBand="0" w:evenVBand="1" w:oddHBand="0" w:evenHBand="0" w:firstRowFirstColumn="0" w:firstRowLastColumn="0" w:lastRowFirstColumn="0" w:lastRowLastColumn="0"/>
            <w:tcW w:w="3866" w:type="dxa"/>
            <w:vMerge/>
            <w:vAlign w:val="top"/>
          </w:tcPr>
          <w:p w14:paraId="314333BB" w14:textId="7B3FB3E2" w:rsidR="00C627F3" w:rsidRPr="003D3504" w:rsidRDefault="00C627F3" w:rsidP="00C627F3">
            <w:pPr>
              <w:jc w:val="center"/>
            </w:pPr>
          </w:p>
        </w:tc>
        <w:tc>
          <w:tcPr>
            <w:tcW w:w="3867" w:type="dxa"/>
            <w:vAlign w:val="top"/>
          </w:tcPr>
          <w:p w14:paraId="7A244A85" w14:textId="3E1DACA7" w:rsidR="00C627F3" w:rsidRPr="00DB2074" w:rsidRDefault="00C627F3" w:rsidP="00C627F3">
            <w:pPr>
              <w:cnfStyle w:val="000000000000" w:firstRow="0" w:lastRow="0" w:firstColumn="0" w:lastColumn="0" w:oddVBand="0" w:evenVBand="0" w:oddHBand="0" w:evenHBand="0" w:firstRowFirstColumn="0" w:firstRowLastColumn="0" w:lastRowFirstColumn="0" w:lastRowLastColumn="0"/>
              <w:rPr>
                <w:rStyle w:val="Strong"/>
                <w:lang w:val="en-US"/>
              </w:rPr>
            </w:pPr>
            <w:r w:rsidRPr="00DB2074">
              <w:rPr>
                <w:rStyle w:val="Strong"/>
                <w:lang w:val="en-US"/>
              </w:rPr>
              <w:t>I</w:t>
            </w:r>
            <w:r w:rsidRPr="001C2F03">
              <w:rPr>
                <w:rStyle w:val="Strong"/>
              </w:rPr>
              <w:t>ук</w:t>
            </w:r>
            <w:r w:rsidRPr="00DB2074">
              <w:rPr>
                <w:rStyle w:val="Strong"/>
                <w:lang w:val="en-US"/>
              </w:rPr>
              <w:t>I</w:t>
            </w:r>
            <w:r w:rsidRPr="001C2F03">
              <w:rPr>
                <w:rStyle w:val="Strong"/>
              </w:rPr>
              <w:t>уэтын</w:t>
            </w:r>
            <w:r w:rsidR="007D6DF3">
              <w:rPr>
                <w:lang w:bidi="ar-SA"/>
              </w:rPr>
              <w:br/>
            </w:r>
            <w:r w:rsidR="007D6DF3" w:rsidRPr="009511E7">
              <w:rPr>
                <w:lang w:bidi="ar-SA"/>
              </w:rPr>
              <w:t xml:space="preserve">Move </w:t>
            </w:r>
            <w:r w:rsidRPr="009511E7">
              <w:rPr>
                <w:lang w:bidi="ar-SA"/>
              </w:rPr>
              <w:t>away (from something)</w:t>
            </w:r>
          </w:p>
        </w:tc>
      </w:tr>
    </w:tbl>
    <w:p w14:paraId="27257081" w14:textId="77777777" w:rsidR="00CB2AB0" w:rsidRDefault="00CB2AB0" w:rsidP="001C2F03">
      <w:pPr>
        <w:pStyle w:val="Spacer12pt"/>
        <w:rPr>
          <w:lang w:bidi="ar-SA"/>
        </w:rPr>
      </w:pPr>
    </w:p>
    <w:tbl>
      <w:tblPr>
        <w:tblStyle w:val="CircassianMainTable"/>
        <w:tblW w:w="0" w:type="auto"/>
        <w:tblLook w:val="0220" w:firstRow="1" w:lastRow="0" w:firstColumn="0" w:lastColumn="0" w:noHBand="1" w:noVBand="0"/>
      </w:tblPr>
      <w:tblGrid>
        <w:gridCol w:w="1980"/>
        <w:gridCol w:w="3866"/>
        <w:gridCol w:w="3867"/>
      </w:tblGrid>
      <w:tr w:rsidR="00CB2AB0" w:rsidRPr="003D3504" w14:paraId="2995D19E" w14:textId="77777777" w:rsidTr="00EF1CBE">
        <w:trPr>
          <w:cnfStyle w:val="100000000000" w:firstRow="1" w:lastRow="0" w:firstColumn="0" w:lastColumn="0" w:oddVBand="0" w:evenVBand="0" w:oddHBand="0" w:evenHBand="0" w:firstRowFirstColumn="0" w:firstRowLastColumn="0" w:lastRowFirstColumn="0" w:lastRowLastColumn="0"/>
        </w:trPr>
        <w:tc>
          <w:tcPr>
            <w:tcW w:w="1980" w:type="dxa"/>
          </w:tcPr>
          <w:p w14:paraId="741E468C" w14:textId="77777777" w:rsidR="00CB2AB0" w:rsidRPr="004A67D5" w:rsidRDefault="00CB2AB0" w:rsidP="004A67D5">
            <w:r w:rsidRPr="004A67D5">
              <w:lastRenderedPageBreak/>
              <w:t>Prefix</w:t>
            </w:r>
          </w:p>
        </w:tc>
        <w:tc>
          <w:tcPr>
            <w:cnfStyle w:val="000001000000" w:firstRow="0" w:lastRow="0" w:firstColumn="0" w:lastColumn="0" w:oddVBand="0" w:evenVBand="1" w:oddHBand="0" w:evenHBand="0" w:firstRowFirstColumn="0" w:firstRowLastColumn="0" w:lastRowFirstColumn="0" w:lastRowLastColumn="0"/>
            <w:tcW w:w="3866" w:type="dxa"/>
          </w:tcPr>
          <w:p w14:paraId="48855E92" w14:textId="77777777" w:rsidR="00CB2AB0" w:rsidRPr="004A67D5" w:rsidRDefault="00CB2AB0" w:rsidP="004A67D5">
            <w:r w:rsidRPr="004A67D5">
              <w:t>Shows</w:t>
            </w:r>
          </w:p>
        </w:tc>
        <w:tc>
          <w:tcPr>
            <w:tcW w:w="3867" w:type="dxa"/>
          </w:tcPr>
          <w:p w14:paraId="3F89EEAA" w14:textId="77777777" w:rsidR="00CB2AB0" w:rsidRPr="004A67D5" w:rsidRDefault="00CB2AB0" w:rsidP="004A67D5">
            <w:pPr>
              <w:cnfStyle w:val="100000000000" w:firstRow="1" w:lastRow="0" w:firstColumn="0" w:lastColumn="0" w:oddVBand="0" w:evenVBand="0" w:oddHBand="0" w:evenHBand="0" w:firstRowFirstColumn="0" w:firstRowLastColumn="0" w:lastRowFirstColumn="0" w:lastRowLastColumn="0"/>
            </w:pPr>
            <w:r w:rsidRPr="004A67D5">
              <w:t>Example</w:t>
            </w:r>
          </w:p>
        </w:tc>
      </w:tr>
      <w:tr w:rsidR="00842750" w:rsidRPr="003D3504" w14:paraId="74947816" w14:textId="77777777" w:rsidTr="006A018A">
        <w:tc>
          <w:tcPr>
            <w:tcW w:w="1980" w:type="dxa"/>
          </w:tcPr>
          <w:p w14:paraId="7397566A" w14:textId="4DD2E4E9" w:rsidR="00842750" w:rsidRPr="003D3504" w:rsidRDefault="00842750" w:rsidP="006A018A">
            <w:r w:rsidRPr="007B48E6">
              <w:rPr>
                <w:lang w:bidi="ar-SA"/>
              </w:rPr>
              <w:t>те</w:t>
            </w:r>
          </w:p>
        </w:tc>
        <w:tc>
          <w:tcPr>
            <w:cnfStyle w:val="000001000000" w:firstRow="0" w:lastRow="0" w:firstColumn="0" w:lastColumn="0" w:oddVBand="0" w:evenVBand="1" w:oddHBand="0" w:evenHBand="0" w:firstRowFirstColumn="0" w:firstRowLastColumn="0" w:lastRowFirstColumn="0" w:lastRowLastColumn="0"/>
            <w:tcW w:w="3866" w:type="dxa"/>
            <w:vMerge w:val="restart"/>
          </w:tcPr>
          <w:p w14:paraId="0FDB0D4F" w14:textId="0DE80926" w:rsidR="00842750" w:rsidRPr="003D3504" w:rsidRDefault="00842750" w:rsidP="00842750">
            <w:pPr>
              <w:jc w:val="center"/>
            </w:pPr>
            <w:r w:rsidRPr="007B48E6">
              <w:rPr>
                <w:lang w:bidi="ar-SA"/>
              </w:rPr>
              <w:t>relative position</w:t>
            </w:r>
          </w:p>
        </w:tc>
        <w:tc>
          <w:tcPr>
            <w:tcW w:w="3867" w:type="dxa"/>
            <w:vAlign w:val="top"/>
          </w:tcPr>
          <w:p w14:paraId="619A3948" w14:textId="7AB93135" w:rsidR="00842750" w:rsidRPr="003D3504" w:rsidRDefault="00842750" w:rsidP="00B32FE2">
            <w:pPr>
              <w:cnfStyle w:val="000000000000" w:firstRow="0" w:lastRow="0" w:firstColumn="0" w:lastColumn="0" w:oddVBand="0" w:evenVBand="0" w:oddHBand="0" w:evenHBand="0" w:firstRowFirstColumn="0" w:firstRowLastColumn="0" w:lastRowFirstColumn="0" w:lastRowLastColumn="0"/>
            </w:pPr>
            <w:r w:rsidRPr="00762BD5">
              <w:rPr>
                <w:rStyle w:val="Strong"/>
              </w:rPr>
              <w:t>телъхьэн</w:t>
            </w:r>
            <w:r w:rsidR="00762BD5">
              <w:rPr>
                <w:lang w:bidi="ar-SA"/>
              </w:rPr>
              <w:br/>
            </w:r>
            <w:r w:rsidR="00762BD5" w:rsidRPr="007B48E6">
              <w:rPr>
                <w:lang w:bidi="ar-SA"/>
              </w:rPr>
              <w:t xml:space="preserve">Lay </w:t>
            </w:r>
            <w:r w:rsidRPr="007B48E6">
              <w:rPr>
                <w:lang w:bidi="ar-SA"/>
              </w:rPr>
              <w:t>on top</w:t>
            </w:r>
          </w:p>
        </w:tc>
      </w:tr>
      <w:tr w:rsidR="00842750" w:rsidRPr="003D3504" w14:paraId="31A5FBC7" w14:textId="77777777" w:rsidTr="006A018A">
        <w:tc>
          <w:tcPr>
            <w:tcW w:w="1980" w:type="dxa"/>
          </w:tcPr>
          <w:p w14:paraId="7ECFEAA3" w14:textId="4F248B32" w:rsidR="00842750" w:rsidRPr="003D3504" w:rsidRDefault="00842750" w:rsidP="006A018A">
            <w:r w:rsidRPr="007B48E6">
              <w:rPr>
                <w:lang w:bidi="ar-SA"/>
              </w:rPr>
              <w:t>фІэ</w:t>
            </w:r>
          </w:p>
        </w:tc>
        <w:tc>
          <w:tcPr>
            <w:cnfStyle w:val="000001000000" w:firstRow="0" w:lastRow="0" w:firstColumn="0" w:lastColumn="0" w:oddVBand="0" w:evenVBand="1" w:oddHBand="0" w:evenHBand="0" w:firstRowFirstColumn="0" w:firstRowLastColumn="0" w:lastRowFirstColumn="0" w:lastRowLastColumn="0"/>
            <w:tcW w:w="3866" w:type="dxa"/>
            <w:vMerge/>
            <w:vAlign w:val="top"/>
          </w:tcPr>
          <w:p w14:paraId="096958CB" w14:textId="061B2A1E" w:rsidR="00842750" w:rsidRPr="003D3504" w:rsidRDefault="00842750" w:rsidP="00B32FE2">
            <w:pPr>
              <w:jc w:val="center"/>
            </w:pPr>
          </w:p>
        </w:tc>
        <w:tc>
          <w:tcPr>
            <w:tcW w:w="3867" w:type="dxa"/>
            <w:vAlign w:val="top"/>
          </w:tcPr>
          <w:p w14:paraId="298014AD" w14:textId="03DA7488" w:rsidR="00842750" w:rsidRPr="003D3504" w:rsidRDefault="00762BD5" w:rsidP="00B32FE2">
            <w:pPr>
              <w:cnfStyle w:val="000000000000" w:firstRow="0" w:lastRow="0" w:firstColumn="0" w:lastColumn="0" w:oddVBand="0" w:evenVBand="0" w:oddHBand="0" w:evenHBand="0" w:firstRowFirstColumn="0" w:firstRowLastColumn="0" w:lastRowFirstColumn="0" w:lastRowLastColumn="0"/>
            </w:pPr>
            <w:r w:rsidRPr="00762BD5">
              <w:rPr>
                <w:rStyle w:val="Strong"/>
              </w:rPr>
              <w:t>фiэщiэн</w:t>
            </w:r>
            <w:r>
              <w:rPr>
                <w:lang w:bidi="ar-SA"/>
              </w:rPr>
              <w:br/>
            </w:r>
            <w:r w:rsidRPr="007B48E6">
              <w:rPr>
                <w:lang w:bidi="ar-SA"/>
              </w:rPr>
              <w:t xml:space="preserve">Hang </w:t>
            </w:r>
            <w:r w:rsidR="00842750" w:rsidRPr="007B48E6">
              <w:rPr>
                <w:lang w:bidi="ar-SA"/>
              </w:rPr>
              <w:t>(up)</w:t>
            </w:r>
          </w:p>
        </w:tc>
      </w:tr>
      <w:tr w:rsidR="00842750" w:rsidRPr="003D3504" w14:paraId="7E286DF4" w14:textId="77777777" w:rsidTr="006A018A">
        <w:tc>
          <w:tcPr>
            <w:tcW w:w="1980" w:type="dxa"/>
          </w:tcPr>
          <w:p w14:paraId="47B8CD58" w14:textId="2C06DD29" w:rsidR="00842750" w:rsidRPr="003D3504" w:rsidRDefault="00842750" w:rsidP="006A018A">
            <w:r w:rsidRPr="007B48E6">
              <w:rPr>
                <w:lang w:bidi="ar-SA"/>
              </w:rPr>
              <w:t>хэ</w:t>
            </w:r>
          </w:p>
        </w:tc>
        <w:tc>
          <w:tcPr>
            <w:cnfStyle w:val="000001000000" w:firstRow="0" w:lastRow="0" w:firstColumn="0" w:lastColumn="0" w:oddVBand="0" w:evenVBand="1" w:oddHBand="0" w:evenHBand="0" w:firstRowFirstColumn="0" w:firstRowLastColumn="0" w:lastRowFirstColumn="0" w:lastRowLastColumn="0"/>
            <w:tcW w:w="3866" w:type="dxa"/>
            <w:vMerge/>
            <w:vAlign w:val="top"/>
          </w:tcPr>
          <w:p w14:paraId="17AA90D2" w14:textId="2BECD5E5" w:rsidR="00842750" w:rsidRPr="003D3504" w:rsidRDefault="00842750" w:rsidP="00B32FE2">
            <w:pPr>
              <w:jc w:val="center"/>
            </w:pPr>
          </w:p>
        </w:tc>
        <w:tc>
          <w:tcPr>
            <w:tcW w:w="3867" w:type="dxa"/>
            <w:vAlign w:val="top"/>
          </w:tcPr>
          <w:p w14:paraId="058298B1" w14:textId="4DF987F7" w:rsidR="00842750" w:rsidRPr="003D3504" w:rsidRDefault="00842750" w:rsidP="00B32FE2">
            <w:pPr>
              <w:cnfStyle w:val="000000000000" w:firstRow="0" w:lastRow="0" w:firstColumn="0" w:lastColumn="0" w:oddVBand="0" w:evenVBand="0" w:oddHBand="0" w:evenHBand="0" w:firstRowFirstColumn="0" w:firstRowLastColumn="0" w:lastRowFirstColumn="0" w:lastRowLastColumn="0"/>
            </w:pPr>
            <w:r w:rsidRPr="00762BD5">
              <w:rPr>
                <w:rStyle w:val="Strong"/>
              </w:rPr>
              <w:t>хэлъхьэн</w:t>
            </w:r>
            <w:r w:rsidR="00762BD5">
              <w:rPr>
                <w:lang w:bidi="ar-SA"/>
              </w:rPr>
              <w:br/>
            </w:r>
            <w:r w:rsidR="00762BD5" w:rsidRPr="007B48E6">
              <w:rPr>
                <w:lang w:bidi="ar-SA"/>
              </w:rPr>
              <w:t xml:space="preserve">Put </w:t>
            </w:r>
            <w:r w:rsidRPr="007B48E6">
              <w:rPr>
                <w:lang w:bidi="ar-SA"/>
              </w:rPr>
              <w:t>(into)</w:t>
            </w:r>
          </w:p>
        </w:tc>
      </w:tr>
      <w:tr w:rsidR="00B32FE2" w:rsidRPr="003D3504" w14:paraId="45BEA51B" w14:textId="77777777" w:rsidTr="006A018A">
        <w:tc>
          <w:tcPr>
            <w:tcW w:w="1980" w:type="dxa"/>
          </w:tcPr>
          <w:p w14:paraId="700F178F" w14:textId="07395FEE" w:rsidR="00B32FE2" w:rsidRPr="003D3504" w:rsidRDefault="00B32FE2" w:rsidP="006A018A">
            <w:r w:rsidRPr="007B48E6">
              <w:rPr>
                <w:lang w:bidi="ar-SA"/>
              </w:rPr>
              <w:t>кІэ</w:t>
            </w:r>
          </w:p>
        </w:tc>
        <w:tc>
          <w:tcPr>
            <w:cnfStyle w:val="000001000000" w:firstRow="0" w:lastRow="0" w:firstColumn="0" w:lastColumn="0" w:oddVBand="0" w:evenVBand="1" w:oddHBand="0" w:evenHBand="0" w:firstRowFirstColumn="0" w:firstRowLastColumn="0" w:lastRowFirstColumn="0" w:lastRowLastColumn="0"/>
            <w:tcW w:w="3866" w:type="dxa"/>
            <w:vAlign w:val="top"/>
          </w:tcPr>
          <w:p w14:paraId="0E07B4C6" w14:textId="3F21D267" w:rsidR="00B32FE2" w:rsidRPr="003D3504" w:rsidRDefault="00B32FE2" w:rsidP="00B32FE2">
            <w:pPr>
              <w:jc w:val="center"/>
            </w:pPr>
            <w:r w:rsidRPr="007B48E6">
              <w:rPr>
                <w:lang w:bidi="ar-SA"/>
              </w:rPr>
              <w:t>position (in sequence)</w:t>
            </w:r>
          </w:p>
        </w:tc>
        <w:tc>
          <w:tcPr>
            <w:tcW w:w="3867" w:type="dxa"/>
            <w:vAlign w:val="top"/>
          </w:tcPr>
          <w:p w14:paraId="58AED217" w14:textId="21CE952F" w:rsidR="00B32FE2" w:rsidRPr="003D3504" w:rsidRDefault="00B32FE2" w:rsidP="00B32FE2">
            <w:pPr>
              <w:cnfStyle w:val="000000000000" w:firstRow="0" w:lastRow="0" w:firstColumn="0" w:lastColumn="0" w:oddVBand="0" w:evenVBand="0" w:oddHBand="0" w:evenHBand="0" w:firstRowFirstColumn="0" w:firstRowLastColumn="0" w:lastRowFirstColumn="0" w:lastRowLastColumn="0"/>
            </w:pPr>
            <w:r w:rsidRPr="00762BD5">
              <w:rPr>
                <w:rStyle w:val="Strong"/>
              </w:rPr>
              <w:t>кІэлъыкІуэн</w:t>
            </w:r>
            <w:r w:rsidR="00762BD5">
              <w:rPr>
                <w:lang w:bidi="ar-SA"/>
              </w:rPr>
              <w:br/>
            </w:r>
            <w:r w:rsidR="00762BD5" w:rsidRPr="007B48E6">
              <w:rPr>
                <w:lang w:bidi="ar-SA"/>
              </w:rPr>
              <w:t xml:space="preserve">Look </w:t>
            </w:r>
            <w:r w:rsidRPr="007B48E6">
              <w:rPr>
                <w:lang w:bidi="ar-SA"/>
              </w:rPr>
              <w:t>after (something)</w:t>
            </w:r>
          </w:p>
        </w:tc>
      </w:tr>
      <w:tr w:rsidR="00B32FE2" w:rsidRPr="003D3504" w14:paraId="75A275F2" w14:textId="77777777" w:rsidTr="006A018A">
        <w:tc>
          <w:tcPr>
            <w:tcW w:w="1980" w:type="dxa"/>
          </w:tcPr>
          <w:p w14:paraId="3DD0D41A" w14:textId="5C331A85" w:rsidR="00B32FE2" w:rsidRPr="003D3504" w:rsidRDefault="00B32FE2" w:rsidP="006A018A">
            <w:r w:rsidRPr="007B48E6">
              <w:rPr>
                <w:lang w:bidi="ar-SA"/>
              </w:rPr>
              <w:t>ху</w:t>
            </w:r>
          </w:p>
        </w:tc>
        <w:tc>
          <w:tcPr>
            <w:cnfStyle w:val="000001000000" w:firstRow="0" w:lastRow="0" w:firstColumn="0" w:lastColumn="0" w:oddVBand="0" w:evenVBand="1" w:oddHBand="0" w:evenHBand="0" w:firstRowFirstColumn="0" w:firstRowLastColumn="0" w:lastRowFirstColumn="0" w:lastRowLastColumn="0"/>
            <w:tcW w:w="3866" w:type="dxa"/>
            <w:vAlign w:val="top"/>
          </w:tcPr>
          <w:p w14:paraId="0F65B460" w14:textId="2F8D58F4" w:rsidR="00B32FE2" w:rsidRPr="003D3504" w:rsidRDefault="00B32FE2" w:rsidP="00B32FE2">
            <w:pPr>
              <w:jc w:val="center"/>
            </w:pPr>
            <w:r w:rsidRPr="007B48E6">
              <w:rPr>
                <w:lang w:bidi="ar-SA"/>
              </w:rPr>
              <w:t>on behalf of another</w:t>
            </w:r>
          </w:p>
        </w:tc>
        <w:tc>
          <w:tcPr>
            <w:tcW w:w="3867" w:type="dxa"/>
            <w:vAlign w:val="top"/>
          </w:tcPr>
          <w:p w14:paraId="4BC592ED" w14:textId="4716E10E" w:rsidR="00B32FE2" w:rsidRPr="003D3504" w:rsidRDefault="00B32FE2" w:rsidP="00B32FE2">
            <w:pPr>
              <w:cnfStyle w:val="000000000000" w:firstRow="0" w:lastRow="0" w:firstColumn="0" w:lastColumn="0" w:oddVBand="0" w:evenVBand="0" w:oddHBand="0" w:evenHBand="0" w:firstRowFirstColumn="0" w:firstRowLastColumn="0" w:lastRowFirstColumn="0" w:lastRowLastColumn="0"/>
            </w:pPr>
            <w:r w:rsidRPr="00762BD5">
              <w:rPr>
                <w:rStyle w:val="Strong"/>
              </w:rPr>
              <w:t>хуещ</w:t>
            </w:r>
            <w:r w:rsidR="0043161A">
              <w:rPr>
                <w:rStyle w:val="Strong"/>
              </w:rPr>
              <w:t>Ӏ</w:t>
            </w:r>
            <w:r w:rsidRPr="00762BD5">
              <w:rPr>
                <w:rStyle w:val="Strong"/>
              </w:rPr>
              <w:t>эн</w:t>
            </w:r>
            <w:r w:rsidR="00762BD5">
              <w:rPr>
                <w:lang w:bidi="ar-SA"/>
              </w:rPr>
              <w:br/>
            </w:r>
            <w:r w:rsidR="00762BD5" w:rsidRPr="007B48E6">
              <w:rPr>
                <w:lang w:bidi="ar-SA"/>
              </w:rPr>
              <w:t xml:space="preserve">Do </w:t>
            </w:r>
            <w:r w:rsidRPr="007B48E6">
              <w:rPr>
                <w:lang w:bidi="ar-SA"/>
              </w:rPr>
              <w:t>(for someone)</w:t>
            </w:r>
          </w:p>
        </w:tc>
      </w:tr>
      <w:tr w:rsidR="00B32FE2" w:rsidRPr="003D3504" w14:paraId="3D835566" w14:textId="77777777" w:rsidTr="006A018A">
        <w:tc>
          <w:tcPr>
            <w:tcW w:w="1980" w:type="dxa"/>
          </w:tcPr>
          <w:p w14:paraId="7493BBAC" w14:textId="268ABF58" w:rsidR="00B32FE2" w:rsidRPr="003D3504" w:rsidRDefault="00B32FE2" w:rsidP="006A018A">
            <w:r w:rsidRPr="007B48E6">
              <w:rPr>
                <w:lang w:bidi="ar-SA"/>
              </w:rPr>
              <w:t>е</w:t>
            </w:r>
          </w:p>
        </w:tc>
        <w:tc>
          <w:tcPr>
            <w:cnfStyle w:val="000001000000" w:firstRow="0" w:lastRow="0" w:firstColumn="0" w:lastColumn="0" w:oddVBand="0" w:evenVBand="1" w:oddHBand="0" w:evenHBand="0" w:firstRowFirstColumn="0" w:firstRowLastColumn="0" w:lastRowFirstColumn="0" w:lastRowLastColumn="0"/>
            <w:tcW w:w="3866" w:type="dxa"/>
            <w:vAlign w:val="top"/>
          </w:tcPr>
          <w:p w14:paraId="6293B1F0" w14:textId="33DB61B8" w:rsidR="00B32FE2" w:rsidRPr="003D3504" w:rsidRDefault="00B32FE2" w:rsidP="00B32FE2">
            <w:pPr>
              <w:jc w:val="center"/>
            </w:pPr>
            <w:r w:rsidRPr="007B48E6">
              <w:rPr>
                <w:lang w:bidi="ar-SA"/>
              </w:rPr>
              <w:t>transitive verbs</w:t>
            </w:r>
          </w:p>
        </w:tc>
        <w:tc>
          <w:tcPr>
            <w:tcW w:w="3867" w:type="dxa"/>
            <w:vAlign w:val="top"/>
          </w:tcPr>
          <w:p w14:paraId="571E3926" w14:textId="5CE40473" w:rsidR="00B32FE2" w:rsidRPr="003D3504" w:rsidRDefault="00B32FE2" w:rsidP="00B32FE2">
            <w:pPr>
              <w:cnfStyle w:val="000000000000" w:firstRow="0" w:lastRow="0" w:firstColumn="0" w:lastColumn="0" w:oddVBand="0" w:evenVBand="0" w:oddHBand="0" w:evenHBand="0" w:firstRowFirstColumn="0" w:firstRowLastColumn="0" w:lastRowFirstColumn="0" w:lastRowLastColumn="0"/>
            </w:pPr>
            <w:r w:rsidRPr="00762BD5">
              <w:rPr>
                <w:rStyle w:val="Strong"/>
              </w:rPr>
              <w:t>еджэн</w:t>
            </w:r>
            <w:r w:rsidR="004173D9">
              <w:rPr>
                <w:lang w:bidi="ar-SA"/>
              </w:rPr>
              <w:br/>
            </w:r>
            <w:r w:rsidR="00762BD5" w:rsidRPr="007B48E6">
              <w:rPr>
                <w:lang w:bidi="ar-SA"/>
              </w:rPr>
              <w:t xml:space="preserve">Read </w:t>
            </w:r>
            <w:r w:rsidRPr="007B48E6">
              <w:rPr>
                <w:lang w:bidi="ar-SA"/>
              </w:rPr>
              <w:t>(something)</w:t>
            </w:r>
          </w:p>
        </w:tc>
      </w:tr>
      <w:tr w:rsidR="00B32FE2" w:rsidRPr="003D3504" w14:paraId="32AD415C" w14:textId="77777777" w:rsidTr="006A018A">
        <w:tc>
          <w:tcPr>
            <w:tcW w:w="1980" w:type="dxa"/>
          </w:tcPr>
          <w:p w14:paraId="727007CA" w14:textId="052D9696" w:rsidR="00B32FE2" w:rsidRPr="003D3504" w:rsidRDefault="00B32FE2" w:rsidP="006A018A">
            <w:r w:rsidRPr="007B48E6">
              <w:rPr>
                <w:lang w:bidi="ar-SA"/>
              </w:rPr>
              <w:t>гъэ</w:t>
            </w:r>
          </w:p>
        </w:tc>
        <w:tc>
          <w:tcPr>
            <w:cnfStyle w:val="000001000000" w:firstRow="0" w:lastRow="0" w:firstColumn="0" w:lastColumn="0" w:oddVBand="0" w:evenVBand="1" w:oddHBand="0" w:evenHBand="0" w:firstRowFirstColumn="0" w:firstRowLastColumn="0" w:lastRowFirstColumn="0" w:lastRowLastColumn="0"/>
            <w:tcW w:w="3866" w:type="dxa"/>
            <w:vAlign w:val="top"/>
          </w:tcPr>
          <w:p w14:paraId="4EE7B323" w14:textId="40F6B5A3" w:rsidR="00B32FE2" w:rsidRPr="003D3504" w:rsidRDefault="00B32FE2" w:rsidP="00B32FE2">
            <w:pPr>
              <w:jc w:val="center"/>
            </w:pPr>
            <w:r w:rsidRPr="007B48E6">
              <w:rPr>
                <w:lang w:bidi="ar-SA"/>
              </w:rPr>
              <w:t>transitive verbs (that compel)</w:t>
            </w:r>
          </w:p>
        </w:tc>
        <w:tc>
          <w:tcPr>
            <w:tcW w:w="3867" w:type="dxa"/>
            <w:vAlign w:val="top"/>
          </w:tcPr>
          <w:p w14:paraId="29D02F24" w14:textId="6E2B0BF2" w:rsidR="00B32FE2" w:rsidRPr="003D3504" w:rsidRDefault="004173D9" w:rsidP="00B32FE2">
            <w:pPr>
              <w:cnfStyle w:val="000000000000" w:firstRow="0" w:lastRow="0" w:firstColumn="0" w:lastColumn="0" w:oddVBand="0" w:evenVBand="0" w:oddHBand="0" w:evenHBand="0" w:firstRowFirstColumn="0" w:firstRowLastColumn="0" w:lastRowFirstColumn="0" w:lastRowLastColumn="0"/>
            </w:pPr>
            <w:r w:rsidRPr="00762BD5">
              <w:rPr>
                <w:rStyle w:val="Strong"/>
              </w:rPr>
              <w:t>Г</w:t>
            </w:r>
            <w:r w:rsidR="00B32FE2" w:rsidRPr="00762BD5">
              <w:rPr>
                <w:rStyle w:val="Strong"/>
              </w:rPr>
              <w:t>ъэпсэлъэн</w:t>
            </w:r>
            <w:r>
              <w:rPr>
                <w:lang w:bidi="ar-SA"/>
              </w:rPr>
              <w:br/>
            </w:r>
            <w:r w:rsidRPr="007B48E6">
              <w:rPr>
                <w:lang w:bidi="ar-SA"/>
              </w:rPr>
              <w:t xml:space="preserve">Make </w:t>
            </w:r>
            <w:r w:rsidR="00B32FE2" w:rsidRPr="007B48E6">
              <w:rPr>
                <w:lang w:bidi="ar-SA"/>
              </w:rPr>
              <w:t>(someone) speak</w:t>
            </w:r>
          </w:p>
        </w:tc>
      </w:tr>
      <w:tr w:rsidR="00842750" w:rsidRPr="003D3504" w14:paraId="3DCFD001" w14:textId="77777777" w:rsidTr="006A018A">
        <w:tc>
          <w:tcPr>
            <w:tcW w:w="1980" w:type="dxa"/>
          </w:tcPr>
          <w:p w14:paraId="3BB132A0" w14:textId="2F6D22C6" w:rsidR="00842750" w:rsidRPr="003D3504" w:rsidRDefault="00842750" w:rsidP="006A018A">
            <w:r w:rsidRPr="007B48E6">
              <w:rPr>
                <w:lang w:bidi="ar-SA"/>
              </w:rPr>
              <w:t>щІэ</w:t>
            </w:r>
          </w:p>
        </w:tc>
        <w:tc>
          <w:tcPr>
            <w:cnfStyle w:val="000001000000" w:firstRow="0" w:lastRow="0" w:firstColumn="0" w:lastColumn="0" w:oddVBand="0" w:evenVBand="1" w:oddHBand="0" w:evenHBand="0" w:firstRowFirstColumn="0" w:firstRowLastColumn="0" w:lastRowFirstColumn="0" w:lastRowLastColumn="0"/>
            <w:tcW w:w="3866" w:type="dxa"/>
            <w:vMerge w:val="restart"/>
          </w:tcPr>
          <w:p w14:paraId="17EFF38D" w14:textId="39023D80" w:rsidR="00842750" w:rsidRPr="003D3504" w:rsidRDefault="00842750" w:rsidP="00842750">
            <w:pPr>
              <w:jc w:val="center"/>
            </w:pPr>
            <w:r w:rsidRPr="007B48E6">
              <w:rPr>
                <w:lang w:bidi="ar-SA"/>
              </w:rPr>
              <w:t>location</w:t>
            </w:r>
          </w:p>
        </w:tc>
        <w:tc>
          <w:tcPr>
            <w:tcW w:w="3867" w:type="dxa"/>
            <w:vAlign w:val="top"/>
          </w:tcPr>
          <w:p w14:paraId="6B5F3060" w14:textId="1B55EB74" w:rsidR="00842750" w:rsidRPr="003D3504" w:rsidRDefault="00842750" w:rsidP="00B32FE2">
            <w:pPr>
              <w:cnfStyle w:val="000000000000" w:firstRow="0" w:lastRow="0" w:firstColumn="0" w:lastColumn="0" w:oddVBand="0" w:evenVBand="0" w:oddHBand="0" w:evenHBand="0" w:firstRowFirstColumn="0" w:firstRowLastColumn="0" w:lastRowFirstColumn="0" w:lastRowLastColumn="0"/>
            </w:pPr>
            <w:r w:rsidRPr="00762BD5">
              <w:rPr>
                <w:rStyle w:val="Strong"/>
              </w:rPr>
              <w:t>щ</w:t>
            </w:r>
            <w:r w:rsidRPr="00DA5BB9">
              <w:rPr>
                <w:rStyle w:val="Strong"/>
                <w:lang w:val="en-US"/>
              </w:rPr>
              <w:t>I</w:t>
            </w:r>
            <w:r w:rsidRPr="00762BD5">
              <w:rPr>
                <w:rStyle w:val="Strong"/>
              </w:rPr>
              <w:t>этын</w:t>
            </w:r>
            <w:r w:rsidR="004173D9">
              <w:rPr>
                <w:lang w:bidi="ar-SA"/>
              </w:rPr>
              <w:br/>
            </w:r>
            <w:r w:rsidR="004173D9" w:rsidRPr="007B48E6">
              <w:rPr>
                <w:lang w:bidi="ar-SA"/>
              </w:rPr>
              <w:t xml:space="preserve">Be </w:t>
            </w:r>
            <w:r w:rsidRPr="007B48E6">
              <w:rPr>
                <w:lang w:bidi="ar-SA"/>
              </w:rPr>
              <w:t>inside (or under)</w:t>
            </w:r>
          </w:p>
        </w:tc>
      </w:tr>
      <w:tr w:rsidR="00842750" w:rsidRPr="003D3504" w14:paraId="7842D04D" w14:textId="77777777" w:rsidTr="006A018A">
        <w:tc>
          <w:tcPr>
            <w:tcW w:w="1980" w:type="dxa"/>
          </w:tcPr>
          <w:p w14:paraId="686B9D63" w14:textId="1EEC8DD1" w:rsidR="00842750" w:rsidRPr="003D3504" w:rsidRDefault="00842750" w:rsidP="006A018A">
            <w:r w:rsidRPr="007B48E6">
              <w:rPr>
                <w:lang w:bidi="ar-SA"/>
              </w:rPr>
              <w:t>щы</w:t>
            </w:r>
          </w:p>
        </w:tc>
        <w:tc>
          <w:tcPr>
            <w:cnfStyle w:val="000001000000" w:firstRow="0" w:lastRow="0" w:firstColumn="0" w:lastColumn="0" w:oddVBand="0" w:evenVBand="1" w:oddHBand="0" w:evenHBand="0" w:firstRowFirstColumn="0" w:firstRowLastColumn="0" w:lastRowFirstColumn="0" w:lastRowLastColumn="0"/>
            <w:tcW w:w="3866" w:type="dxa"/>
            <w:vMerge/>
            <w:vAlign w:val="top"/>
          </w:tcPr>
          <w:p w14:paraId="0381D5CE" w14:textId="688F592E" w:rsidR="00842750" w:rsidRPr="003D3504" w:rsidRDefault="00842750" w:rsidP="00B32FE2">
            <w:pPr>
              <w:jc w:val="center"/>
            </w:pPr>
          </w:p>
        </w:tc>
        <w:tc>
          <w:tcPr>
            <w:tcW w:w="3867" w:type="dxa"/>
            <w:vAlign w:val="top"/>
          </w:tcPr>
          <w:p w14:paraId="26F3F676" w14:textId="3BE99987" w:rsidR="00842750" w:rsidRPr="003D3504" w:rsidRDefault="00FB0D52" w:rsidP="00B32FE2">
            <w:pPr>
              <w:cnfStyle w:val="000000000000" w:firstRow="0" w:lastRow="0" w:firstColumn="0" w:lastColumn="0" w:oddVBand="0" w:evenVBand="0" w:oddHBand="0" w:evenHBand="0" w:firstRowFirstColumn="0" w:firstRowLastColumn="0" w:lastRowFirstColumn="0" w:lastRowLastColumn="0"/>
              <w:rPr>
                <w:rStyle w:val="Strong"/>
              </w:rPr>
            </w:pPr>
            <w:r w:rsidRPr="00762BD5">
              <w:rPr>
                <w:rStyle w:val="Strong"/>
              </w:rPr>
              <w:t>Щыiэн</w:t>
            </w:r>
            <w:r>
              <w:rPr>
                <w:lang w:bidi="ar-SA"/>
              </w:rPr>
              <w:br/>
            </w:r>
            <w:r w:rsidR="004173D9" w:rsidRPr="007B48E6">
              <w:rPr>
                <w:lang w:bidi="ar-SA"/>
              </w:rPr>
              <w:t xml:space="preserve">Be </w:t>
            </w:r>
            <w:r w:rsidR="00842750" w:rsidRPr="007B48E6">
              <w:rPr>
                <w:lang w:bidi="ar-SA"/>
              </w:rPr>
              <w:t>somewhere</w:t>
            </w:r>
          </w:p>
        </w:tc>
      </w:tr>
      <w:tr w:rsidR="00B32FE2" w:rsidRPr="003D3504" w14:paraId="5BA1DB82" w14:textId="77777777" w:rsidTr="006A018A">
        <w:tc>
          <w:tcPr>
            <w:tcW w:w="1980" w:type="dxa"/>
          </w:tcPr>
          <w:p w14:paraId="120F318D" w14:textId="7B1D6CF6" w:rsidR="00B32FE2" w:rsidRPr="003D3504" w:rsidRDefault="00B32FE2" w:rsidP="006A018A">
            <w:r w:rsidRPr="007B48E6">
              <w:rPr>
                <w:lang w:bidi="ar-SA"/>
              </w:rPr>
              <w:t>щы</w:t>
            </w:r>
          </w:p>
        </w:tc>
        <w:tc>
          <w:tcPr>
            <w:cnfStyle w:val="000001000000" w:firstRow="0" w:lastRow="0" w:firstColumn="0" w:lastColumn="0" w:oddVBand="0" w:evenVBand="1" w:oddHBand="0" w:evenHBand="0" w:firstRowFirstColumn="0" w:firstRowLastColumn="0" w:lastRowFirstColumn="0" w:lastRowLastColumn="0"/>
            <w:tcW w:w="3866" w:type="dxa"/>
            <w:vAlign w:val="top"/>
          </w:tcPr>
          <w:p w14:paraId="6BECA72A" w14:textId="32EA0C9C" w:rsidR="00B32FE2" w:rsidRPr="003D3504" w:rsidRDefault="00B32FE2" w:rsidP="00B32FE2">
            <w:pPr>
              <w:jc w:val="center"/>
            </w:pPr>
            <w:r w:rsidRPr="007B48E6">
              <w:rPr>
                <w:lang w:bidi="ar-SA"/>
              </w:rPr>
              <w:t>time</w:t>
            </w:r>
          </w:p>
        </w:tc>
        <w:tc>
          <w:tcPr>
            <w:tcW w:w="3867" w:type="dxa"/>
            <w:vAlign w:val="top"/>
          </w:tcPr>
          <w:p w14:paraId="70D5F841" w14:textId="6C680952" w:rsidR="00B32FE2" w:rsidRPr="003D3504" w:rsidRDefault="00B32FE2" w:rsidP="00B32FE2">
            <w:pPr>
              <w:cnfStyle w:val="000000000000" w:firstRow="0" w:lastRow="0" w:firstColumn="0" w:lastColumn="0" w:oddVBand="0" w:evenVBand="0" w:oddHBand="0" w:evenHBand="0" w:firstRowFirstColumn="0" w:firstRowLastColumn="0" w:lastRowFirstColumn="0" w:lastRowLastColumn="0"/>
              <w:rPr>
                <w:rStyle w:val="Strong"/>
              </w:rPr>
            </w:pPr>
            <w:r w:rsidRPr="00762BD5">
              <w:rPr>
                <w:rStyle w:val="Strong"/>
              </w:rPr>
              <w:t>щыжеин</w:t>
            </w:r>
            <w:r w:rsidR="00FB0D52">
              <w:rPr>
                <w:lang w:bidi="ar-SA"/>
              </w:rPr>
              <w:br/>
            </w:r>
            <w:r w:rsidR="00FB0D52" w:rsidRPr="007B48E6">
              <w:rPr>
                <w:lang w:bidi="ar-SA"/>
              </w:rPr>
              <w:t xml:space="preserve">When </w:t>
            </w:r>
            <w:r w:rsidRPr="007B48E6">
              <w:rPr>
                <w:lang w:bidi="ar-SA"/>
              </w:rPr>
              <w:t>sleeping</w:t>
            </w:r>
          </w:p>
        </w:tc>
      </w:tr>
    </w:tbl>
    <w:p w14:paraId="44793573" w14:textId="77777777" w:rsidR="00754BFA" w:rsidRDefault="00754BFA" w:rsidP="00F7694F">
      <w:pPr>
        <w:pStyle w:val="Heading4"/>
      </w:pPr>
      <w:bookmarkStart w:id="116" w:name="_Toc524704632"/>
      <w:r>
        <w:t>Verbal suffixes</w:t>
      </w:r>
      <w:bookmarkEnd w:id="116"/>
    </w:p>
    <w:tbl>
      <w:tblPr>
        <w:tblStyle w:val="CircassianMainTable"/>
        <w:tblW w:w="0" w:type="auto"/>
        <w:tblLook w:val="0220" w:firstRow="1" w:lastRow="0" w:firstColumn="0" w:lastColumn="0" w:noHBand="1" w:noVBand="0"/>
      </w:tblPr>
      <w:tblGrid>
        <w:gridCol w:w="1980"/>
        <w:gridCol w:w="3866"/>
        <w:gridCol w:w="3867"/>
      </w:tblGrid>
      <w:tr w:rsidR="00CB2AB0" w:rsidRPr="003D3504" w14:paraId="55029B6E" w14:textId="77777777" w:rsidTr="00E05A64">
        <w:trPr>
          <w:cnfStyle w:val="100000000000" w:firstRow="1" w:lastRow="0" w:firstColumn="0" w:lastColumn="0" w:oddVBand="0" w:evenVBand="0" w:oddHBand="0" w:evenHBand="0" w:firstRowFirstColumn="0" w:firstRowLastColumn="0" w:lastRowFirstColumn="0" w:lastRowLastColumn="0"/>
        </w:trPr>
        <w:tc>
          <w:tcPr>
            <w:tcW w:w="1980" w:type="dxa"/>
          </w:tcPr>
          <w:p w14:paraId="39DD5FF8" w14:textId="77777777" w:rsidR="00CB2AB0" w:rsidRPr="004A67D5" w:rsidRDefault="00CB2AB0" w:rsidP="004A67D5">
            <w:r w:rsidRPr="004A67D5">
              <w:t>Prefix</w:t>
            </w:r>
          </w:p>
        </w:tc>
        <w:tc>
          <w:tcPr>
            <w:cnfStyle w:val="000001000000" w:firstRow="0" w:lastRow="0" w:firstColumn="0" w:lastColumn="0" w:oddVBand="0" w:evenVBand="1" w:oddHBand="0" w:evenHBand="0" w:firstRowFirstColumn="0" w:firstRowLastColumn="0" w:lastRowFirstColumn="0" w:lastRowLastColumn="0"/>
            <w:tcW w:w="3866" w:type="dxa"/>
          </w:tcPr>
          <w:p w14:paraId="7CB782E2" w14:textId="77777777" w:rsidR="00CB2AB0" w:rsidRPr="004A67D5" w:rsidRDefault="00CB2AB0" w:rsidP="004A67D5">
            <w:r w:rsidRPr="004A67D5">
              <w:t>Shows</w:t>
            </w:r>
          </w:p>
        </w:tc>
        <w:tc>
          <w:tcPr>
            <w:tcW w:w="3867" w:type="dxa"/>
          </w:tcPr>
          <w:p w14:paraId="2725177B" w14:textId="77777777" w:rsidR="00CB2AB0" w:rsidRPr="004A67D5" w:rsidRDefault="00CB2AB0" w:rsidP="004A67D5">
            <w:pPr>
              <w:cnfStyle w:val="100000000000" w:firstRow="1" w:lastRow="0" w:firstColumn="0" w:lastColumn="0" w:oddVBand="0" w:evenVBand="0" w:oddHBand="0" w:evenHBand="0" w:firstRowFirstColumn="0" w:firstRowLastColumn="0" w:lastRowFirstColumn="0" w:lastRowLastColumn="0"/>
            </w:pPr>
            <w:r w:rsidRPr="004A67D5">
              <w:t>Example</w:t>
            </w:r>
          </w:p>
        </w:tc>
      </w:tr>
      <w:tr w:rsidR="0053455A" w:rsidRPr="003D3504" w14:paraId="0F2BDD3F" w14:textId="77777777" w:rsidTr="004E696F">
        <w:tc>
          <w:tcPr>
            <w:tcW w:w="1980" w:type="dxa"/>
          </w:tcPr>
          <w:p w14:paraId="6011AB51" w14:textId="4C4FFA38" w:rsidR="0053455A" w:rsidRPr="003D3504" w:rsidRDefault="0053455A" w:rsidP="004E696F">
            <w:r w:rsidRPr="00A22C5D">
              <w:rPr>
                <w:lang w:bidi="ar-SA"/>
              </w:rPr>
              <w:t>ж</w:t>
            </w:r>
          </w:p>
        </w:tc>
        <w:tc>
          <w:tcPr>
            <w:cnfStyle w:val="000001000000" w:firstRow="0" w:lastRow="0" w:firstColumn="0" w:lastColumn="0" w:oddVBand="0" w:evenVBand="1" w:oddHBand="0" w:evenHBand="0" w:firstRowFirstColumn="0" w:firstRowLastColumn="0" w:lastRowFirstColumn="0" w:lastRowLastColumn="0"/>
            <w:tcW w:w="3866" w:type="dxa"/>
            <w:vAlign w:val="top"/>
          </w:tcPr>
          <w:p w14:paraId="20E632E5" w14:textId="333F0B2A" w:rsidR="0053455A" w:rsidRPr="003D3504" w:rsidRDefault="0053455A" w:rsidP="0053455A">
            <w:pPr>
              <w:jc w:val="center"/>
            </w:pPr>
            <w:r w:rsidRPr="00A22C5D">
              <w:rPr>
                <w:lang w:bidi="ar-SA"/>
              </w:rPr>
              <w:t>repitition</w:t>
            </w:r>
          </w:p>
        </w:tc>
        <w:tc>
          <w:tcPr>
            <w:tcW w:w="3867" w:type="dxa"/>
            <w:vAlign w:val="top"/>
          </w:tcPr>
          <w:p w14:paraId="3A3B4752" w14:textId="53B7C64E" w:rsidR="0053455A" w:rsidRPr="003D3504" w:rsidRDefault="0053455A" w:rsidP="0053455A">
            <w:pPr>
              <w:cnfStyle w:val="000000000000" w:firstRow="0" w:lastRow="0" w:firstColumn="0" w:lastColumn="0" w:oddVBand="0" w:evenVBand="0" w:oddHBand="0" w:evenHBand="0" w:firstRowFirstColumn="0" w:firstRowLastColumn="0" w:lastRowFirstColumn="0" w:lastRowLastColumn="0"/>
            </w:pPr>
            <w:r w:rsidRPr="00FB0D52">
              <w:rPr>
                <w:rStyle w:val="Strong"/>
              </w:rPr>
              <w:t>къэшэжын</w:t>
            </w:r>
            <w:r w:rsidR="00FB0D52">
              <w:rPr>
                <w:lang w:bidi="ar-SA"/>
              </w:rPr>
              <w:br/>
              <w:t>B</w:t>
            </w:r>
            <w:r w:rsidRPr="00A22C5D">
              <w:rPr>
                <w:lang w:bidi="ar-SA"/>
              </w:rPr>
              <w:t>ring back</w:t>
            </w:r>
          </w:p>
        </w:tc>
      </w:tr>
      <w:tr w:rsidR="0053455A" w:rsidRPr="003D3504" w14:paraId="6B11B988" w14:textId="77777777" w:rsidTr="004E696F">
        <w:tc>
          <w:tcPr>
            <w:tcW w:w="1980" w:type="dxa"/>
          </w:tcPr>
          <w:p w14:paraId="20D3862A" w14:textId="42EE3E1A" w:rsidR="0053455A" w:rsidRPr="003D3504" w:rsidRDefault="0053455A" w:rsidP="004E696F">
            <w:r w:rsidRPr="00A22C5D">
              <w:rPr>
                <w:lang w:bidi="ar-SA"/>
              </w:rPr>
              <w:t>еи</w:t>
            </w:r>
          </w:p>
        </w:tc>
        <w:tc>
          <w:tcPr>
            <w:cnfStyle w:val="000001000000" w:firstRow="0" w:lastRow="0" w:firstColumn="0" w:lastColumn="0" w:oddVBand="0" w:evenVBand="1" w:oddHBand="0" w:evenHBand="0" w:firstRowFirstColumn="0" w:firstRowLastColumn="0" w:lastRowFirstColumn="0" w:lastRowLastColumn="0"/>
            <w:tcW w:w="3866" w:type="dxa"/>
            <w:vAlign w:val="top"/>
          </w:tcPr>
          <w:p w14:paraId="6DCECFA6" w14:textId="48D146EF" w:rsidR="0053455A" w:rsidRPr="003D3504" w:rsidRDefault="0053455A" w:rsidP="0053455A">
            <w:pPr>
              <w:jc w:val="center"/>
            </w:pPr>
            <w:r w:rsidRPr="00A22C5D">
              <w:rPr>
                <w:lang w:bidi="ar-SA"/>
              </w:rPr>
              <w:t>direction of movement</w:t>
            </w:r>
          </w:p>
        </w:tc>
        <w:tc>
          <w:tcPr>
            <w:tcW w:w="3867" w:type="dxa"/>
            <w:vAlign w:val="top"/>
          </w:tcPr>
          <w:p w14:paraId="3200FDB4" w14:textId="6095421A" w:rsidR="0053455A" w:rsidRPr="003D3504" w:rsidRDefault="0053455A" w:rsidP="0053455A">
            <w:pPr>
              <w:cnfStyle w:val="000000000000" w:firstRow="0" w:lastRow="0" w:firstColumn="0" w:lastColumn="0" w:oddVBand="0" w:evenVBand="0" w:oddHBand="0" w:evenHBand="0" w:firstRowFirstColumn="0" w:firstRowLastColumn="0" w:lastRowFirstColumn="0" w:lastRowLastColumn="0"/>
            </w:pPr>
            <w:r w:rsidRPr="00FB0D52">
              <w:rPr>
                <w:rStyle w:val="Strong"/>
              </w:rPr>
              <w:t>дэлъеин</w:t>
            </w:r>
            <w:r w:rsidR="00FB0D52">
              <w:rPr>
                <w:lang w:bidi="ar-SA"/>
              </w:rPr>
              <w:br/>
            </w:r>
            <w:r w:rsidR="00FB0D52" w:rsidRPr="00A22C5D">
              <w:rPr>
                <w:lang w:bidi="ar-SA"/>
              </w:rPr>
              <w:t xml:space="preserve">Jump </w:t>
            </w:r>
            <w:r w:rsidRPr="00A22C5D">
              <w:rPr>
                <w:lang w:bidi="ar-SA"/>
              </w:rPr>
              <w:t>up</w:t>
            </w:r>
          </w:p>
        </w:tc>
      </w:tr>
      <w:tr w:rsidR="0053455A" w:rsidRPr="003D3504" w14:paraId="4759425D" w14:textId="77777777" w:rsidTr="004E696F">
        <w:tc>
          <w:tcPr>
            <w:tcW w:w="1980" w:type="dxa"/>
          </w:tcPr>
          <w:p w14:paraId="220779C3" w14:textId="1ACEF1CA" w:rsidR="0053455A" w:rsidRPr="003D3504" w:rsidRDefault="0053455A" w:rsidP="004E696F">
            <w:r w:rsidRPr="00A22C5D">
              <w:rPr>
                <w:lang w:bidi="ar-SA"/>
              </w:rPr>
              <w:t>хэ</w:t>
            </w:r>
          </w:p>
        </w:tc>
        <w:tc>
          <w:tcPr>
            <w:cnfStyle w:val="000001000000" w:firstRow="0" w:lastRow="0" w:firstColumn="0" w:lastColumn="0" w:oddVBand="0" w:evenVBand="1" w:oddHBand="0" w:evenHBand="0" w:firstRowFirstColumn="0" w:firstRowLastColumn="0" w:lastRowFirstColumn="0" w:lastRowLastColumn="0"/>
            <w:tcW w:w="3866" w:type="dxa"/>
            <w:vAlign w:val="top"/>
          </w:tcPr>
          <w:p w14:paraId="13D70249" w14:textId="101E827D" w:rsidR="0053455A" w:rsidRPr="003D3504" w:rsidRDefault="0053455A" w:rsidP="0053455A">
            <w:pPr>
              <w:jc w:val="center"/>
            </w:pPr>
            <w:r w:rsidRPr="00A22C5D">
              <w:rPr>
                <w:lang w:bidi="ar-SA"/>
              </w:rPr>
              <w:t>plurality</w:t>
            </w:r>
          </w:p>
        </w:tc>
        <w:tc>
          <w:tcPr>
            <w:tcW w:w="3867" w:type="dxa"/>
            <w:vAlign w:val="top"/>
          </w:tcPr>
          <w:p w14:paraId="3A7F7932" w14:textId="6CD56002" w:rsidR="0053455A" w:rsidRPr="003D3504" w:rsidRDefault="0053455A" w:rsidP="0053455A">
            <w:pPr>
              <w:cnfStyle w:val="000000000000" w:firstRow="0" w:lastRow="0" w:firstColumn="0" w:lastColumn="0" w:oddVBand="0" w:evenVBand="0" w:oddHBand="0" w:evenHBand="0" w:firstRowFirstColumn="0" w:firstRowLastColumn="0" w:lastRowFirstColumn="0" w:lastRowLastColumn="0"/>
            </w:pPr>
            <w:r w:rsidRPr="00FB0D52">
              <w:rPr>
                <w:rStyle w:val="Strong"/>
              </w:rPr>
              <w:t>къэкIуахэщ</w:t>
            </w:r>
            <w:r w:rsidR="00FB0D52">
              <w:rPr>
                <w:lang w:bidi="ar-SA"/>
              </w:rPr>
              <w:br/>
            </w:r>
            <w:r w:rsidR="00FB0D52" w:rsidRPr="00A22C5D">
              <w:rPr>
                <w:lang w:bidi="ar-SA"/>
              </w:rPr>
              <w:t xml:space="preserve">They </w:t>
            </w:r>
            <w:r w:rsidRPr="00A22C5D">
              <w:rPr>
                <w:lang w:bidi="ar-SA"/>
              </w:rPr>
              <w:t>came</w:t>
            </w:r>
          </w:p>
        </w:tc>
      </w:tr>
      <w:tr w:rsidR="0053455A" w:rsidRPr="003D3504" w14:paraId="59A01D1E" w14:textId="77777777" w:rsidTr="004E696F">
        <w:tc>
          <w:tcPr>
            <w:tcW w:w="1980" w:type="dxa"/>
          </w:tcPr>
          <w:p w14:paraId="4653C366" w14:textId="4F627587" w:rsidR="0053455A" w:rsidRPr="003D3504" w:rsidRDefault="0053455A" w:rsidP="004E696F">
            <w:r w:rsidRPr="00A22C5D">
              <w:rPr>
                <w:lang w:bidi="ar-SA"/>
              </w:rPr>
              <w:t>хь</w:t>
            </w:r>
          </w:p>
        </w:tc>
        <w:tc>
          <w:tcPr>
            <w:cnfStyle w:val="000001000000" w:firstRow="0" w:lastRow="0" w:firstColumn="0" w:lastColumn="0" w:oddVBand="0" w:evenVBand="1" w:oddHBand="0" w:evenHBand="0" w:firstRowFirstColumn="0" w:firstRowLastColumn="0" w:lastRowFirstColumn="0" w:lastRowLastColumn="0"/>
            <w:tcW w:w="3866" w:type="dxa"/>
            <w:vAlign w:val="top"/>
          </w:tcPr>
          <w:p w14:paraId="167C0330" w14:textId="0F439FC7" w:rsidR="0053455A" w:rsidRPr="003D3504" w:rsidRDefault="0053455A" w:rsidP="0053455A">
            <w:pPr>
              <w:jc w:val="center"/>
            </w:pPr>
            <w:r w:rsidRPr="00A22C5D">
              <w:rPr>
                <w:lang w:bidi="ar-SA"/>
              </w:rPr>
              <w:t>area of action</w:t>
            </w:r>
          </w:p>
        </w:tc>
        <w:tc>
          <w:tcPr>
            <w:tcW w:w="3867" w:type="dxa"/>
            <w:vAlign w:val="top"/>
          </w:tcPr>
          <w:p w14:paraId="2E9307D4" w14:textId="2CD46467" w:rsidR="0053455A" w:rsidRPr="003D3504" w:rsidRDefault="0053455A" w:rsidP="0053455A">
            <w:pPr>
              <w:cnfStyle w:val="000000000000" w:firstRow="0" w:lastRow="0" w:firstColumn="0" w:lastColumn="0" w:oddVBand="0" w:evenVBand="0" w:oddHBand="0" w:evenHBand="0" w:firstRowFirstColumn="0" w:firstRowLastColumn="0" w:lastRowFirstColumn="0" w:lastRowLastColumn="0"/>
            </w:pPr>
            <w:r w:rsidRPr="00FB0D52">
              <w:rPr>
                <w:rStyle w:val="Strong"/>
              </w:rPr>
              <w:t>къэкIухьын</w:t>
            </w:r>
            <w:r w:rsidR="00FB0D52">
              <w:rPr>
                <w:lang w:bidi="ar-SA"/>
              </w:rPr>
              <w:br/>
            </w:r>
            <w:r w:rsidR="00FB0D52" w:rsidRPr="00A22C5D">
              <w:rPr>
                <w:lang w:bidi="ar-SA"/>
              </w:rPr>
              <w:t xml:space="preserve">Walk </w:t>
            </w:r>
            <w:r w:rsidRPr="00A22C5D">
              <w:rPr>
                <w:lang w:bidi="ar-SA"/>
              </w:rPr>
              <w:t>around</w:t>
            </w:r>
          </w:p>
        </w:tc>
      </w:tr>
    </w:tbl>
    <w:p w14:paraId="61B84690" w14:textId="77777777" w:rsidR="00754BFA" w:rsidRDefault="00754BFA" w:rsidP="00F7694F">
      <w:pPr>
        <w:pStyle w:val="Heading4"/>
      </w:pPr>
      <w:bookmarkStart w:id="117" w:name="_Toc524704633"/>
      <w:r>
        <w:t>Verbal negation</w:t>
      </w:r>
      <w:bookmarkEnd w:id="117"/>
    </w:p>
    <w:p w14:paraId="7577EDE8" w14:textId="6F74CB48" w:rsidR="00754BFA" w:rsidRPr="004A67D5" w:rsidRDefault="00754BFA" w:rsidP="004A67D5">
      <w:r w:rsidRPr="004A67D5">
        <w:t>Affix</w:t>
      </w:r>
      <w:r w:rsidRPr="004A67D5">
        <w:tab/>
        <w:t>Shows</w:t>
      </w:r>
      <w:r w:rsidRPr="004A67D5">
        <w:tab/>
        <w:t>Example</w:t>
      </w:r>
    </w:p>
    <w:tbl>
      <w:tblPr>
        <w:tblStyle w:val="CircassianMainTable"/>
        <w:tblW w:w="0" w:type="auto"/>
        <w:tblLook w:val="0220" w:firstRow="1" w:lastRow="0" w:firstColumn="0" w:lastColumn="0" w:noHBand="1" w:noVBand="0"/>
      </w:tblPr>
      <w:tblGrid>
        <w:gridCol w:w="1980"/>
        <w:gridCol w:w="3827"/>
        <w:gridCol w:w="3906"/>
      </w:tblGrid>
      <w:tr w:rsidR="00CB2AB0" w:rsidRPr="003D3504" w14:paraId="549C0F49" w14:textId="77777777" w:rsidTr="004E696F">
        <w:trPr>
          <w:cnfStyle w:val="100000000000" w:firstRow="1" w:lastRow="0" w:firstColumn="0" w:lastColumn="0" w:oddVBand="0" w:evenVBand="0" w:oddHBand="0" w:evenHBand="0" w:firstRowFirstColumn="0" w:firstRowLastColumn="0" w:lastRowFirstColumn="0" w:lastRowLastColumn="0"/>
        </w:trPr>
        <w:tc>
          <w:tcPr>
            <w:tcW w:w="1980" w:type="dxa"/>
          </w:tcPr>
          <w:p w14:paraId="1E9E392F" w14:textId="77777777" w:rsidR="00CB2AB0" w:rsidRPr="004A67D5" w:rsidRDefault="00CB2AB0" w:rsidP="004A67D5">
            <w:r w:rsidRPr="004A67D5">
              <w:t>Prefix</w:t>
            </w:r>
          </w:p>
        </w:tc>
        <w:tc>
          <w:tcPr>
            <w:cnfStyle w:val="000001000000" w:firstRow="0" w:lastRow="0" w:firstColumn="0" w:lastColumn="0" w:oddVBand="0" w:evenVBand="1" w:oddHBand="0" w:evenHBand="0" w:firstRowFirstColumn="0" w:firstRowLastColumn="0" w:lastRowFirstColumn="0" w:lastRowLastColumn="0"/>
            <w:tcW w:w="3827" w:type="dxa"/>
          </w:tcPr>
          <w:p w14:paraId="37047520" w14:textId="77777777" w:rsidR="00CB2AB0" w:rsidRPr="004A67D5" w:rsidRDefault="00CB2AB0" w:rsidP="004A67D5">
            <w:r w:rsidRPr="004A67D5">
              <w:t>Shows</w:t>
            </w:r>
          </w:p>
        </w:tc>
        <w:tc>
          <w:tcPr>
            <w:tcW w:w="3906" w:type="dxa"/>
          </w:tcPr>
          <w:p w14:paraId="410E172E" w14:textId="77777777" w:rsidR="00CB2AB0" w:rsidRPr="004A67D5" w:rsidRDefault="00CB2AB0" w:rsidP="004A67D5">
            <w:pPr>
              <w:cnfStyle w:val="100000000000" w:firstRow="1" w:lastRow="0" w:firstColumn="0" w:lastColumn="0" w:oddVBand="0" w:evenVBand="0" w:oddHBand="0" w:evenHBand="0" w:firstRowFirstColumn="0" w:firstRowLastColumn="0" w:lastRowFirstColumn="0" w:lastRowLastColumn="0"/>
            </w:pPr>
            <w:r w:rsidRPr="004A67D5">
              <w:t>Example</w:t>
            </w:r>
          </w:p>
        </w:tc>
      </w:tr>
      <w:tr w:rsidR="004E696F" w:rsidRPr="003D3504" w14:paraId="2619BB43" w14:textId="77777777" w:rsidTr="004E696F">
        <w:tc>
          <w:tcPr>
            <w:tcW w:w="1980" w:type="dxa"/>
          </w:tcPr>
          <w:p w14:paraId="0203399E" w14:textId="2C9511C5" w:rsidR="004E696F" w:rsidRPr="003D3504" w:rsidRDefault="004E696F" w:rsidP="004E696F">
            <w:r w:rsidRPr="00423AE7">
              <w:rPr>
                <w:lang w:bidi="ar-SA"/>
              </w:rPr>
              <w:t>мы</w:t>
            </w:r>
          </w:p>
        </w:tc>
        <w:tc>
          <w:tcPr>
            <w:cnfStyle w:val="000001000000" w:firstRow="0" w:lastRow="0" w:firstColumn="0" w:lastColumn="0" w:oddVBand="0" w:evenVBand="1" w:oddHBand="0" w:evenHBand="0" w:firstRowFirstColumn="0" w:firstRowLastColumn="0" w:lastRowFirstColumn="0" w:lastRowLastColumn="0"/>
            <w:tcW w:w="3827" w:type="dxa"/>
            <w:vAlign w:val="top"/>
          </w:tcPr>
          <w:p w14:paraId="50C60A8F" w14:textId="6DD76C7C" w:rsidR="004E696F" w:rsidRPr="003D3504" w:rsidRDefault="004E696F" w:rsidP="004E696F">
            <w:pPr>
              <w:jc w:val="center"/>
            </w:pPr>
            <w:r w:rsidRPr="00423AE7">
              <w:rPr>
                <w:lang w:bidi="ar-SA"/>
              </w:rPr>
              <w:t>negation - command not to</w:t>
            </w:r>
          </w:p>
        </w:tc>
        <w:tc>
          <w:tcPr>
            <w:tcW w:w="3906" w:type="dxa"/>
            <w:vAlign w:val="top"/>
          </w:tcPr>
          <w:p w14:paraId="588FF794" w14:textId="036766C7" w:rsidR="004E696F" w:rsidRPr="003D3504" w:rsidRDefault="004E696F" w:rsidP="004E696F">
            <w:pPr>
              <w:cnfStyle w:val="000000000000" w:firstRow="0" w:lastRow="0" w:firstColumn="0" w:lastColumn="0" w:oddVBand="0" w:evenVBand="0" w:oddHBand="0" w:evenHBand="0" w:firstRowFirstColumn="0" w:firstRowLastColumn="0" w:lastRowFirstColumn="0" w:lastRowLastColumn="0"/>
            </w:pPr>
            <w:r w:rsidRPr="004E696F">
              <w:rPr>
                <w:rStyle w:val="Strong"/>
              </w:rPr>
              <w:t>Умыгузавэ</w:t>
            </w:r>
            <w:r w:rsidRPr="00423AE7">
              <w:rPr>
                <w:lang w:bidi="ar-SA"/>
              </w:rPr>
              <w:t>.</w:t>
            </w:r>
            <w:r>
              <w:rPr>
                <w:lang w:bidi="ar-SA"/>
              </w:rPr>
              <w:br/>
            </w:r>
            <w:r w:rsidRPr="00423AE7">
              <w:rPr>
                <w:lang w:bidi="ar-SA"/>
              </w:rPr>
              <w:t>Don’t worry.</w:t>
            </w:r>
          </w:p>
        </w:tc>
      </w:tr>
      <w:tr w:rsidR="004E696F" w:rsidRPr="003D3504" w14:paraId="37F61A14" w14:textId="77777777" w:rsidTr="004E696F">
        <w:tc>
          <w:tcPr>
            <w:tcW w:w="1980" w:type="dxa"/>
          </w:tcPr>
          <w:p w14:paraId="4431D2A8" w14:textId="7F265D1B" w:rsidR="004E696F" w:rsidRPr="003D3504" w:rsidRDefault="004E696F" w:rsidP="004E696F">
            <w:r w:rsidRPr="00423AE7">
              <w:rPr>
                <w:lang w:bidi="ar-SA"/>
              </w:rPr>
              <w:t>мы</w:t>
            </w:r>
          </w:p>
        </w:tc>
        <w:tc>
          <w:tcPr>
            <w:cnfStyle w:val="000001000000" w:firstRow="0" w:lastRow="0" w:firstColumn="0" w:lastColumn="0" w:oddVBand="0" w:evenVBand="1" w:oddHBand="0" w:evenHBand="0" w:firstRowFirstColumn="0" w:firstRowLastColumn="0" w:lastRowFirstColumn="0" w:lastRowLastColumn="0"/>
            <w:tcW w:w="3827" w:type="dxa"/>
            <w:vAlign w:val="top"/>
          </w:tcPr>
          <w:p w14:paraId="466B3E4A" w14:textId="7DCEC353" w:rsidR="004E696F" w:rsidRPr="003D3504" w:rsidRDefault="004E696F" w:rsidP="004E696F">
            <w:pPr>
              <w:jc w:val="center"/>
            </w:pPr>
            <w:r w:rsidRPr="00423AE7">
              <w:rPr>
                <w:lang w:bidi="ar-SA"/>
              </w:rPr>
              <w:t>negation - preference not to</w:t>
            </w:r>
          </w:p>
        </w:tc>
        <w:tc>
          <w:tcPr>
            <w:tcW w:w="3906" w:type="dxa"/>
            <w:vAlign w:val="top"/>
          </w:tcPr>
          <w:p w14:paraId="1B416CC2" w14:textId="22CDF005" w:rsidR="004E696F" w:rsidRPr="003D3504" w:rsidRDefault="004E696F" w:rsidP="004E696F">
            <w:pPr>
              <w:cnfStyle w:val="000000000000" w:firstRow="0" w:lastRow="0" w:firstColumn="0" w:lastColumn="0" w:oddVBand="0" w:evenVBand="0" w:oddHBand="0" w:evenHBand="0" w:firstRowFirstColumn="0" w:firstRowLastColumn="0" w:lastRowFirstColumn="0" w:lastRowLastColumn="0"/>
            </w:pPr>
            <w:r w:rsidRPr="004E696F">
              <w:rPr>
                <w:rStyle w:val="Strong"/>
              </w:rPr>
              <w:t>Сигу</w:t>
            </w:r>
            <w:r w:rsidRPr="00DA5BB9">
              <w:rPr>
                <w:rStyle w:val="Strong"/>
                <w:lang w:val="en-US"/>
              </w:rPr>
              <w:t xml:space="preserve"> </w:t>
            </w:r>
            <w:r w:rsidRPr="004E696F">
              <w:rPr>
                <w:rStyle w:val="Strong"/>
              </w:rPr>
              <w:t>иримыхьыр</w:t>
            </w:r>
            <w:r w:rsidRPr="00423AE7">
              <w:rPr>
                <w:lang w:bidi="ar-SA"/>
              </w:rPr>
              <w:t>…</w:t>
            </w:r>
            <w:r>
              <w:rPr>
                <w:lang w:bidi="ar-SA"/>
              </w:rPr>
              <w:br/>
            </w:r>
            <w:r w:rsidRPr="00423AE7">
              <w:rPr>
                <w:lang w:bidi="ar-SA"/>
              </w:rPr>
              <w:t>What I don’t like…</w:t>
            </w:r>
          </w:p>
        </w:tc>
      </w:tr>
      <w:tr w:rsidR="004E696F" w:rsidRPr="003D3504" w14:paraId="39C6D797" w14:textId="77777777" w:rsidTr="004E696F">
        <w:tc>
          <w:tcPr>
            <w:tcW w:w="1980" w:type="dxa"/>
          </w:tcPr>
          <w:p w14:paraId="775355AB" w14:textId="23D344FB" w:rsidR="004E696F" w:rsidRPr="003D3504" w:rsidRDefault="004E696F" w:rsidP="004E696F">
            <w:r w:rsidRPr="00423AE7">
              <w:rPr>
                <w:lang w:bidi="ar-SA"/>
              </w:rPr>
              <w:lastRenderedPageBreak/>
              <w:t>къым</w:t>
            </w:r>
          </w:p>
        </w:tc>
        <w:tc>
          <w:tcPr>
            <w:cnfStyle w:val="000001000000" w:firstRow="0" w:lastRow="0" w:firstColumn="0" w:lastColumn="0" w:oddVBand="0" w:evenVBand="1" w:oddHBand="0" w:evenHBand="0" w:firstRowFirstColumn="0" w:firstRowLastColumn="0" w:lastRowFirstColumn="0" w:lastRowLastColumn="0"/>
            <w:tcW w:w="3827" w:type="dxa"/>
            <w:vAlign w:val="top"/>
          </w:tcPr>
          <w:p w14:paraId="530A6A3F" w14:textId="7B0A1691" w:rsidR="004E696F" w:rsidRPr="003D3504" w:rsidRDefault="004E696F" w:rsidP="004E696F">
            <w:pPr>
              <w:jc w:val="center"/>
            </w:pPr>
            <w:r w:rsidRPr="00423AE7">
              <w:rPr>
                <w:lang w:bidi="ar-SA"/>
              </w:rPr>
              <w:t>negation - absence of action</w:t>
            </w:r>
          </w:p>
        </w:tc>
        <w:tc>
          <w:tcPr>
            <w:tcW w:w="3906" w:type="dxa"/>
            <w:vAlign w:val="top"/>
          </w:tcPr>
          <w:p w14:paraId="519AC6BB" w14:textId="3BB4E7BC" w:rsidR="004E696F" w:rsidRPr="003D3504" w:rsidRDefault="004E696F" w:rsidP="004E696F">
            <w:pPr>
              <w:cnfStyle w:val="000000000000" w:firstRow="0" w:lastRow="0" w:firstColumn="0" w:lastColumn="0" w:oddVBand="0" w:evenVBand="0" w:oddHBand="0" w:evenHBand="0" w:firstRowFirstColumn="0" w:firstRowLastColumn="0" w:lastRowFirstColumn="0" w:lastRowLastColumn="0"/>
            </w:pPr>
            <w:r w:rsidRPr="004E696F">
              <w:rPr>
                <w:rStyle w:val="Strong"/>
              </w:rPr>
              <w:t>Сэ</w:t>
            </w:r>
            <w:r w:rsidRPr="00DA5BB9">
              <w:rPr>
                <w:rStyle w:val="Strong"/>
                <w:lang w:val="en-US"/>
              </w:rPr>
              <w:t xml:space="preserve"> </w:t>
            </w:r>
            <w:r w:rsidRPr="004E696F">
              <w:rPr>
                <w:rStyle w:val="Strong"/>
              </w:rPr>
              <w:t>сык</w:t>
            </w:r>
            <w:r w:rsidR="0043161A">
              <w:rPr>
                <w:rStyle w:val="Strong"/>
                <w:lang w:val="en-US"/>
              </w:rPr>
              <w:t>Ӏ</w:t>
            </w:r>
            <w:r w:rsidRPr="004E696F">
              <w:rPr>
                <w:rStyle w:val="Strong"/>
              </w:rPr>
              <w:t>уэнукъым</w:t>
            </w:r>
            <w:r w:rsidRPr="00423AE7">
              <w:rPr>
                <w:lang w:bidi="ar-SA"/>
              </w:rPr>
              <w:t>!</w:t>
            </w:r>
            <w:r>
              <w:rPr>
                <w:lang w:bidi="ar-SA"/>
              </w:rPr>
              <w:br/>
            </w:r>
            <w:r w:rsidRPr="00423AE7">
              <w:rPr>
                <w:lang w:bidi="ar-SA"/>
              </w:rPr>
              <w:t>I’m not going!</w:t>
            </w:r>
          </w:p>
        </w:tc>
      </w:tr>
    </w:tbl>
    <w:p w14:paraId="6EA778A6" w14:textId="77777777" w:rsidR="00CB2AB0" w:rsidRPr="004A67D5" w:rsidRDefault="00CB2AB0" w:rsidP="004A67D5"/>
    <w:p w14:paraId="65115350" w14:textId="72FCC34C" w:rsidR="00E50568" w:rsidRPr="00497B0C" w:rsidRDefault="00754BFA" w:rsidP="00497B0C">
      <w:pPr>
        <w:pStyle w:val="Heading2"/>
      </w:pPr>
      <w:bookmarkStart w:id="118" w:name="_Toc524704634"/>
      <w:r w:rsidRPr="00497B0C">
        <w:t>Numbers</w:t>
      </w:r>
      <w:bookmarkEnd w:id="118"/>
    </w:p>
    <w:p w14:paraId="4E14C19D" w14:textId="77777777" w:rsidR="004E316A" w:rsidRPr="004A67D5" w:rsidRDefault="004E316A" w:rsidP="003D1323">
      <w:pPr>
        <w:pStyle w:val="BodySpacer"/>
      </w:pPr>
      <w:r w:rsidRPr="004A67D5">
        <w:t xml:space="preserve">As in many languages, Circassian relates to numbers in a variety of ways; these include the following: </w:t>
      </w:r>
    </w:p>
    <w:tbl>
      <w:tblPr>
        <w:tblStyle w:val="CircassianMainTable"/>
        <w:tblW w:w="0" w:type="auto"/>
        <w:tblLook w:val="06A0" w:firstRow="1" w:lastRow="0" w:firstColumn="1" w:lastColumn="0" w:noHBand="1" w:noVBand="1"/>
      </w:tblPr>
      <w:tblGrid>
        <w:gridCol w:w="1838"/>
        <w:gridCol w:w="3937"/>
        <w:gridCol w:w="3938"/>
      </w:tblGrid>
      <w:tr w:rsidR="00171B33" w:rsidRPr="00171B33" w14:paraId="40D7350F" w14:textId="77777777" w:rsidTr="00E83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2BA2D2" w14:textId="77777777" w:rsidR="00171B33" w:rsidRPr="004A67D5" w:rsidRDefault="00171B33" w:rsidP="004A67D5">
            <w:r w:rsidRPr="004A67D5">
              <w:t>Number type</w:t>
            </w:r>
          </w:p>
        </w:tc>
        <w:tc>
          <w:tcPr>
            <w:tcW w:w="3937" w:type="dxa"/>
          </w:tcPr>
          <w:p w14:paraId="70122049" w14:textId="77777777" w:rsidR="00171B33" w:rsidRPr="004A67D5" w:rsidRDefault="00171B33" w:rsidP="004A67D5">
            <w:pPr>
              <w:cnfStyle w:val="100000000000" w:firstRow="1" w:lastRow="0" w:firstColumn="0" w:lastColumn="0" w:oddVBand="0" w:evenVBand="0" w:oddHBand="0" w:evenHBand="0" w:firstRowFirstColumn="0" w:firstRowLastColumn="0" w:lastRowFirstColumn="0" w:lastRowLastColumn="0"/>
            </w:pPr>
            <w:r w:rsidRPr="004A67D5">
              <w:t>Answers the question</w:t>
            </w:r>
          </w:p>
        </w:tc>
        <w:tc>
          <w:tcPr>
            <w:tcW w:w="3938" w:type="dxa"/>
          </w:tcPr>
          <w:p w14:paraId="026D9419" w14:textId="77777777" w:rsidR="00171B33" w:rsidRPr="004A67D5" w:rsidRDefault="00171B33" w:rsidP="004A67D5">
            <w:pPr>
              <w:cnfStyle w:val="100000000000" w:firstRow="1" w:lastRow="0" w:firstColumn="0" w:lastColumn="0" w:oddVBand="0" w:evenVBand="0" w:oddHBand="0" w:evenHBand="0" w:firstRowFirstColumn="0" w:firstRowLastColumn="0" w:lastRowFirstColumn="0" w:lastRowLastColumn="0"/>
            </w:pPr>
            <w:r w:rsidRPr="004A67D5">
              <w:t>Examples</w:t>
            </w:r>
          </w:p>
        </w:tc>
      </w:tr>
      <w:tr w:rsidR="00171B33" w:rsidRPr="00171B33" w14:paraId="623B8B7F" w14:textId="77777777" w:rsidTr="00E83D8F">
        <w:tc>
          <w:tcPr>
            <w:cnfStyle w:val="001000000000" w:firstRow="0" w:lastRow="0" w:firstColumn="1" w:lastColumn="0" w:oddVBand="0" w:evenVBand="0" w:oddHBand="0" w:evenHBand="0" w:firstRowFirstColumn="0" w:firstRowLastColumn="0" w:lastRowFirstColumn="0" w:lastRowLastColumn="0"/>
            <w:tcW w:w="1838" w:type="dxa"/>
            <w:shd w:val="clear" w:color="auto" w:fill="B3D8F9" w:themeFill="accent1"/>
          </w:tcPr>
          <w:p w14:paraId="1B1B6036" w14:textId="77777777" w:rsidR="00171B33" w:rsidRPr="004A67D5" w:rsidRDefault="00171B33" w:rsidP="004A67D5">
            <w:r w:rsidRPr="004A67D5">
              <w:t>Cardinal</w:t>
            </w:r>
          </w:p>
        </w:tc>
        <w:tc>
          <w:tcPr>
            <w:tcW w:w="3937" w:type="dxa"/>
          </w:tcPr>
          <w:p w14:paraId="0446C758" w14:textId="77777777" w:rsidR="00171B33" w:rsidRPr="004A67D5" w:rsidRDefault="00171B33" w:rsidP="004A67D5">
            <w:pPr>
              <w:cnfStyle w:val="000000000000" w:firstRow="0" w:lastRow="0" w:firstColumn="0" w:lastColumn="0" w:oddVBand="0" w:evenVBand="0" w:oddHBand="0" w:evenHBand="0" w:firstRowFirstColumn="0" w:firstRowLastColumn="0" w:lastRowFirstColumn="0" w:lastRowLastColumn="0"/>
            </w:pPr>
            <w:r w:rsidRPr="004A67D5">
              <w:t>How many?</w:t>
            </w:r>
          </w:p>
        </w:tc>
        <w:tc>
          <w:tcPr>
            <w:tcW w:w="3938" w:type="dxa"/>
          </w:tcPr>
          <w:p w14:paraId="2A5A38A3" w14:textId="592F54DA" w:rsidR="00171B33" w:rsidRPr="004A67D5" w:rsidRDefault="0043161A" w:rsidP="004A67D5">
            <w:pPr>
              <w:cnfStyle w:val="000000000000" w:firstRow="0" w:lastRow="0" w:firstColumn="0" w:lastColumn="0" w:oddVBand="0" w:evenVBand="0" w:oddHBand="0" w:evenHBand="0" w:firstRowFirstColumn="0" w:firstRowLastColumn="0" w:lastRowFirstColumn="0" w:lastRowLastColumn="0"/>
            </w:pPr>
            <w:r>
              <w:t>Ӏ</w:t>
            </w:r>
            <w:r w:rsidR="00171B33" w:rsidRPr="004A67D5">
              <w:t>, 2, 3, etc.</w:t>
            </w:r>
          </w:p>
        </w:tc>
      </w:tr>
      <w:tr w:rsidR="00171B33" w:rsidRPr="00171B33" w14:paraId="46C437E5" w14:textId="77777777" w:rsidTr="00E83D8F">
        <w:tc>
          <w:tcPr>
            <w:cnfStyle w:val="001000000000" w:firstRow="0" w:lastRow="0" w:firstColumn="1" w:lastColumn="0" w:oddVBand="0" w:evenVBand="0" w:oddHBand="0" w:evenHBand="0" w:firstRowFirstColumn="0" w:firstRowLastColumn="0" w:lastRowFirstColumn="0" w:lastRowLastColumn="0"/>
            <w:tcW w:w="1838" w:type="dxa"/>
            <w:shd w:val="clear" w:color="auto" w:fill="B3D8F9" w:themeFill="accent1"/>
          </w:tcPr>
          <w:p w14:paraId="21636F84" w14:textId="77777777" w:rsidR="00171B33" w:rsidRPr="004A67D5" w:rsidRDefault="00171B33" w:rsidP="004A67D5">
            <w:r w:rsidRPr="004A67D5">
              <w:t>Ordinal</w:t>
            </w:r>
          </w:p>
        </w:tc>
        <w:tc>
          <w:tcPr>
            <w:tcW w:w="3937" w:type="dxa"/>
          </w:tcPr>
          <w:p w14:paraId="7EB9CF66" w14:textId="77777777" w:rsidR="00171B33" w:rsidRPr="004A67D5" w:rsidRDefault="00171B33" w:rsidP="004A67D5">
            <w:pPr>
              <w:cnfStyle w:val="000000000000" w:firstRow="0" w:lastRow="0" w:firstColumn="0" w:lastColumn="0" w:oddVBand="0" w:evenVBand="0" w:oddHBand="0" w:evenHBand="0" w:firstRowFirstColumn="0" w:firstRowLastColumn="0" w:lastRowFirstColumn="0" w:lastRowLastColumn="0"/>
            </w:pPr>
            <w:r w:rsidRPr="004A67D5">
              <w:t>Which one?</w:t>
            </w:r>
          </w:p>
        </w:tc>
        <w:tc>
          <w:tcPr>
            <w:tcW w:w="3938" w:type="dxa"/>
          </w:tcPr>
          <w:p w14:paraId="395681F4" w14:textId="77777777" w:rsidR="00171B33" w:rsidRPr="004A67D5" w:rsidRDefault="00171B33" w:rsidP="004A67D5">
            <w:pPr>
              <w:cnfStyle w:val="000000000000" w:firstRow="0" w:lastRow="0" w:firstColumn="0" w:lastColumn="0" w:oddVBand="0" w:evenVBand="0" w:oddHBand="0" w:evenHBand="0" w:firstRowFirstColumn="0" w:firstRowLastColumn="0" w:lastRowFirstColumn="0" w:lastRowLastColumn="0"/>
            </w:pPr>
            <w:r w:rsidRPr="004A67D5">
              <w:t xml:space="preserve">First, second, third, etc. </w:t>
            </w:r>
          </w:p>
        </w:tc>
      </w:tr>
      <w:tr w:rsidR="00171B33" w:rsidRPr="00171B33" w14:paraId="31890A50" w14:textId="77777777" w:rsidTr="00E83D8F">
        <w:tc>
          <w:tcPr>
            <w:cnfStyle w:val="001000000000" w:firstRow="0" w:lastRow="0" w:firstColumn="1" w:lastColumn="0" w:oddVBand="0" w:evenVBand="0" w:oddHBand="0" w:evenHBand="0" w:firstRowFirstColumn="0" w:firstRowLastColumn="0" w:lastRowFirstColumn="0" w:lastRowLastColumn="0"/>
            <w:tcW w:w="1838" w:type="dxa"/>
            <w:shd w:val="clear" w:color="auto" w:fill="B3D8F9" w:themeFill="accent1"/>
          </w:tcPr>
          <w:p w14:paraId="70A12641" w14:textId="77777777" w:rsidR="00171B33" w:rsidRPr="004A67D5" w:rsidRDefault="00171B33" w:rsidP="004A67D5">
            <w:r w:rsidRPr="004A67D5">
              <w:t>Distributive</w:t>
            </w:r>
          </w:p>
        </w:tc>
        <w:tc>
          <w:tcPr>
            <w:tcW w:w="3937" w:type="dxa"/>
          </w:tcPr>
          <w:p w14:paraId="71457230" w14:textId="77777777" w:rsidR="00171B33" w:rsidRPr="004A67D5" w:rsidRDefault="00171B33" w:rsidP="004A67D5">
            <w:pPr>
              <w:cnfStyle w:val="000000000000" w:firstRow="0" w:lastRow="0" w:firstColumn="0" w:lastColumn="0" w:oddVBand="0" w:evenVBand="0" w:oddHBand="0" w:evenHBand="0" w:firstRowFirstColumn="0" w:firstRowLastColumn="0" w:lastRowFirstColumn="0" w:lastRowLastColumn="0"/>
            </w:pPr>
            <w:r w:rsidRPr="004A67D5">
              <w:t>In what sequence?</w:t>
            </w:r>
          </w:p>
        </w:tc>
        <w:tc>
          <w:tcPr>
            <w:tcW w:w="3938" w:type="dxa"/>
          </w:tcPr>
          <w:p w14:paraId="103A8EE8" w14:textId="77777777" w:rsidR="00171B33" w:rsidRPr="004A67D5" w:rsidRDefault="00171B33" w:rsidP="004A67D5">
            <w:pPr>
              <w:cnfStyle w:val="000000000000" w:firstRow="0" w:lastRow="0" w:firstColumn="0" w:lastColumn="0" w:oddVBand="0" w:evenVBand="0" w:oddHBand="0" w:evenHBand="0" w:firstRowFirstColumn="0" w:firstRowLastColumn="0" w:lastRowFirstColumn="0" w:lastRowLastColumn="0"/>
            </w:pPr>
            <w:r w:rsidRPr="004A67D5">
              <w:t>Two by two; four by four, etc.</w:t>
            </w:r>
          </w:p>
        </w:tc>
      </w:tr>
      <w:tr w:rsidR="00171B33" w:rsidRPr="00171B33" w14:paraId="4E1DC4FA" w14:textId="77777777" w:rsidTr="00E83D8F">
        <w:tc>
          <w:tcPr>
            <w:cnfStyle w:val="001000000000" w:firstRow="0" w:lastRow="0" w:firstColumn="1" w:lastColumn="0" w:oddVBand="0" w:evenVBand="0" w:oddHBand="0" w:evenHBand="0" w:firstRowFirstColumn="0" w:firstRowLastColumn="0" w:lastRowFirstColumn="0" w:lastRowLastColumn="0"/>
            <w:tcW w:w="1838" w:type="dxa"/>
            <w:shd w:val="clear" w:color="auto" w:fill="B3D8F9" w:themeFill="accent1"/>
          </w:tcPr>
          <w:p w14:paraId="715D6318" w14:textId="77777777" w:rsidR="00171B33" w:rsidRPr="004A67D5" w:rsidRDefault="00171B33" w:rsidP="004A67D5">
            <w:r w:rsidRPr="004A67D5">
              <w:rPr>
                <w:rFonts w:hint="eastAsia"/>
              </w:rPr>
              <w:t>Fractional</w:t>
            </w:r>
          </w:p>
        </w:tc>
        <w:tc>
          <w:tcPr>
            <w:tcW w:w="3937" w:type="dxa"/>
          </w:tcPr>
          <w:p w14:paraId="26AF8D3A" w14:textId="77777777" w:rsidR="00171B33" w:rsidRPr="004A67D5" w:rsidRDefault="00171B33" w:rsidP="004A67D5">
            <w:pPr>
              <w:cnfStyle w:val="000000000000" w:firstRow="0" w:lastRow="0" w:firstColumn="0" w:lastColumn="0" w:oddVBand="0" w:evenVBand="0" w:oddHBand="0" w:evenHBand="0" w:firstRowFirstColumn="0" w:firstRowLastColumn="0" w:lastRowFirstColumn="0" w:lastRowLastColumn="0"/>
            </w:pPr>
            <w:r w:rsidRPr="004A67D5">
              <w:rPr>
                <w:rFonts w:hint="eastAsia"/>
              </w:rPr>
              <w:t>What portion?</w:t>
            </w:r>
          </w:p>
        </w:tc>
        <w:tc>
          <w:tcPr>
            <w:tcW w:w="3938" w:type="dxa"/>
          </w:tcPr>
          <w:p w14:paraId="37C9A723" w14:textId="77777777" w:rsidR="00171B33" w:rsidRPr="004A67D5" w:rsidRDefault="00171B33" w:rsidP="004A67D5">
            <w:pPr>
              <w:cnfStyle w:val="000000000000" w:firstRow="0" w:lastRow="0" w:firstColumn="0" w:lastColumn="0" w:oddVBand="0" w:evenVBand="0" w:oddHBand="0" w:evenHBand="0" w:firstRowFirstColumn="0" w:firstRowLastColumn="0" w:lastRowFirstColumn="0" w:lastRowLastColumn="0"/>
            </w:pPr>
            <w:r w:rsidRPr="004A67D5">
              <w:rPr>
                <w:rFonts w:hint="eastAsia"/>
              </w:rPr>
              <w:t>½</w:t>
            </w:r>
            <w:r w:rsidRPr="004A67D5">
              <w:rPr>
                <w:rFonts w:hint="eastAsia"/>
              </w:rPr>
              <w:t xml:space="preserve">, </w:t>
            </w:r>
            <w:r w:rsidRPr="004A67D5">
              <w:rPr>
                <w:rFonts w:hint="eastAsia"/>
              </w:rPr>
              <w:t>⅓</w:t>
            </w:r>
            <w:r w:rsidRPr="004A67D5">
              <w:rPr>
                <w:rFonts w:hint="eastAsia"/>
              </w:rPr>
              <w:t xml:space="preserve">, </w:t>
            </w:r>
            <w:r w:rsidRPr="004A67D5">
              <w:rPr>
                <w:rFonts w:hint="eastAsia"/>
              </w:rPr>
              <w:t>¼</w:t>
            </w:r>
            <w:r w:rsidRPr="004A67D5">
              <w:rPr>
                <w:rFonts w:hint="eastAsia"/>
              </w:rPr>
              <w:t xml:space="preserve">, </w:t>
            </w:r>
            <w:r w:rsidRPr="004A67D5">
              <w:rPr>
                <w:rFonts w:hint="eastAsia"/>
              </w:rPr>
              <w:t>¾</w:t>
            </w:r>
            <w:r w:rsidRPr="004A67D5">
              <w:rPr>
                <w:rFonts w:hint="eastAsia"/>
              </w:rPr>
              <w:t>, etc.</w:t>
            </w:r>
          </w:p>
        </w:tc>
      </w:tr>
    </w:tbl>
    <w:p w14:paraId="3712DC4A" w14:textId="77777777" w:rsidR="0047471E" w:rsidRDefault="004E316A" w:rsidP="009A3098">
      <w:pPr>
        <w:pStyle w:val="Heading3"/>
      </w:pPr>
      <w:bookmarkStart w:id="119" w:name="_Toc524704635"/>
      <w:r>
        <w:t>Cardinals</w:t>
      </w:r>
      <w:bookmarkEnd w:id="119"/>
    </w:p>
    <w:p w14:paraId="76BF57C1" w14:textId="104B8E3D" w:rsidR="004E316A" w:rsidRDefault="00DA5BB9" w:rsidP="0047471E">
      <w:pPr>
        <w:pStyle w:val="Heading4"/>
      </w:pPr>
      <w:bookmarkStart w:id="120" w:name="_Toc524704636"/>
      <w:r>
        <w:t xml:space="preserve">Numbers </w:t>
      </w:r>
      <w:r w:rsidR="0043161A">
        <w:rPr>
          <w:rFonts w:ascii="Calibri" w:hAnsi="Calibri" w:cs="Calibri"/>
        </w:rPr>
        <w:t xml:space="preserve">1 </w:t>
      </w:r>
      <w:r>
        <w:t xml:space="preserve">through </w:t>
      </w:r>
      <w:r w:rsidR="0043161A">
        <w:rPr>
          <w:rFonts w:ascii="Calibri" w:hAnsi="Calibri" w:cs="Calibri"/>
        </w:rPr>
        <w:t>Ӏ</w:t>
      </w:r>
      <w:r>
        <w:t>0</w:t>
      </w:r>
      <w:bookmarkEnd w:id="120"/>
    </w:p>
    <w:tbl>
      <w:tblPr>
        <w:tblStyle w:val="CircassianDoubleTable"/>
        <w:tblW w:w="10045" w:type="dxa"/>
        <w:tblLook w:val="0600" w:firstRow="0" w:lastRow="0" w:firstColumn="0" w:lastColumn="0" w:noHBand="1" w:noVBand="1"/>
      </w:tblPr>
      <w:tblGrid>
        <w:gridCol w:w="4535"/>
        <w:gridCol w:w="580"/>
        <w:gridCol w:w="4930"/>
      </w:tblGrid>
      <w:tr w:rsidR="00CC2DDD" w14:paraId="618DA807" w14:textId="77777777" w:rsidTr="00695D74">
        <w:tc>
          <w:tcPr>
            <w:tcW w:w="4535" w:type="dxa"/>
          </w:tcPr>
          <w:tbl>
            <w:tblPr>
              <w:tblStyle w:val="CircassianMainTable"/>
              <w:tblW w:w="4309" w:type="dxa"/>
              <w:tblLook w:val="0200" w:firstRow="0" w:lastRow="0" w:firstColumn="0" w:lastColumn="0" w:noHBand="1" w:noVBand="0"/>
            </w:tblPr>
            <w:tblGrid>
              <w:gridCol w:w="1437"/>
              <w:gridCol w:w="1436"/>
              <w:gridCol w:w="1436"/>
            </w:tblGrid>
            <w:tr w:rsidR="003E5409" w:rsidRPr="0088414C" w14:paraId="26A3387B" w14:textId="77777777" w:rsidTr="003D1323">
              <w:trPr>
                <w:trHeight w:val="496"/>
              </w:trPr>
              <w:tc>
                <w:tcPr>
                  <w:tcW w:w="1437" w:type="dxa"/>
                </w:tcPr>
                <w:p w14:paraId="23920CB9" w14:textId="7BEE4B8C" w:rsidR="003E5409" w:rsidRPr="0088414C" w:rsidRDefault="0043161A" w:rsidP="00695D74">
                  <w:pPr>
                    <w:jc w:val="center"/>
                  </w:pPr>
                  <w:r>
                    <w:rPr>
                      <w:lang w:bidi="ar-SA"/>
                    </w:rPr>
                    <w:t>1</w:t>
                  </w:r>
                </w:p>
              </w:tc>
              <w:tc>
                <w:tcPr>
                  <w:cnfStyle w:val="000001000000" w:firstRow="0" w:lastRow="0" w:firstColumn="0" w:lastColumn="0" w:oddVBand="0" w:evenVBand="1" w:oddHBand="0" w:evenHBand="0" w:firstRowFirstColumn="0" w:firstRowLastColumn="0" w:lastRowFirstColumn="0" w:lastRowLastColumn="0"/>
                  <w:tcW w:w="1436" w:type="dxa"/>
                </w:tcPr>
                <w:p w14:paraId="39044D56" w14:textId="666FB999" w:rsidR="003E5409" w:rsidRPr="0088414C" w:rsidRDefault="003E5409" w:rsidP="00695D74">
                  <w:pPr>
                    <w:jc w:val="center"/>
                  </w:pPr>
                  <w:r w:rsidRPr="003E5409">
                    <w:rPr>
                      <w:lang w:bidi="ar-SA"/>
                    </w:rPr>
                    <w:t>зы</w:t>
                  </w:r>
                </w:p>
              </w:tc>
              <w:tc>
                <w:tcPr>
                  <w:tcW w:w="1436" w:type="dxa"/>
                </w:tcPr>
                <w:p w14:paraId="7517A1B3" w14:textId="67300735" w:rsidR="003E5409" w:rsidRPr="0088414C" w:rsidRDefault="003E5409" w:rsidP="00695D74">
                  <w:pPr>
                    <w:jc w:val="center"/>
                    <w:cnfStyle w:val="000000000000" w:firstRow="0" w:lastRow="0" w:firstColumn="0" w:lastColumn="0" w:oddVBand="0" w:evenVBand="0" w:oddHBand="0" w:evenHBand="0" w:firstRowFirstColumn="0" w:firstRowLastColumn="0" w:lastRowFirstColumn="0" w:lastRowLastColumn="0"/>
                  </w:pPr>
                  <w:r w:rsidRPr="003E5409">
                    <w:rPr>
                      <w:lang w:bidi="ar-SA"/>
                    </w:rPr>
                    <w:t>one</w:t>
                  </w:r>
                </w:p>
              </w:tc>
            </w:tr>
            <w:tr w:rsidR="003E5409" w:rsidRPr="0088414C" w14:paraId="59BA6841" w14:textId="77777777" w:rsidTr="003D1323">
              <w:trPr>
                <w:trHeight w:val="496"/>
              </w:trPr>
              <w:tc>
                <w:tcPr>
                  <w:tcW w:w="1437" w:type="dxa"/>
                </w:tcPr>
                <w:p w14:paraId="315F4577" w14:textId="38917A49" w:rsidR="003E5409" w:rsidRPr="0088414C" w:rsidRDefault="003E5409" w:rsidP="00695D74">
                  <w:pPr>
                    <w:jc w:val="center"/>
                  </w:pPr>
                  <w:r w:rsidRPr="003E5409">
                    <w:rPr>
                      <w:lang w:bidi="ar-SA"/>
                    </w:rPr>
                    <w:t>2</w:t>
                  </w:r>
                </w:p>
              </w:tc>
              <w:tc>
                <w:tcPr>
                  <w:cnfStyle w:val="000001000000" w:firstRow="0" w:lastRow="0" w:firstColumn="0" w:lastColumn="0" w:oddVBand="0" w:evenVBand="1" w:oddHBand="0" w:evenHBand="0" w:firstRowFirstColumn="0" w:firstRowLastColumn="0" w:lastRowFirstColumn="0" w:lastRowLastColumn="0"/>
                  <w:tcW w:w="1436" w:type="dxa"/>
                </w:tcPr>
                <w:p w14:paraId="5EBA8240" w14:textId="400D09ED" w:rsidR="003E5409" w:rsidRPr="0088414C" w:rsidRDefault="003E5409" w:rsidP="00695D74">
                  <w:pPr>
                    <w:jc w:val="center"/>
                  </w:pPr>
                  <w:r w:rsidRPr="003E5409">
                    <w:rPr>
                      <w:lang w:bidi="ar-SA"/>
                    </w:rPr>
                    <w:t>тIу</w:t>
                  </w:r>
                </w:p>
              </w:tc>
              <w:tc>
                <w:tcPr>
                  <w:tcW w:w="1436" w:type="dxa"/>
                </w:tcPr>
                <w:p w14:paraId="3423BA9A" w14:textId="4F42A6E8" w:rsidR="003E5409" w:rsidRPr="0088414C" w:rsidRDefault="003E5409" w:rsidP="00695D74">
                  <w:pPr>
                    <w:jc w:val="center"/>
                    <w:cnfStyle w:val="000000000000" w:firstRow="0" w:lastRow="0" w:firstColumn="0" w:lastColumn="0" w:oddVBand="0" w:evenVBand="0" w:oddHBand="0" w:evenHBand="0" w:firstRowFirstColumn="0" w:firstRowLastColumn="0" w:lastRowFirstColumn="0" w:lastRowLastColumn="0"/>
                  </w:pPr>
                  <w:r w:rsidRPr="003E5409">
                    <w:rPr>
                      <w:lang w:bidi="ar-SA"/>
                    </w:rPr>
                    <w:t>two</w:t>
                  </w:r>
                </w:p>
              </w:tc>
            </w:tr>
            <w:tr w:rsidR="003E5409" w:rsidRPr="0088414C" w14:paraId="2E8F8BED" w14:textId="77777777" w:rsidTr="003D1323">
              <w:trPr>
                <w:trHeight w:val="496"/>
              </w:trPr>
              <w:tc>
                <w:tcPr>
                  <w:tcW w:w="1437" w:type="dxa"/>
                </w:tcPr>
                <w:p w14:paraId="1CFD33C4" w14:textId="4B09FC01" w:rsidR="003E5409" w:rsidRPr="0088414C" w:rsidRDefault="003E5409" w:rsidP="00695D74">
                  <w:pPr>
                    <w:jc w:val="center"/>
                  </w:pPr>
                  <w:r w:rsidRPr="003E5409">
                    <w:rPr>
                      <w:lang w:bidi="ar-SA"/>
                    </w:rPr>
                    <w:t>3</w:t>
                  </w:r>
                </w:p>
              </w:tc>
              <w:tc>
                <w:tcPr>
                  <w:cnfStyle w:val="000001000000" w:firstRow="0" w:lastRow="0" w:firstColumn="0" w:lastColumn="0" w:oddVBand="0" w:evenVBand="1" w:oddHBand="0" w:evenHBand="0" w:firstRowFirstColumn="0" w:firstRowLastColumn="0" w:lastRowFirstColumn="0" w:lastRowLastColumn="0"/>
                  <w:tcW w:w="1436" w:type="dxa"/>
                </w:tcPr>
                <w:p w14:paraId="38B79496" w14:textId="59159784" w:rsidR="003E5409" w:rsidRPr="0088414C" w:rsidRDefault="003E5409" w:rsidP="00695D74">
                  <w:pPr>
                    <w:jc w:val="center"/>
                  </w:pPr>
                  <w:r w:rsidRPr="003E5409">
                    <w:rPr>
                      <w:lang w:bidi="ar-SA"/>
                    </w:rPr>
                    <w:t>щы</w:t>
                  </w:r>
                </w:p>
              </w:tc>
              <w:tc>
                <w:tcPr>
                  <w:tcW w:w="1436" w:type="dxa"/>
                </w:tcPr>
                <w:p w14:paraId="75CC02AD" w14:textId="2C628509" w:rsidR="003E5409" w:rsidRPr="0088414C" w:rsidRDefault="003E5409" w:rsidP="00695D74">
                  <w:pPr>
                    <w:jc w:val="center"/>
                    <w:cnfStyle w:val="000000000000" w:firstRow="0" w:lastRow="0" w:firstColumn="0" w:lastColumn="0" w:oddVBand="0" w:evenVBand="0" w:oddHBand="0" w:evenHBand="0" w:firstRowFirstColumn="0" w:firstRowLastColumn="0" w:lastRowFirstColumn="0" w:lastRowLastColumn="0"/>
                  </w:pPr>
                  <w:r w:rsidRPr="003E5409">
                    <w:rPr>
                      <w:lang w:bidi="ar-SA"/>
                    </w:rPr>
                    <w:t>three</w:t>
                  </w:r>
                </w:p>
              </w:tc>
            </w:tr>
            <w:tr w:rsidR="003E5409" w:rsidRPr="0088414C" w14:paraId="15A7BA3E" w14:textId="77777777" w:rsidTr="003D1323">
              <w:trPr>
                <w:trHeight w:val="496"/>
              </w:trPr>
              <w:tc>
                <w:tcPr>
                  <w:tcW w:w="1437" w:type="dxa"/>
                </w:tcPr>
                <w:p w14:paraId="5A30EEF7" w14:textId="5A967B31" w:rsidR="003E5409" w:rsidRPr="0088414C" w:rsidRDefault="003E5409" w:rsidP="00695D74">
                  <w:pPr>
                    <w:jc w:val="center"/>
                  </w:pPr>
                  <w:r w:rsidRPr="003E5409">
                    <w:rPr>
                      <w:lang w:bidi="ar-SA"/>
                    </w:rPr>
                    <w:t>4</w:t>
                  </w:r>
                </w:p>
              </w:tc>
              <w:tc>
                <w:tcPr>
                  <w:cnfStyle w:val="000001000000" w:firstRow="0" w:lastRow="0" w:firstColumn="0" w:lastColumn="0" w:oddVBand="0" w:evenVBand="1" w:oddHBand="0" w:evenHBand="0" w:firstRowFirstColumn="0" w:firstRowLastColumn="0" w:lastRowFirstColumn="0" w:lastRowLastColumn="0"/>
                  <w:tcW w:w="1436" w:type="dxa"/>
                </w:tcPr>
                <w:p w14:paraId="224C6DCC" w14:textId="5A00E73B" w:rsidR="003E5409" w:rsidRPr="0088414C" w:rsidRDefault="003E5409" w:rsidP="00695D74">
                  <w:pPr>
                    <w:jc w:val="center"/>
                  </w:pPr>
                  <w:r w:rsidRPr="003E5409">
                    <w:rPr>
                      <w:lang w:bidi="ar-SA"/>
                    </w:rPr>
                    <w:t>плIы</w:t>
                  </w:r>
                </w:p>
              </w:tc>
              <w:tc>
                <w:tcPr>
                  <w:tcW w:w="1436" w:type="dxa"/>
                </w:tcPr>
                <w:p w14:paraId="691CEC72" w14:textId="6FB3B9DE" w:rsidR="003E5409" w:rsidRPr="0088414C" w:rsidRDefault="003E5409" w:rsidP="00695D74">
                  <w:pPr>
                    <w:jc w:val="center"/>
                    <w:cnfStyle w:val="000000000000" w:firstRow="0" w:lastRow="0" w:firstColumn="0" w:lastColumn="0" w:oddVBand="0" w:evenVBand="0" w:oddHBand="0" w:evenHBand="0" w:firstRowFirstColumn="0" w:firstRowLastColumn="0" w:lastRowFirstColumn="0" w:lastRowLastColumn="0"/>
                  </w:pPr>
                  <w:r w:rsidRPr="003E5409">
                    <w:rPr>
                      <w:lang w:bidi="ar-SA"/>
                    </w:rPr>
                    <w:t>four</w:t>
                  </w:r>
                </w:p>
              </w:tc>
            </w:tr>
            <w:tr w:rsidR="003E5409" w:rsidRPr="0088414C" w14:paraId="1B63A2AB" w14:textId="77777777" w:rsidTr="003D1323">
              <w:trPr>
                <w:trHeight w:val="496"/>
              </w:trPr>
              <w:tc>
                <w:tcPr>
                  <w:tcW w:w="1437" w:type="dxa"/>
                </w:tcPr>
                <w:p w14:paraId="7152B07B" w14:textId="5CEE6804" w:rsidR="003E5409" w:rsidRPr="0088414C" w:rsidRDefault="003E5409" w:rsidP="00695D74">
                  <w:pPr>
                    <w:jc w:val="center"/>
                  </w:pPr>
                  <w:r w:rsidRPr="003E5409">
                    <w:rPr>
                      <w:lang w:bidi="ar-SA"/>
                    </w:rPr>
                    <w:t>5</w:t>
                  </w:r>
                </w:p>
              </w:tc>
              <w:tc>
                <w:tcPr>
                  <w:cnfStyle w:val="000001000000" w:firstRow="0" w:lastRow="0" w:firstColumn="0" w:lastColumn="0" w:oddVBand="0" w:evenVBand="1" w:oddHBand="0" w:evenHBand="0" w:firstRowFirstColumn="0" w:firstRowLastColumn="0" w:lastRowFirstColumn="0" w:lastRowLastColumn="0"/>
                  <w:tcW w:w="1436" w:type="dxa"/>
                </w:tcPr>
                <w:p w14:paraId="0C49615D" w14:textId="411950B9" w:rsidR="003E5409" w:rsidRPr="0088414C" w:rsidRDefault="003E5409" w:rsidP="00695D74">
                  <w:pPr>
                    <w:jc w:val="center"/>
                  </w:pPr>
                  <w:r w:rsidRPr="003E5409">
                    <w:rPr>
                      <w:lang w:bidi="ar-SA"/>
                    </w:rPr>
                    <w:t>тху</w:t>
                  </w:r>
                </w:p>
              </w:tc>
              <w:tc>
                <w:tcPr>
                  <w:tcW w:w="1436" w:type="dxa"/>
                </w:tcPr>
                <w:p w14:paraId="7628EEF2" w14:textId="033A98EF" w:rsidR="003E5409" w:rsidRPr="0088414C" w:rsidRDefault="003E5409" w:rsidP="00695D74">
                  <w:pPr>
                    <w:jc w:val="center"/>
                    <w:cnfStyle w:val="000000000000" w:firstRow="0" w:lastRow="0" w:firstColumn="0" w:lastColumn="0" w:oddVBand="0" w:evenVBand="0" w:oddHBand="0" w:evenHBand="0" w:firstRowFirstColumn="0" w:firstRowLastColumn="0" w:lastRowFirstColumn="0" w:lastRowLastColumn="0"/>
                  </w:pPr>
                  <w:r w:rsidRPr="003E5409">
                    <w:rPr>
                      <w:lang w:bidi="ar-SA"/>
                    </w:rPr>
                    <w:t>five</w:t>
                  </w:r>
                </w:p>
              </w:tc>
            </w:tr>
          </w:tbl>
          <w:p w14:paraId="5F3E7C4C" w14:textId="77777777" w:rsidR="00CC2DDD" w:rsidRPr="0088414C" w:rsidRDefault="00CC2DDD" w:rsidP="00695D74">
            <w:pPr>
              <w:jc w:val="center"/>
            </w:pPr>
          </w:p>
        </w:tc>
        <w:tc>
          <w:tcPr>
            <w:tcW w:w="680" w:type="dxa"/>
          </w:tcPr>
          <w:p w14:paraId="7B336505" w14:textId="77777777" w:rsidR="00CC2DDD" w:rsidRPr="0088414C" w:rsidRDefault="00CC2DDD" w:rsidP="00695D74">
            <w:pPr>
              <w:jc w:val="center"/>
            </w:pPr>
          </w:p>
        </w:tc>
        <w:tc>
          <w:tcPr>
            <w:tcW w:w="4942" w:type="dxa"/>
          </w:tcPr>
          <w:tbl>
            <w:tblPr>
              <w:tblStyle w:val="CircassianMainTable"/>
              <w:tblW w:w="4663" w:type="dxa"/>
              <w:tblLook w:val="0200" w:firstRow="0" w:lastRow="0" w:firstColumn="0" w:lastColumn="0" w:noHBand="1" w:noVBand="0"/>
            </w:tblPr>
            <w:tblGrid>
              <w:gridCol w:w="1555"/>
              <w:gridCol w:w="1554"/>
              <w:gridCol w:w="1554"/>
            </w:tblGrid>
            <w:tr w:rsidR="00671EBE" w:rsidRPr="0088414C" w14:paraId="7B118D47" w14:textId="77777777" w:rsidTr="003E5409">
              <w:trPr>
                <w:trHeight w:val="496"/>
              </w:trPr>
              <w:tc>
                <w:tcPr>
                  <w:tcW w:w="1555" w:type="dxa"/>
                </w:tcPr>
                <w:p w14:paraId="5327B046" w14:textId="614E2C71" w:rsidR="00671EBE" w:rsidRPr="0088414C" w:rsidRDefault="00671EBE" w:rsidP="00695D74">
                  <w:pPr>
                    <w:jc w:val="center"/>
                  </w:pPr>
                  <w:r w:rsidRPr="003E5409">
                    <w:rPr>
                      <w:lang w:bidi="ar-SA"/>
                    </w:rPr>
                    <w:t>6</w:t>
                  </w:r>
                </w:p>
              </w:tc>
              <w:tc>
                <w:tcPr>
                  <w:cnfStyle w:val="000001000000" w:firstRow="0" w:lastRow="0" w:firstColumn="0" w:lastColumn="0" w:oddVBand="0" w:evenVBand="1" w:oddHBand="0" w:evenHBand="0" w:firstRowFirstColumn="0" w:firstRowLastColumn="0" w:lastRowFirstColumn="0" w:lastRowLastColumn="0"/>
                  <w:tcW w:w="1554" w:type="dxa"/>
                </w:tcPr>
                <w:p w14:paraId="7DB762DB" w14:textId="0F0BD108" w:rsidR="00671EBE" w:rsidRPr="0088414C" w:rsidRDefault="00671EBE" w:rsidP="00695D74">
                  <w:pPr>
                    <w:jc w:val="center"/>
                  </w:pPr>
                  <w:r w:rsidRPr="003E5409">
                    <w:rPr>
                      <w:lang w:bidi="ar-SA"/>
                    </w:rPr>
                    <w:t>хы</w:t>
                  </w:r>
                </w:p>
              </w:tc>
              <w:tc>
                <w:tcPr>
                  <w:tcW w:w="1554" w:type="dxa"/>
                </w:tcPr>
                <w:p w14:paraId="7F585714" w14:textId="535EDB8C" w:rsidR="00671EBE" w:rsidRPr="0088414C" w:rsidRDefault="00671EBE" w:rsidP="00695D74">
                  <w:pPr>
                    <w:jc w:val="center"/>
                    <w:cnfStyle w:val="000000000000" w:firstRow="0" w:lastRow="0" w:firstColumn="0" w:lastColumn="0" w:oddVBand="0" w:evenVBand="0" w:oddHBand="0" w:evenHBand="0" w:firstRowFirstColumn="0" w:firstRowLastColumn="0" w:lastRowFirstColumn="0" w:lastRowLastColumn="0"/>
                  </w:pPr>
                  <w:r w:rsidRPr="003E5409">
                    <w:rPr>
                      <w:lang w:bidi="ar-SA"/>
                    </w:rPr>
                    <w:t>six</w:t>
                  </w:r>
                </w:p>
              </w:tc>
            </w:tr>
            <w:tr w:rsidR="00671EBE" w:rsidRPr="0088414C" w14:paraId="18ED2619" w14:textId="77777777" w:rsidTr="003E5409">
              <w:trPr>
                <w:trHeight w:val="496"/>
              </w:trPr>
              <w:tc>
                <w:tcPr>
                  <w:tcW w:w="1555" w:type="dxa"/>
                </w:tcPr>
                <w:p w14:paraId="52EAD8D6" w14:textId="79197A2C" w:rsidR="00671EBE" w:rsidRPr="0088414C" w:rsidRDefault="00671EBE" w:rsidP="00695D74">
                  <w:pPr>
                    <w:jc w:val="center"/>
                  </w:pPr>
                  <w:r w:rsidRPr="003E5409">
                    <w:rPr>
                      <w:lang w:bidi="ar-SA"/>
                    </w:rPr>
                    <w:t>7</w:t>
                  </w:r>
                </w:p>
              </w:tc>
              <w:tc>
                <w:tcPr>
                  <w:cnfStyle w:val="000001000000" w:firstRow="0" w:lastRow="0" w:firstColumn="0" w:lastColumn="0" w:oddVBand="0" w:evenVBand="1" w:oddHBand="0" w:evenHBand="0" w:firstRowFirstColumn="0" w:firstRowLastColumn="0" w:lastRowFirstColumn="0" w:lastRowLastColumn="0"/>
                  <w:tcW w:w="1554" w:type="dxa"/>
                </w:tcPr>
                <w:p w14:paraId="6B65D619" w14:textId="6170F4E6" w:rsidR="00671EBE" w:rsidRPr="0088414C" w:rsidRDefault="00671EBE" w:rsidP="00695D74">
                  <w:pPr>
                    <w:jc w:val="center"/>
                  </w:pPr>
                  <w:r w:rsidRPr="003E5409">
                    <w:rPr>
                      <w:lang w:bidi="ar-SA"/>
                    </w:rPr>
                    <w:t>блы</w:t>
                  </w:r>
                </w:p>
              </w:tc>
              <w:tc>
                <w:tcPr>
                  <w:tcW w:w="1554" w:type="dxa"/>
                </w:tcPr>
                <w:p w14:paraId="3CD38048" w14:textId="457012C4" w:rsidR="00671EBE" w:rsidRPr="0088414C" w:rsidRDefault="00671EBE" w:rsidP="00695D74">
                  <w:pPr>
                    <w:jc w:val="center"/>
                    <w:cnfStyle w:val="000000000000" w:firstRow="0" w:lastRow="0" w:firstColumn="0" w:lastColumn="0" w:oddVBand="0" w:evenVBand="0" w:oddHBand="0" w:evenHBand="0" w:firstRowFirstColumn="0" w:firstRowLastColumn="0" w:lastRowFirstColumn="0" w:lastRowLastColumn="0"/>
                  </w:pPr>
                  <w:r w:rsidRPr="003E5409">
                    <w:rPr>
                      <w:lang w:bidi="ar-SA"/>
                    </w:rPr>
                    <w:t>seven</w:t>
                  </w:r>
                </w:p>
              </w:tc>
            </w:tr>
            <w:tr w:rsidR="00671EBE" w:rsidRPr="0088414C" w14:paraId="4071F944" w14:textId="77777777" w:rsidTr="003E5409">
              <w:trPr>
                <w:trHeight w:val="496"/>
              </w:trPr>
              <w:tc>
                <w:tcPr>
                  <w:tcW w:w="1555" w:type="dxa"/>
                </w:tcPr>
                <w:p w14:paraId="6FC4846A" w14:textId="778CC2AA" w:rsidR="00671EBE" w:rsidRPr="0088414C" w:rsidRDefault="00671EBE" w:rsidP="00695D74">
                  <w:pPr>
                    <w:jc w:val="center"/>
                  </w:pPr>
                  <w:r w:rsidRPr="003E5409">
                    <w:rPr>
                      <w:lang w:bidi="ar-SA"/>
                    </w:rPr>
                    <w:t>8</w:t>
                  </w:r>
                </w:p>
              </w:tc>
              <w:tc>
                <w:tcPr>
                  <w:cnfStyle w:val="000001000000" w:firstRow="0" w:lastRow="0" w:firstColumn="0" w:lastColumn="0" w:oddVBand="0" w:evenVBand="1" w:oddHBand="0" w:evenHBand="0" w:firstRowFirstColumn="0" w:firstRowLastColumn="0" w:lastRowFirstColumn="0" w:lastRowLastColumn="0"/>
                  <w:tcW w:w="1554" w:type="dxa"/>
                </w:tcPr>
                <w:p w14:paraId="6118D01D" w14:textId="6E14EF50" w:rsidR="00671EBE" w:rsidRPr="0088414C" w:rsidRDefault="00671EBE" w:rsidP="00695D74">
                  <w:pPr>
                    <w:jc w:val="center"/>
                  </w:pPr>
                  <w:r w:rsidRPr="003E5409">
                    <w:rPr>
                      <w:lang w:bidi="ar-SA"/>
                    </w:rPr>
                    <w:t>и</w:t>
                  </w:r>
                </w:p>
              </w:tc>
              <w:tc>
                <w:tcPr>
                  <w:tcW w:w="1554" w:type="dxa"/>
                </w:tcPr>
                <w:p w14:paraId="0FF4E13F" w14:textId="342DBE22" w:rsidR="00671EBE" w:rsidRPr="0088414C" w:rsidRDefault="00671EBE" w:rsidP="00695D74">
                  <w:pPr>
                    <w:jc w:val="center"/>
                    <w:cnfStyle w:val="000000000000" w:firstRow="0" w:lastRow="0" w:firstColumn="0" w:lastColumn="0" w:oddVBand="0" w:evenVBand="0" w:oddHBand="0" w:evenHBand="0" w:firstRowFirstColumn="0" w:firstRowLastColumn="0" w:lastRowFirstColumn="0" w:lastRowLastColumn="0"/>
                  </w:pPr>
                  <w:r w:rsidRPr="003E5409">
                    <w:rPr>
                      <w:lang w:bidi="ar-SA"/>
                    </w:rPr>
                    <w:t>eight</w:t>
                  </w:r>
                </w:p>
              </w:tc>
            </w:tr>
            <w:tr w:rsidR="00671EBE" w:rsidRPr="0088414C" w14:paraId="63DBD781" w14:textId="77777777" w:rsidTr="003E5409">
              <w:trPr>
                <w:trHeight w:val="496"/>
              </w:trPr>
              <w:tc>
                <w:tcPr>
                  <w:tcW w:w="1555" w:type="dxa"/>
                </w:tcPr>
                <w:p w14:paraId="63861555" w14:textId="59E3F1BF" w:rsidR="00671EBE" w:rsidRPr="0088414C" w:rsidRDefault="00671EBE" w:rsidP="00695D74">
                  <w:pPr>
                    <w:jc w:val="center"/>
                  </w:pPr>
                  <w:r w:rsidRPr="003E5409">
                    <w:rPr>
                      <w:lang w:bidi="ar-SA"/>
                    </w:rPr>
                    <w:t>9</w:t>
                  </w:r>
                </w:p>
              </w:tc>
              <w:tc>
                <w:tcPr>
                  <w:cnfStyle w:val="000001000000" w:firstRow="0" w:lastRow="0" w:firstColumn="0" w:lastColumn="0" w:oddVBand="0" w:evenVBand="1" w:oddHBand="0" w:evenHBand="0" w:firstRowFirstColumn="0" w:firstRowLastColumn="0" w:lastRowFirstColumn="0" w:lastRowLastColumn="0"/>
                  <w:tcW w:w="1554" w:type="dxa"/>
                </w:tcPr>
                <w:p w14:paraId="29ED4342" w14:textId="18BE0C99" w:rsidR="00671EBE" w:rsidRPr="0088414C" w:rsidRDefault="00671EBE" w:rsidP="00695D74">
                  <w:pPr>
                    <w:jc w:val="center"/>
                  </w:pPr>
                  <w:r w:rsidRPr="003E5409">
                    <w:rPr>
                      <w:lang w:bidi="ar-SA"/>
                    </w:rPr>
                    <w:t>бгъу</w:t>
                  </w:r>
                </w:p>
              </w:tc>
              <w:tc>
                <w:tcPr>
                  <w:tcW w:w="1554" w:type="dxa"/>
                </w:tcPr>
                <w:p w14:paraId="0E3A0B9A" w14:textId="4DF605C0" w:rsidR="00671EBE" w:rsidRPr="0088414C" w:rsidRDefault="00671EBE" w:rsidP="00695D74">
                  <w:pPr>
                    <w:jc w:val="center"/>
                    <w:cnfStyle w:val="000000000000" w:firstRow="0" w:lastRow="0" w:firstColumn="0" w:lastColumn="0" w:oddVBand="0" w:evenVBand="0" w:oddHBand="0" w:evenHBand="0" w:firstRowFirstColumn="0" w:firstRowLastColumn="0" w:lastRowFirstColumn="0" w:lastRowLastColumn="0"/>
                  </w:pPr>
                  <w:r w:rsidRPr="003E5409">
                    <w:rPr>
                      <w:lang w:bidi="ar-SA"/>
                    </w:rPr>
                    <w:t>nine</w:t>
                  </w:r>
                </w:p>
              </w:tc>
            </w:tr>
            <w:tr w:rsidR="00671EBE" w:rsidRPr="0088414C" w14:paraId="3928CACF" w14:textId="77777777" w:rsidTr="003E5409">
              <w:trPr>
                <w:trHeight w:val="496"/>
              </w:trPr>
              <w:tc>
                <w:tcPr>
                  <w:tcW w:w="1555" w:type="dxa"/>
                </w:tcPr>
                <w:p w14:paraId="1E569101" w14:textId="27EAB828" w:rsidR="00671EBE" w:rsidRPr="0088414C" w:rsidRDefault="0043161A" w:rsidP="00695D74">
                  <w:pPr>
                    <w:jc w:val="center"/>
                  </w:pPr>
                  <w:r>
                    <w:rPr>
                      <w:lang w:bidi="ar-SA"/>
                    </w:rPr>
                    <w:t>Ӏ</w:t>
                  </w:r>
                  <w:r w:rsidR="00671EBE" w:rsidRPr="003E5409">
                    <w:rPr>
                      <w:lang w:bidi="ar-SA"/>
                    </w:rPr>
                    <w:t>0</w:t>
                  </w:r>
                </w:p>
              </w:tc>
              <w:tc>
                <w:tcPr>
                  <w:cnfStyle w:val="000001000000" w:firstRow="0" w:lastRow="0" w:firstColumn="0" w:lastColumn="0" w:oddVBand="0" w:evenVBand="1" w:oddHBand="0" w:evenHBand="0" w:firstRowFirstColumn="0" w:firstRowLastColumn="0" w:lastRowFirstColumn="0" w:lastRowLastColumn="0"/>
                  <w:tcW w:w="1554" w:type="dxa"/>
                </w:tcPr>
                <w:p w14:paraId="7A058DA7" w14:textId="38E54BF8" w:rsidR="00671EBE" w:rsidRPr="0088414C" w:rsidRDefault="00671EBE" w:rsidP="00695D74">
                  <w:pPr>
                    <w:jc w:val="center"/>
                  </w:pPr>
                  <w:r w:rsidRPr="003E5409">
                    <w:rPr>
                      <w:lang w:bidi="ar-SA"/>
                    </w:rPr>
                    <w:t>пщIы</w:t>
                  </w:r>
                </w:p>
              </w:tc>
              <w:tc>
                <w:tcPr>
                  <w:tcW w:w="1554" w:type="dxa"/>
                </w:tcPr>
                <w:p w14:paraId="42184C02" w14:textId="4FA03C7D" w:rsidR="00671EBE" w:rsidRPr="0088414C" w:rsidRDefault="00671EBE" w:rsidP="00695D74">
                  <w:pPr>
                    <w:jc w:val="center"/>
                    <w:cnfStyle w:val="000000000000" w:firstRow="0" w:lastRow="0" w:firstColumn="0" w:lastColumn="0" w:oddVBand="0" w:evenVBand="0" w:oddHBand="0" w:evenHBand="0" w:firstRowFirstColumn="0" w:firstRowLastColumn="0" w:lastRowFirstColumn="0" w:lastRowLastColumn="0"/>
                  </w:pPr>
                  <w:r w:rsidRPr="003E5409">
                    <w:rPr>
                      <w:lang w:bidi="ar-SA"/>
                    </w:rPr>
                    <w:t>ten</w:t>
                  </w:r>
                </w:p>
              </w:tc>
            </w:tr>
          </w:tbl>
          <w:p w14:paraId="5CDB3BB0" w14:textId="77777777" w:rsidR="00CC2DDD" w:rsidRPr="0088414C" w:rsidRDefault="00CC2DDD" w:rsidP="00695D74">
            <w:pPr>
              <w:jc w:val="center"/>
            </w:pPr>
          </w:p>
        </w:tc>
      </w:tr>
    </w:tbl>
    <w:p w14:paraId="5C3A6017" w14:textId="7020DC85" w:rsidR="004E316A" w:rsidRDefault="00DA5BB9" w:rsidP="0047471E">
      <w:pPr>
        <w:pStyle w:val="Heading4"/>
      </w:pPr>
      <w:bookmarkStart w:id="121" w:name="_Toc524704637"/>
      <w:r>
        <w:t xml:space="preserve">Numbers </w:t>
      </w:r>
      <w:r w:rsidR="0043161A">
        <w:rPr>
          <w:rFonts w:ascii="Calibri" w:hAnsi="Calibri" w:cs="Calibri"/>
        </w:rPr>
        <w:t xml:space="preserve">Ӏ1 </w:t>
      </w:r>
      <w:r>
        <w:t>through 20</w:t>
      </w:r>
      <w:bookmarkEnd w:id="121"/>
    </w:p>
    <w:tbl>
      <w:tblPr>
        <w:tblStyle w:val="CircassianDoubleTable"/>
        <w:tblW w:w="10045" w:type="dxa"/>
        <w:tblLook w:val="0600" w:firstRow="0" w:lastRow="0" w:firstColumn="0" w:lastColumn="0" w:noHBand="1" w:noVBand="1"/>
      </w:tblPr>
      <w:tblGrid>
        <w:gridCol w:w="4535"/>
        <w:gridCol w:w="580"/>
        <w:gridCol w:w="4930"/>
      </w:tblGrid>
      <w:tr w:rsidR="00CC2DDD" w14:paraId="18572811" w14:textId="77777777" w:rsidTr="005D30B4">
        <w:tc>
          <w:tcPr>
            <w:tcW w:w="4535" w:type="dxa"/>
          </w:tcPr>
          <w:tbl>
            <w:tblPr>
              <w:tblStyle w:val="CircassianMainTable"/>
              <w:tblW w:w="4309" w:type="dxa"/>
              <w:tblLook w:val="0200" w:firstRow="0" w:lastRow="0" w:firstColumn="0" w:lastColumn="0" w:noHBand="1" w:noVBand="0"/>
            </w:tblPr>
            <w:tblGrid>
              <w:gridCol w:w="1437"/>
              <w:gridCol w:w="1436"/>
              <w:gridCol w:w="1436"/>
            </w:tblGrid>
            <w:tr w:rsidR="00646684" w:rsidRPr="005A4148" w14:paraId="715220E0" w14:textId="77777777" w:rsidTr="00646684">
              <w:trPr>
                <w:trHeight w:val="496"/>
              </w:trPr>
              <w:tc>
                <w:tcPr>
                  <w:tcW w:w="1437" w:type="dxa"/>
                </w:tcPr>
                <w:p w14:paraId="4F58BF38" w14:textId="44732BE0" w:rsidR="00646684" w:rsidRPr="0043161A" w:rsidRDefault="0043161A" w:rsidP="00AE3EEB">
                  <w:pPr>
                    <w:pStyle w:val="BodyCircassian"/>
                    <w:jc w:val="center"/>
                    <w:rPr>
                      <w:lang w:val="en-US"/>
                    </w:rPr>
                  </w:pPr>
                  <w:r>
                    <w:rPr>
                      <w:lang w:val="en-US" w:bidi="ar-SA"/>
                    </w:rPr>
                    <w:t>11</w:t>
                  </w:r>
                </w:p>
              </w:tc>
              <w:tc>
                <w:tcPr>
                  <w:cnfStyle w:val="000001000000" w:firstRow="0" w:lastRow="0" w:firstColumn="0" w:lastColumn="0" w:oddVBand="0" w:evenVBand="1" w:oddHBand="0" w:evenHBand="0" w:firstRowFirstColumn="0" w:firstRowLastColumn="0" w:lastRowFirstColumn="0" w:lastRowLastColumn="0"/>
                  <w:tcW w:w="1436" w:type="dxa"/>
                </w:tcPr>
                <w:p w14:paraId="3ACA1904" w14:textId="104459D1" w:rsidR="00646684" w:rsidRPr="005A4148" w:rsidRDefault="00646684" w:rsidP="00AE3EEB">
                  <w:pPr>
                    <w:pStyle w:val="BodyCircassian"/>
                    <w:jc w:val="center"/>
                  </w:pPr>
                  <w:r w:rsidRPr="00646684">
                    <w:rPr>
                      <w:lang w:bidi="ar-SA"/>
                    </w:rPr>
                    <w:t>пщыкIуз</w:t>
                  </w:r>
                </w:p>
              </w:tc>
              <w:tc>
                <w:tcPr>
                  <w:tcW w:w="1436" w:type="dxa"/>
                </w:tcPr>
                <w:p w14:paraId="762E8285" w14:textId="293650E3" w:rsidR="00646684" w:rsidRPr="005A4148" w:rsidRDefault="00646684" w:rsidP="00AE3EEB">
                  <w:pPr>
                    <w:jc w:val="center"/>
                    <w:cnfStyle w:val="000000000000" w:firstRow="0" w:lastRow="0" w:firstColumn="0" w:lastColumn="0" w:oddVBand="0" w:evenVBand="0" w:oddHBand="0" w:evenHBand="0" w:firstRowFirstColumn="0" w:firstRowLastColumn="0" w:lastRowFirstColumn="0" w:lastRowLastColumn="0"/>
                  </w:pPr>
                  <w:r w:rsidRPr="00646684">
                    <w:rPr>
                      <w:lang w:bidi="ar-SA"/>
                    </w:rPr>
                    <w:t>eleven</w:t>
                  </w:r>
                </w:p>
              </w:tc>
            </w:tr>
            <w:tr w:rsidR="00646684" w:rsidRPr="005A4148" w14:paraId="7BF04359" w14:textId="77777777" w:rsidTr="00646684">
              <w:trPr>
                <w:trHeight w:val="496"/>
              </w:trPr>
              <w:tc>
                <w:tcPr>
                  <w:tcW w:w="1437" w:type="dxa"/>
                </w:tcPr>
                <w:p w14:paraId="6A40814D" w14:textId="03B9125A" w:rsidR="00646684" w:rsidRPr="0043161A" w:rsidRDefault="0043161A" w:rsidP="00AE3EEB">
                  <w:pPr>
                    <w:pStyle w:val="BodyCircassian"/>
                    <w:jc w:val="center"/>
                    <w:rPr>
                      <w:lang w:val="en-US"/>
                    </w:rPr>
                  </w:pPr>
                  <w:r>
                    <w:rPr>
                      <w:lang w:val="en-US" w:bidi="ar-SA"/>
                    </w:rPr>
                    <w:t>12</w:t>
                  </w:r>
                </w:p>
              </w:tc>
              <w:tc>
                <w:tcPr>
                  <w:cnfStyle w:val="000001000000" w:firstRow="0" w:lastRow="0" w:firstColumn="0" w:lastColumn="0" w:oddVBand="0" w:evenVBand="1" w:oddHBand="0" w:evenHBand="0" w:firstRowFirstColumn="0" w:firstRowLastColumn="0" w:lastRowFirstColumn="0" w:lastRowLastColumn="0"/>
                  <w:tcW w:w="1436" w:type="dxa"/>
                </w:tcPr>
                <w:p w14:paraId="76C41540" w14:textId="132A0AA2" w:rsidR="00646684" w:rsidRPr="005A4148" w:rsidRDefault="00646684" w:rsidP="00AE3EEB">
                  <w:pPr>
                    <w:pStyle w:val="BodyCircassian"/>
                    <w:jc w:val="center"/>
                  </w:pPr>
                  <w:r w:rsidRPr="00646684">
                    <w:rPr>
                      <w:lang w:bidi="ar-SA"/>
                    </w:rPr>
                    <w:t>пщыкIутI</w:t>
                  </w:r>
                </w:p>
              </w:tc>
              <w:tc>
                <w:tcPr>
                  <w:tcW w:w="1436" w:type="dxa"/>
                </w:tcPr>
                <w:p w14:paraId="5B703D65" w14:textId="4EE6ADDC" w:rsidR="00646684" w:rsidRPr="005A4148" w:rsidRDefault="00646684" w:rsidP="00AE3EEB">
                  <w:pPr>
                    <w:jc w:val="center"/>
                    <w:cnfStyle w:val="000000000000" w:firstRow="0" w:lastRow="0" w:firstColumn="0" w:lastColumn="0" w:oddVBand="0" w:evenVBand="0" w:oddHBand="0" w:evenHBand="0" w:firstRowFirstColumn="0" w:firstRowLastColumn="0" w:lastRowFirstColumn="0" w:lastRowLastColumn="0"/>
                  </w:pPr>
                  <w:r w:rsidRPr="00646684">
                    <w:rPr>
                      <w:lang w:bidi="ar-SA"/>
                    </w:rPr>
                    <w:t>twelve</w:t>
                  </w:r>
                </w:p>
              </w:tc>
            </w:tr>
            <w:tr w:rsidR="00646684" w:rsidRPr="005A4148" w14:paraId="406EF3F1" w14:textId="77777777" w:rsidTr="00646684">
              <w:trPr>
                <w:trHeight w:val="496"/>
              </w:trPr>
              <w:tc>
                <w:tcPr>
                  <w:tcW w:w="1437" w:type="dxa"/>
                </w:tcPr>
                <w:p w14:paraId="18FFF482" w14:textId="508D2300" w:rsidR="00646684" w:rsidRPr="0043161A" w:rsidRDefault="0043161A" w:rsidP="00AE3EEB">
                  <w:pPr>
                    <w:pStyle w:val="BodyCircassian"/>
                    <w:jc w:val="center"/>
                    <w:rPr>
                      <w:lang w:val="en-US"/>
                    </w:rPr>
                  </w:pPr>
                  <w:r>
                    <w:rPr>
                      <w:lang w:val="en-US" w:bidi="ar-SA"/>
                    </w:rPr>
                    <w:t>13</w:t>
                  </w:r>
                </w:p>
              </w:tc>
              <w:tc>
                <w:tcPr>
                  <w:cnfStyle w:val="000001000000" w:firstRow="0" w:lastRow="0" w:firstColumn="0" w:lastColumn="0" w:oddVBand="0" w:evenVBand="1" w:oddHBand="0" w:evenHBand="0" w:firstRowFirstColumn="0" w:firstRowLastColumn="0" w:lastRowFirstColumn="0" w:lastRowLastColumn="0"/>
                  <w:tcW w:w="1436" w:type="dxa"/>
                </w:tcPr>
                <w:p w14:paraId="2E53DF37" w14:textId="1D58193F" w:rsidR="00646684" w:rsidRPr="005A4148" w:rsidRDefault="00646684" w:rsidP="00AE3EEB">
                  <w:pPr>
                    <w:pStyle w:val="BodyCircassian"/>
                    <w:jc w:val="center"/>
                  </w:pPr>
                  <w:r w:rsidRPr="00646684">
                    <w:rPr>
                      <w:lang w:bidi="ar-SA"/>
                    </w:rPr>
                    <w:t>пщыкIущ</w:t>
                  </w:r>
                </w:p>
              </w:tc>
              <w:tc>
                <w:tcPr>
                  <w:tcW w:w="1436" w:type="dxa"/>
                </w:tcPr>
                <w:p w14:paraId="62A71F77" w14:textId="57CD38B0" w:rsidR="00646684" w:rsidRPr="005A4148" w:rsidRDefault="00646684" w:rsidP="00AE3EEB">
                  <w:pPr>
                    <w:jc w:val="center"/>
                    <w:cnfStyle w:val="000000000000" w:firstRow="0" w:lastRow="0" w:firstColumn="0" w:lastColumn="0" w:oddVBand="0" w:evenVBand="0" w:oddHBand="0" w:evenHBand="0" w:firstRowFirstColumn="0" w:firstRowLastColumn="0" w:lastRowFirstColumn="0" w:lastRowLastColumn="0"/>
                  </w:pPr>
                  <w:r w:rsidRPr="00646684">
                    <w:rPr>
                      <w:lang w:bidi="ar-SA"/>
                    </w:rPr>
                    <w:t>thirteen</w:t>
                  </w:r>
                </w:p>
              </w:tc>
            </w:tr>
            <w:tr w:rsidR="00646684" w:rsidRPr="005A4148" w14:paraId="474F0F90" w14:textId="77777777" w:rsidTr="00646684">
              <w:trPr>
                <w:trHeight w:val="496"/>
              </w:trPr>
              <w:tc>
                <w:tcPr>
                  <w:tcW w:w="1437" w:type="dxa"/>
                </w:tcPr>
                <w:p w14:paraId="0B9F6893" w14:textId="47E3067B" w:rsidR="00646684" w:rsidRPr="0043161A" w:rsidRDefault="0043161A" w:rsidP="00AE3EEB">
                  <w:pPr>
                    <w:pStyle w:val="BodyCircassian"/>
                    <w:jc w:val="center"/>
                    <w:rPr>
                      <w:lang w:val="en-US"/>
                    </w:rPr>
                  </w:pPr>
                  <w:r>
                    <w:rPr>
                      <w:lang w:val="en-US" w:bidi="ar-SA"/>
                    </w:rPr>
                    <w:t>14</w:t>
                  </w:r>
                </w:p>
              </w:tc>
              <w:tc>
                <w:tcPr>
                  <w:cnfStyle w:val="000001000000" w:firstRow="0" w:lastRow="0" w:firstColumn="0" w:lastColumn="0" w:oddVBand="0" w:evenVBand="1" w:oddHBand="0" w:evenHBand="0" w:firstRowFirstColumn="0" w:firstRowLastColumn="0" w:lastRowFirstColumn="0" w:lastRowLastColumn="0"/>
                  <w:tcW w:w="1436" w:type="dxa"/>
                </w:tcPr>
                <w:p w14:paraId="7D7B8BDE" w14:textId="09ABFF2E" w:rsidR="00646684" w:rsidRPr="005A4148" w:rsidRDefault="00646684" w:rsidP="00AE3EEB">
                  <w:pPr>
                    <w:pStyle w:val="BodyCircassian"/>
                    <w:jc w:val="center"/>
                  </w:pPr>
                  <w:r w:rsidRPr="00646684">
                    <w:rPr>
                      <w:lang w:bidi="ar-SA"/>
                    </w:rPr>
                    <w:t>пщыкIуплI</w:t>
                  </w:r>
                </w:p>
              </w:tc>
              <w:tc>
                <w:tcPr>
                  <w:tcW w:w="1436" w:type="dxa"/>
                </w:tcPr>
                <w:p w14:paraId="07B1B3E5" w14:textId="26692D1A" w:rsidR="00646684" w:rsidRPr="005A4148" w:rsidRDefault="00646684" w:rsidP="00AE3EEB">
                  <w:pPr>
                    <w:jc w:val="center"/>
                    <w:cnfStyle w:val="000000000000" w:firstRow="0" w:lastRow="0" w:firstColumn="0" w:lastColumn="0" w:oddVBand="0" w:evenVBand="0" w:oddHBand="0" w:evenHBand="0" w:firstRowFirstColumn="0" w:firstRowLastColumn="0" w:lastRowFirstColumn="0" w:lastRowLastColumn="0"/>
                  </w:pPr>
                  <w:r w:rsidRPr="00646684">
                    <w:rPr>
                      <w:lang w:bidi="ar-SA"/>
                    </w:rPr>
                    <w:t>fourteen</w:t>
                  </w:r>
                </w:p>
              </w:tc>
            </w:tr>
            <w:tr w:rsidR="00646684" w:rsidRPr="005A4148" w14:paraId="7BC98C37" w14:textId="77777777" w:rsidTr="00646684">
              <w:trPr>
                <w:trHeight w:val="496"/>
              </w:trPr>
              <w:tc>
                <w:tcPr>
                  <w:tcW w:w="1437" w:type="dxa"/>
                </w:tcPr>
                <w:p w14:paraId="227413A1" w14:textId="6E8B8A2E" w:rsidR="00646684" w:rsidRPr="0043161A" w:rsidRDefault="0043161A" w:rsidP="00AE3EEB">
                  <w:pPr>
                    <w:pStyle w:val="BodyCircassian"/>
                    <w:jc w:val="center"/>
                    <w:rPr>
                      <w:lang w:val="en-US"/>
                    </w:rPr>
                  </w:pPr>
                  <w:r>
                    <w:rPr>
                      <w:lang w:val="en-US" w:bidi="ar-SA"/>
                    </w:rPr>
                    <w:t>15</w:t>
                  </w:r>
                </w:p>
              </w:tc>
              <w:tc>
                <w:tcPr>
                  <w:cnfStyle w:val="000001000000" w:firstRow="0" w:lastRow="0" w:firstColumn="0" w:lastColumn="0" w:oddVBand="0" w:evenVBand="1" w:oddHBand="0" w:evenHBand="0" w:firstRowFirstColumn="0" w:firstRowLastColumn="0" w:lastRowFirstColumn="0" w:lastRowLastColumn="0"/>
                  <w:tcW w:w="1436" w:type="dxa"/>
                </w:tcPr>
                <w:p w14:paraId="5A21C2E8" w14:textId="4C40B21E" w:rsidR="00646684" w:rsidRPr="005A4148" w:rsidRDefault="00646684" w:rsidP="00AE3EEB">
                  <w:pPr>
                    <w:pStyle w:val="BodyCircassian"/>
                    <w:jc w:val="center"/>
                  </w:pPr>
                  <w:r w:rsidRPr="00646684">
                    <w:rPr>
                      <w:lang w:bidi="ar-SA"/>
                    </w:rPr>
                    <w:t>пщыкIутху</w:t>
                  </w:r>
                </w:p>
              </w:tc>
              <w:tc>
                <w:tcPr>
                  <w:tcW w:w="1436" w:type="dxa"/>
                </w:tcPr>
                <w:p w14:paraId="5C3F19B1" w14:textId="68FDFD6A" w:rsidR="00646684" w:rsidRPr="005A4148" w:rsidRDefault="00646684" w:rsidP="00AE3EEB">
                  <w:pPr>
                    <w:jc w:val="center"/>
                    <w:cnfStyle w:val="000000000000" w:firstRow="0" w:lastRow="0" w:firstColumn="0" w:lastColumn="0" w:oddVBand="0" w:evenVBand="0" w:oddHBand="0" w:evenHBand="0" w:firstRowFirstColumn="0" w:firstRowLastColumn="0" w:lastRowFirstColumn="0" w:lastRowLastColumn="0"/>
                  </w:pPr>
                  <w:r w:rsidRPr="00646684">
                    <w:rPr>
                      <w:lang w:bidi="ar-SA"/>
                    </w:rPr>
                    <w:t>fifteen</w:t>
                  </w:r>
                </w:p>
              </w:tc>
            </w:tr>
          </w:tbl>
          <w:p w14:paraId="4B54B09B" w14:textId="77777777" w:rsidR="00CC2DDD" w:rsidRDefault="00CC2DDD" w:rsidP="00AE3EEB">
            <w:pPr>
              <w:pStyle w:val="Body"/>
              <w:jc w:val="center"/>
              <w:rPr>
                <w:lang w:bidi="ar-SA"/>
              </w:rPr>
            </w:pPr>
          </w:p>
        </w:tc>
        <w:tc>
          <w:tcPr>
            <w:tcW w:w="680" w:type="dxa"/>
          </w:tcPr>
          <w:p w14:paraId="0B080D24" w14:textId="77777777" w:rsidR="00CC2DDD" w:rsidRDefault="00CC2DDD" w:rsidP="00AE3EEB">
            <w:pPr>
              <w:pStyle w:val="Body"/>
              <w:jc w:val="center"/>
              <w:rPr>
                <w:lang w:bidi="ar-SA"/>
              </w:rPr>
            </w:pPr>
          </w:p>
        </w:tc>
        <w:tc>
          <w:tcPr>
            <w:tcW w:w="4942" w:type="dxa"/>
          </w:tcPr>
          <w:tbl>
            <w:tblPr>
              <w:tblStyle w:val="CircassianMainTable"/>
              <w:tblW w:w="4663" w:type="dxa"/>
              <w:tblLook w:val="0200" w:firstRow="0" w:lastRow="0" w:firstColumn="0" w:lastColumn="0" w:noHBand="1" w:noVBand="0"/>
            </w:tblPr>
            <w:tblGrid>
              <w:gridCol w:w="1555"/>
              <w:gridCol w:w="1554"/>
              <w:gridCol w:w="1554"/>
            </w:tblGrid>
            <w:tr w:rsidR="00646684" w:rsidRPr="005A4148" w14:paraId="0FAA98AD" w14:textId="77777777" w:rsidTr="00646684">
              <w:trPr>
                <w:trHeight w:val="496"/>
              </w:trPr>
              <w:tc>
                <w:tcPr>
                  <w:tcW w:w="1555" w:type="dxa"/>
                </w:tcPr>
                <w:p w14:paraId="3DDEF56B" w14:textId="1A33F6B3" w:rsidR="00646684" w:rsidRPr="0043161A" w:rsidRDefault="0043161A" w:rsidP="00AE3EEB">
                  <w:pPr>
                    <w:pStyle w:val="BodyCircassian"/>
                    <w:jc w:val="center"/>
                    <w:rPr>
                      <w:lang w:val="en-US"/>
                    </w:rPr>
                  </w:pPr>
                  <w:r>
                    <w:rPr>
                      <w:lang w:val="en-US" w:bidi="ar-SA"/>
                    </w:rPr>
                    <w:t>16</w:t>
                  </w:r>
                </w:p>
              </w:tc>
              <w:tc>
                <w:tcPr>
                  <w:cnfStyle w:val="000001000000" w:firstRow="0" w:lastRow="0" w:firstColumn="0" w:lastColumn="0" w:oddVBand="0" w:evenVBand="1" w:oddHBand="0" w:evenHBand="0" w:firstRowFirstColumn="0" w:firstRowLastColumn="0" w:lastRowFirstColumn="0" w:lastRowLastColumn="0"/>
                  <w:tcW w:w="1554" w:type="dxa"/>
                </w:tcPr>
                <w:p w14:paraId="4EECE7F5" w14:textId="61058530" w:rsidR="00646684" w:rsidRPr="005A4148" w:rsidRDefault="00646684" w:rsidP="00AE3EEB">
                  <w:pPr>
                    <w:pStyle w:val="BodyCircassian"/>
                    <w:jc w:val="center"/>
                  </w:pPr>
                  <w:r w:rsidRPr="00646684">
                    <w:rPr>
                      <w:lang w:bidi="ar-SA"/>
                    </w:rPr>
                    <w:t>пщыкIух</w:t>
                  </w:r>
                </w:p>
              </w:tc>
              <w:tc>
                <w:tcPr>
                  <w:tcW w:w="1554" w:type="dxa"/>
                </w:tcPr>
                <w:p w14:paraId="718B7F96" w14:textId="2BD37933" w:rsidR="00646684" w:rsidRPr="005A4148" w:rsidRDefault="00646684" w:rsidP="00AE3EEB">
                  <w:pPr>
                    <w:jc w:val="center"/>
                    <w:cnfStyle w:val="000000000000" w:firstRow="0" w:lastRow="0" w:firstColumn="0" w:lastColumn="0" w:oddVBand="0" w:evenVBand="0" w:oddHBand="0" w:evenHBand="0" w:firstRowFirstColumn="0" w:firstRowLastColumn="0" w:lastRowFirstColumn="0" w:lastRowLastColumn="0"/>
                  </w:pPr>
                  <w:r w:rsidRPr="00646684">
                    <w:rPr>
                      <w:lang w:bidi="ar-SA"/>
                    </w:rPr>
                    <w:t>sixteen</w:t>
                  </w:r>
                </w:p>
              </w:tc>
            </w:tr>
            <w:tr w:rsidR="00646684" w:rsidRPr="005A4148" w14:paraId="6472627D" w14:textId="77777777" w:rsidTr="00646684">
              <w:trPr>
                <w:trHeight w:val="496"/>
              </w:trPr>
              <w:tc>
                <w:tcPr>
                  <w:tcW w:w="1555" w:type="dxa"/>
                </w:tcPr>
                <w:p w14:paraId="390D442F" w14:textId="70755978" w:rsidR="00646684" w:rsidRPr="0043161A" w:rsidRDefault="0043161A" w:rsidP="00AE3EEB">
                  <w:pPr>
                    <w:pStyle w:val="BodyCircassian"/>
                    <w:jc w:val="center"/>
                    <w:rPr>
                      <w:lang w:val="en-US"/>
                    </w:rPr>
                  </w:pPr>
                  <w:r>
                    <w:rPr>
                      <w:lang w:val="en-US" w:bidi="ar-SA"/>
                    </w:rPr>
                    <w:t>17</w:t>
                  </w:r>
                </w:p>
              </w:tc>
              <w:tc>
                <w:tcPr>
                  <w:cnfStyle w:val="000001000000" w:firstRow="0" w:lastRow="0" w:firstColumn="0" w:lastColumn="0" w:oddVBand="0" w:evenVBand="1" w:oddHBand="0" w:evenHBand="0" w:firstRowFirstColumn="0" w:firstRowLastColumn="0" w:lastRowFirstColumn="0" w:lastRowLastColumn="0"/>
                  <w:tcW w:w="1554" w:type="dxa"/>
                </w:tcPr>
                <w:p w14:paraId="1EAFF001" w14:textId="4C0D156A" w:rsidR="00646684" w:rsidRPr="005A4148" w:rsidRDefault="00646684" w:rsidP="00AE3EEB">
                  <w:pPr>
                    <w:pStyle w:val="BodyCircassian"/>
                    <w:jc w:val="center"/>
                  </w:pPr>
                  <w:r w:rsidRPr="00646684">
                    <w:rPr>
                      <w:lang w:bidi="ar-SA"/>
                    </w:rPr>
                    <w:t>пщыкIубл</w:t>
                  </w:r>
                </w:p>
              </w:tc>
              <w:tc>
                <w:tcPr>
                  <w:tcW w:w="1554" w:type="dxa"/>
                </w:tcPr>
                <w:p w14:paraId="5E9710F5" w14:textId="2CFB6F55" w:rsidR="00646684" w:rsidRPr="005A4148" w:rsidRDefault="00646684" w:rsidP="00AE3EEB">
                  <w:pPr>
                    <w:jc w:val="center"/>
                    <w:cnfStyle w:val="000000000000" w:firstRow="0" w:lastRow="0" w:firstColumn="0" w:lastColumn="0" w:oddVBand="0" w:evenVBand="0" w:oddHBand="0" w:evenHBand="0" w:firstRowFirstColumn="0" w:firstRowLastColumn="0" w:lastRowFirstColumn="0" w:lastRowLastColumn="0"/>
                  </w:pPr>
                  <w:r w:rsidRPr="00646684">
                    <w:rPr>
                      <w:lang w:bidi="ar-SA"/>
                    </w:rPr>
                    <w:t>seventeen</w:t>
                  </w:r>
                </w:p>
              </w:tc>
            </w:tr>
            <w:tr w:rsidR="00646684" w:rsidRPr="005A4148" w14:paraId="7EE61278" w14:textId="77777777" w:rsidTr="00646684">
              <w:trPr>
                <w:trHeight w:val="496"/>
              </w:trPr>
              <w:tc>
                <w:tcPr>
                  <w:tcW w:w="1555" w:type="dxa"/>
                </w:tcPr>
                <w:p w14:paraId="2B2A2B0A" w14:textId="725EFB56" w:rsidR="00646684" w:rsidRPr="0043161A" w:rsidRDefault="0043161A" w:rsidP="00AE3EEB">
                  <w:pPr>
                    <w:pStyle w:val="BodyCircassian"/>
                    <w:jc w:val="center"/>
                    <w:rPr>
                      <w:lang w:val="en-US"/>
                    </w:rPr>
                  </w:pPr>
                  <w:r>
                    <w:rPr>
                      <w:lang w:val="en-US" w:bidi="ar-SA"/>
                    </w:rPr>
                    <w:t>18</w:t>
                  </w:r>
                </w:p>
              </w:tc>
              <w:tc>
                <w:tcPr>
                  <w:cnfStyle w:val="000001000000" w:firstRow="0" w:lastRow="0" w:firstColumn="0" w:lastColumn="0" w:oddVBand="0" w:evenVBand="1" w:oddHBand="0" w:evenHBand="0" w:firstRowFirstColumn="0" w:firstRowLastColumn="0" w:lastRowFirstColumn="0" w:lastRowLastColumn="0"/>
                  <w:tcW w:w="1554" w:type="dxa"/>
                </w:tcPr>
                <w:p w14:paraId="0BC1FA20" w14:textId="7F85D282" w:rsidR="00646684" w:rsidRPr="005A4148" w:rsidRDefault="00646684" w:rsidP="00AE3EEB">
                  <w:pPr>
                    <w:pStyle w:val="BodyCircassian"/>
                    <w:jc w:val="center"/>
                  </w:pPr>
                  <w:r w:rsidRPr="00646684">
                    <w:rPr>
                      <w:lang w:bidi="ar-SA"/>
                    </w:rPr>
                    <w:t>пщыкIуий</w:t>
                  </w:r>
                </w:p>
              </w:tc>
              <w:tc>
                <w:tcPr>
                  <w:tcW w:w="1554" w:type="dxa"/>
                </w:tcPr>
                <w:p w14:paraId="2BA548C9" w14:textId="4BE9C701" w:rsidR="00646684" w:rsidRPr="005A4148" w:rsidRDefault="00646684" w:rsidP="00AE3EEB">
                  <w:pPr>
                    <w:jc w:val="center"/>
                    <w:cnfStyle w:val="000000000000" w:firstRow="0" w:lastRow="0" w:firstColumn="0" w:lastColumn="0" w:oddVBand="0" w:evenVBand="0" w:oddHBand="0" w:evenHBand="0" w:firstRowFirstColumn="0" w:firstRowLastColumn="0" w:lastRowFirstColumn="0" w:lastRowLastColumn="0"/>
                  </w:pPr>
                  <w:r w:rsidRPr="00646684">
                    <w:rPr>
                      <w:lang w:bidi="ar-SA"/>
                    </w:rPr>
                    <w:t>eighteen</w:t>
                  </w:r>
                </w:p>
              </w:tc>
            </w:tr>
            <w:tr w:rsidR="00646684" w:rsidRPr="005A4148" w14:paraId="41C21D07" w14:textId="77777777" w:rsidTr="00646684">
              <w:trPr>
                <w:trHeight w:val="496"/>
              </w:trPr>
              <w:tc>
                <w:tcPr>
                  <w:tcW w:w="1555" w:type="dxa"/>
                </w:tcPr>
                <w:p w14:paraId="36B9E4A6" w14:textId="0708E169" w:rsidR="00646684" w:rsidRPr="0043161A" w:rsidRDefault="0043161A" w:rsidP="00AE3EEB">
                  <w:pPr>
                    <w:pStyle w:val="BodyCircassian"/>
                    <w:jc w:val="center"/>
                    <w:rPr>
                      <w:lang w:val="en-US"/>
                    </w:rPr>
                  </w:pPr>
                  <w:r>
                    <w:rPr>
                      <w:lang w:val="en-US" w:bidi="ar-SA"/>
                    </w:rPr>
                    <w:t>19</w:t>
                  </w:r>
                </w:p>
              </w:tc>
              <w:tc>
                <w:tcPr>
                  <w:cnfStyle w:val="000001000000" w:firstRow="0" w:lastRow="0" w:firstColumn="0" w:lastColumn="0" w:oddVBand="0" w:evenVBand="1" w:oddHBand="0" w:evenHBand="0" w:firstRowFirstColumn="0" w:firstRowLastColumn="0" w:lastRowFirstColumn="0" w:lastRowLastColumn="0"/>
                  <w:tcW w:w="1554" w:type="dxa"/>
                </w:tcPr>
                <w:p w14:paraId="1485847B" w14:textId="05FB75F3" w:rsidR="00646684" w:rsidRPr="005A4148" w:rsidRDefault="00646684" w:rsidP="00AE3EEB">
                  <w:pPr>
                    <w:pStyle w:val="BodyCircassian"/>
                    <w:jc w:val="center"/>
                  </w:pPr>
                  <w:r w:rsidRPr="00646684">
                    <w:rPr>
                      <w:lang w:bidi="ar-SA"/>
                    </w:rPr>
                    <w:t>пщыкIубгъу</w:t>
                  </w:r>
                </w:p>
              </w:tc>
              <w:tc>
                <w:tcPr>
                  <w:tcW w:w="1554" w:type="dxa"/>
                </w:tcPr>
                <w:p w14:paraId="613823CB" w14:textId="1AE89B02" w:rsidR="00646684" w:rsidRPr="005A4148" w:rsidRDefault="00646684" w:rsidP="00AE3EEB">
                  <w:pPr>
                    <w:jc w:val="center"/>
                    <w:cnfStyle w:val="000000000000" w:firstRow="0" w:lastRow="0" w:firstColumn="0" w:lastColumn="0" w:oddVBand="0" w:evenVBand="0" w:oddHBand="0" w:evenHBand="0" w:firstRowFirstColumn="0" w:firstRowLastColumn="0" w:lastRowFirstColumn="0" w:lastRowLastColumn="0"/>
                  </w:pPr>
                  <w:r w:rsidRPr="00646684">
                    <w:rPr>
                      <w:lang w:bidi="ar-SA"/>
                    </w:rPr>
                    <w:t>nineteen</w:t>
                  </w:r>
                </w:p>
              </w:tc>
            </w:tr>
            <w:tr w:rsidR="00646684" w:rsidRPr="005A4148" w14:paraId="0455FEC8" w14:textId="77777777" w:rsidTr="00646684">
              <w:trPr>
                <w:trHeight w:val="496"/>
              </w:trPr>
              <w:tc>
                <w:tcPr>
                  <w:tcW w:w="1555" w:type="dxa"/>
                </w:tcPr>
                <w:p w14:paraId="250595C7" w14:textId="688F6A40" w:rsidR="00646684" w:rsidRPr="005A4148" w:rsidRDefault="00646684" w:rsidP="00AE3EEB">
                  <w:pPr>
                    <w:pStyle w:val="BodyCircassian"/>
                    <w:jc w:val="center"/>
                  </w:pPr>
                  <w:r w:rsidRPr="00646684">
                    <w:rPr>
                      <w:lang w:bidi="ar-SA"/>
                    </w:rPr>
                    <w:t>20</w:t>
                  </w:r>
                </w:p>
              </w:tc>
              <w:tc>
                <w:tcPr>
                  <w:cnfStyle w:val="000001000000" w:firstRow="0" w:lastRow="0" w:firstColumn="0" w:lastColumn="0" w:oddVBand="0" w:evenVBand="1" w:oddHBand="0" w:evenHBand="0" w:firstRowFirstColumn="0" w:firstRowLastColumn="0" w:lastRowFirstColumn="0" w:lastRowLastColumn="0"/>
                  <w:tcW w:w="1554" w:type="dxa"/>
                </w:tcPr>
                <w:p w14:paraId="624FB9CC" w14:textId="60EC00E0" w:rsidR="00646684" w:rsidRPr="005A4148" w:rsidRDefault="00646684" w:rsidP="00AE3EEB">
                  <w:pPr>
                    <w:pStyle w:val="BodyCircassian"/>
                    <w:jc w:val="center"/>
                  </w:pPr>
                  <w:r w:rsidRPr="00646684">
                    <w:rPr>
                      <w:lang w:bidi="ar-SA"/>
                    </w:rPr>
                    <w:t>тIощI</w:t>
                  </w:r>
                </w:p>
              </w:tc>
              <w:tc>
                <w:tcPr>
                  <w:tcW w:w="1554" w:type="dxa"/>
                </w:tcPr>
                <w:p w14:paraId="2797C464" w14:textId="58EA733B" w:rsidR="00646684" w:rsidRPr="005A4148" w:rsidRDefault="00646684" w:rsidP="00AE3EEB">
                  <w:pPr>
                    <w:jc w:val="center"/>
                    <w:cnfStyle w:val="000000000000" w:firstRow="0" w:lastRow="0" w:firstColumn="0" w:lastColumn="0" w:oddVBand="0" w:evenVBand="0" w:oddHBand="0" w:evenHBand="0" w:firstRowFirstColumn="0" w:firstRowLastColumn="0" w:lastRowFirstColumn="0" w:lastRowLastColumn="0"/>
                  </w:pPr>
                  <w:r w:rsidRPr="00646684">
                    <w:rPr>
                      <w:lang w:bidi="ar-SA"/>
                    </w:rPr>
                    <w:t>twenty</w:t>
                  </w:r>
                </w:p>
              </w:tc>
            </w:tr>
          </w:tbl>
          <w:p w14:paraId="13394D4C" w14:textId="77777777" w:rsidR="00CC2DDD" w:rsidRDefault="00CC2DDD" w:rsidP="00AE3EEB">
            <w:pPr>
              <w:pStyle w:val="Body"/>
              <w:jc w:val="center"/>
              <w:rPr>
                <w:lang w:bidi="ar-SA"/>
              </w:rPr>
            </w:pPr>
          </w:p>
        </w:tc>
      </w:tr>
    </w:tbl>
    <w:p w14:paraId="6162AF58" w14:textId="0EE2310E" w:rsidR="004E316A" w:rsidRDefault="00DA5BB9" w:rsidP="000B5A2C">
      <w:pPr>
        <w:pStyle w:val="Heading4"/>
      </w:pPr>
      <w:bookmarkStart w:id="122" w:name="_Toc524704638"/>
      <w:r>
        <w:lastRenderedPageBreak/>
        <w:t>Numbers 30 and beyond</w:t>
      </w:r>
      <w:bookmarkEnd w:id="122"/>
    </w:p>
    <w:tbl>
      <w:tblPr>
        <w:tblStyle w:val="CircassianDoubleTable"/>
        <w:tblW w:w="10045" w:type="dxa"/>
        <w:tblLook w:val="0600" w:firstRow="0" w:lastRow="0" w:firstColumn="0" w:lastColumn="0" w:noHBand="1" w:noVBand="1"/>
      </w:tblPr>
      <w:tblGrid>
        <w:gridCol w:w="4535"/>
        <w:gridCol w:w="580"/>
        <w:gridCol w:w="4930"/>
      </w:tblGrid>
      <w:tr w:rsidR="00CC2DDD" w14:paraId="57A2078A" w14:textId="77777777" w:rsidTr="005D30B4">
        <w:tc>
          <w:tcPr>
            <w:tcW w:w="4535" w:type="dxa"/>
          </w:tcPr>
          <w:tbl>
            <w:tblPr>
              <w:tblStyle w:val="CircassianMainTable"/>
              <w:tblW w:w="4309" w:type="dxa"/>
              <w:tblLook w:val="0200" w:firstRow="0" w:lastRow="0" w:firstColumn="0" w:lastColumn="0" w:noHBand="1" w:noVBand="0"/>
            </w:tblPr>
            <w:tblGrid>
              <w:gridCol w:w="1437"/>
              <w:gridCol w:w="1436"/>
              <w:gridCol w:w="1436"/>
            </w:tblGrid>
            <w:tr w:rsidR="003E419A" w:rsidRPr="005A4148" w14:paraId="03C0B517" w14:textId="77777777" w:rsidTr="003E419A">
              <w:trPr>
                <w:trHeight w:val="496"/>
              </w:trPr>
              <w:tc>
                <w:tcPr>
                  <w:tcW w:w="1437" w:type="dxa"/>
                </w:tcPr>
                <w:p w14:paraId="37BA68D2" w14:textId="768BA931" w:rsidR="003E419A" w:rsidRPr="005A4148" w:rsidRDefault="003E419A" w:rsidP="003E419A">
                  <w:pPr>
                    <w:pStyle w:val="BodyCircassian"/>
                    <w:jc w:val="center"/>
                  </w:pPr>
                  <w:r w:rsidRPr="003E419A">
                    <w:rPr>
                      <w:lang w:bidi="ar-SA"/>
                    </w:rPr>
                    <w:t>30</w:t>
                  </w:r>
                </w:p>
              </w:tc>
              <w:tc>
                <w:tcPr>
                  <w:cnfStyle w:val="000001000000" w:firstRow="0" w:lastRow="0" w:firstColumn="0" w:lastColumn="0" w:oddVBand="0" w:evenVBand="1" w:oddHBand="0" w:evenHBand="0" w:firstRowFirstColumn="0" w:firstRowLastColumn="0" w:lastRowFirstColumn="0" w:lastRowLastColumn="0"/>
                  <w:tcW w:w="1436" w:type="dxa"/>
                </w:tcPr>
                <w:p w14:paraId="724B1BB4" w14:textId="66E6A387" w:rsidR="003E419A" w:rsidRPr="005A4148" w:rsidRDefault="003E419A" w:rsidP="003E419A">
                  <w:pPr>
                    <w:jc w:val="center"/>
                  </w:pPr>
                  <w:r w:rsidRPr="003E419A">
                    <w:rPr>
                      <w:lang w:bidi="ar-SA"/>
                    </w:rPr>
                    <w:t>щэщI</w:t>
                  </w:r>
                </w:p>
              </w:tc>
              <w:tc>
                <w:tcPr>
                  <w:tcW w:w="1436" w:type="dxa"/>
                </w:tcPr>
                <w:p w14:paraId="055407ED" w14:textId="391C4D15" w:rsidR="003E419A" w:rsidRPr="005A4148" w:rsidRDefault="003E419A" w:rsidP="003E419A">
                  <w:pPr>
                    <w:jc w:val="center"/>
                    <w:cnfStyle w:val="000000000000" w:firstRow="0" w:lastRow="0" w:firstColumn="0" w:lastColumn="0" w:oddVBand="0" w:evenVBand="0" w:oddHBand="0" w:evenHBand="0" w:firstRowFirstColumn="0" w:firstRowLastColumn="0" w:lastRowFirstColumn="0" w:lastRowLastColumn="0"/>
                  </w:pPr>
                  <w:r w:rsidRPr="003E419A">
                    <w:rPr>
                      <w:lang w:bidi="ar-SA"/>
                    </w:rPr>
                    <w:t>thirty</w:t>
                  </w:r>
                </w:p>
              </w:tc>
            </w:tr>
            <w:tr w:rsidR="003E419A" w:rsidRPr="005A4148" w14:paraId="72747BF8" w14:textId="77777777" w:rsidTr="003E419A">
              <w:trPr>
                <w:trHeight w:val="496"/>
              </w:trPr>
              <w:tc>
                <w:tcPr>
                  <w:tcW w:w="1437" w:type="dxa"/>
                </w:tcPr>
                <w:p w14:paraId="12EFEA5B" w14:textId="0DC5ECB5" w:rsidR="003E419A" w:rsidRPr="005A4148" w:rsidRDefault="003E419A" w:rsidP="003E419A">
                  <w:pPr>
                    <w:pStyle w:val="BodyCircassian"/>
                    <w:jc w:val="center"/>
                  </w:pPr>
                  <w:r w:rsidRPr="003E419A">
                    <w:rPr>
                      <w:lang w:bidi="ar-SA"/>
                    </w:rPr>
                    <w:t>40</w:t>
                  </w:r>
                </w:p>
              </w:tc>
              <w:tc>
                <w:tcPr>
                  <w:cnfStyle w:val="000001000000" w:firstRow="0" w:lastRow="0" w:firstColumn="0" w:lastColumn="0" w:oddVBand="0" w:evenVBand="1" w:oddHBand="0" w:evenHBand="0" w:firstRowFirstColumn="0" w:firstRowLastColumn="0" w:lastRowFirstColumn="0" w:lastRowLastColumn="0"/>
                  <w:tcW w:w="1436" w:type="dxa"/>
                </w:tcPr>
                <w:p w14:paraId="3BABCACB" w14:textId="7D169991" w:rsidR="003E419A" w:rsidRPr="005A4148" w:rsidRDefault="003E419A" w:rsidP="003E419A">
                  <w:pPr>
                    <w:jc w:val="center"/>
                  </w:pPr>
                  <w:r w:rsidRPr="003E419A">
                    <w:rPr>
                      <w:lang w:bidi="ar-SA"/>
                    </w:rPr>
                    <w:t>плIыщI</w:t>
                  </w:r>
                </w:p>
              </w:tc>
              <w:tc>
                <w:tcPr>
                  <w:tcW w:w="1436" w:type="dxa"/>
                </w:tcPr>
                <w:p w14:paraId="18FE64FA" w14:textId="670E4A42" w:rsidR="003E419A" w:rsidRPr="005A4148" w:rsidRDefault="003E419A" w:rsidP="003E419A">
                  <w:pPr>
                    <w:jc w:val="center"/>
                    <w:cnfStyle w:val="000000000000" w:firstRow="0" w:lastRow="0" w:firstColumn="0" w:lastColumn="0" w:oddVBand="0" w:evenVBand="0" w:oddHBand="0" w:evenHBand="0" w:firstRowFirstColumn="0" w:firstRowLastColumn="0" w:lastRowFirstColumn="0" w:lastRowLastColumn="0"/>
                  </w:pPr>
                  <w:r w:rsidRPr="003E419A">
                    <w:rPr>
                      <w:lang w:bidi="ar-SA"/>
                    </w:rPr>
                    <w:t>forty</w:t>
                  </w:r>
                </w:p>
              </w:tc>
            </w:tr>
            <w:tr w:rsidR="003E419A" w:rsidRPr="005A4148" w14:paraId="10772988" w14:textId="77777777" w:rsidTr="003E419A">
              <w:trPr>
                <w:trHeight w:val="496"/>
              </w:trPr>
              <w:tc>
                <w:tcPr>
                  <w:tcW w:w="1437" w:type="dxa"/>
                </w:tcPr>
                <w:p w14:paraId="4257E1C3" w14:textId="2A43A61C" w:rsidR="003E419A" w:rsidRPr="005A4148" w:rsidRDefault="003E419A" w:rsidP="003E419A">
                  <w:pPr>
                    <w:pStyle w:val="BodyCircassian"/>
                    <w:jc w:val="center"/>
                  </w:pPr>
                  <w:r w:rsidRPr="003E419A">
                    <w:rPr>
                      <w:lang w:bidi="ar-SA"/>
                    </w:rPr>
                    <w:t>50</w:t>
                  </w:r>
                </w:p>
              </w:tc>
              <w:tc>
                <w:tcPr>
                  <w:cnfStyle w:val="000001000000" w:firstRow="0" w:lastRow="0" w:firstColumn="0" w:lastColumn="0" w:oddVBand="0" w:evenVBand="1" w:oddHBand="0" w:evenHBand="0" w:firstRowFirstColumn="0" w:firstRowLastColumn="0" w:lastRowFirstColumn="0" w:lastRowLastColumn="0"/>
                  <w:tcW w:w="1436" w:type="dxa"/>
                </w:tcPr>
                <w:p w14:paraId="4C08810D" w14:textId="00485BBD" w:rsidR="003E419A" w:rsidRPr="005A4148" w:rsidRDefault="003E419A" w:rsidP="003E419A">
                  <w:pPr>
                    <w:jc w:val="center"/>
                  </w:pPr>
                  <w:r w:rsidRPr="003E419A">
                    <w:rPr>
                      <w:lang w:bidi="ar-SA"/>
                    </w:rPr>
                    <w:t>тхущI</w:t>
                  </w:r>
                </w:p>
              </w:tc>
              <w:tc>
                <w:tcPr>
                  <w:tcW w:w="1436" w:type="dxa"/>
                </w:tcPr>
                <w:p w14:paraId="407CD7FF" w14:textId="72F413C9" w:rsidR="003E419A" w:rsidRPr="005A4148" w:rsidRDefault="003E419A" w:rsidP="003E419A">
                  <w:pPr>
                    <w:jc w:val="center"/>
                    <w:cnfStyle w:val="000000000000" w:firstRow="0" w:lastRow="0" w:firstColumn="0" w:lastColumn="0" w:oddVBand="0" w:evenVBand="0" w:oddHBand="0" w:evenHBand="0" w:firstRowFirstColumn="0" w:firstRowLastColumn="0" w:lastRowFirstColumn="0" w:lastRowLastColumn="0"/>
                  </w:pPr>
                  <w:r w:rsidRPr="003E419A">
                    <w:rPr>
                      <w:lang w:bidi="ar-SA"/>
                    </w:rPr>
                    <w:t>fifty</w:t>
                  </w:r>
                </w:p>
              </w:tc>
            </w:tr>
            <w:tr w:rsidR="003E419A" w:rsidRPr="005A4148" w14:paraId="5FDE5C4E" w14:textId="77777777" w:rsidTr="003E419A">
              <w:trPr>
                <w:trHeight w:val="496"/>
              </w:trPr>
              <w:tc>
                <w:tcPr>
                  <w:tcW w:w="1437" w:type="dxa"/>
                </w:tcPr>
                <w:p w14:paraId="2E95CDDB" w14:textId="18A7F3B8" w:rsidR="003E419A" w:rsidRPr="005A4148" w:rsidRDefault="003E419A" w:rsidP="003E419A">
                  <w:pPr>
                    <w:pStyle w:val="BodyCircassian"/>
                    <w:jc w:val="center"/>
                  </w:pPr>
                  <w:r w:rsidRPr="003E419A">
                    <w:rPr>
                      <w:lang w:bidi="ar-SA"/>
                    </w:rPr>
                    <w:t>60</w:t>
                  </w:r>
                </w:p>
              </w:tc>
              <w:tc>
                <w:tcPr>
                  <w:cnfStyle w:val="000001000000" w:firstRow="0" w:lastRow="0" w:firstColumn="0" w:lastColumn="0" w:oddVBand="0" w:evenVBand="1" w:oddHBand="0" w:evenHBand="0" w:firstRowFirstColumn="0" w:firstRowLastColumn="0" w:lastRowFirstColumn="0" w:lastRowLastColumn="0"/>
                  <w:tcW w:w="1436" w:type="dxa"/>
                </w:tcPr>
                <w:p w14:paraId="58844434" w14:textId="7E3D98B5" w:rsidR="003E419A" w:rsidRPr="005A4148" w:rsidRDefault="003E419A" w:rsidP="003E419A">
                  <w:pPr>
                    <w:jc w:val="center"/>
                  </w:pPr>
                  <w:r w:rsidRPr="003E419A">
                    <w:rPr>
                      <w:lang w:bidi="ar-SA"/>
                    </w:rPr>
                    <w:t>хыщI</w:t>
                  </w:r>
                </w:p>
              </w:tc>
              <w:tc>
                <w:tcPr>
                  <w:tcW w:w="1436" w:type="dxa"/>
                </w:tcPr>
                <w:p w14:paraId="44071C88" w14:textId="1C1840CE" w:rsidR="003E419A" w:rsidRPr="005A4148" w:rsidRDefault="003E419A" w:rsidP="003E419A">
                  <w:pPr>
                    <w:jc w:val="center"/>
                    <w:cnfStyle w:val="000000000000" w:firstRow="0" w:lastRow="0" w:firstColumn="0" w:lastColumn="0" w:oddVBand="0" w:evenVBand="0" w:oddHBand="0" w:evenHBand="0" w:firstRowFirstColumn="0" w:firstRowLastColumn="0" w:lastRowFirstColumn="0" w:lastRowLastColumn="0"/>
                  </w:pPr>
                  <w:r w:rsidRPr="003E419A">
                    <w:rPr>
                      <w:lang w:bidi="ar-SA"/>
                    </w:rPr>
                    <w:t>sixty</w:t>
                  </w:r>
                </w:p>
              </w:tc>
            </w:tr>
            <w:tr w:rsidR="003E419A" w:rsidRPr="005A4148" w14:paraId="2CD8D162" w14:textId="77777777" w:rsidTr="003E419A">
              <w:trPr>
                <w:trHeight w:val="496"/>
              </w:trPr>
              <w:tc>
                <w:tcPr>
                  <w:tcW w:w="1437" w:type="dxa"/>
                </w:tcPr>
                <w:p w14:paraId="63EDF41D" w14:textId="697AEBC9" w:rsidR="003E419A" w:rsidRPr="005A4148" w:rsidRDefault="003E419A" w:rsidP="003E419A">
                  <w:pPr>
                    <w:pStyle w:val="BodyCircassian"/>
                    <w:jc w:val="center"/>
                  </w:pPr>
                  <w:r w:rsidRPr="003E419A">
                    <w:rPr>
                      <w:lang w:bidi="ar-SA"/>
                    </w:rPr>
                    <w:t>70</w:t>
                  </w:r>
                </w:p>
              </w:tc>
              <w:tc>
                <w:tcPr>
                  <w:cnfStyle w:val="000001000000" w:firstRow="0" w:lastRow="0" w:firstColumn="0" w:lastColumn="0" w:oddVBand="0" w:evenVBand="1" w:oddHBand="0" w:evenHBand="0" w:firstRowFirstColumn="0" w:firstRowLastColumn="0" w:lastRowFirstColumn="0" w:lastRowLastColumn="0"/>
                  <w:tcW w:w="1436" w:type="dxa"/>
                </w:tcPr>
                <w:p w14:paraId="63B1D3BE" w14:textId="2BB46CC4" w:rsidR="003E419A" w:rsidRPr="005A4148" w:rsidRDefault="003E419A" w:rsidP="003E419A">
                  <w:pPr>
                    <w:jc w:val="center"/>
                  </w:pPr>
                  <w:r w:rsidRPr="003E419A">
                    <w:rPr>
                      <w:lang w:bidi="ar-SA"/>
                    </w:rPr>
                    <w:t>блыщI</w:t>
                  </w:r>
                </w:p>
              </w:tc>
              <w:tc>
                <w:tcPr>
                  <w:tcW w:w="1436" w:type="dxa"/>
                </w:tcPr>
                <w:p w14:paraId="3ABAD70D" w14:textId="43BD6083" w:rsidR="003E419A" w:rsidRPr="005A4148" w:rsidRDefault="003E419A" w:rsidP="003E419A">
                  <w:pPr>
                    <w:jc w:val="center"/>
                    <w:cnfStyle w:val="000000000000" w:firstRow="0" w:lastRow="0" w:firstColumn="0" w:lastColumn="0" w:oddVBand="0" w:evenVBand="0" w:oddHBand="0" w:evenHBand="0" w:firstRowFirstColumn="0" w:firstRowLastColumn="0" w:lastRowFirstColumn="0" w:lastRowLastColumn="0"/>
                  </w:pPr>
                  <w:r w:rsidRPr="003E419A">
                    <w:rPr>
                      <w:lang w:bidi="ar-SA"/>
                    </w:rPr>
                    <w:t>seventy</w:t>
                  </w:r>
                </w:p>
              </w:tc>
            </w:tr>
          </w:tbl>
          <w:p w14:paraId="79C4DF4A" w14:textId="77777777" w:rsidR="00CC2DDD" w:rsidRDefault="00CC2DDD" w:rsidP="005D30B4">
            <w:pPr>
              <w:pStyle w:val="Body"/>
              <w:rPr>
                <w:lang w:bidi="ar-SA"/>
              </w:rPr>
            </w:pPr>
          </w:p>
        </w:tc>
        <w:tc>
          <w:tcPr>
            <w:tcW w:w="680" w:type="dxa"/>
          </w:tcPr>
          <w:p w14:paraId="10B70003" w14:textId="77777777" w:rsidR="00CC2DDD" w:rsidRDefault="00CC2DDD" w:rsidP="005D30B4">
            <w:pPr>
              <w:pStyle w:val="Body"/>
              <w:rPr>
                <w:lang w:bidi="ar-SA"/>
              </w:rPr>
            </w:pPr>
          </w:p>
        </w:tc>
        <w:tc>
          <w:tcPr>
            <w:tcW w:w="4942" w:type="dxa"/>
          </w:tcPr>
          <w:tbl>
            <w:tblPr>
              <w:tblStyle w:val="CircassianMainTable"/>
              <w:tblW w:w="4663" w:type="dxa"/>
              <w:tblLook w:val="0200" w:firstRow="0" w:lastRow="0" w:firstColumn="0" w:lastColumn="0" w:noHBand="1" w:noVBand="0"/>
            </w:tblPr>
            <w:tblGrid>
              <w:gridCol w:w="1555"/>
              <w:gridCol w:w="1554"/>
              <w:gridCol w:w="1554"/>
            </w:tblGrid>
            <w:tr w:rsidR="003E419A" w:rsidRPr="005A4148" w14:paraId="30CD515C" w14:textId="77777777" w:rsidTr="003E419A">
              <w:trPr>
                <w:trHeight w:val="496"/>
              </w:trPr>
              <w:tc>
                <w:tcPr>
                  <w:tcW w:w="1555" w:type="dxa"/>
                </w:tcPr>
                <w:p w14:paraId="775DE6A9" w14:textId="326A5D66" w:rsidR="003E419A" w:rsidRPr="005A4148" w:rsidRDefault="003E419A" w:rsidP="003E419A">
                  <w:pPr>
                    <w:pStyle w:val="BodyCircassian"/>
                    <w:jc w:val="center"/>
                  </w:pPr>
                  <w:r w:rsidRPr="003E419A">
                    <w:rPr>
                      <w:lang w:bidi="ar-SA"/>
                    </w:rPr>
                    <w:t>80</w:t>
                  </w:r>
                </w:p>
              </w:tc>
              <w:tc>
                <w:tcPr>
                  <w:cnfStyle w:val="000001000000" w:firstRow="0" w:lastRow="0" w:firstColumn="0" w:lastColumn="0" w:oddVBand="0" w:evenVBand="1" w:oddHBand="0" w:evenHBand="0" w:firstRowFirstColumn="0" w:firstRowLastColumn="0" w:lastRowFirstColumn="0" w:lastRowLastColumn="0"/>
                  <w:tcW w:w="1554" w:type="dxa"/>
                </w:tcPr>
                <w:p w14:paraId="57883CBE" w14:textId="358DF137" w:rsidR="003E419A" w:rsidRPr="005A4148" w:rsidRDefault="003E419A" w:rsidP="003E419A">
                  <w:pPr>
                    <w:pStyle w:val="BodyCircassian"/>
                    <w:jc w:val="center"/>
                  </w:pPr>
                  <w:r w:rsidRPr="003E419A">
                    <w:rPr>
                      <w:lang w:bidi="ar-SA"/>
                    </w:rPr>
                    <w:t>ищI</w:t>
                  </w:r>
                </w:p>
              </w:tc>
              <w:tc>
                <w:tcPr>
                  <w:tcW w:w="1554" w:type="dxa"/>
                </w:tcPr>
                <w:p w14:paraId="208F3412" w14:textId="216B98AF" w:rsidR="003E419A" w:rsidRPr="005A4148" w:rsidRDefault="003E419A" w:rsidP="003E419A">
                  <w:pPr>
                    <w:jc w:val="center"/>
                    <w:cnfStyle w:val="000000000000" w:firstRow="0" w:lastRow="0" w:firstColumn="0" w:lastColumn="0" w:oddVBand="0" w:evenVBand="0" w:oddHBand="0" w:evenHBand="0" w:firstRowFirstColumn="0" w:firstRowLastColumn="0" w:lastRowFirstColumn="0" w:lastRowLastColumn="0"/>
                  </w:pPr>
                  <w:r w:rsidRPr="003E419A">
                    <w:rPr>
                      <w:lang w:bidi="ar-SA"/>
                    </w:rPr>
                    <w:t>eighty</w:t>
                  </w:r>
                </w:p>
              </w:tc>
            </w:tr>
            <w:tr w:rsidR="003E419A" w:rsidRPr="005A4148" w14:paraId="2085818D" w14:textId="77777777" w:rsidTr="003E419A">
              <w:trPr>
                <w:trHeight w:val="496"/>
              </w:trPr>
              <w:tc>
                <w:tcPr>
                  <w:tcW w:w="1555" w:type="dxa"/>
                </w:tcPr>
                <w:p w14:paraId="4F39CD1F" w14:textId="37CD32EA" w:rsidR="003E419A" w:rsidRPr="005A4148" w:rsidRDefault="003E419A" w:rsidP="003E419A">
                  <w:pPr>
                    <w:pStyle w:val="BodyCircassian"/>
                    <w:jc w:val="center"/>
                  </w:pPr>
                  <w:r w:rsidRPr="003E419A">
                    <w:rPr>
                      <w:lang w:bidi="ar-SA"/>
                    </w:rPr>
                    <w:t>90</w:t>
                  </w:r>
                </w:p>
              </w:tc>
              <w:tc>
                <w:tcPr>
                  <w:cnfStyle w:val="000001000000" w:firstRow="0" w:lastRow="0" w:firstColumn="0" w:lastColumn="0" w:oddVBand="0" w:evenVBand="1" w:oddHBand="0" w:evenHBand="0" w:firstRowFirstColumn="0" w:firstRowLastColumn="0" w:lastRowFirstColumn="0" w:lastRowLastColumn="0"/>
                  <w:tcW w:w="1554" w:type="dxa"/>
                </w:tcPr>
                <w:p w14:paraId="4FB70073" w14:textId="5626FD78" w:rsidR="003E419A" w:rsidRPr="005A4148" w:rsidRDefault="003E419A" w:rsidP="003E419A">
                  <w:pPr>
                    <w:pStyle w:val="BodyCircassian"/>
                    <w:jc w:val="center"/>
                  </w:pPr>
                  <w:r w:rsidRPr="003E419A">
                    <w:rPr>
                      <w:lang w:bidi="ar-SA"/>
                    </w:rPr>
                    <w:t>бгъущI</w:t>
                  </w:r>
                </w:p>
              </w:tc>
              <w:tc>
                <w:tcPr>
                  <w:tcW w:w="1554" w:type="dxa"/>
                </w:tcPr>
                <w:p w14:paraId="3A99274D" w14:textId="30D6C2DB" w:rsidR="003E419A" w:rsidRPr="005A4148" w:rsidRDefault="003E419A" w:rsidP="003E419A">
                  <w:pPr>
                    <w:jc w:val="center"/>
                    <w:cnfStyle w:val="000000000000" w:firstRow="0" w:lastRow="0" w:firstColumn="0" w:lastColumn="0" w:oddVBand="0" w:evenVBand="0" w:oddHBand="0" w:evenHBand="0" w:firstRowFirstColumn="0" w:firstRowLastColumn="0" w:lastRowFirstColumn="0" w:lastRowLastColumn="0"/>
                  </w:pPr>
                  <w:r w:rsidRPr="003E419A">
                    <w:rPr>
                      <w:lang w:bidi="ar-SA"/>
                    </w:rPr>
                    <w:t>ninety</w:t>
                  </w:r>
                </w:p>
              </w:tc>
            </w:tr>
            <w:tr w:rsidR="003E419A" w:rsidRPr="005A4148" w14:paraId="75970512" w14:textId="77777777" w:rsidTr="003E419A">
              <w:trPr>
                <w:trHeight w:val="496"/>
              </w:trPr>
              <w:tc>
                <w:tcPr>
                  <w:tcW w:w="1555" w:type="dxa"/>
                </w:tcPr>
                <w:p w14:paraId="5F6AD34F" w14:textId="317BF41E" w:rsidR="003E419A" w:rsidRPr="005A4148" w:rsidRDefault="0043161A" w:rsidP="003E419A">
                  <w:pPr>
                    <w:pStyle w:val="BodyCircassian"/>
                    <w:jc w:val="center"/>
                  </w:pPr>
                  <w:r>
                    <w:rPr>
                      <w:lang w:bidi="ar-SA"/>
                    </w:rPr>
                    <w:t>Ӏ</w:t>
                  </w:r>
                  <w:r w:rsidR="003E419A" w:rsidRPr="003E419A">
                    <w:rPr>
                      <w:lang w:bidi="ar-SA"/>
                    </w:rPr>
                    <w:t>00</w:t>
                  </w:r>
                </w:p>
              </w:tc>
              <w:tc>
                <w:tcPr>
                  <w:cnfStyle w:val="000001000000" w:firstRow="0" w:lastRow="0" w:firstColumn="0" w:lastColumn="0" w:oddVBand="0" w:evenVBand="1" w:oddHBand="0" w:evenHBand="0" w:firstRowFirstColumn="0" w:firstRowLastColumn="0" w:lastRowFirstColumn="0" w:lastRowLastColumn="0"/>
                  <w:tcW w:w="1554" w:type="dxa"/>
                </w:tcPr>
                <w:p w14:paraId="48E7AB0B" w14:textId="63136C93" w:rsidR="003E419A" w:rsidRPr="005A4148" w:rsidRDefault="003E419A" w:rsidP="003E419A">
                  <w:pPr>
                    <w:pStyle w:val="BodyCircassian"/>
                    <w:jc w:val="center"/>
                  </w:pPr>
                  <w:r w:rsidRPr="003E419A">
                    <w:rPr>
                      <w:lang w:bidi="ar-SA"/>
                    </w:rPr>
                    <w:t>щэ</w:t>
                  </w:r>
                </w:p>
              </w:tc>
              <w:tc>
                <w:tcPr>
                  <w:tcW w:w="1554" w:type="dxa"/>
                </w:tcPr>
                <w:p w14:paraId="7A99B3E3" w14:textId="7B3927BA" w:rsidR="003E419A" w:rsidRPr="005A4148" w:rsidRDefault="003E419A" w:rsidP="003E419A">
                  <w:pPr>
                    <w:jc w:val="center"/>
                    <w:cnfStyle w:val="000000000000" w:firstRow="0" w:lastRow="0" w:firstColumn="0" w:lastColumn="0" w:oddVBand="0" w:evenVBand="0" w:oddHBand="0" w:evenHBand="0" w:firstRowFirstColumn="0" w:firstRowLastColumn="0" w:lastRowFirstColumn="0" w:lastRowLastColumn="0"/>
                  </w:pPr>
                  <w:r w:rsidRPr="003E419A">
                    <w:rPr>
                      <w:lang w:bidi="ar-SA"/>
                    </w:rPr>
                    <w:t>hundred</w:t>
                  </w:r>
                </w:p>
              </w:tc>
            </w:tr>
            <w:tr w:rsidR="003E419A" w:rsidRPr="005A4148" w14:paraId="26C37E1F" w14:textId="77777777" w:rsidTr="003E419A">
              <w:trPr>
                <w:trHeight w:val="496"/>
              </w:trPr>
              <w:tc>
                <w:tcPr>
                  <w:tcW w:w="1555" w:type="dxa"/>
                </w:tcPr>
                <w:p w14:paraId="58049F92" w14:textId="14F00BD0" w:rsidR="003E419A" w:rsidRPr="0043161A" w:rsidRDefault="0043161A" w:rsidP="003E419A">
                  <w:pPr>
                    <w:pStyle w:val="BodyCircassian"/>
                    <w:jc w:val="center"/>
                    <w:rPr>
                      <w:lang w:val="en-US"/>
                    </w:rPr>
                  </w:pPr>
                  <w:r>
                    <w:rPr>
                      <w:lang w:val="en-US" w:bidi="ar-SA"/>
                    </w:rPr>
                    <w:t>1,000</w:t>
                  </w:r>
                </w:p>
              </w:tc>
              <w:tc>
                <w:tcPr>
                  <w:cnfStyle w:val="000001000000" w:firstRow="0" w:lastRow="0" w:firstColumn="0" w:lastColumn="0" w:oddVBand="0" w:evenVBand="1" w:oddHBand="0" w:evenHBand="0" w:firstRowFirstColumn="0" w:firstRowLastColumn="0" w:lastRowFirstColumn="0" w:lastRowLastColumn="0"/>
                  <w:tcW w:w="1554" w:type="dxa"/>
                </w:tcPr>
                <w:p w14:paraId="113CC5DC" w14:textId="16073166" w:rsidR="003E419A" w:rsidRPr="005A4148" w:rsidRDefault="003E419A" w:rsidP="003E419A">
                  <w:pPr>
                    <w:pStyle w:val="BodyCircassian"/>
                    <w:jc w:val="center"/>
                  </w:pPr>
                  <w:r w:rsidRPr="003E419A">
                    <w:rPr>
                      <w:lang w:bidi="ar-SA"/>
                    </w:rPr>
                    <w:t>мин</w:t>
                  </w:r>
                </w:p>
              </w:tc>
              <w:tc>
                <w:tcPr>
                  <w:tcW w:w="1554" w:type="dxa"/>
                </w:tcPr>
                <w:p w14:paraId="637F53EC" w14:textId="2CFED9F1" w:rsidR="003E419A" w:rsidRPr="005A4148" w:rsidRDefault="003E419A" w:rsidP="003E419A">
                  <w:pPr>
                    <w:jc w:val="center"/>
                    <w:cnfStyle w:val="000000000000" w:firstRow="0" w:lastRow="0" w:firstColumn="0" w:lastColumn="0" w:oddVBand="0" w:evenVBand="0" w:oddHBand="0" w:evenHBand="0" w:firstRowFirstColumn="0" w:firstRowLastColumn="0" w:lastRowFirstColumn="0" w:lastRowLastColumn="0"/>
                  </w:pPr>
                  <w:r w:rsidRPr="003E419A">
                    <w:rPr>
                      <w:lang w:bidi="ar-SA"/>
                    </w:rPr>
                    <w:t>thousand</w:t>
                  </w:r>
                </w:p>
              </w:tc>
            </w:tr>
            <w:tr w:rsidR="003E419A" w:rsidRPr="005A4148" w14:paraId="64C47EB4" w14:textId="77777777" w:rsidTr="003E419A">
              <w:trPr>
                <w:trHeight w:val="496"/>
              </w:trPr>
              <w:tc>
                <w:tcPr>
                  <w:tcW w:w="1555" w:type="dxa"/>
                </w:tcPr>
                <w:p w14:paraId="48F53E2A" w14:textId="2948A062" w:rsidR="003E419A" w:rsidRPr="0043161A" w:rsidRDefault="0043161A" w:rsidP="003E419A">
                  <w:pPr>
                    <w:pStyle w:val="BodyCircassian"/>
                    <w:jc w:val="center"/>
                    <w:rPr>
                      <w:lang w:val="en-US"/>
                    </w:rPr>
                  </w:pPr>
                  <w:r>
                    <w:rPr>
                      <w:lang w:val="en-US" w:bidi="ar-SA"/>
                    </w:rPr>
                    <w:t>1,000,000</w:t>
                  </w:r>
                </w:p>
              </w:tc>
              <w:tc>
                <w:tcPr>
                  <w:cnfStyle w:val="000001000000" w:firstRow="0" w:lastRow="0" w:firstColumn="0" w:lastColumn="0" w:oddVBand="0" w:evenVBand="1" w:oddHBand="0" w:evenHBand="0" w:firstRowFirstColumn="0" w:firstRowLastColumn="0" w:lastRowFirstColumn="0" w:lastRowLastColumn="0"/>
                  <w:tcW w:w="1554" w:type="dxa"/>
                </w:tcPr>
                <w:p w14:paraId="7D89D1D5" w14:textId="1F5EC6B6" w:rsidR="003E419A" w:rsidRPr="005A4148" w:rsidRDefault="003E419A" w:rsidP="003E419A">
                  <w:pPr>
                    <w:pStyle w:val="BodyCircassian"/>
                    <w:jc w:val="center"/>
                  </w:pPr>
                  <w:r w:rsidRPr="003E419A">
                    <w:rPr>
                      <w:lang w:bidi="ar-SA"/>
                    </w:rPr>
                    <w:t>мелуан</w:t>
                  </w:r>
                </w:p>
              </w:tc>
              <w:tc>
                <w:tcPr>
                  <w:tcW w:w="1554" w:type="dxa"/>
                </w:tcPr>
                <w:p w14:paraId="2B43D80F" w14:textId="11FA07AA" w:rsidR="003E419A" w:rsidRPr="005A4148" w:rsidRDefault="003E419A" w:rsidP="003E419A">
                  <w:pPr>
                    <w:jc w:val="center"/>
                    <w:cnfStyle w:val="000000000000" w:firstRow="0" w:lastRow="0" w:firstColumn="0" w:lastColumn="0" w:oddVBand="0" w:evenVBand="0" w:oddHBand="0" w:evenHBand="0" w:firstRowFirstColumn="0" w:firstRowLastColumn="0" w:lastRowFirstColumn="0" w:lastRowLastColumn="0"/>
                  </w:pPr>
                  <w:r w:rsidRPr="003E419A">
                    <w:rPr>
                      <w:lang w:bidi="ar-SA"/>
                    </w:rPr>
                    <w:t>million</w:t>
                  </w:r>
                </w:p>
              </w:tc>
            </w:tr>
          </w:tbl>
          <w:p w14:paraId="3CC7CA20" w14:textId="77777777" w:rsidR="00CC2DDD" w:rsidRDefault="00CC2DDD" w:rsidP="005D30B4">
            <w:pPr>
              <w:pStyle w:val="Body"/>
              <w:rPr>
                <w:lang w:bidi="ar-SA"/>
              </w:rPr>
            </w:pPr>
          </w:p>
        </w:tc>
      </w:tr>
    </w:tbl>
    <w:p w14:paraId="29E3472C" w14:textId="1EB47214" w:rsidR="004E316A" w:rsidRDefault="004E316A" w:rsidP="006E2942">
      <w:pPr>
        <w:pStyle w:val="Heading4"/>
      </w:pPr>
      <w:bookmarkStart w:id="123" w:name="_Toc524704639"/>
      <w:r>
        <w:t>More on Circassian Cardinals</w:t>
      </w:r>
      <w:bookmarkEnd w:id="123"/>
    </w:p>
    <w:p w14:paraId="0B892822" w14:textId="51FE333A" w:rsidR="002A329A" w:rsidRPr="00E853F7" w:rsidRDefault="002A329A" w:rsidP="004A67D5">
      <w:pPr>
        <w:rPr>
          <w:rStyle w:val="Emphasis"/>
        </w:rPr>
      </w:pPr>
      <w:r w:rsidRPr="00E853F7">
        <w:rPr>
          <w:rStyle w:val="Emphasis"/>
        </w:rPr>
        <w:t>Ten — prefix — number root</w:t>
      </w:r>
    </w:p>
    <w:tbl>
      <w:tblPr>
        <w:tblStyle w:val="CircassianMainTable"/>
        <w:tblW w:w="9639" w:type="dxa"/>
        <w:tblLook w:val="0600" w:firstRow="0" w:lastRow="0" w:firstColumn="0" w:lastColumn="0" w:noHBand="1" w:noVBand="1"/>
      </w:tblPr>
      <w:tblGrid>
        <w:gridCol w:w="1911"/>
        <w:gridCol w:w="1912"/>
        <w:gridCol w:w="1910"/>
        <w:gridCol w:w="1912"/>
        <w:gridCol w:w="1994"/>
      </w:tblGrid>
      <w:tr w:rsidR="002C66C1" w:rsidRPr="002C66C1" w14:paraId="1E3E8419" w14:textId="77777777" w:rsidTr="002A329A">
        <w:tc>
          <w:tcPr>
            <w:tcW w:w="1911" w:type="dxa"/>
          </w:tcPr>
          <w:p w14:paraId="1A2993A4" w14:textId="59E4C970" w:rsidR="002C66C1" w:rsidRPr="004A67D5" w:rsidRDefault="0043161A" w:rsidP="004A67D5">
            <w:r>
              <w:t>11</w:t>
            </w:r>
          </w:p>
        </w:tc>
        <w:tc>
          <w:tcPr>
            <w:tcW w:w="1912" w:type="dxa"/>
            <w:shd w:val="clear" w:color="auto" w:fill="D9D9D9" w:themeFill="accent3"/>
          </w:tcPr>
          <w:p w14:paraId="4811B459" w14:textId="77777777" w:rsidR="002C66C1" w:rsidRPr="004A67D5" w:rsidRDefault="002C66C1" w:rsidP="004A67D5">
            <w:r w:rsidRPr="004A67D5">
              <w:t>пщIы</w:t>
            </w:r>
          </w:p>
        </w:tc>
        <w:tc>
          <w:tcPr>
            <w:tcW w:w="1910" w:type="dxa"/>
            <w:shd w:val="clear" w:color="auto" w:fill="D9D9D9" w:themeFill="accent3"/>
          </w:tcPr>
          <w:p w14:paraId="4AC34AAE" w14:textId="77777777" w:rsidR="002C66C1" w:rsidRPr="004A67D5" w:rsidRDefault="002C66C1" w:rsidP="004A67D5">
            <w:r w:rsidRPr="004A67D5">
              <w:t>кIу</w:t>
            </w:r>
          </w:p>
        </w:tc>
        <w:tc>
          <w:tcPr>
            <w:tcW w:w="1912" w:type="dxa"/>
            <w:shd w:val="clear" w:color="auto" w:fill="D9D9D9" w:themeFill="accent3"/>
          </w:tcPr>
          <w:p w14:paraId="5951B51F" w14:textId="77777777" w:rsidR="002C66C1" w:rsidRPr="004A67D5" w:rsidRDefault="002C66C1" w:rsidP="004A67D5">
            <w:r w:rsidRPr="004A67D5">
              <w:t>з</w:t>
            </w:r>
          </w:p>
        </w:tc>
        <w:tc>
          <w:tcPr>
            <w:tcW w:w="1994" w:type="dxa"/>
          </w:tcPr>
          <w:p w14:paraId="0B0D7497" w14:textId="77777777" w:rsidR="002C66C1" w:rsidRPr="004A67D5" w:rsidRDefault="002C66C1" w:rsidP="004A67D5">
            <w:r w:rsidRPr="004A67D5">
              <w:t>пщIыкIуз</w:t>
            </w:r>
          </w:p>
        </w:tc>
      </w:tr>
      <w:tr w:rsidR="002C66C1" w:rsidRPr="002C66C1" w14:paraId="63B76D30" w14:textId="77777777" w:rsidTr="002A329A">
        <w:tc>
          <w:tcPr>
            <w:tcW w:w="1911" w:type="dxa"/>
          </w:tcPr>
          <w:p w14:paraId="5F5E723F" w14:textId="6F01B2ED" w:rsidR="002C66C1" w:rsidRPr="004A67D5" w:rsidRDefault="0043161A" w:rsidP="004A67D5">
            <w:r>
              <w:t>12</w:t>
            </w:r>
          </w:p>
        </w:tc>
        <w:tc>
          <w:tcPr>
            <w:tcW w:w="1912" w:type="dxa"/>
            <w:shd w:val="clear" w:color="auto" w:fill="D9D9D9" w:themeFill="accent3"/>
          </w:tcPr>
          <w:p w14:paraId="4551B972" w14:textId="77777777" w:rsidR="002C66C1" w:rsidRPr="004A67D5" w:rsidRDefault="002C66C1" w:rsidP="004A67D5">
            <w:r w:rsidRPr="004A67D5">
              <w:t>пщIы</w:t>
            </w:r>
          </w:p>
        </w:tc>
        <w:tc>
          <w:tcPr>
            <w:tcW w:w="1910" w:type="dxa"/>
            <w:shd w:val="clear" w:color="auto" w:fill="D9D9D9" w:themeFill="accent3"/>
          </w:tcPr>
          <w:p w14:paraId="3182D407" w14:textId="77777777" w:rsidR="002C66C1" w:rsidRPr="004A67D5" w:rsidRDefault="002C66C1" w:rsidP="004A67D5">
            <w:r w:rsidRPr="004A67D5">
              <w:t>кIу</w:t>
            </w:r>
          </w:p>
        </w:tc>
        <w:tc>
          <w:tcPr>
            <w:tcW w:w="1912" w:type="dxa"/>
            <w:shd w:val="clear" w:color="auto" w:fill="D9D9D9" w:themeFill="accent3"/>
          </w:tcPr>
          <w:p w14:paraId="1D94B0CC" w14:textId="77777777" w:rsidR="002C66C1" w:rsidRPr="004A67D5" w:rsidRDefault="002C66C1" w:rsidP="004A67D5">
            <w:r w:rsidRPr="004A67D5">
              <w:t>тI</w:t>
            </w:r>
          </w:p>
        </w:tc>
        <w:tc>
          <w:tcPr>
            <w:tcW w:w="1994" w:type="dxa"/>
          </w:tcPr>
          <w:p w14:paraId="3A622F25" w14:textId="441A6CE7" w:rsidR="002C66C1" w:rsidRPr="004A67D5" w:rsidRDefault="002C66C1" w:rsidP="004A67D5">
            <w:r w:rsidRPr="004A67D5">
              <w:t>пщIыкIут</w:t>
            </w:r>
            <w:r w:rsidR="0043161A">
              <w:t>Ӏ</w:t>
            </w:r>
          </w:p>
        </w:tc>
      </w:tr>
      <w:tr w:rsidR="002C66C1" w:rsidRPr="002C66C1" w14:paraId="02BD39F5" w14:textId="77777777" w:rsidTr="002A329A">
        <w:tc>
          <w:tcPr>
            <w:tcW w:w="1911" w:type="dxa"/>
          </w:tcPr>
          <w:p w14:paraId="0EE4C6F9" w14:textId="0CD02599" w:rsidR="002C66C1" w:rsidRPr="004A67D5" w:rsidRDefault="0043161A" w:rsidP="004A67D5">
            <w:r>
              <w:t>13</w:t>
            </w:r>
          </w:p>
        </w:tc>
        <w:tc>
          <w:tcPr>
            <w:tcW w:w="1912" w:type="dxa"/>
            <w:shd w:val="clear" w:color="auto" w:fill="D9D9D9" w:themeFill="accent3"/>
          </w:tcPr>
          <w:p w14:paraId="79B1ED95" w14:textId="77777777" w:rsidR="002C66C1" w:rsidRPr="004A67D5" w:rsidRDefault="002C66C1" w:rsidP="004A67D5">
            <w:r w:rsidRPr="004A67D5">
              <w:t>пщIы</w:t>
            </w:r>
          </w:p>
        </w:tc>
        <w:tc>
          <w:tcPr>
            <w:tcW w:w="1910" w:type="dxa"/>
            <w:shd w:val="clear" w:color="auto" w:fill="D9D9D9" w:themeFill="accent3"/>
          </w:tcPr>
          <w:p w14:paraId="7285F6DD" w14:textId="77777777" w:rsidR="002C66C1" w:rsidRPr="004A67D5" w:rsidRDefault="002C66C1" w:rsidP="004A67D5">
            <w:r w:rsidRPr="004A67D5">
              <w:t>кIу</w:t>
            </w:r>
          </w:p>
        </w:tc>
        <w:tc>
          <w:tcPr>
            <w:tcW w:w="1912" w:type="dxa"/>
            <w:shd w:val="clear" w:color="auto" w:fill="D9D9D9" w:themeFill="accent3"/>
          </w:tcPr>
          <w:p w14:paraId="2FE13091" w14:textId="77777777" w:rsidR="002C66C1" w:rsidRPr="004A67D5" w:rsidRDefault="002C66C1" w:rsidP="004A67D5">
            <w:r w:rsidRPr="004A67D5">
              <w:t>щ</w:t>
            </w:r>
          </w:p>
        </w:tc>
        <w:tc>
          <w:tcPr>
            <w:tcW w:w="1994" w:type="dxa"/>
          </w:tcPr>
          <w:p w14:paraId="41CA2369" w14:textId="77777777" w:rsidR="002C66C1" w:rsidRPr="004A67D5" w:rsidRDefault="002C66C1" w:rsidP="004A67D5">
            <w:r w:rsidRPr="004A67D5">
              <w:t>пщIыкIущ</w:t>
            </w:r>
          </w:p>
        </w:tc>
      </w:tr>
      <w:tr w:rsidR="002C66C1" w:rsidRPr="002C66C1" w14:paraId="17E41A64" w14:textId="77777777" w:rsidTr="002A329A">
        <w:tc>
          <w:tcPr>
            <w:tcW w:w="1911" w:type="dxa"/>
          </w:tcPr>
          <w:p w14:paraId="30651212" w14:textId="346A72ED" w:rsidR="002C66C1" w:rsidRPr="004A67D5" w:rsidRDefault="0043161A" w:rsidP="004A67D5">
            <w:r>
              <w:t>14</w:t>
            </w:r>
          </w:p>
        </w:tc>
        <w:tc>
          <w:tcPr>
            <w:tcW w:w="1912" w:type="dxa"/>
            <w:shd w:val="clear" w:color="auto" w:fill="D9D9D9" w:themeFill="accent3"/>
          </w:tcPr>
          <w:p w14:paraId="3072FA82" w14:textId="77777777" w:rsidR="002C66C1" w:rsidRPr="004A67D5" w:rsidRDefault="002C66C1" w:rsidP="004A67D5">
            <w:r w:rsidRPr="004A67D5">
              <w:t>пщIы</w:t>
            </w:r>
          </w:p>
        </w:tc>
        <w:tc>
          <w:tcPr>
            <w:tcW w:w="1910" w:type="dxa"/>
            <w:shd w:val="clear" w:color="auto" w:fill="D9D9D9" w:themeFill="accent3"/>
          </w:tcPr>
          <w:p w14:paraId="34365501" w14:textId="77777777" w:rsidR="002C66C1" w:rsidRPr="004A67D5" w:rsidRDefault="002C66C1" w:rsidP="004A67D5">
            <w:r w:rsidRPr="004A67D5">
              <w:t>кIу</w:t>
            </w:r>
          </w:p>
        </w:tc>
        <w:tc>
          <w:tcPr>
            <w:tcW w:w="1912" w:type="dxa"/>
            <w:shd w:val="clear" w:color="auto" w:fill="D9D9D9" w:themeFill="accent3"/>
          </w:tcPr>
          <w:p w14:paraId="63B5D3DF" w14:textId="77777777" w:rsidR="002C66C1" w:rsidRPr="004A67D5" w:rsidRDefault="002C66C1" w:rsidP="004A67D5">
            <w:r w:rsidRPr="004A67D5">
              <w:t>плI</w:t>
            </w:r>
          </w:p>
        </w:tc>
        <w:tc>
          <w:tcPr>
            <w:tcW w:w="1994" w:type="dxa"/>
          </w:tcPr>
          <w:p w14:paraId="4E1F0A89" w14:textId="218F85C3" w:rsidR="002C66C1" w:rsidRPr="004A67D5" w:rsidRDefault="002C66C1" w:rsidP="004A67D5">
            <w:r w:rsidRPr="004A67D5">
              <w:t>пщIыкIупл</w:t>
            </w:r>
            <w:r w:rsidR="0043161A">
              <w:t>Ӏ</w:t>
            </w:r>
          </w:p>
        </w:tc>
      </w:tr>
      <w:tr w:rsidR="002C66C1" w:rsidRPr="002C66C1" w14:paraId="5695F243" w14:textId="77777777" w:rsidTr="002A329A">
        <w:tc>
          <w:tcPr>
            <w:tcW w:w="1911" w:type="dxa"/>
          </w:tcPr>
          <w:p w14:paraId="24D52208" w14:textId="571765BF" w:rsidR="002C66C1" w:rsidRPr="004A67D5" w:rsidRDefault="0043161A" w:rsidP="004A67D5">
            <w:r>
              <w:t>15</w:t>
            </w:r>
          </w:p>
        </w:tc>
        <w:tc>
          <w:tcPr>
            <w:tcW w:w="1912" w:type="dxa"/>
            <w:shd w:val="clear" w:color="auto" w:fill="D9D9D9" w:themeFill="accent3"/>
          </w:tcPr>
          <w:p w14:paraId="1F874D1F" w14:textId="77777777" w:rsidR="002C66C1" w:rsidRPr="004A67D5" w:rsidRDefault="002C66C1" w:rsidP="004A67D5">
            <w:r w:rsidRPr="004A67D5">
              <w:t>пщIы</w:t>
            </w:r>
          </w:p>
        </w:tc>
        <w:tc>
          <w:tcPr>
            <w:tcW w:w="1910" w:type="dxa"/>
            <w:shd w:val="clear" w:color="auto" w:fill="D9D9D9" w:themeFill="accent3"/>
          </w:tcPr>
          <w:p w14:paraId="1F6EC53C" w14:textId="77777777" w:rsidR="002C66C1" w:rsidRPr="004A67D5" w:rsidRDefault="002C66C1" w:rsidP="004A67D5">
            <w:r w:rsidRPr="004A67D5">
              <w:t>кIу</w:t>
            </w:r>
          </w:p>
        </w:tc>
        <w:tc>
          <w:tcPr>
            <w:tcW w:w="1912" w:type="dxa"/>
            <w:shd w:val="clear" w:color="auto" w:fill="D9D9D9" w:themeFill="accent3"/>
          </w:tcPr>
          <w:p w14:paraId="1CB65170" w14:textId="77777777" w:rsidR="002C66C1" w:rsidRPr="004A67D5" w:rsidRDefault="002C66C1" w:rsidP="004A67D5">
            <w:r w:rsidRPr="004A67D5">
              <w:t>тху</w:t>
            </w:r>
          </w:p>
        </w:tc>
        <w:tc>
          <w:tcPr>
            <w:tcW w:w="1994" w:type="dxa"/>
          </w:tcPr>
          <w:p w14:paraId="6B0C6BF1" w14:textId="77777777" w:rsidR="002C66C1" w:rsidRPr="004A67D5" w:rsidRDefault="002C66C1" w:rsidP="004A67D5">
            <w:r w:rsidRPr="004A67D5">
              <w:t>пщIыкIутху</w:t>
            </w:r>
          </w:p>
        </w:tc>
      </w:tr>
      <w:tr w:rsidR="002C66C1" w:rsidRPr="002C66C1" w14:paraId="65A16A27" w14:textId="77777777" w:rsidTr="002A329A">
        <w:tc>
          <w:tcPr>
            <w:tcW w:w="1911" w:type="dxa"/>
          </w:tcPr>
          <w:p w14:paraId="517BDBF7" w14:textId="7565ADE4" w:rsidR="002C66C1" w:rsidRPr="004A67D5" w:rsidRDefault="0043161A" w:rsidP="004A67D5">
            <w:r>
              <w:t>16</w:t>
            </w:r>
          </w:p>
        </w:tc>
        <w:tc>
          <w:tcPr>
            <w:tcW w:w="1912" w:type="dxa"/>
            <w:shd w:val="clear" w:color="auto" w:fill="D9D9D9" w:themeFill="accent3"/>
          </w:tcPr>
          <w:p w14:paraId="17B27497" w14:textId="77777777" w:rsidR="002C66C1" w:rsidRPr="004A67D5" w:rsidRDefault="002C66C1" w:rsidP="004A67D5">
            <w:r w:rsidRPr="004A67D5">
              <w:t>пщIы</w:t>
            </w:r>
          </w:p>
        </w:tc>
        <w:tc>
          <w:tcPr>
            <w:tcW w:w="1910" w:type="dxa"/>
            <w:shd w:val="clear" w:color="auto" w:fill="D9D9D9" w:themeFill="accent3"/>
          </w:tcPr>
          <w:p w14:paraId="1D6FD7CF" w14:textId="77777777" w:rsidR="002C66C1" w:rsidRPr="004A67D5" w:rsidRDefault="002C66C1" w:rsidP="004A67D5">
            <w:r w:rsidRPr="004A67D5">
              <w:t>кIу</w:t>
            </w:r>
          </w:p>
        </w:tc>
        <w:tc>
          <w:tcPr>
            <w:tcW w:w="1912" w:type="dxa"/>
            <w:shd w:val="clear" w:color="auto" w:fill="D9D9D9" w:themeFill="accent3"/>
          </w:tcPr>
          <w:p w14:paraId="1327B461" w14:textId="77777777" w:rsidR="002C66C1" w:rsidRPr="004A67D5" w:rsidRDefault="002C66C1" w:rsidP="004A67D5">
            <w:r w:rsidRPr="004A67D5">
              <w:t>х</w:t>
            </w:r>
          </w:p>
        </w:tc>
        <w:tc>
          <w:tcPr>
            <w:tcW w:w="1994" w:type="dxa"/>
          </w:tcPr>
          <w:p w14:paraId="25FC9308" w14:textId="77777777" w:rsidR="002C66C1" w:rsidRPr="004A67D5" w:rsidRDefault="002C66C1" w:rsidP="004A67D5">
            <w:r w:rsidRPr="004A67D5">
              <w:t>пщIыкIух</w:t>
            </w:r>
          </w:p>
        </w:tc>
      </w:tr>
      <w:tr w:rsidR="002C66C1" w:rsidRPr="002C66C1" w14:paraId="78E37E7B" w14:textId="77777777" w:rsidTr="002A329A">
        <w:tc>
          <w:tcPr>
            <w:tcW w:w="1911" w:type="dxa"/>
          </w:tcPr>
          <w:p w14:paraId="7C72489C" w14:textId="08FDAF32" w:rsidR="002C66C1" w:rsidRPr="004A67D5" w:rsidRDefault="0043161A" w:rsidP="004A67D5">
            <w:r>
              <w:t>17</w:t>
            </w:r>
          </w:p>
        </w:tc>
        <w:tc>
          <w:tcPr>
            <w:tcW w:w="1912" w:type="dxa"/>
            <w:shd w:val="clear" w:color="auto" w:fill="D9D9D9" w:themeFill="accent3"/>
          </w:tcPr>
          <w:p w14:paraId="47587ED5" w14:textId="77777777" w:rsidR="002C66C1" w:rsidRPr="004A67D5" w:rsidRDefault="002C66C1" w:rsidP="004A67D5">
            <w:r w:rsidRPr="004A67D5">
              <w:t>пщIы</w:t>
            </w:r>
          </w:p>
        </w:tc>
        <w:tc>
          <w:tcPr>
            <w:tcW w:w="1910" w:type="dxa"/>
            <w:shd w:val="clear" w:color="auto" w:fill="D9D9D9" w:themeFill="accent3"/>
          </w:tcPr>
          <w:p w14:paraId="7DACD744" w14:textId="77777777" w:rsidR="002C66C1" w:rsidRPr="004A67D5" w:rsidRDefault="002C66C1" w:rsidP="004A67D5">
            <w:r w:rsidRPr="004A67D5">
              <w:t>кIу</w:t>
            </w:r>
          </w:p>
        </w:tc>
        <w:tc>
          <w:tcPr>
            <w:tcW w:w="1912" w:type="dxa"/>
            <w:shd w:val="clear" w:color="auto" w:fill="D9D9D9" w:themeFill="accent3"/>
          </w:tcPr>
          <w:p w14:paraId="15C9C268" w14:textId="77777777" w:rsidR="002C66C1" w:rsidRPr="004A67D5" w:rsidRDefault="002C66C1" w:rsidP="004A67D5">
            <w:r w:rsidRPr="004A67D5">
              <w:t>бл</w:t>
            </w:r>
          </w:p>
        </w:tc>
        <w:tc>
          <w:tcPr>
            <w:tcW w:w="1994" w:type="dxa"/>
          </w:tcPr>
          <w:p w14:paraId="78E15E17" w14:textId="77777777" w:rsidR="002C66C1" w:rsidRPr="004A67D5" w:rsidRDefault="002C66C1" w:rsidP="004A67D5">
            <w:r w:rsidRPr="004A67D5">
              <w:t>пщIыкIубл</w:t>
            </w:r>
          </w:p>
        </w:tc>
      </w:tr>
      <w:tr w:rsidR="002C66C1" w:rsidRPr="002C66C1" w14:paraId="5DA8DDAA" w14:textId="77777777" w:rsidTr="002A329A">
        <w:tc>
          <w:tcPr>
            <w:tcW w:w="1911" w:type="dxa"/>
          </w:tcPr>
          <w:p w14:paraId="4A7824B3" w14:textId="046CC21E" w:rsidR="002C66C1" w:rsidRPr="004A67D5" w:rsidRDefault="0043161A" w:rsidP="004A67D5">
            <w:r>
              <w:t>18</w:t>
            </w:r>
          </w:p>
        </w:tc>
        <w:tc>
          <w:tcPr>
            <w:tcW w:w="1912" w:type="dxa"/>
            <w:shd w:val="clear" w:color="auto" w:fill="D9D9D9" w:themeFill="accent3"/>
          </w:tcPr>
          <w:p w14:paraId="7E24D624" w14:textId="77777777" w:rsidR="002C66C1" w:rsidRPr="004A67D5" w:rsidRDefault="002C66C1" w:rsidP="004A67D5">
            <w:r w:rsidRPr="004A67D5">
              <w:t>пщIы</w:t>
            </w:r>
          </w:p>
        </w:tc>
        <w:tc>
          <w:tcPr>
            <w:tcW w:w="1910" w:type="dxa"/>
            <w:shd w:val="clear" w:color="auto" w:fill="D9D9D9" w:themeFill="accent3"/>
          </w:tcPr>
          <w:p w14:paraId="14D35A48" w14:textId="77777777" w:rsidR="002C66C1" w:rsidRPr="004A67D5" w:rsidRDefault="002C66C1" w:rsidP="004A67D5">
            <w:r w:rsidRPr="004A67D5">
              <w:t>кIу</w:t>
            </w:r>
          </w:p>
        </w:tc>
        <w:tc>
          <w:tcPr>
            <w:tcW w:w="1912" w:type="dxa"/>
            <w:shd w:val="clear" w:color="auto" w:fill="D9D9D9" w:themeFill="accent3"/>
          </w:tcPr>
          <w:p w14:paraId="77AAD683" w14:textId="77777777" w:rsidR="002C66C1" w:rsidRPr="004A67D5" w:rsidRDefault="002C66C1" w:rsidP="004A67D5">
            <w:r w:rsidRPr="004A67D5">
              <w:t>и</w:t>
            </w:r>
          </w:p>
        </w:tc>
        <w:tc>
          <w:tcPr>
            <w:tcW w:w="1994" w:type="dxa"/>
          </w:tcPr>
          <w:p w14:paraId="0DBB1888" w14:textId="77777777" w:rsidR="002C66C1" w:rsidRPr="004A67D5" w:rsidRDefault="002C66C1" w:rsidP="004A67D5">
            <w:r w:rsidRPr="004A67D5">
              <w:t>пщIыкIуи</w:t>
            </w:r>
          </w:p>
        </w:tc>
      </w:tr>
      <w:tr w:rsidR="002C66C1" w:rsidRPr="002C66C1" w14:paraId="4CB97998" w14:textId="77777777" w:rsidTr="002A329A">
        <w:tc>
          <w:tcPr>
            <w:tcW w:w="1911" w:type="dxa"/>
          </w:tcPr>
          <w:p w14:paraId="324CAECE" w14:textId="37A98D8C" w:rsidR="002C66C1" w:rsidRPr="004A67D5" w:rsidRDefault="0043161A" w:rsidP="004A67D5">
            <w:r>
              <w:t>19</w:t>
            </w:r>
          </w:p>
        </w:tc>
        <w:tc>
          <w:tcPr>
            <w:tcW w:w="1912" w:type="dxa"/>
            <w:shd w:val="clear" w:color="auto" w:fill="D9D9D9" w:themeFill="accent3"/>
          </w:tcPr>
          <w:p w14:paraId="42DAEBD4" w14:textId="77777777" w:rsidR="002C66C1" w:rsidRPr="004A67D5" w:rsidRDefault="002C66C1" w:rsidP="004A67D5">
            <w:r w:rsidRPr="004A67D5">
              <w:t>пщIы</w:t>
            </w:r>
          </w:p>
        </w:tc>
        <w:tc>
          <w:tcPr>
            <w:tcW w:w="1910" w:type="dxa"/>
            <w:shd w:val="clear" w:color="auto" w:fill="D9D9D9" w:themeFill="accent3"/>
          </w:tcPr>
          <w:p w14:paraId="0B8EF3DD" w14:textId="77777777" w:rsidR="002C66C1" w:rsidRPr="004A67D5" w:rsidRDefault="002C66C1" w:rsidP="004A67D5">
            <w:r w:rsidRPr="004A67D5">
              <w:t>кIу</w:t>
            </w:r>
          </w:p>
        </w:tc>
        <w:tc>
          <w:tcPr>
            <w:tcW w:w="1912" w:type="dxa"/>
            <w:shd w:val="clear" w:color="auto" w:fill="D9D9D9" w:themeFill="accent3"/>
          </w:tcPr>
          <w:p w14:paraId="3358CCEA" w14:textId="77777777" w:rsidR="002C66C1" w:rsidRPr="004A67D5" w:rsidRDefault="002C66C1" w:rsidP="004A67D5">
            <w:r w:rsidRPr="004A67D5">
              <w:t>бгъу</w:t>
            </w:r>
          </w:p>
        </w:tc>
        <w:tc>
          <w:tcPr>
            <w:tcW w:w="1994" w:type="dxa"/>
          </w:tcPr>
          <w:p w14:paraId="2BED6146" w14:textId="77777777" w:rsidR="002C66C1" w:rsidRPr="004A67D5" w:rsidRDefault="002C66C1" w:rsidP="004A67D5">
            <w:r w:rsidRPr="004A67D5">
              <w:t>пщIыкIубгъу</w:t>
            </w:r>
          </w:p>
        </w:tc>
      </w:tr>
    </w:tbl>
    <w:p w14:paraId="18F8E584" w14:textId="77777777" w:rsidR="004E316A" w:rsidRDefault="004E316A" w:rsidP="0045138F">
      <w:pPr>
        <w:pStyle w:val="Heading5"/>
      </w:pPr>
      <w:r>
        <w:t>Cardinals 20 — 90</w:t>
      </w:r>
    </w:p>
    <w:p w14:paraId="1F89B0A1" w14:textId="7AE5D7AE" w:rsidR="004E316A" w:rsidRPr="004A67D5" w:rsidRDefault="004E316A" w:rsidP="00B817AF">
      <w:pPr>
        <w:pStyle w:val="BodySpacer"/>
      </w:pPr>
      <w:r w:rsidRPr="004A67D5">
        <w:t xml:space="preserve">Numbers past </w:t>
      </w:r>
      <w:r w:rsidR="0043161A">
        <w:t>Ӏ</w:t>
      </w:r>
      <w:r w:rsidRPr="004A67D5">
        <w:t>9 also follow a similar set of patterns, as demonstrated below.</w:t>
      </w:r>
    </w:p>
    <w:p w14:paraId="28B34F1F" w14:textId="77777777" w:rsidR="004E316A" w:rsidRPr="00DF086A" w:rsidRDefault="004E316A" w:rsidP="00DF086A">
      <w:pPr>
        <w:rPr>
          <w:rStyle w:val="Emphasis"/>
        </w:rPr>
      </w:pPr>
      <w:r w:rsidRPr="00DF086A">
        <w:rPr>
          <w:rStyle w:val="Emphasis"/>
        </w:rPr>
        <w:t xml:space="preserve">Number root — partial prefix of ten </w:t>
      </w:r>
    </w:p>
    <w:tbl>
      <w:tblPr>
        <w:tblStyle w:val="CircassianDoubleTable"/>
        <w:tblW w:w="10045" w:type="dxa"/>
        <w:tblLook w:val="0600" w:firstRow="0" w:lastRow="0" w:firstColumn="0" w:lastColumn="0" w:noHBand="1" w:noVBand="1"/>
      </w:tblPr>
      <w:tblGrid>
        <w:gridCol w:w="4535"/>
        <w:gridCol w:w="571"/>
        <w:gridCol w:w="4939"/>
      </w:tblGrid>
      <w:tr w:rsidR="00CC2DDD" w14:paraId="574724DF" w14:textId="77777777" w:rsidTr="005D30B4">
        <w:tc>
          <w:tcPr>
            <w:tcW w:w="4535" w:type="dxa"/>
          </w:tcPr>
          <w:tbl>
            <w:tblPr>
              <w:tblStyle w:val="CircassianMainTable"/>
              <w:tblW w:w="4309" w:type="dxa"/>
              <w:tblLook w:val="0600" w:firstRow="0" w:lastRow="0" w:firstColumn="0" w:lastColumn="0" w:noHBand="1" w:noVBand="1"/>
            </w:tblPr>
            <w:tblGrid>
              <w:gridCol w:w="1078"/>
              <w:gridCol w:w="1077"/>
              <w:gridCol w:w="1077"/>
              <w:gridCol w:w="1077"/>
            </w:tblGrid>
            <w:tr w:rsidR="00491831" w:rsidRPr="005A4148" w14:paraId="7B2199B9" w14:textId="77777777" w:rsidTr="00BA24A4">
              <w:trPr>
                <w:trHeight w:val="496"/>
              </w:trPr>
              <w:tc>
                <w:tcPr>
                  <w:tcW w:w="1078" w:type="dxa"/>
                </w:tcPr>
                <w:p w14:paraId="02CCB7EC" w14:textId="7EF31BFC" w:rsidR="00491831" w:rsidRPr="005A4148" w:rsidRDefault="00491831" w:rsidP="00FE094E">
                  <w:pPr>
                    <w:pStyle w:val="BodyCircassian"/>
                    <w:jc w:val="center"/>
                  </w:pPr>
                  <w:r w:rsidRPr="00491831">
                    <w:rPr>
                      <w:lang w:bidi="ar-SA"/>
                    </w:rPr>
                    <w:t>20</w:t>
                  </w:r>
                </w:p>
              </w:tc>
              <w:tc>
                <w:tcPr>
                  <w:tcW w:w="1077" w:type="dxa"/>
                  <w:shd w:val="clear" w:color="auto" w:fill="D9D9D9" w:themeFill="accent3"/>
                </w:tcPr>
                <w:p w14:paraId="6B15FEA3" w14:textId="4F858663" w:rsidR="00491831" w:rsidRPr="005A4148" w:rsidRDefault="00491831" w:rsidP="00FE094E">
                  <w:pPr>
                    <w:jc w:val="center"/>
                  </w:pPr>
                  <w:r w:rsidRPr="00491831">
                    <w:rPr>
                      <w:lang w:bidi="ar-SA"/>
                    </w:rPr>
                    <w:t>тIо</w:t>
                  </w:r>
                </w:p>
              </w:tc>
              <w:tc>
                <w:tcPr>
                  <w:tcW w:w="1077" w:type="dxa"/>
                  <w:shd w:val="clear" w:color="auto" w:fill="D9D9D9" w:themeFill="accent3"/>
                </w:tcPr>
                <w:p w14:paraId="1C5E4F0B" w14:textId="508156E9" w:rsidR="00491831" w:rsidRPr="005A4148" w:rsidRDefault="00491831" w:rsidP="00FE094E">
                  <w:pPr>
                    <w:jc w:val="center"/>
                  </w:pPr>
                  <w:r w:rsidRPr="00491831">
                    <w:rPr>
                      <w:lang w:bidi="ar-SA"/>
                    </w:rPr>
                    <w:t>щI</w:t>
                  </w:r>
                </w:p>
              </w:tc>
              <w:tc>
                <w:tcPr>
                  <w:tcW w:w="1077" w:type="dxa"/>
                </w:tcPr>
                <w:p w14:paraId="02B88060" w14:textId="0CF00569" w:rsidR="00491831" w:rsidRPr="005A4148" w:rsidRDefault="00491831" w:rsidP="00491831">
                  <w:r w:rsidRPr="00491831">
                    <w:rPr>
                      <w:lang w:bidi="ar-SA"/>
                    </w:rPr>
                    <w:t>тIощI</w:t>
                  </w:r>
                </w:p>
              </w:tc>
            </w:tr>
            <w:tr w:rsidR="00491831" w:rsidRPr="005A4148" w14:paraId="6B756010" w14:textId="77777777" w:rsidTr="00BA24A4">
              <w:trPr>
                <w:trHeight w:val="496"/>
              </w:trPr>
              <w:tc>
                <w:tcPr>
                  <w:tcW w:w="1078" w:type="dxa"/>
                </w:tcPr>
                <w:p w14:paraId="53133D8C" w14:textId="6F0C3BAC" w:rsidR="00491831" w:rsidRPr="005A4148" w:rsidRDefault="00491831" w:rsidP="00FE094E">
                  <w:pPr>
                    <w:pStyle w:val="BodyCircassian"/>
                    <w:jc w:val="center"/>
                  </w:pPr>
                  <w:r w:rsidRPr="00491831">
                    <w:rPr>
                      <w:lang w:bidi="ar-SA"/>
                    </w:rPr>
                    <w:t>30</w:t>
                  </w:r>
                </w:p>
              </w:tc>
              <w:tc>
                <w:tcPr>
                  <w:tcW w:w="1077" w:type="dxa"/>
                  <w:shd w:val="clear" w:color="auto" w:fill="D9D9D9" w:themeFill="accent3"/>
                </w:tcPr>
                <w:p w14:paraId="5685FA73" w14:textId="435A2DF8" w:rsidR="00491831" w:rsidRPr="005A4148" w:rsidRDefault="00491831" w:rsidP="00FE094E">
                  <w:pPr>
                    <w:jc w:val="center"/>
                  </w:pPr>
                  <w:r w:rsidRPr="00491831">
                    <w:rPr>
                      <w:lang w:bidi="ar-SA"/>
                    </w:rPr>
                    <w:t>щэ</w:t>
                  </w:r>
                </w:p>
              </w:tc>
              <w:tc>
                <w:tcPr>
                  <w:tcW w:w="1077" w:type="dxa"/>
                  <w:shd w:val="clear" w:color="auto" w:fill="D9D9D9" w:themeFill="accent3"/>
                </w:tcPr>
                <w:p w14:paraId="6AA7B012" w14:textId="75A25FED" w:rsidR="00491831" w:rsidRPr="005A4148" w:rsidRDefault="00491831" w:rsidP="00FE094E">
                  <w:pPr>
                    <w:jc w:val="center"/>
                  </w:pPr>
                  <w:r w:rsidRPr="00491831">
                    <w:rPr>
                      <w:lang w:bidi="ar-SA"/>
                    </w:rPr>
                    <w:t>щI</w:t>
                  </w:r>
                </w:p>
              </w:tc>
              <w:tc>
                <w:tcPr>
                  <w:tcW w:w="1077" w:type="dxa"/>
                </w:tcPr>
                <w:p w14:paraId="242CF310" w14:textId="71470952" w:rsidR="00491831" w:rsidRPr="005A4148" w:rsidRDefault="00491831" w:rsidP="00491831">
                  <w:r w:rsidRPr="00491831">
                    <w:rPr>
                      <w:lang w:bidi="ar-SA"/>
                    </w:rPr>
                    <w:t>щэщI</w:t>
                  </w:r>
                </w:p>
              </w:tc>
            </w:tr>
            <w:tr w:rsidR="00491831" w:rsidRPr="005A4148" w14:paraId="1D334463" w14:textId="77777777" w:rsidTr="00BA24A4">
              <w:trPr>
                <w:trHeight w:val="496"/>
              </w:trPr>
              <w:tc>
                <w:tcPr>
                  <w:tcW w:w="1078" w:type="dxa"/>
                </w:tcPr>
                <w:p w14:paraId="2D5DBF30" w14:textId="4D3D834D" w:rsidR="00491831" w:rsidRPr="005A4148" w:rsidRDefault="00491831" w:rsidP="00FE094E">
                  <w:pPr>
                    <w:pStyle w:val="BodyCircassian"/>
                    <w:jc w:val="center"/>
                  </w:pPr>
                  <w:r w:rsidRPr="00491831">
                    <w:rPr>
                      <w:lang w:bidi="ar-SA"/>
                    </w:rPr>
                    <w:t>40</w:t>
                  </w:r>
                </w:p>
              </w:tc>
              <w:tc>
                <w:tcPr>
                  <w:tcW w:w="1077" w:type="dxa"/>
                  <w:shd w:val="clear" w:color="auto" w:fill="D9D9D9" w:themeFill="accent3"/>
                </w:tcPr>
                <w:p w14:paraId="007C61B1" w14:textId="4BE30C32" w:rsidR="00491831" w:rsidRPr="005A4148" w:rsidRDefault="00491831" w:rsidP="00FE094E">
                  <w:pPr>
                    <w:jc w:val="center"/>
                  </w:pPr>
                  <w:r w:rsidRPr="00491831">
                    <w:rPr>
                      <w:lang w:bidi="ar-SA"/>
                    </w:rPr>
                    <w:t>плIы</w:t>
                  </w:r>
                </w:p>
              </w:tc>
              <w:tc>
                <w:tcPr>
                  <w:tcW w:w="1077" w:type="dxa"/>
                  <w:shd w:val="clear" w:color="auto" w:fill="D9D9D9" w:themeFill="accent3"/>
                </w:tcPr>
                <w:p w14:paraId="3EBC8131" w14:textId="6057B13B" w:rsidR="00491831" w:rsidRPr="005A4148" w:rsidRDefault="00491831" w:rsidP="00FE094E">
                  <w:pPr>
                    <w:jc w:val="center"/>
                  </w:pPr>
                  <w:r w:rsidRPr="00491831">
                    <w:rPr>
                      <w:lang w:bidi="ar-SA"/>
                    </w:rPr>
                    <w:t>щI</w:t>
                  </w:r>
                </w:p>
              </w:tc>
              <w:tc>
                <w:tcPr>
                  <w:tcW w:w="1077" w:type="dxa"/>
                </w:tcPr>
                <w:p w14:paraId="60B50FFD" w14:textId="1F3700D3" w:rsidR="00491831" w:rsidRPr="005A4148" w:rsidRDefault="00491831" w:rsidP="00491831">
                  <w:r w:rsidRPr="00491831">
                    <w:rPr>
                      <w:lang w:bidi="ar-SA"/>
                    </w:rPr>
                    <w:t>плIыщI</w:t>
                  </w:r>
                </w:p>
              </w:tc>
            </w:tr>
            <w:tr w:rsidR="00491831" w:rsidRPr="005A4148" w14:paraId="6E78690A" w14:textId="77777777" w:rsidTr="00BA24A4">
              <w:trPr>
                <w:trHeight w:val="496"/>
              </w:trPr>
              <w:tc>
                <w:tcPr>
                  <w:tcW w:w="1078" w:type="dxa"/>
                </w:tcPr>
                <w:p w14:paraId="1FEAD89B" w14:textId="1C2750B5" w:rsidR="00491831" w:rsidRPr="005A4148" w:rsidRDefault="00491831" w:rsidP="00FE094E">
                  <w:pPr>
                    <w:pStyle w:val="BodyCircassian"/>
                    <w:jc w:val="center"/>
                  </w:pPr>
                  <w:r w:rsidRPr="00491831">
                    <w:rPr>
                      <w:lang w:bidi="ar-SA"/>
                    </w:rPr>
                    <w:t>50</w:t>
                  </w:r>
                </w:p>
              </w:tc>
              <w:tc>
                <w:tcPr>
                  <w:tcW w:w="1077" w:type="dxa"/>
                  <w:shd w:val="clear" w:color="auto" w:fill="D9D9D9" w:themeFill="accent3"/>
                </w:tcPr>
                <w:p w14:paraId="0F8468EF" w14:textId="2B4FF01E" w:rsidR="00491831" w:rsidRPr="005A4148" w:rsidRDefault="00491831" w:rsidP="00FE094E">
                  <w:pPr>
                    <w:jc w:val="center"/>
                  </w:pPr>
                  <w:r w:rsidRPr="00491831">
                    <w:rPr>
                      <w:lang w:bidi="ar-SA"/>
                    </w:rPr>
                    <w:t>тху</w:t>
                  </w:r>
                </w:p>
              </w:tc>
              <w:tc>
                <w:tcPr>
                  <w:tcW w:w="1077" w:type="dxa"/>
                  <w:shd w:val="clear" w:color="auto" w:fill="D9D9D9" w:themeFill="accent3"/>
                </w:tcPr>
                <w:p w14:paraId="65BA5C42" w14:textId="34BB89DD" w:rsidR="00491831" w:rsidRPr="005A4148" w:rsidRDefault="00491831" w:rsidP="00FE094E">
                  <w:pPr>
                    <w:jc w:val="center"/>
                  </w:pPr>
                  <w:r w:rsidRPr="00491831">
                    <w:rPr>
                      <w:lang w:bidi="ar-SA"/>
                    </w:rPr>
                    <w:t>щI</w:t>
                  </w:r>
                </w:p>
              </w:tc>
              <w:tc>
                <w:tcPr>
                  <w:tcW w:w="1077" w:type="dxa"/>
                </w:tcPr>
                <w:p w14:paraId="39723C19" w14:textId="19A4AA65" w:rsidR="00491831" w:rsidRPr="005A4148" w:rsidRDefault="00491831" w:rsidP="00491831">
                  <w:r w:rsidRPr="00491831">
                    <w:rPr>
                      <w:lang w:bidi="ar-SA"/>
                    </w:rPr>
                    <w:t>тхущI</w:t>
                  </w:r>
                </w:p>
              </w:tc>
            </w:tr>
          </w:tbl>
          <w:p w14:paraId="10F328F2" w14:textId="77777777" w:rsidR="00CC2DDD" w:rsidRDefault="00CC2DDD" w:rsidP="005D30B4">
            <w:pPr>
              <w:pStyle w:val="Body"/>
              <w:rPr>
                <w:lang w:bidi="ar-SA"/>
              </w:rPr>
            </w:pPr>
          </w:p>
        </w:tc>
        <w:tc>
          <w:tcPr>
            <w:tcW w:w="680" w:type="dxa"/>
          </w:tcPr>
          <w:p w14:paraId="5B768B61" w14:textId="77777777" w:rsidR="00CC2DDD" w:rsidRDefault="00CC2DDD" w:rsidP="005D30B4">
            <w:pPr>
              <w:pStyle w:val="Body"/>
              <w:rPr>
                <w:lang w:bidi="ar-SA"/>
              </w:rPr>
            </w:pPr>
          </w:p>
        </w:tc>
        <w:tc>
          <w:tcPr>
            <w:tcW w:w="4942" w:type="dxa"/>
          </w:tcPr>
          <w:tbl>
            <w:tblPr>
              <w:tblStyle w:val="CircassianMainTable"/>
              <w:tblW w:w="4704" w:type="dxa"/>
              <w:tblLook w:val="0600" w:firstRow="0" w:lastRow="0" w:firstColumn="0" w:lastColumn="0" w:noHBand="1" w:noVBand="1"/>
            </w:tblPr>
            <w:tblGrid>
              <w:gridCol w:w="1176"/>
              <w:gridCol w:w="1176"/>
              <w:gridCol w:w="1176"/>
              <w:gridCol w:w="1176"/>
            </w:tblGrid>
            <w:tr w:rsidR="00491831" w:rsidRPr="005A4148" w14:paraId="7221F911" w14:textId="77777777" w:rsidTr="00BA24A4">
              <w:trPr>
                <w:trHeight w:val="496"/>
              </w:trPr>
              <w:tc>
                <w:tcPr>
                  <w:tcW w:w="1176" w:type="dxa"/>
                </w:tcPr>
                <w:p w14:paraId="6DCDDC4E" w14:textId="69F15C39" w:rsidR="00491831" w:rsidRPr="005A4148" w:rsidRDefault="00491831" w:rsidP="00FE094E">
                  <w:pPr>
                    <w:pStyle w:val="BodyCircassian"/>
                    <w:jc w:val="center"/>
                  </w:pPr>
                  <w:r w:rsidRPr="00491831">
                    <w:rPr>
                      <w:lang w:bidi="ar-SA"/>
                    </w:rPr>
                    <w:t>60</w:t>
                  </w:r>
                </w:p>
              </w:tc>
              <w:tc>
                <w:tcPr>
                  <w:tcW w:w="1176" w:type="dxa"/>
                  <w:shd w:val="clear" w:color="auto" w:fill="D9D9D9" w:themeFill="accent3"/>
                </w:tcPr>
                <w:p w14:paraId="63247E2E" w14:textId="6B6BE453" w:rsidR="00491831" w:rsidRPr="005A4148" w:rsidRDefault="00491831" w:rsidP="00FE094E">
                  <w:pPr>
                    <w:jc w:val="center"/>
                  </w:pPr>
                  <w:r w:rsidRPr="00491831">
                    <w:rPr>
                      <w:lang w:bidi="ar-SA"/>
                    </w:rPr>
                    <w:t>хы</w:t>
                  </w:r>
                </w:p>
              </w:tc>
              <w:tc>
                <w:tcPr>
                  <w:tcW w:w="1176" w:type="dxa"/>
                  <w:shd w:val="clear" w:color="auto" w:fill="D9D9D9" w:themeFill="accent3"/>
                </w:tcPr>
                <w:p w14:paraId="3CD91928" w14:textId="25233A64" w:rsidR="00491831" w:rsidRPr="005A4148" w:rsidRDefault="00491831" w:rsidP="00FE094E">
                  <w:pPr>
                    <w:jc w:val="center"/>
                  </w:pPr>
                  <w:r w:rsidRPr="00491831">
                    <w:rPr>
                      <w:lang w:bidi="ar-SA"/>
                    </w:rPr>
                    <w:t>щI</w:t>
                  </w:r>
                </w:p>
              </w:tc>
              <w:tc>
                <w:tcPr>
                  <w:tcW w:w="1176" w:type="dxa"/>
                </w:tcPr>
                <w:p w14:paraId="0D8994E6" w14:textId="5383DA14" w:rsidR="00491831" w:rsidRPr="005A4148" w:rsidRDefault="00491831" w:rsidP="00FE094E">
                  <w:r w:rsidRPr="00491831">
                    <w:rPr>
                      <w:lang w:bidi="ar-SA"/>
                    </w:rPr>
                    <w:t>хыщI</w:t>
                  </w:r>
                </w:p>
              </w:tc>
            </w:tr>
            <w:tr w:rsidR="00491831" w:rsidRPr="005A4148" w14:paraId="311F21EE" w14:textId="77777777" w:rsidTr="00BA24A4">
              <w:trPr>
                <w:trHeight w:val="496"/>
              </w:trPr>
              <w:tc>
                <w:tcPr>
                  <w:tcW w:w="1176" w:type="dxa"/>
                </w:tcPr>
                <w:p w14:paraId="1C5D0640" w14:textId="0452239C" w:rsidR="00491831" w:rsidRPr="005A4148" w:rsidRDefault="00491831" w:rsidP="00FE094E">
                  <w:pPr>
                    <w:pStyle w:val="BodyCircassian"/>
                    <w:jc w:val="center"/>
                  </w:pPr>
                  <w:r w:rsidRPr="00491831">
                    <w:rPr>
                      <w:lang w:bidi="ar-SA"/>
                    </w:rPr>
                    <w:t>70</w:t>
                  </w:r>
                </w:p>
              </w:tc>
              <w:tc>
                <w:tcPr>
                  <w:tcW w:w="1176" w:type="dxa"/>
                  <w:shd w:val="clear" w:color="auto" w:fill="D9D9D9" w:themeFill="accent3"/>
                </w:tcPr>
                <w:p w14:paraId="2F92A8D2" w14:textId="5E2CD230" w:rsidR="00491831" w:rsidRPr="005A4148" w:rsidRDefault="00491831" w:rsidP="00FE094E">
                  <w:pPr>
                    <w:jc w:val="center"/>
                  </w:pPr>
                  <w:r w:rsidRPr="00491831">
                    <w:rPr>
                      <w:lang w:bidi="ar-SA"/>
                    </w:rPr>
                    <w:t>блы</w:t>
                  </w:r>
                </w:p>
              </w:tc>
              <w:tc>
                <w:tcPr>
                  <w:tcW w:w="1176" w:type="dxa"/>
                  <w:shd w:val="clear" w:color="auto" w:fill="D9D9D9" w:themeFill="accent3"/>
                </w:tcPr>
                <w:p w14:paraId="72E45C0F" w14:textId="78887651" w:rsidR="00491831" w:rsidRPr="005A4148" w:rsidRDefault="00491831" w:rsidP="00FE094E">
                  <w:pPr>
                    <w:jc w:val="center"/>
                  </w:pPr>
                  <w:r w:rsidRPr="00491831">
                    <w:rPr>
                      <w:lang w:bidi="ar-SA"/>
                    </w:rPr>
                    <w:t>щI</w:t>
                  </w:r>
                </w:p>
              </w:tc>
              <w:tc>
                <w:tcPr>
                  <w:tcW w:w="1176" w:type="dxa"/>
                </w:tcPr>
                <w:p w14:paraId="37C58F81" w14:textId="262FFD6F" w:rsidR="00491831" w:rsidRPr="005A4148" w:rsidRDefault="00491831" w:rsidP="00FE094E">
                  <w:r w:rsidRPr="00491831">
                    <w:rPr>
                      <w:lang w:bidi="ar-SA"/>
                    </w:rPr>
                    <w:t>блыщI</w:t>
                  </w:r>
                </w:p>
              </w:tc>
            </w:tr>
            <w:tr w:rsidR="00491831" w:rsidRPr="005A4148" w14:paraId="30064317" w14:textId="77777777" w:rsidTr="00BA24A4">
              <w:trPr>
                <w:trHeight w:val="496"/>
              </w:trPr>
              <w:tc>
                <w:tcPr>
                  <w:tcW w:w="1176" w:type="dxa"/>
                </w:tcPr>
                <w:p w14:paraId="22A48D2F" w14:textId="1A1A567B" w:rsidR="00491831" w:rsidRPr="005A4148" w:rsidRDefault="00491831" w:rsidP="00FE094E">
                  <w:pPr>
                    <w:pStyle w:val="BodyCircassian"/>
                    <w:jc w:val="center"/>
                  </w:pPr>
                  <w:r w:rsidRPr="00491831">
                    <w:rPr>
                      <w:lang w:bidi="ar-SA"/>
                    </w:rPr>
                    <w:t>80</w:t>
                  </w:r>
                </w:p>
              </w:tc>
              <w:tc>
                <w:tcPr>
                  <w:tcW w:w="1176" w:type="dxa"/>
                  <w:shd w:val="clear" w:color="auto" w:fill="D9D9D9" w:themeFill="accent3"/>
                </w:tcPr>
                <w:p w14:paraId="1DC8FB26" w14:textId="7F746746" w:rsidR="00491831" w:rsidRPr="005A4148" w:rsidRDefault="00491831" w:rsidP="00FE094E">
                  <w:pPr>
                    <w:jc w:val="center"/>
                  </w:pPr>
                  <w:r w:rsidRPr="00491831">
                    <w:rPr>
                      <w:lang w:bidi="ar-SA"/>
                    </w:rPr>
                    <w:t>и</w:t>
                  </w:r>
                </w:p>
              </w:tc>
              <w:tc>
                <w:tcPr>
                  <w:tcW w:w="1176" w:type="dxa"/>
                  <w:shd w:val="clear" w:color="auto" w:fill="D9D9D9" w:themeFill="accent3"/>
                </w:tcPr>
                <w:p w14:paraId="4257A7B0" w14:textId="2FAAEA48" w:rsidR="00491831" w:rsidRPr="005A4148" w:rsidRDefault="00491831" w:rsidP="00FE094E">
                  <w:pPr>
                    <w:jc w:val="center"/>
                  </w:pPr>
                  <w:r w:rsidRPr="00491831">
                    <w:rPr>
                      <w:lang w:bidi="ar-SA"/>
                    </w:rPr>
                    <w:t>щI</w:t>
                  </w:r>
                </w:p>
              </w:tc>
              <w:tc>
                <w:tcPr>
                  <w:tcW w:w="1176" w:type="dxa"/>
                </w:tcPr>
                <w:p w14:paraId="37C8DE55" w14:textId="4AEA9DC1" w:rsidR="00491831" w:rsidRPr="005A4148" w:rsidRDefault="00491831" w:rsidP="00FE094E">
                  <w:r w:rsidRPr="00491831">
                    <w:rPr>
                      <w:lang w:bidi="ar-SA"/>
                    </w:rPr>
                    <w:t>ищI</w:t>
                  </w:r>
                </w:p>
              </w:tc>
            </w:tr>
            <w:tr w:rsidR="00491831" w:rsidRPr="005A4148" w14:paraId="3FE6B5BD" w14:textId="77777777" w:rsidTr="00BA24A4">
              <w:trPr>
                <w:trHeight w:val="496"/>
              </w:trPr>
              <w:tc>
                <w:tcPr>
                  <w:tcW w:w="1176" w:type="dxa"/>
                </w:tcPr>
                <w:p w14:paraId="51467F1C" w14:textId="25B2C789" w:rsidR="00491831" w:rsidRPr="005A4148" w:rsidRDefault="00491831" w:rsidP="00FE094E">
                  <w:pPr>
                    <w:pStyle w:val="BodyCircassian"/>
                    <w:jc w:val="center"/>
                  </w:pPr>
                  <w:r w:rsidRPr="00491831">
                    <w:rPr>
                      <w:lang w:bidi="ar-SA"/>
                    </w:rPr>
                    <w:t>90</w:t>
                  </w:r>
                </w:p>
              </w:tc>
              <w:tc>
                <w:tcPr>
                  <w:tcW w:w="1176" w:type="dxa"/>
                  <w:shd w:val="clear" w:color="auto" w:fill="D9D9D9" w:themeFill="accent3"/>
                </w:tcPr>
                <w:p w14:paraId="18872BB7" w14:textId="569DA51D" w:rsidR="00491831" w:rsidRPr="005A4148" w:rsidRDefault="00491831" w:rsidP="00FE094E">
                  <w:pPr>
                    <w:jc w:val="center"/>
                  </w:pPr>
                  <w:r w:rsidRPr="00491831">
                    <w:rPr>
                      <w:lang w:bidi="ar-SA"/>
                    </w:rPr>
                    <w:t>бгъу</w:t>
                  </w:r>
                </w:p>
              </w:tc>
              <w:tc>
                <w:tcPr>
                  <w:tcW w:w="1176" w:type="dxa"/>
                  <w:shd w:val="clear" w:color="auto" w:fill="D9D9D9" w:themeFill="accent3"/>
                </w:tcPr>
                <w:p w14:paraId="14A4DD74" w14:textId="78D43B46" w:rsidR="00491831" w:rsidRPr="005A4148" w:rsidRDefault="00491831" w:rsidP="00FE094E">
                  <w:pPr>
                    <w:jc w:val="center"/>
                  </w:pPr>
                  <w:r w:rsidRPr="00491831">
                    <w:rPr>
                      <w:lang w:bidi="ar-SA"/>
                    </w:rPr>
                    <w:t>щI</w:t>
                  </w:r>
                </w:p>
              </w:tc>
              <w:tc>
                <w:tcPr>
                  <w:tcW w:w="1176" w:type="dxa"/>
                </w:tcPr>
                <w:p w14:paraId="13D07A0B" w14:textId="00F2E24C" w:rsidR="00491831" w:rsidRPr="005A4148" w:rsidRDefault="00491831" w:rsidP="00FE094E">
                  <w:r w:rsidRPr="00491831">
                    <w:rPr>
                      <w:lang w:bidi="ar-SA"/>
                    </w:rPr>
                    <w:t>бгъущI</w:t>
                  </w:r>
                </w:p>
              </w:tc>
            </w:tr>
          </w:tbl>
          <w:p w14:paraId="126567AD" w14:textId="77777777" w:rsidR="00CC2DDD" w:rsidRDefault="00CC2DDD" w:rsidP="005D30B4">
            <w:pPr>
              <w:pStyle w:val="Body"/>
              <w:rPr>
                <w:lang w:bidi="ar-SA"/>
              </w:rPr>
            </w:pPr>
          </w:p>
        </w:tc>
      </w:tr>
    </w:tbl>
    <w:p w14:paraId="2540CD2B" w14:textId="5D03A23C" w:rsidR="004E316A" w:rsidRDefault="004E316A" w:rsidP="0045138F">
      <w:pPr>
        <w:pStyle w:val="Heading5"/>
      </w:pPr>
      <w:r>
        <w:t xml:space="preserve">Cardinals beyond </w:t>
      </w:r>
      <w:r w:rsidR="0043161A">
        <w:rPr>
          <w:rFonts w:ascii="Calibri" w:hAnsi="Calibri" w:cs="Calibri"/>
        </w:rPr>
        <w:t>Ӏ</w:t>
      </w:r>
      <w:r>
        <w:t>0 counts</w:t>
      </w:r>
    </w:p>
    <w:p w14:paraId="420BB420" w14:textId="4760CA22" w:rsidR="004E316A" w:rsidRPr="004A67D5" w:rsidRDefault="004E316A" w:rsidP="00B817AF">
      <w:pPr>
        <w:pStyle w:val="BodySpacer"/>
      </w:pPr>
      <w:r w:rsidRPr="004A67D5">
        <w:t xml:space="preserve">Cardinal numbers beyond the </w:t>
      </w:r>
      <w:r w:rsidR="0043161A">
        <w:t>Ӏ</w:t>
      </w:r>
      <w:r w:rsidRPr="004A67D5">
        <w:t>0 counts provided above follow a very simple pattern.</w:t>
      </w:r>
    </w:p>
    <w:p w14:paraId="5B30BF5B" w14:textId="77777777" w:rsidR="004E316A" w:rsidRPr="00B817AF" w:rsidRDefault="004E316A" w:rsidP="004A67D5">
      <w:pPr>
        <w:rPr>
          <w:rStyle w:val="Emphasis"/>
        </w:rPr>
      </w:pPr>
      <w:r w:rsidRPr="00B817AF">
        <w:rPr>
          <w:rStyle w:val="Emphasis"/>
        </w:rPr>
        <w:t>Ten count — and — number — and</w:t>
      </w:r>
    </w:p>
    <w:tbl>
      <w:tblPr>
        <w:tblStyle w:val="CircassianDoubleTable"/>
        <w:tblW w:w="10045" w:type="dxa"/>
        <w:tblLook w:val="0600" w:firstRow="0" w:lastRow="0" w:firstColumn="0" w:lastColumn="0" w:noHBand="1" w:noVBand="1"/>
      </w:tblPr>
      <w:tblGrid>
        <w:gridCol w:w="4535"/>
        <w:gridCol w:w="621"/>
        <w:gridCol w:w="4889"/>
      </w:tblGrid>
      <w:tr w:rsidR="00CC2DDD" w14:paraId="28CCBBC8" w14:textId="77777777" w:rsidTr="003623B1">
        <w:tc>
          <w:tcPr>
            <w:tcW w:w="4535" w:type="dxa"/>
          </w:tcPr>
          <w:tbl>
            <w:tblPr>
              <w:tblStyle w:val="CircassianMainTable"/>
              <w:tblW w:w="4308" w:type="dxa"/>
              <w:tblLook w:val="0700" w:firstRow="0" w:lastRow="0" w:firstColumn="0" w:lastColumn="1" w:noHBand="1" w:noVBand="1"/>
            </w:tblPr>
            <w:tblGrid>
              <w:gridCol w:w="1129"/>
              <w:gridCol w:w="3179"/>
            </w:tblGrid>
            <w:tr w:rsidR="00DB6549" w:rsidRPr="005A4148" w14:paraId="4BD7D74B" w14:textId="77777777" w:rsidTr="00DB6549">
              <w:trPr>
                <w:trHeight w:val="496"/>
              </w:trPr>
              <w:tc>
                <w:tcPr>
                  <w:tcW w:w="1129" w:type="dxa"/>
                </w:tcPr>
                <w:p w14:paraId="14E95327" w14:textId="6BAA1324" w:rsidR="00DB6549" w:rsidRPr="0043161A" w:rsidRDefault="0043161A" w:rsidP="00DB6549">
                  <w:pPr>
                    <w:pStyle w:val="BodyCircassian"/>
                    <w:jc w:val="center"/>
                    <w:rPr>
                      <w:lang w:val="en-US"/>
                    </w:rPr>
                  </w:pPr>
                  <w:r>
                    <w:rPr>
                      <w:lang w:val="en-US" w:bidi="ar-SA"/>
                    </w:rPr>
                    <w:t>21</w:t>
                  </w:r>
                </w:p>
              </w:tc>
              <w:tc>
                <w:tcPr>
                  <w:cnfStyle w:val="000100000000" w:firstRow="0" w:lastRow="0" w:firstColumn="0" w:lastColumn="1" w:oddVBand="0" w:evenVBand="0" w:oddHBand="0" w:evenHBand="0" w:firstRowFirstColumn="0" w:firstRowLastColumn="0" w:lastRowFirstColumn="0" w:lastRowLastColumn="0"/>
                  <w:tcW w:w="3179" w:type="dxa"/>
                </w:tcPr>
                <w:p w14:paraId="5627B1AB" w14:textId="3C46148F" w:rsidR="00DB6549" w:rsidRPr="005A4148" w:rsidRDefault="00DB6549" w:rsidP="00DB6549">
                  <w:r w:rsidRPr="00DB6549">
                    <w:rPr>
                      <w:lang w:bidi="ar-SA"/>
                    </w:rPr>
                    <w:t>тIощI-рэ-зырэ-рэ</w:t>
                  </w:r>
                </w:p>
              </w:tc>
            </w:tr>
            <w:tr w:rsidR="00DB6549" w:rsidRPr="005A4148" w14:paraId="38929A9C" w14:textId="77777777" w:rsidTr="00DB6549">
              <w:trPr>
                <w:trHeight w:val="496"/>
              </w:trPr>
              <w:tc>
                <w:tcPr>
                  <w:tcW w:w="1129" w:type="dxa"/>
                </w:tcPr>
                <w:p w14:paraId="326B40D9" w14:textId="678F9933" w:rsidR="00DB6549" w:rsidRPr="005A4148" w:rsidRDefault="00DB6549" w:rsidP="00DB6549">
                  <w:pPr>
                    <w:pStyle w:val="BodyCircassian"/>
                    <w:jc w:val="center"/>
                  </w:pPr>
                  <w:r w:rsidRPr="00DB6549">
                    <w:rPr>
                      <w:lang w:bidi="ar-SA"/>
                    </w:rPr>
                    <w:lastRenderedPageBreak/>
                    <w:t>22</w:t>
                  </w:r>
                </w:p>
              </w:tc>
              <w:tc>
                <w:tcPr>
                  <w:cnfStyle w:val="000100000000" w:firstRow="0" w:lastRow="0" w:firstColumn="0" w:lastColumn="1" w:oddVBand="0" w:evenVBand="0" w:oddHBand="0" w:evenHBand="0" w:firstRowFirstColumn="0" w:firstRowLastColumn="0" w:lastRowFirstColumn="0" w:lastRowLastColumn="0"/>
                  <w:tcW w:w="3179" w:type="dxa"/>
                </w:tcPr>
                <w:p w14:paraId="57A38E30" w14:textId="0AF51EE9" w:rsidR="00DB6549" w:rsidRPr="005A4148" w:rsidRDefault="00DB6549" w:rsidP="00DB6549">
                  <w:r w:rsidRPr="00DB6549">
                    <w:rPr>
                      <w:lang w:bidi="ar-SA"/>
                    </w:rPr>
                    <w:t>тIощI-рэ-тIу-рэ</w:t>
                  </w:r>
                </w:p>
              </w:tc>
            </w:tr>
            <w:tr w:rsidR="00DB6549" w:rsidRPr="005A4148" w14:paraId="41FA43F6" w14:textId="77777777" w:rsidTr="00DB6549">
              <w:trPr>
                <w:trHeight w:val="496"/>
              </w:trPr>
              <w:tc>
                <w:tcPr>
                  <w:tcW w:w="1129" w:type="dxa"/>
                </w:tcPr>
                <w:p w14:paraId="23C890AA" w14:textId="78AF7AE7" w:rsidR="00DB6549" w:rsidRPr="005A4148" w:rsidRDefault="00DB6549" w:rsidP="00DB6549">
                  <w:pPr>
                    <w:pStyle w:val="BodyCircassian"/>
                    <w:jc w:val="center"/>
                  </w:pPr>
                  <w:r w:rsidRPr="00DB6549">
                    <w:rPr>
                      <w:lang w:bidi="ar-SA"/>
                    </w:rPr>
                    <w:t>23</w:t>
                  </w:r>
                </w:p>
              </w:tc>
              <w:tc>
                <w:tcPr>
                  <w:cnfStyle w:val="000100000000" w:firstRow="0" w:lastRow="0" w:firstColumn="0" w:lastColumn="1" w:oddVBand="0" w:evenVBand="0" w:oddHBand="0" w:evenHBand="0" w:firstRowFirstColumn="0" w:firstRowLastColumn="0" w:lastRowFirstColumn="0" w:lastRowLastColumn="0"/>
                  <w:tcW w:w="3179" w:type="dxa"/>
                </w:tcPr>
                <w:p w14:paraId="60629BA7" w14:textId="7F0ADAD6" w:rsidR="00DB6549" w:rsidRPr="005A4148" w:rsidRDefault="00DB6549" w:rsidP="00DB6549">
                  <w:r w:rsidRPr="00DB6549">
                    <w:rPr>
                      <w:lang w:bidi="ar-SA"/>
                    </w:rPr>
                    <w:t>тIощI-рэ-щы-рэ</w:t>
                  </w:r>
                </w:p>
              </w:tc>
            </w:tr>
            <w:tr w:rsidR="00DB6549" w:rsidRPr="005A4148" w14:paraId="1A22E948" w14:textId="77777777" w:rsidTr="00DB6549">
              <w:trPr>
                <w:trHeight w:val="496"/>
              </w:trPr>
              <w:tc>
                <w:tcPr>
                  <w:tcW w:w="1129" w:type="dxa"/>
                </w:tcPr>
                <w:p w14:paraId="2E49A1B0" w14:textId="5E7A4BBC" w:rsidR="00DB6549" w:rsidRPr="005A4148" w:rsidRDefault="00DB6549" w:rsidP="00DB6549">
                  <w:pPr>
                    <w:pStyle w:val="BodyCircassian"/>
                    <w:jc w:val="center"/>
                  </w:pPr>
                  <w:r w:rsidRPr="00DB6549">
                    <w:rPr>
                      <w:lang w:bidi="ar-SA"/>
                    </w:rPr>
                    <w:t>24</w:t>
                  </w:r>
                </w:p>
              </w:tc>
              <w:tc>
                <w:tcPr>
                  <w:cnfStyle w:val="000100000000" w:firstRow="0" w:lastRow="0" w:firstColumn="0" w:lastColumn="1" w:oddVBand="0" w:evenVBand="0" w:oddHBand="0" w:evenHBand="0" w:firstRowFirstColumn="0" w:firstRowLastColumn="0" w:lastRowFirstColumn="0" w:lastRowLastColumn="0"/>
                  <w:tcW w:w="3179" w:type="dxa"/>
                </w:tcPr>
                <w:p w14:paraId="59CC9FFF" w14:textId="14B85F37" w:rsidR="00DB6549" w:rsidRPr="005A4148" w:rsidRDefault="00DB6549" w:rsidP="00DB6549">
                  <w:r w:rsidRPr="00DB6549">
                    <w:rPr>
                      <w:lang w:bidi="ar-SA"/>
                    </w:rPr>
                    <w:t>тIощI-рэ-плIы-рэ</w:t>
                  </w:r>
                </w:p>
              </w:tc>
            </w:tr>
            <w:tr w:rsidR="00DB6549" w:rsidRPr="005A4148" w14:paraId="3D477597" w14:textId="77777777" w:rsidTr="00DB6549">
              <w:trPr>
                <w:trHeight w:val="496"/>
              </w:trPr>
              <w:tc>
                <w:tcPr>
                  <w:tcW w:w="1129" w:type="dxa"/>
                </w:tcPr>
                <w:p w14:paraId="57DFBD09" w14:textId="00297463" w:rsidR="00DB6549" w:rsidRPr="005A4148" w:rsidRDefault="00DB6549" w:rsidP="00DB6549">
                  <w:pPr>
                    <w:pStyle w:val="BodyCircassian"/>
                    <w:jc w:val="center"/>
                  </w:pPr>
                  <w:r w:rsidRPr="00DB6549">
                    <w:rPr>
                      <w:lang w:bidi="ar-SA"/>
                    </w:rPr>
                    <w:t>25</w:t>
                  </w:r>
                </w:p>
              </w:tc>
              <w:tc>
                <w:tcPr>
                  <w:cnfStyle w:val="000100000000" w:firstRow="0" w:lastRow="0" w:firstColumn="0" w:lastColumn="1" w:oddVBand="0" w:evenVBand="0" w:oddHBand="0" w:evenHBand="0" w:firstRowFirstColumn="0" w:firstRowLastColumn="0" w:lastRowFirstColumn="0" w:lastRowLastColumn="0"/>
                  <w:tcW w:w="3179" w:type="dxa"/>
                </w:tcPr>
                <w:p w14:paraId="3D63EB52" w14:textId="51629E4E" w:rsidR="00DB6549" w:rsidRPr="005A4148" w:rsidRDefault="00DB6549" w:rsidP="00DB6549">
                  <w:r w:rsidRPr="00DB6549">
                    <w:rPr>
                      <w:lang w:bidi="ar-SA"/>
                    </w:rPr>
                    <w:t>тIощI-рэ-тху-рэ</w:t>
                  </w:r>
                </w:p>
              </w:tc>
            </w:tr>
          </w:tbl>
          <w:p w14:paraId="6B421DF9" w14:textId="77777777" w:rsidR="00CC2DDD" w:rsidRDefault="00CC2DDD" w:rsidP="005D30B4">
            <w:pPr>
              <w:pStyle w:val="Body"/>
              <w:rPr>
                <w:lang w:bidi="ar-SA"/>
              </w:rPr>
            </w:pPr>
          </w:p>
        </w:tc>
        <w:tc>
          <w:tcPr>
            <w:tcW w:w="680" w:type="dxa"/>
            <w:vAlign w:val="top"/>
          </w:tcPr>
          <w:p w14:paraId="6284C859" w14:textId="77777777" w:rsidR="00CC2DDD" w:rsidRDefault="00CC2DDD" w:rsidP="003623B1">
            <w:pPr>
              <w:pStyle w:val="Body"/>
              <w:rPr>
                <w:lang w:bidi="ar-SA"/>
              </w:rPr>
            </w:pPr>
          </w:p>
        </w:tc>
        <w:tc>
          <w:tcPr>
            <w:tcW w:w="4942" w:type="dxa"/>
            <w:vAlign w:val="top"/>
          </w:tcPr>
          <w:tbl>
            <w:tblPr>
              <w:tblStyle w:val="CircassianMainTable"/>
              <w:tblW w:w="4308" w:type="dxa"/>
              <w:tblLook w:val="0700" w:firstRow="0" w:lastRow="0" w:firstColumn="0" w:lastColumn="1" w:noHBand="1" w:noVBand="1"/>
            </w:tblPr>
            <w:tblGrid>
              <w:gridCol w:w="1087"/>
              <w:gridCol w:w="3221"/>
            </w:tblGrid>
            <w:tr w:rsidR="003623B1" w:rsidRPr="005A4148" w14:paraId="6540250F" w14:textId="77777777" w:rsidTr="003623B1">
              <w:trPr>
                <w:trHeight w:val="496"/>
              </w:trPr>
              <w:tc>
                <w:tcPr>
                  <w:tcW w:w="1087" w:type="dxa"/>
                </w:tcPr>
                <w:p w14:paraId="1B06F7F1" w14:textId="0F108E87" w:rsidR="003623B1" w:rsidRPr="005A4148" w:rsidRDefault="003623B1" w:rsidP="003623B1">
                  <w:pPr>
                    <w:pStyle w:val="BodyCircassian"/>
                  </w:pPr>
                  <w:r w:rsidRPr="00DB6549">
                    <w:rPr>
                      <w:lang w:bidi="ar-SA"/>
                    </w:rPr>
                    <w:t>26</w:t>
                  </w:r>
                </w:p>
              </w:tc>
              <w:tc>
                <w:tcPr>
                  <w:cnfStyle w:val="000100000000" w:firstRow="0" w:lastRow="0" w:firstColumn="0" w:lastColumn="1" w:oddVBand="0" w:evenVBand="0" w:oddHBand="0" w:evenHBand="0" w:firstRowFirstColumn="0" w:firstRowLastColumn="0" w:lastRowFirstColumn="0" w:lastRowLastColumn="0"/>
                  <w:tcW w:w="3221" w:type="dxa"/>
                </w:tcPr>
                <w:p w14:paraId="7562AAD2" w14:textId="09387D67" w:rsidR="003623B1" w:rsidRPr="005A4148" w:rsidRDefault="003623B1" w:rsidP="003623B1">
                  <w:r w:rsidRPr="00DB6549">
                    <w:rPr>
                      <w:lang w:bidi="ar-SA"/>
                    </w:rPr>
                    <w:t>тIощI-рэ-хы-рэ</w:t>
                  </w:r>
                </w:p>
              </w:tc>
            </w:tr>
            <w:tr w:rsidR="003623B1" w:rsidRPr="005A4148" w14:paraId="5AFF9FF6" w14:textId="77777777" w:rsidTr="003623B1">
              <w:trPr>
                <w:trHeight w:val="496"/>
              </w:trPr>
              <w:tc>
                <w:tcPr>
                  <w:tcW w:w="1087" w:type="dxa"/>
                </w:tcPr>
                <w:p w14:paraId="68DAAA81" w14:textId="572FA046" w:rsidR="003623B1" w:rsidRPr="005A4148" w:rsidRDefault="003623B1" w:rsidP="003623B1">
                  <w:pPr>
                    <w:pStyle w:val="BodyCircassian"/>
                  </w:pPr>
                  <w:r w:rsidRPr="00DB6549">
                    <w:rPr>
                      <w:lang w:bidi="ar-SA"/>
                    </w:rPr>
                    <w:lastRenderedPageBreak/>
                    <w:t>27</w:t>
                  </w:r>
                </w:p>
              </w:tc>
              <w:tc>
                <w:tcPr>
                  <w:cnfStyle w:val="000100000000" w:firstRow="0" w:lastRow="0" w:firstColumn="0" w:lastColumn="1" w:oddVBand="0" w:evenVBand="0" w:oddHBand="0" w:evenHBand="0" w:firstRowFirstColumn="0" w:firstRowLastColumn="0" w:lastRowFirstColumn="0" w:lastRowLastColumn="0"/>
                  <w:tcW w:w="3221" w:type="dxa"/>
                </w:tcPr>
                <w:p w14:paraId="27CC12F2" w14:textId="59247EAF" w:rsidR="003623B1" w:rsidRPr="005A4148" w:rsidRDefault="003623B1" w:rsidP="003623B1">
                  <w:r w:rsidRPr="00DB6549">
                    <w:rPr>
                      <w:lang w:bidi="ar-SA"/>
                    </w:rPr>
                    <w:t>тIощI-рэ-блы-рэ</w:t>
                  </w:r>
                </w:p>
              </w:tc>
            </w:tr>
            <w:tr w:rsidR="003623B1" w:rsidRPr="005A4148" w14:paraId="306B62C6" w14:textId="77777777" w:rsidTr="003623B1">
              <w:trPr>
                <w:trHeight w:val="496"/>
              </w:trPr>
              <w:tc>
                <w:tcPr>
                  <w:tcW w:w="1087" w:type="dxa"/>
                </w:tcPr>
                <w:p w14:paraId="3E0185AA" w14:textId="681CF6EF" w:rsidR="003623B1" w:rsidRPr="005A4148" w:rsidRDefault="003623B1" w:rsidP="003623B1">
                  <w:pPr>
                    <w:pStyle w:val="BodyCircassian"/>
                  </w:pPr>
                  <w:r w:rsidRPr="00DB6549">
                    <w:rPr>
                      <w:lang w:bidi="ar-SA"/>
                    </w:rPr>
                    <w:t>28</w:t>
                  </w:r>
                </w:p>
              </w:tc>
              <w:tc>
                <w:tcPr>
                  <w:cnfStyle w:val="000100000000" w:firstRow="0" w:lastRow="0" w:firstColumn="0" w:lastColumn="1" w:oddVBand="0" w:evenVBand="0" w:oddHBand="0" w:evenHBand="0" w:firstRowFirstColumn="0" w:firstRowLastColumn="0" w:lastRowFirstColumn="0" w:lastRowLastColumn="0"/>
                  <w:tcW w:w="3221" w:type="dxa"/>
                </w:tcPr>
                <w:p w14:paraId="5B719B9B" w14:textId="3A3A163A" w:rsidR="003623B1" w:rsidRPr="005A4148" w:rsidRDefault="003623B1" w:rsidP="003623B1">
                  <w:r w:rsidRPr="00DB6549">
                    <w:rPr>
                      <w:lang w:bidi="ar-SA"/>
                    </w:rPr>
                    <w:t>тIощI-рэ-и-рэ</w:t>
                  </w:r>
                </w:p>
              </w:tc>
            </w:tr>
            <w:tr w:rsidR="003623B1" w:rsidRPr="005A4148" w14:paraId="2809A8E9" w14:textId="77777777" w:rsidTr="003623B1">
              <w:trPr>
                <w:trHeight w:val="496"/>
              </w:trPr>
              <w:tc>
                <w:tcPr>
                  <w:tcW w:w="1087" w:type="dxa"/>
                </w:tcPr>
                <w:p w14:paraId="2D6B58A7" w14:textId="61737C05" w:rsidR="003623B1" w:rsidRPr="005A4148" w:rsidRDefault="003623B1" w:rsidP="003623B1">
                  <w:pPr>
                    <w:pStyle w:val="BodyCircassian"/>
                  </w:pPr>
                  <w:r w:rsidRPr="00DB6549">
                    <w:rPr>
                      <w:lang w:bidi="ar-SA"/>
                    </w:rPr>
                    <w:t>29</w:t>
                  </w:r>
                </w:p>
              </w:tc>
              <w:tc>
                <w:tcPr>
                  <w:cnfStyle w:val="000100000000" w:firstRow="0" w:lastRow="0" w:firstColumn="0" w:lastColumn="1" w:oddVBand="0" w:evenVBand="0" w:oddHBand="0" w:evenHBand="0" w:firstRowFirstColumn="0" w:firstRowLastColumn="0" w:lastRowFirstColumn="0" w:lastRowLastColumn="0"/>
                  <w:tcW w:w="3221" w:type="dxa"/>
                </w:tcPr>
                <w:p w14:paraId="0A34D630" w14:textId="2669BA90" w:rsidR="003623B1" w:rsidRPr="005A4148" w:rsidRDefault="003623B1" w:rsidP="003623B1">
                  <w:r w:rsidRPr="00DB6549">
                    <w:rPr>
                      <w:lang w:bidi="ar-SA"/>
                    </w:rPr>
                    <w:t>тIощI-рэ-бгъу-рэ</w:t>
                  </w:r>
                </w:p>
              </w:tc>
            </w:tr>
          </w:tbl>
          <w:p w14:paraId="1BA8763D" w14:textId="77777777" w:rsidR="00CC2DDD" w:rsidRDefault="00CC2DDD" w:rsidP="003623B1">
            <w:pPr>
              <w:pStyle w:val="Body"/>
              <w:rPr>
                <w:lang w:bidi="ar-SA"/>
              </w:rPr>
            </w:pPr>
          </w:p>
        </w:tc>
      </w:tr>
    </w:tbl>
    <w:p w14:paraId="7DE2EA43" w14:textId="7543A3B0" w:rsidR="004E316A" w:rsidRDefault="004E316A" w:rsidP="00211B0B">
      <w:pPr>
        <w:pStyle w:val="Heading5"/>
      </w:pPr>
      <w:r>
        <w:lastRenderedPageBreak/>
        <w:t xml:space="preserve">Cardinals </w:t>
      </w:r>
      <w:r w:rsidR="0043161A">
        <w:rPr>
          <w:rFonts w:ascii="Calibri" w:hAnsi="Calibri" w:cs="Calibri"/>
        </w:rPr>
        <w:t>Ӏ</w:t>
      </w:r>
      <w:r>
        <w:t>00 and Beyond</w:t>
      </w:r>
    </w:p>
    <w:p w14:paraId="054205E1" w14:textId="6E209CB0" w:rsidR="004E316A" w:rsidRPr="004A67D5" w:rsidRDefault="004E316A" w:rsidP="00B817AF">
      <w:pPr>
        <w:pStyle w:val="BodySpacer"/>
      </w:pPr>
      <w:r w:rsidRPr="004A67D5">
        <w:t xml:space="preserve">In Circassian, the word for </w:t>
      </w:r>
      <w:r w:rsidR="0043161A">
        <w:t>Ӏ</w:t>
      </w:r>
      <w:r w:rsidRPr="004A67D5">
        <w:t xml:space="preserve">00 is щэ. Similar to English, 200 is simply two hundred, 300 is three hundred, and so on. As is the case in Circassian, the number of hundreds is counted by a suffix. </w:t>
      </w:r>
    </w:p>
    <w:tbl>
      <w:tblPr>
        <w:tblStyle w:val="CircassianDoubleTable"/>
        <w:tblW w:w="10045" w:type="dxa"/>
        <w:tblLook w:val="0600" w:firstRow="0" w:lastRow="0" w:firstColumn="0" w:lastColumn="0" w:noHBand="1" w:noVBand="1"/>
      </w:tblPr>
      <w:tblGrid>
        <w:gridCol w:w="4535"/>
        <w:gridCol w:w="621"/>
        <w:gridCol w:w="4889"/>
      </w:tblGrid>
      <w:tr w:rsidR="005E7CB1" w14:paraId="0F997F86" w14:textId="77777777" w:rsidTr="005D30B4">
        <w:tc>
          <w:tcPr>
            <w:tcW w:w="4535" w:type="dxa"/>
          </w:tcPr>
          <w:tbl>
            <w:tblPr>
              <w:tblStyle w:val="CircassianMainTable"/>
              <w:tblW w:w="4308" w:type="dxa"/>
              <w:tblLook w:val="0200" w:firstRow="0" w:lastRow="0" w:firstColumn="0" w:lastColumn="0" w:noHBand="1" w:noVBand="0"/>
            </w:tblPr>
            <w:tblGrid>
              <w:gridCol w:w="1129"/>
              <w:gridCol w:w="3179"/>
            </w:tblGrid>
            <w:tr w:rsidR="005E7CB1" w:rsidRPr="005A4148" w14:paraId="1BCB6A53" w14:textId="77777777" w:rsidTr="00512D53">
              <w:trPr>
                <w:trHeight w:val="496"/>
              </w:trPr>
              <w:tc>
                <w:tcPr>
                  <w:tcW w:w="1129" w:type="dxa"/>
                </w:tcPr>
                <w:p w14:paraId="1E11F6EF" w14:textId="717F5609" w:rsidR="005E7CB1" w:rsidRPr="005A4148" w:rsidRDefault="0043161A" w:rsidP="005E7CB1">
                  <w:pPr>
                    <w:pStyle w:val="BodyCircassian"/>
                    <w:jc w:val="center"/>
                  </w:pPr>
                  <w:r>
                    <w:rPr>
                      <w:lang w:val="en-US" w:bidi="ar-SA"/>
                    </w:rPr>
                    <w:t>1</w:t>
                  </w:r>
                  <w:r w:rsidR="005E7CB1" w:rsidRPr="005E7CB1">
                    <w:rPr>
                      <w:lang w:bidi="ar-SA"/>
                    </w:rPr>
                    <w:t>00</w:t>
                  </w:r>
                </w:p>
              </w:tc>
              <w:tc>
                <w:tcPr>
                  <w:cnfStyle w:val="000001000000" w:firstRow="0" w:lastRow="0" w:firstColumn="0" w:lastColumn="0" w:oddVBand="0" w:evenVBand="1" w:oddHBand="0" w:evenHBand="0" w:firstRowFirstColumn="0" w:firstRowLastColumn="0" w:lastRowFirstColumn="0" w:lastRowLastColumn="0"/>
                  <w:tcW w:w="3179" w:type="dxa"/>
                </w:tcPr>
                <w:p w14:paraId="323AFB67" w14:textId="4B53E70E" w:rsidR="005E7CB1" w:rsidRPr="005A4148" w:rsidRDefault="005E7CB1" w:rsidP="005E7CB1">
                  <w:r w:rsidRPr="005E7CB1">
                    <w:rPr>
                      <w:lang w:bidi="ar-SA"/>
                    </w:rPr>
                    <w:t>щэ</w:t>
                  </w:r>
                </w:p>
              </w:tc>
            </w:tr>
            <w:tr w:rsidR="005E7CB1" w:rsidRPr="005A4148" w14:paraId="280DDF2D" w14:textId="77777777" w:rsidTr="00512D53">
              <w:trPr>
                <w:trHeight w:val="496"/>
              </w:trPr>
              <w:tc>
                <w:tcPr>
                  <w:tcW w:w="1129" w:type="dxa"/>
                </w:tcPr>
                <w:p w14:paraId="65BAA5B3" w14:textId="6CD3D036" w:rsidR="005E7CB1" w:rsidRPr="005A4148" w:rsidRDefault="005E7CB1" w:rsidP="005E7CB1">
                  <w:pPr>
                    <w:pStyle w:val="BodyCircassian"/>
                    <w:jc w:val="center"/>
                  </w:pPr>
                  <w:r w:rsidRPr="005E7CB1">
                    <w:rPr>
                      <w:lang w:bidi="ar-SA"/>
                    </w:rPr>
                    <w:t>200</w:t>
                  </w:r>
                </w:p>
              </w:tc>
              <w:tc>
                <w:tcPr>
                  <w:cnfStyle w:val="000001000000" w:firstRow="0" w:lastRow="0" w:firstColumn="0" w:lastColumn="0" w:oddVBand="0" w:evenVBand="1" w:oddHBand="0" w:evenHBand="0" w:firstRowFirstColumn="0" w:firstRowLastColumn="0" w:lastRowFirstColumn="0" w:lastRowLastColumn="0"/>
                  <w:tcW w:w="3179" w:type="dxa"/>
                </w:tcPr>
                <w:p w14:paraId="4473C308" w14:textId="14E79670" w:rsidR="005E7CB1" w:rsidRPr="005A4148" w:rsidRDefault="005E7CB1" w:rsidP="005E7CB1">
                  <w:r w:rsidRPr="005E7CB1">
                    <w:rPr>
                      <w:lang w:bidi="ar-SA"/>
                    </w:rPr>
                    <w:t>щитI</w:t>
                  </w:r>
                </w:p>
              </w:tc>
            </w:tr>
            <w:tr w:rsidR="005E7CB1" w:rsidRPr="005A4148" w14:paraId="599DC9F6" w14:textId="77777777" w:rsidTr="00512D53">
              <w:trPr>
                <w:trHeight w:val="496"/>
              </w:trPr>
              <w:tc>
                <w:tcPr>
                  <w:tcW w:w="1129" w:type="dxa"/>
                </w:tcPr>
                <w:p w14:paraId="37378FF3" w14:textId="1383130B" w:rsidR="005E7CB1" w:rsidRPr="005A4148" w:rsidRDefault="005E7CB1" w:rsidP="005E7CB1">
                  <w:pPr>
                    <w:pStyle w:val="BodyCircassian"/>
                    <w:jc w:val="center"/>
                  </w:pPr>
                  <w:r w:rsidRPr="005E7CB1">
                    <w:rPr>
                      <w:lang w:bidi="ar-SA"/>
                    </w:rPr>
                    <w:t>300</w:t>
                  </w:r>
                </w:p>
              </w:tc>
              <w:tc>
                <w:tcPr>
                  <w:cnfStyle w:val="000001000000" w:firstRow="0" w:lastRow="0" w:firstColumn="0" w:lastColumn="0" w:oddVBand="0" w:evenVBand="1" w:oddHBand="0" w:evenHBand="0" w:firstRowFirstColumn="0" w:firstRowLastColumn="0" w:lastRowFirstColumn="0" w:lastRowLastColumn="0"/>
                  <w:tcW w:w="3179" w:type="dxa"/>
                </w:tcPr>
                <w:p w14:paraId="699A2582" w14:textId="267E43FF" w:rsidR="005E7CB1" w:rsidRPr="005A4148" w:rsidRDefault="005E7CB1" w:rsidP="005E7CB1">
                  <w:r w:rsidRPr="005E7CB1">
                    <w:rPr>
                      <w:lang w:bidi="ar-SA"/>
                    </w:rPr>
                    <w:t>щищ</w:t>
                  </w:r>
                </w:p>
              </w:tc>
            </w:tr>
            <w:tr w:rsidR="005E7CB1" w:rsidRPr="005A4148" w14:paraId="1082AC7B" w14:textId="77777777" w:rsidTr="00512D53">
              <w:trPr>
                <w:trHeight w:val="496"/>
              </w:trPr>
              <w:tc>
                <w:tcPr>
                  <w:tcW w:w="1129" w:type="dxa"/>
                </w:tcPr>
                <w:p w14:paraId="1559C520" w14:textId="55034D8D" w:rsidR="005E7CB1" w:rsidRPr="005A4148" w:rsidRDefault="005E7CB1" w:rsidP="005E7CB1">
                  <w:pPr>
                    <w:pStyle w:val="BodyCircassian"/>
                    <w:jc w:val="center"/>
                  </w:pPr>
                  <w:r w:rsidRPr="005E7CB1">
                    <w:rPr>
                      <w:lang w:bidi="ar-SA"/>
                    </w:rPr>
                    <w:t>400</w:t>
                  </w:r>
                </w:p>
              </w:tc>
              <w:tc>
                <w:tcPr>
                  <w:cnfStyle w:val="000001000000" w:firstRow="0" w:lastRow="0" w:firstColumn="0" w:lastColumn="0" w:oddVBand="0" w:evenVBand="1" w:oddHBand="0" w:evenHBand="0" w:firstRowFirstColumn="0" w:firstRowLastColumn="0" w:lastRowFirstColumn="0" w:lastRowLastColumn="0"/>
                  <w:tcW w:w="3179" w:type="dxa"/>
                </w:tcPr>
                <w:p w14:paraId="2FEC1F8A" w14:textId="7AC2F1BC" w:rsidR="005E7CB1" w:rsidRPr="005A4148" w:rsidRDefault="005E7CB1" w:rsidP="005E7CB1">
                  <w:r w:rsidRPr="005E7CB1">
                    <w:rPr>
                      <w:lang w:bidi="ar-SA"/>
                    </w:rPr>
                    <w:t>щиплI</w:t>
                  </w:r>
                </w:p>
              </w:tc>
            </w:tr>
            <w:tr w:rsidR="005E7CB1" w:rsidRPr="005A4148" w14:paraId="103537F1" w14:textId="77777777" w:rsidTr="00512D53">
              <w:trPr>
                <w:trHeight w:val="496"/>
              </w:trPr>
              <w:tc>
                <w:tcPr>
                  <w:tcW w:w="1129" w:type="dxa"/>
                </w:tcPr>
                <w:p w14:paraId="001F98C5" w14:textId="23C0BF7F" w:rsidR="005E7CB1" w:rsidRPr="005A4148" w:rsidRDefault="005E7CB1" w:rsidP="005E7CB1">
                  <w:pPr>
                    <w:pStyle w:val="BodyCircassian"/>
                    <w:jc w:val="center"/>
                  </w:pPr>
                  <w:r w:rsidRPr="005E7CB1">
                    <w:rPr>
                      <w:lang w:bidi="ar-SA"/>
                    </w:rPr>
                    <w:t>500</w:t>
                  </w:r>
                </w:p>
              </w:tc>
              <w:tc>
                <w:tcPr>
                  <w:cnfStyle w:val="000001000000" w:firstRow="0" w:lastRow="0" w:firstColumn="0" w:lastColumn="0" w:oddVBand="0" w:evenVBand="1" w:oddHBand="0" w:evenHBand="0" w:firstRowFirstColumn="0" w:firstRowLastColumn="0" w:lastRowFirstColumn="0" w:lastRowLastColumn="0"/>
                  <w:tcW w:w="3179" w:type="dxa"/>
                </w:tcPr>
                <w:p w14:paraId="573465E0" w14:textId="347F2AE7" w:rsidR="005E7CB1" w:rsidRPr="005A4148" w:rsidRDefault="005E7CB1" w:rsidP="005E7CB1">
                  <w:r w:rsidRPr="005E7CB1">
                    <w:rPr>
                      <w:lang w:bidi="ar-SA"/>
                    </w:rPr>
                    <w:t>щитху</w:t>
                  </w:r>
                </w:p>
              </w:tc>
            </w:tr>
          </w:tbl>
          <w:p w14:paraId="64AFDA30" w14:textId="77777777" w:rsidR="005E7CB1" w:rsidRDefault="005E7CB1" w:rsidP="005D30B4">
            <w:pPr>
              <w:pStyle w:val="Body"/>
              <w:rPr>
                <w:lang w:bidi="ar-SA"/>
              </w:rPr>
            </w:pPr>
          </w:p>
        </w:tc>
        <w:tc>
          <w:tcPr>
            <w:tcW w:w="680" w:type="dxa"/>
            <w:vAlign w:val="top"/>
          </w:tcPr>
          <w:p w14:paraId="495241C6" w14:textId="77777777" w:rsidR="005E7CB1" w:rsidRDefault="005E7CB1" w:rsidP="005D30B4">
            <w:pPr>
              <w:pStyle w:val="Body"/>
              <w:rPr>
                <w:lang w:bidi="ar-SA"/>
              </w:rPr>
            </w:pPr>
          </w:p>
        </w:tc>
        <w:tc>
          <w:tcPr>
            <w:tcW w:w="4942" w:type="dxa"/>
            <w:vAlign w:val="top"/>
          </w:tcPr>
          <w:tbl>
            <w:tblPr>
              <w:tblStyle w:val="CircassianMainTable"/>
              <w:tblW w:w="4308" w:type="dxa"/>
              <w:tblLook w:val="0700" w:firstRow="0" w:lastRow="0" w:firstColumn="0" w:lastColumn="1" w:noHBand="1" w:noVBand="1"/>
            </w:tblPr>
            <w:tblGrid>
              <w:gridCol w:w="1087"/>
              <w:gridCol w:w="3221"/>
            </w:tblGrid>
            <w:tr w:rsidR="005E7CB1" w:rsidRPr="005A4148" w14:paraId="200FB23B" w14:textId="77777777" w:rsidTr="005D30B4">
              <w:trPr>
                <w:trHeight w:val="496"/>
              </w:trPr>
              <w:tc>
                <w:tcPr>
                  <w:tcW w:w="1087" w:type="dxa"/>
                </w:tcPr>
                <w:p w14:paraId="73B216B4" w14:textId="7C36938D" w:rsidR="005E7CB1" w:rsidRPr="005A4148" w:rsidRDefault="005E7CB1" w:rsidP="005E7CB1">
                  <w:pPr>
                    <w:pStyle w:val="BodyCircassian"/>
                  </w:pPr>
                  <w:r w:rsidRPr="005E7CB1">
                    <w:rPr>
                      <w:lang w:bidi="ar-SA"/>
                    </w:rPr>
                    <w:t>600</w:t>
                  </w:r>
                </w:p>
              </w:tc>
              <w:tc>
                <w:tcPr>
                  <w:cnfStyle w:val="000100000000" w:firstRow="0" w:lastRow="0" w:firstColumn="0" w:lastColumn="1" w:oddVBand="0" w:evenVBand="0" w:oddHBand="0" w:evenHBand="0" w:firstRowFirstColumn="0" w:firstRowLastColumn="0" w:lastRowFirstColumn="0" w:lastRowLastColumn="0"/>
                  <w:tcW w:w="3221" w:type="dxa"/>
                </w:tcPr>
                <w:p w14:paraId="121DE610" w14:textId="54C770E6" w:rsidR="005E7CB1" w:rsidRPr="005A4148" w:rsidRDefault="005E7CB1" w:rsidP="005E7CB1">
                  <w:r w:rsidRPr="005E7CB1">
                    <w:rPr>
                      <w:lang w:bidi="ar-SA"/>
                    </w:rPr>
                    <w:t>щих</w:t>
                  </w:r>
                </w:p>
              </w:tc>
            </w:tr>
            <w:tr w:rsidR="005E7CB1" w:rsidRPr="005A4148" w14:paraId="6CB10DA6" w14:textId="77777777" w:rsidTr="005D30B4">
              <w:trPr>
                <w:trHeight w:val="496"/>
              </w:trPr>
              <w:tc>
                <w:tcPr>
                  <w:tcW w:w="1087" w:type="dxa"/>
                </w:tcPr>
                <w:p w14:paraId="153540AD" w14:textId="0242F7F5" w:rsidR="005E7CB1" w:rsidRPr="005A4148" w:rsidRDefault="005E7CB1" w:rsidP="005E7CB1">
                  <w:pPr>
                    <w:pStyle w:val="BodyCircassian"/>
                  </w:pPr>
                  <w:r w:rsidRPr="005E7CB1">
                    <w:rPr>
                      <w:lang w:bidi="ar-SA"/>
                    </w:rPr>
                    <w:t>700</w:t>
                  </w:r>
                </w:p>
              </w:tc>
              <w:tc>
                <w:tcPr>
                  <w:cnfStyle w:val="000100000000" w:firstRow="0" w:lastRow="0" w:firstColumn="0" w:lastColumn="1" w:oddVBand="0" w:evenVBand="0" w:oddHBand="0" w:evenHBand="0" w:firstRowFirstColumn="0" w:firstRowLastColumn="0" w:lastRowFirstColumn="0" w:lastRowLastColumn="0"/>
                  <w:tcW w:w="3221" w:type="dxa"/>
                </w:tcPr>
                <w:p w14:paraId="36FEEC03" w14:textId="5E2F21A8" w:rsidR="005E7CB1" w:rsidRPr="005A4148" w:rsidRDefault="005E7CB1" w:rsidP="005E7CB1">
                  <w:r w:rsidRPr="005E7CB1">
                    <w:rPr>
                      <w:lang w:bidi="ar-SA"/>
                    </w:rPr>
                    <w:t>щибл</w:t>
                  </w:r>
                </w:p>
              </w:tc>
            </w:tr>
            <w:tr w:rsidR="005E7CB1" w:rsidRPr="005A4148" w14:paraId="1890F4E5" w14:textId="77777777" w:rsidTr="005D30B4">
              <w:trPr>
                <w:trHeight w:val="496"/>
              </w:trPr>
              <w:tc>
                <w:tcPr>
                  <w:tcW w:w="1087" w:type="dxa"/>
                </w:tcPr>
                <w:p w14:paraId="5F657BFC" w14:textId="512B17F4" w:rsidR="005E7CB1" w:rsidRPr="005A4148" w:rsidRDefault="005E7CB1" w:rsidP="005E7CB1">
                  <w:pPr>
                    <w:pStyle w:val="BodyCircassian"/>
                  </w:pPr>
                  <w:r w:rsidRPr="005E7CB1">
                    <w:rPr>
                      <w:lang w:bidi="ar-SA"/>
                    </w:rPr>
                    <w:t>800</w:t>
                  </w:r>
                </w:p>
              </w:tc>
              <w:tc>
                <w:tcPr>
                  <w:cnfStyle w:val="000100000000" w:firstRow="0" w:lastRow="0" w:firstColumn="0" w:lastColumn="1" w:oddVBand="0" w:evenVBand="0" w:oddHBand="0" w:evenHBand="0" w:firstRowFirstColumn="0" w:firstRowLastColumn="0" w:lastRowFirstColumn="0" w:lastRowLastColumn="0"/>
                  <w:tcW w:w="3221" w:type="dxa"/>
                </w:tcPr>
                <w:p w14:paraId="535254ED" w14:textId="7D42C806" w:rsidR="005E7CB1" w:rsidRPr="005A4148" w:rsidRDefault="005E7CB1" w:rsidP="005E7CB1">
                  <w:r w:rsidRPr="005E7CB1">
                    <w:rPr>
                      <w:lang w:bidi="ar-SA"/>
                    </w:rPr>
                    <w:t>щий</w:t>
                  </w:r>
                </w:p>
              </w:tc>
            </w:tr>
            <w:tr w:rsidR="005E7CB1" w:rsidRPr="005A4148" w14:paraId="3CC06897" w14:textId="77777777" w:rsidTr="005D30B4">
              <w:trPr>
                <w:trHeight w:val="496"/>
              </w:trPr>
              <w:tc>
                <w:tcPr>
                  <w:tcW w:w="1087" w:type="dxa"/>
                </w:tcPr>
                <w:p w14:paraId="0C0FC525" w14:textId="06008CF6" w:rsidR="005E7CB1" w:rsidRPr="005A4148" w:rsidRDefault="005E7CB1" w:rsidP="005E7CB1">
                  <w:pPr>
                    <w:pStyle w:val="BodyCircassian"/>
                  </w:pPr>
                  <w:r w:rsidRPr="005E7CB1">
                    <w:rPr>
                      <w:lang w:bidi="ar-SA"/>
                    </w:rPr>
                    <w:t>900</w:t>
                  </w:r>
                </w:p>
              </w:tc>
              <w:tc>
                <w:tcPr>
                  <w:cnfStyle w:val="000100000000" w:firstRow="0" w:lastRow="0" w:firstColumn="0" w:lastColumn="1" w:oddVBand="0" w:evenVBand="0" w:oddHBand="0" w:evenHBand="0" w:firstRowFirstColumn="0" w:firstRowLastColumn="0" w:lastRowFirstColumn="0" w:lastRowLastColumn="0"/>
                  <w:tcW w:w="3221" w:type="dxa"/>
                </w:tcPr>
                <w:p w14:paraId="540AC8A6" w14:textId="5E2C79BB" w:rsidR="005E7CB1" w:rsidRPr="005A4148" w:rsidRDefault="005E7CB1" w:rsidP="005E7CB1">
                  <w:r w:rsidRPr="005E7CB1">
                    <w:rPr>
                      <w:lang w:bidi="ar-SA"/>
                    </w:rPr>
                    <w:t>щибгъу</w:t>
                  </w:r>
                </w:p>
              </w:tc>
            </w:tr>
          </w:tbl>
          <w:p w14:paraId="3C792BFE" w14:textId="77777777" w:rsidR="005E7CB1" w:rsidRDefault="005E7CB1" w:rsidP="005D30B4">
            <w:pPr>
              <w:pStyle w:val="Body"/>
              <w:rPr>
                <w:lang w:bidi="ar-SA"/>
              </w:rPr>
            </w:pPr>
          </w:p>
        </w:tc>
      </w:tr>
    </w:tbl>
    <w:p w14:paraId="4CF41CEC" w14:textId="776B70A7" w:rsidR="004E316A" w:rsidRDefault="004E316A" w:rsidP="00B817AF">
      <w:pPr>
        <w:pStyle w:val="BodySpacer"/>
      </w:pPr>
      <w:r>
        <w:t xml:space="preserve">The number for </w:t>
      </w:r>
      <w:r w:rsidR="0043161A">
        <w:t>Ӏ</w:t>
      </w:r>
      <w:r>
        <w:t xml:space="preserve">000 is </w:t>
      </w:r>
      <w:r w:rsidRPr="007024A6">
        <w:rPr>
          <w:rStyle w:val="Strong"/>
        </w:rPr>
        <w:t>мин</w:t>
      </w:r>
      <w:r>
        <w:t xml:space="preserve">, and multiples of </w:t>
      </w:r>
      <w:r w:rsidR="0043161A">
        <w:t>Ӏ</w:t>
      </w:r>
      <w:r>
        <w:t>000 follow the same pattern as above.</w:t>
      </w:r>
    </w:p>
    <w:tbl>
      <w:tblPr>
        <w:tblStyle w:val="CircassianDoubleTable"/>
        <w:tblW w:w="10045" w:type="dxa"/>
        <w:tblLook w:val="0600" w:firstRow="0" w:lastRow="0" w:firstColumn="0" w:lastColumn="0" w:noHBand="1" w:noVBand="1"/>
      </w:tblPr>
      <w:tblGrid>
        <w:gridCol w:w="4535"/>
        <w:gridCol w:w="621"/>
        <w:gridCol w:w="4889"/>
      </w:tblGrid>
      <w:tr w:rsidR="00B94FE8" w14:paraId="16F66E9C" w14:textId="77777777" w:rsidTr="005D30B4">
        <w:tc>
          <w:tcPr>
            <w:tcW w:w="4535" w:type="dxa"/>
          </w:tcPr>
          <w:tbl>
            <w:tblPr>
              <w:tblStyle w:val="CircassianMainTable"/>
              <w:tblW w:w="4308" w:type="dxa"/>
              <w:tblLook w:val="0700" w:firstRow="0" w:lastRow="0" w:firstColumn="0" w:lastColumn="1" w:noHBand="1" w:noVBand="1"/>
            </w:tblPr>
            <w:tblGrid>
              <w:gridCol w:w="1129"/>
              <w:gridCol w:w="3179"/>
            </w:tblGrid>
            <w:tr w:rsidR="008550A3" w:rsidRPr="005A4148" w14:paraId="2841668C" w14:textId="77777777" w:rsidTr="005D30B4">
              <w:trPr>
                <w:trHeight w:val="496"/>
              </w:trPr>
              <w:tc>
                <w:tcPr>
                  <w:tcW w:w="1129" w:type="dxa"/>
                </w:tcPr>
                <w:p w14:paraId="175C9AE9" w14:textId="3FD6B2D0" w:rsidR="008550A3" w:rsidRPr="005A4148" w:rsidRDefault="0043161A" w:rsidP="008550A3">
                  <w:pPr>
                    <w:pStyle w:val="BodyCircassian"/>
                    <w:jc w:val="center"/>
                  </w:pPr>
                  <w:r>
                    <w:rPr>
                      <w:lang w:bidi="ar-SA"/>
                    </w:rPr>
                    <w:t>Ӏ</w:t>
                  </w:r>
                  <w:r w:rsidR="008550A3" w:rsidRPr="008550A3">
                    <w:rPr>
                      <w:lang w:bidi="ar-SA"/>
                    </w:rPr>
                    <w:t>000</w:t>
                  </w:r>
                </w:p>
              </w:tc>
              <w:tc>
                <w:tcPr>
                  <w:cnfStyle w:val="000100000000" w:firstRow="0" w:lastRow="0" w:firstColumn="0" w:lastColumn="1" w:oddVBand="0" w:evenVBand="0" w:oddHBand="0" w:evenHBand="0" w:firstRowFirstColumn="0" w:firstRowLastColumn="0" w:lastRowFirstColumn="0" w:lastRowLastColumn="0"/>
                  <w:tcW w:w="3179" w:type="dxa"/>
                </w:tcPr>
                <w:p w14:paraId="56AF9058" w14:textId="52F2B959" w:rsidR="008550A3" w:rsidRPr="005A4148" w:rsidRDefault="008550A3" w:rsidP="008550A3">
                  <w:r w:rsidRPr="008550A3">
                    <w:rPr>
                      <w:lang w:bidi="ar-SA"/>
                    </w:rPr>
                    <w:t>мин</w:t>
                  </w:r>
                </w:p>
              </w:tc>
            </w:tr>
            <w:tr w:rsidR="008550A3" w:rsidRPr="005A4148" w14:paraId="17E7F731" w14:textId="77777777" w:rsidTr="005D30B4">
              <w:trPr>
                <w:trHeight w:val="496"/>
              </w:trPr>
              <w:tc>
                <w:tcPr>
                  <w:tcW w:w="1129" w:type="dxa"/>
                </w:tcPr>
                <w:p w14:paraId="7007D5E2" w14:textId="305240FF" w:rsidR="008550A3" w:rsidRPr="005A4148" w:rsidRDefault="008550A3" w:rsidP="008550A3">
                  <w:pPr>
                    <w:pStyle w:val="BodyCircassian"/>
                    <w:jc w:val="center"/>
                  </w:pPr>
                  <w:r w:rsidRPr="008550A3">
                    <w:rPr>
                      <w:lang w:bidi="ar-SA"/>
                    </w:rPr>
                    <w:t>2000</w:t>
                  </w:r>
                </w:p>
              </w:tc>
              <w:tc>
                <w:tcPr>
                  <w:cnfStyle w:val="000100000000" w:firstRow="0" w:lastRow="0" w:firstColumn="0" w:lastColumn="1" w:oddVBand="0" w:evenVBand="0" w:oddHBand="0" w:evenHBand="0" w:firstRowFirstColumn="0" w:firstRowLastColumn="0" w:lastRowFirstColumn="0" w:lastRowLastColumn="0"/>
                  <w:tcW w:w="3179" w:type="dxa"/>
                </w:tcPr>
                <w:p w14:paraId="77A534D0" w14:textId="76933B85" w:rsidR="008550A3" w:rsidRPr="005A4148" w:rsidRDefault="008550A3" w:rsidP="008550A3">
                  <w:r w:rsidRPr="008550A3">
                    <w:rPr>
                      <w:lang w:bidi="ar-SA"/>
                    </w:rPr>
                    <w:t>минитI</w:t>
                  </w:r>
                </w:p>
              </w:tc>
            </w:tr>
            <w:tr w:rsidR="008550A3" w:rsidRPr="005A4148" w14:paraId="7D1251CF" w14:textId="77777777" w:rsidTr="005D30B4">
              <w:trPr>
                <w:trHeight w:val="496"/>
              </w:trPr>
              <w:tc>
                <w:tcPr>
                  <w:tcW w:w="1129" w:type="dxa"/>
                </w:tcPr>
                <w:p w14:paraId="3902CE5F" w14:textId="2B54207A" w:rsidR="008550A3" w:rsidRPr="005A4148" w:rsidRDefault="008550A3" w:rsidP="008550A3">
                  <w:pPr>
                    <w:pStyle w:val="BodyCircassian"/>
                    <w:jc w:val="center"/>
                  </w:pPr>
                  <w:r w:rsidRPr="008550A3">
                    <w:rPr>
                      <w:lang w:bidi="ar-SA"/>
                    </w:rPr>
                    <w:t>3000</w:t>
                  </w:r>
                </w:p>
              </w:tc>
              <w:tc>
                <w:tcPr>
                  <w:cnfStyle w:val="000100000000" w:firstRow="0" w:lastRow="0" w:firstColumn="0" w:lastColumn="1" w:oddVBand="0" w:evenVBand="0" w:oddHBand="0" w:evenHBand="0" w:firstRowFirstColumn="0" w:firstRowLastColumn="0" w:lastRowFirstColumn="0" w:lastRowLastColumn="0"/>
                  <w:tcW w:w="3179" w:type="dxa"/>
                </w:tcPr>
                <w:p w14:paraId="3BB3D580" w14:textId="103EC891" w:rsidR="008550A3" w:rsidRPr="005A4148" w:rsidRDefault="008550A3" w:rsidP="008550A3">
                  <w:r w:rsidRPr="008550A3">
                    <w:rPr>
                      <w:lang w:bidi="ar-SA"/>
                    </w:rPr>
                    <w:t>минищ</w:t>
                  </w:r>
                </w:p>
              </w:tc>
            </w:tr>
            <w:tr w:rsidR="008550A3" w:rsidRPr="005A4148" w14:paraId="04EFE2A2" w14:textId="77777777" w:rsidTr="005D30B4">
              <w:trPr>
                <w:trHeight w:val="496"/>
              </w:trPr>
              <w:tc>
                <w:tcPr>
                  <w:tcW w:w="1129" w:type="dxa"/>
                </w:tcPr>
                <w:p w14:paraId="42D968E3" w14:textId="68BE669A" w:rsidR="008550A3" w:rsidRPr="005A4148" w:rsidRDefault="008550A3" w:rsidP="008550A3">
                  <w:pPr>
                    <w:pStyle w:val="BodyCircassian"/>
                    <w:jc w:val="center"/>
                  </w:pPr>
                  <w:r w:rsidRPr="008550A3">
                    <w:rPr>
                      <w:lang w:bidi="ar-SA"/>
                    </w:rPr>
                    <w:t>4000</w:t>
                  </w:r>
                </w:p>
              </w:tc>
              <w:tc>
                <w:tcPr>
                  <w:cnfStyle w:val="000100000000" w:firstRow="0" w:lastRow="0" w:firstColumn="0" w:lastColumn="1" w:oddVBand="0" w:evenVBand="0" w:oddHBand="0" w:evenHBand="0" w:firstRowFirstColumn="0" w:firstRowLastColumn="0" w:lastRowFirstColumn="0" w:lastRowLastColumn="0"/>
                  <w:tcW w:w="3179" w:type="dxa"/>
                </w:tcPr>
                <w:p w14:paraId="29999B84" w14:textId="3762A679" w:rsidR="008550A3" w:rsidRPr="005A4148" w:rsidRDefault="008550A3" w:rsidP="008550A3">
                  <w:r w:rsidRPr="008550A3">
                    <w:rPr>
                      <w:lang w:bidi="ar-SA"/>
                    </w:rPr>
                    <w:t>миниплI</w:t>
                  </w:r>
                </w:p>
              </w:tc>
            </w:tr>
            <w:tr w:rsidR="008550A3" w:rsidRPr="005A4148" w14:paraId="6EF5513E" w14:textId="77777777" w:rsidTr="005D30B4">
              <w:trPr>
                <w:trHeight w:val="496"/>
              </w:trPr>
              <w:tc>
                <w:tcPr>
                  <w:tcW w:w="1129" w:type="dxa"/>
                </w:tcPr>
                <w:p w14:paraId="01D625DD" w14:textId="39F025F0" w:rsidR="008550A3" w:rsidRPr="005A4148" w:rsidRDefault="008550A3" w:rsidP="008550A3">
                  <w:pPr>
                    <w:pStyle w:val="BodyCircassian"/>
                    <w:jc w:val="center"/>
                  </w:pPr>
                  <w:r w:rsidRPr="008550A3">
                    <w:rPr>
                      <w:lang w:bidi="ar-SA"/>
                    </w:rPr>
                    <w:t>5000</w:t>
                  </w:r>
                </w:p>
              </w:tc>
              <w:tc>
                <w:tcPr>
                  <w:cnfStyle w:val="000100000000" w:firstRow="0" w:lastRow="0" w:firstColumn="0" w:lastColumn="1" w:oddVBand="0" w:evenVBand="0" w:oddHBand="0" w:evenHBand="0" w:firstRowFirstColumn="0" w:firstRowLastColumn="0" w:lastRowFirstColumn="0" w:lastRowLastColumn="0"/>
                  <w:tcW w:w="3179" w:type="dxa"/>
                </w:tcPr>
                <w:p w14:paraId="0F774DEE" w14:textId="1C85F10C" w:rsidR="008550A3" w:rsidRPr="005A4148" w:rsidRDefault="008550A3" w:rsidP="008550A3">
                  <w:r w:rsidRPr="008550A3">
                    <w:rPr>
                      <w:lang w:bidi="ar-SA"/>
                    </w:rPr>
                    <w:t>минитху</w:t>
                  </w:r>
                </w:p>
              </w:tc>
            </w:tr>
          </w:tbl>
          <w:p w14:paraId="543AA7B1" w14:textId="77777777" w:rsidR="00B94FE8" w:rsidRDefault="00B94FE8" w:rsidP="005D30B4">
            <w:pPr>
              <w:pStyle w:val="Body"/>
              <w:rPr>
                <w:lang w:bidi="ar-SA"/>
              </w:rPr>
            </w:pPr>
          </w:p>
        </w:tc>
        <w:tc>
          <w:tcPr>
            <w:tcW w:w="680" w:type="dxa"/>
            <w:vAlign w:val="top"/>
          </w:tcPr>
          <w:p w14:paraId="694007FE" w14:textId="77777777" w:rsidR="00B94FE8" w:rsidRDefault="00B94FE8" w:rsidP="005D30B4">
            <w:pPr>
              <w:pStyle w:val="Body"/>
              <w:rPr>
                <w:lang w:bidi="ar-SA"/>
              </w:rPr>
            </w:pPr>
          </w:p>
        </w:tc>
        <w:tc>
          <w:tcPr>
            <w:tcW w:w="4942" w:type="dxa"/>
            <w:vAlign w:val="top"/>
          </w:tcPr>
          <w:tbl>
            <w:tblPr>
              <w:tblStyle w:val="CircassianMainTable"/>
              <w:tblW w:w="4308" w:type="dxa"/>
              <w:tblLook w:val="0700" w:firstRow="0" w:lastRow="0" w:firstColumn="0" w:lastColumn="1" w:noHBand="1" w:noVBand="1"/>
            </w:tblPr>
            <w:tblGrid>
              <w:gridCol w:w="1087"/>
              <w:gridCol w:w="3221"/>
            </w:tblGrid>
            <w:tr w:rsidR="008550A3" w:rsidRPr="005A4148" w14:paraId="41486ACA" w14:textId="77777777" w:rsidTr="005D30B4">
              <w:trPr>
                <w:trHeight w:val="496"/>
              </w:trPr>
              <w:tc>
                <w:tcPr>
                  <w:tcW w:w="1087" w:type="dxa"/>
                </w:tcPr>
                <w:p w14:paraId="587F7B2E" w14:textId="16643B5C" w:rsidR="008550A3" w:rsidRPr="005A4148" w:rsidRDefault="008550A3" w:rsidP="008550A3">
                  <w:pPr>
                    <w:pStyle w:val="BodyCircassian"/>
                  </w:pPr>
                  <w:r w:rsidRPr="008550A3">
                    <w:rPr>
                      <w:lang w:bidi="ar-SA"/>
                    </w:rPr>
                    <w:t>6000</w:t>
                  </w:r>
                </w:p>
              </w:tc>
              <w:tc>
                <w:tcPr>
                  <w:cnfStyle w:val="000100000000" w:firstRow="0" w:lastRow="0" w:firstColumn="0" w:lastColumn="1" w:oddVBand="0" w:evenVBand="0" w:oddHBand="0" w:evenHBand="0" w:firstRowFirstColumn="0" w:firstRowLastColumn="0" w:lastRowFirstColumn="0" w:lastRowLastColumn="0"/>
                  <w:tcW w:w="3221" w:type="dxa"/>
                </w:tcPr>
                <w:p w14:paraId="2DA580BC" w14:textId="7E2F48ED" w:rsidR="008550A3" w:rsidRPr="005A4148" w:rsidRDefault="008550A3" w:rsidP="008550A3">
                  <w:r w:rsidRPr="008550A3">
                    <w:rPr>
                      <w:lang w:bidi="ar-SA"/>
                    </w:rPr>
                    <w:t>миних</w:t>
                  </w:r>
                </w:p>
              </w:tc>
            </w:tr>
            <w:tr w:rsidR="008550A3" w:rsidRPr="005A4148" w14:paraId="446DD846" w14:textId="77777777" w:rsidTr="005D30B4">
              <w:trPr>
                <w:trHeight w:val="496"/>
              </w:trPr>
              <w:tc>
                <w:tcPr>
                  <w:tcW w:w="1087" w:type="dxa"/>
                </w:tcPr>
                <w:p w14:paraId="12358D98" w14:textId="628C583C" w:rsidR="008550A3" w:rsidRPr="005A4148" w:rsidRDefault="008550A3" w:rsidP="008550A3">
                  <w:pPr>
                    <w:pStyle w:val="BodyCircassian"/>
                  </w:pPr>
                  <w:r w:rsidRPr="008550A3">
                    <w:rPr>
                      <w:lang w:bidi="ar-SA"/>
                    </w:rPr>
                    <w:t>7000</w:t>
                  </w:r>
                </w:p>
              </w:tc>
              <w:tc>
                <w:tcPr>
                  <w:cnfStyle w:val="000100000000" w:firstRow="0" w:lastRow="0" w:firstColumn="0" w:lastColumn="1" w:oddVBand="0" w:evenVBand="0" w:oddHBand="0" w:evenHBand="0" w:firstRowFirstColumn="0" w:firstRowLastColumn="0" w:lastRowFirstColumn="0" w:lastRowLastColumn="0"/>
                  <w:tcW w:w="3221" w:type="dxa"/>
                </w:tcPr>
                <w:p w14:paraId="2B85BB44" w14:textId="589CCA0E" w:rsidR="008550A3" w:rsidRPr="005A4148" w:rsidRDefault="008550A3" w:rsidP="008550A3">
                  <w:r w:rsidRPr="008550A3">
                    <w:rPr>
                      <w:lang w:bidi="ar-SA"/>
                    </w:rPr>
                    <w:t>минибл</w:t>
                  </w:r>
                </w:p>
              </w:tc>
            </w:tr>
            <w:tr w:rsidR="008550A3" w:rsidRPr="005A4148" w14:paraId="107D994A" w14:textId="77777777" w:rsidTr="005D30B4">
              <w:trPr>
                <w:trHeight w:val="496"/>
              </w:trPr>
              <w:tc>
                <w:tcPr>
                  <w:tcW w:w="1087" w:type="dxa"/>
                </w:tcPr>
                <w:p w14:paraId="450ED497" w14:textId="3137203D" w:rsidR="008550A3" w:rsidRPr="005A4148" w:rsidRDefault="008550A3" w:rsidP="008550A3">
                  <w:pPr>
                    <w:pStyle w:val="BodyCircassian"/>
                  </w:pPr>
                  <w:r w:rsidRPr="008550A3">
                    <w:rPr>
                      <w:lang w:bidi="ar-SA"/>
                    </w:rPr>
                    <w:t>8000</w:t>
                  </w:r>
                </w:p>
              </w:tc>
              <w:tc>
                <w:tcPr>
                  <w:cnfStyle w:val="000100000000" w:firstRow="0" w:lastRow="0" w:firstColumn="0" w:lastColumn="1" w:oddVBand="0" w:evenVBand="0" w:oddHBand="0" w:evenHBand="0" w:firstRowFirstColumn="0" w:firstRowLastColumn="0" w:lastRowFirstColumn="0" w:lastRowLastColumn="0"/>
                  <w:tcW w:w="3221" w:type="dxa"/>
                </w:tcPr>
                <w:p w14:paraId="64FE728E" w14:textId="68F76217" w:rsidR="008550A3" w:rsidRPr="005A4148" w:rsidRDefault="008550A3" w:rsidP="008550A3">
                  <w:r w:rsidRPr="008550A3">
                    <w:rPr>
                      <w:lang w:bidi="ar-SA"/>
                    </w:rPr>
                    <w:t>миний</w:t>
                  </w:r>
                </w:p>
              </w:tc>
            </w:tr>
            <w:tr w:rsidR="008550A3" w:rsidRPr="005A4148" w14:paraId="268B123E" w14:textId="77777777" w:rsidTr="005D30B4">
              <w:trPr>
                <w:trHeight w:val="496"/>
              </w:trPr>
              <w:tc>
                <w:tcPr>
                  <w:tcW w:w="1087" w:type="dxa"/>
                </w:tcPr>
                <w:p w14:paraId="3D6E6E58" w14:textId="08258F19" w:rsidR="008550A3" w:rsidRPr="005A4148" w:rsidRDefault="008550A3" w:rsidP="008550A3">
                  <w:pPr>
                    <w:pStyle w:val="BodyCircassian"/>
                  </w:pPr>
                  <w:r w:rsidRPr="008550A3">
                    <w:rPr>
                      <w:lang w:bidi="ar-SA"/>
                    </w:rPr>
                    <w:t>9000</w:t>
                  </w:r>
                </w:p>
              </w:tc>
              <w:tc>
                <w:tcPr>
                  <w:cnfStyle w:val="000100000000" w:firstRow="0" w:lastRow="0" w:firstColumn="0" w:lastColumn="1" w:oddVBand="0" w:evenVBand="0" w:oddHBand="0" w:evenHBand="0" w:firstRowFirstColumn="0" w:firstRowLastColumn="0" w:lastRowFirstColumn="0" w:lastRowLastColumn="0"/>
                  <w:tcW w:w="3221" w:type="dxa"/>
                </w:tcPr>
                <w:p w14:paraId="508C043A" w14:textId="309C81B1" w:rsidR="008550A3" w:rsidRPr="005A4148" w:rsidRDefault="008550A3" w:rsidP="008550A3">
                  <w:r w:rsidRPr="008550A3">
                    <w:rPr>
                      <w:lang w:bidi="ar-SA"/>
                    </w:rPr>
                    <w:t>минибгъу</w:t>
                  </w:r>
                </w:p>
              </w:tc>
            </w:tr>
          </w:tbl>
          <w:p w14:paraId="4047A0F3" w14:textId="77777777" w:rsidR="00B94FE8" w:rsidRDefault="00B94FE8" w:rsidP="005D30B4">
            <w:pPr>
              <w:pStyle w:val="Body"/>
              <w:rPr>
                <w:lang w:bidi="ar-SA"/>
              </w:rPr>
            </w:pPr>
          </w:p>
        </w:tc>
      </w:tr>
    </w:tbl>
    <w:p w14:paraId="7E852AD5" w14:textId="58B46A58" w:rsidR="004E316A" w:rsidRDefault="004E316A" w:rsidP="00FF3106">
      <w:pPr>
        <w:pStyle w:val="Heading5"/>
      </w:pPr>
      <w:r>
        <w:t>Circassian numbers past the thousands</w:t>
      </w:r>
    </w:p>
    <w:p w14:paraId="21AFE143" w14:textId="661EFB6B" w:rsidR="004E316A" w:rsidRPr="004A67D5" w:rsidRDefault="004E316A" w:rsidP="00B817AF">
      <w:pPr>
        <w:pStyle w:val="BodySpacer"/>
      </w:pPr>
      <w:r w:rsidRPr="004A67D5">
        <w:t xml:space="preserve">Past the thousands, Circassian numbers follow Latin conventions of millions, billions, etc. </w:t>
      </w:r>
    </w:p>
    <w:tbl>
      <w:tblPr>
        <w:tblStyle w:val="CircassianMainTable"/>
        <w:tblW w:w="4308" w:type="dxa"/>
        <w:tblLook w:val="0700" w:firstRow="0" w:lastRow="0" w:firstColumn="0" w:lastColumn="1" w:noHBand="1" w:noVBand="1"/>
      </w:tblPr>
      <w:tblGrid>
        <w:gridCol w:w="2154"/>
        <w:gridCol w:w="2154"/>
      </w:tblGrid>
      <w:tr w:rsidR="007E3E6D" w:rsidRPr="005A4148" w14:paraId="3FDB659E" w14:textId="77777777" w:rsidTr="007E3E6D">
        <w:trPr>
          <w:trHeight w:val="496"/>
        </w:trPr>
        <w:tc>
          <w:tcPr>
            <w:tcW w:w="2154" w:type="dxa"/>
            <w:vAlign w:val="top"/>
          </w:tcPr>
          <w:p w14:paraId="43730F24" w14:textId="7E656EBA" w:rsidR="007E3E6D" w:rsidRPr="005A4148" w:rsidRDefault="007E3E6D" w:rsidP="007E3E6D">
            <w:pPr>
              <w:pStyle w:val="BodyCircassian"/>
            </w:pPr>
            <w:r w:rsidRPr="00280449">
              <w:rPr>
                <w:lang w:bidi="ar-SA"/>
              </w:rPr>
              <w:t>One million:</w:t>
            </w:r>
          </w:p>
        </w:tc>
        <w:tc>
          <w:tcPr>
            <w:cnfStyle w:val="000100000000" w:firstRow="0" w:lastRow="0" w:firstColumn="0" w:lastColumn="1" w:oddVBand="0" w:evenVBand="0" w:oddHBand="0" w:evenHBand="0" w:firstRowFirstColumn="0" w:firstRowLastColumn="0" w:lastRowFirstColumn="0" w:lastRowLastColumn="0"/>
            <w:tcW w:w="2154" w:type="dxa"/>
          </w:tcPr>
          <w:p w14:paraId="3018BB6F" w14:textId="1455CA16" w:rsidR="007E3E6D" w:rsidRPr="005A4148" w:rsidRDefault="007E3E6D" w:rsidP="007E3E6D">
            <w:r w:rsidRPr="00280449">
              <w:rPr>
                <w:lang w:bidi="ar-SA"/>
              </w:rPr>
              <w:t xml:space="preserve"> мелуан</w:t>
            </w:r>
          </w:p>
        </w:tc>
      </w:tr>
      <w:tr w:rsidR="007E3E6D" w:rsidRPr="005A4148" w14:paraId="58BDF46A" w14:textId="77777777" w:rsidTr="007E3E6D">
        <w:trPr>
          <w:trHeight w:val="496"/>
        </w:trPr>
        <w:tc>
          <w:tcPr>
            <w:tcW w:w="2154" w:type="dxa"/>
            <w:vAlign w:val="top"/>
          </w:tcPr>
          <w:p w14:paraId="5ED64580" w14:textId="081B6B5A" w:rsidR="007E3E6D" w:rsidRPr="005A4148" w:rsidRDefault="007E3E6D" w:rsidP="007E3E6D">
            <w:pPr>
              <w:pStyle w:val="BodyCircassian"/>
            </w:pPr>
            <w:r w:rsidRPr="001609A7">
              <w:rPr>
                <w:lang w:bidi="ar-SA"/>
              </w:rPr>
              <w:t>One billion:</w:t>
            </w:r>
          </w:p>
        </w:tc>
        <w:tc>
          <w:tcPr>
            <w:cnfStyle w:val="000100000000" w:firstRow="0" w:lastRow="0" w:firstColumn="0" w:lastColumn="1" w:oddVBand="0" w:evenVBand="0" w:oddHBand="0" w:evenHBand="0" w:firstRowFirstColumn="0" w:firstRowLastColumn="0" w:lastRowFirstColumn="0" w:lastRowLastColumn="0"/>
            <w:tcW w:w="2154" w:type="dxa"/>
          </w:tcPr>
          <w:p w14:paraId="5D3516F1" w14:textId="1EF20B6D" w:rsidR="007E3E6D" w:rsidRPr="005A4148" w:rsidRDefault="007E3E6D" w:rsidP="007E3E6D">
            <w:r w:rsidRPr="001609A7">
              <w:rPr>
                <w:lang w:bidi="ar-SA"/>
              </w:rPr>
              <w:t xml:space="preserve"> мелард</w:t>
            </w:r>
          </w:p>
        </w:tc>
      </w:tr>
    </w:tbl>
    <w:p w14:paraId="0EF0A0DF" w14:textId="5D3D010A" w:rsidR="004E316A" w:rsidRPr="00497B0C" w:rsidRDefault="004E316A" w:rsidP="00497B0C">
      <w:pPr>
        <w:pStyle w:val="Heading2"/>
      </w:pPr>
      <w:bookmarkStart w:id="124" w:name="_Toc524704640"/>
      <w:r w:rsidRPr="00497B0C">
        <w:lastRenderedPageBreak/>
        <w:t>Ordinals</w:t>
      </w:r>
      <w:bookmarkEnd w:id="124"/>
    </w:p>
    <w:p w14:paraId="779231AB" w14:textId="77777777" w:rsidR="001B1278" w:rsidRDefault="001B1278" w:rsidP="00B817AF">
      <w:pPr>
        <w:pStyle w:val="BodySpacer"/>
      </w:pPr>
      <w:r>
        <w:t xml:space="preserve">Ordinal numbers answer the question, Which one? and describe the numerical position of an object. Circassian has a specialized set of ordinal numbers that refer exclusively to the number of times an action or experience has been undertaken. These words correspond in meaning to their English counterparts (first, second, third, etc.) but relate exclusively to time. A summary is provided below. </w:t>
      </w:r>
    </w:p>
    <w:tbl>
      <w:tblPr>
        <w:tblStyle w:val="CircassianDoubleTable"/>
        <w:tblW w:w="10045" w:type="dxa"/>
        <w:tblLook w:val="0600" w:firstRow="0" w:lastRow="0" w:firstColumn="0" w:lastColumn="0" w:noHBand="1" w:noVBand="1"/>
      </w:tblPr>
      <w:tblGrid>
        <w:gridCol w:w="4535"/>
        <w:gridCol w:w="580"/>
        <w:gridCol w:w="4930"/>
      </w:tblGrid>
      <w:tr w:rsidR="00CC2DDD" w14:paraId="4CFC7AED" w14:textId="77777777" w:rsidTr="005D30B4">
        <w:tc>
          <w:tcPr>
            <w:tcW w:w="4535" w:type="dxa"/>
          </w:tcPr>
          <w:tbl>
            <w:tblPr>
              <w:tblStyle w:val="CircassianMainTable"/>
              <w:tblW w:w="4309" w:type="dxa"/>
              <w:tblLook w:val="0600" w:firstRow="0" w:lastRow="0" w:firstColumn="0" w:lastColumn="0" w:noHBand="1" w:noVBand="1"/>
            </w:tblPr>
            <w:tblGrid>
              <w:gridCol w:w="1437"/>
              <w:gridCol w:w="1436"/>
              <w:gridCol w:w="1436"/>
            </w:tblGrid>
            <w:tr w:rsidR="008E55B4" w:rsidRPr="005A4148" w14:paraId="6C3BDABF" w14:textId="77777777" w:rsidTr="00B56ECA">
              <w:trPr>
                <w:trHeight w:val="496"/>
              </w:trPr>
              <w:tc>
                <w:tcPr>
                  <w:tcW w:w="1437" w:type="dxa"/>
                </w:tcPr>
                <w:p w14:paraId="4250569E" w14:textId="02CF162F" w:rsidR="008E55B4" w:rsidRPr="0043161A" w:rsidRDefault="0043161A" w:rsidP="008E55B4">
                  <w:pPr>
                    <w:pStyle w:val="BodyCircassian"/>
                    <w:jc w:val="center"/>
                    <w:rPr>
                      <w:lang w:val="en-US"/>
                    </w:rPr>
                  </w:pPr>
                  <w:r>
                    <w:rPr>
                      <w:lang w:val="en-US"/>
                    </w:rPr>
                    <w:t>1x</w:t>
                  </w:r>
                </w:p>
              </w:tc>
              <w:tc>
                <w:tcPr>
                  <w:tcW w:w="1436" w:type="dxa"/>
                  <w:shd w:val="clear" w:color="auto" w:fill="D9D9D9" w:themeFill="accent3"/>
                </w:tcPr>
                <w:p w14:paraId="33367CB2" w14:textId="4A8474AA" w:rsidR="008E55B4" w:rsidRPr="005A4148" w:rsidRDefault="008E55B4" w:rsidP="008E55B4">
                  <w:pPr>
                    <w:jc w:val="center"/>
                  </w:pPr>
                  <w:r w:rsidRPr="008E55B4">
                    <w:t>зэ</w:t>
                  </w:r>
                </w:p>
              </w:tc>
              <w:tc>
                <w:tcPr>
                  <w:tcW w:w="1436" w:type="dxa"/>
                  <w:shd w:val="clear" w:color="auto" w:fill="D9D9D9" w:themeFill="accent3"/>
                </w:tcPr>
                <w:p w14:paraId="1F17B9B3" w14:textId="567C81C9" w:rsidR="008E55B4" w:rsidRPr="005A4148" w:rsidRDefault="008E55B4" w:rsidP="008E55B4">
                  <w:r w:rsidRPr="008E55B4">
                    <w:t>once</w:t>
                  </w:r>
                </w:p>
              </w:tc>
            </w:tr>
            <w:tr w:rsidR="008E55B4" w:rsidRPr="005A4148" w14:paraId="1479318C" w14:textId="77777777" w:rsidTr="00B56ECA">
              <w:trPr>
                <w:trHeight w:val="496"/>
              </w:trPr>
              <w:tc>
                <w:tcPr>
                  <w:tcW w:w="1437" w:type="dxa"/>
                </w:tcPr>
                <w:p w14:paraId="4F43BF9B" w14:textId="018BE8AB" w:rsidR="008E55B4" w:rsidRPr="005A4148" w:rsidRDefault="008E55B4" w:rsidP="008E55B4">
                  <w:pPr>
                    <w:pStyle w:val="BodyCircassian"/>
                    <w:jc w:val="center"/>
                  </w:pPr>
                  <w:r w:rsidRPr="008E55B4">
                    <w:t>2x</w:t>
                  </w:r>
                </w:p>
              </w:tc>
              <w:tc>
                <w:tcPr>
                  <w:tcW w:w="1436" w:type="dxa"/>
                  <w:shd w:val="clear" w:color="auto" w:fill="D9D9D9" w:themeFill="accent3"/>
                </w:tcPr>
                <w:p w14:paraId="4A73C7DF" w14:textId="6F69AA21" w:rsidR="008E55B4" w:rsidRPr="005A4148" w:rsidRDefault="008E55B4" w:rsidP="008E55B4">
                  <w:pPr>
                    <w:jc w:val="center"/>
                  </w:pPr>
                  <w:r w:rsidRPr="008E55B4">
                    <w:t>тIо</w:t>
                  </w:r>
                </w:p>
              </w:tc>
              <w:tc>
                <w:tcPr>
                  <w:tcW w:w="1436" w:type="dxa"/>
                  <w:shd w:val="clear" w:color="auto" w:fill="D9D9D9" w:themeFill="accent3"/>
                </w:tcPr>
                <w:p w14:paraId="751A7EA3" w14:textId="43B0B52A" w:rsidR="008E55B4" w:rsidRPr="005A4148" w:rsidRDefault="008E55B4" w:rsidP="008E55B4">
                  <w:r w:rsidRPr="008E55B4">
                    <w:t>twice</w:t>
                  </w:r>
                </w:p>
              </w:tc>
            </w:tr>
            <w:tr w:rsidR="008E55B4" w:rsidRPr="005A4148" w14:paraId="7D16686A" w14:textId="77777777" w:rsidTr="00B56ECA">
              <w:trPr>
                <w:trHeight w:val="496"/>
              </w:trPr>
              <w:tc>
                <w:tcPr>
                  <w:tcW w:w="1437" w:type="dxa"/>
                </w:tcPr>
                <w:p w14:paraId="67781B60" w14:textId="6D22F754" w:rsidR="008E55B4" w:rsidRPr="005A4148" w:rsidRDefault="008E55B4" w:rsidP="008E55B4">
                  <w:pPr>
                    <w:pStyle w:val="BodyCircassian"/>
                    <w:jc w:val="center"/>
                  </w:pPr>
                  <w:r w:rsidRPr="008E55B4">
                    <w:t>3x</w:t>
                  </w:r>
                </w:p>
              </w:tc>
              <w:tc>
                <w:tcPr>
                  <w:tcW w:w="1436" w:type="dxa"/>
                  <w:shd w:val="clear" w:color="auto" w:fill="D9D9D9" w:themeFill="accent3"/>
                </w:tcPr>
                <w:p w14:paraId="05BF2B56" w14:textId="71774102" w:rsidR="008E55B4" w:rsidRPr="005A4148" w:rsidRDefault="008E55B4" w:rsidP="008E55B4">
                  <w:pPr>
                    <w:jc w:val="center"/>
                  </w:pPr>
                  <w:r w:rsidRPr="008E55B4">
                    <w:t>щэрэ</w:t>
                  </w:r>
                </w:p>
              </w:tc>
              <w:tc>
                <w:tcPr>
                  <w:tcW w:w="1436" w:type="dxa"/>
                  <w:shd w:val="clear" w:color="auto" w:fill="D9D9D9" w:themeFill="accent3"/>
                </w:tcPr>
                <w:p w14:paraId="11EE4694" w14:textId="0705CE5C" w:rsidR="008E55B4" w:rsidRPr="005A4148" w:rsidRDefault="008E55B4" w:rsidP="008E55B4">
                  <w:r w:rsidRPr="008E55B4">
                    <w:t>thrice</w:t>
                  </w:r>
                </w:p>
              </w:tc>
            </w:tr>
            <w:tr w:rsidR="008E55B4" w:rsidRPr="005A4148" w14:paraId="0C28653C" w14:textId="77777777" w:rsidTr="00B56ECA">
              <w:trPr>
                <w:trHeight w:val="496"/>
              </w:trPr>
              <w:tc>
                <w:tcPr>
                  <w:tcW w:w="1437" w:type="dxa"/>
                </w:tcPr>
                <w:p w14:paraId="65A13DA1" w14:textId="04CA50CE" w:rsidR="008E55B4" w:rsidRPr="005A4148" w:rsidRDefault="008E55B4" w:rsidP="008E55B4">
                  <w:pPr>
                    <w:pStyle w:val="BodyCircassian"/>
                    <w:jc w:val="center"/>
                  </w:pPr>
                  <w:r w:rsidRPr="008E55B4">
                    <w:t>4x</w:t>
                  </w:r>
                </w:p>
              </w:tc>
              <w:tc>
                <w:tcPr>
                  <w:tcW w:w="1436" w:type="dxa"/>
                  <w:shd w:val="clear" w:color="auto" w:fill="D9D9D9" w:themeFill="accent3"/>
                </w:tcPr>
                <w:p w14:paraId="75C62952" w14:textId="608A96D9" w:rsidR="008E55B4" w:rsidRPr="005A4148" w:rsidRDefault="008E55B4" w:rsidP="008E55B4">
                  <w:pPr>
                    <w:jc w:val="center"/>
                  </w:pPr>
                  <w:r w:rsidRPr="008E55B4">
                    <w:t>плIэрэ</w:t>
                  </w:r>
                </w:p>
              </w:tc>
              <w:tc>
                <w:tcPr>
                  <w:tcW w:w="1436" w:type="dxa"/>
                  <w:shd w:val="clear" w:color="auto" w:fill="D9D9D9" w:themeFill="accent3"/>
                </w:tcPr>
                <w:p w14:paraId="4E2C14D7" w14:textId="3FC9DC86" w:rsidR="008E55B4" w:rsidRPr="005A4148" w:rsidRDefault="008E55B4" w:rsidP="008E55B4">
                  <w:r w:rsidRPr="008E55B4">
                    <w:t>four times</w:t>
                  </w:r>
                </w:p>
              </w:tc>
            </w:tr>
            <w:tr w:rsidR="008E55B4" w:rsidRPr="005A4148" w14:paraId="337D8D3B" w14:textId="77777777" w:rsidTr="00B56ECA">
              <w:trPr>
                <w:trHeight w:val="496"/>
              </w:trPr>
              <w:tc>
                <w:tcPr>
                  <w:tcW w:w="1437" w:type="dxa"/>
                </w:tcPr>
                <w:p w14:paraId="34DB2C8A" w14:textId="3E1DC46A" w:rsidR="008E55B4" w:rsidRPr="005A4148" w:rsidRDefault="008E55B4" w:rsidP="008E55B4">
                  <w:pPr>
                    <w:pStyle w:val="BodyCircassian"/>
                    <w:jc w:val="center"/>
                  </w:pPr>
                  <w:r w:rsidRPr="008E55B4">
                    <w:t>5x</w:t>
                  </w:r>
                </w:p>
              </w:tc>
              <w:tc>
                <w:tcPr>
                  <w:tcW w:w="1436" w:type="dxa"/>
                  <w:shd w:val="clear" w:color="auto" w:fill="D9D9D9" w:themeFill="accent3"/>
                </w:tcPr>
                <w:p w14:paraId="57487450" w14:textId="1704F824" w:rsidR="008E55B4" w:rsidRPr="005A4148" w:rsidRDefault="008E55B4" w:rsidP="008E55B4">
                  <w:pPr>
                    <w:jc w:val="center"/>
                  </w:pPr>
                  <w:r w:rsidRPr="008E55B4">
                    <w:t>тхурэ</w:t>
                  </w:r>
                </w:p>
              </w:tc>
              <w:tc>
                <w:tcPr>
                  <w:tcW w:w="1436" w:type="dxa"/>
                  <w:shd w:val="clear" w:color="auto" w:fill="D9D9D9" w:themeFill="accent3"/>
                </w:tcPr>
                <w:p w14:paraId="11A2F429" w14:textId="34B04A8E" w:rsidR="008E55B4" w:rsidRPr="005A4148" w:rsidRDefault="008E55B4" w:rsidP="008E55B4">
                  <w:r w:rsidRPr="008E55B4">
                    <w:t>five times</w:t>
                  </w:r>
                </w:p>
              </w:tc>
            </w:tr>
          </w:tbl>
          <w:p w14:paraId="086E84EE" w14:textId="77777777" w:rsidR="00CC2DDD" w:rsidRDefault="00CC2DDD" w:rsidP="005D30B4">
            <w:pPr>
              <w:pStyle w:val="Body"/>
              <w:rPr>
                <w:lang w:bidi="ar-SA"/>
              </w:rPr>
            </w:pPr>
          </w:p>
        </w:tc>
        <w:tc>
          <w:tcPr>
            <w:tcW w:w="680" w:type="dxa"/>
          </w:tcPr>
          <w:p w14:paraId="12EE535D" w14:textId="77777777" w:rsidR="00CC2DDD" w:rsidRDefault="00CC2DDD" w:rsidP="005D30B4">
            <w:pPr>
              <w:pStyle w:val="Body"/>
              <w:rPr>
                <w:lang w:bidi="ar-SA"/>
              </w:rPr>
            </w:pPr>
          </w:p>
        </w:tc>
        <w:tc>
          <w:tcPr>
            <w:tcW w:w="4942" w:type="dxa"/>
          </w:tcPr>
          <w:tbl>
            <w:tblPr>
              <w:tblStyle w:val="CircassianMainTable"/>
              <w:tblW w:w="4663" w:type="dxa"/>
              <w:tblLook w:val="0600" w:firstRow="0" w:lastRow="0" w:firstColumn="0" w:lastColumn="0" w:noHBand="1" w:noVBand="1"/>
            </w:tblPr>
            <w:tblGrid>
              <w:gridCol w:w="1555"/>
              <w:gridCol w:w="1554"/>
              <w:gridCol w:w="1554"/>
            </w:tblGrid>
            <w:tr w:rsidR="008E55B4" w:rsidRPr="005A4148" w14:paraId="6C524923" w14:textId="77777777" w:rsidTr="00B56ECA">
              <w:trPr>
                <w:trHeight w:val="496"/>
              </w:trPr>
              <w:tc>
                <w:tcPr>
                  <w:tcW w:w="1555" w:type="dxa"/>
                </w:tcPr>
                <w:p w14:paraId="5C00D367" w14:textId="203E4AA5" w:rsidR="008E55B4" w:rsidRPr="005A4148" w:rsidRDefault="008E55B4" w:rsidP="008E55B4">
                  <w:pPr>
                    <w:pStyle w:val="BodyCircassian"/>
                    <w:jc w:val="center"/>
                  </w:pPr>
                  <w:r w:rsidRPr="008E55B4">
                    <w:t>6x</w:t>
                  </w:r>
                </w:p>
              </w:tc>
              <w:tc>
                <w:tcPr>
                  <w:tcW w:w="1554" w:type="dxa"/>
                  <w:shd w:val="clear" w:color="auto" w:fill="D9D9D9" w:themeFill="accent3"/>
                </w:tcPr>
                <w:p w14:paraId="3C71831A" w14:textId="10C25065" w:rsidR="008E55B4" w:rsidRPr="005A4148" w:rsidRDefault="008E55B4" w:rsidP="008E55B4">
                  <w:pPr>
                    <w:jc w:val="center"/>
                  </w:pPr>
                  <w:r w:rsidRPr="008E55B4">
                    <w:t>хырэ</w:t>
                  </w:r>
                </w:p>
              </w:tc>
              <w:tc>
                <w:tcPr>
                  <w:tcW w:w="1554" w:type="dxa"/>
                  <w:shd w:val="clear" w:color="auto" w:fill="D9D9D9" w:themeFill="accent3"/>
                </w:tcPr>
                <w:p w14:paraId="26BAEE3C" w14:textId="0992EBDE" w:rsidR="008E55B4" w:rsidRPr="005A4148" w:rsidRDefault="008E55B4" w:rsidP="008E55B4">
                  <w:r w:rsidRPr="008E55B4">
                    <w:t>six times</w:t>
                  </w:r>
                </w:p>
              </w:tc>
            </w:tr>
            <w:tr w:rsidR="008E55B4" w:rsidRPr="005A4148" w14:paraId="1BEC0B5D" w14:textId="77777777" w:rsidTr="00B56ECA">
              <w:trPr>
                <w:trHeight w:val="496"/>
              </w:trPr>
              <w:tc>
                <w:tcPr>
                  <w:tcW w:w="1555" w:type="dxa"/>
                </w:tcPr>
                <w:p w14:paraId="2BCCBFA6" w14:textId="646F4776" w:rsidR="008E55B4" w:rsidRPr="005A4148" w:rsidRDefault="008E55B4" w:rsidP="008E55B4">
                  <w:pPr>
                    <w:pStyle w:val="BodyCircassian"/>
                    <w:jc w:val="center"/>
                  </w:pPr>
                  <w:r w:rsidRPr="008E55B4">
                    <w:t>7x</w:t>
                  </w:r>
                </w:p>
              </w:tc>
              <w:tc>
                <w:tcPr>
                  <w:tcW w:w="1554" w:type="dxa"/>
                  <w:shd w:val="clear" w:color="auto" w:fill="D9D9D9" w:themeFill="accent3"/>
                </w:tcPr>
                <w:p w14:paraId="6BF684D8" w14:textId="1C157354" w:rsidR="008E55B4" w:rsidRPr="005A4148" w:rsidRDefault="008E55B4" w:rsidP="008E55B4">
                  <w:pPr>
                    <w:jc w:val="center"/>
                  </w:pPr>
                  <w:r w:rsidRPr="008E55B4">
                    <w:t>блырэ</w:t>
                  </w:r>
                </w:p>
              </w:tc>
              <w:tc>
                <w:tcPr>
                  <w:tcW w:w="1554" w:type="dxa"/>
                  <w:shd w:val="clear" w:color="auto" w:fill="D9D9D9" w:themeFill="accent3"/>
                </w:tcPr>
                <w:p w14:paraId="68E10790" w14:textId="7DF621D9" w:rsidR="008E55B4" w:rsidRPr="005A4148" w:rsidRDefault="008E55B4" w:rsidP="008E55B4">
                  <w:r w:rsidRPr="008E55B4">
                    <w:t>seven times</w:t>
                  </w:r>
                </w:p>
              </w:tc>
            </w:tr>
            <w:tr w:rsidR="008E55B4" w:rsidRPr="005A4148" w14:paraId="4BD58F88" w14:textId="77777777" w:rsidTr="00B56ECA">
              <w:trPr>
                <w:trHeight w:val="496"/>
              </w:trPr>
              <w:tc>
                <w:tcPr>
                  <w:tcW w:w="1555" w:type="dxa"/>
                </w:tcPr>
                <w:p w14:paraId="2F1707F0" w14:textId="667D74D8" w:rsidR="008E55B4" w:rsidRPr="005A4148" w:rsidRDefault="008E55B4" w:rsidP="008E55B4">
                  <w:pPr>
                    <w:pStyle w:val="BodyCircassian"/>
                    <w:jc w:val="center"/>
                  </w:pPr>
                  <w:r w:rsidRPr="008E55B4">
                    <w:t>8x</w:t>
                  </w:r>
                </w:p>
              </w:tc>
              <w:tc>
                <w:tcPr>
                  <w:tcW w:w="1554" w:type="dxa"/>
                  <w:shd w:val="clear" w:color="auto" w:fill="D9D9D9" w:themeFill="accent3"/>
                </w:tcPr>
                <w:p w14:paraId="21984B78" w14:textId="75F87BC6" w:rsidR="008E55B4" w:rsidRPr="005A4148" w:rsidRDefault="008E55B4" w:rsidP="008E55B4">
                  <w:pPr>
                    <w:jc w:val="center"/>
                  </w:pPr>
                  <w:r w:rsidRPr="008E55B4">
                    <w:t>ирэ</w:t>
                  </w:r>
                </w:p>
              </w:tc>
              <w:tc>
                <w:tcPr>
                  <w:tcW w:w="1554" w:type="dxa"/>
                  <w:shd w:val="clear" w:color="auto" w:fill="D9D9D9" w:themeFill="accent3"/>
                </w:tcPr>
                <w:p w14:paraId="6A9406CB" w14:textId="58B15E0E" w:rsidR="008E55B4" w:rsidRPr="005A4148" w:rsidRDefault="008E55B4" w:rsidP="008E55B4">
                  <w:r w:rsidRPr="008E55B4">
                    <w:t>eight times</w:t>
                  </w:r>
                </w:p>
              </w:tc>
            </w:tr>
            <w:tr w:rsidR="008E55B4" w:rsidRPr="005A4148" w14:paraId="4056E1DC" w14:textId="77777777" w:rsidTr="00B56ECA">
              <w:trPr>
                <w:trHeight w:val="496"/>
              </w:trPr>
              <w:tc>
                <w:tcPr>
                  <w:tcW w:w="1555" w:type="dxa"/>
                </w:tcPr>
                <w:p w14:paraId="01A6CEF3" w14:textId="27721422" w:rsidR="008E55B4" w:rsidRPr="005A4148" w:rsidRDefault="008E55B4" w:rsidP="008E55B4">
                  <w:pPr>
                    <w:pStyle w:val="BodyCircassian"/>
                    <w:jc w:val="center"/>
                  </w:pPr>
                  <w:r w:rsidRPr="008E55B4">
                    <w:t>9x</w:t>
                  </w:r>
                </w:p>
              </w:tc>
              <w:tc>
                <w:tcPr>
                  <w:tcW w:w="1554" w:type="dxa"/>
                  <w:shd w:val="clear" w:color="auto" w:fill="D9D9D9" w:themeFill="accent3"/>
                </w:tcPr>
                <w:p w14:paraId="775E044F" w14:textId="5E7B160B" w:rsidR="008E55B4" w:rsidRPr="005A4148" w:rsidRDefault="008E55B4" w:rsidP="008E55B4">
                  <w:pPr>
                    <w:jc w:val="center"/>
                  </w:pPr>
                  <w:r w:rsidRPr="008E55B4">
                    <w:t>бгъурэ</w:t>
                  </w:r>
                </w:p>
              </w:tc>
              <w:tc>
                <w:tcPr>
                  <w:tcW w:w="1554" w:type="dxa"/>
                  <w:shd w:val="clear" w:color="auto" w:fill="D9D9D9" w:themeFill="accent3"/>
                </w:tcPr>
                <w:p w14:paraId="6CD84834" w14:textId="33099EF4" w:rsidR="008E55B4" w:rsidRPr="005A4148" w:rsidRDefault="008E55B4" w:rsidP="008E55B4">
                  <w:r w:rsidRPr="008E55B4">
                    <w:t>nine times</w:t>
                  </w:r>
                </w:p>
              </w:tc>
            </w:tr>
            <w:tr w:rsidR="008E55B4" w:rsidRPr="005A4148" w14:paraId="2DE7E7B7" w14:textId="77777777" w:rsidTr="00B56ECA">
              <w:trPr>
                <w:trHeight w:val="496"/>
              </w:trPr>
              <w:tc>
                <w:tcPr>
                  <w:tcW w:w="1555" w:type="dxa"/>
                </w:tcPr>
                <w:p w14:paraId="1DC7082A" w14:textId="6312EAFB" w:rsidR="008E55B4" w:rsidRPr="005A4148" w:rsidRDefault="0043161A" w:rsidP="008E55B4">
                  <w:pPr>
                    <w:pStyle w:val="BodyCircassian"/>
                    <w:jc w:val="center"/>
                  </w:pPr>
                  <w:r>
                    <w:rPr>
                      <w:lang w:val="en-US"/>
                    </w:rPr>
                    <w:t>1</w:t>
                  </w:r>
                  <w:r w:rsidR="008E55B4" w:rsidRPr="008E55B4">
                    <w:t>0x</w:t>
                  </w:r>
                </w:p>
              </w:tc>
              <w:tc>
                <w:tcPr>
                  <w:tcW w:w="1554" w:type="dxa"/>
                  <w:shd w:val="clear" w:color="auto" w:fill="D9D9D9" w:themeFill="accent3"/>
                </w:tcPr>
                <w:p w14:paraId="7790FFFB" w14:textId="606C2B92" w:rsidR="008E55B4" w:rsidRPr="005A4148" w:rsidRDefault="008E55B4" w:rsidP="008E55B4">
                  <w:pPr>
                    <w:jc w:val="center"/>
                  </w:pPr>
                  <w:r w:rsidRPr="008E55B4">
                    <w:t>пщIырэ</w:t>
                  </w:r>
                </w:p>
              </w:tc>
              <w:tc>
                <w:tcPr>
                  <w:tcW w:w="1554" w:type="dxa"/>
                  <w:shd w:val="clear" w:color="auto" w:fill="D9D9D9" w:themeFill="accent3"/>
                </w:tcPr>
                <w:p w14:paraId="10B94064" w14:textId="30D05A67" w:rsidR="008E55B4" w:rsidRPr="005A4148" w:rsidRDefault="008E55B4" w:rsidP="008E55B4">
                  <w:r w:rsidRPr="008E55B4">
                    <w:t>ten times</w:t>
                  </w:r>
                </w:p>
              </w:tc>
            </w:tr>
          </w:tbl>
          <w:p w14:paraId="497C9F6A" w14:textId="77777777" w:rsidR="00CC2DDD" w:rsidRDefault="00CC2DDD" w:rsidP="005D30B4">
            <w:pPr>
              <w:pStyle w:val="Body"/>
              <w:rPr>
                <w:lang w:bidi="ar-SA"/>
              </w:rPr>
            </w:pPr>
          </w:p>
        </w:tc>
      </w:tr>
    </w:tbl>
    <w:p w14:paraId="226D1512" w14:textId="77777777" w:rsidR="001B1278" w:rsidRDefault="001B1278" w:rsidP="00774408">
      <w:pPr>
        <w:pStyle w:val="Heading3"/>
      </w:pPr>
      <w:bookmarkStart w:id="125" w:name="_Toc524704641"/>
      <w:r>
        <w:t>Cardinal and Ordinal Review</w:t>
      </w:r>
      <w:bookmarkEnd w:id="125"/>
    </w:p>
    <w:p w14:paraId="4DCE22E3" w14:textId="77777777" w:rsidR="001B1278" w:rsidRDefault="001B1278" w:rsidP="00B817AF">
      <w:pPr>
        <w:pStyle w:val="BodySpacer"/>
      </w:pPr>
      <w:r>
        <w:t xml:space="preserve">Ordinal numbers answer the question Which one? In the previous section, we described time-based ordinals. In this section, we’ll learn about ordinals that refer to a position in space. A summary of ordinals and how they compare to cardinals is provided below. </w:t>
      </w:r>
    </w:p>
    <w:tbl>
      <w:tblPr>
        <w:tblStyle w:val="CircassianDoubleTable"/>
        <w:tblW w:w="10045" w:type="dxa"/>
        <w:tblLook w:val="0600" w:firstRow="0" w:lastRow="0" w:firstColumn="0" w:lastColumn="0" w:noHBand="1" w:noVBand="1"/>
      </w:tblPr>
      <w:tblGrid>
        <w:gridCol w:w="4535"/>
        <w:gridCol w:w="621"/>
        <w:gridCol w:w="4889"/>
      </w:tblGrid>
      <w:tr w:rsidR="00CC2DDD" w14:paraId="60B7A57D" w14:textId="77777777" w:rsidTr="005D30B4">
        <w:tc>
          <w:tcPr>
            <w:tcW w:w="4535" w:type="dxa"/>
          </w:tcPr>
          <w:tbl>
            <w:tblPr>
              <w:tblStyle w:val="CircassianMainTable"/>
              <w:tblW w:w="4308" w:type="dxa"/>
              <w:tblLook w:val="0720" w:firstRow="1" w:lastRow="0" w:firstColumn="0" w:lastColumn="1" w:noHBand="1" w:noVBand="1"/>
            </w:tblPr>
            <w:tblGrid>
              <w:gridCol w:w="2154"/>
              <w:gridCol w:w="2154"/>
            </w:tblGrid>
            <w:tr w:rsidR="00686630" w:rsidRPr="00686630" w14:paraId="47DE3039" w14:textId="77777777" w:rsidTr="005D30B4">
              <w:trPr>
                <w:cnfStyle w:val="100000000000" w:firstRow="1" w:lastRow="0" w:firstColumn="0" w:lastColumn="0" w:oddVBand="0" w:evenVBand="0" w:oddHBand="0" w:evenHBand="0" w:firstRowFirstColumn="0" w:firstRowLastColumn="0" w:lastRowFirstColumn="0" w:lastRowLastColumn="0"/>
                <w:trHeight w:val="496"/>
              </w:trPr>
              <w:tc>
                <w:tcPr>
                  <w:cnfStyle w:val="000100000000" w:firstRow="0" w:lastRow="0" w:firstColumn="0" w:lastColumn="1" w:oddVBand="0" w:evenVBand="0" w:oddHBand="0" w:evenHBand="0" w:firstRowFirstColumn="0" w:firstRowLastColumn="0" w:lastRowFirstColumn="0" w:lastRowLastColumn="0"/>
                  <w:tcW w:w="4308" w:type="dxa"/>
                  <w:gridSpan w:val="2"/>
                </w:tcPr>
                <w:p w14:paraId="5D52ADB0" w14:textId="3A464373" w:rsidR="00686630" w:rsidRPr="00686630" w:rsidRDefault="00686630" w:rsidP="00686630">
                  <w:r>
                    <w:t>Cardinals (review)</w:t>
                  </w:r>
                </w:p>
              </w:tc>
            </w:tr>
            <w:tr w:rsidR="00686630" w:rsidRPr="00686630" w14:paraId="465809C0" w14:textId="77777777" w:rsidTr="00686630">
              <w:trPr>
                <w:trHeight w:val="496"/>
              </w:trPr>
              <w:tc>
                <w:tcPr>
                  <w:tcW w:w="2154" w:type="dxa"/>
                </w:tcPr>
                <w:p w14:paraId="48D8E722" w14:textId="50EAC9E0" w:rsidR="00686630" w:rsidRPr="00686630" w:rsidRDefault="0043161A" w:rsidP="00686630">
                  <w:pPr>
                    <w:jc w:val="center"/>
                  </w:pPr>
                  <w:r>
                    <w:t>1</w:t>
                  </w:r>
                </w:p>
              </w:tc>
              <w:tc>
                <w:tcPr>
                  <w:cnfStyle w:val="000100000000" w:firstRow="0" w:lastRow="0" w:firstColumn="0" w:lastColumn="1" w:oddVBand="0" w:evenVBand="0" w:oddHBand="0" w:evenHBand="0" w:firstRowFirstColumn="0" w:firstRowLastColumn="0" w:lastRowFirstColumn="0" w:lastRowLastColumn="0"/>
                  <w:tcW w:w="2154" w:type="dxa"/>
                </w:tcPr>
                <w:p w14:paraId="4427CFB4" w14:textId="24225E6F" w:rsidR="00686630" w:rsidRPr="00686630" w:rsidRDefault="00686630" w:rsidP="00686630">
                  <w:r w:rsidRPr="00686630">
                    <w:t>зы</w:t>
                  </w:r>
                </w:p>
              </w:tc>
            </w:tr>
            <w:tr w:rsidR="00686630" w:rsidRPr="00686630" w14:paraId="7C672C47" w14:textId="77777777" w:rsidTr="00686630">
              <w:trPr>
                <w:trHeight w:val="496"/>
              </w:trPr>
              <w:tc>
                <w:tcPr>
                  <w:tcW w:w="2154" w:type="dxa"/>
                </w:tcPr>
                <w:p w14:paraId="3A7AF107" w14:textId="558D919A" w:rsidR="00686630" w:rsidRPr="00686630" w:rsidRDefault="00686630" w:rsidP="00686630">
                  <w:pPr>
                    <w:jc w:val="center"/>
                  </w:pPr>
                  <w:r w:rsidRPr="00686630">
                    <w:t>2</w:t>
                  </w:r>
                </w:p>
              </w:tc>
              <w:tc>
                <w:tcPr>
                  <w:cnfStyle w:val="000100000000" w:firstRow="0" w:lastRow="0" w:firstColumn="0" w:lastColumn="1" w:oddVBand="0" w:evenVBand="0" w:oddHBand="0" w:evenHBand="0" w:firstRowFirstColumn="0" w:firstRowLastColumn="0" w:lastRowFirstColumn="0" w:lastRowLastColumn="0"/>
                  <w:tcW w:w="2154" w:type="dxa"/>
                </w:tcPr>
                <w:p w14:paraId="197D7110" w14:textId="3317B383" w:rsidR="00686630" w:rsidRPr="00686630" w:rsidRDefault="00686630" w:rsidP="00686630">
                  <w:r w:rsidRPr="00686630">
                    <w:t>тIу</w:t>
                  </w:r>
                </w:p>
              </w:tc>
            </w:tr>
            <w:tr w:rsidR="00686630" w:rsidRPr="00686630" w14:paraId="12DE788B" w14:textId="77777777" w:rsidTr="00686630">
              <w:trPr>
                <w:trHeight w:val="496"/>
              </w:trPr>
              <w:tc>
                <w:tcPr>
                  <w:tcW w:w="2154" w:type="dxa"/>
                </w:tcPr>
                <w:p w14:paraId="3EEDF996" w14:textId="2F4E7804" w:rsidR="00686630" w:rsidRPr="00686630" w:rsidRDefault="00686630" w:rsidP="00686630">
                  <w:pPr>
                    <w:jc w:val="center"/>
                  </w:pPr>
                  <w:r w:rsidRPr="00686630">
                    <w:t>3</w:t>
                  </w:r>
                </w:p>
              </w:tc>
              <w:tc>
                <w:tcPr>
                  <w:cnfStyle w:val="000100000000" w:firstRow="0" w:lastRow="0" w:firstColumn="0" w:lastColumn="1" w:oddVBand="0" w:evenVBand="0" w:oddHBand="0" w:evenHBand="0" w:firstRowFirstColumn="0" w:firstRowLastColumn="0" w:lastRowFirstColumn="0" w:lastRowLastColumn="0"/>
                  <w:tcW w:w="2154" w:type="dxa"/>
                </w:tcPr>
                <w:p w14:paraId="4A8CB3E7" w14:textId="705EF99B" w:rsidR="00686630" w:rsidRPr="00686630" w:rsidRDefault="00686630" w:rsidP="00686630">
                  <w:r w:rsidRPr="00686630">
                    <w:t>щы</w:t>
                  </w:r>
                </w:p>
              </w:tc>
            </w:tr>
            <w:tr w:rsidR="00686630" w:rsidRPr="00686630" w14:paraId="0E3BE7EE" w14:textId="77777777" w:rsidTr="00686630">
              <w:trPr>
                <w:trHeight w:val="496"/>
              </w:trPr>
              <w:tc>
                <w:tcPr>
                  <w:tcW w:w="2154" w:type="dxa"/>
                </w:tcPr>
                <w:p w14:paraId="5EF0C634" w14:textId="069AAC71" w:rsidR="00686630" w:rsidRPr="00686630" w:rsidRDefault="00686630" w:rsidP="00686630">
                  <w:pPr>
                    <w:jc w:val="center"/>
                  </w:pPr>
                  <w:r w:rsidRPr="00686630">
                    <w:t>4</w:t>
                  </w:r>
                </w:p>
              </w:tc>
              <w:tc>
                <w:tcPr>
                  <w:cnfStyle w:val="000100000000" w:firstRow="0" w:lastRow="0" w:firstColumn="0" w:lastColumn="1" w:oddVBand="0" w:evenVBand="0" w:oddHBand="0" w:evenHBand="0" w:firstRowFirstColumn="0" w:firstRowLastColumn="0" w:lastRowFirstColumn="0" w:lastRowLastColumn="0"/>
                  <w:tcW w:w="2154" w:type="dxa"/>
                </w:tcPr>
                <w:p w14:paraId="55F0B426" w14:textId="76D62BB6" w:rsidR="00686630" w:rsidRPr="00686630" w:rsidRDefault="00686630" w:rsidP="00686630">
                  <w:r w:rsidRPr="00686630">
                    <w:t>плIы</w:t>
                  </w:r>
                </w:p>
              </w:tc>
            </w:tr>
            <w:tr w:rsidR="00686630" w:rsidRPr="00686630" w14:paraId="10030DBC" w14:textId="77777777" w:rsidTr="00686630">
              <w:trPr>
                <w:trHeight w:val="496"/>
              </w:trPr>
              <w:tc>
                <w:tcPr>
                  <w:tcW w:w="2154" w:type="dxa"/>
                </w:tcPr>
                <w:p w14:paraId="34D71165" w14:textId="1157DBF5" w:rsidR="00686630" w:rsidRPr="00686630" w:rsidRDefault="00686630" w:rsidP="00686630">
                  <w:pPr>
                    <w:jc w:val="center"/>
                  </w:pPr>
                  <w:r w:rsidRPr="00686630">
                    <w:t>5</w:t>
                  </w:r>
                </w:p>
              </w:tc>
              <w:tc>
                <w:tcPr>
                  <w:cnfStyle w:val="000100000000" w:firstRow="0" w:lastRow="0" w:firstColumn="0" w:lastColumn="1" w:oddVBand="0" w:evenVBand="0" w:oddHBand="0" w:evenHBand="0" w:firstRowFirstColumn="0" w:firstRowLastColumn="0" w:lastRowFirstColumn="0" w:lastRowLastColumn="0"/>
                  <w:tcW w:w="2154" w:type="dxa"/>
                </w:tcPr>
                <w:p w14:paraId="39C32F87" w14:textId="729DFCC6" w:rsidR="00686630" w:rsidRPr="00686630" w:rsidRDefault="00686630" w:rsidP="00686630">
                  <w:r w:rsidRPr="00686630">
                    <w:t>тху</w:t>
                  </w:r>
                </w:p>
              </w:tc>
            </w:tr>
            <w:tr w:rsidR="00686630" w:rsidRPr="00686630" w14:paraId="722272C7" w14:textId="77777777" w:rsidTr="00686630">
              <w:trPr>
                <w:trHeight w:val="496"/>
              </w:trPr>
              <w:tc>
                <w:tcPr>
                  <w:tcW w:w="2154" w:type="dxa"/>
                </w:tcPr>
                <w:p w14:paraId="4BC4A2E2" w14:textId="31F72FAB" w:rsidR="00686630" w:rsidRPr="00686630" w:rsidRDefault="00686630" w:rsidP="00686630">
                  <w:pPr>
                    <w:jc w:val="center"/>
                  </w:pPr>
                  <w:r w:rsidRPr="00686630">
                    <w:t>6</w:t>
                  </w:r>
                </w:p>
              </w:tc>
              <w:tc>
                <w:tcPr>
                  <w:cnfStyle w:val="000100000000" w:firstRow="0" w:lastRow="0" w:firstColumn="0" w:lastColumn="1" w:oddVBand="0" w:evenVBand="0" w:oddHBand="0" w:evenHBand="0" w:firstRowFirstColumn="0" w:firstRowLastColumn="0" w:lastRowFirstColumn="0" w:lastRowLastColumn="0"/>
                  <w:tcW w:w="2154" w:type="dxa"/>
                </w:tcPr>
                <w:p w14:paraId="51A99769" w14:textId="72EC70C9" w:rsidR="00686630" w:rsidRPr="00686630" w:rsidRDefault="00686630" w:rsidP="00686630">
                  <w:r w:rsidRPr="00686630">
                    <w:t>хы</w:t>
                  </w:r>
                </w:p>
              </w:tc>
            </w:tr>
            <w:tr w:rsidR="00686630" w:rsidRPr="00686630" w14:paraId="527E9273" w14:textId="77777777" w:rsidTr="00686630">
              <w:trPr>
                <w:trHeight w:val="496"/>
              </w:trPr>
              <w:tc>
                <w:tcPr>
                  <w:tcW w:w="2154" w:type="dxa"/>
                </w:tcPr>
                <w:p w14:paraId="69B44433" w14:textId="73AFBBAA" w:rsidR="00686630" w:rsidRPr="00686630" w:rsidRDefault="00686630" w:rsidP="00686630">
                  <w:pPr>
                    <w:jc w:val="center"/>
                  </w:pPr>
                  <w:r w:rsidRPr="00686630">
                    <w:t>7</w:t>
                  </w:r>
                </w:p>
              </w:tc>
              <w:tc>
                <w:tcPr>
                  <w:cnfStyle w:val="000100000000" w:firstRow="0" w:lastRow="0" w:firstColumn="0" w:lastColumn="1" w:oddVBand="0" w:evenVBand="0" w:oddHBand="0" w:evenHBand="0" w:firstRowFirstColumn="0" w:firstRowLastColumn="0" w:lastRowFirstColumn="0" w:lastRowLastColumn="0"/>
                  <w:tcW w:w="2154" w:type="dxa"/>
                </w:tcPr>
                <w:p w14:paraId="43A95715" w14:textId="37BF5149" w:rsidR="00686630" w:rsidRPr="00686630" w:rsidRDefault="00686630" w:rsidP="00686630">
                  <w:r w:rsidRPr="00686630">
                    <w:t>блы</w:t>
                  </w:r>
                </w:p>
              </w:tc>
            </w:tr>
            <w:tr w:rsidR="00686630" w:rsidRPr="00686630" w14:paraId="44737A59" w14:textId="77777777" w:rsidTr="00686630">
              <w:trPr>
                <w:trHeight w:val="496"/>
              </w:trPr>
              <w:tc>
                <w:tcPr>
                  <w:tcW w:w="2154" w:type="dxa"/>
                </w:tcPr>
                <w:p w14:paraId="68D31F1B" w14:textId="419E1FFB" w:rsidR="00686630" w:rsidRPr="00686630" w:rsidRDefault="00686630" w:rsidP="00686630">
                  <w:pPr>
                    <w:jc w:val="center"/>
                  </w:pPr>
                  <w:r w:rsidRPr="00686630">
                    <w:t>8</w:t>
                  </w:r>
                </w:p>
              </w:tc>
              <w:tc>
                <w:tcPr>
                  <w:cnfStyle w:val="000100000000" w:firstRow="0" w:lastRow="0" w:firstColumn="0" w:lastColumn="1" w:oddVBand="0" w:evenVBand="0" w:oddHBand="0" w:evenHBand="0" w:firstRowFirstColumn="0" w:firstRowLastColumn="0" w:lastRowFirstColumn="0" w:lastRowLastColumn="0"/>
                  <w:tcW w:w="2154" w:type="dxa"/>
                </w:tcPr>
                <w:p w14:paraId="065D4D84" w14:textId="6A3DBE71" w:rsidR="00686630" w:rsidRPr="00686630" w:rsidRDefault="00686630" w:rsidP="00686630">
                  <w:r w:rsidRPr="00686630">
                    <w:t>и</w:t>
                  </w:r>
                </w:p>
              </w:tc>
            </w:tr>
            <w:tr w:rsidR="00686630" w:rsidRPr="00686630" w14:paraId="7DD896B2" w14:textId="77777777" w:rsidTr="00686630">
              <w:trPr>
                <w:trHeight w:val="496"/>
              </w:trPr>
              <w:tc>
                <w:tcPr>
                  <w:tcW w:w="2154" w:type="dxa"/>
                </w:tcPr>
                <w:p w14:paraId="099DC961" w14:textId="5DBFE238" w:rsidR="00686630" w:rsidRPr="00686630" w:rsidRDefault="00686630" w:rsidP="00686630">
                  <w:pPr>
                    <w:jc w:val="center"/>
                  </w:pPr>
                  <w:r w:rsidRPr="00686630">
                    <w:t>9</w:t>
                  </w:r>
                </w:p>
              </w:tc>
              <w:tc>
                <w:tcPr>
                  <w:cnfStyle w:val="000100000000" w:firstRow="0" w:lastRow="0" w:firstColumn="0" w:lastColumn="1" w:oddVBand="0" w:evenVBand="0" w:oddHBand="0" w:evenHBand="0" w:firstRowFirstColumn="0" w:firstRowLastColumn="0" w:lastRowFirstColumn="0" w:lastRowLastColumn="0"/>
                  <w:tcW w:w="2154" w:type="dxa"/>
                </w:tcPr>
                <w:p w14:paraId="054331C2" w14:textId="25567123" w:rsidR="00686630" w:rsidRPr="00686630" w:rsidRDefault="00686630" w:rsidP="00686630">
                  <w:r w:rsidRPr="00686630">
                    <w:t>бгъу</w:t>
                  </w:r>
                </w:p>
              </w:tc>
            </w:tr>
            <w:tr w:rsidR="00686630" w:rsidRPr="00686630" w14:paraId="2A8EBAF1" w14:textId="77777777" w:rsidTr="00686630">
              <w:trPr>
                <w:trHeight w:val="496"/>
              </w:trPr>
              <w:tc>
                <w:tcPr>
                  <w:tcW w:w="2154" w:type="dxa"/>
                </w:tcPr>
                <w:p w14:paraId="25DBF835" w14:textId="378A7D62" w:rsidR="00686630" w:rsidRPr="00686630" w:rsidRDefault="0043161A" w:rsidP="00686630">
                  <w:pPr>
                    <w:jc w:val="center"/>
                  </w:pPr>
                  <w:r>
                    <w:t>1</w:t>
                  </w:r>
                  <w:r w:rsidR="00686630" w:rsidRPr="00686630">
                    <w:t>0</w:t>
                  </w:r>
                </w:p>
              </w:tc>
              <w:tc>
                <w:tcPr>
                  <w:cnfStyle w:val="000100000000" w:firstRow="0" w:lastRow="0" w:firstColumn="0" w:lastColumn="1" w:oddVBand="0" w:evenVBand="0" w:oddHBand="0" w:evenHBand="0" w:firstRowFirstColumn="0" w:firstRowLastColumn="0" w:lastRowFirstColumn="0" w:lastRowLastColumn="0"/>
                  <w:tcW w:w="2154" w:type="dxa"/>
                  <w:vAlign w:val="top"/>
                </w:tcPr>
                <w:p w14:paraId="02CDC1C1" w14:textId="6CFF035D" w:rsidR="00686630" w:rsidRPr="00686630" w:rsidRDefault="00686630" w:rsidP="00686630">
                  <w:r w:rsidRPr="00686630">
                    <w:t>пщIы</w:t>
                  </w:r>
                </w:p>
              </w:tc>
            </w:tr>
          </w:tbl>
          <w:p w14:paraId="1D1AAC36" w14:textId="77777777" w:rsidR="00CC2DDD" w:rsidRPr="00686630" w:rsidRDefault="00CC2DDD" w:rsidP="00686630"/>
        </w:tc>
        <w:tc>
          <w:tcPr>
            <w:tcW w:w="680" w:type="dxa"/>
          </w:tcPr>
          <w:p w14:paraId="234D5661" w14:textId="77777777" w:rsidR="00CC2DDD" w:rsidRPr="00686630" w:rsidRDefault="00CC2DDD" w:rsidP="00686630"/>
        </w:tc>
        <w:tc>
          <w:tcPr>
            <w:tcW w:w="4942" w:type="dxa"/>
          </w:tcPr>
          <w:tbl>
            <w:tblPr>
              <w:tblStyle w:val="CircassianMainTable"/>
              <w:tblW w:w="4308" w:type="dxa"/>
              <w:tblLook w:val="0720" w:firstRow="1" w:lastRow="0" w:firstColumn="0" w:lastColumn="1" w:noHBand="1" w:noVBand="1"/>
            </w:tblPr>
            <w:tblGrid>
              <w:gridCol w:w="2154"/>
              <w:gridCol w:w="2154"/>
            </w:tblGrid>
            <w:tr w:rsidR="00686630" w:rsidRPr="00686630" w14:paraId="2F7BFC47" w14:textId="77777777" w:rsidTr="005D30B4">
              <w:trPr>
                <w:cnfStyle w:val="100000000000" w:firstRow="1" w:lastRow="0" w:firstColumn="0" w:lastColumn="0" w:oddVBand="0" w:evenVBand="0" w:oddHBand="0" w:evenHBand="0" w:firstRowFirstColumn="0" w:firstRowLastColumn="0" w:lastRowFirstColumn="0" w:lastRowLastColumn="0"/>
                <w:trHeight w:val="496"/>
              </w:trPr>
              <w:tc>
                <w:tcPr>
                  <w:cnfStyle w:val="000100000000" w:firstRow="0" w:lastRow="0" w:firstColumn="0" w:lastColumn="1" w:oddVBand="0" w:evenVBand="0" w:oddHBand="0" w:evenHBand="0" w:firstRowFirstColumn="0" w:firstRowLastColumn="0" w:lastRowFirstColumn="0" w:lastRowLastColumn="0"/>
                  <w:tcW w:w="4308" w:type="dxa"/>
                  <w:gridSpan w:val="2"/>
                </w:tcPr>
                <w:p w14:paraId="72152010" w14:textId="3C687FC0" w:rsidR="00686630" w:rsidRPr="00686630" w:rsidRDefault="000D5EC9" w:rsidP="00686630">
                  <w:r>
                    <w:t xml:space="preserve">Ordinals </w:t>
                  </w:r>
                  <w:r w:rsidR="0043161A">
                    <w:t xml:space="preserve">1 </w:t>
                  </w:r>
                  <w:r>
                    <w:t xml:space="preserve">— </w:t>
                  </w:r>
                  <w:r w:rsidR="0043161A">
                    <w:t>Ӏ</w:t>
                  </w:r>
                  <w:r>
                    <w:t>0</w:t>
                  </w:r>
                </w:p>
              </w:tc>
            </w:tr>
            <w:tr w:rsidR="00686630" w:rsidRPr="00686630" w14:paraId="3FD2486F" w14:textId="77777777" w:rsidTr="00686630">
              <w:trPr>
                <w:trHeight w:val="496"/>
              </w:trPr>
              <w:tc>
                <w:tcPr>
                  <w:tcW w:w="2154" w:type="dxa"/>
                </w:tcPr>
                <w:p w14:paraId="68F79B02" w14:textId="784261DD" w:rsidR="00686630" w:rsidRPr="00686630" w:rsidRDefault="0043161A" w:rsidP="00686630">
                  <w:r>
                    <w:t>1st</w:t>
                  </w:r>
                </w:p>
              </w:tc>
              <w:tc>
                <w:tcPr>
                  <w:cnfStyle w:val="000100000000" w:firstRow="0" w:lastRow="0" w:firstColumn="0" w:lastColumn="1" w:oddVBand="0" w:evenVBand="0" w:oddHBand="0" w:evenHBand="0" w:firstRowFirstColumn="0" w:firstRowLastColumn="0" w:lastRowFirstColumn="0" w:lastRowLastColumn="0"/>
                  <w:tcW w:w="2154" w:type="dxa"/>
                </w:tcPr>
                <w:p w14:paraId="7E027869" w14:textId="59EF6CB1" w:rsidR="00686630" w:rsidRPr="00686630" w:rsidRDefault="00686630" w:rsidP="00686630">
                  <w:r w:rsidRPr="00686630">
                    <w:t>зы</w:t>
                  </w:r>
                </w:p>
              </w:tc>
            </w:tr>
            <w:tr w:rsidR="00686630" w:rsidRPr="00686630" w14:paraId="0C23991A" w14:textId="77777777" w:rsidTr="00686630">
              <w:trPr>
                <w:trHeight w:val="496"/>
              </w:trPr>
              <w:tc>
                <w:tcPr>
                  <w:tcW w:w="2154" w:type="dxa"/>
                </w:tcPr>
                <w:p w14:paraId="0131A092" w14:textId="51299AA4" w:rsidR="00686630" w:rsidRPr="00686630" w:rsidRDefault="00686630" w:rsidP="00686630">
                  <w:r w:rsidRPr="00686630">
                    <w:t>2nd</w:t>
                  </w:r>
                </w:p>
              </w:tc>
              <w:tc>
                <w:tcPr>
                  <w:cnfStyle w:val="000100000000" w:firstRow="0" w:lastRow="0" w:firstColumn="0" w:lastColumn="1" w:oddVBand="0" w:evenVBand="0" w:oddHBand="0" w:evenHBand="0" w:firstRowFirstColumn="0" w:firstRowLastColumn="0" w:lastRowFirstColumn="0" w:lastRowLastColumn="0"/>
                  <w:tcW w:w="2154" w:type="dxa"/>
                </w:tcPr>
                <w:p w14:paraId="67E9B723" w14:textId="441E6556" w:rsidR="00686630" w:rsidRPr="00686630" w:rsidRDefault="00686630" w:rsidP="00686630">
                  <w:r w:rsidRPr="00686630">
                    <w:t>тIу</w:t>
                  </w:r>
                </w:p>
              </w:tc>
            </w:tr>
            <w:tr w:rsidR="00686630" w:rsidRPr="00686630" w14:paraId="6933805A" w14:textId="77777777" w:rsidTr="00686630">
              <w:trPr>
                <w:trHeight w:val="496"/>
              </w:trPr>
              <w:tc>
                <w:tcPr>
                  <w:tcW w:w="2154" w:type="dxa"/>
                </w:tcPr>
                <w:p w14:paraId="30B8B1AE" w14:textId="5D227353" w:rsidR="00686630" w:rsidRPr="00686630" w:rsidRDefault="00686630" w:rsidP="00686630">
                  <w:r w:rsidRPr="00686630">
                    <w:t>3rd</w:t>
                  </w:r>
                </w:p>
              </w:tc>
              <w:tc>
                <w:tcPr>
                  <w:cnfStyle w:val="000100000000" w:firstRow="0" w:lastRow="0" w:firstColumn="0" w:lastColumn="1" w:oddVBand="0" w:evenVBand="0" w:oddHBand="0" w:evenHBand="0" w:firstRowFirstColumn="0" w:firstRowLastColumn="0" w:lastRowFirstColumn="0" w:lastRowLastColumn="0"/>
                  <w:tcW w:w="2154" w:type="dxa"/>
                </w:tcPr>
                <w:p w14:paraId="38853448" w14:textId="0DAF2440" w:rsidR="00686630" w:rsidRPr="00686630" w:rsidRDefault="00686630" w:rsidP="00686630">
                  <w:r w:rsidRPr="00686630">
                    <w:t>щы</w:t>
                  </w:r>
                </w:p>
              </w:tc>
            </w:tr>
            <w:tr w:rsidR="00686630" w:rsidRPr="00686630" w14:paraId="39E2E3D1" w14:textId="77777777" w:rsidTr="00686630">
              <w:trPr>
                <w:trHeight w:val="496"/>
              </w:trPr>
              <w:tc>
                <w:tcPr>
                  <w:tcW w:w="2154" w:type="dxa"/>
                </w:tcPr>
                <w:p w14:paraId="09BCA25F" w14:textId="130E70B6" w:rsidR="00686630" w:rsidRPr="00686630" w:rsidRDefault="00686630" w:rsidP="00686630">
                  <w:r w:rsidRPr="00686630">
                    <w:t>4th</w:t>
                  </w:r>
                </w:p>
              </w:tc>
              <w:tc>
                <w:tcPr>
                  <w:cnfStyle w:val="000100000000" w:firstRow="0" w:lastRow="0" w:firstColumn="0" w:lastColumn="1" w:oddVBand="0" w:evenVBand="0" w:oddHBand="0" w:evenHBand="0" w:firstRowFirstColumn="0" w:firstRowLastColumn="0" w:lastRowFirstColumn="0" w:lastRowLastColumn="0"/>
                  <w:tcW w:w="2154" w:type="dxa"/>
                </w:tcPr>
                <w:p w14:paraId="24ADC81E" w14:textId="2C06B835" w:rsidR="00686630" w:rsidRPr="00686630" w:rsidRDefault="00686630" w:rsidP="00686630">
                  <w:r w:rsidRPr="00686630">
                    <w:t>плIы</w:t>
                  </w:r>
                </w:p>
              </w:tc>
            </w:tr>
            <w:tr w:rsidR="00686630" w:rsidRPr="00686630" w14:paraId="1CA6D3AB" w14:textId="77777777" w:rsidTr="00686630">
              <w:trPr>
                <w:trHeight w:val="496"/>
              </w:trPr>
              <w:tc>
                <w:tcPr>
                  <w:tcW w:w="2154" w:type="dxa"/>
                </w:tcPr>
                <w:p w14:paraId="7C538E16" w14:textId="18D584AD" w:rsidR="00686630" w:rsidRPr="00686630" w:rsidRDefault="00686630" w:rsidP="00686630">
                  <w:r w:rsidRPr="00686630">
                    <w:t>5th</w:t>
                  </w:r>
                </w:p>
              </w:tc>
              <w:tc>
                <w:tcPr>
                  <w:cnfStyle w:val="000100000000" w:firstRow="0" w:lastRow="0" w:firstColumn="0" w:lastColumn="1" w:oddVBand="0" w:evenVBand="0" w:oddHBand="0" w:evenHBand="0" w:firstRowFirstColumn="0" w:firstRowLastColumn="0" w:lastRowFirstColumn="0" w:lastRowLastColumn="0"/>
                  <w:tcW w:w="2154" w:type="dxa"/>
                </w:tcPr>
                <w:p w14:paraId="2C7EEF15" w14:textId="524F95E5" w:rsidR="00686630" w:rsidRPr="00686630" w:rsidRDefault="00686630" w:rsidP="00686630">
                  <w:r w:rsidRPr="00686630">
                    <w:t>тху</w:t>
                  </w:r>
                </w:p>
              </w:tc>
            </w:tr>
            <w:tr w:rsidR="00686630" w:rsidRPr="00686630" w14:paraId="01B58AC5" w14:textId="77777777" w:rsidTr="00686630">
              <w:trPr>
                <w:trHeight w:val="496"/>
              </w:trPr>
              <w:tc>
                <w:tcPr>
                  <w:tcW w:w="2154" w:type="dxa"/>
                </w:tcPr>
                <w:p w14:paraId="538D4818" w14:textId="5236631C" w:rsidR="00686630" w:rsidRPr="00686630" w:rsidRDefault="00686630" w:rsidP="00686630">
                  <w:r w:rsidRPr="00686630">
                    <w:t>6th</w:t>
                  </w:r>
                </w:p>
              </w:tc>
              <w:tc>
                <w:tcPr>
                  <w:cnfStyle w:val="000100000000" w:firstRow="0" w:lastRow="0" w:firstColumn="0" w:lastColumn="1" w:oddVBand="0" w:evenVBand="0" w:oddHBand="0" w:evenHBand="0" w:firstRowFirstColumn="0" w:firstRowLastColumn="0" w:lastRowFirstColumn="0" w:lastRowLastColumn="0"/>
                  <w:tcW w:w="2154" w:type="dxa"/>
                </w:tcPr>
                <w:p w14:paraId="6E139E87" w14:textId="0B84F8C0" w:rsidR="00686630" w:rsidRPr="00686630" w:rsidRDefault="00686630" w:rsidP="00686630">
                  <w:r w:rsidRPr="00686630">
                    <w:t>хы</w:t>
                  </w:r>
                </w:p>
              </w:tc>
            </w:tr>
            <w:tr w:rsidR="00686630" w:rsidRPr="00686630" w14:paraId="38B13A14" w14:textId="77777777" w:rsidTr="00686630">
              <w:trPr>
                <w:trHeight w:val="496"/>
              </w:trPr>
              <w:tc>
                <w:tcPr>
                  <w:tcW w:w="2154" w:type="dxa"/>
                </w:tcPr>
                <w:p w14:paraId="59F9EC33" w14:textId="07478D7C" w:rsidR="00686630" w:rsidRPr="00686630" w:rsidRDefault="00686630" w:rsidP="00686630">
                  <w:r w:rsidRPr="00686630">
                    <w:t>7th</w:t>
                  </w:r>
                </w:p>
              </w:tc>
              <w:tc>
                <w:tcPr>
                  <w:cnfStyle w:val="000100000000" w:firstRow="0" w:lastRow="0" w:firstColumn="0" w:lastColumn="1" w:oddVBand="0" w:evenVBand="0" w:oddHBand="0" w:evenHBand="0" w:firstRowFirstColumn="0" w:firstRowLastColumn="0" w:lastRowFirstColumn="0" w:lastRowLastColumn="0"/>
                  <w:tcW w:w="2154" w:type="dxa"/>
                </w:tcPr>
                <w:p w14:paraId="63E73A37" w14:textId="5F0B7635" w:rsidR="00686630" w:rsidRPr="00686630" w:rsidRDefault="00686630" w:rsidP="00686630">
                  <w:r w:rsidRPr="00686630">
                    <w:t>блы</w:t>
                  </w:r>
                </w:p>
              </w:tc>
            </w:tr>
            <w:tr w:rsidR="00686630" w:rsidRPr="00686630" w14:paraId="3A749616" w14:textId="77777777" w:rsidTr="00686630">
              <w:trPr>
                <w:trHeight w:val="496"/>
              </w:trPr>
              <w:tc>
                <w:tcPr>
                  <w:tcW w:w="2154" w:type="dxa"/>
                </w:tcPr>
                <w:p w14:paraId="14F3137E" w14:textId="55C2B6E1" w:rsidR="00686630" w:rsidRPr="00686630" w:rsidRDefault="00686630" w:rsidP="00686630">
                  <w:r w:rsidRPr="00686630">
                    <w:t>8th</w:t>
                  </w:r>
                </w:p>
              </w:tc>
              <w:tc>
                <w:tcPr>
                  <w:cnfStyle w:val="000100000000" w:firstRow="0" w:lastRow="0" w:firstColumn="0" w:lastColumn="1" w:oddVBand="0" w:evenVBand="0" w:oddHBand="0" w:evenHBand="0" w:firstRowFirstColumn="0" w:firstRowLastColumn="0" w:lastRowFirstColumn="0" w:lastRowLastColumn="0"/>
                  <w:tcW w:w="2154" w:type="dxa"/>
                </w:tcPr>
                <w:p w14:paraId="4C3F7B93" w14:textId="29EEB799" w:rsidR="00686630" w:rsidRPr="00686630" w:rsidRDefault="00686630" w:rsidP="00686630">
                  <w:r w:rsidRPr="00686630">
                    <w:t>и</w:t>
                  </w:r>
                </w:p>
              </w:tc>
            </w:tr>
            <w:tr w:rsidR="00686630" w:rsidRPr="00686630" w14:paraId="09C9D493" w14:textId="77777777" w:rsidTr="00686630">
              <w:trPr>
                <w:trHeight w:val="496"/>
              </w:trPr>
              <w:tc>
                <w:tcPr>
                  <w:tcW w:w="2154" w:type="dxa"/>
                </w:tcPr>
                <w:p w14:paraId="6C7F691A" w14:textId="46062499" w:rsidR="00686630" w:rsidRPr="00686630" w:rsidRDefault="00686630" w:rsidP="00686630">
                  <w:r w:rsidRPr="00686630">
                    <w:t>9th</w:t>
                  </w:r>
                </w:p>
              </w:tc>
              <w:tc>
                <w:tcPr>
                  <w:cnfStyle w:val="000100000000" w:firstRow="0" w:lastRow="0" w:firstColumn="0" w:lastColumn="1" w:oddVBand="0" w:evenVBand="0" w:oddHBand="0" w:evenHBand="0" w:firstRowFirstColumn="0" w:firstRowLastColumn="0" w:lastRowFirstColumn="0" w:lastRowLastColumn="0"/>
                  <w:tcW w:w="2154" w:type="dxa"/>
                </w:tcPr>
                <w:p w14:paraId="6EF00A58" w14:textId="74B6EE60" w:rsidR="00686630" w:rsidRPr="00686630" w:rsidRDefault="00686630" w:rsidP="00686630">
                  <w:r w:rsidRPr="00686630">
                    <w:t>бгъу</w:t>
                  </w:r>
                </w:p>
              </w:tc>
            </w:tr>
            <w:tr w:rsidR="00686630" w:rsidRPr="00686630" w14:paraId="71B0ACE9" w14:textId="77777777" w:rsidTr="00686630">
              <w:trPr>
                <w:trHeight w:val="496"/>
              </w:trPr>
              <w:tc>
                <w:tcPr>
                  <w:tcW w:w="2154" w:type="dxa"/>
                </w:tcPr>
                <w:p w14:paraId="3CDFEBFC" w14:textId="6F8217AE" w:rsidR="00686630" w:rsidRPr="00686630" w:rsidRDefault="0043161A" w:rsidP="00686630">
                  <w:r>
                    <w:t>Ӏ</w:t>
                  </w:r>
                  <w:r w:rsidR="00686630" w:rsidRPr="00686630">
                    <w:t>0th</w:t>
                  </w:r>
                </w:p>
              </w:tc>
              <w:tc>
                <w:tcPr>
                  <w:cnfStyle w:val="000100000000" w:firstRow="0" w:lastRow="0" w:firstColumn="0" w:lastColumn="1" w:oddVBand="0" w:evenVBand="0" w:oddHBand="0" w:evenHBand="0" w:firstRowFirstColumn="0" w:firstRowLastColumn="0" w:lastRowFirstColumn="0" w:lastRowLastColumn="0"/>
                  <w:tcW w:w="2154" w:type="dxa"/>
                </w:tcPr>
                <w:p w14:paraId="756D0047" w14:textId="77D46EDC" w:rsidR="00686630" w:rsidRPr="00686630" w:rsidRDefault="00686630" w:rsidP="00686630">
                  <w:r w:rsidRPr="00686630">
                    <w:t>пщIы</w:t>
                  </w:r>
                </w:p>
              </w:tc>
            </w:tr>
          </w:tbl>
          <w:p w14:paraId="4CB54227" w14:textId="77777777" w:rsidR="00CC2DDD" w:rsidRPr="00686630" w:rsidRDefault="00CC2DDD" w:rsidP="00686630"/>
        </w:tc>
      </w:tr>
    </w:tbl>
    <w:p w14:paraId="53AA163B" w14:textId="77777777" w:rsidR="001B1278" w:rsidRPr="00497B0C" w:rsidRDefault="001B1278" w:rsidP="00497B0C">
      <w:pPr>
        <w:pStyle w:val="Heading2"/>
      </w:pPr>
      <w:bookmarkStart w:id="126" w:name="_Toc524704642"/>
      <w:r w:rsidRPr="00497B0C">
        <w:lastRenderedPageBreak/>
        <w:t>Distributives and Fractionals</w:t>
      </w:r>
      <w:bookmarkEnd w:id="126"/>
    </w:p>
    <w:p w14:paraId="3F23A874" w14:textId="1D33BA80" w:rsidR="001B1278" w:rsidRDefault="001B1278" w:rsidP="00B817AF">
      <w:pPr>
        <w:pStyle w:val="BodySpacer"/>
      </w:pPr>
      <w:r>
        <w:t>A distributive</w:t>
      </w:r>
      <w:r w:rsidR="0043161A">
        <w:t xml:space="preserve"> number is a word that answers how many times each? Or how many at a time? S</w:t>
      </w:r>
      <w:r>
        <w:t>uch as singly or doubly. A fraction represents a part of a whole or, more generally, any number of equal parts. When spoken in everyday English, a fraction describes how many parts of a certain size there are.</w:t>
      </w:r>
    </w:p>
    <w:tbl>
      <w:tblPr>
        <w:tblStyle w:val="CircassianDoubleTable"/>
        <w:tblW w:w="10045" w:type="dxa"/>
        <w:tblLook w:val="0600" w:firstRow="0" w:lastRow="0" w:firstColumn="0" w:lastColumn="0" w:noHBand="1" w:noVBand="1"/>
      </w:tblPr>
      <w:tblGrid>
        <w:gridCol w:w="4535"/>
        <w:gridCol w:w="621"/>
        <w:gridCol w:w="4889"/>
      </w:tblGrid>
      <w:tr w:rsidR="00782E4A" w14:paraId="523EAF3C" w14:textId="77777777" w:rsidTr="004317C1">
        <w:tc>
          <w:tcPr>
            <w:tcW w:w="4535" w:type="dxa"/>
          </w:tcPr>
          <w:tbl>
            <w:tblPr>
              <w:tblStyle w:val="CircassianMainTable"/>
              <w:tblW w:w="4308" w:type="dxa"/>
              <w:tblLook w:val="0720" w:firstRow="1" w:lastRow="0" w:firstColumn="0" w:lastColumn="1" w:noHBand="1" w:noVBand="1"/>
            </w:tblPr>
            <w:tblGrid>
              <w:gridCol w:w="2154"/>
              <w:gridCol w:w="2154"/>
            </w:tblGrid>
            <w:tr w:rsidR="00782E4A" w:rsidRPr="00686630" w14:paraId="39EF70EF" w14:textId="77777777" w:rsidTr="005D30B4">
              <w:trPr>
                <w:cnfStyle w:val="100000000000" w:firstRow="1" w:lastRow="0" w:firstColumn="0" w:lastColumn="0" w:oddVBand="0" w:evenVBand="0" w:oddHBand="0" w:evenHBand="0" w:firstRowFirstColumn="0" w:firstRowLastColumn="0" w:lastRowFirstColumn="0" w:lastRowLastColumn="0"/>
                <w:trHeight w:val="496"/>
              </w:trPr>
              <w:tc>
                <w:tcPr>
                  <w:cnfStyle w:val="000100000000" w:firstRow="0" w:lastRow="0" w:firstColumn="0" w:lastColumn="1" w:oddVBand="0" w:evenVBand="0" w:oddHBand="0" w:evenHBand="0" w:firstRowFirstColumn="0" w:firstRowLastColumn="0" w:lastRowFirstColumn="0" w:lastRowLastColumn="0"/>
                  <w:tcW w:w="4308" w:type="dxa"/>
                  <w:gridSpan w:val="2"/>
                </w:tcPr>
                <w:p w14:paraId="2BAD7F0A" w14:textId="30B46EC0" w:rsidR="00782E4A" w:rsidRPr="00686630" w:rsidRDefault="00782E4A" w:rsidP="005D30B4">
                  <w:r>
                    <w:t>Distributives</w:t>
                  </w:r>
                </w:p>
              </w:tc>
            </w:tr>
            <w:tr w:rsidR="00782E4A" w:rsidRPr="00686630" w14:paraId="58EBF2BC" w14:textId="77777777" w:rsidTr="005D30B4">
              <w:trPr>
                <w:trHeight w:val="496"/>
              </w:trPr>
              <w:tc>
                <w:tcPr>
                  <w:tcW w:w="2154" w:type="dxa"/>
                </w:tcPr>
                <w:p w14:paraId="31CC538C" w14:textId="7D8C7E20" w:rsidR="00782E4A" w:rsidRPr="00686630" w:rsidRDefault="0043161A" w:rsidP="00782E4A">
                  <w:pPr>
                    <w:jc w:val="center"/>
                  </w:pPr>
                  <w:r>
                    <w:t>1x1</w:t>
                  </w:r>
                </w:p>
              </w:tc>
              <w:tc>
                <w:tcPr>
                  <w:cnfStyle w:val="000100000000" w:firstRow="0" w:lastRow="0" w:firstColumn="0" w:lastColumn="1" w:oddVBand="0" w:evenVBand="0" w:oddHBand="0" w:evenHBand="0" w:firstRowFirstColumn="0" w:firstRowLastColumn="0" w:lastRowFirstColumn="0" w:lastRowLastColumn="0"/>
                  <w:tcW w:w="2154" w:type="dxa"/>
                </w:tcPr>
                <w:p w14:paraId="06ADE9B8" w14:textId="2A331BB6" w:rsidR="00782E4A" w:rsidRPr="00686630" w:rsidRDefault="00782E4A" w:rsidP="00782E4A">
                  <w:r w:rsidRPr="00782E4A">
                    <w:t>зырыз</w:t>
                  </w:r>
                </w:p>
              </w:tc>
            </w:tr>
            <w:tr w:rsidR="00782E4A" w:rsidRPr="00686630" w14:paraId="75B9E846" w14:textId="77777777" w:rsidTr="005D30B4">
              <w:trPr>
                <w:trHeight w:val="496"/>
              </w:trPr>
              <w:tc>
                <w:tcPr>
                  <w:tcW w:w="2154" w:type="dxa"/>
                </w:tcPr>
                <w:p w14:paraId="6ECC0DA8" w14:textId="6F068354" w:rsidR="00782E4A" w:rsidRPr="00686630" w:rsidRDefault="00782E4A" w:rsidP="00782E4A">
                  <w:pPr>
                    <w:jc w:val="center"/>
                  </w:pPr>
                  <w:r w:rsidRPr="00782E4A">
                    <w:t>2x2</w:t>
                  </w:r>
                </w:p>
              </w:tc>
              <w:tc>
                <w:tcPr>
                  <w:cnfStyle w:val="000100000000" w:firstRow="0" w:lastRow="0" w:firstColumn="0" w:lastColumn="1" w:oddVBand="0" w:evenVBand="0" w:oddHBand="0" w:evenHBand="0" w:firstRowFirstColumn="0" w:firstRowLastColumn="0" w:lastRowFirstColumn="0" w:lastRowLastColumn="0"/>
                  <w:tcW w:w="2154" w:type="dxa"/>
                </w:tcPr>
                <w:p w14:paraId="2534CD6F" w14:textId="76B70728" w:rsidR="00782E4A" w:rsidRPr="00686630" w:rsidRDefault="00782E4A" w:rsidP="00782E4A">
                  <w:r w:rsidRPr="00782E4A">
                    <w:t>тIурытI</w:t>
                  </w:r>
                </w:p>
              </w:tc>
            </w:tr>
            <w:tr w:rsidR="00782E4A" w:rsidRPr="00686630" w14:paraId="3CB5B25D" w14:textId="77777777" w:rsidTr="005D30B4">
              <w:trPr>
                <w:trHeight w:val="496"/>
              </w:trPr>
              <w:tc>
                <w:tcPr>
                  <w:tcW w:w="2154" w:type="dxa"/>
                </w:tcPr>
                <w:p w14:paraId="7810B42C" w14:textId="52521B14" w:rsidR="00782E4A" w:rsidRPr="00686630" w:rsidRDefault="00782E4A" w:rsidP="00782E4A">
                  <w:pPr>
                    <w:jc w:val="center"/>
                  </w:pPr>
                  <w:r w:rsidRPr="00782E4A">
                    <w:t>3x3</w:t>
                  </w:r>
                </w:p>
              </w:tc>
              <w:tc>
                <w:tcPr>
                  <w:cnfStyle w:val="000100000000" w:firstRow="0" w:lastRow="0" w:firstColumn="0" w:lastColumn="1" w:oddVBand="0" w:evenVBand="0" w:oddHBand="0" w:evenHBand="0" w:firstRowFirstColumn="0" w:firstRowLastColumn="0" w:lastRowFirstColumn="0" w:lastRowLastColumn="0"/>
                  <w:tcW w:w="2154" w:type="dxa"/>
                </w:tcPr>
                <w:p w14:paraId="33DCE7CF" w14:textId="31EFE8A4" w:rsidR="00782E4A" w:rsidRPr="00686630" w:rsidRDefault="00782E4A" w:rsidP="00782E4A">
                  <w:r w:rsidRPr="00782E4A">
                    <w:t>щырыщ</w:t>
                  </w:r>
                </w:p>
              </w:tc>
            </w:tr>
            <w:tr w:rsidR="00782E4A" w:rsidRPr="00686630" w14:paraId="779CFDB8" w14:textId="77777777" w:rsidTr="005D30B4">
              <w:trPr>
                <w:trHeight w:val="496"/>
              </w:trPr>
              <w:tc>
                <w:tcPr>
                  <w:tcW w:w="2154" w:type="dxa"/>
                </w:tcPr>
                <w:p w14:paraId="21885C2C" w14:textId="71B97957" w:rsidR="00782E4A" w:rsidRPr="00686630" w:rsidRDefault="00782E4A" w:rsidP="00782E4A">
                  <w:pPr>
                    <w:jc w:val="center"/>
                  </w:pPr>
                  <w:r w:rsidRPr="00782E4A">
                    <w:t>4x4</w:t>
                  </w:r>
                </w:p>
              </w:tc>
              <w:tc>
                <w:tcPr>
                  <w:cnfStyle w:val="000100000000" w:firstRow="0" w:lastRow="0" w:firstColumn="0" w:lastColumn="1" w:oddVBand="0" w:evenVBand="0" w:oddHBand="0" w:evenHBand="0" w:firstRowFirstColumn="0" w:firstRowLastColumn="0" w:lastRowFirstColumn="0" w:lastRowLastColumn="0"/>
                  <w:tcW w:w="2154" w:type="dxa"/>
                </w:tcPr>
                <w:p w14:paraId="0744DB48" w14:textId="51DAB249" w:rsidR="00782E4A" w:rsidRPr="00686630" w:rsidRDefault="00782E4A" w:rsidP="00782E4A">
                  <w:r w:rsidRPr="00782E4A">
                    <w:t>плIрыплъ</w:t>
                  </w:r>
                </w:p>
              </w:tc>
            </w:tr>
            <w:tr w:rsidR="00782E4A" w:rsidRPr="00686630" w14:paraId="4F539249" w14:textId="77777777" w:rsidTr="005D30B4">
              <w:trPr>
                <w:trHeight w:val="496"/>
              </w:trPr>
              <w:tc>
                <w:tcPr>
                  <w:tcW w:w="2154" w:type="dxa"/>
                </w:tcPr>
                <w:p w14:paraId="5CBE6E42" w14:textId="055EA221" w:rsidR="00782E4A" w:rsidRPr="00686630" w:rsidRDefault="00782E4A" w:rsidP="00782E4A">
                  <w:pPr>
                    <w:jc w:val="center"/>
                  </w:pPr>
                  <w:r w:rsidRPr="00782E4A">
                    <w:t>5x5</w:t>
                  </w:r>
                </w:p>
              </w:tc>
              <w:tc>
                <w:tcPr>
                  <w:cnfStyle w:val="000100000000" w:firstRow="0" w:lastRow="0" w:firstColumn="0" w:lastColumn="1" w:oddVBand="0" w:evenVBand="0" w:oddHBand="0" w:evenHBand="0" w:firstRowFirstColumn="0" w:firstRowLastColumn="0" w:lastRowFirstColumn="0" w:lastRowLastColumn="0"/>
                  <w:tcW w:w="2154" w:type="dxa"/>
                </w:tcPr>
                <w:p w14:paraId="1098C1E8" w14:textId="017F8ED2" w:rsidR="00782E4A" w:rsidRPr="00686630" w:rsidRDefault="00782E4A" w:rsidP="00782E4A">
                  <w:r w:rsidRPr="00782E4A">
                    <w:t>тхурытху</w:t>
                  </w:r>
                </w:p>
              </w:tc>
            </w:tr>
            <w:tr w:rsidR="00782E4A" w:rsidRPr="00686630" w14:paraId="76165CB2" w14:textId="77777777" w:rsidTr="005D30B4">
              <w:trPr>
                <w:trHeight w:val="496"/>
              </w:trPr>
              <w:tc>
                <w:tcPr>
                  <w:tcW w:w="2154" w:type="dxa"/>
                </w:tcPr>
                <w:p w14:paraId="541FCC6A" w14:textId="53FBC938" w:rsidR="00782E4A" w:rsidRPr="00686630" w:rsidRDefault="00782E4A" w:rsidP="00782E4A">
                  <w:pPr>
                    <w:jc w:val="center"/>
                  </w:pPr>
                  <w:r w:rsidRPr="00782E4A">
                    <w:t>6x6</w:t>
                  </w:r>
                </w:p>
              </w:tc>
              <w:tc>
                <w:tcPr>
                  <w:cnfStyle w:val="000100000000" w:firstRow="0" w:lastRow="0" w:firstColumn="0" w:lastColumn="1" w:oddVBand="0" w:evenVBand="0" w:oddHBand="0" w:evenHBand="0" w:firstRowFirstColumn="0" w:firstRowLastColumn="0" w:lastRowFirstColumn="0" w:lastRowLastColumn="0"/>
                  <w:tcW w:w="2154" w:type="dxa"/>
                </w:tcPr>
                <w:p w14:paraId="62F1ECCD" w14:textId="6680A7E9" w:rsidR="00782E4A" w:rsidRPr="00686630" w:rsidRDefault="00782E4A" w:rsidP="00782E4A">
                  <w:r w:rsidRPr="00782E4A">
                    <w:t>хырых</w:t>
                  </w:r>
                </w:p>
              </w:tc>
            </w:tr>
            <w:tr w:rsidR="00782E4A" w:rsidRPr="00686630" w14:paraId="56FD29D6" w14:textId="77777777" w:rsidTr="005D30B4">
              <w:trPr>
                <w:trHeight w:val="496"/>
              </w:trPr>
              <w:tc>
                <w:tcPr>
                  <w:tcW w:w="2154" w:type="dxa"/>
                </w:tcPr>
                <w:p w14:paraId="52EF0BE7" w14:textId="2737FC29" w:rsidR="00782E4A" w:rsidRPr="00686630" w:rsidRDefault="00782E4A" w:rsidP="00782E4A">
                  <w:pPr>
                    <w:jc w:val="center"/>
                  </w:pPr>
                  <w:r w:rsidRPr="00782E4A">
                    <w:t>7x7</w:t>
                  </w:r>
                </w:p>
              </w:tc>
              <w:tc>
                <w:tcPr>
                  <w:cnfStyle w:val="000100000000" w:firstRow="0" w:lastRow="0" w:firstColumn="0" w:lastColumn="1" w:oddVBand="0" w:evenVBand="0" w:oddHBand="0" w:evenHBand="0" w:firstRowFirstColumn="0" w:firstRowLastColumn="0" w:lastRowFirstColumn="0" w:lastRowLastColumn="0"/>
                  <w:tcW w:w="2154" w:type="dxa"/>
                </w:tcPr>
                <w:p w14:paraId="37A884D8" w14:textId="65F52947" w:rsidR="00782E4A" w:rsidRPr="00686630" w:rsidRDefault="00782E4A" w:rsidP="00782E4A">
                  <w:r w:rsidRPr="00782E4A">
                    <w:t>блырыбл</w:t>
                  </w:r>
                </w:p>
              </w:tc>
            </w:tr>
            <w:tr w:rsidR="00782E4A" w:rsidRPr="00686630" w14:paraId="20037A74" w14:textId="77777777" w:rsidTr="005D30B4">
              <w:trPr>
                <w:trHeight w:val="496"/>
              </w:trPr>
              <w:tc>
                <w:tcPr>
                  <w:tcW w:w="2154" w:type="dxa"/>
                </w:tcPr>
                <w:p w14:paraId="493AC8A3" w14:textId="172542AD" w:rsidR="00782E4A" w:rsidRPr="00686630" w:rsidRDefault="00782E4A" w:rsidP="00782E4A">
                  <w:pPr>
                    <w:jc w:val="center"/>
                  </w:pPr>
                  <w:r w:rsidRPr="00782E4A">
                    <w:t>8x8</w:t>
                  </w:r>
                </w:p>
              </w:tc>
              <w:tc>
                <w:tcPr>
                  <w:cnfStyle w:val="000100000000" w:firstRow="0" w:lastRow="0" w:firstColumn="0" w:lastColumn="1" w:oddVBand="0" w:evenVBand="0" w:oddHBand="0" w:evenHBand="0" w:firstRowFirstColumn="0" w:firstRowLastColumn="0" w:lastRowFirstColumn="0" w:lastRowLastColumn="0"/>
                  <w:tcW w:w="2154" w:type="dxa"/>
                </w:tcPr>
                <w:p w14:paraId="6F300382" w14:textId="2140A3CA" w:rsidR="00782E4A" w:rsidRPr="00686630" w:rsidRDefault="00782E4A" w:rsidP="00782E4A">
                  <w:r w:rsidRPr="00782E4A">
                    <w:t>янэ</w:t>
                  </w:r>
                </w:p>
              </w:tc>
            </w:tr>
            <w:tr w:rsidR="00782E4A" w:rsidRPr="00686630" w14:paraId="683130C0" w14:textId="77777777" w:rsidTr="005D30B4">
              <w:trPr>
                <w:trHeight w:val="496"/>
              </w:trPr>
              <w:tc>
                <w:tcPr>
                  <w:tcW w:w="2154" w:type="dxa"/>
                </w:tcPr>
                <w:p w14:paraId="407D8118" w14:textId="4F87F05D" w:rsidR="00782E4A" w:rsidRPr="00686630" w:rsidRDefault="00782E4A" w:rsidP="00782E4A">
                  <w:pPr>
                    <w:jc w:val="center"/>
                  </w:pPr>
                  <w:r w:rsidRPr="00782E4A">
                    <w:t>9x9</w:t>
                  </w:r>
                </w:p>
              </w:tc>
              <w:tc>
                <w:tcPr>
                  <w:cnfStyle w:val="000100000000" w:firstRow="0" w:lastRow="0" w:firstColumn="0" w:lastColumn="1" w:oddVBand="0" w:evenVBand="0" w:oddHBand="0" w:evenHBand="0" w:firstRowFirstColumn="0" w:firstRowLastColumn="0" w:lastRowFirstColumn="0" w:lastRowLastColumn="0"/>
                  <w:tcW w:w="2154" w:type="dxa"/>
                </w:tcPr>
                <w:p w14:paraId="29CE3E1A" w14:textId="4D11303E" w:rsidR="00782E4A" w:rsidRPr="00686630" w:rsidRDefault="00782E4A" w:rsidP="00782E4A">
                  <w:r w:rsidRPr="00782E4A">
                    <w:t>бгъурыбгъу</w:t>
                  </w:r>
                </w:p>
              </w:tc>
            </w:tr>
            <w:tr w:rsidR="00782E4A" w:rsidRPr="00686630" w14:paraId="5CC1C677" w14:textId="77777777" w:rsidTr="005D30B4">
              <w:trPr>
                <w:trHeight w:val="496"/>
              </w:trPr>
              <w:tc>
                <w:tcPr>
                  <w:tcW w:w="2154" w:type="dxa"/>
                </w:tcPr>
                <w:p w14:paraId="422836A0" w14:textId="3C3F2B9C" w:rsidR="00782E4A" w:rsidRPr="00686630" w:rsidRDefault="0043161A" w:rsidP="00782E4A">
                  <w:pPr>
                    <w:jc w:val="center"/>
                  </w:pPr>
                  <w:r>
                    <w:t>1</w:t>
                  </w:r>
                  <w:r w:rsidR="00782E4A" w:rsidRPr="00782E4A">
                    <w:t>0x</w:t>
                  </w:r>
                  <w:r>
                    <w:t>1</w:t>
                  </w:r>
                  <w:r w:rsidR="00782E4A" w:rsidRPr="00782E4A">
                    <w:t>0</w:t>
                  </w:r>
                </w:p>
              </w:tc>
              <w:tc>
                <w:tcPr>
                  <w:cnfStyle w:val="000100000000" w:firstRow="0" w:lastRow="0" w:firstColumn="0" w:lastColumn="1" w:oddVBand="0" w:evenVBand="0" w:oddHBand="0" w:evenHBand="0" w:firstRowFirstColumn="0" w:firstRowLastColumn="0" w:lastRowFirstColumn="0" w:lastRowLastColumn="0"/>
                  <w:tcW w:w="2154" w:type="dxa"/>
                </w:tcPr>
                <w:p w14:paraId="1BC48227" w14:textId="66620227" w:rsidR="00782E4A" w:rsidRPr="00686630" w:rsidRDefault="00782E4A" w:rsidP="00782E4A">
                  <w:r w:rsidRPr="00782E4A">
                    <w:t>пщIыпщI</w:t>
                  </w:r>
                </w:p>
              </w:tc>
            </w:tr>
          </w:tbl>
          <w:p w14:paraId="10E7BB32" w14:textId="77777777" w:rsidR="00782E4A" w:rsidRPr="00686630" w:rsidRDefault="00782E4A" w:rsidP="005D30B4"/>
        </w:tc>
        <w:tc>
          <w:tcPr>
            <w:tcW w:w="621" w:type="dxa"/>
            <w:vAlign w:val="top"/>
          </w:tcPr>
          <w:p w14:paraId="25051939" w14:textId="77777777" w:rsidR="00782E4A" w:rsidRPr="00686630" w:rsidRDefault="00782E4A" w:rsidP="003F5078"/>
        </w:tc>
        <w:tc>
          <w:tcPr>
            <w:tcW w:w="4889" w:type="dxa"/>
            <w:vAlign w:val="top"/>
          </w:tcPr>
          <w:tbl>
            <w:tblPr>
              <w:tblStyle w:val="CircassianMainTable"/>
              <w:tblW w:w="4308" w:type="dxa"/>
              <w:tblLook w:val="0720" w:firstRow="1" w:lastRow="0" w:firstColumn="0" w:lastColumn="1" w:noHBand="1" w:noVBand="1"/>
            </w:tblPr>
            <w:tblGrid>
              <w:gridCol w:w="2154"/>
              <w:gridCol w:w="2154"/>
            </w:tblGrid>
            <w:tr w:rsidR="00782E4A" w:rsidRPr="00686630" w14:paraId="19154E77" w14:textId="77777777" w:rsidTr="005D30B4">
              <w:trPr>
                <w:cnfStyle w:val="100000000000" w:firstRow="1" w:lastRow="0" w:firstColumn="0" w:lastColumn="0" w:oddVBand="0" w:evenVBand="0" w:oddHBand="0" w:evenHBand="0" w:firstRowFirstColumn="0" w:firstRowLastColumn="0" w:lastRowFirstColumn="0" w:lastRowLastColumn="0"/>
                <w:trHeight w:val="496"/>
              </w:trPr>
              <w:tc>
                <w:tcPr>
                  <w:cnfStyle w:val="000100000000" w:firstRow="0" w:lastRow="0" w:firstColumn="0" w:lastColumn="1" w:oddVBand="0" w:evenVBand="0" w:oddHBand="0" w:evenHBand="0" w:firstRowFirstColumn="0" w:firstRowLastColumn="0" w:lastRowFirstColumn="0" w:lastRowLastColumn="0"/>
                  <w:tcW w:w="4308" w:type="dxa"/>
                  <w:gridSpan w:val="2"/>
                </w:tcPr>
                <w:p w14:paraId="4FA5720D" w14:textId="76C131C5" w:rsidR="00782E4A" w:rsidRPr="00686630" w:rsidRDefault="00782E4A" w:rsidP="003F5078">
                  <w:pPr>
                    <w:jc w:val="left"/>
                  </w:pPr>
                  <w:r>
                    <w:t>Fractionals</w:t>
                  </w:r>
                </w:p>
              </w:tc>
            </w:tr>
            <w:tr w:rsidR="00782E4A" w:rsidRPr="00686630" w14:paraId="3AFFBD19" w14:textId="77777777" w:rsidTr="005D30B4">
              <w:trPr>
                <w:trHeight w:val="496"/>
              </w:trPr>
              <w:tc>
                <w:tcPr>
                  <w:tcW w:w="2154" w:type="dxa"/>
                </w:tcPr>
                <w:p w14:paraId="616FFABA" w14:textId="5BE737A6" w:rsidR="00782E4A" w:rsidRPr="00686630" w:rsidRDefault="0043161A" w:rsidP="003F5078">
                  <w:r>
                    <w:t>1</w:t>
                  </w:r>
                  <w:r w:rsidR="00782E4A" w:rsidRPr="00782E4A">
                    <w:t>/3</w:t>
                  </w:r>
                </w:p>
              </w:tc>
              <w:tc>
                <w:tcPr>
                  <w:cnfStyle w:val="000100000000" w:firstRow="0" w:lastRow="0" w:firstColumn="0" w:lastColumn="1" w:oddVBand="0" w:evenVBand="0" w:oddHBand="0" w:evenHBand="0" w:firstRowFirstColumn="0" w:firstRowLastColumn="0" w:lastRowFirstColumn="0" w:lastRowLastColumn="0"/>
                  <w:tcW w:w="2154" w:type="dxa"/>
                </w:tcPr>
                <w:p w14:paraId="1FF2A70F" w14:textId="0DB4E54D" w:rsidR="00782E4A" w:rsidRPr="00686630" w:rsidRDefault="00782E4A" w:rsidP="003F5078">
                  <w:r w:rsidRPr="00782E4A">
                    <w:t>щанэ</w:t>
                  </w:r>
                </w:p>
              </w:tc>
            </w:tr>
            <w:tr w:rsidR="00782E4A" w:rsidRPr="00686630" w14:paraId="52E5CD95" w14:textId="77777777" w:rsidTr="005D30B4">
              <w:trPr>
                <w:trHeight w:val="496"/>
              </w:trPr>
              <w:tc>
                <w:tcPr>
                  <w:tcW w:w="2154" w:type="dxa"/>
                </w:tcPr>
                <w:p w14:paraId="000628F9" w14:textId="7AF78B07" w:rsidR="00782E4A" w:rsidRPr="00686630" w:rsidRDefault="0043161A" w:rsidP="003F5078">
                  <w:r>
                    <w:t>1</w:t>
                  </w:r>
                  <w:r w:rsidR="00782E4A" w:rsidRPr="00782E4A">
                    <w:t>/4</w:t>
                  </w:r>
                </w:p>
              </w:tc>
              <w:tc>
                <w:tcPr>
                  <w:cnfStyle w:val="000100000000" w:firstRow="0" w:lastRow="0" w:firstColumn="0" w:lastColumn="1" w:oddVBand="0" w:evenVBand="0" w:oddHBand="0" w:evenHBand="0" w:firstRowFirstColumn="0" w:firstRowLastColumn="0" w:lastRowFirstColumn="0" w:lastRowLastColumn="0"/>
                  <w:tcW w:w="2154" w:type="dxa"/>
                </w:tcPr>
                <w:p w14:paraId="075E977A" w14:textId="35B4533A" w:rsidR="00782E4A" w:rsidRPr="00686630" w:rsidRDefault="00782E4A" w:rsidP="003F5078">
                  <w:r w:rsidRPr="00782E4A">
                    <w:t>плIанэ</w:t>
                  </w:r>
                </w:p>
              </w:tc>
            </w:tr>
            <w:tr w:rsidR="00782E4A" w:rsidRPr="00686630" w14:paraId="0A936F41" w14:textId="77777777" w:rsidTr="005D30B4">
              <w:trPr>
                <w:trHeight w:val="496"/>
              </w:trPr>
              <w:tc>
                <w:tcPr>
                  <w:tcW w:w="2154" w:type="dxa"/>
                </w:tcPr>
                <w:p w14:paraId="550C9F58" w14:textId="057A6D6B" w:rsidR="00782E4A" w:rsidRPr="00686630" w:rsidRDefault="0043161A" w:rsidP="003F5078">
                  <w:r>
                    <w:t>1</w:t>
                  </w:r>
                  <w:r w:rsidR="00782E4A" w:rsidRPr="00782E4A">
                    <w:t>/5</w:t>
                  </w:r>
                </w:p>
              </w:tc>
              <w:tc>
                <w:tcPr>
                  <w:cnfStyle w:val="000100000000" w:firstRow="0" w:lastRow="0" w:firstColumn="0" w:lastColumn="1" w:oddVBand="0" w:evenVBand="0" w:oddHBand="0" w:evenHBand="0" w:firstRowFirstColumn="0" w:firstRowLastColumn="0" w:lastRowFirstColumn="0" w:lastRowLastColumn="0"/>
                  <w:tcW w:w="2154" w:type="dxa"/>
                </w:tcPr>
                <w:p w14:paraId="6049CEE7" w14:textId="5DE5031B" w:rsidR="00782E4A" w:rsidRPr="00686630" w:rsidRDefault="00782E4A" w:rsidP="003F5078">
                  <w:r w:rsidRPr="00782E4A">
                    <w:t>тхуанэ</w:t>
                  </w:r>
                </w:p>
              </w:tc>
            </w:tr>
            <w:tr w:rsidR="00782E4A" w:rsidRPr="00686630" w14:paraId="10F35B07" w14:textId="77777777" w:rsidTr="005D30B4">
              <w:trPr>
                <w:trHeight w:val="496"/>
              </w:trPr>
              <w:tc>
                <w:tcPr>
                  <w:tcW w:w="2154" w:type="dxa"/>
                </w:tcPr>
                <w:p w14:paraId="551FC357" w14:textId="3D30104E" w:rsidR="00782E4A" w:rsidRPr="00686630" w:rsidRDefault="0043161A" w:rsidP="003F5078">
                  <w:r>
                    <w:t>1</w:t>
                  </w:r>
                  <w:r w:rsidR="00782E4A" w:rsidRPr="00782E4A">
                    <w:t>/6</w:t>
                  </w:r>
                </w:p>
              </w:tc>
              <w:tc>
                <w:tcPr>
                  <w:cnfStyle w:val="000100000000" w:firstRow="0" w:lastRow="0" w:firstColumn="0" w:lastColumn="1" w:oddVBand="0" w:evenVBand="0" w:oddHBand="0" w:evenHBand="0" w:firstRowFirstColumn="0" w:firstRowLastColumn="0" w:lastRowFirstColumn="0" w:lastRowLastColumn="0"/>
                  <w:tcW w:w="2154" w:type="dxa"/>
                </w:tcPr>
                <w:p w14:paraId="3E95B952" w14:textId="0015C6E3" w:rsidR="00782E4A" w:rsidRPr="00686630" w:rsidRDefault="00782E4A" w:rsidP="003F5078">
                  <w:r w:rsidRPr="00782E4A">
                    <w:t>ханэ</w:t>
                  </w:r>
                </w:p>
              </w:tc>
            </w:tr>
            <w:tr w:rsidR="00782E4A" w:rsidRPr="00686630" w14:paraId="4A68C53C" w14:textId="77777777" w:rsidTr="005D30B4">
              <w:trPr>
                <w:trHeight w:val="496"/>
              </w:trPr>
              <w:tc>
                <w:tcPr>
                  <w:tcW w:w="2154" w:type="dxa"/>
                </w:tcPr>
                <w:p w14:paraId="62F7E605" w14:textId="16AE7D64" w:rsidR="00782E4A" w:rsidRPr="00686630" w:rsidRDefault="0043161A" w:rsidP="003F5078">
                  <w:r>
                    <w:t>1</w:t>
                  </w:r>
                  <w:r w:rsidR="00782E4A" w:rsidRPr="00782E4A">
                    <w:t>/7</w:t>
                  </w:r>
                </w:p>
              </w:tc>
              <w:tc>
                <w:tcPr>
                  <w:cnfStyle w:val="000100000000" w:firstRow="0" w:lastRow="0" w:firstColumn="0" w:lastColumn="1" w:oddVBand="0" w:evenVBand="0" w:oddHBand="0" w:evenHBand="0" w:firstRowFirstColumn="0" w:firstRowLastColumn="0" w:lastRowFirstColumn="0" w:lastRowLastColumn="0"/>
                  <w:tcW w:w="2154" w:type="dxa"/>
                </w:tcPr>
                <w:p w14:paraId="5B403CC9" w14:textId="49E75139" w:rsidR="00782E4A" w:rsidRPr="00686630" w:rsidRDefault="00782E4A" w:rsidP="003F5078">
                  <w:r w:rsidRPr="00782E4A">
                    <w:t>бланэ</w:t>
                  </w:r>
                </w:p>
              </w:tc>
            </w:tr>
            <w:tr w:rsidR="00782E4A" w:rsidRPr="00686630" w14:paraId="45D684E9" w14:textId="77777777" w:rsidTr="005D30B4">
              <w:trPr>
                <w:trHeight w:val="496"/>
              </w:trPr>
              <w:tc>
                <w:tcPr>
                  <w:tcW w:w="2154" w:type="dxa"/>
                </w:tcPr>
                <w:p w14:paraId="30635CF3" w14:textId="7432ABDE" w:rsidR="00782E4A" w:rsidRPr="00686630" w:rsidRDefault="0043161A" w:rsidP="003F5078">
                  <w:r>
                    <w:t>1</w:t>
                  </w:r>
                  <w:r w:rsidR="00782E4A" w:rsidRPr="00782E4A">
                    <w:t>/8</w:t>
                  </w:r>
                </w:p>
              </w:tc>
              <w:tc>
                <w:tcPr>
                  <w:cnfStyle w:val="000100000000" w:firstRow="0" w:lastRow="0" w:firstColumn="0" w:lastColumn="1" w:oddVBand="0" w:evenVBand="0" w:oddHBand="0" w:evenHBand="0" w:firstRowFirstColumn="0" w:firstRowLastColumn="0" w:lastRowFirstColumn="0" w:lastRowLastColumn="0"/>
                  <w:tcW w:w="2154" w:type="dxa"/>
                </w:tcPr>
                <w:p w14:paraId="6EF19B0F" w14:textId="5A7E414A" w:rsidR="00782E4A" w:rsidRPr="00686630" w:rsidRDefault="00782E4A" w:rsidP="003F5078">
                  <w:r w:rsidRPr="00782E4A">
                    <w:t>иуанэ</w:t>
                  </w:r>
                </w:p>
              </w:tc>
            </w:tr>
            <w:tr w:rsidR="00782E4A" w:rsidRPr="00686630" w14:paraId="7BFB2C64" w14:textId="77777777" w:rsidTr="005D30B4">
              <w:trPr>
                <w:trHeight w:val="496"/>
              </w:trPr>
              <w:tc>
                <w:tcPr>
                  <w:tcW w:w="2154" w:type="dxa"/>
                </w:tcPr>
                <w:p w14:paraId="51B5BF3A" w14:textId="10D9826E" w:rsidR="00782E4A" w:rsidRPr="00686630" w:rsidRDefault="0043161A" w:rsidP="003F5078">
                  <w:r>
                    <w:t>1</w:t>
                  </w:r>
                  <w:r w:rsidR="00782E4A" w:rsidRPr="00782E4A">
                    <w:t>/9</w:t>
                  </w:r>
                </w:p>
              </w:tc>
              <w:tc>
                <w:tcPr>
                  <w:cnfStyle w:val="000100000000" w:firstRow="0" w:lastRow="0" w:firstColumn="0" w:lastColumn="1" w:oddVBand="0" w:evenVBand="0" w:oddHBand="0" w:evenHBand="0" w:firstRowFirstColumn="0" w:firstRowLastColumn="0" w:lastRowFirstColumn="0" w:lastRowLastColumn="0"/>
                  <w:tcW w:w="2154" w:type="dxa"/>
                </w:tcPr>
                <w:p w14:paraId="4475F314" w14:textId="4516E72B" w:rsidR="00782E4A" w:rsidRPr="00686630" w:rsidRDefault="00782E4A" w:rsidP="003F5078">
                  <w:r w:rsidRPr="00782E4A">
                    <w:t>бгъуанэ</w:t>
                  </w:r>
                </w:p>
              </w:tc>
            </w:tr>
            <w:tr w:rsidR="00782E4A" w:rsidRPr="00686630" w14:paraId="4A541532" w14:textId="77777777" w:rsidTr="005D30B4">
              <w:trPr>
                <w:trHeight w:val="496"/>
              </w:trPr>
              <w:tc>
                <w:tcPr>
                  <w:tcW w:w="2154" w:type="dxa"/>
                </w:tcPr>
                <w:p w14:paraId="6DE2E845" w14:textId="189AD20B" w:rsidR="00782E4A" w:rsidRPr="00686630" w:rsidRDefault="0043161A" w:rsidP="003F5078">
                  <w:r>
                    <w:t>1</w:t>
                  </w:r>
                  <w:r w:rsidR="00782E4A" w:rsidRPr="00782E4A">
                    <w:t>/</w:t>
                  </w:r>
                  <w:r>
                    <w:t>Ӏ</w:t>
                  </w:r>
                  <w:r w:rsidR="00782E4A" w:rsidRPr="00782E4A">
                    <w:t>0</w:t>
                  </w:r>
                </w:p>
              </w:tc>
              <w:tc>
                <w:tcPr>
                  <w:cnfStyle w:val="000100000000" w:firstRow="0" w:lastRow="0" w:firstColumn="0" w:lastColumn="1" w:oddVBand="0" w:evenVBand="0" w:oddHBand="0" w:evenHBand="0" w:firstRowFirstColumn="0" w:firstRowLastColumn="0" w:lastRowFirstColumn="0" w:lastRowLastColumn="0"/>
                  <w:tcW w:w="2154" w:type="dxa"/>
                </w:tcPr>
                <w:p w14:paraId="34F5874B" w14:textId="4F98153A" w:rsidR="00782E4A" w:rsidRPr="00686630" w:rsidRDefault="00782E4A" w:rsidP="003F5078">
                  <w:r w:rsidRPr="00782E4A">
                    <w:t>пщIанэ</w:t>
                  </w:r>
                </w:p>
              </w:tc>
            </w:tr>
          </w:tbl>
          <w:p w14:paraId="7A19FE53" w14:textId="77777777" w:rsidR="00782E4A" w:rsidRPr="00686630" w:rsidRDefault="00782E4A" w:rsidP="003F5078"/>
        </w:tc>
      </w:tr>
    </w:tbl>
    <w:p w14:paraId="0D277237" w14:textId="77777777" w:rsidR="001B1278" w:rsidRDefault="001B1278" w:rsidP="00285218">
      <w:pPr>
        <w:pStyle w:val="Heading3"/>
      </w:pPr>
      <w:bookmarkStart w:id="127" w:name="_Toc524704643"/>
      <w:r>
        <w:t>More on fractionals</w:t>
      </w:r>
      <w:bookmarkEnd w:id="127"/>
    </w:p>
    <w:p w14:paraId="3D554F65" w14:textId="77777777" w:rsidR="001B1278" w:rsidRDefault="001B1278" w:rsidP="00B817AF">
      <w:pPr>
        <w:pStyle w:val="BodySpacer"/>
      </w:pPr>
      <w:r>
        <w:t>Also note that cardinal suffixes may be appended to fractional numbers to represent fractional counting. This is illustrated in the examples below.</w:t>
      </w:r>
    </w:p>
    <w:tbl>
      <w:tblPr>
        <w:tblStyle w:val="CircassianDoubleTable"/>
        <w:tblW w:w="10045" w:type="dxa"/>
        <w:tblLook w:val="0600" w:firstRow="0" w:lastRow="0" w:firstColumn="0" w:lastColumn="0" w:noHBand="1" w:noVBand="1"/>
      </w:tblPr>
      <w:tblGrid>
        <w:gridCol w:w="4535"/>
        <w:gridCol w:w="621"/>
        <w:gridCol w:w="4889"/>
      </w:tblGrid>
      <w:tr w:rsidR="00CC2DDD" w14:paraId="315D02FB" w14:textId="77777777" w:rsidTr="005D30B4">
        <w:tc>
          <w:tcPr>
            <w:tcW w:w="4535" w:type="dxa"/>
          </w:tcPr>
          <w:tbl>
            <w:tblPr>
              <w:tblStyle w:val="CircassianMainTable"/>
              <w:tblW w:w="4308" w:type="dxa"/>
              <w:tblLook w:val="0700" w:firstRow="0" w:lastRow="0" w:firstColumn="0" w:lastColumn="1" w:noHBand="1" w:noVBand="1"/>
            </w:tblPr>
            <w:tblGrid>
              <w:gridCol w:w="2154"/>
              <w:gridCol w:w="2154"/>
            </w:tblGrid>
            <w:tr w:rsidR="00DB231D" w:rsidRPr="005A4148" w14:paraId="40372C0E" w14:textId="77777777" w:rsidTr="005D30B4">
              <w:trPr>
                <w:trHeight w:val="496"/>
              </w:trPr>
              <w:tc>
                <w:tcPr>
                  <w:tcW w:w="2154" w:type="dxa"/>
                </w:tcPr>
                <w:p w14:paraId="5EEA796F" w14:textId="5CB40FAC" w:rsidR="00DB231D" w:rsidRPr="005A4148" w:rsidRDefault="0043161A" w:rsidP="00DB231D">
                  <w:pPr>
                    <w:pStyle w:val="BodyCircassian"/>
                  </w:pPr>
                  <w:r>
                    <w:rPr>
                      <w:lang w:val="en-US"/>
                    </w:rPr>
                    <w:t>1</w:t>
                  </w:r>
                  <w:r w:rsidR="00DB231D" w:rsidRPr="00DB231D">
                    <w:t>/2</w:t>
                  </w:r>
                </w:p>
              </w:tc>
              <w:tc>
                <w:tcPr>
                  <w:cnfStyle w:val="000100000000" w:firstRow="0" w:lastRow="0" w:firstColumn="0" w:lastColumn="1" w:oddVBand="0" w:evenVBand="0" w:oddHBand="0" w:evenHBand="0" w:firstRowFirstColumn="0" w:firstRowLastColumn="0" w:lastRowFirstColumn="0" w:lastRowLastColumn="0"/>
                  <w:tcW w:w="2154" w:type="dxa"/>
                </w:tcPr>
                <w:p w14:paraId="64418278" w14:textId="5EDD5C77" w:rsidR="00DB231D" w:rsidRPr="005A4148" w:rsidRDefault="00DB231D" w:rsidP="00DB231D">
                  <w:r w:rsidRPr="00DB231D">
                    <w:t>ныкъуэ</w:t>
                  </w:r>
                </w:p>
              </w:tc>
            </w:tr>
            <w:tr w:rsidR="00DB231D" w:rsidRPr="005A4148" w14:paraId="73ABEE39" w14:textId="77777777" w:rsidTr="005D30B4">
              <w:trPr>
                <w:trHeight w:val="496"/>
              </w:trPr>
              <w:tc>
                <w:tcPr>
                  <w:tcW w:w="2154" w:type="dxa"/>
                </w:tcPr>
                <w:p w14:paraId="1FA1F599" w14:textId="1E59BD0F" w:rsidR="00DB231D" w:rsidRPr="005A4148" w:rsidRDefault="0043161A" w:rsidP="00DB231D">
                  <w:pPr>
                    <w:pStyle w:val="BodyCircassian"/>
                  </w:pPr>
                  <w:r>
                    <w:rPr>
                      <w:lang w:val="en-US"/>
                    </w:rPr>
                    <w:t>1</w:t>
                  </w:r>
                  <w:r w:rsidR="00DB231D" w:rsidRPr="00DB231D">
                    <w:t>/3</w:t>
                  </w:r>
                </w:p>
              </w:tc>
              <w:tc>
                <w:tcPr>
                  <w:cnfStyle w:val="000100000000" w:firstRow="0" w:lastRow="0" w:firstColumn="0" w:lastColumn="1" w:oddVBand="0" w:evenVBand="0" w:oddHBand="0" w:evenHBand="0" w:firstRowFirstColumn="0" w:firstRowLastColumn="0" w:lastRowFirstColumn="0" w:lastRowLastColumn="0"/>
                  <w:tcW w:w="2154" w:type="dxa"/>
                </w:tcPr>
                <w:p w14:paraId="2357A043" w14:textId="123598B4" w:rsidR="00DB231D" w:rsidRPr="005A4148" w:rsidRDefault="00DB231D" w:rsidP="00DB231D">
                  <w:r w:rsidRPr="00DB231D">
                    <w:t>щанэ</w:t>
                  </w:r>
                </w:p>
              </w:tc>
            </w:tr>
            <w:tr w:rsidR="00DB231D" w:rsidRPr="005A4148" w14:paraId="78A6D769" w14:textId="77777777" w:rsidTr="005D30B4">
              <w:trPr>
                <w:trHeight w:val="496"/>
              </w:trPr>
              <w:tc>
                <w:tcPr>
                  <w:tcW w:w="2154" w:type="dxa"/>
                </w:tcPr>
                <w:p w14:paraId="4ABC1877" w14:textId="40C20DAD" w:rsidR="00DB231D" w:rsidRPr="005A4148" w:rsidRDefault="0043161A" w:rsidP="00DB231D">
                  <w:pPr>
                    <w:pStyle w:val="BodyCircassian"/>
                  </w:pPr>
                  <w:r>
                    <w:rPr>
                      <w:lang w:val="en-US"/>
                    </w:rPr>
                    <w:t>1</w:t>
                  </w:r>
                  <w:r w:rsidR="00DB231D" w:rsidRPr="00DB231D">
                    <w:t>/4</w:t>
                  </w:r>
                </w:p>
              </w:tc>
              <w:tc>
                <w:tcPr>
                  <w:cnfStyle w:val="000100000000" w:firstRow="0" w:lastRow="0" w:firstColumn="0" w:lastColumn="1" w:oddVBand="0" w:evenVBand="0" w:oddHBand="0" w:evenHBand="0" w:firstRowFirstColumn="0" w:firstRowLastColumn="0" w:lastRowFirstColumn="0" w:lastRowLastColumn="0"/>
                  <w:tcW w:w="2154" w:type="dxa"/>
                </w:tcPr>
                <w:p w14:paraId="2D0374DC" w14:textId="213DEC64" w:rsidR="00DB231D" w:rsidRPr="005A4148" w:rsidRDefault="00DB231D" w:rsidP="00DB231D">
                  <w:r w:rsidRPr="00DB231D">
                    <w:t>плIанэ</w:t>
                  </w:r>
                </w:p>
              </w:tc>
            </w:tr>
            <w:tr w:rsidR="00DB231D" w:rsidRPr="005A4148" w14:paraId="713EA572" w14:textId="77777777" w:rsidTr="005D30B4">
              <w:trPr>
                <w:trHeight w:val="496"/>
              </w:trPr>
              <w:tc>
                <w:tcPr>
                  <w:tcW w:w="2154" w:type="dxa"/>
                </w:tcPr>
                <w:p w14:paraId="3DE60E4C" w14:textId="08DB5182" w:rsidR="00DB231D" w:rsidRPr="005A4148" w:rsidRDefault="0043161A" w:rsidP="00DB231D">
                  <w:pPr>
                    <w:pStyle w:val="BodyCircassian"/>
                  </w:pPr>
                  <w:r>
                    <w:rPr>
                      <w:lang w:val="en-US"/>
                    </w:rPr>
                    <w:t>1</w:t>
                  </w:r>
                  <w:r w:rsidR="00DB231D" w:rsidRPr="00DB231D">
                    <w:t>/9</w:t>
                  </w:r>
                </w:p>
              </w:tc>
              <w:tc>
                <w:tcPr>
                  <w:cnfStyle w:val="000100000000" w:firstRow="0" w:lastRow="0" w:firstColumn="0" w:lastColumn="1" w:oddVBand="0" w:evenVBand="0" w:oddHBand="0" w:evenHBand="0" w:firstRowFirstColumn="0" w:firstRowLastColumn="0" w:lastRowFirstColumn="0" w:lastRowLastColumn="0"/>
                  <w:tcW w:w="2154" w:type="dxa"/>
                </w:tcPr>
                <w:p w14:paraId="3DBF5C24" w14:textId="791F20B0" w:rsidR="00DB231D" w:rsidRPr="005A4148" w:rsidRDefault="00DB231D" w:rsidP="00DB231D">
                  <w:r w:rsidRPr="00DB231D">
                    <w:t>бгъуанэ</w:t>
                  </w:r>
                </w:p>
              </w:tc>
            </w:tr>
          </w:tbl>
          <w:p w14:paraId="25DEF047" w14:textId="77777777" w:rsidR="00CC2DDD" w:rsidRDefault="00CC2DDD" w:rsidP="005D30B4">
            <w:pPr>
              <w:pStyle w:val="Body"/>
              <w:rPr>
                <w:lang w:bidi="ar-SA"/>
              </w:rPr>
            </w:pPr>
          </w:p>
        </w:tc>
        <w:tc>
          <w:tcPr>
            <w:tcW w:w="680" w:type="dxa"/>
          </w:tcPr>
          <w:p w14:paraId="74B49919" w14:textId="77777777" w:rsidR="00CC2DDD" w:rsidRDefault="00CC2DDD" w:rsidP="005D30B4">
            <w:pPr>
              <w:pStyle w:val="Body"/>
              <w:rPr>
                <w:lang w:bidi="ar-SA"/>
              </w:rPr>
            </w:pPr>
          </w:p>
        </w:tc>
        <w:tc>
          <w:tcPr>
            <w:tcW w:w="4942" w:type="dxa"/>
          </w:tcPr>
          <w:tbl>
            <w:tblPr>
              <w:tblStyle w:val="CircassianMainTable"/>
              <w:tblW w:w="4308" w:type="dxa"/>
              <w:tblLook w:val="0700" w:firstRow="0" w:lastRow="0" w:firstColumn="0" w:lastColumn="1" w:noHBand="1" w:noVBand="1"/>
            </w:tblPr>
            <w:tblGrid>
              <w:gridCol w:w="2154"/>
              <w:gridCol w:w="2154"/>
            </w:tblGrid>
            <w:tr w:rsidR="00DB231D" w:rsidRPr="005A4148" w14:paraId="72335834" w14:textId="77777777" w:rsidTr="005D30B4">
              <w:trPr>
                <w:trHeight w:val="496"/>
              </w:trPr>
              <w:tc>
                <w:tcPr>
                  <w:tcW w:w="2154" w:type="dxa"/>
                </w:tcPr>
                <w:p w14:paraId="4F6254F5" w14:textId="606E753D" w:rsidR="00DB231D" w:rsidRPr="005A4148" w:rsidRDefault="00DB231D" w:rsidP="00DB231D">
                  <w:pPr>
                    <w:pStyle w:val="BodyCircassian"/>
                  </w:pPr>
                  <w:r w:rsidRPr="00DB231D">
                    <w:t>2/2</w:t>
                  </w:r>
                </w:p>
              </w:tc>
              <w:tc>
                <w:tcPr>
                  <w:cnfStyle w:val="000100000000" w:firstRow="0" w:lastRow="0" w:firstColumn="0" w:lastColumn="1" w:oddVBand="0" w:evenVBand="0" w:oddHBand="0" w:evenHBand="0" w:firstRowFirstColumn="0" w:firstRowLastColumn="0" w:lastRowFirstColumn="0" w:lastRowLastColumn="0"/>
                  <w:tcW w:w="2154" w:type="dxa"/>
                </w:tcPr>
                <w:p w14:paraId="0A622508" w14:textId="0894800D" w:rsidR="00DB231D" w:rsidRPr="005A4148" w:rsidRDefault="00DB231D" w:rsidP="00DB231D">
                  <w:r w:rsidRPr="00DB231D">
                    <w:t>ныкъуитI</w:t>
                  </w:r>
                </w:p>
              </w:tc>
            </w:tr>
            <w:tr w:rsidR="00DB231D" w:rsidRPr="005A4148" w14:paraId="6F82D29D" w14:textId="77777777" w:rsidTr="005D30B4">
              <w:trPr>
                <w:trHeight w:val="496"/>
              </w:trPr>
              <w:tc>
                <w:tcPr>
                  <w:tcW w:w="2154" w:type="dxa"/>
                </w:tcPr>
                <w:p w14:paraId="36CBBADA" w14:textId="440132DD" w:rsidR="00DB231D" w:rsidRPr="005A4148" w:rsidRDefault="00DB231D" w:rsidP="00DB231D">
                  <w:pPr>
                    <w:pStyle w:val="BodyCircassian"/>
                  </w:pPr>
                  <w:r w:rsidRPr="00DB231D">
                    <w:t>2/3</w:t>
                  </w:r>
                </w:p>
              </w:tc>
              <w:tc>
                <w:tcPr>
                  <w:cnfStyle w:val="000100000000" w:firstRow="0" w:lastRow="0" w:firstColumn="0" w:lastColumn="1" w:oddVBand="0" w:evenVBand="0" w:oddHBand="0" w:evenHBand="0" w:firstRowFirstColumn="0" w:firstRowLastColumn="0" w:lastRowFirstColumn="0" w:lastRowLastColumn="0"/>
                  <w:tcW w:w="2154" w:type="dxa"/>
                </w:tcPr>
                <w:p w14:paraId="40CC0FB1" w14:textId="7D090E57" w:rsidR="00DB231D" w:rsidRPr="005A4148" w:rsidRDefault="00DB231D" w:rsidP="00DB231D">
                  <w:r w:rsidRPr="00DB231D">
                    <w:t>щанитI</w:t>
                  </w:r>
                </w:p>
              </w:tc>
            </w:tr>
            <w:tr w:rsidR="00DB231D" w:rsidRPr="005A4148" w14:paraId="76195314" w14:textId="77777777" w:rsidTr="005D30B4">
              <w:trPr>
                <w:trHeight w:val="496"/>
              </w:trPr>
              <w:tc>
                <w:tcPr>
                  <w:tcW w:w="2154" w:type="dxa"/>
                </w:tcPr>
                <w:p w14:paraId="45470388" w14:textId="5F781970" w:rsidR="00DB231D" w:rsidRPr="005A4148" w:rsidRDefault="00DB231D" w:rsidP="00DB231D">
                  <w:pPr>
                    <w:pStyle w:val="BodyCircassian"/>
                  </w:pPr>
                  <w:r w:rsidRPr="00DB231D">
                    <w:t>3/4</w:t>
                  </w:r>
                </w:p>
              </w:tc>
              <w:tc>
                <w:tcPr>
                  <w:cnfStyle w:val="000100000000" w:firstRow="0" w:lastRow="0" w:firstColumn="0" w:lastColumn="1" w:oddVBand="0" w:evenVBand="0" w:oddHBand="0" w:evenHBand="0" w:firstRowFirstColumn="0" w:firstRowLastColumn="0" w:lastRowFirstColumn="0" w:lastRowLastColumn="0"/>
                  <w:tcW w:w="2154" w:type="dxa"/>
                </w:tcPr>
                <w:p w14:paraId="505F6101" w14:textId="1D74C504" w:rsidR="00DB231D" w:rsidRPr="005A4148" w:rsidRDefault="00DB231D" w:rsidP="00DB231D">
                  <w:r w:rsidRPr="00DB231D">
                    <w:t>плIанищ</w:t>
                  </w:r>
                </w:p>
              </w:tc>
            </w:tr>
            <w:tr w:rsidR="00DB231D" w:rsidRPr="005A4148" w14:paraId="2440BF3C" w14:textId="77777777" w:rsidTr="005D30B4">
              <w:trPr>
                <w:trHeight w:val="496"/>
              </w:trPr>
              <w:tc>
                <w:tcPr>
                  <w:tcW w:w="2154" w:type="dxa"/>
                </w:tcPr>
                <w:p w14:paraId="01694892" w14:textId="23B6F070" w:rsidR="00DB231D" w:rsidRPr="005A4148" w:rsidRDefault="00DB231D" w:rsidP="00DB231D">
                  <w:pPr>
                    <w:pStyle w:val="BodyCircassian"/>
                  </w:pPr>
                  <w:r w:rsidRPr="00DB231D">
                    <w:t>5/9</w:t>
                  </w:r>
                </w:p>
              </w:tc>
              <w:tc>
                <w:tcPr>
                  <w:cnfStyle w:val="000100000000" w:firstRow="0" w:lastRow="0" w:firstColumn="0" w:lastColumn="1" w:oddVBand="0" w:evenVBand="0" w:oddHBand="0" w:evenHBand="0" w:firstRowFirstColumn="0" w:firstRowLastColumn="0" w:lastRowFirstColumn="0" w:lastRowLastColumn="0"/>
                  <w:tcW w:w="2154" w:type="dxa"/>
                </w:tcPr>
                <w:p w14:paraId="3F11ADAE" w14:textId="3C32C531" w:rsidR="00DB231D" w:rsidRPr="005A4148" w:rsidRDefault="00DB231D" w:rsidP="00DB231D">
                  <w:r w:rsidRPr="00DB231D">
                    <w:t>бгъуанитху</w:t>
                  </w:r>
                </w:p>
              </w:tc>
            </w:tr>
          </w:tbl>
          <w:p w14:paraId="08D6BEA9" w14:textId="77777777" w:rsidR="00CC2DDD" w:rsidRDefault="00CC2DDD" w:rsidP="005D30B4">
            <w:pPr>
              <w:pStyle w:val="Body"/>
              <w:rPr>
                <w:lang w:bidi="ar-SA"/>
              </w:rPr>
            </w:pPr>
          </w:p>
        </w:tc>
      </w:tr>
    </w:tbl>
    <w:p w14:paraId="7F40472B" w14:textId="77777777" w:rsidR="001B1278" w:rsidRDefault="001B1278" w:rsidP="00337C41">
      <w:pPr>
        <w:pStyle w:val="Heading3"/>
      </w:pPr>
      <w:bookmarkStart w:id="128" w:name="_Toc524704644"/>
      <w:r>
        <w:t>Fractionals as decimals</w:t>
      </w:r>
      <w:bookmarkEnd w:id="128"/>
    </w:p>
    <w:p w14:paraId="5FF74B48" w14:textId="77777777" w:rsidR="001B1278" w:rsidRDefault="001B1278" w:rsidP="00B817AF">
      <w:pPr>
        <w:pStyle w:val="BodySpacer"/>
      </w:pPr>
      <w:r>
        <w:t xml:space="preserve">Numbers in Circassian may also be used to represent decimal counting. </w:t>
      </w:r>
    </w:p>
    <w:tbl>
      <w:tblPr>
        <w:tblStyle w:val="CircassianDoubleTable"/>
        <w:tblW w:w="10045" w:type="dxa"/>
        <w:tblLook w:val="0600" w:firstRow="0" w:lastRow="0" w:firstColumn="0" w:lastColumn="0" w:noHBand="1" w:noVBand="1"/>
      </w:tblPr>
      <w:tblGrid>
        <w:gridCol w:w="4535"/>
        <w:gridCol w:w="621"/>
        <w:gridCol w:w="4889"/>
      </w:tblGrid>
      <w:tr w:rsidR="00855B27" w14:paraId="69E0B1AD" w14:textId="77777777" w:rsidTr="005D30B4">
        <w:tc>
          <w:tcPr>
            <w:tcW w:w="4535" w:type="dxa"/>
          </w:tcPr>
          <w:tbl>
            <w:tblPr>
              <w:tblStyle w:val="CircassianMainTable"/>
              <w:tblW w:w="4308" w:type="dxa"/>
              <w:tblLook w:val="0700" w:firstRow="0" w:lastRow="0" w:firstColumn="0" w:lastColumn="1" w:noHBand="1" w:noVBand="1"/>
            </w:tblPr>
            <w:tblGrid>
              <w:gridCol w:w="2154"/>
              <w:gridCol w:w="2154"/>
            </w:tblGrid>
            <w:tr w:rsidR="00855B27" w:rsidRPr="005A4148" w14:paraId="79F83C00" w14:textId="77777777" w:rsidTr="00855B27">
              <w:trPr>
                <w:trHeight w:val="496"/>
              </w:trPr>
              <w:tc>
                <w:tcPr>
                  <w:tcW w:w="2154" w:type="dxa"/>
                  <w:vAlign w:val="top"/>
                </w:tcPr>
                <w:p w14:paraId="1CC6231E" w14:textId="24980636" w:rsidR="00855B27" w:rsidRPr="005A4148" w:rsidRDefault="00855B27" w:rsidP="00855B27">
                  <w:pPr>
                    <w:pStyle w:val="BodyCircassian"/>
                  </w:pPr>
                  <w:r w:rsidRPr="009B2684">
                    <w:t>2/2</w:t>
                  </w:r>
                </w:p>
              </w:tc>
              <w:tc>
                <w:tcPr>
                  <w:cnfStyle w:val="000100000000" w:firstRow="0" w:lastRow="0" w:firstColumn="0" w:lastColumn="1" w:oddVBand="0" w:evenVBand="0" w:oddHBand="0" w:evenHBand="0" w:firstRowFirstColumn="0" w:firstRowLastColumn="0" w:lastRowFirstColumn="0" w:lastRowLastColumn="0"/>
                  <w:tcW w:w="2154" w:type="dxa"/>
                </w:tcPr>
                <w:p w14:paraId="783DE7F3" w14:textId="7F0E3FE3" w:rsidR="00855B27" w:rsidRPr="005A4148" w:rsidRDefault="00855B27" w:rsidP="00855B27">
                  <w:r w:rsidRPr="009B2684">
                    <w:t>Зырэ пщIанэрэ</w:t>
                  </w:r>
                </w:p>
              </w:tc>
            </w:tr>
            <w:tr w:rsidR="00855B27" w:rsidRPr="005A4148" w14:paraId="001EC3D4" w14:textId="77777777" w:rsidTr="00855B27">
              <w:trPr>
                <w:trHeight w:val="496"/>
              </w:trPr>
              <w:tc>
                <w:tcPr>
                  <w:tcW w:w="2154" w:type="dxa"/>
                  <w:vAlign w:val="top"/>
                </w:tcPr>
                <w:p w14:paraId="4322CD67" w14:textId="3EEF8C93" w:rsidR="00855B27" w:rsidRPr="005A4148" w:rsidRDefault="00855B27" w:rsidP="00855B27">
                  <w:pPr>
                    <w:pStyle w:val="BodyCircassian"/>
                  </w:pPr>
                  <w:r w:rsidRPr="009B2684">
                    <w:lastRenderedPageBreak/>
                    <w:t>2/3</w:t>
                  </w:r>
                </w:p>
              </w:tc>
              <w:tc>
                <w:tcPr>
                  <w:cnfStyle w:val="000100000000" w:firstRow="0" w:lastRow="0" w:firstColumn="0" w:lastColumn="1" w:oddVBand="0" w:evenVBand="0" w:oddHBand="0" w:evenHBand="0" w:firstRowFirstColumn="0" w:firstRowLastColumn="0" w:lastRowFirstColumn="0" w:lastRowLastColumn="0"/>
                  <w:tcW w:w="2154" w:type="dxa"/>
                </w:tcPr>
                <w:p w14:paraId="292EB692" w14:textId="5A7F3D61" w:rsidR="00855B27" w:rsidRPr="005A4148" w:rsidRDefault="00855B27" w:rsidP="00855B27">
                  <w:r w:rsidRPr="009B2684">
                    <w:t>ТIурэ щанитIрэ</w:t>
                  </w:r>
                </w:p>
              </w:tc>
            </w:tr>
          </w:tbl>
          <w:p w14:paraId="6F523552" w14:textId="77777777" w:rsidR="00855B27" w:rsidRDefault="00855B27" w:rsidP="005D30B4">
            <w:pPr>
              <w:pStyle w:val="Body"/>
              <w:rPr>
                <w:lang w:bidi="ar-SA"/>
              </w:rPr>
            </w:pPr>
          </w:p>
        </w:tc>
        <w:tc>
          <w:tcPr>
            <w:tcW w:w="680" w:type="dxa"/>
          </w:tcPr>
          <w:p w14:paraId="3FD46B12" w14:textId="77777777" w:rsidR="00855B27" w:rsidRDefault="00855B27" w:rsidP="005D30B4">
            <w:pPr>
              <w:pStyle w:val="Body"/>
              <w:rPr>
                <w:lang w:bidi="ar-SA"/>
              </w:rPr>
            </w:pPr>
          </w:p>
        </w:tc>
        <w:tc>
          <w:tcPr>
            <w:tcW w:w="4942" w:type="dxa"/>
          </w:tcPr>
          <w:tbl>
            <w:tblPr>
              <w:tblStyle w:val="CircassianMainTable"/>
              <w:tblW w:w="4308" w:type="dxa"/>
              <w:tblLook w:val="0700" w:firstRow="0" w:lastRow="0" w:firstColumn="0" w:lastColumn="1" w:noHBand="1" w:noVBand="1"/>
            </w:tblPr>
            <w:tblGrid>
              <w:gridCol w:w="2154"/>
              <w:gridCol w:w="2154"/>
            </w:tblGrid>
            <w:tr w:rsidR="00855B27" w:rsidRPr="005A4148" w14:paraId="0A8D5614" w14:textId="77777777" w:rsidTr="00855B27">
              <w:trPr>
                <w:trHeight w:val="496"/>
              </w:trPr>
              <w:tc>
                <w:tcPr>
                  <w:tcW w:w="2154" w:type="dxa"/>
                </w:tcPr>
                <w:p w14:paraId="531C7B1D" w14:textId="4503D99F" w:rsidR="00855B27" w:rsidRPr="005A4148" w:rsidRDefault="00855B27" w:rsidP="00855B27">
                  <w:pPr>
                    <w:pStyle w:val="BodyCircassian"/>
                  </w:pPr>
                  <w:r w:rsidRPr="00DE1304">
                    <w:t>3/4</w:t>
                  </w:r>
                </w:p>
              </w:tc>
              <w:tc>
                <w:tcPr>
                  <w:cnfStyle w:val="000100000000" w:firstRow="0" w:lastRow="0" w:firstColumn="0" w:lastColumn="1" w:oddVBand="0" w:evenVBand="0" w:oddHBand="0" w:evenHBand="0" w:firstRowFirstColumn="0" w:firstRowLastColumn="0" w:lastRowFirstColumn="0" w:lastRowLastColumn="0"/>
                  <w:tcW w:w="2154" w:type="dxa"/>
                </w:tcPr>
                <w:p w14:paraId="06ABDEC1" w14:textId="5996D61D" w:rsidR="00855B27" w:rsidRPr="005A4148" w:rsidRDefault="00855B27" w:rsidP="00855B27">
                  <w:r w:rsidRPr="00DE1304">
                    <w:t>Щырэ пщIаниплIрэ</w:t>
                  </w:r>
                </w:p>
              </w:tc>
            </w:tr>
            <w:tr w:rsidR="00855B27" w:rsidRPr="005A4148" w14:paraId="2E577C3C" w14:textId="77777777" w:rsidTr="00855B27">
              <w:trPr>
                <w:trHeight w:val="496"/>
              </w:trPr>
              <w:tc>
                <w:tcPr>
                  <w:tcW w:w="2154" w:type="dxa"/>
                </w:tcPr>
                <w:p w14:paraId="6B2BE713" w14:textId="5A692D99" w:rsidR="00855B27" w:rsidRPr="005A4148" w:rsidRDefault="00855B27" w:rsidP="00855B27">
                  <w:pPr>
                    <w:pStyle w:val="BodyCircassian"/>
                  </w:pPr>
                  <w:r w:rsidRPr="00DE1304">
                    <w:lastRenderedPageBreak/>
                    <w:t>5/9</w:t>
                  </w:r>
                </w:p>
              </w:tc>
              <w:tc>
                <w:tcPr>
                  <w:cnfStyle w:val="000100000000" w:firstRow="0" w:lastRow="0" w:firstColumn="0" w:lastColumn="1" w:oddVBand="0" w:evenVBand="0" w:oddHBand="0" w:evenHBand="0" w:firstRowFirstColumn="0" w:firstRowLastColumn="0" w:lastRowFirstColumn="0" w:lastRowLastColumn="0"/>
                  <w:tcW w:w="2154" w:type="dxa"/>
                </w:tcPr>
                <w:p w14:paraId="0E4CAB62" w14:textId="7F5EFF47" w:rsidR="00855B27" w:rsidRPr="005A4148" w:rsidRDefault="00855B27" w:rsidP="00855B27">
                  <w:r w:rsidRPr="00DE1304">
                    <w:t>Тхурэ пщIанибгъурэ</w:t>
                  </w:r>
                </w:p>
              </w:tc>
            </w:tr>
          </w:tbl>
          <w:p w14:paraId="0E1C2C6B" w14:textId="77777777" w:rsidR="00855B27" w:rsidRDefault="00855B27" w:rsidP="005D30B4">
            <w:pPr>
              <w:pStyle w:val="Body"/>
              <w:rPr>
                <w:lang w:bidi="ar-SA"/>
              </w:rPr>
            </w:pPr>
          </w:p>
        </w:tc>
      </w:tr>
    </w:tbl>
    <w:p w14:paraId="504EA5DF" w14:textId="77777777" w:rsidR="001B1278" w:rsidRDefault="001B1278" w:rsidP="001536A9">
      <w:pPr>
        <w:pStyle w:val="Heading3"/>
      </w:pPr>
      <w:bookmarkStart w:id="129" w:name="_Toc524704645"/>
      <w:r w:rsidRPr="00DA5BB9">
        <w:lastRenderedPageBreak/>
        <w:t>Distributives and Fractionals</w:t>
      </w:r>
      <w:bookmarkEnd w:id="129"/>
    </w:p>
    <w:p w14:paraId="743E4C2D" w14:textId="36F31956" w:rsidR="001B1278" w:rsidRDefault="001B1278" w:rsidP="00B817AF">
      <w:pPr>
        <w:pStyle w:val="BodySpacer"/>
      </w:pPr>
      <w:r>
        <w:t>The most common use of numbers relates to cardinal numbers, which describe how many of a person, place, or thing exist or are present. In many languages, use of cardinal numbers follows a similar pattern:</w:t>
      </w:r>
    </w:p>
    <w:tbl>
      <w:tblPr>
        <w:tblStyle w:val="CircassianMainTable"/>
        <w:tblW w:w="9638" w:type="dxa"/>
        <w:tblLook w:val="0700" w:firstRow="0" w:lastRow="0" w:firstColumn="0" w:lastColumn="1" w:noHBand="1" w:noVBand="1"/>
      </w:tblPr>
      <w:tblGrid>
        <w:gridCol w:w="4819"/>
        <w:gridCol w:w="4819"/>
      </w:tblGrid>
      <w:tr w:rsidR="003F1EE5" w:rsidRPr="005A4148" w14:paraId="763B692C" w14:textId="77777777" w:rsidTr="003F1EE5">
        <w:trPr>
          <w:trHeight w:val="496"/>
        </w:trPr>
        <w:tc>
          <w:tcPr>
            <w:tcW w:w="4819" w:type="dxa"/>
            <w:vAlign w:val="top"/>
          </w:tcPr>
          <w:p w14:paraId="735CBDF7" w14:textId="76A0B694" w:rsidR="003F1EE5" w:rsidRPr="005A4148" w:rsidRDefault="003F1EE5" w:rsidP="003F1EE5">
            <w:pPr>
              <w:pStyle w:val="BodyCircassian"/>
            </w:pPr>
            <w:r w:rsidRPr="009C07C2">
              <w:t>number - object</w:t>
            </w:r>
          </w:p>
        </w:tc>
        <w:tc>
          <w:tcPr>
            <w:cnfStyle w:val="000100000000" w:firstRow="0" w:lastRow="0" w:firstColumn="0" w:lastColumn="1" w:oddVBand="0" w:evenVBand="0" w:oddHBand="0" w:evenHBand="0" w:firstRowFirstColumn="0" w:firstRowLastColumn="0" w:lastRowFirstColumn="0" w:lastRowLastColumn="0"/>
            <w:tcW w:w="4819" w:type="dxa"/>
          </w:tcPr>
          <w:p w14:paraId="47F0A6CA" w14:textId="432EA689" w:rsidR="003F1EE5" w:rsidRPr="005A4148" w:rsidRDefault="003F1EE5" w:rsidP="003F1EE5">
            <w:r w:rsidRPr="009C07C2">
              <w:t>I have five apples.</w:t>
            </w:r>
          </w:p>
        </w:tc>
      </w:tr>
    </w:tbl>
    <w:p w14:paraId="5E43AFA2" w14:textId="6291E206" w:rsidR="001B1278" w:rsidRDefault="001B1278" w:rsidP="00B817AF">
      <w:pPr>
        <w:pStyle w:val="BodySpacer"/>
      </w:pPr>
      <w:r>
        <w:t>In Circassian, after the number one, cardinal numbers exhibit the following use-case:</w:t>
      </w:r>
    </w:p>
    <w:tbl>
      <w:tblPr>
        <w:tblStyle w:val="CircassianMainTable"/>
        <w:tblW w:w="9638" w:type="dxa"/>
        <w:tblLook w:val="0700" w:firstRow="0" w:lastRow="0" w:firstColumn="0" w:lastColumn="1" w:noHBand="1" w:noVBand="1"/>
      </w:tblPr>
      <w:tblGrid>
        <w:gridCol w:w="4819"/>
        <w:gridCol w:w="4819"/>
      </w:tblGrid>
      <w:tr w:rsidR="0018633C" w:rsidRPr="005A4148" w14:paraId="7E2D0973" w14:textId="77777777" w:rsidTr="0018633C">
        <w:trPr>
          <w:trHeight w:val="496"/>
        </w:trPr>
        <w:tc>
          <w:tcPr>
            <w:tcW w:w="4819" w:type="dxa"/>
            <w:vAlign w:val="top"/>
          </w:tcPr>
          <w:p w14:paraId="0DB3A413" w14:textId="538A19B1" w:rsidR="0018633C" w:rsidRPr="005A4148" w:rsidRDefault="0018633C" w:rsidP="0018633C">
            <w:pPr>
              <w:pStyle w:val="BodyCircassian"/>
            </w:pPr>
            <w:r w:rsidRPr="000E55E6">
              <w:t>object - number suffix</w:t>
            </w:r>
          </w:p>
        </w:tc>
        <w:tc>
          <w:tcPr>
            <w:cnfStyle w:val="000100000000" w:firstRow="0" w:lastRow="0" w:firstColumn="0" w:lastColumn="1" w:oddVBand="0" w:evenVBand="0" w:oddHBand="0" w:evenHBand="0" w:firstRowFirstColumn="0" w:firstRowLastColumn="0" w:lastRowFirstColumn="0" w:lastRowLastColumn="0"/>
            <w:tcW w:w="4819" w:type="dxa"/>
          </w:tcPr>
          <w:p w14:paraId="3FAA2A7E" w14:textId="04EA0797" w:rsidR="0018633C" w:rsidRPr="005A4148" w:rsidRDefault="0018633C" w:rsidP="0018633C">
            <w:r w:rsidRPr="000E55E6">
              <w:t xml:space="preserve">I have apples </w:t>
            </w:r>
            <w:r w:rsidRPr="007D4936">
              <w:rPr>
                <w:rStyle w:val="Emphasis"/>
              </w:rPr>
              <w:t>five-ish</w:t>
            </w:r>
            <w:r w:rsidRPr="000E55E6">
              <w:t>.</w:t>
            </w:r>
          </w:p>
        </w:tc>
      </w:tr>
    </w:tbl>
    <w:p w14:paraId="01881248" w14:textId="77777777" w:rsidR="001B1278" w:rsidRDefault="001B1278" w:rsidP="00B817AF">
      <w:pPr>
        <w:pStyle w:val="BodySpacer"/>
      </w:pPr>
      <w:r>
        <w:t>Of course, this use-case does not exist in English, nor does the suffix “five-ish,” but we used this made-up term to denote that the suffix is related to the number “five” but does not contain the whole word — only the root.</w:t>
      </w:r>
    </w:p>
    <w:p w14:paraId="087AEB16" w14:textId="77777777" w:rsidR="001B1278" w:rsidRDefault="001B1278" w:rsidP="00B817AF">
      <w:pPr>
        <w:pStyle w:val="BodySpacer"/>
      </w:pPr>
      <w:r>
        <w:t xml:space="preserve">The most common use of numbers relates to cardinal numbers, which describe how many of a person, place or thing exist or are present. In many languages, use of cardinal numbers follows a similar pattern: </w:t>
      </w:r>
    </w:p>
    <w:tbl>
      <w:tblPr>
        <w:tblStyle w:val="CircassianMainTable"/>
        <w:tblW w:w="9713" w:type="dxa"/>
        <w:tblLook w:val="0700" w:firstRow="0" w:lastRow="0" w:firstColumn="0" w:lastColumn="1" w:noHBand="1" w:noVBand="1"/>
      </w:tblPr>
      <w:tblGrid>
        <w:gridCol w:w="2547"/>
        <w:gridCol w:w="2268"/>
        <w:gridCol w:w="4898"/>
      </w:tblGrid>
      <w:tr w:rsidR="0091203E" w:rsidRPr="005A4148" w14:paraId="0CAF70CD" w14:textId="77777777" w:rsidTr="00E569A5">
        <w:trPr>
          <w:trHeight w:val="496"/>
        </w:trPr>
        <w:tc>
          <w:tcPr>
            <w:tcW w:w="2547" w:type="dxa"/>
          </w:tcPr>
          <w:p w14:paraId="33441B18" w14:textId="650FE683" w:rsidR="0091203E" w:rsidRPr="005A4148" w:rsidRDefault="0091203E" w:rsidP="00E569A5">
            <w:pPr>
              <w:pStyle w:val="BodyCircassian"/>
            </w:pPr>
            <w:r w:rsidRPr="00C22658">
              <w:t>Common use-case A)</w:t>
            </w:r>
          </w:p>
        </w:tc>
        <w:tc>
          <w:tcPr>
            <w:tcW w:w="2268" w:type="dxa"/>
          </w:tcPr>
          <w:p w14:paraId="409E87D7" w14:textId="2E0B2561" w:rsidR="0091203E" w:rsidRPr="000E55E6" w:rsidRDefault="0091203E" w:rsidP="00E569A5">
            <w:pPr>
              <w:jc w:val="center"/>
            </w:pPr>
            <w:r w:rsidRPr="00C22658">
              <w:t>number _ object</w:t>
            </w:r>
          </w:p>
        </w:tc>
        <w:tc>
          <w:tcPr>
            <w:cnfStyle w:val="000100000000" w:firstRow="0" w:lastRow="0" w:firstColumn="0" w:lastColumn="1" w:oddVBand="0" w:evenVBand="0" w:oddHBand="0" w:evenHBand="0" w:firstRowFirstColumn="0" w:firstRowLastColumn="0" w:lastRowFirstColumn="0" w:lastRowLastColumn="0"/>
            <w:tcW w:w="4898" w:type="dxa"/>
          </w:tcPr>
          <w:p w14:paraId="56D035DE" w14:textId="74E2DC93" w:rsidR="0091203E" w:rsidRPr="005A4148" w:rsidRDefault="0091203E" w:rsidP="0091203E">
            <w:r w:rsidRPr="00C22658">
              <w:t>I have five apples.</w:t>
            </w:r>
          </w:p>
        </w:tc>
      </w:tr>
      <w:tr w:rsidR="0091203E" w:rsidRPr="005A4148" w14:paraId="125E63E6" w14:textId="77777777" w:rsidTr="00E569A5">
        <w:trPr>
          <w:trHeight w:val="496"/>
        </w:trPr>
        <w:tc>
          <w:tcPr>
            <w:tcW w:w="2547" w:type="dxa"/>
          </w:tcPr>
          <w:p w14:paraId="3B98D31F" w14:textId="7E1F7374" w:rsidR="0091203E" w:rsidRPr="000E55E6" w:rsidRDefault="0091203E" w:rsidP="00E569A5">
            <w:pPr>
              <w:pStyle w:val="BodyCircassian"/>
            </w:pPr>
            <w:r w:rsidRPr="00C22658">
              <w:t>Common use-case B)</w:t>
            </w:r>
          </w:p>
        </w:tc>
        <w:tc>
          <w:tcPr>
            <w:tcW w:w="2268" w:type="dxa"/>
          </w:tcPr>
          <w:p w14:paraId="2B97F1CF" w14:textId="179D3688" w:rsidR="0091203E" w:rsidRPr="000E55E6" w:rsidRDefault="0091203E" w:rsidP="00E569A5">
            <w:pPr>
              <w:jc w:val="center"/>
            </w:pPr>
            <w:r w:rsidRPr="00C22658">
              <w:t>object _ number</w:t>
            </w:r>
          </w:p>
        </w:tc>
        <w:tc>
          <w:tcPr>
            <w:cnfStyle w:val="000100000000" w:firstRow="0" w:lastRow="0" w:firstColumn="0" w:lastColumn="1" w:oddVBand="0" w:evenVBand="0" w:oddHBand="0" w:evenHBand="0" w:firstRowFirstColumn="0" w:firstRowLastColumn="0" w:lastRowFirstColumn="0" w:lastRowLastColumn="0"/>
            <w:tcW w:w="4898" w:type="dxa"/>
          </w:tcPr>
          <w:p w14:paraId="70E81444" w14:textId="53B6A085" w:rsidR="0091203E" w:rsidRPr="000E55E6" w:rsidRDefault="0091203E" w:rsidP="0091203E">
            <w:r w:rsidRPr="00C22658">
              <w:t xml:space="preserve">I have apples five. </w:t>
            </w:r>
          </w:p>
        </w:tc>
      </w:tr>
    </w:tbl>
    <w:p w14:paraId="1312CF80" w14:textId="463F39F8" w:rsidR="001B1278" w:rsidRDefault="001B1278" w:rsidP="00B817AF">
      <w:pPr>
        <w:pStyle w:val="BodySpacer"/>
      </w:pPr>
      <w:r>
        <w:t>Clearly, the second use-case is not found in English but is common in many other languages. In Circassian, after the number one, cardinal numbers exhibit the following use-case:</w:t>
      </w:r>
    </w:p>
    <w:tbl>
      <w:tblPr>
        <w:tblStyle w:val="CircassianMainTable"/>
        <w:tblW w:w="9713" w:type="dxa"/>
        <w:tblLook w:val="0700" w:firstRow="0" w:lastRow="0" w:firstColumn="0" w:lastColumn="1" w:noHBand="1" w:noVBand="1"/>
      </w:tblPr>
      <w:tblGrid>
        <w:gridCol w:w="2547"/>
        <w:gridCol w:w="2268"/>
        <w:gridCol w:w="4898"/>
      </w:tblGrid>
      <w:tr w:rsidR="00EF5141" w:rsidRPr="005A4148" w14:paraId="3964C24D" w14:textId="77777777" w:rsidTr="00E569A5">
        <w:trPr>
          <w:trHeight w:val="496"/>
        </w:trPr>
        <w:tc>
          <w:tcPr>
            <w:tcW w:w="2547" w:type="dxa"/>
          </w:tcPr>
          <w:p w14:paraId="13AF4197" w14:textId="28B75A3A" w:rsidR="00EF5141" w:rsidRPr="000E55E6" w:rsidRDefault="00EF5141" w:rsidP="00E569A5">
            <w:pPr>
              <w:pStyle w:val="BodyCircassian"/>
            </w:pPr>
            <w:r w:rsidRPr="00132093">
              <w:t>Circassian use-case:</w:t>
            </w:r>
          </w:p>
        </w:tc>
        <w:tc>
          <w:tcPr>
            <w:tcW w:w="2268" w:type="dxa"/>
          </w:tcPr>
          <w:p w14:paraId="48425C44" w14:textId="1EFAD2EC" w:rsidR="00EF5141" w:rsidRPr="005A4148" w:rsidRDefault="00EF5141" w:rsidP="00B817AF">
            <w:pPr>
              <w:pStyle w:val="BodyCircassian"/>
              <w:jc w:val="center"/>
            </w:pPr>
            <w:r w:rsidRPr="00132093">
              <w:t>object _ number suffix</w:t>
            </w:r>
          </w:p>
        </w:tc>
        <w:tc>
          <w:tcPr>
            <w:cnfStyle w:val="000100000000" w:firstRow="0" w:lastRow="0" w:firstColumn="0" w:lastColumn="1" w:oddVBand="0" w:evenVBand="0" w:oddHBand="0" w:evenHBand="0" w:firstRowFirstColumn="0" w:firstRowLastColumn="0" w:lastRowFirstColumn="0" w:lastRowLastColumn="0"/>
            <w:tcW w:w="4898" w:type="dxa"/>
          </w:tcPr>
          <w:p w14:paraId="34DA6516" w14:textId="688A26E4" w:rsidR="00EF5141" w:rsidRPr="005A4148" w:rsidRDefault="00EF5141" w:rsidP="00EF5141">
            <w:r w:rsidRPr="00132093">
              <w:t>I have apples_“fivish”</w:t>
            </w:r>
          </w:p>
        </w:tc>
      </w:tr>
    </w:tbl>
    <w:p w14:paraId="6CFB13AD" w14:textId="77777777" w:rsidR="001B1278" w:rsidRDefault="001B1278" w:rsidP="00802935">
      <w:pPr>
        <w:pStyle w:val="BodySpacer"/>
      </w:pPr>
      <w:r>
        <w:t xml:space="preserve">Of course, this use case does not exist in English, nor does the suffix “fivish”, but we used this made-up term to denote that the suffix is related to the number “five”, but does not contain the whole word—only the root, as is the case in the table above. </w:t>
      </w:r>
    </w:p>
    <w:tbl>
      <w:tblPr>
        <w:tblStyle w:val="CircassianMainTable"/>
        <w:tblW w:w="9713" w:type="dxa"/>
        <w:tblLook w:val="0700" w:firstRow="0" w:lastRow="0" w:firstColumn="0" w:lastColumn="1" w:noHBand="1" w:noVBand="1"/>
      </w:tblPr>
      <w:tblGrid>
        <w:gridCol w:w="562"/>
        <w:gridCol w:w="3402"/>
        <w:gridCol w:w="5749"/>
      </w:tblGrid>
      <w:tr w:rsidR="000F78A8" w:rsidRPr="005A4148" w14:paraId="7E52CCB0" w14:textId="77777777" w:rsidTr="00EC376C">
        <w:trPr>
          <w:trHeight w:val="496"/>
        </w:trPr>
        <w:tc>
          <w:tcPr>
            <w:tcW w:w="562" w:type="dxa"/>
          </w:tcPr>
          <w:p w14:paraId="1345D653" w14:textId="3645FCEE" w:rsidR="000F78A8" w:rsidRPr="000F78A8" w:rsidRDefault="006C1055" w:rsidP="00EC376C">
            <w:pPr>
              <w:pStyle w:val="BodyCircassian"/>
              <w:rPr>
                <w:lang w:val="en-GB"/>
              </w:rPr>
            </w:pPr>
            <w:r>
              <w:rPr>
                <w:noProof/>
              </w:rPr>
              <w:fldChar w:fldCharType="begin"/>
            </w:r>
            <w:r>
              <w:rPr>
                <w:noProof/>
              </w:rPr>
              <w:instrText xml:space="preserve"> SEQ distfrac\* Arabic \* MERGEFORMAT </w:instrText>
            </w:r>
            <w:r>
              <w:rPr>
                <w:noProof/>
              </w:rPr>
              <w:fldChar w:fldCharType="separate"/>
            </w:r>
            <w:r w:rsidR="0043161A">
              <w:rPr>
                <w:noProof/>
              </w:rPr>
              <w:t>Ӏ</w:t>
            </w:r>
            <w:r>
              <w:rPr>
                <w:noProof/>
              </w:rPr>
              <w:fldChar w:fldCharType="end"/>
            </w:r>
            <w:r w:rsidR="000F78A8">
              <w:rPr>
                <w:lang w:val="en-GB"/>
              </w:rPr>
              <w:t xml:space="preserve">. </w:t>
            </w:r>
          </w:p>
        </w:tc>
        <w:tc>
          <w:tcPr>
            <w:tcW w:w="3402" w:type="dxa"/>
          </w:tcPr>
          <w:p w14:paraId="793BE632" w14:textId="22BBC9B1" w:rsidR="000F78A8" w:rsidRPr="005A4148" w:rsidRDefault="000F78A8" w:rsidP="00EC376C">
            <w:pPr>
              <w:pStyle w:val="BodyCircassian"/>
            </w:pPr>
            <w:r w:rsidRPr="009F4276">
              <w:t>I have one apple.</w:t>
            </w:r>
          </w:p>
        </w:tc>
        <w:tc>
          <w:tcPr>
            <w:cnfStyle w:val="000100000000" w:firstRow="0" w:lastRow="0" w:firstColumn="0" w:lastColumn="1" w:oddVBand="0" w:evenVBand="0" w:oddHBand="0" w:evenHBand="0" w:firstRowFirstColumn="0" w:firstRowLastColumn="0" w:lastRowFirstColumn="0" w:lastRowLastColumn="0"/>
            <w:tcW w:w="5749" w:type="dxa"/>
          </w:tcPr>
          <w:p w14:paraId="09FB0746" w14:textId="36788B01" w:rsidR="000F78A8" w:rsidRPr="005A4148" w:rsidRDefault="000F78A8" w:rsidP="000F78A8">
            <w:r w:rsidRPr="009F4276">
              <w:t>Сэ (</w:t>
            </w:r>
            <w:r w:rsidRPr="00694F61">
              <w:rPr>
                <w:rStyle w:val="Strong"/>
              </w:rPr>
              <w:t>зы</w:t>
            </w:r>
            <w:r w:rsidRPr="009F4276">
              <w:t>) мыэ</w:t>
            </w:r>
            <w:r w:rsidR="0043161A">
              <w:t>Ӏ</w:t>
            </w:r>
            <w:r w:rsidRPr="009F4276">
              <w:t>эрысэ си</w:t>
            </w:r>
            <w:r w:rsidR="0043161A">
              <w:t>Ӏ</w:t>
            </w:r>
            <w:r w:rsidRPr="009F4276">
              <w:t>эщ.</w:t>
            </w:r>
          </w:p>
        </w:tc>
      </w:tr>
      <w:tr w:rsidR="000F78A8" w:rsidRPr="005A4148" w14:paraId="1B85D90A" w14:textId="77777777" w:rsidTr="00EC376C">
        <w:trPr>
          <w:trHeight w:val="496"/>
        </w:trPr>
        <w:tc>
          <w:tcPr>
            <w:tcW w:w="562" w:type="dxa"/>
          </w:tcPr>
          <w:p w14:paraId="7985B33C" w14:textId="56BEBE34" w:rsidR="000F78A8" w:rsidRPr="00132093" w:rsidRDefault="006C1055" w:rsidP="00EC376C">
            <w:pPr>
              <w:pStyle w:val="BodyCircassian"/>
            </w:pPr>
            <w:r>
              <w:rPr>
                <w:noProof/>
              </w:rPr>
              <w:fldChar w:fldCharType="begin"/>
            </w:r>
            <w:r>
              <w:rPr>
                <w:noProof/>
              </w:rPr>
              <w:instrText xml:space="preserve"> SEQ distfrac\* Arabic \* MERGEFORMAT </w:instrText>
            </w:r>
            <w:r>
              <w:rPr>
                <w:noProof/>
              </w:rPr>
              <w:fldChar w:fldCharType="separate"/>
            </w:r>
            <w:r w:rsidR="00E037E2">
              <w:rPr>
                <w:noProof/>
              </w:rPr>
              <w:t>2</w:t>
            </w:r>
            <w:r>
              <w:rPr>
                <w:noProof/>
              </w:rPr>
              <w:fldChar w:fldCharType="end"/>
            </w:r>
            <w:r w:rsidR="000F78A8" w:rsidRPr="00246BFF">
              <w:rPr>
                <w:lang w:val="en-GB"/>
              </w:rPr>
              <w:t xml:space="preserve">. </w:t>
            </w:r>
          </w:p>
        </w:tc>
        <w:tc>
          <w:tcPr>
            <w:tcW w:w="3402" w:type="dxa"/>
          </w:tcPr>
          <w:p w14:paraId="193A0407" w14:textId="2B3A6404" w:rsidR="000F78A8" w:rsidRPr="00132093" w:rsidRDefault="000F78A8" w:rsidP="00EC376C">
            <w:pPr>
              <w:pStyle w:val="BodyCircassian"/>
            </w:pPr>
            <w:r w:rsidRPr="009F4276">
              <w:t>You have two pears.</w:t>
            </w:r>
          </w:p>
        </w:tc>
        <w:tc>
          <w:tcPr>
            <w:cnfStyle w:val="000100000000" w:firstRow="0" w:lastRow="0" w:firstColumn="0" w:lastColumn="1" w:oddVBand="0" w:evenVBand="0" w:oddHBand="0" w:evenHBand="0" w:firstRowFirstColumn="0" w:firstRowLastColumn="0" w:lastRowFirstColumn="0" w:lastRowLastColumn="0"/>
            <w:tcW w:w="5749" w:type="dxa"/>
          </w:tcPr>
          <w:p w14:paraId="61B94480" w14:textId="78A88F2F" w:rsidR="000F78A8" w:rsidRPr="00132093" w:rsidRDefault="000F78A8" w:rsidP="000F78A8">
            <w:r w:rsidRPr="009F4276">
              <w:t>Уэ кхъужь</w:t>
            </w:r>
            <w:r w:rsidRPr="00694F61">
              <w:rPr>
                <w:rStyle w:val="Strong"/>
              </w:rPr>
              <w:t>ит</w:t>
            </w:r>
            <w:r w:rsidR="0043161A">
              <w:rPr>
                <w:rStyle w:val="Strong"/>
              </w:rPr>
              <w:t xml:space="preserve">1 </w:t>
            </w:r>
            <w:r w:rsidRPr="009F4276">
              <w:t>уи</w:t>
            </w:r>
            <w:r w:rsidR="0043161A">
              <w:t>Ӏ</w:t>
            </w:r>
            <w:r w:rsidRPr="009F4276">
              <w:t xml:space="preserve">эщ. </w:t>
            </w:r>
          </w:p>
        </w:tc>
      </w:tr>
      <w:tr w:rsidR="000F78A8" w:rsidRPr="005A4148" w14:paraId="10711785" w14:textId="77777777" w:rsidTr="00EC376C">
        <w:trPr>
          <w:trHeight w:val="496"/>
        </w:trPr>
        <w:tc>
          <w:tcPr>
            <w:tcW w:w="562" w:type="dxa"/>
          </w:tcPr>
          <w:p w14:paraId="512BDB25" w14:textId="44C8C809" w:rsidR="000F78A8" w:rsidRPr="00132093" w:rsidRDefault="006C1055" w:rsidP="00EC376C">
            <w:pPr>
              <w:pStyle w:val="BodyCircassian"/>
            </w:pPr>
            <w:r>
              <w:rPr>
                <w:noProof/>
              </w:rPr>
              <w:fldChar w:fldCharType="begin"/>
            </w:r>
            <w:r>
              <w:rPr>
                <w:noProof/>
              </w:rPr>
              <w:instrText xml:space="preserve"> SEQ distfrac\* Arabic \* MERGEFORMAT </w:instrText>
            </w:r>
            <w:r>
              <w:rPr>
                <w:noProof/>
              </w:rPr>
              <w:fldChar w:fldCharType="separate"/>
            </w:r>
            <w:r w:rsidR="00E037E2">
              <w:rPr>
                <w:noProof/>
              </w:rPr>
              <w:t>3</w:t>
            </w:r>
            <w:r>
              <w:rPr>
                <w:noProof/>
              </w:rPr>
              <w:fldChar w:fldCharType="end"/>
            </w:r>
            <w:r w:rsidR="000F78A8" w:rsidRPr="00246BFF">
              <w:rPr>
                <w:lang w:val="en-GB"/>
              </w:rPr>
              <w:t xml:space="preserve">. </w:t>
            </w:r>
          </w:p>
        </w:tc>
        <w:tc>
          <w:tcPr>
            <w:tcW w:w="3402" w:type="dxa"/>
          </w:tcPr>
          <w:p w14:paraId="1A82F435" w14:textId="16FE56D1" w:rsidR="000F78A8" w:rsidRPr="00132093" w:rsidRDefault="000F78A8" w:rsidP="00EC376C">
            <w:pPr>
              <w:pStyle w:val="BodyCircassian"/>
            </w:pPr>
            <w:r w:rsidRPr="009F4276">
              <w:t>She has three bananas.</w:t>
            </w:r>
          </w:p>
        </w:tc>
        <w:tc>
          <w:tcPr>
            <w:cnfStyle w:val="000100000000" w:firstRow="0" w:lastRow="0" w:firstColumn="0" w:lastColumn="1" w:oddVBand="0" w:evenVBand="0" w:oddHBand="0" w:evenHBand="0" w:firstRowFirstColumn="0" w:firstRowLastColumn="0" w:lastRowFirstColumn="0" w:lastRowLastColumn="0"/>
            <w:tcW w:w="5749" w:type="dxa"/>
          </w:tcPr>
          <w:p w14:paraId="2CDF5FF5" w14:textId="7AD29F8A" w:rsidR="000F78A8" w:rsidRPr="00132093" w:rsidRDefault="000F78A8" w:rsidP="000F78A8">
            <w:r w:rsidRPr="009F4276">
              <w:t>Ар банан</w:t>
            </w:r>
            <w:r w:rsidRPr="00694F61">
              <w:rPr>
                <w:rStyle w:val="Strong"/>
              </w:rPr>
              <w:t>ищ</w:t>
            </w:r>
            <w:r w:rsidRPr="009F4276">
              <w:t xml:space="preserve"> и</w:t>
            </w:r>
            <w:r w:rsidR="0043161A">
              <w:t>Ӏ</w:t>
            </w:r>
            <w:r w:rsidRPr="009F4276">
              <w:t>эщ.</w:t>
            </w:r>
          </w:p>
        </w:tc>
      </w:tr>
      <w:tr w:rsidR="000F78A8" w:rsidRPr="005A4148" w14:paraId="45DE3044" w14:textId="77777777" w:rsidTr="00EC376C">
        <w:trPr>
          <w:trHeight w:val="496"/>
        </w:trPr>
        <w:tc>
          <w:tcPr>
            <w:tcW w:w="562" w:type="dxa"/>
          </w:tcPr>
          <w:p w14:paraId="31C6D60C" w14:textId="0BDED636" w:rsidR="000F78A8" w:rsidRPr="00132093" w:rsidRDefault="006C1055" w:rsidP="00EC376C">
            <w:pPr>
              <w:pStyle w:val="BodyCircassian"/>
            </w:pPr>
            <w:r>
              <w:rPr>
                <w:noProof/>
              </w:rPr>
              <w:fldChar w:fldCharType="begin"/>
            </w:r>
            <w:r>
              <w:rPr>
                <w:noProof/>
              </w:rPr>
              <w:instrText xml:space="preserve"> SEQ distfrac\* Arabic \* MERGEFORMAT </w:instrText>
            </w:r>
            <w:r>
              <w:rPr>
                <w:noProof/>
              </w:rPr>
              <w:fldChar w:fldCharType="separate"/>
            </w:r>
            <w:r w:rsidR="00E037E2">
              <w:rPr>
                <w:noProof/>
              </w:rPr>
              <w:t>4</w:t>
            </w:r>
            <w:r>
              <w:rPr>
                <w:noProof/>
              </w:rPr>
              <w:fldChar w:fldCharType="end"/>
            </w:r>
            <w:r w:rsidR="000F78A8" w:rsidRPr="00246BFF">
              <w:rPr>
                <w:lang w:val="en-GB"/>
              </w:rPr>
              <w:t xml:space="preserve">. </w:t>
            </w:r>
          </w:p>
        </w:tc>
        <w:tc>
          <w:tcPr>
            <w:tcW w:w="3402" w:type="dxa"/>
          </w:tcPr>
          <w:p w14:paraId="340E5224" w14:textId="0268FCAD" w:rsidR="000F78A8" w:rsidRPr="00132093" w:rsidRDefault="000F78A8" w:rsidP="00EC376C">
            <w:pPr>
              <w:pStyle w:val="BodyCircassian"/>
            </w:pPr>
            <w:r w:rsidRPr="009F4276">
              <w:t>They have four pineapples.</w:t>
            </w:r>
          </w:p>
        </w:tc>
        <w:tc>
          <w:tcPr>
            <w:cnfStyle w:val="000100000000" w:firstRow="0" w:lastRow="0" w:firstColumn="0" w:lastColumn="1" w:oddVBand="0" w:evenVBand="0" w:oddHBand="0" w:evenHBand="0" w:firstRowFirstColumn="0" w:firstRowLastColumn="0" w:lastRowFirstColumn="0" w:lastRowLastColumn="0"/>
            <w:tcW w:w="5749" w:type="dxa"/>
          </w:tcPr>
          <w:p w14:paraId="2472095E" w14:textId="48A50A48" w:rsidR="000F78A8" w:rsidRPr="00132093" w:rsidRDefault="000F78A8" w:rsidP="000F78A8">
            <w:r w:rsidRPr="009F4276">
              <w:t xml:space="preserve">Ахэр </w:t>
            </w:r>
            <w:r w:rsidR="0043161A">
              <w:t>Ӏ</w:t>
            </w:r>
            <w:r w:rsidRPr="009F4276">
              <w:t>энэнас</w:t>
            </w:r>
            <w:r w:rsidRPr="00694F61">
              <w:rPr>
                <w:rStyle w:val="Strong"/>
              </w:rPr>
              <w:t>ипл</w:t>
            </w:r>
            <w:r w:rsidR="0043161A">
              <w:rPr>
                <w:rStyle w:val="Strong"/>
              </w:rPr>
              <w:t xml:space="preserve">1 </w:t>
            </w:r>
            <w:r w:rsidRPr="009F4276">
              <w:t>я</w:t>
            </w:r>
            <w:r w:rsidR="0043161A">
              <w:t>Ӏ</w:t>
            </w:r>
            <w:r w:rsidRPr="009F4276">
              <w:t>эщ.</w:t>
            </w:r>
          </w:p>
        </w:tc>
      </w:tr>
      <w:tr w:rsidR="000F78A8" w:rsidRPr="005A4148" w14:paraId="67B88DB8" w14:textId="77777777" w:rsidTr="00EC376C">
        <w:trPr>
          <w:trHeight w:val="496"/>
        </w:trPr>
        <w:tc>
          <w:tcPr>
            <w:tcW w:w="562" w:type="dxa"/>
          </w:tcPr>
          <w:p w14:paraId="3EE71FF6" w14:textId="3946185E" w:rsidR="000F78A8" w:rsidRPr="00132093" w:rsidRDefault="006C1055" w:rsidP="00EC376C">
            <w:pPr>
              <w:pStyle w:val="BodyCircassian"/>
            </w:pPr>
            <w:r>
              <w:rPr>
                <w:noProof/>
              </w:rPr>
              <w:fldChar w:fldCharType="begin"/>
            </w:r>
            <w:r>
              <w:rPr>
                <w:noProof/>
              </w:rPr>
              <w:instrText xml:space="preserve"> SEQ distfrac\* Arabic \* MERGEFORMAT </w:instrText>
            </w:r>
            <w:r>
              <w:rPr>
                <w:noProof/>
              </w:rPr>
              <w:fldChar w:fldCharType="separate"/>
            </w:r>
            <w:r w:rsidR="00E037E2">
              <w:rPr>
                <w:noProof/>
              </w:rPr>
              <w:t>5</w:t>
            </w:r>
            <w:r>
              <w:rPr>
                <w:noProof/>
              </w:rPr>
              <w:fldChar w:fldCharType="end"/>
            </w:r>
            <w:r w:rsidR="000F78A8" w:rsidRPr="00246BFF">
              <w:rPr>
                <w:lang w:val="en-GB"/>
              </w:rPr>
              <w:t xml:space="preserve">. </w:t>
            </w:r>
          </w:p>
        </w:tc>
        <w:tc>
          <w:tcPr>
            <w:tcW w:w="3402" w:type="dxa"/>
          </w:tcPr>
          <w:p w14:paraId="43C1F5EF" w14:textId="1F976F9A" w:rsidR="000F78A8" w:rsidRPr="00132093" w:rsidRDefault="000F78A8" w:rsidP="00EC376C">
            <w:pPr>
              <w:pStyle w:val="BodyCircassian"/>
            </w:pPr>
            <w:r w:rsidRPr="009F4276">
              <w:t>We have five cucumbers.</w:t>
            </w:r>
          </w:p>
        </w:tc>
        <w:tc>
          <w:tcPr>
            <w:cnfStyle w:val="000100000000" w:firstRow="0" w:lastRow="0" w:firstColumn="0" w:lastColumn="1" w:oddVBand="0" w:evenVBand="0" w:oddHBand="0" w:evenHBand="0" w:firstRowFirstColumn="0" w:firstRowLastColumn="0" w:lastRowFirstColumn="0" w:lastRowLastColumn="0"/>
            <w:tcW w:w="5749" w:type="dxa"/>
          </w:tcPr>
          <w:p w14:paraId="0304BC4D" w14:textId="1B76AFF4" w:rsidR="000F78A8" w:rsidRPr="00132093" w:rsidRDefault="000F78A8" w:rsidP="000F78A8">
            <w:r w:rsidRPr="009F4276">
              <w:t>Дэ нащ</w:t>
            </w:r>
            <w:r w:rsidRPr="00694F61">
              <w:rPr>
                <w:rStyle w:val="Strong"/>
              </w:rPr>
              <w:t>итху</w:t>
            </w:r>
            <w:r w:rsidRPr="009F4276">
              <w:t xml:space="preserve"> ди</w:t>
            </w:r>
            <w:r w:rsidR="0043161A">
              <w:t>Ӏ</w:t>
            </w:r>
            <w:r w:rsidRPr="009F4276">
              <w:t>эщ.</w:t>
            </w:r>
          </w:p>
        </w:tc>
      </w:tr>
      <w:tr w:rsidR="000F78A8" w:rsidRPr="005A4148" w14:paraId="42A172CE" w14:textId="77777777" w:rsidTr="00EC376C">
        <w:trPr>
          <w:trHeight w:val="496"/>
        </w:trPr>
        <w:tc>
          <w:tcPr>
            <w:tcW w:w="562" w:type="dxa"/>
          </w:tcPr>
          <w:p w14:paraId="3AF2C55D" w14:textId="7DE9CA5C" w:rsidR="000F78A8" w:rsidRPr="00132093" w:rsidRDefault="006C1055" w:rsidP="00EC376C">
            <w:pPr>
              <w:pStyle w:val="BodyCircassian"/>
            </w:pPr>
            <w:r>
              <w:rPr>
                <w:noProof/>
              </w:rPr>
              <w:fldChar w:fldCharType="begin"/>
            </w:r>
            <w:r>
              <w:rPr>
                <w:noProof/>
              </w:rPr>
              <w:instrText xml:space="preserve"> SEQ distfrac\* Arabic \* MERGEFORMAT </w:instrText>
            </w:r>
            <w:r>
              <w:rPr>
                <w:noProof/>
              </w:rPr>
              <w:fldChar w:fldCharType="separate"/>
            </w:r>
            <w:r w:rsidR="00E037E2">
              <w:rPr>
                <w:noProof/>
              </w:rPr>
              <w:t>6</w:t>
            </w:r>
            <w:r>
              <w:rPr>
                <w:noProof/>
              </w:rPr>
              <w:fldChar w:fldCharType="end"/>
            </w:r>
            <w:r w:rsidR="000F78A8" w:rsidRPr="00246BFF">
              <w:rPr>
                <w:lang w:val="en-GB"/>
              </w:rPr>
              <w:t xml:space="preserve">. </w:t>
            </w:r>
          </w:p>
        </w:tc>
        <w:tc>
          <w:tcPr>
            <w:tcW w:w="3402" w:type="dxa"/>
          </w:tcPr>
          <w:p w14:paraId="0E8A4B58" w14:textId="36EEDFD3" w:rsidR="000F78A8" w:rsidRPr="00DA5BB9" w:rsidRDefault="000F78A8" w:rsidP="00EC376C">
            <w:pPr>
              <w:pStyle w:val="BodyCircassian"/>
              <w:rPr>
                <w:lang w:val="en-US"/>
              </w:rPr>
            </w:pPr>
            <w:r w:rsidRPr="00DA5BB9">
              <w:rPr>
                <w:lang w:val="en-US"/>
              </w:rPr>
              <w:t>You (plural) have six apricots</w:t>
            </w:r>
          </w:p>
        </w:tc>
        <w:tc>
          <w:tcPr>
            <w:cnfStyle w:val="000100000000" w:firstRow="0" w:lastRow="0" w:firstColumn="0" w:lastColumn="1" w:oddVBand="0" w:evenVBand="0" w:oddHBand="0" w:evenHBand="0" w:firstRowFirstColumn="0" w:firstRowLastColumn="0" w:lastRowFirstColumn="0" w:lastRowLastColumn="0"/>
            <w:tcW w:w="5749" w:type="dxa"/>
          </w:tcPr>
          <w:p w14:paraId="6A79182D" w14:textId="0D0F8476" w:rsidR="000F78A8" w:rsidRPr="00132093" w:rsidRDefault="000F78A8" w:rsidP="000F78A8">
            <w:r w:rsidRPr="009F4276">
              <w:t>Фэ хуардж</w:t>
            </w:r>
            <w:r w:rsidRPr="00694F61">
              <w:rPr>
                <w:rStyle w:val="Strong"/>
              </w:rPr>
              <w:t>их</w:t>
            </w:r>
            <w:r w:rsidRPr="009F4276">
              <w:t xml:space="preserve"> фи</w:t>
            </w:r>
            <w:r w:rsidR="0043161A">
              <w:t>Ӏ</w:t>
            </w:r>
            <w:r w:rsidRPr="009F4276">
              <w:t>эщ.</w:t>
            </w:r>
          </w:p>
        </w:tc>
      </w:tr>
      <w:tr w:rsidR="000F78A8" w:rsidRPr="005A4148" w14:paraId="23BE3518" w14:textId="77777777" w:rsidTr="00EC376C">
        <w:trPr>
          <w:trHeight w:val="496"/>
        </w:trPr>
        <w:tc>
          <w:tcPr>
            <w:tcW w:w="562" w:type="dxa"/>
          </w:tcPr>
          <w:p w14:paraId="4B43528A" w14:textId="679F1E5C" w:rsidR="000F78A8" w:rsidRPr="00132093" w:rsidRDefault="006C1055" w:rsidP="00EC376C">
            <w:pPr>
              <w:pStyle w:val="BodyCircassian"/>
            </w:pPr>
            <w:r>
              <w:rPr>
                <w:noProof/>
              </w:rPr>
              <w:fldChar w:fldCharType="begin"/>
            </w:r>
            <w:r>
              <w:rPr>
                <w:noProof/>
              </w:rPr>
              <w:instrText xml:space="preserve"> SEQ distfrac\* Arabic \* MERGEFORMAT </w:instrText>
            </w:r>
            <w:r>
              <w:rPr>
                <w:noProof/>
              </w:rPr>
              <w:fldChar w:fldCharType="separate"/>
            </w:r>
            <w:r w:rsidR="00E037E2">
              <w:rPr>
                <w:noProof/>
              </w:rPr>
              <w:t>7</w:t>
            </w:r>
            <w:r>
              <w:rPr>
                <w:noProof/>
              </w:rPr>
              <w:fldChar w:fldCharType="end"/>
            </w:r>
            <w:r w:rsidR="000F78A8" w:rsidRPr="00246BFF">
              <w:rPr>
                <w:lang w:val="en-GB"/>
              </w:rPr>
              <w:t xml:space="preserve">. </w:t>
            </w:r>
          </w:p>
        </w:tc>
        <w:tc>
          <w:tcPr>
            <w:tcW w:w="3402" w:type="dxa"/>
          </w:tcPr>
          <w:p w14:paraId="70C24AA0" w14:textId="6EBADFCD" w:rsidR="000F78A8" w:rsidRPr="00132093" w:rsidRDefault="000F78A8" w:rsidP="00EC376C">
            <w:pPr>
              <w:pStyle w:val="BodyCircassian"/>
            </w:pPr>
            <w:r w:rsidRPr="009F4276">
              <w:t>He has seven peppers</w:t>
            </w:r>
          </w:p>
        </w:tc>
        <w:tc>
          <w:tcPr>
            <w:cnfStyle w:val="000100000000" w:firstRow="0" w:lastRow="0" w:firstColumn="0" w:lastColumn="1" w:oddVBand="0" w:evenVBand="0" w:oddHBand="0" w:evenHBand="0" w:firstRowFirstColumn="0" w:firstRowLastColumn="0" w:lastRowFirstColumn="0" w:lastRowLastColumn="0"/>
            <w:tcW w:w="5749" w:type="dxa"/>
          </w:tcPr>
          <w:p w14:paraId="68B5DBCD" w14:textId="29C81A57" w:rsidR="000F78A8" w:rsidRPr="00132093" w:rsidRDefault="000F78A8" w:rsidP="000F78A8">
            <w:r w:rsidRPr="009F4276">
              <w:t>Ар щыбжий</w:t>
            </w:r>
            <w:r w:rsidRPr="00694F61">
              <w:rPr>
                <w:rStyle w:val="Strong"/>
              </w:rPr>
              <w:t>бл</w:t>
            </w:r>
            <w:r w:rsidRPr="009F4276">
              <w:t xml:space="preserve"> и</w:t>
            </w:r>
            <w:r w:rsidR="0043161A">
              <w:t>Ӏ</w:t>
            </w:r>
            <w:r w:rsidRPr="009F4276">
              <w:t>эщ.</w:t>
            </w:r>
          </w:p>
        </w:tc>
      </w:tr>
      <w:tr w:rsidR="000F78A8" w:rsidRPr="005A4148" w14:paraId="7EA40F6B" w14:textId="77777777" w:rsidTr="00EC376C">
        <w:trPr>
          <w:trHeight w:val="496"/>
        </w:trPr>
        <w:tc>
          <w:tcPr>
            <w:tcW w:w="562" w:type="dxa"/>
          </w:tcPr>
          <w:p w14:paraId="5B46C53B" w14:textId="58DD1A4C" w:rsidR="000F78A8" w:rsidRPr="00132093" w:rsidRDefault="006C1055" w:rsidP="00EC376C">
            <w:pPr>
              <w:pStyle w:val="BodyCircassian"/>
            </w:pPr>
            <w:r>
              <w:rPr>
                <w:noProof/>
              </w:rPr>
              <w:fldChar w:fldCharType="begin"/>
            </w:r>
            <w:r>
              <w:rPr>
                <w:noProof/>
              </w:rPr>
              <w:instrText xml:space="preserve"> SEQ distfrac\* Arabic \* MERGEFORMAT </w:instrText>
            </w:r>
            <w:r>
              <w:rPr>
                <w:noProof/>
              </w:rPr>
              <w:fldChar w:fldCharType="separate"/>
            </w:r>
            <w:r w:rsidR="00E037E2">
              <w:rPr>
                <w:noProof/>
              </w:rPr>
              <w:t>8</w:t>
            </w:r>
            <w:r>
              <w:rPr>
                <w:noProof/>
              </w:rPr>
              <w:fldChar w:fldCharType="end"/>
            </w:r>
            <w:r w:rsidR="000F78A8" w:rsidRPr="00246BFF">
              <w:rPr>
                <w:lang w:val="en-GB"/>
              </w:rPr>
              <w:t xml:space="preserve">. </w:t>
            </w:r>
          </w:p>
        </w:tc>
        <w:tc>
          <w:tcPr>
            <w:tcW w:w="3402" w:type="dxa"/>
          </w:tcPr>
          <w:p w14:paraId="450951A2" w14:textId="3C19F72F" w:rsidR="000F78A8" w:rsidRPr="00132093" w:rsidRDefault="000F78A8" w:rsidP="00EC376C">
            <w:pPr>
              <w:pStyle w:val="BodyCircassian"/>
            </w:pPr>
            <w:r w:rsidRPr="009F4276">
              <w:t>I have eight tomatoes.</w:t>
            </w:r>
          </w:p>
        </w:tc>
        <w:tc>
          <w:tcPr>
            <w:cnfStyle w:val="000100000000" w:firstRow="0" w:lastRow="0" w:firstColumn="0" w:lastColumn="1" w:oddVBand="0" w:evenVBand="0" w:oddHBand="0" w:evenHBand="0" w:firstRowFirstColumn="0" w:firstRowLastColumn="0" w:lastRowFirstColumn="0" w:lastRowLastColumn="0"/>
            <w:tcW w:w="5749" w:type="dxa"/>
          </w:tcPr>
          <w:p w14:paraId="118D8E98" w14:textId="382183A2" w:rsidR="000F78A8" w:rsidRPr="00132093" w:rsidRDefault="000F78A8" w:rsidP="000F78A8">
            <w:r w:rsidRPr="009F4276">
              <w:t>Сэ бэдрэжан</w:t>
            </w:r>
            <w:r w:rsidRPr="00694F61">
              <w:rPr>
                <w:rStyle w:val="Strong"/>
              </w:rPr>
              <w:t>и</w:t>
            </w:r>
            <w:r w:rsidRPr="009F4276">
              <w:t xml:space="preserve"> си</w:t>
            </w:r>
            <w:r w:rsidR="0043161A">
              <w:t>Ӏ</w:t>
            </w:r>
            <w:r w:rsidRPr="009F4276">
              <w:t>эщ.</w:t>
            </w:r>
          </w:p>
        </w:tc>
      </w:tr>
      <w:tr w:rsidR="000F78A8" w:rsidRPr="005A4148" w14:paraId="0F3F22C1" w14:textId="77777777" w:rsidTr="00EC376C">
        <w:trPr>
          <w:trHeight w:val="496"/>
        </w:trPr>
        <w:tc>
          <w:tcPr>
            <w:tcW w:w="562" w:type="dxa"/>
          </w:tcPr>
          <w:p w14:paraId="40D9AF1F" w14:textId="2F3F429A" w:rsidR="000F78A8" w:rsidRPr="00132093" w:rsidRDefault="006C1055" w:rsidP="00EC376C">
            <w:pPr>
              <w:pStyle w:val="BodyCircassian"/>
            </w:pPr>
            <w:r>
              <w:rPr>
                <w:noProof/>
              </w:rPr>
              <w:lastRenderedPageBreak/>
              <w:fldChar w:fldCharType="begin"/>
            </w:r>
            <w:r>
              <w:rPr>
                <w:noProof/>
              </w:rPr>
              <w:instrText xml:space="preserve"> SEQ distfrac\* Arabic \* MERGEFORMAT </w:instrText>
            </w:r>
            <w:r>
              <w:rPr>
                <w:noProof/>
              </w:rPr>
              <w:fldChar w:fldCharType="separate"/>
            </w:r>
            <w:r w:rsidR="00E037E2">
              <w:rPr>
                <w:noProof/>
              </w:rPr>
              <w:t>9</w:t>
            </w:r>
            <w:r>
              <w:rPr>
                <w:noProof/>
              </w:rPr>
              <w:fldChar w:fldCharType="end"/>
            </w:r>
            <w:r w:rsidR="000F78A8" w:rsidRPr="00246BFF">
              <w:rPr>
                <w:lang w:val="en-GB"/>
              </w:rPr>
              <w:t xml:space="preserve">. </w:t>
            </w:r>
          </w:p>
        </w:tc>
        <w:tc>
          <w:tcPr>
            <w:tcW w:w="3402" w:type="dxa"/>
          </w:tcPr>
          <w:p w14:paraId="7A200FC6" w14:textId="090B50AD" w:rsidR="000F78A8" w:rsidRPr="00132093" w:rsidRDefault="000F78A8" w:rsidP="00EC376C">
            <w:pPr>
              <w:pStyle w:val="BodyCircassian"/>
            </w:pPr>
            <w:r w:rsidRPr="009F4276">
              <w:t>You have nine potatoes.</w:t>
            </w:r>
          </w:p>
        </w:tc>
        <w:tc>
          <w:tcPr>
            <w:cnfStyle w:val="000100000000" w:firstRow="0" w:lastRow="0" w:firstColumn="0" w:lastColumn="1" w:oddVBand="0" w:evenVBand="0" w:oddHBand="0" w:evenHBand="0" w:firstRowFirstColumn="0" w:firstRowLastColumn="0" w:lastRowFirstColumn="0" w:lastRowLastColumn="0"/>
            <w:tcW w:w="5749" w:type="dxa"/>
          </w:tcPr>
          <w:p w14:paraId="3B0A2520" w14:textId="0663C01F" w:rsidR="000F78A8" w:rsidRPr="00132093" w:rsidRDefault="000F78A8" w:rsidP="000F78A8">
            <w:r w:rsidRPr="009F4276">
              <w:t>Уэ к</w:t>
            </w:r>
            <w:r w:rsidR="0043161A">
              <w:t>Ӏ</w:t>
            </w:r>
            <w:r w:rsidRPr="009F4276">
              <w:t>эрт</w:t>
            </w:r>
            <w:r w:rsidR="0043161A">
              <w:t>Ӏ</w:t>
            </w:r>
            <w:r w:rsidRPr="009F4276">
              <w:t>оф</w:t>
            </w:r>
            <w:r w:rsidRPr="00694F61">
              <w:rPr>
                <w:rStyle w:val="Strong"/>
              </w:rPr>
              <w:t>ибгъу</w:t>
            </w:r>
            <w:r w:rsidRPr="009F4276">
              <w:t xml:space="preserve"> уи</w:t>
            </w:r>
            <w:r w:rsidR="0043161A">
              <w:t>Ӏ</w:t>
            </w:r>
            <w:r w:rsidRPr="009F4276">
              <w:t>эщ.</w:t>
            </w:r>
          </w:p>
        </w:tc>
      </w:tr>
      <w:tr w:rsidR="000F78A8" w:rsidRPr="005A4148" w14:paraId="5D6EF2D2" w14:textId="77777777" w:rsidTr="00EC376C">
        <w:trPr>
          <w:trHeight w:val="496"/>
        </w:trPr>
        <w:tc>
          <w:tcPr>
            <w:tcW w:w="562" w:type="dxa"/>
          </w:tcPr>
          <w:p w14:paraId="445B0333" w14:textId="6D69B2E4" w:rsidR="000F78A8" w:rsidRPr="00132093" w:rsidRDefault="006C1055" w:rsidP="00EC376C">
            <w:pPr>
              <w:pStyle w:val="BodyCircassian"/>
            </w:pPr>
            <w:r>
              <w:rPr>
                <w:noProof/>
              </w:rPr>
              <w:fldChar w:fldCharType="begin"/>
            </w:r>
            <w:r>
              <w:rPr>
                <w:noProof/>
              </w:rPr>
              <w:instrText xml:space="preserve"> SEQ distfrac\* Arabic \* MERGEFORMAT </w:instrText>
            </w:r>
            <w:r>
              <w:rPr>
                <w:noProof/>
              </w:rPr>
              <w:fldChar w:fldCharType="separate"/>
            </w:r>
            <w:r w:rsidR="0043161A">
              <w:rPr>
                <w:noProof/>
              </w:rPr>
              <w:t>Ӏ</w:t>
            </w:r>
            <w:r w:rsidR="00E037E2">
              <w:rPr>
                <w:noProof/>
              </w:rPr>
              <w:t>0</w:t>
            </w:r>
            <w:r>
              <w:rPr>
                <w:noProof/>
              </w:rPr>
              <w:fldChar w:fldCharType="end"/>
            </w:r>
            <w:r w:rsidR="000F78A8" w:rsidRPr="00246BFF">
              <w:rPr>
                <w:lang w:val="en-GB"/>
              </w:rPr>
              <w:t xml:space="preserve">. </w:t>
            </w:r>
          </w:p>
        </w:tc>
        <w:tc>
          <w:tcPr>
            <w:tcW w:w="3402" w:type="dxa"/>
          </w:tcPr>
          <w:p w14:paraId="7296858E" w14:textId="588289EF" w:rsidR="000F78A8" w:rsidRPr="00132093" w:rsidRDefault="000F78A8" w:rsidP="00EC376C">
            <w:pPr>
              <w:pStyle w:val="BodyCircassian"/>
            </w:pPr>
            <w:r w:rsidRPr="009F4276">
              <w:t>We have ten cherries</w:t>
            </w:r>
          </w:p>
        </w:tc>
        <w:tc>
          <w:tcPr>
            <w:cnfStyle w:val="000100000000" w:firstRow="0" w:lastRow="0" w:firstColumn="0" w:lastColumn="1" w:oddVBand="0" w:evenVBand="0" w:oddHBand="0" w:evenHBand="0" w:firstRowFirstColumn="0" w:firstRowLastColumn="0" w:lastRowFirstColumn="0" w:lastRowLastColumn="0"/>
            <w:tcW w:w="5749" w:type="dxa"/>
          </w:tcPr>
          <w:p w14:paraId="138E841C" w14:textId="4F593DA2" w:rsidR="000F78A8" w:rsidRPr="00132093" w:rsidRDefault="000F78A8" w:rsidP="000F78A8">
            <w:r w:rsidRPr="009F4276">
              <w:t>Дэ балийгъ</w:t>
            </w:r>
            <w:r w:rsidRPr="00694F61">
              <w:rPr>
                <w:rStyle w:val="Strong"/>
              </w:rPr>
              <w:t>ипщ</w:t>
            </w:r>
            <w:r w:rsidR="0043161A">
              <w:rPr>
                <w:rStyle w:val="Strong"/>
              </w:rPr>
              <w:t xml:space="preserve">1 </w:t>
            </w:r>
            <w:r w:rsidRPr="009F4276">
              <w:t>ди</w:t>
            </w:r>
            <w:r w:rsidR="0043161A">
              <w:t>Ӏ</w:t>
            </w:r>
            <w:r w:rsidRPr="009F4276">
              <w:t>эщ.</w:t>
            </w:r>
          </w:p>
        </w:tc>
      </w:tr>
    </w:tbl>
    <w:p w14:paraId="78E4A70E" w14:textId="77777777" w:rsidR="001B1278" w:rsidRDefault="001B1278" w:rsidP="00802935">
      <w:pPr>
        <w:pStyle w:val="BodySpacer"/>
      </w:pPr>
      <w:r>
        <w:t xml:space="preserve">As the table above demonstrates, each numbers’ root is joined to the noun it counts with the insertion of the letter </w:t>
      </w:r>
      <w:r w:rsidRPr="000572A7">
        <w:rPr>
          <w:rStyle w:val="Strong"/>
        </w:rPr>
        <w:t>и</w:t>
      </w:r>
      <w:r>
        <w:t xml:space="preserve">. In words that already end in the letter </w:t>
      </w:r>
      <w:r w:rsidRPr="000572A7">
        <w:rPr>
          <w:rStyle w:val="Strong"/>
        </w:rPr>
        <w:t>и</w:t>
      </w:r>
      <w:r>
        <w:t xml:space="preserve"> or the letter sequence </w:t>
      </w:r>
      <w:r w:rsidRPr="000572A7">
        <w:rPr>
          <w:rStyle w:val="Strong"/>
        </w:rPr>
        <w:t>ий</w:t>
      </w:r>
      <w:r>
        <w:t xml:space="preserve">, no additional и is required; this can be seen in sentence seven above. Additionally, the number eight, the whole word of which is represented by the letter </w:t>
      </w:r>
      <w:r w:rsidRPr="000572A7">
        <w:rPr>
          <w:rStyle w:val="Strong"/>
        </w:rPr>
        <w:t>и</w:t>
      </w:r>
      <w:r>
        <w:t xml:space="preserve"> does not require an additional </w:t>
      </w:r>
      <w:r w:rsidRPr="000572A7">
        <w:rPr>
          <w:rStyle w:val="Strong"/>
        </w:rPr>
        <w:t>и</w:t>
      </w:r>
      <w:r>
        <w:t xml:space="preserve">. </w:t>
      </w:r>
    </w:p>
    <w:p w14:paraId="0180B82F" w14:textId="77777777" w:rsidR="001B1278" w:rsidRDefault="001B1278" w:rsidP="00802935">
      <w:pPr>
        <w:pStyle w:val="BodySpacer"/>
      </w:pPr>
      <w:r>
        <w:t xml:space="preserve">In Circassian, the only exception to the suffixes described above is the number one, which may appear as a whole number directly before the object it counts. In the example above, the number one appears in parentheses because when a single item is being counted, use of the word “one” may be optionally used. </w:t>
      </w:r>
    </w:p>
    <w:p w14:paraId="4C79F664" w14:textId="77777777" w:rsidR="001B1278" w:rsidRPr="00497B0C" w:rsidRDefault="001B1278" w:rsidP="00497B0C">
      <w:pPr>
        <w:pStyle w:val="Heading2"/>
      </w:pPr>
      <w:bookmarkStart w:id="130" w:name="_Toc524704646"/>
      <w:r w:rsidRPr="00497B0C">
        <w:t>Unions</w:t>
      </w:r>
      <w:bookmarkEnd w:id="130"/>
    </w:p>
    <w:p w14:paraId="7DEE3F54" w14:textId="77777777" w:rsidR="001B1278" w:rsidRDefault="001B1278" w:rsidP="00802935">
      <w:pPr>
        <w:pStyle w:val="BodySpacer"/>
      </w:pPr>
      <w:r>
        <w:t xml:space="preserve">Circassian unions govern the rules by which the other six notional parts of speech are joined to one another. In English, and may be used to connect most parts of speech with most other parts of speech. In Circassian, there is no such single word, and there are different rules for connecting the different parts of speech to one another. Fortunately, these rules are fairly simple and regular. </w:t>
      </w:r>
    </w:p>
    <w:p w14:paraId="53746686" w14:textId="6656173D" w:rsidR="001B1278" w:rsidRDefault="001B1278" w:rsidP="00802935">
      <w:pPr>
        <w:pStyle w:val="BodySpacer"/>
      </w:pPr>
      <w:r>
        <w:t>The table below summarizes the rules that govern how unions join these parts of speech.</w:t>
      </w:r>
    </w:p>
    <w:tbl>
      <w:tblPr>
        <w:tblStyle w:val="CircassianMainTable"/>
        <w:tblW w:w="0" w:type="auto"/>
        <w:tblLook w:val="0400" w:firstRow="0" w:lastRow="0" w:firstColumn="0" w:lastColumn="0" w:noHBand="0" w:noVBand="1"/>
      </w:tblPr>
      <w:tblGrid>
        <w:gridCol w:w="1413"/>
        <w:gridCol w:w="8300"/>
      </w:tblGrid>
      <w:tr w:rsidR="00A529A9" w:rsidRPr="00A529A9" w14:paraId="7614B21D" w14:textId="77777777" w:rsidTr="00C629F9">
        <w:trPr>
          <w:cnfStyle w:val="000000100000" w:firstRow="0" w:lastRow="0" w:firstColumn="0" w:lastColumn="0" w:oddVBand="0" w:evenVBand="0" w:oddHBand="1" w:evenHBand="0" w:firstRowFirstColumn="0" w:firstRowLastColumn="0" w:lastRowFirstColumn="0" w:lastRowLastColumn="0"/>
        </w:trPr>
        <w:tc>
          <w:tcPr>
            <w:tcW w:w="1413" w:type="dxa"/>
          </w:tcPr>
          <w:p w14:paraId="3CD62D8D" w14:textId="77777777" w:rsidR="00A529A9" w:rsidRPr="00C629F9" w:rsidRDefault="00A529A9" w:rsidP="00C629F9">
            <w:r w:rsidRPr="00C629F9">
              <w:t>Nouns and pronouns</w:t>
            </w:r>
          </w:p>
        </w:tc>
        <w:tc>
          <w:tcPr>
            <w:tcW w:w="8300" w:type="dxa"/>
          </w:tcPr>
          <w:p w14:paraId="7F9E46F2" w14:textId="77777777" w:rsidR="00A529A9" w:rsidRPr="00C629F9" w:rsidRDefault="00A529A9" w:rsidP="00C629F9">
            <w:r w:rsidRPr="00C629F9">
              <w:t>Add suffix -</w:t>
            </w:r>
            <w:r w:rsidRPr="005E784E">
              <w:rPr>
                <w:rStyle w:val="Strong"/>
              </w:rPr>
              <w:t>рэ</w:t>
            </w:r>
            <w:r w:rsidRPr="00C629F9">
              <w:t xml:space="preserve"> to all nouns and pronouns in the sequence when they are connected by a verb. Add suffix -</w:t>
            </w:r>
            <w:r w:rsidRPr="005E784E">
              <w:rPr>
                <w:rStyle w:val="Strong"/>
              </w:rPr>
              <w:t>ри</w:t>
            </w:r>
            <w:r w:rsidRPr="00C629F9">
              <w:t xml:space="preserve"> to all nouns and pronouns in the sequence when they are connected by an adjective.</w:t>
            </w:r>
          </w:p>
        </w:tc>
      </w:tr>
      <w:tr w:rsidR="00A529A9" w:rsidRPr="00A529A9" w14:paraId="74BF6FF2" w14:textId="77777777" w:rsidTr="00C629F9">
        <w:tc>
          <w:tcPr>
            <w:tcW w:w="1413" w:type="dxa"/>
          </w:tcPr>
          <w:p w14:paraId="1301FAA6" w14:textId="77777777" w:rsidR="00A529A9" w:rsidRPr="00C629F9" w:rsidRDefault="00A529A9" w:rsidP="00C629F9">
            <w:r w:rsidRPr="00C629F9">
              <w:t>Adjectives and adverbs</w:t>
            </w:r>
          </w:p>
        </w:tc>
        <w:tc>
          <w:tcPr>
            <w:tcW w:w="8300" w:type="dxa"/>
          </w:tcPr>
          <w:p w14:paraId="4DF96C60" w14:textId="77777777" w:rsidR="00A529A9" w:rsidRPr="00C629F9" w:rsidRDefault="00A529A9" w:rsidP="00C629F9">
            <w:r w:rsidRPr="00C629F9">
              <w:t xml:space="preserve">Use </w:t>
            </w:r>
            <w:r w:rsidRPr="005E784E">
              <w:rPr>
                <w:rStyle w:val="Strong"/>
              </w:rPr>
              <w:t>ик</w:t>
            </w:r>
            <w:r w:rsidRPr="00DA5BB9">
              <w:rPr>
                <w:rStyle w:val="Strong"/>
                <w:lang w:val="en-US"/>
              </w:rPr>
              <w:t>I</w:t>
            </w:r>
            <w:r w:rsidRPr="005E784E">
              <w:rPr>
                <w:rStyle w:val="Strong"/>
              </w:rPr>
              <w:t>и</w:t>
            </w:r>
            <w:r w:rsidRPr="00C629F9">
              <w:t xml:space="preserve"> between words to connect adjectives or adverbs.</w:t>
            </w:r>
          </w:p>
        </w:tc>
      </w:tr>
      <w:tr w:rsidR="00A529A9" w:rsidRPr="00A529A9" w14:paraId="4530C765" w14:textId="77777777" w:rsidTr="00C629F9">
        <w:trPr>
          <w:cnfStyle w:val="000000100000" w:firstRow="0" w:lastRow="0" w:firstColumn="0" w:lastColumn="0" w:oddVBand="0" w:evenVBand="0" w:oddHBand="1" w:evenHBand="0" w:firstRowFirstColumn="0" w:firstRowLastColumn="0" w:lastRowFirstColumn="0" w:lastRowLastColumn="0"/>
        </w:trPr>
        <w:tc>
          <w:tcPr>
            <w:tcW w:w="1413" w:type="dxa"/>
          </w:tcPr>
          <w:p w14:paraId="6F368548" w14:textId="77777777" w:rsidR="00A529A9" w:rsidRPr="00C629F9" w:rsidRDefault="00A529A9" w:rsidP="00C629F9">
            <w:r w:rsidRPr="00C629F9">
              <w:t>Verbs</w:t>
            </w:r>
          </w:p>
        </w:tc>
        <w:tc>
          <w:tcPr>
            <w:tcW w:w="8300" w:type="dxa"/>
          </w:tcPr>
          <w:p w14:paraId="19A40A6D" w14:textId="77777777" w:rsidR="00A529A9" w:rsidRPr="00C629F9" w:rsidRDefault="00A529A9" w:rsidP="00C629F9">
            <w:r w:rsidRPr="00C629F9">
              <w:t xml:space="preserve">Add suffix </w:t>
            </w:r>
            <w:r w:rsidRPr="005E784E">
              <w:rPr>
                <w:rStyle w:val="Strong"/>
              </w:rPr>
              <w:t>и</w:t>
            </w:r>
            <w:r w:rsidRPr="00C629F9">
              <w:t xml:space="preserve"> to all verbs except the last.</w:t>
            </w:r>
          </w:p>
        </w:tc>
      </w:tr>
      <w:tr w:rsidR="00A529A9" w:rsidRPr="00A529A9" w14:paraId="791ED7B0" w14:textId="77777777" w:rsidTr="00C629F9">
        <w:tc>
          <w:tcPr>
            <w:tcW w:w="1413" w:type="dxa"/>
          </w:tcPr>
          <w:p w14:paraId="7B5E58B0" w14:textId="77777777" w:rsidR="00A529A9" w:rsidRPr="00C629F9" w:rsidRDefault="00A529A9" w:rsidP="00C629F9">
            <w:r w:rsidRPr="00C629F9">
              <w:t>Numerals</w:t>
            </w:r>
          </w:p>
        </w:tc>
        <w:tc>
          <w:tcPr>
            <w:tcW w:w="8300" w:type="dxa"/>
          </w:tcPr>
          <w:p w14:paraId="6D7D4076" w14:textId="77777777" w:rsidR="00A529A9" w:rsidRPr="00C629F9" w:rsidRDefault="00A529A9" w:rsidP="00C629F9">
            <w:r w:rsidRPr="00C629F9">
              <w:t xml:space="preserve">Add suffix </w:t>
            </w:r>
            <w:r w:rsidRPr="005E784E">
              <w:rPr>
                <w:rStyle w:val="Strong"/>
              </w:rPr>
              <w:t>рэ</w:t>
            </w:r>
            <w:r w:rsidRPr="00C629F9">
              <w:t xml:space="preserve"> to all numbers in the sequence.</w:t>
            </w:r>
          </w:p>
        </w:tc>
      </w:tr>
    </w:tbl>
    <w:p w14:paraId="357E056F" w14:textId="77777777" w:rsidR="001B1278" w:rsidRDefault="001B1278" w:rsidP="00BB79F6">
      <w:pPr>
        <w:pStyle w:val="Heading3"/>
      </w:pPr>
      <w:bookmarkStart w:id="131" w:name="_Toc524704647"/>
      <w:r>
        <w:t>Circassian unions for nouns and pronouns</w:t>
      </w:r>
      <w:bookmarkEnd w:id="131"/>
    </w:p>
    <w:p w14:paraId="3EA33530" w14:textId="0BFEF713" w:rsidR="001B1278" w:rsidRDefault="001B1278" w:rsidP="00802935">
      <w:pPr>
        <w:pStyle w:val="BodySpacer"/>
      </w:pPr>
      <w:r>
        <w:t>Unions for nouns and pronouns are governed by the same set of rules. Add suffix -рэ to all nouns and pronouns in the sequence when they are connected by a verb. Add suffix -ри to all nouns and pronouns in the sequence when they are connected by an adjective.</w:t>
      </w:r>
    </w:p>
    <w:p w14:paraId="321E823A" w14:textId="77777777" w:rsidR="005F050A" w:rsidRPr="00B11C02" w:rsidRDefault="005F050A" w:rsidP="005F050A">
      <w:pPr>
        <w:pStyle w:val="BodySpacer"/>
        <w:rPr>
          <w:rStyle w:val="Emphasis"/>
        </w:rPr>
      </w:pPr>
      <w:r w:rsidRPr="00B11C02">
        <w:rPr>
          <w:rStyle w:val="Emphasis"/>
        </w:rPr>
        <w:t>Example of nouns connected by a verb</w:t>
      </w:r>
    </w:p>
    <w:tbl>
      <w:tblPr>
        <w:tblStyle w:val="CircassianMainTable"/>
        <w:tblW w:w="0" w:type="auto"/>
        <w:tblLook w:val="0700" w:firstRow="0" w:lastRow="0" w:firstColumn="0" w:lastColumn="1" w:noHBand="1" w:noVBand="1"/>
      </w:tblPr>
      <w:tblGrid>
        <w:gridCol w:w="4819"/>
        <w:gridCol w:w="4819"/>
      </w:tblGrid>
      <w:tr w:rsidR="00BB79F6" w:rsidRPr="00A529A9" w14:paraId="1ABA982B" w14:textId="77777777" w:rsidTr="00BB79F6">
        <w:tc>
          <w:tcPr>
            <w:tcW w:w="4819" w:type="dxa"/>
          </w:tcPr>
          <w:p w14:paraId="3AC25164" w14:textId="53C21345" w:rsidR="00BB79F6" w:rsidRPr="00C629F9" w:rsidRDefault="00BB79F6" w:rsidP="00BB79F6">
            <w:r w:rsidRPr="00CE73AA">
              <w:t>ЩIалэм къопсалъэ.</w:t>
            </w:r>
          </w:p>
        </w:tc>
        <w:tc>
          <w:tcPr>
            <w:cnfStyle w:val="000100000000" w:firstRow="0" w:lastRow="0" w:firstColumn="0" w:lastColumn="1" w:oddVBand="0" w:evenVBand="0" w:oddHBand="0" w:evenHBand="0" w:firstRowFirstColumn="0" w:firstRowLastColumn="0" w:lastRowFirstColumn="0" w:lastRowLastColumn="0"/>
            <w:tcW w:w="4819" w:type="dxa"/>
          </w:tcPr>
          <w:p w14:paraId="4BB931DC" w14:textId="1C12BD32" w:rsidR="00BB79F6" w:rsidRPr="00C629F9" w:rsidRDefault="00BB79F6" w:rsidP="00BB79F6">
            <w:r w:rsidRPr="00CE73AA">
              <w:t>A boy is speaking to me.</w:t>
            </w:r>
          </w:p>
        </w:tc>
      </w:tr>
      <w:tr w:rsidR="00BB79F6" w:rsidRPr="00A529A9" w14:paraId="04581B92" w14:textId="77777777" w:rsidTr="00BB79F6">
        <w:tc>
          <w:tcPr>
            <w:tcW w:w="4819" w:type="dxa"/>
          </w:tcPr>
          <w:p w14:paraId="036C7BE5" w14:textId="56705B2F" w:rsidR="00BB79F6" w:rsidRPr="00C629F9" w:rsidRDefault="00BB79F6" w:rsidP="00BB79F6">
            <w:r w:rsidRPr="00CE73AA">
              <w:t>ЩIалэм</w:t>
            </w:r>
            <w:r w:rsidRPr="00B831A2">
              <w:rPr>
                <w:rStyle w:val="Strong"/>
              </w:rPr>
              <w:t>рэ</w:t>
            </w:r>
            <w:r w:rsidRPr="00CE73AA">
              <w:t xml:space="preserve"> хъыджэбзым</w:t>
            </w:r>
            <w:r w:rsidRPr="00B831A2">
              <w:rPr>
                <w:rStyle w:val="Strong"/>
              </w:rPr>
              <w:t>рэ</w:t>
            </w:r>
            <w:r w:rsidRPr="00CE73AA">
              <w:t xml:space="preserve"> зопсалъэ.</w:t>
            </w:r>
          </w:p>
        </w:tc>
        <w:tc>
          <w:tcPr>
            <w:cnfStyle w:val="000100000000" w:firstRow="0" w:lastRow="0" w:firstColumn="0" w:lastColumn="1" w:oddVBand="0" w:evenVBand="0" w:oddHBand="0" w:evenHBand="0" w:firstRowFirstColumn="0" w:firstRowLastColumn="0" w:lastRowFirstColumn="0" w:lastRowLastColumn="0"/>
            <w:tcW w:w="4819" w:type="dxa"/>
          </w:tcPr>
          <w:p w14:paraId="73D9C499" w14:textId="1F8D9CCE" w:rsidR="00BB79F6" w:rsidRPr="00C629F9" w:rsidRDefault="00BB79F6" w:rsidP="00BB79F6">
            <w:r w:rsidRPr="00CE73AA">
              <w:t>A boy and girl are speaking to each other.</w:t>
            </w:r>
          </w:p>
        </w:tc>
      </w:tr>
    </w:tbl>
    <w:p w14:paraId="5D8D5075" w14:textId="37F6ACEE" w:rsidR="001B1278" w:rsidRDefault="001B1278" w:rsidP="00802935">
      <w:pPr>
        <w:pStyle w:val="BodySpacer"/>
      </w:pPr>
      <w:r>
        <w:t xml:space="preserve">In the example above, the words </w:t>
      </w:r>
      <w:r w:rsidRPr="00E566DC">
        <w:rPr>
          <w:rStyle w:val="Emphasis"/>
        </w:rPr>
        <w:t>boy</w:t>
      </w:r>
      <w:r>
        <w:t xml:space="preserve"> (</w:t>
      </w:r>
      <w:r w:rsidRPr="00E566DC">
        <w:rPr>
          <w:rStyle w:val="Strong"/>
        </w:rPr>
        <w:t>щ</w:t>
      </w:r>
      <w:r w:rsidRPr="00DA5BB9">
        <w:rPr>
          <w:rStyle w:val="Strong"/>
          <w:lang w:val="en-US"/>
        </w:rPr>
        <w:t>I</w:t>
      </w:r>
      <w:r w:rsidRPr="00E566DC">
        <w:rPr>
          <w:rStyle w:val="Strong"/>
        </w:rPr>
        <w:t>алэ</w:t>
      </w:r>
      <w:r>
        <w:t xml:space="preserve">) and </w:t>
      </w:r>
      <w:r w:rsidRPr="00E566DC">
        <w:rPr>
          <w:rStyle w:val="Emphasis"/>
        </w:rPr>
        <w:t>girl</w:t>
      </w:r>
      <w:r>
        <w:t xml:space="preserve"> (</w:t>
      </w:r>
      <w:r w:rsidRPr="00E566DC">
        <w:rPr>
          <w:rStyle w:val="Strong"/>
        </w:rPr>
        <w:t>хъыджэбз</w:t>
      </w:r>
      <w:r>
        <w:t>) are connected by a verb — they are speaking. In this case, we use the -</w:t>
      </w:r>
      <w:r w:rsidRPr="00E566DC">
        <w:rPr>
          <w:rStyle w:val="Strong"/>
        </w:rPr>
        <w:t>рэ</w:t>
      </w:r>
      <w:r>
        <w:t xml:space="preserve"> suffix on both the boy and the girl. This would be a bit like saying </w:t>
      </w:r>
      <w:r w:rsidRPr="00BA4ECD">
        <w:rPr>
          <w:rStyle w:val="Emphasis"/>
        </w:rPr>
        <w:t>the boy</w:t>
      </w:r>
      <w:r>
        <w:t xml:space="preserve"> </w:t>
      </w:r>
      <w:r w:rsidRPr="00DA5BB9">
        <w:rPr>
          <w:rStyle w:val="Strong"/>
          <w:lang w:val="en-US"/>
        </w:rPr>
        <w:t>and</w:t>
      </w:r>
      <w:r>
        <w:t xml:space="preserve"> </w:t>
      </w:r>
      <w:r w:rsidRPr="00BA4ECD">
        <w:rPr>
          <w:rStyle w:val="Emphasis"/>
        </w:rPr>
        <w:t>the girl</w:t>
      </w:r>
      <w:r>
        <w:t xml:space="preserve"> </w:t>
      </w:r>
      <w:r w:rsidRPr="00DA5BB9">
        <w:rPr>
          <w:rStyle w:val="Strong"/>
          <w:lang w:val="en-US"/>
        </w:rPr>
        <w:t>and</w:t>
      </w:r>
      <w:r>
        <w:t xml:space="preserve"> in English.</w:t>
      </w:r>
    </w:p>
    <w:p w14:paraId="11547C89" w14:textId="5E1618C4" w:rsidR="001B1278" w:rsidRDefault="001B1278" w:rsidP="001B1278">
      <w:pPr>
        <w:spacing w:before="0" w:after="160" w:line="259" w:lineRule="auto"/>
        <w:rPr>
          <w:rStyle w:val="Emphasis"/>
        </w:rPr>
      </w:pPr>
      <w:r w:rsidRPr="00B11C02">
        <w:rPr>
          <w:rStyle w:val="Emphasis"/>
        </w:rPr>
        <w:t>Example of nouns connected by an adjective</w:t>
      </w:r>
    </w:p>
    <w:tbl>
      <w:tblPr>
        <w:tblStyle w:val="CircassianMainTable"/>
        <w:tblW w:w="0" w:type="auto"/>
        <w:tblLook w:val="0700" w:firstRow="0" w:lastRow="0" w:firstColumn="0" w:lastColumn="1" w:noHBand="1" w:noVBand="1"/>
      </w:tblPr>
      <w:tblGrid>
        <w:gridCol w:w="4819"/>
        <w:gridCol w:w="4819"/>
      </w:tblGrid>
      <w:tr w:rsidR="00BF01C4" w:rsidRPr="00C629F9" w14:paraId="50BC7F05" w14:textId="77777777" w:rsidTr="008B67C9">
        <w:tc>
          <w:tcPr>
            <w:tcW w:w="4819" w:type="dxa"/>
            <w:vAlign w:val="top"/>
          </w:tcPr>
          <w:p w14:paraId="46F26514" w14:textId="4B1A98A7" w:rsidR="00BF01C4" w:rsidRPr="00C629F9" w:rsidRDefault="00BF01C4" w:rsidP="00BF01C4">
            <w:r w:rsidRPr="004B2580">
              <w:lastRenderedPageBreak/>
              <w:t>Хъыджэбз дахэщ.</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5C1C9CE9" w14:textId="194D4420" w:rsidR="00BF01C4" w:rsidRPr="00C629F9" w:rsidRDefault="00BF01C4" w:rsidP="00BF01C4">
            <w:r w:rsidRPr="004B2580">
              <w:t xml:space="preserve">The girl is pretty. </w:t>
            </w:r>
          </w:p>
        </w:tc>
      </w:tr>
      <w:tr w:rsidR="00BF01C4" w:rsidRPr="00C629F9" w14:paraId="27C5155C" w14:textId="77777777" w:rsidTr="008B67C9">
        <w:tc>
          <w:tcPr>
            <w:tcW w:w="4819" w:type="dxa"/>
            <w:vAlign w:val="top"/>
          </w:tcPr>
          <w:p w14:paraId="6A61BDA1" w14:textId="301E275B" w:rsidR="00BF01C4" w:rsidRPr="00C629F9" w:rsidRDefault="00BF01C4" w:rsidP="00BF01C4">
            <w:r w:rsidRPr="004B2580">
              <w:t>Хъыджэбз</w:t>
            </w:r>
            <w:r w:rsidRPr="00B831A2">
              <w:rPr>
                <w:rStyle w:val="Strong"/>
              </w:rPr>
              <w:t>ри</w:t>
            </w:r>
            <w:r w:rsidRPr="004B2580">
              <w:t xml:space="preserve"> щIалэм</w:t>
            </w:r>
            <w:r w:rsidRPr="00B831A2">
              <w:rPr>
                <w:rStyle w:val="Strong"/>
              </w:rPr>
              <w:t>ри</w:t>
            </w:r>
            <w:r w:rsidRPr="004B2580">
              <w:t xml:space="preserve">  дахэщ.</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42B4A906" w14:textId="0626AECC" w:rsidR="00BF01C4" w:rsidRPr="00C629F9" w:rsidRDefault="00BF01C4" w:rsidP="00BF01C4">
            <w:r w:rsidRPr="004B2580">
              <w:t>The girl and the boy are pretty.</w:t>
            </w:r>
          </w:p>
        </w:tc>
      </w:tr>
    </w:tbl>
    <w:p w14:paraId="7CBC5A98" w14:textId="77777777" w:rsidR="001B1278" w:rsidRDefault="001B1278" w:rsidP="00802935">
      <w:pPr>
        <w:pStyle w:val="BodySpacer"/>
      </w:pPr>
      <w:r>
        <w:t xml:space="preserve">In the example above, the words </w:t>
      </w:r>
      <w:r w:rsidRPr="00FC2D9E">
        <w:rPr>
          <w:rStyle w:val="Emphasis"/>
        </w:rPr>
        <w:t>girl</w:t>
      </w:r>
      <w:r>
        <w:t xml:space="preserve"> (</w:t>
      </w:r>
      <w:r w:rsidRPr="00F7505B">
        <w:rPr>
          <w:rStyle w:val="Strong"/>
        </w:rPr>
        <w:t>хъыджэбз</w:t>
      </w:r>
      <w:r>
        <w:t xml:space="preserve">) and </w:t>
      </w:r>
      <w:r w:rsidRPr="00FC2D9E">
        <w:rPr>
          <w:rStyle w:val="Emphasis"/>
        </w:rPr>
        <w:t>boy</w:t>
      </w:r>
      <w:r>
        <w:t xml:space="preserve"> (</w:t>
      </w:r>
      <w:r w:rsidRPr="00F7505B">
        <w:rPr>
          <w:rStyle w:val="Strong"/>
        </w:rPr>
        <w:t>щ</w:t>
      </w:r>
      <w:r w:rsidRPr="00DA5BB9">
        <w:rPr>
          <w:rStyle w:val="Strong"/>
          <w:lang w:val="en-US"/>
        </w:rPr>
        <w:t>I</w:t>
      </w:r>
      <w:r w:rsidRPr="00F7505B">
        <w:rPr>
          <w:rStyle w:val="Strong"/>
        </w:rPr>
        <w:t>алэ</w:t>
      </w:r>
      <w:r>
        <w:t>) are connected by an adjective — they are both pretty. In this case, we use the -</w:t>
      </w:r>
      <w:r w:rsidRPr="00FC2D9E">
        <w:rPr>
          <w:rStyle w:val="Strong"/>
        </w:rPr>
        <w:t>ри</w:t>
      </w:r>
      <w:r>
        <w:t xml:space="preserve"> suffix on both the girl and the boy. Again, this would be a bit like saying  </w:t>
      </w:r>
      <w:r w:rsidRPr="00FC2D9E">
        <w:rPr>
          <w:rStyle w:val="Emphasis"/>
        </w:rPr>
        <w:t>the girl</w:t>
      </w:r>
      <w:r>
        <w:t xml:space="preserve"> </w:t>
      </w:r>
      <w:r w:rsidRPr="00DA5BB9">
        <w:rPr>
          <w:rStyle w:val="Strong"/>
          <w:lang w:val="en-US"/>
        </w:rPr>
        <w:t>and</w:t>
      </w:r>
      <w:r>
        <w:t xml:space="preserve"> </w:t>
      </w:r>
      <w:r w:rsidRPr="00FC2D9E">
        <w:rPr>
          <w:rStyle w:val="Emphasis"/>
        </w:rPr>
        <w:t>the boy</w:t>
      </w:r>
      <w:r>
        <w:t xml:space="preserve"> </w:t>
      </w:r>
      <w:r w:rsidRPr="00DA5BB9">
        <w:rPr>
          <w:rStyle w:val="Strong"/>
          <w:lang w:val="en-US"/>
        </w:rPr>
        <w:t>and</w:t>
      </w:r>
      <w:r>
        <w:t xml:space="preserve"> in English.</w:t>
      </w:r>
    </w:p>
    <w:p w14:paraId="6804181F" w14:textId="2FFC60D3" w:rsidR="001B1278" w:rsidRDefault="001B1278" w:rsidP="008B5982">
      <w:pPr>
        <w:pStyle w:val="BodySpacer"/>
      </w:pPr>
      <w:r>
        <w:t xml:space="preserve">Unions for adjectives and adverbs are governed by the same rule: use </w:t>
      </w:r>
      <w:r w:rsidRPr="008F0A87">
        <w:rPr>
          <w:rStyle w:val="Strong"/>
        </w:rPr>
        <w:t>ик</w:t>
      </w:r>
      <w:r w:rsidRPr="00DA5BB9">
        <w:rPr>
          <w:rStyle w:val="Strong"/>
          <w:lang w:val="en-US"/>
        </w:rPr>
        <w:t>I</w:t>
      </w:r>
      <w:r w:rsidRPr="008F0A87">
        <w:rPr>
          <w:rStyle w:val="Strong"/>
        </w:rPr>
        <w:t>и</w:t>
      </w:r>
      <w:r>
        <w:t xml:space="preserve"> between words to connect adjectives or adverbs. This rule is illustrated in the examples below.</w:t>
      </w:r>
    </w:p>
    <w:tbl>
      <w:tblPr>
        <w:tblStyle w:val="CircassianMainTable"/>
        <w:tblW w:w="0" w:type="auto"/>
        <w:tblLook w:val="0700" w:firstRow="0" w:lastRow="0" w:firstColumn="0" w:lastColumn="1" w:noHBand="1" w:noVBand="1"/>
      </w:tblPr>
      <w:tblGrid>
        <w:gridCol w:w="4819"/>
        <w:gridCol w:w="4819"/>
      </w:tblGrid>
      <w:tr w:rsidR="00707184" w:rsidRPr="00C629F9" w14:paraId="0BA39F49" w14:textId="77777777" w:rsidTr="008B67C9">
        <w:tc>
          <w:tcPr>
            <w:tcW w:w="4819" w:type="dxa"/>
            <w:vAlign w:val="top"/>
          </w:tcPr>
          <w:p w14:paraId="41125012" w14:textId="54C6709C" w:rsidR="00707184" w:rsidRPr="00C629F9" w:rsidRDefault="00707184" w:rsidP="00707184">
            <w:r w:rsidRPr="007370DB">
              <w:t xml:space="preserve">Унэр дахэщ </w:t>
            </w:r>
            <w:r w:rsidRPr="008F0A87">
              <w:rPr>
                <w:rStyle w:val="Strong"/>
              </w:rPr>
              <w:t>икIи</w:t>
            </w:r>
            <w:r w:rsidRPr="007370DB">
              <w:t xml:space="preserve"> инщ.</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7696A0CC" w14:textId="78A87228" w:rsidR="00707184" w:rsidRPr="00C629F9" w:rsidRDefault="00707184" w:rsidP="00707184">
            <w:r w:rsidRPr="007370DB">
              <w:t>The house is big and beautiful.</w:t>
            </w:r>
          </w:p>
        </w:tc>
      </w:tr>
      <w:tr w:rsidR="00707184" w:rsidRPr="00C629F9" w14:paraId="542D0D8D" w14:textId="77777777" w:rsidTr="008B67C9">
        <w:tc>
          <w:tcPr>
            <w:tcW w:w="4819" w:type="dxa"/>
            <w:vAlign w:val="top"/>
          </w:tcPr>
          <w:p w14:paraId="1F2259A9" w14:textId="65CAAD19" w:rsidR="00707184" w:rsidRPr="00C629F9" w:rsidRDefault="00707184" w:rsidP="00707184">
            <w:r w:rsidRPr="007370DB">
              <w:t xml:space="preserve">Уэ фIыуэ </w:t>
            </w:r>
            <w:r w:rsidRPr="008F0A87">
              <w:rPr>
                <w:rStyle w:val="Strong"/>
              </w:rPr>
              <w:t>ик</w:t>
            </w:r>
            <w:r w:rsidRPr="00DA5BB9">
              <w:rPr>
                <w:rStyle w:val="Strong"/>
                <w:lang w:val="en-US"/>
              </w:rPr>
              <w:t>I</w:t>
            </w:r>
            <w:r w:rsidRPr="008F0A87">
              <w:rPr>
                <w:rStyle w:val="Strong"/>
              </w:rPr>
              <w:t>и</w:t>
            </w:r>
            <w:r w:rsidRPr="007370DB">
              <w:t xml:space="preserve"> тэмэму упсалъэ.</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03D66D55" w14:textId="0B28D3CD" w:rsidR="00707184" w:rsidRPr="00C629F9" w:rsidRDefault="00707184" w:rsidP="00707184">
            <w:r w:rsidRPr="007370DB">
              <w:t xml:space="preserve">You speak properly and beautifully. </w:t>
            </w:r>
          </w:p>
        </w:tc>
      </w:tr>
    </w:tbl>
    <w:p w14:paraId="12079472" w14:textId="77777777" w:rsidR="001B1278" w:rsidRDefault="001B1278" w:rsidP="00DC1F30">
      <w:pPr>
        <w:pStyle w:val="Heading3"/>
      </w:pPr>
      <w:bookmarkStart w:id="132" w:name="_Toc524704648"/>
      <w:r>
        <w:t>Circassian unions for verbs</w:t>
      </w:r>
      <w:bookmarkEnd w:id="132"/>
    </w:p>
    <w:p w14:paraId="47D6A517" w14:textId="77777777" w:rsidR="001B1278" w:rsidRDefault="001B1278" w:rsidP="008B5982">
      <w:pPr>
        <w:pStyle w:val="BodySpacer"/>
      </w:pPr>
      <w:r>
        <w:t xml:space="preserve">Unions for verbs are governed by the following rule: add suffix </w:t>
      </w:r>
      <w:r w:rsidRPr="005C20A6">
        <w:rPr>
          <w:rStyle w:val="Strong"/>
        </w:rPr>
        <w:t>и</w:t>
      </w:r>
      <w:r>
        <w:t xml:space="preserve"> to all verbs except the last.</w:t>
      </w:r>
    </w:p>
    <w:tbl>
      <w:tblPr>
        <w:tblStyle w:val="CircassianMainTable"/>
        <w:tblW w:w="0" w:type="auto"/>
        <w:tblLook w:val="0700" w:firstRow="0" w:lastRow="0" w:firstColumn="0" w:lastColumn="1" w:noHBand="1" w:noVBand="1"/>
      </w:tblPr>
      <w:tblGrid>
        <w:gridCol w:w="4819"/>
        <w:gridCol w:w="4819"/>
      </w:tblGrid>
      <w:tr w:rsidR="00403B98" w:rsidRPr="00C629F9" w14:paraId="4D54B1F4" w14:textId="77777777" w:rsidTr="008B67C9">
        <w:tc>
          <w:tcPr>
            <w:tcW w:w="4819" w:type="dxa"/>
            <w:vAlign w:val="top"/>
          </w:tcPr>
          <w:p w14:paraId="717141D4" w14:textId="2BC9A0AD" w:rsidR="00403B98" w:rsidRPr="00C629F9" w:rsidRDefault="00403B98" w:rsidP="00403B98">
            <w:r w:rsidRPr="00C72624">
              <w:t>Сыгупсысащ.</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20F76119" w14:textId="531EA17E" w:rsidR="00403B98" w:rsidRPr="00C629F9" w:rsidRDefault="00403B98" w:rsidP="00403B98">
            <w:r w:rsidRPr="00C72624">
              <w:t>I thought.</w:t>
            </w:r>
          </w:p>
        </w:tc>
      </w:tr>
      <w:tr w:rsidR="00403B98" w:rsidRPr="00C629F9" w14:paraId="526367E1" w14:textId="77777777" w:rsidTr="008B67C9">
        <w:tc>
          <w:tcPr>
            <w:tcW w:w="4819" w:type="dxa"/>
            <w:vAlign w:val="top"/>
          </w:tcPr>
          <w:p w14:paraId="453BCE7C" w14:textId="2B1A27EA" w:rsidR="00403B98" w:rsidRPr="00C629F9" w:rsidRDefault="00403B98" w:rsidP="00403B98">
            <w:r w:rsidRPr="00C72624">
              <w:t>Сыгупсысэр</w:t>
            </w:r>
            <w:r w:rsidRPr="005C20A6">
              <w:rPr>
                <w:rStyle w:val="Strong"/>
              </w:rPr>
              <w:t>и</w:t>
            </w:r>
            <w:r w:rsidRPr="00C72624">
              <w:t xml:space="preserve"> сыкlуащ.</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226D33A8" w14:textId="55D34C74" w:rsidR="00403B98" w:rsidRPr="00C629F9" w:rsidRDefault="00403B98" w:rsidP="00403B98">
            <w:r w:rsidRPr="00C72624">
              <w:t>I thought and I went.</w:t>
            </w:r>
          </w:p>
        </w:tc>
      </w:tr>
      <w:tr w:rsidR="00403B98" w:rsidRPr="00C629F9" w14:paraId="775399E0" w14:textId="77777777" w:rsidTr="008B67C9">
        <w:tc>
          <w:tcPr>
            <w:tcW w:w="4819" w:type="dxa"/>
            <w:vAlign w:val="top"/>
          </w:tcPr>
          <w:p w14:paraId="3F4061CB" w14:textId="2628E6F8" w:rsidR="00403B98" w:rsidRPr="007370DB" w:rsidRDefault="00403B98" w:rsidP="00403B98">
            <w:r w:rsidRPr="00C72624">
              <w:t>Сыгупсысэр</w:t>
            </w:r>
            <w:r w:rsidRPr="005C20A6">
              <w:rPr>
                <w:rStyle w:val="Strong"/>
              </w:rPr>
              <w:t>и</w:t>
            </w:r>
            <w:r w:rsidRPr="00C72624">
              <w:t>, сыкlуэри слъэгъуащ.</w:t>
            </w:r>
          </w:p>
        </w:tc>
        <w:tc>
          <w:tcPr>
            <w:cnfStyle w:val="000100000000" w:firstRow="0" w:lastRow="0" w:firstColumn="0" w:lastColumn="1" w:oddVBand="0" w:evenVBand="0" w:oddHBand="0" w:evenHBand="0" w:firstRowFirstColumn="0" w:firstRowLastColumn="0" w:lastRowFirstColumn="0" w:lastRowLastColumn="0"/>
            <w:tcW w:w="4819" w:type="dxa"/>
            <w:vAlign w:val="top"/>
          </w:tcPr>
          <w:p w14:paraId="23F489B5" w14:textId="0A316FFE" w:rsidR="00403B98" w:rsidRPr="007370DB" w:rsidRDefault="00403B98" w:rsidP="00403B98">
            <w:r w:rsidRPr="00C72624">
              <w:t>I thought, I went and I saw.</w:t>
            </w:r>
          </w:p>
        </w:tc>
      </w:tr>
    </w:tbl>
    <w:p w14:paraId="2FE27C67" w14:textId="77777777" w:rsidR="001B1278" w:rsidRDefault="001B1278" w:rsidP="009147CD">
      <w:pPr>
        <w:pStyle w:val="Heading3"/>
      </w:pPr>
      <w:bookmarkStart w:id="133" w:name="_Toc524704649"/>
      <w:r>
        <w:t>Circassian unions for numerals</w:t>
      </w:r>
      <w:bookmarkEnd w:id="133"/>
    </w:p>
    <w:p w14:paraId="1ECB4646" w14:textId="77777777" w:rsidR="001B1278" w:rsidRDefault="001B1278" w:rsidP="008B5982">
      <w:pPr>
        <w:pStyle w:val="BodySpacer"/>
      </w:pPr>
      <w:r>
        <w:t xml:space="preserve">Unions for nouns and pronouns are governed by the following rule: add suffix </w:t>
      </w:r>
      <w:r w:rsidRPr="00E5692E">
        <w:rPr>
          <w:rStyle w:val="Strong"/>
        </w:rPr>
        <w:t>рэ</w:t>
      </w:r>
      <w:r w:rsidRPr="00DA5BB9">
        <w:rPr>
          <w:rStyle w:val="Strong"/>
          <w:lang w:val="en-US"/>
        </w:rPr>
        <w:t xml:space="preserve"> </w:t>
      </w:r>
      <w:r>
        <w:t>to all numbers in the sequence.</w:t>
      </w:r>
    </w:p>
    <w:p w14:paraId="60A77D8F" w14:textId="77777777" w:rsidR="001B1278" w:rsidRDefault="001B1278" w:rsidP="008B5982">
      <w:pPr>
        <w:pStyle w:val="BodySpacer"/>
      </w:pPr>
      <w:r>
        <w:t>We’ve actually seen this rule before, when we covered numerals, as illustrated in the examples below.</w:t>
      </w:r>
    </w:p>
    <w:tbl>
      <w:tblPr>
        <w:tblStyle w:val="CircassianMainTable"/>
        <w:tblW w:w="0" w:type="auto"/>
        <w:tblLook w:val="0700" w:firstRow="0" w:lastRow="0" w:firstColumn="0" w:lastColumn="1" w:noHBand="1" w:noVBand="1"/>
      </w:tblPr>
      <w:tblGrid>
        <w:gridCol w:w="4856"/>
        <w:gridCol w:w="4857"/>
      </w:tblGrid>
      <w:tr w:rsidR="00753BE8" w:rsidRPr="00753BE8" w14:paraId="4114138F" w14:textId="77777777" w:rsidTr="008B5982">
        <w:tc>
          <w:tcPr>
            <w:tcW w:w="4856" w:type="dxa"/>
          </w:tcPr>
          <w:p w14:paraId="48D77FD9" w14:textId="77777777" w:rsidR="00753BE8" w:rsidRPr="008B5982" w:rsidRDefault="00753BE8" w:rsidP="008B5982">
            <w:r w:rsidRPr="008B5982">
              <w:t>тIощI</w:t>
            </w:r>
            <w:r w:rsidRPr="00841885">
              <w:rPr>
                <w:rStyle w:val="Strong"/>
              </w:rPr>
              <w:t>рэ</w:t>
            </w:r>
            <w:r w:rsidRPr="008B5982">
              <w:t>тху</w:t>
            </w:r>
            <w:r w:rsidRPr="00841885">
              <w:rPr>
                <w:rStyle w:val="Strong"/>
              </w:rPr>
              <w:t>рэ</w:t>
            </w:r>
          </w:p>
        </w:tc>
        <w:tc>
          <w:tcPr>
            <w:cnfStyle w:val="000100000000" w:firstRow="0" w:lastRow="0" w:firstColumn="0" w:lastColumn="1" w:oddVBand="0" w:evenVBand="0" w:oddHBand="0" w:evenHBand="0" w:firstRowFirstColumn="0" w:firstRowLastColumn="0" w:lastRowFirstColumn="0" w:lastRowLastColumn="0"/>
            <w:tcW w:w="4857" w:type="dxa"/>
          </w:tcPr>
          <w:p w14:paraId="0E507E90" w14:textId="77777777" w:rsidR="00753BE8" w:rsidRPr="008B5982" w:rsidRDefault="00753BE8" w:rsidP="008B5982">
            <w:r w:rsidRPr="008B5982">
              <w:t>Twenty-five.</w:t>
            </w:r>
          </w:p>
        </w:tc>
      </w:tr>
      <w:tr w:rsidR="00753BE8" w:rsidRPr="00753BE8" w14:paraId="19C97029" w14:textId="77777777" w:rsidTr="008B5982">
        <w:tc>
          <w:tcPr>
            <w:tcW w:w="4856" w:type="dxa"/>
          </w:tcPr>
          <w:p w14:paraId="3A3F2619" w14:textId="77777777" w:rsidR="00753BE8" w:rsidRPr="008B5982" w:rsidRDefault="00753BE8" w:rsidP="008B5982">
            <w:r w:rsidRPr="008B5982">
              <w:t>щэ</w:t>
            </w:r>
            <w:r w:rsidRPr="00841885">
              <w:rPr>
                <w:rStyle w:val="Strong"/>
              </w:rPr>
              <w:t>рэ</w:t>
            </w:r>
            <w:r w:rsidRPr="008B5982">
              <w:t>щэщI</w:t>
            </w:r>
            <w:r w:rsidRPr="00841885">
              <w:rPr>
                <w:rStyle w:val="Strong"/>
              </w:rPr>
              <w:t>рэ</w:t>
            </w:r>
          </w:p>
        </w:tc>
        <w:tc>
          <w:tcPr>
            <w:cnfStyle w:val="000100000000" w:firstRow="0" w:lastRow="0" w:firstColumn="0" w:lastColumn="1" w:oddVBand="0" w:evenVBand="0" w:oddHBand="0" w:evenHBand="0" w:firstRowFirstColumn="0" w:firstRowLastColumn="0" w:lastRowFirstColumn="0" w:lastRowLastColumn="0"/>
            <w:tcW w:w="4857" w:type="dxa"/>
          </w:tcPr>
          <w:p w14:paraId="23A55C0F" w14:textId="77777777" w:rsidR="00753BE8" w:rsidRPr="008B5982" w:rsidRDefault="00753BE8" w:rsidP="008B5982">
            <w:r w:rsidRPr="008B5982">
              <w:t>One hundred thirty-five.</w:t>
            </w:r>
          </w:p>
        </w:tc>
      </w:tr>
    </w:tbl>
    <w:p w14:paraId="3D9FCE46" w14:textId="77777777" w:rsidR="001B1278" w:rsidRPr="00497B0C" w:rsidRDefault="001B1278" w:rsidP="00497B0C">
      <w:pPr>
        <w:pStyle w:val="Heading2"/>
      </w:pPr>
      <w:bookmarkStart w:id="134" w:name="_Toc524704650"/>
      <w:r w:rsidRPr="00497B0C">
        <w:t>Conjunctions</w:t>
      </w:r>
      <w:bookmarkEnd w:id="134"/>
    </w:p>
    <w:p w14:paraId="36B926FA" w14:textId="77777777" w:rsidR="001B1278" w:rsidRDefault="001B1278" w:rsidP="004F2D78">
      <w:pPr>
        <w:pStyle w:val="BodySpacer"/>
      </w:pPr>
      <w:r>
        <w:t xml:space="preserve">In the last section, we discussed </w:t>
      </w:r>
      <w:r w:rsidRPr="007F4E87">
        <w:rPr>
          <w:rStyle w:val="Emphasis"/>
        </w:rPr>
        <w:t>unions</w:t>
      </w:r>
      <w:r>
        <w:t xml:space="preserve">, the Circassian part of speech that connects individual words to one another. </w:t>
      </w:r>
    </w:p>
    <w:p w14:paraId="74054A3B" w14:textId="77777777" w:rsidR="001B1278" w:rsidRDefault="001B1278" w:rsidP="004F2D78">
      <w:pPr>
        <w:pStyle w:val="BodySpacer"/>
      </w:pPr>
      <w:r>
        <w:t xml:space="preserve">In this section, we’ll be discussion </w:t>
      </w:r>
      <w:r w:rsidRPr="007F4E87">
        <w:rPr>
          <w:rStyle w:val="Emphasis"/>
        </w:rPr>
        <w:t>conjunctions</w:t>
      </w:r>
      <w:r>
        <w:t xml:space="preserve">, the Circassian part of speech that connects sentences, phrases, and clauses. </w:t>
      </w:r>
    </w:p>
    <w:p w14:paraId="65153BFA" w14:textId="77777777" w:rsidR="001B1278" w:rsidRDefault="001B1278" w:rsidP="004F2D78">
      <w:pPr>
        <w:pStyle w:val="BodySpacer"/>
      </w:pPr>
      <w:r>
        <w:t xml:space="preserve">In Circassian, conjunctions fall into two categories: coordinating conjunctions and subordination conjunctions. </w:t>
      </w:r>
    </w:p>
    <w:p w14:paraId="084D311B" w14:textId="77777777" w:rsidR="001B1278" w:rsidRDefault="001B1278" w:rsidP="007F4E87">
      <w:pPr>
        <w:pStyle w:val="BulletL1"/>
      </w:pPr>
      <w:r w:rsidRPr="007F4E87">
        <w:rPr>
          <w:rStyle w:val="Emphasis"/>
        </w:rPr>
        <w:t>Coordinating conjunctions</w:t>
      </w:r>
      <w:r>
        <w:t xml:space="preserve"> link sentences, phrases, or clauses that are </w:t>
      </w:r>
      <w:r w:rsidRPr="007F4E87">
        <w:rPr>
          <w:rStyle w:val="Emphasis"/>
        </w:rPr>
        <w:t>similar</w:t>
      </w:r>
      <w:r>
        <w:t xml:space="preserve">. An example of a coordinating conjunction in English is </w:t>
      </w:r>
      <w:r w:rsidRPr="007F4E87">
        <w:rPr>
          <w:rStyle w:val="Emphasis"/>
        </w:rPr>
        <w:t>and</w:t>
      </w:r>
      <w:r>
        <w:t xml:space="preserve">. </w:t>
      </w:r>
    </w:p>
    <w:p w14:paraId="7F3E07F2" w14:textId="45A16958" w:rsidR="001B1278" w:rsidRDefault="001B1278" w:rsidP="007F4E87">
      <w:pPr>
        <w:pStyle w:val="BulletL1"/>
      </w:pPr>
      <w:r w:rsidRPr="007F4E87">
        <w:rPr>
          <w:rStyle w:val="Emphasis"/>
        </w:rPr>
        <w:t>Subordinating conjunctions</w:t>
      </w:r>
      <w:r>
        <w:t xml:space="preserve"> link sentences, phrases or clauses that are </w:t>
      </w:r>
      <w:r w:rsidRPr="007F4E87">
        <w:rPr>
          <w:rStyle w:val="Emphasis"/>
        </w:rPr>
        <w:t>dissimilar</w:t>
      </w:r>
      <w:r>
        <w:t xml:space="preserve">. An example of a subordinating conjunction in English is </w:t>
      </w:r>
      <w:r w:rsidRPr="007F4E87">
        <w:rPr>
          <w:rStyle w:val="Emphasis"/>
        </w:rPr>
        <w:t>though</w:t>
      </w:r>
      <w:r>
        <w:t>.</w:t>
      </w:r>
    </w:p>
    <w:p w14:paraId="5C534150" w14:textId="77777777" w:rsidR="007C3ED8" w:rsidRDefault="007C3ED8" w:rsidP="007C3ED8">
      <w:pPr>
        <w:pStyle w:val="Spacer12pt"/>
      </w:pPr>
    </w:p>
    <w:tbl>
      <w:tblPr>
        <w:tblStyle w:val="CircassianMainTable"/>
        <w:tblW w:w="0" w:type="auto"/>
        <w:tblLook w:val="0200" w:firstRow="0" w:lastRow="0" w:firstColumn="0" w:lastColumn="0" w:noHBand="1" w:noVBand="0"/>
      </w:tblPr>
      <w:tblGrid>
        <w:gridCol w:w="3003"/>
        <w:gridCol w:w="3431"/>
        <w:gridCol w:w="3279"/>
      </w:tblGrid>
      <w:tr w:rsidR="001D6617" w:rsidRPr="00753BE8" w14:paraId="369A3A20" w14:textId="77777777" w:rsidTr="00227F83">
        <w:tc>
          <w:tcPr>
            <w:tcW w:w="3003" w:type="dxa"/>
          </w:tcPr>
          <w:p w14:paraId="3ED1B2D9" w14:textId="7653D8A5" w:rsidR="001D6617" w:rsidRPr="006E6359" w:rsidRDefault="001D6617" w:rsidP="006E6359">
            <w:r w:rsidRPr="006E6359">
              <w:t>Coordinating conjunctions</w:t>
            </w:r>
          </w:p>
        </w:tc>
        <w:tc>
          <w:tcPr>
            <w:cnfStyle w:val="000001000000" w:firstRow="0" w:lastRow="0" w:firstColumn="0" w:lastColumn="0" w:oddVBand="0" w:evenVBand="1" w:oddHBand="0" w:evenHBand="0" w:firstRowFirstColumn="0" w:firstRowLastColumn="0" w:lastRowFirstColumn="0" w:lastRowLastColumn="0"/>
            <w:tcW w:w="3431" w:type="dxa"/>
          </w:tcPr>
          <w:p w14:paraId="50A6430E" w14:textId="041A905F" w:rsidR="001D6617" w:rsidRPr="006E6359" w:rsidRDefault="001D6617" w:rsidP="006E6359">
            <w:r w:rsidRPr="006E6359">
              <w:t xml:space="preserve">Link things that are </w:t>
            </w:r>
            <w:r w:rsidRPr="00A7677C">
              <w:rPr>
                <w:rStyle w:val="Emphasis"/>
              </w:rPr>
              <w:t>similar</w:t>
            </w:r>
          </w:p>
        </w:tc>
        <w:tc>
          <w:tcPr>
            <w:tcW w:w="3279" w:type="dxa"/>
          </w:tcPr>
          <w:p w14:paraId="15674A4D" w14:textId="3A192DA4" w:rsidR="001D6617" w:rsidRPr="006E6359" w:rsidRDefault="001D6617" w:rsidP="006E6359">
            <w:pPr>
              <w:cnfStyle w:val="000000000000" w:firstRow="0" w:lastRow="0" w:firstColumn="0" w:lastColumn="0" w:oddVBand="0" w:evenVBand="0" w:oddHBand="0" w:evenHBand="0" w:firstRowFirstColumn="0" w:firstRowLastColumn="0" w:lastRowFirstColumn="0" w:lastRowLastColumn="0"/>
            </w:pPr>
            <w:r w:rsidRPr="006E6359">
              <w:t xml:space="preserve">Examples: </w:t>
            </w:r>
            <w:r w:rsidRPr="00A7677C">
              <w:rPr>
                <w:rStyle w:val="Emphasis"/>
              </w:rPr>
              <w:t>but</w:t>
            </w:r>
            <w:r w:rsidRPr="006E6359">
              <w:t xml:space="preserve">, </w:t>
            </w:r>
            <w:r w:rsidRPr="00A7677C">
              <w:rPr>
                <w:rStyle w:val="Emphasis"/>
              </w:rPr>
              <w:t>and</w:t>
            </w:r>
          </w:p>
        </w:tc>
      </w:tr>
      <w:tr w:rsidR="001D6617" w:rsidRPr="00753BE8" w14:paraId="35AA3908" w14:textId="77777777" w:rsidTr="00227F83">
        <w:tc>
          <w:tcPr>
            <w:tcW w:w="3003" w:type="dxa"/>
          </w:tcPr>
          <w:p w14:paraId="298D2A2C" w14:textId="72F8C331" w:rsidR="001D6617" w:rsidRPr="006E6359" w:rsidRDefault="001D6617" w:rsidP="006E6359">
            <w:r w:rsidRPr="006E6359">
              <w:lastRenderedPageBreak/>
              <w:t>Subordinating conjunctions</w:t>
            </w:r>
          </w:p>
        </w:tc>
        <w:tc>
          <w:tcPr>
            <w:cnfStyle w:val="000001000000" w:firstRow="0" w:lastRow="0" w:firstColumn="0" w:lastColumn="0" w:oddVBand="0" w:evenVBand="1" w:oddHBand="0" w:evenHBand="0" w:firstRowFirstColumn="0" w:firstRowLastColumn="0" w:lastRowFirstColumn="0" w:lastRowLastColumn="0"/>
            <w:tcW w:w="3431" w:type="dxa"/>
          </w:tcPr>
          <w:p w14:paraId="55B4A268" w14:textId="60A68CA9" w:rsidR="001D6617" w:rsidRPr="006E6359" w:rsidRDefault="001D6617" w:rsidP="006E6359">
            <w:r w:rsidRPr="006E6359">
              <w:t xml:space="preserve">Link things that are </w:t>
            </w:r>
            <w:r w:rsidRPr="00A7677C">
              <w:rPr>
                <w:rStyle w:val="Emphasis"/>
              </w:rPr>
              <w:t>dissimilar</w:t>
            </w:r>
          </w:p>
        </w:tc>
        <w:tc>
          <w:tcPr>
            <w:tcW w:w="3279" w:type="dxa"/>
          </w:tcPr>
          <w:p w14:paraId="0DC7663F" w14:textId="71659613" w:rsidR="001D6617" w:rsidRPr="006E6359" w:rsidRDefault="001D6617" w:rsidP="006E6359">
            <w:pPr>
              <w:cnfStyle w:val="000000000000" w:firstRow="0" w:lastRow="0" w:firstColumn="0" w:lastColumn="0" w:oddVBand="0" w:evenVBand="0" w:oddHBand="0" w:evenHBand="0" w:firstRowFirstColumn="0" w:firstRowLastColumn="0" w:lastRowFirstColumn="0" w:lastRowLastColumn="0"/>
            </w:pPr>
            <w:r w:rsidRPr="006E6359">
              <w:t xml:space="preserve">Examples: </w:t>
            </w:r>
            <w:r w:rsidRPr="00A7677C">
              <w:rPr>
                <w:rStyle w:val="Emphasis"/>
              </w:rPr>
              <w:t>though</w:t>
            </w:r>
            <w:r w:rsidRPr="006E6359">
              <w:t xml:space="preserve">, </w:t>
            </w:r>
            <w:r w:rsidRPr="00A7677C">
              <w:rPr>
                <w:rStyle w:val="Emphasis"/>
              </w:rPr>
              <w:t>because</w:t>
            </w:r>
          </w:p>
        </w:tc>
      </w:tr>
    </w:tbl>
    <w:p w14:paraId="5449CE62" w14:textId="77777777" w:rsidR="001B1278" w:rsidRDefault="001B1278" w:rsidP="00A7677C">
      <w:pPr>
        <w:pStyle w:val="Spacer12pt"/>
      </w:pPr>
    </w:p>
    <w:p w14:paraId="1CA64DB6" w14:textId="53CBC6F1" w:rsidR="006E28AD" w:rsidRDefault="00795E3D" w:rsidP="00795E3D">
      <w:pPr>
        <w:pStyle w:val="Heading3"/>
      </w:pPr>
      <w:bookmarkStart w:id="135" w:name="_Toc524704651"/>
      <w:r>
        <w:t>Coordinating and Subordinate Conjunctions</w:t>
      </w:r>
      <w:bookmarkEnd w:id="135"/>
    </w:p>
    <w:tbl>
      <w:tblPr>
        <w:tblStyle w:val="CircassianDoubleTable"/>
        <w:tblW w:w="10045" w:type="dxa"/>
        <w:tblLook w:val="0600" w:firstRow="0" w:lastRow="0" w:firstColumn="0" w:lastColumn="0" w:noHBand="1" w:noVBand="1"/>
      </w:tblPr>
      <w:tblGrid>
        <w:gridCol w:w="4535"/>
        <w:gridCol w:w="621"/>
        <w:gridCol w:w="4889"/>
      </w:tblGrid>
      <w:tr w:rsidR="00AA74D4" w14:paraId="3664BAF5" w14:textId="77777777" w:rsidTr="005C775A">
        <w:tc>
          <w:tcPr>
            <w:tcW w:w="4535" w:type="dxa"/>
            <w:vAlign w:val="top"/>
          </w:tcPr>
          <w:tbl>
            <w:tblPr>
              <w:tblStyle w:val="CircassianMainTable"/>
              <w:tblW w:w="4309" w:type="dxa"/>
              <w:tblLook w:val="06A0" w:firstRow="1" w:lastRow="0" w:firstColumn="1" w:lastColumn="0" w:noHBand="1" w:noVBand="1"/>
            </w:tblPr>
            <w:tblGrid>
              <w:gridCol w:w="2173"/>
              <w:gridCol w:w="2136"/>
            </w:tblGrid>
            <w:tr w:rsidR="00AA74D4" w:rsidRPr="00577172" w14:paraId="1C0D49B4" w14:textId="77777777" w:rsidTr="0082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6" w:type="dxa"/>
                  <w:gridSpan w:val="2"/>
                </w:tcPr>
                <w:p w14:paraId="511E8CD3" w14:textId="77777777" w:rsidR="00AA74D4" w:rsidRPr="00577172" w:rsidRDefault="00AA74D4" w:rsidP="005C775A">
                  <w:pPr>
                    <w:jc w:val="left"/>
                  </w:pPr>
                  <w:r w:rsidRPr="00577172">
                    <w:t>Coordinating</w:t>
                  </w:r>
                </w:p>
              </w:tc>
            </w:tr>
            <w:tr w:rsidR="00AA74D4" w:rsidRPr="00577172" w14:paraId="7D5F34DC"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44D14A11" w14:textId="77777777" w:rsidR="00AA74D4" w:rsidRPr="00E37013" w:rsidRDefault="00AA74D4" w:rsidP="005C775A">
                  <w:r w:rsidRPr="00E37013">
                    <w:t>и, икIи and suffix -рэ</w:t>
                  </w:r>
                </w:p>
              </w:tc>
              <w:tc>
                <w:tcPr>
                  <w:tcW w:w="3238" w:type="dxa"/>
                </w:tcPr>
                <w:p w14:paraId="2C13598D" w14:textId="77777777" w:rsidR="00AA74D4" w:rsidRPr="00E37013" w:rsidRDefault="00AA74D4" w:rsidP="005C775A">
                  <w:pPr>
                    <w:cnfStyle w:val="000000000000" w:firstRow="0" w:lastRow="0" w:firstColumn="0" w:lastColumn="0" w:oddVBand="0" w:evenVBand="0" w:oddHBand="0" w:evenHBand="0" w:firstRowFirstColumn="0" w:firstRowLastColumn="0" w:lastRowFirstColumn="0" w:lastRowLastColumn="0"/>
                  </w:pPr>
                  <w:r w:rsidRPr="00E37013">
                    <w:t>and</w:t>
                  </w:r>
                </w:p>
              </w:tc>
            </w:tr>
            <w:tr w:rsidR="00AA74D4" w:rsidRPr="00577172" w14:paraId="4F93722E"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487BD66E" w14:textId="77777777" w:rsidR="00AA74D4" w:rsidRPr="00E37013" w:rsidRDefault="00AA74D4" w:rsidP="005C775A">
                  <w:r w:rsidRPr="00E37013">
                    <w:t>ауэ</w:t>
                  </w:r>
                </w:p>
              </w:tc>
              <w:tc>
                <w:tcPr>
                  <w:tcW w:w="3238" w:type="dxa"/>
                </w:tcPr>
                <w:p w14:paraId="51DE1333" w14:textId="77777777" w:rsidR="00AA74D4" w:rsidRPr="00E37013" w:rsidRDefault="00AA74D4" w:rsidP="005C775A">
                  <w:pPr>
                    <w:cnfStyle w:val="000000000000" w:firstRow="0" w:lastRow="0" w:firstColumn="0" w:lastColumn="0" w:oddVBand="0" w:evenVBand="0" w:oddHBand="0" w:evenHBand="0" w:firstRowFirstColumn="0" w:firstRowLastColumn="0" w:lastRowFirstColumn="0" w:lastRowLastColumn="0"/>
                  </w:pPr>
                  <w:r w:rsidRPr="00E37013">
                    <w:t>but</w:t>
                  </w:r>
                </w:p>
              </w:tc>
            </w:tr>
            <w:tr w:rsidR="00AA74D4" w:rsidRPr="00577172" w14:paraId="33B3391C"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669022B4" w14:textId="73B765E7" w:rsidR="00AA74D4" w:rsidRPr="00E37013" w:rsidRDefault="00AA74D4" w:rsidP="005C775A">
                  <w:r w:rsidRPr="00E37013">
                    <w:t>арщхьэк</w:t>
                  </w:r>
                  <w:r w:rsidR="0043161A">
                    <w:t>Ӏ</w:t>
                  </w:r>
                  <w:r w:rsidRPr="00E37013">
                    <w:t>э</w:t>
                  </w:r>
                </w:p>
              </w:tc>
              <w:tc>
                <w:tcPr>
                  <w:tcW w:w="3238" w:type="dxa"/>
                </w:tcPr>
                <w:p w14:paraId="429044FB" w14:textId="77777777" w:rsidR="00AA74D4" w:rsidRPr="00E37013" w:rsidRDefault="00AA74D4" w:rsidP="005C775A">
                  <w:pPr>
                    <w:cnfStyle w:val="000000000000" w:firstRow="0" w:lastRow="0" w:firstColumn="0" w:lastColumn="0" w:oddVBand="0" w:evenVBand="0" w:oddHBand="0" w:evenHBand="0" w:firstRowFirstColumn="0" w:firstRowLastColumn="0" w:lastRowFirstColumn="0" w:lastRowLastColumn="0"/>
                  </w:pPr>
                  <w:r w:rsidRPr="00E37013">
                    <w:t>because (of)</w:t>
                  </w:r>
                </w:p>
              </w:tc>
            </w:tr>
            <w:tr w:rsidR="00AA74D4" w:rsidRPr="00577172" w14:paraId="7C46A8E9"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7DA2BE89" w14:textId="2672C041" w:rsidR="00AA74D4" w:rsidRPr="00E37013" w:rsidRDefault="00AA74D4" w:rsidP="005C775A">
                  <w:r w:rsidRPr="00E37013">
                    <w:t>aт</w:t>
                  </w:r>
                  <w:r w:rsidR="0043161A">
                    <w:t>Ӏ</w:t>
                  </w:r>
                  <w:r w:rsidRPr="00E37013">
                    <w:t>э</w:t>
                  </w:r>
                </w:p>
              </w:tc>
              <w:tc>
                <w:tcPr>
                  <w:tcW w:w="3238" w:type="dxa"/>
                </w:tcPr>
                <w:p w14:paraId="67748607" w14:textId="77777777" w:rsidR="00AA74D4" w:rsidRPr="00E37013" w:rsidRDefault="00AA74D4" w:rsidP="005C775A">
                  <w:pPr>
                    <w:cnfStyle w:val="000000000000" w:firstRow="0" w:lastRow="0" w:firstColumn="0" w:lastColumn="0" w:oddVBand="0" w:evenVBand="0" w:oddHBand="0" w:evenHBand="0" w:firstRowFirstColumn="0" w:firstRowLastColumn="0" w:lastRowFirstColumn="0" w:lastRowLastColumn="0"/>
                  </w:pPr>
                  <w:r w:rsidRPr="00E37013">
                    <w:t>in spite of</w:t>
                  </w:r>
                </w:p>
              </w:tc>
            </w:tr>
            <w:tr w:rsidR="00AA74D4" w:rsidRPr="00577172" w14:paraId="53EE8912"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3DCAE1D7" w14:textId="77777777" w:rsidR="00AA74D4" w:rsidRPr="00E37013" w:rsidRDefault="00AA74D4" w:rsidP="005C775A">
                  <w:r w:rsidRPr="00E37013">
                    <w:t>е...е</w:t>
                  </w:r>
                </w:p>
              </w:tc>
              <w:tc>
                <w:tcPr>
                  <w:tcW w:w="3238" w:type="dxa"/>
                </w:tcPr>
                <w:p w14:paraId="2B46BDDD" w14:textId="77777777" w:rsidR="00AA74D4" w:rsidRPr="00E37013" w:rsidRDefault="00AA74D4" w:rsidP="005C775A">
                  <w:pPr>
                    <w:cnfStyle w:val="000000000000" w:firstRow="0" w:lastRow="0" w:firstColumn="0" w:lastColumn="0" w:oddVBand="0" w:evenVBand="0" w:oddHBand="0" w:evenHBand="0" w:firstRowFirstColumn="0" w:firstRowLastColumn="0" w:lastRowFirstColumn="0" w:lastRowLastColumn="0"/>
                  </w:pPr>
                  <w:r w:rsidRPr="00E37013">
                    <w:t>either…or</w:t>
                  </w:r>
                </w:p>
              </w:tc>
            </w:tr>
            <w:tr w:rsidR="00AA74D4" w:rsidRPr="00577172" w14:paraId="1266D024"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010D63D1" w14:textId="77777777" w:rsidR="00AA74D4" w:rsidRPr="00E37013" w:rsidRDefault="00AA74D4" w:rsidP="005C775A">
                  <w:r w:rsidRPr="00E37013">
                    <w:t>хьэмэ</w:t>
                  </w:r>
                </w:p>
              </w:tc>
              <w:tc>
                <w:tcPr>
                  <w:tcW w:w="3238" w:type="dxa"/>
                </w:tcPr>
                <w:p w14:paraId="79BAE818" w14:textId="77777777" w:rsidR="00AA74D4" w:rsidRPr="00E37013" w:rsidRDefault="00AA74D4" w:rsidP="005C775A">
                  <w:pPr>
                    <w:cnfStyle w:val="000000000000" w:firstRow="0" w:lastRow="0" w:firstColumn="0" w:lastColumn="0" w:oddVBand="0" w:evenVBand="0" w:oddHBand="0" w:evenHBand="0" w:firstRowFirstColumn="0" w:firstRowLastColumn="0" w:lastRowFirstColumn="0" w:lastRowLastColumn="0"/>
                  </w:pPr>
                  <w:r w:rsidRPr="00E37013">
                    <w:t>or</w:t>
                  </w:r>
                </w:p>
              </w:tc>
            </w:tr>
            <w:tr w:rsidR="00AA74D4" w:rsidRPr="00577172" w14:paraId="6647EFD7"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0D4BB7FE" w14:textId="77777777" w:rsidR="00AA74D4" w:rsidRPr="00E37013" w:rsidRDefault="00AA74D4" w:rsidP="005C775A">
                  <w:r w:rsidRPr="00E37013">
                    <w:t>зэ...зэ</w:t>
                  </w:r>
                </w:p>
              </w:tc>
              <w:tc>
                <w:tcPr>
                  <w:tcW w:w="3238" w:type="dxa"/>
                </w:tcPr>
                <w:p w14:paraId="2CDE469E" w14:textId="77777777" w:rsidR="00AA74D4" w:rsidRPr="00E37013" w:rsidRDefault="00AA74D4" w:rsidP="005C775A">
                  <w:pPr>
                    <w:cnfStyle w:val="000000000000" w:firstRow="0" w:lastRow="0" w:firstColumn="0" w:lastColumn="0" w:oddVBand="0" w:evenVBand="0" w:oddHBand="0" w:evenHBand="0" w:firstRowFirstColumn="0" w:firstRowLastColumn="0" w:lastRowFirstColumn="0" w:lastRowLastColumn="0"/>
                  </w:pPr>
                  <w:r w:rsidRPr="00E37013">
                    <w:t>first…then</w:t>
                  </w:r>
                </w:p>
              </w:tc>
            </w:tr>
          </w:tbl>
          <w:p w14:paraId="337A2E56" w14:textId="77777777" w:rsidR="00AA74D4" w:rsidRDefault="00AA74D4" w:rsidP="005C775A">
            <w:pPr>
              <w:pStyle w:val="Body"/>
              <w:rPr>
                <w:lang w:bidi="ar-SA"/>
              </w:rPr>
            </w:pPr>
          </w:p>
        </w:tc>
        <w:tc>
          <w:tcPr>
            <w:tcW w:w="621" w:type="dxa"/>
            <w:vAlign w:val="top"/>
          </w:tcPr>
          <w:p w14:paraId="71507062" w14:textId="77777777" w:rsidR="00AA74D4" w:rsidRDefault="00AA74D4" w:rsidP="005C775A">
            <w:pPr>
              <w:pStyle w:val="Body"/>
              <w:rPr>
                <w:lang w:bidi="ar-SA"/>
              </w:rPr>
            </w:pPr>
          </w:p>
        </w:tc>
        <w:tc>
          <w:tcPr>
            <w:tcW w:w="4889" w:type="dxa"/>
          </w:tcPr>
          <w:tbl>
            <w:tblPr>
              <w:tblStyle w:val="CircassianMainTable"/>
              <w:tblW w:w="4309" w:type="dxa"/>
              <w:tblLook w:val="06A0" w:firstRow="1" w:lastRow="0" w:firstColumn="1" w:lastColumn="0" w:noHBand="1" w:noVBand="1"/>
            </w:tblPr>
            <w:tblGrid>
              <w:gridCol w:w="2080"/>
              <w:gridCol w:w="2229"/>
            </w:tblGrid>
            <w:tr w:rsidR="00AA74D4" w:rsidRPr="00486D3C" w14:paraId="51A35379" w14:textId="77777777" w:rsidTr="008B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6" w:type="dxa"/>
                  <w:gridSpan w:val="2"/>
                </w:tcPr>
                <w:p w14:paraId="56E95D0B" w14:textId="77777777" w:rsidR="00AA74D4" w:rsidRPr="00577172" w:rsidRDefault="00AA74D4" w:rsidP="00AA74D4">
                  <w:pPr>
                    <w:jc w:val="left"/>
                  </w:pPr>
                  <w:r w:rsidRPr="00577172">
                    <w:t>Subordinating</w:t>
                  </w:r>
                </w:p>
              </w:tc>
            </w:tr>
            <w:tr w:rsidR="00AA74D4" w:rsidRPr="00486D3C" w14:paraId="63FB5493"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01C6390E" w14:textId="77777777" w:rsidR="00AA74D4" w:rsidRPr="00577172" w:rsidRDefault="00AA74D4" w:rsidP="00AA74D4">
                  <w:r w:rsidRPr="00577172">
                    <w:t>сыту</w:t>
                  </w:r>
                </w:p>
              </w:tc>
              <w:tc>
                <w:tcPr>
                  <w:tcW w:w="3238" w:type="dxa"/>
                </w:tcPr>
                <w:p w14:paraId="2C87775F"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as</w:t>
                  </w:r>
                </w:p>
              </w:tc>
            </w:tr>
            <w:tr w:rsidR="00AA74D4" w:rsidRPr="00486D3C" w14:paraId="33149783"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3BE86CCF" w14:textId="728D8638" w:rsidR="00AA74D4" w:rsidRPr="00577172" w:rsidRDefault="00AA74D4" w:rsidP="00AA74D4">
                  <w:r w:rsidRPr="00577172">
                    <w:t>щхьэк</w:t>
                  </w:r>
                  <w:r w:rsidR="0043161A">
                    <w:t>Ӏ</w:t>
                  </w:r>
                  <w:r w:rsidRPr="00577172">
                    <w:t>э</w:t>
                  </w:r>
                </w:p>
              </w:tc>
              <w:tc>
                <w:tcPr>
                  <w:tcW w:w="3238" w:type="dxa"/>
                </w:tcPr>
                <w:p w14:paraId="5EA32022"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though</w:t>
                  </w:r>
                </w:p>
              </w:tc>
            </w:tr>
            <w:tr w:rsidR="00AA74D4" w:rsidRPr="00486D3C" w14:paraId="1C579CF5"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38054A4B" w14:textId="0286DC2B" w:rsidR="00AA74D4" w:rsidRPr="00577172" w:rsidRDefault="00AA74D4" w:rsidP="00AA74D4">
                  <w:r w:rsidRPr="00577172">
                    <w:t>сыт щхьэк</w:t>
                  </w:r>
                  <w:r w:rsidR="0043161A">
                    <w:t>Ӏ</w:t>
                  </w:r>
                  <w:r w:rsidRPr="00577172">
                    <w:t>э</w:t>
                  </w:r>
                </w:p>
              </w:tc>
              <w:tc>
                <w:tcPr>
                  <w:tcW w:w="3238" w:type="dxa"/>
                </w:tcPr>
                <w:p w14:paraId="3DFFE096"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because (of)/why</w:t>
                  </w:r>
                </w:p>
              </w:tc>
            </w:tr>
            <w:tr w:rsidR="00AA74D4" w:rsidRPr="00486D3C" w14:paraId="01D36A00"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682D1AE6" w14:textId="7A3ECD54" w:rsidR="00AA74D4" w:rsidRPr="00577172" w:rsidRDefault="00AA74D4" w:rsidP="00AA74D4">
                  <w:r w:rsidRPr="00577172">
                    <w:t>папщ</w:t>
                  </w:r>
                  <w:r w:rsidR="0043161A">
                    <w:t>Ӏ</w:t>
                  </w:r>
                  <w:r w:rsidRPr="00577172">
                    <w:t>э</w:t>
                  </w:r>
                </w:p>
              </w:tc>
              <w:tc>
                <w:tcPr>
                  <w:tcW w:w="3238" w:type="dxa"/>
                </w:tcPr>
                <w:p w14:paraId="256DD6BA"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for</w:t>
                  </w:r>
                </w:p>
              </w:tc>
            </w:tr>
            <w:tr w:rsidR="00AA74D4" w:rsidRPr="00486D3C" w14:paraId="1DC79B5C"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26963FF8" w14:textId="7EFEFCAB" w:rsidR="00AA74D4" w:rsidRPr="00577172" w:rsidRDefault="00AA74D4" w:rsidP="00AA74D4">
                  <w:r w:rsidRPr="00577172">
                    <w:t>папщ</w:t>
                  </w:r>
                  <w:r w:rsidR="0043161A">
                    <w:t>Ӏ</w:t>
                  </w:r>
                  <w:r w:rsidRPr="00577172">
                    <w:t>эк</w:t>
                  </w:r>
                  <w:r w:rsidR="0043161A">
                    <w:t>Ӏ</w:t>
                  </w:r>
                  <w:r w:rsidRPr="00577172">
                    <w:t>э</w:t>
                  </w:r>
                </w:p>
              </w:tc>
              <w:tc>
                <w:tcPr>
                  <w:tcW w:w="3238" w:type="dxa"/>
                </w:tcPr>
                <w:p w14:paraId="6D20C8E3"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as</w:t>
                  </w:r>
                </w:p>
              </w:tc>
            </w:tr>
            <w:tr w:rsidR="00AA74D4" w:rsidRPr="00486D3C" w14:paraId="450DD41A"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0D9FEBAC" w14:textId="77777777" w:rsidR="00AA74D4" w:rsidRPr="00577172" w:rsidRDefault="00AA74D4" w:rsidP="00AA74D4">
                  <w:r w:rsidRPr="00577172">
                    <w:t>щыгъуэ</w:t>
                  </w:r>
                </w:p>
              </w:tc>
              <w:tc>
                <w:tcPr>
                  <w:tcW w:w="3238" w:type="dxa"/>
                </w:tcPr>
                <w:p w14:paraId="4B20D164"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when</w:t>
                  </w:r>
                </w:p>
              </w:tc>
            </w:tr>
            <w:tr w:rsidR="00AA74D4" w:rsidRPr="00486D3C" w14:paraId="39BB7144"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3E8EBD11" w14:textId="77777777" w:rsidR="00AA74D4" w:rsidRPr="00577172" w:rsidRDefault="00AA74D4" w:rsidP="00AA74D4">
                  <w:r w:rsidRPr="00577172">
                    <w:t>къудейуэ</w:t>
                  </w:r>
                </w:p>
              </w:tc>
              <w:tc>
                <w:tcPr>
                  <w:tcW w:w="3238" w:type="dxa"/>
                </w:tcPr>
                <w:p w14:paraId="04F803EE"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as soon as</w:t>
                  </w:r>
                </w:p>
              </w:tc>
            </w:tr>
            <w:tr w:rsidR="00AA74D4" w:rsidRPr="00486D3C" w14:paraId="6A66AA5A"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66F51332" w14:textId="77777777" w:rsidR="00AA74D4" w:rsidRPr="00577172" w:rsidRDefault="00AA74D4" w:rsidP="00AA74D4">
                  <w:r w:rsidRPr="00577172">
                    <w:t>ару</w:t>
                  </w:r>
                </w:p>
              </w:tc>
              <w:tc>
                <w:tcPr>
                  <w:tcW w:w="3238" w:type="dxa"/>
                </w:tcPr>
                <w:p w14:paraId="62EE48AB"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just</w:t>
                  </w:r>
                </w:p>
              </w:tc>
            </w:tr>
            <w:tr w:rsidR="00AA74D4" w:rsidRPr="00486D3C" w14:paraId="0FDBAC31"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7FA21D8D" w14:textId="77777777" w:rsidR="00AA74D4" w:rsidRPr="00577172" w:rsidRDefault="00AA74D4" w:rsidP="00AA74D4">
                  <w:r w:rsidRPr="00577172">
                    <w:t>пэтми</w:t>
                  </w:r>
                </w:p>
              </w:tc>
              <w:tc>
                <w:tcPr>
                  <w:tcW w:w="3238" w:type="dxa"/>
                </w:tcPr>
                <w:p w14:paraId="0954A8C8"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although</w:t>
                  </w:r>
                </w:p>
              </w:tc>
            </w:tr>
            <w:tr w:rsidR="00AA74D4" w:rsidRPr="00486D3C" w14:paraId="7C9F1AD8"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79699BBB" w14:textId="77777777" w:rsidR="00AA74D4" w:rsidRPr="00577172" w:rsidRDefault="00AA74D4" w:rsidP="00AA74D4">
                  <w:r w:rsidRPr="00577172">
                    <w:t>щытмэ</w:t>
                  </w:r>
                </w:p>
              </w:tc>
              <w:tc>
                <w:tcPr>
                  <w:tcW w:w="3238" w:type="dxa"/>
                </w:tcPr>
                <w:p w14:paraId="63883D28"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if</w:t>
                  </w:r>
                </w:p>
              </w:tc>
            </w:tr>
            <w:tr w:rsidR="00AA74D4" w:rsidRPr="00486D3C" w14:paraId="7507BF36"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7ED5BF36" w14:textId="2F660F36" w:rsidR="00AA74D4" w:rsidRPr="00577172" w:rsidRDefault="00AA74D4" w:rsidP="00AA74D4">
                  <w:r w:rsidRPr="00577172">
                    <w:t>ипкъ итк</w:t>
                  </w:r>
                  <w:r w:rsidR="0043161A">
                    <w:t>Ӏ</w:t>
                  </w:r>
                  <w:r w:rsidRPr="00577172">
                    <w:t>э</w:t>
                  </w:r>
                </w:p>
              </w:tc>
              <w:tc>
                <w:tcPr>
                  <w:tcW w:w="3238" w:type="dxa"/>
                </w:tcPr>
                <w:p w14:paraId="69156670"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therefore</w:t>
                  </w:r>
                </w:p>
              </w:tc>
            </w:tr>
            <w:tr w:rsidR="00AA74D4" w:rsidRPr="00486D3C" w14:paraId="7AF54DB8" w14:textId="77777777" w:rsidTr="008B67C9">
              <w:tc>
                <w:tcPr>
                  <w:cnfStyle w:val="001000000000" w:firstRow="0" w:lastRow="0" w:firstColumn="1" w:lastColumn="0" w:oddVBand="0" w:evenVBand="0" w:oddHBand="0" w:evenHBand="0" w:firstRowFirstColumn="0" w:firstRowLastColumn="0" w:lastRowFirstColumn="0" w:lastRowLastColumn="0"/>
                  <w:tcW w:w="3238" w:type="dxa"/>
                </w:tcPr>
                <w:p w14:paraId="453F635E" w14:textId="5E125A24" w:rsidR="00AA74D4" w:rsidRPr="00577172" w:rsidRDefault="00AA74D4" w:rsidP="00AA74D4">
                  <w:r w:rsidRPr="00577172">
                    <w:t>къыхэк</w:t>
                  </w:r>
                  <w:r w:rsidR="0043161A">
                    <w:t>Ӏ</w:t>
                  </w:r>
                  <w:r w:rsidRPr="00577172">
                    <w:t>к</w:t>
                  </w:r>
                  <w:r w:rsidR="0043161A">
                    <w:t>Ӏ</w:t>
                  </w:r>
                  <w:r w:rsidRPr="00577172">
                    <w:t>э</w:t>
                  </w:r>
                </w:p>
              </w:tc>
              <w:tc>
                <w:tcPr>
                  <w:tcW w:w="3238" w:type="dxa"/>
                </w:tcPr>
                <w:p w14:paraId="2BD3E497" w14:textId="77777777" w:rsidR="00AA74D4" w:rsidRPr="00577172" w:rsidRDefault="00AA74D4" w:rsidP="00AA74D4">
                  <w:pPr>
                    <w:cnfStyle w:val="000000000000" w:firstRow="0" w:lastRow="0" w:firstColumn="0" w:lastColumn="0" w:oddVBand="0" w:evenVBand="0" w:oddHBand="0" w:evenHBand="0" w:firstRowFirstColumn="0" w:firstRowLastColumn="0" w:lastRowFirstColumn="0" w:lastRowLastColumn="0"/>
                  </w:pPr>
                  <w:r w:rsidRPr="00577172">
                    <w:t>because/that’s why</w:t>
                  </w:r>
                </w:p>
              </w:tc>
            </w:tr>
          </w:tbl>
          <w:p w14:paraId="69BDEE1D" w14:textId="77777777" w:rsidR="00AA74D4" w:rsidRDefault="00AA74D4" w:rsidP="008B67C9">
            <w:pPr>
              <w:pStyle w:val="Body"/>
              <w:rPr>
                <w:lang w:bidi="ar-SA"/>
              </w:rPr>
            </w:pPr>
          </w:p>
        </w:tc>
      </w:tr>
    </w:tbl>
    <w:p w14:paraId="068E6297" w14:textId="77777777" w:rsidR="00486D3C" w:rsidRPr="00D67DF7" w:rsidRDefault="00486D3C" w:rsidP="00E37013">
      <w:pPr>
        <w:pStyle w:val="Spacer12pt"/>
        <w:rPr>
          <w:lang w:val="pl-PL"/>
        </w:rPr>
      </w:pPr>
    </w:p>
    <w:p w14:paraId="46624C77" w14:textId="77777777" w:rsidR="001B1278" w:rsidRPr="00497B0C" w:rsidRDefault="001B1278" w:rsidP="00497B0C">
      <w:pPr>
        <w:pStyle w:val="Heading2"/>
      </w:pPr>
      <w:bookmarkStart w:id="136" w:name="_Toc524704652"/>
      <w:r w:rsidRPr="00497B0C">
        <w:t>Particles</w:t>
      </w:r>
      <w:bookmarkEnd w:id="136"/>
    </w:p>
    <w:p w14:paraId="441C3B8F" w14:textId="77777777" w:rsidR="001B1278" w:rsidRDefault="001B1278" w:rsidP="004F2D78">
      <w:pPr>
        <w:pStyle w:val="BodySpacer"/>
      </w:pPr>
      <w:r>
        <w:t xml:space="preserve">Particles are not unique to Circassian. They are words that need another word to take any meaning. </w:t>
      </w:r>
    </w:p>
    <w:p w14:paraId="64F628A3" w14:textId="77777777" w:rsidR="001B1278" w:rsidRDefault="001B1278" w:rsidP="004F2D78">
      <w:pPr>
        <w:pStyle w:val="BodySpacer"/>
      </w:pPr>
      <w:r>
        <w:t>Below are some of the more commonly-used particles in Circassian.</w:t>
      </w:r>
    </w:p>
    <w:p w14:paraId="5CD3B102" w14:textId="77777777" w:rsidR="001B1278" w:rsidRDefault="001B1278" w:rsidP="004F2D78">
      <w:pPr>
        <w:pStyle w:val="BodySpacer"/>
      </w:pPr>
      <w:r w:rsidRPr="00DA5BB9">
        <w:rPr>
          <w:rStyle w:val="Strong"/>
          <w:lang w:val="en-US"/>
        </w:rPr>
        <w:t>Note</w:t>
      </w:r>
      <w:r>
        <w:t xml:space="preserve">: </w:t>
      </w:r>
      <w:r w:rsidRPr="00D67DF7">
        <w:rPr>
          <w:rStyle w:val="Strong"/>
        </w:rPr>
        <w:t>акъудей</w:t>
      </w:r>
      <w:r>
        <w:t xml:space="preserve"> and </w:t>
      </w:r>
      <w:r w:rsidRPr="00D67DF7">
        <w:rPr>
          <w:rStyle w:val="Strong"/>
        </w:rPr>
        <w:t>къудей</w:t>
      </w:r>
      <w:r>
        <w:t xml:space="preserve"> are not to be confused with </w:t>
      </w:r>
      <w:r w:rsidRPr="00D67DF7">
        <w:rPr>
          <w:rStyle w:val="Strong"/>
        </w:rPr>
        <w:t>акъудейуэ</w:t>
      </w:r>
      <w:r>
        <w:t>, covered in the section on conjunctions.</w:t>
      </w:r>
    </w:p>
    <w:tbl>
      <w:tblPr>
        <w:tblStyle w:val="CircassianMainTable"/>
        <w:tblW w:w="4308" w:type="dxa"/>
        <w:tblLook w:val="06A0" w:firstRow="1" w:lastRow="0" w:firstColumn="1" w:lastColumn="0" w:noHBand="1" w:noVBand="1"/>
      </w:tblPr>
      <w:tblGrid>
        <w:gridCol w:w="2154"/>
        <w:gridCol w:w="2154"/>
      </w:tblGrid>
      <w:tr w:rsidR="00D67DF7" w:rsidRPr="00486D3C" w14:paraId="5C948D7D" w14:textId="77777777" w:rsidTr="00600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vAlign w:val="top"/>
          </w:tcPr>
          <w:p w14:paraId="7A513ABC" w14:textId="3AE126AD" w:rsidR="00D67DF7" w:rsidRPr="00577172" w:rsidRDefault="00D67DF7" w:rsidP="00D67DF7">
            <w:pPr>
              <w:jc w:val="left"/>
            </w:pPr>
            <w:r w:rsidRPr="005132BD">
              <w:t>Particle</w:t>
            </w:r>
          </w:p>
        </w:tc>
        <w:tc>
          <w:tcPr>
            <w:tcW w:w="2154" w:type="dxa"/>
            <w:vAlign w:val="top"/>
          </w:tcPr>
          <w:p w14:paraId="19473A4E" w14:textId="6A959895" w:rsidR="00D67DF7" w:rsidRPr="00577172" w:rsidRDefault="00D67DF7" w:rsidP="00D67DF7">
            <w:pPr>
              <w:jc w:val="left"/>
              <w:cnfStyle w:val="100000000000" w:firstRow="1" w:lastRow="0" w:firstColumn="0" w:lastColumn="0" w:oddVBand="0" w:evenVBand="0" w:oddHBand="0" w:evenHBand="0" w:firstRowFirstColumn="0" w:firstRowLastColumn="0" w:lastRowFirstColumn="0" w:lastRowLastColumn="0"/>
            </w:pPr>
            <w:r w:rsidRPr="005132BD">
              <w:t>Meaning</w:t>
            </w:r>
          </w:p>
        </w:tc>
      </w:tr>
      <w:tr w:rsidR="00D67DF7" w:rsidRPr="00486D3C" w14:paraId="0DC108BD"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4A04D55E" w14:textId="080B6EE3" w:rsidR="00D67DF7" w:rsidRPr="00577172" w:rsidRDefault="00D67DF7" w:rsidP="00D67DF7">
            <w:r w:rsidRPr="005132BD">
              <w:t>дыдэ</w:t>
            </w:r>
          </w:p>
        </w:tc>
        <w:tc>
          <w:tcPr>
            <w:tcW w:w="2154" w:type="dxa"/>
            <w:vAlign w:val="top"/>
          </w:tcPr>
          <w:p w14:paraId="367A52A3" w14:textId="39A9BD60"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quite, very</w:t>
            </w:r>
          </w:p>
        </w:tc>
      </w:tr>
      <w:tr w:rsidR="00D67DF7" w:rsidRPr="00486D3C" w14:paraId="38B8BA5E"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4179061D" w14:textId="3FD2ED95" w:rsidR="00D67DF7" w:rsidRPr="00577172" w:rsidRDefault="00D67DF7" w:rsidP="00D67DF7">
            <w:r w:rsidRPr="005132BD">
              <w:t>уеблэмэ</w:t>
            </w:r>
          </w:p>
        </w:tc>
        <w:tc>
          <w:tcPr>
            <w:tcW w:w="2154" w:type="dxa"/>
            <w:vAlign w:val="top"/>
          </w:tcPr>
          <w:p w14:paraId="5AEC5D00" w14:textId="19F14193"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even</w:t>
            </w:r>
          </w:p>
        </w:tc>
      </w:tr>
      <w:tr w:rsidR="00D67DF7" w:rsidRPr="00486D3C" w14:paraId="07CFC179"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21D27B2C" w14:textId="576D7313" w:rsidR="00D67DF7" w:rsidRPr="00577172" w:rsidRDefault="00D67DF7" w:rsidP="00D67DF7">
            <w:r w:rsidRPr="005132BD">
              <w:t>пIэрэ</w:t>
            </w:r>
          </w:p>
        </w:tc>
        <w:tc>
          <w:tcPr>
            <w:tcW w:w="2154" w:type="dxa"/>
            <w:vAlign w:val="top"/>
          </w:tcPr>
          <w:p w14:paraId="22CC045A" w14:textId="1CE49578"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whether, really</w:t>
            </w:r>
          </w:p>
        </w:tc>
      </w:tr>
      <w:tr w:rsidR="00D67DF7" w:rsidRPr="00486D3C" w14:paraId="1F504FBE"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483DEB17" w14:textId="0846CFD9" w:rsidR="00D67DF7" w:rsidRPr="00577172" w:rsidRDefault="00D67DF7" w:rsidP="00D67DF7">
            <w:r w:rsidRPr="005132BD">
              <w:t>мис</w:t>
            </w:r>
          </w:p>
        </w:tc>
        <w:tc>
          <w:tcPr>
            <w:tcW w:w="2154" w:type="dxa"/>
            <w:vAlign w:val="top"/>
          </w:tcPr>
          <w:p w14:paraId="0A70AAAC" w14:textId="1FA0749A"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here</w:t>
            </w:r>
          </w:p>
        </w:tc>
      </w:tr>
      <w:tr w:rsidR="00D67DF7" w:rsidRPr="00486D3C" w14:paraId="7C0B4CEF"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670FFBE5" w14:textId="69A5F755" w:rsidR="00D67DF7" w:rsidRPr="00577172" w:rsidRDefault="00D67DF7" w:rsidP="00D67DF7">
            <w:r w:rsidRPr="005132BD">
              <w:t>мес</w:t>
            </w:r>
          </w:p>
        </w:tc>
        <w:tc>
          <w:tcPr>
            <w:tcW w:w="2154" w:type="dxa"/>
            <w:vAlign w:val="top"/>
          </w:tcPr>
          <w:p w14:paraId="6B3F7228" w14:textId="1F0E6B59"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there (near by)</w:t>
            </w:r>
          </w:p>
        </w:tc>
      </w:tr>
      <w:tr w:rsidR="00D67DF7" w:rsidRPr="00486D3C" w14:paraId="0797CBEC"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589355F3" w14:textId="0738E54A" w:rsidR="00D67DF7" w:rsidRPr="00577172" w:rsidRDefault="00D67DF7" w:rsidP="00D67DF7">
            <w:r w:rsidRPr="005132BD">
              <w:t>адэ</w:t>
            </w:r>
          </w:p>
        </w:tc>
        <w:tc>
          <w:tcPr>
            <w:tcW w:w="2154" w:type="dxa"/>
            <w:vAlign w:val="top"/>
          </w:tcPr>
          <w:p w14:paraId="27551F20" w14:textId="2CC104F3"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there (further away)</w:t>
            </w:r>
          </w:p>
        </w:tc>
      </w:tr>
      <w:tr w:rsidR="00D67DF7" w:rsidRPr="00486D3C" w14:paraId="6F4360AB"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6576C02C" w14:textId="03E7B98B" w:rsidR="00D67DF7" w:rsidRPr="00577172" w:rsidRDefault="00D67DF7" w:rsidP="00D67DF7">
            <w:r w:rsidRPr="005132BD">
              <w:t>модэ</w:t>
            </w:r>
          </w:p>
        </w:tc>
        <w:tc>
          <w:tcPr>
            <w:tcW w:w="2154" w:type="dxa"/>
            <w:vAlign w:val="top"/>
          </w:tcPr>
          <w:p w14:paraId="17B754F8" w14:textId="6BC5C61C"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there (furthest away)</w:t>
            </w:r>
          </w:p>
        </w:tc>
      </w:tr>
      <w:tr w:rsidR="00D67DF7" w:rsidRPr="00486D3C" w14:paraId="487C8D45"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7340D26B" w14:textId="384911BB" w:rsidR="00D67DF7" w:rsidRPr="00577172" w:rsidRDefault="00D67DF7" w:rsidP="00D67DF7">
            <w:r w:rsidRPr="005132BD">
              <w:t>кхъы</w:t>
            </w:r>
            <w:r w:rsidR="0043161A">
              <w:t>Ӏ</w:t>
            </w:r>
            <w:r w:rsidRPr="005132BD">
              <w:t>э</w:t>
            </w:r>
          </w:p>
        </w:tc>
        <w:tc>
          <w:tcPr>
            <w:tcW w:w="2154" w:type="dxa"/>
            <w:vAlign w:val="top"/>
          </w:tcPr>
          <w:p w14:paraId="18D5431E" w14:textId="58EF380A"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please</w:t>
            </w:r>
          </w:p>
        </w:tc>
      </w:tr>
      <w:tr w:rsidR="00D67DF7" w:rsidRPr="00486D3C" w14:paraId="72CC1DE5"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665FCBB4" w14:textId="6C45AD33" w:rsidR="00D67DF7" w:rsidRPr="00577172" w:rsidRDefault="00D67DF7" w:rsidP="00D67DF7">
            <w:r w:rsidRPr="005132BD">
              <w:lastRenderedPageBreak/>
              <w:t>нэхъ</w:t>
            </w:r>
          </w:p>
        </w:tc>
        <w:tc>
          <w:tcPr>
            <w:tcW w:w="2154" w:type="dxa"/>
            <w:vAlign w:val="top"/>
          </w:tcPr>
          <w:p w14:paraId="04169E86" w14:textId="48126800"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more</w:t>
            </w:r>
          </w:p>
        </w:tc>
      </w:tr>
      <w:tr w:rsidR="00D67DF7" w:rsidRPr="00486D3C" w14:paraId="6B0AFD47"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4215A98B" w14:textId="052CA630" w:rsidR="00D67DF7" w:rsidRPr="00577172" w:rsidRDefault="00D67DF7" w:rsidP="00D67DF7">
            <w:r w:rsidRPr="005132BD">
              <w:t>нэхърэ</w:t>
            </w:r>
          </w:p>
        </w:tc>
        <w:tc>
          <w:tcPr>
            <w:tcW w:w="2154" w:type="dxa"/>
            <w:vAlign w:val="top"/>
          </w:tcPr>
          <w:p w14:paraId="54160001" w14:textId="1CF03F47"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more than</w:t>
            </w:r>
          </w:p>
        </w:tc>
      </w:tr>
      <w:tr w:rsidR="00D67DF7" w:rsidRPr="00486D3C" w14:paraId="73551FF7"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0C6BD474" w14:textId="47B85757" w:rsidR="00D67DF7" w:rsidRPr="00577172" w:rsidRDefault="00D67DF7" w:rsidP="00D67DF7">
            <w:r w:rsidRPr="005132BD">
              <w:t>хьэуэ</w:t>
            </w:r>
          </w:p>
        </w:tc>
        <w:tc>
          <w:tcPr>
            <w:tcW w:w="2154" w:type="dxa"/>
            <w:vAlign w:val="top"/>
          </w:tcPr>
          <w:p w14:paraId="1FC212BA" w14:textId="05FB8890"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no</w:t>
            </w:r>
          </w:p>
        </w:tc>
      </w:tr>
      <w:tr w:rsidR="00D67DF7" w:rsidRPr="00486D3C" w14:paraId="74B4F173"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6C42E0E3" w14:textId="1DB2BBA1" w:rsidR="00D67DF7" w:rsidRPr="00577172" w:rsidRDefault="00D67DF7" w:rsidP="00D67DF7">
            <w:r w:rsidRPr="005132BD">
              <w:t>нтIэ</w:t>
            </w:r>
          </w:p>
        </w:tc>
        <w:tc>
          <w:tcPr>
            <w:tcW w:w="2154" w:type="dxa"/>
            <w:vAlign w:val="top"/>
          </w:tcPr>
          <w:p w14:paraId="5CBA5DFF" w14:textId="6CD4D59E"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yes</w:t>
            </w:r>
          </w:p>
        </w:tc>
      </w:tr>
      <w:tr w:rsidR="00D67DF7" w:rsidRPr="00486D3C" w14:paraId="402C58AA"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299A2447" w14:textId="3C140F33" w:rsidR="00D67DF7" w:rsidRPr="00577172" w:rsidRDefault="00D67DF7" w:rsidP="00D67DF7">
            <w:r w:rsidRPr="005132BD">
              <w:t>акъудей (аркъудей)</w:t>
            </w:r>
          </w:p>
        </w:tc>
        <w:tc>
          <w:tcPr>
            <w:tcW w:w="2154" w:type="dxa"/>
            <w:vAlign w:val="top"/>
          </w:tcPr>
          <w:p w14:paraId="196E868C" w14:textId="6897FAA8"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quite not</w:t>
            </w:r>
          </w:p>
        </w:tc>
      </w:tr>
      <w:tr w:rsidR="00D67DF7" w:rsidRPr="00486D3C" w14:paraId="132DBB79" w14:textId="77777777" w:rsidTr="00600982">
        <w:tc>
          <w:tcPr>
            <w:cnfStyle w:val="001000000000" w:firstRow="0" w:lastRow="0" w:firstColumn="1" w:lastColumn="0" w:oddVBand="0" w:evenVBand="0" w:oddHBand="0" w:evenHBand="0" w:firstRowFirstColumn="0" w:firstRowLastColumn="0" w:lastRowFirstColumn="0" w:lastRowLastColumn="0"/>
            <w:tcW w:w="2154" w:type="dxa"/>
            <w:vAlign w:val="top"/>
          </w:tcPr>
          <w:p w14:paraId="70D2C850" w14:textId="2977E4C9" w:rsidR="00D67DF7" w:rsidRPr="00577172" w:rsidRDefault="00D67DF7" w:rsidP="00D67DF7">
            <w:r w:rsidRPr="005132BD">
              <w:t>къудей</w:t>
            </w:r>
          </w:p>
        </w:tc>
        <w:tc>
          <w:tcPr>
            <w:tcW w:w="2154" w:type="dxa"/>
            <w:vAlign w:val="top"/>
          </w:tcPr>
          <w:p w14:paraId="615BA09E" w14:textId="7790C01E" w:rsidR="00D67DF7" w:rsidRPr="00577172" w:rsidRDefault="00D67DF7" w:rsidP="00D67DF7">
            <w:pPr>
              <w:cnfStyle w:val="000000000000" w:firstRow="0" w:lastRow="0" w:firstColumn="0" w:lastColumn="0" w:oddVBand="0" w:evenVBand="0" w:oddHBand="0" w:evenHBand="0" w:firstRowFirstColumn="0" w:firstRowLastColumn="0" w:lastRowFirstColumn="0" w:lastRowLastColumn="0"/>
            </w:pPr>
            <w:r w:rsidRPr="005132BD">
              <w:t>just now</w:t>
            </w:r>
          </w:p>
        </w:tc>
      </w:tr>
    </w:tbl>
    <w:p w14:paraId="357386AD" w14:textId="77777777" w:rsidR="001B1278" w:rsidRPr="00497B0C" w:rsidRDefault="001B1278" w:rsidP="00497B0C">
      <w:pPr>
        <w:pStyle w:val="Heading2"/>
      </w:pPr>
      <w:bookmarkStart w:id="137" w:name="_Toc524704653"/>
      <w:r w:rsidRPr="00497B0C">
        <w:t>Postpositions</w:t>
      </w:r>
      <w:bookmarkEnd w:id="137"/>
    </w:p>
    <w:p w14:paraId="2C0260C2" w14:textId="77777777" w:rsidR="001B1278" w:rsidRDefault="001B1278" w:rsidP="004F2D78">
      <w:pPr>
        <w:pStyle w:val="BodySpacer"/>
      </w:pPr>
      <w:r>
        <w:t xml:space="preserve">Postpositions are similar to prepositions. Prepositions demonstrate place, time, or attribution, and appear before the word they describe. </w:t>
      </w:r>
    </w:p>
    <w:p w14:paraId="1E0E1426" w14:textId="77777777" w:rsidR="001B1278" w:rsidRDefault="001B1278" w:rsidP="004F2D78">
      <w:pPr>
        <w:pStyle w:val="BodySpacer"/>
      </w:pPr>
      <w:r>
        <w:t xml:space="preserve">In Circassian, postpositions also describe a place, time, or attribution, and appear after the word they describe. </w:t>
      </w:r>
    </w:p>
    <w:p w14:paraId="162B7A1B" w14:textId="77777777" w:rsidR="001B1278" w:rsidRDefault="001B1278" w:rsidP="004F2D78">
      <w:pPr>
        <w:pStyle w:val="BodySpacer"/>
      </w:pPr>
      <w:r>
        <w:t xml:space="preserve">Below are some of the more commonly-used Circassian postpositions. </w:t>
      </w:r>
    </w:p>
    <w:tbl>
      <w:tblPr>
        <w:tblStyle w:val="CircassianMainTable"/>
        <w:tblW w:w="4308" w:type="dxa"/>
        <w:tblLook w:val="06A0" w:firstRow="1" w:lastRow="0" w:firstColumn="1" w:lastColumn="0" w:noHBand="1" w:noVBand="1"/>
      </w:tblPr>
      <w:tblGrid>
        <w:gridCol w:w="2154"/>
        <w:gridCol w:w="2154"/>
      </w:tblGrid>
      <w:tr w:rsidR="008B67C9" w:rsidRPr="00486D3C" w14:paraId="50C00D6C" w14:textId="77777777" w:rsidTr="008B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vAlign w:val="top"/>
          </w:tcPr>
          <w:p w14:paraId="67962D08" w14:textId="77777777" w:rsidR="008B67C9" w:rsidRPr="00577172" w:rsidRDefault="008B67C9" w:rsidP="008B67C9">
            <w:pPr>
              <w:jc w:val="left"/>
            </w:pPr>
            <w:r w:rsidRPr="005132BD">
              <w:t>Particle</w:t>
            </w:r>
          </w:p>
        </w:tc>
        <w:tc>
          <w:tcPr>
            <w:tcW w:w="2154" w:type="dxa"/>
            <w:vAlign w:val="top"/>
          </w:tcPr>
          <w:p w14:paraId="074A843F" w14:textId="77777777" w:rsidR="008B67C9" w:rsidRPr="00577172" w:rsidRDefault="008B67C9" w:rsidP="008B67C9">
            <w:pPr>
              <w:jc w:val="left"/>
              <w:cnfStyle w:val="100000000000" w:firstRow="1" w:lastRow="0" w:firstColumn="0" w:lastColumn="0" w:oddVBand="0" w:evenVBand="0" w:oddHBand="0" w:evenHBand="0" w:firstRowFirstColumn="0" w:firstRowLastColumn="0" w:lastRowFirstColumn="0" w:lastRowLastColumn="0"/>
            </w:pPr>
            <w:r w:rsidRPr="005132BD">
              <w:t>Meaning</w:t>
            </w:r>
          </w:p>
        </w:tc>
      </w:tr>
      <w:tr w:rsidR="008B67C9" w:rsidRPr="00486D3C" w14:paraId="0C179FE4"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72CFCC56" w14:textId="77777777" w:rsidR="008B67C9" w:rsidRPr="00577172" w:rsidRDefault="008B67C9" w:rsidP="008B67C9">
            <w:r w:rsidRPr="005132BD">
              <w:t>дыдэ</w:t>
            </w:r>
          </w:p>
        </w:tc>
        <w:tc>
          <w:tcPr>
            <w:tcW w:w="2154" w:type="dxa"/>
            <w:vAlign w:val="top"/>
          </w:tcPr>
          <w:p w14:paraId="28DEF2DC"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quite, very</w:t>
            </w:r>
          </w:p>
        </w:tc>
      </w:tr>
      <w:tr w:rsidR="008B67C9" w:rsidRPr="00486D3C" w14:paraId="3828B2FB"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015DA9A0" w14:textId="77777777" w:rsidR="008B67C9" w:rsidRPr="00577172" w:rsidRDefault="008B67C9" w:rsidP="008B67C9">
            <w:r w:rsidRPr="005132BD">
              <w:t>уеблэмэ</w:t>
            </w:r>
          </w:p>
        </w:tc>
        <w:tc>
          <w:tcPr>
            <w:tcW w:w="2154" w:type="dxa"/>
            <w:vAlign w:val="top"/>
          </w:tcPr>
          <w:p w14:paraId="014110A8"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even</w:t>
            </w:r>
          </w:p>
        </w:tc>
      </w:tr>
      <w:tr w:rsidR="008B67C9" w:rsidRPr="00486D3C" w14:paraId="54A20AAF"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0C672422" w14:textId="77777777" w:rsidR="008B67C9" w:rsidRPr="00577172" w:rsidRDefault="008B67C9" w:rsidP="008B67C9">
            <w:r w:rsidRPr="005132BD">
              <w:t>пIэрэ</w:t>
            </w:r>
          </w:p>
        </w:tc>
        <w:tc>
          <w:tcPr>
            <w:tcW w:w="2154" w:type="dxa"/>
            <w:vAlign w:val="top"/>
          </w:tcPr>
          <w:p w14:paraId="6BE1E884"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whether, really</w:t>
            </w:r>
          </w:p>
        </w:tc>
      </w:tr>
      <w:tr w:rsidR="008B67C9" w:rsidRPr="00486D3C" w14:paraId="36B8C15D"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6780C9CB" w14:textId="77777777" w:rsidR="008B67C9" w:rsidRPr="00577172" w:rsidRDefault="008B67C9" w:rsidP="008B67C9">
            <w:r w:rsidRPr="005132BD">
              <w:t>мис</w:t>
            </w:r>
          </w:p>
        </w:tc>
        <w:tc>
          <w:tcPr>
            <w:tcW w:w="2154" w:type="dxa"/>
            <w:vAlign w:val="top"/>
          </w:tcPr>
          <w:p w14:paraId="52CA5201"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here</w:t>
            </w:r>
          </w:p>
        </w:tc>
      </w:tr>
      <w:tr w:rsidR="008B67C9" w:rsidRPr="00486D3C" w14:paraId="5970D6B0"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68DECDD2" w14:textId="77777777" w:rsidR="008B67C9" w:rsidRPr="00577172" w:rsidRDefault="008B67C9" w:rsidP="008B67C9">
            <w:r w:rsidRPr="005132BD">
              <w:t>мес</w:t>
            </w:r>
          </w:p>
        </w:tc>
        <w:tc>
          <w:tcPr>
            <w:tcW w:w="2154" w:type="dxa"/>
            <w:vAlign w:val="top"/>
          </w:tcPr>
          <w:p w14:paraId="468AE49B"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there (near by)</w:t>
            </w:r>
          </w:p>
        </w:tc>
      </w:tr>
      <w:tr w:rsidR="008B67C9" w:rsidRPr="00486D3C" w14:paraId="699C7518"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58E9099C" w14:textId="77777777" w:rsidR="008B67C9" w:rsidRPr="00577172" w:rsidRDefault="008B67C9" w:rsidP="008B67C9">
            <w:r w:rsidRPr="005132BD">
              <w:t>адэ</w:t>
            </w:r>
          </w:p>
        </w:tc>
        <w:tc>
          <w:tcPr>
            <w:tcW w:w="2154" w:type="dxa"/>
            <w:vAlign w:val="top"/>
          </w:tcPr>
          <w:p w14:paraId="7F22802F"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there (further away)</w:t>
            </w:r>
          </w:p>
        </w:tc>
      </w:tr>
      <w:tr w:rsidR="008B67C9" w:rsidRPr="00486D3C" w14:paraId="709A19DB"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32451AD2" w14:textId="77777777" w:rsidR="008B67C9" w:rsidRPr="00577172" w:rsidRDefault="008B67C9" w:rsidP="008B67C9">
            <w:r w:rsidRPr="005132BD">
              <w:t>модэ</w:t>
            </w:r>
          </w:p>
        </w:tc>
        <w:tc>
          <w:tcPr>
            <w:tcW w:w="2154" w:type="dxa"/>
            <w:vAlign w:val="top"/>
          </w:tcPr>
          <w:p w14:paraId="2022C2DB"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there (furthest away)</w:t>
            </w:r>
          </w:p>
        </w:tc>
      </w:tr>
      <w:tr w:rsidR="008B67C9" w:rsidRPr="00486D3C" w14:paraId="1591675F"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62DEDFA4" w14:textId="5831D14B" w:rsidR="008B67C9" w:rsidRPr="00577172" w:rsidRDefault="008B67C9" w:rsidP="008B67C9">
            <w:r w:rsidRPr="005132BD">
              <w:t>кхъы</w:t>
            </w:r>
            <w:r w:rsidR="0043161A">
              <w:t>Ӏ</w:t>
            </w:r>
            <w:r w:rsidRPr="005132BD">
              <w:t>э</w:t>
            </w:r>
          </w:p>
        </w:tc>
        <w:tc>
          <w:tcPr>
            <w:tcW w:w="2154" w:type="dxa"/>
            <w:vAlign w:val="top"/>
          </w:tcPr>
          <w:p w14:paraId="1B3684CD"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please</w:t>
            </w:r>
          </w:p>
        </w:tc>
      </w:tr>
      <w:tr w:rsidR="008B67C9" w:rsidRPr="00486D3C" w14:paraId="14C5F76C"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06375226" w14:textId="77777777" w:rsidR="008B67C9" w:rsidRPr="00577172" w:rsidRDefault="008B67C9" w:rsidP="008B67C9">
            <w:r w:rsidRPr="005132BD">
              <w:t>нэхъ</w:t>
            </w:r>
          </w:p>
        </w:tc>
        <w:tc>
          <w:tcPr>
            <w:tcW w:w="2154" w:type="dxa"/>
            <w:vAlign w:val="top"/>
          </w:tcPr>
          <w:p w14:paraId="13573CD8"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more</w:t>
            </w:r>
          </w:p>
        </w:tc>
      </w:tr>
      <w:tr w:rsidR="008B67C9" w:rsidRPr="00486D3C" w14:paraId="7B402644"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09B1B29E" w14:textId="77777777" w:rsidR="008B67C9" w:rsidRPr="00577172" w:rsidRDefault="008B67C9" w:rsidP="008B67C9">
            <w:r w:rsidRPr="005132BD">
              <w:t>нэхърэ</w:t>
            </w:r>
          </w:p>
        </w:tc>
        <w:tc>
          <w:tcPr>
            <w:tcW w:w="2154" w:type="dxa"/>
            <w:vAlign w:val="top"/>
          </w:tcPr>
          <w:p w14:paraId="011E1CB6"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more than</w:t>
            </w:r>
          </w:p>
        </w:tc>
      </w:tr>
      <w:tr w:rsidR="008B67C9" w:rsidRPr="00486D3C" w14:paraId="1781155A"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6708E8BA" w14:textId="77777777" w:rsidR="008B67C9" w:rsidRPr="00577172" w:rsidRDefault="008B67C9" w:rsidP="008B67C9">
            <w:r w:rsidRPr="005132BD">
              <w:t>хьэуэ</w:t>
            </w:r>
          </w:p>
        </w:tc>
        <w:tc>
          <w:tcPr>
            <w:tcW w:w="2154" w:type="dxa"/>
            <w:vAlign w:val="top"/>
          </w:tcPr>
          <w:p w14:paraId="5BD50DD9"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no</w:t>
            </w:r>
          </w:p>
        </w:tc>
      </w:tr>
      <w:tr w:rsidR="008B67C9" w:rsidRPr="00486D3C" w14:paraId="52B75BAC"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4E1CD72A" w14:textId="77777777" w:rsidR="008B67C9" w:rsidRPr="00577172" w:rsidRDefault="008B67C9" w:rsidP="008B67C9">
            <w:r w:rsidRPr="005132BD">
              <w:t>нтIэ</w:t>
            </w:r>
          </w:p>
        </w:tc>
        <w:tc>
          <w:tcPr>
            <w:tcW w:w="2154" w:type="dxa"/>
            <w:vAlign w:val="top"/>
          </w:tcPr>
          <w:p w14:paraId="43774C4F"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yes</w:t>
            </w:r>
          </w:p>
        </w:tc>
      </w:tr>
      <w:tr w:rsidR="008B67C9" w:rsidRPr="00486D3C" w14:paraId="4F82D341"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5F44C1AE" w14:textId="77777777" w:rsidR="008B67C9" w:rsidRPr="00577172" w:rsidRDefault="008B67C9" w:rsidP="008B67C9">
            <w:r w:rsidRPr="005132BD">
              <w:t>акъудей (аркъудей)</w:t>
            </w:r>
          </w:p>
        </w:tc>
        <w:tc>
          <w:tcPr>
            <w:tcW w:w="2154" w:type="dxa"/>
            <w:vAlign w:val="top"/>
          </w:tcPr>
          <w:p w14:paraId="6BC71523"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quite not</w:t>
            </w:r>
          </w:p>
        </w:tc>
      </w:tr>
      <w:tr w:rsidR="008B67C9" w:rsidRPr="00486D3C" w14:paraId="648814B4" w14:textId="77777777" w:rsidTr="008B67C9">
        <w:tc>
          <w:tcPr>
            <w:cnfStyle w:val="001000000000" w:firstRow="0" w:lastRow="0" w:firstColumn="1" w:lastColumn="0" w:oddVBand="0" w:evenVBand="0" w:oddHBand="0" w:evenHBand="0" w:firstRowFirstColumn="0" w:firstRowLastColumn="0" w:lastRowFirstColumn="0" w:lastRowLastColumn="0"/>
            <w:tcW w:w="2154" w:type="dxa"/>
            <w:vAlign w:val="top"/>
          </w:tcPr>
          <w:p w14:paraId="68EF420C" w14:textId="77777777" w:rsidR="008B67C9" w:rsidRPr="00577172" w:rsidRDefault="008B67C9" w:rsidP="008B67C9">
            <w:r w:rsidRPr="005132BD">
              <w:t>къудей</w:t>
            </w:r>
          </w:p>
        </w:tc>
        <w:tc>
          <w:tcPr>
            <w:tcW w:w="2154" w:type="dxa"/>
            <w:vAlign w:val="top"/>
          </w:tcPr>
          <w:p w14:paraId="3DC5B39B" w14:textId="77777777" w:rsidR="008B67C9" w:rsidRPr="00577172" w:rsidRDefault="008B67C9" w:rsidP="008B67C9">
            <w:pPr>
              <w:cnfStyle w:val="000000000000" w:firstRow="0" w:lastRow="0" w:firstColumn="0" w:lastColumn="0" w:oddVBand="0" w:evenVBand="0" w:oddHBand="0" w:evenHBand="0" w:firstRowFirstColumn="0" w:firstRowLastColumn="0" w:lastRowFirstColumn="0" w:lastRowLastColumn="0"/>
            </w:pPr>
            <w:r w:rsidRPr="005132BD">
              <w:t>just now</w:t>
            </w:r>
          </w:p>
        </w:tc>
      </w:tr>
    </w:tbl>
    <w:p w14:paraId="1CF820B9" w14:textId="684FB7E0" w:rsidR="001B1278" w:rsidRDefault="001B1278" w:rsidP="00AC6687">
      <w:pPr>
        <w:pStyle w:val="Spacer12pt"/>
      </w:pPr>
    </w:p>
    <w:tbl>
      <w:tblPr>
        <w:tblStyle w:val="CircassianMainTable"/>
        <w:tblW w:w="9638" w:type="dxa"/>
        <w:tblLook w:val="06A0" w:firstRow="1" w:lastRow="0" w:firstColumn="1" w:lastColumn="0" w:noHBand="1" w:noVBand="1"/>
      </w:tblPr>
      <w:tblGrid>
        <w:gridCol w:w="4819"/>
        <w:gridCol w:w="4819"/>
      </w:tblGrid>
      <w:tr w:rsidR="00DE1ADC" w:rsidRPr="00486D3C" w14:paraId="580965C2" w14:textId="77777777" w:rsidTr="005E3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vAlign w:val="top"/>
          </w:tcPr>
          <w:p w14:paraId="21A1D231" w14:textId="65ED0D3C" w:rsidR="00DE1ADC" w:rsidRPr="00577172" w:rsidRDefault="00DE1ADC" w:rsidP="00DE1ADC">
            <w:pPr>
              <w:jc w:val="left"/>
            </w:pPr>
            <w:r w:rsidRPr="009872EC">
              <w:t>Postpositions demonstrating time</w:t>
            </w:r>
          </w:p>
        </w:tc>
      </w:tr>
      <w:tr w:rsidR="00DE1ADC" w:rsidRPr="00486D3C" w14:paraId="4C154AAC" w14:textId="77777777" w:rsidTr="00AC6687">
        <w:tc>
          <w:tcPr>
            <w:cnfStyle w:val="001000000000" w:firstRow="0" w:lastRow="0" w:firstColumn="1" w:lastColumn="0" w:oddVBand="0" w:evenVBand="0" w:oddHBand="0" w:evenHBand="0" w:firstRowFirstColumn="0" w:firstRowLastColumn="0" w:lastRowFirstColumn="0" w:lastRowLastColumn="0"/>
            <w:tcW w:w="4819" w:type="dxa"/>
            <w:vAlign w:val="top"/>
          </w:tcPr>
          <w:p w14:paraId="7B91BA03" w14:textId="60E83C70" w:rsidR="00DE1ADC" w:rsidRPr="00577172" w:rsidRDefault="00DE1ADC" w:rsidP="00DE1ADC">
            <w:r w:rsidRPr="00821960">
              <w:rPr>
                <w:rStyle w:val="Strong"/>
              </w:rPr>
              <w:t>ипIэкIэ</w:t>
            </w:r>
            <w:r w:rsidR="00282949">
              <w:br/>
            </w:r>
            <w:r w:rsidRPr="009872EC">
              <w:t>before</w:t>
            </w:r>
          </w:p>
        </w:tc>
        <w:tc>
          <w:tcPr>
            <w:tcW w:w="4819" w:type="dxa"/>
            <w:vAlign w:val="top"/>
          </w:tcPr>
          <w:p w14:paraId="2099EC91" w14:textId="58414375" w:rsidR="00DE1ADC" w:rsidRPr="00577172" w:rsidRDefault="00DE1ADC" w:rsidP="00DE1ADC">
            <w:pPr>
              <w:cnfStyle w:val="000000000000" w:firstRow="0" w:lastRow="0" w:firstColumn="0" w:lastColumn="0" w:oddVBand="0" w:evenVBand="0" w:oddHBand="0" w:evenHBand="0" w:firstRowFirstColumn="0" w:firstRowLastColumn="0" w:lastRowFirstColumn="0" w:lastRowLastColumn="0"/>
            </w:pPr>
            <w:r w:rsidRPr="00821960">
              <w:rPr>
                <w:rStyle w:val="Strong"/>
              </w:rPr>
              <w:t>Щ</w:t>
            </w:r>
            <w:r w:rsidRPr="00DA5BB9">
              <w:rPr>
                <w:rStyle w:val="Strong"/>
                <w:lang w:val="en-US"/>
              </w:rPr>
              <w:t>I</w:t>
            </w:r>
            <w:r w:rsidRPr="00821960">
              <w:rPr>
                <w:rStyle w:val="Strong"/>
              </w:rPr>
              <w:t>алэм</w:t>
            </w:r>
            <w:r w:rsidRPr="00DA5BB9">
              <w:rPr>
                <w:rStyle w:val="Strong"/>
                <w:lang w:val="en-US"/>
              </w:rPr>
              <w:t xml:space="preserve"> </w:t>
            </w:r>
            <w:r w:rsidRPr="00821960">
              <w:rPr>
                <w:rStyle w:val="Strong"/>
              </w:rPr>
              <w:t>ип</w:t>
            </w:r>
            <w:r w:rsidRPr="00DA5BB9">
              <w:rPr>
                <w:rStyle w:val="Strong"/>
                <w:lang w:val="en-US"/>
              </w:rPr>
              <w:t>I</w:t>
            </w:r>
            <w:r w:rsidRPr="00821960">
              <w:rPr>
                <w:rStyle w:val="Strong"/>
              </w:rPr>
              <w:t>эк</w:t>
            </w:r>
            <w:r w:rsidRPr="00DA5BB9">
              <w:rPr>
                <w:rStyle w:val="Strong"/>
                <w:lang w:val="en-US"/>
              </w:rPr>
              <w:t>I</w:t>
            </w:r>
            <w:r w:rsidRPr="00821960">
              <w:rPr>
                <w:rStyle w:val="Strong"/>
              </w:rPr>
              <w:t>э</w:t>
            </w:r>
            <w:r w:rsidRPr="00DA5BB9">
              <w:rPr>
                <w:rStyle w:val="Strong"/>
                <w:lang w:val="en-US"/>
              </w:rPr>
              <w:t xml:space="preserve"> </w:t>
            </w:r>
            <w:r w:rsidRPr="00821960">
              <w:rPr>
                <w:rStyle w:val="Strong"/>
              </w:rPr>
              <w:t>пщащэр</w:t>
            </w:r>
            <w:r w:rsidRPr="00DA5BB9">
              <w:rPr>
                <w:rStyle w:val="Strong"/>
                <w:lang w:val="en-US"/>
              </w:rPr>
              <w:t xml:space="preserve"> </w:t>
            </w:r>
            <w:r w:rsidRPr="00821960">
              <w:rPr>
                <w:rStyle w:val="Strong"/>
              </w:rPr>
              <w:t>ягъэк</w:t>
            </w:r>
            <w:r w:rsidRPr="00DA5BB9">
              <w:rPr>
                <w:rStyle w:val="Strong"/>
                <w:lang w:val="en-US"/>
              </w:rPr>
              <w:t>I</w:t>
            </w:r>
            <w:r w:rsidRPr="00821960">
              <w:rPr>
                <w:rStyle w:val="Strong"/>
              </w:rPr>
              <w:t>уащ</w:t>
            </w:r>
            <w:r w:rsidRPr="00DA5BB9">
              <w:rPr>
                <w:rStyle w:val="Strong"/>
                <w:lang w:val="en-US"/>
              </w:rPr>
              <w:t>.</w:t>
            </w:r>
            <w:r w:rsidR="003144AD">
              <w:br/>
            </w:r>
            <w:r w:rsidRPr="009872EC">
              <w:t>The girl was sent before the boy.</w:t>
            </w:r>
          </w:p>
        </w:tc>
      </w:tr>
      <w:tr w:rsidR="00DE1ADC" w:rsidRPr="00486D3C" w14:paraId="050A7E5E" w14:textId="77777777" w:rsidTr="00AC6687">
        <w:tc>
          <w:tcPr>
            <w:cnfStyle w:val="001000000000" w:firstRow="0" w:lastRow="0" w:firstColumn="1" w:lastColumn="0" w:oddVBand="0" w:evenVBand="0" w:oddHBand="0" w:evenHBand="0" w:firstRowFirstColumn="0" w:firstRowLastColumn="0" w:lastRowFirstColumn="0" w:lastRowLastColumn="0"/>
            <w:tcW w:w="4819" w:type="dxa"/>
            <w:vAlign w:val="top"/>
          </w:tcPr>
          <w:p w14:paraId="67DE73B6" w14:textId="7E9E4F64" w:rsidR="00DE1ADC" w:rsidRPr="00577172" w:rsidRDefault="00DE1ADC" w:rsidP="00DE1ADC">
            <w:r w:rsidRPr="00821960">
              <w:rPr>
                <w:rStyle w:val="Strong"/>
              </w:rPr>
              <w:lastRenderedPageBreak/>
              <w:t>пщ</w:t>
            </w:r>
            <w:r w:rsidR="0043161A">
              <w:rPr>
                <w:rStyle w:val="Strong"/>
              </w:rPr>
              <w:t>Ӏ</w:t>
            </w:r>
            <w:r w:rsidRPr="00821960">
              <w:rPr>
                <w:rStyle w:val="Strong"/>
              </w:rPr>
              <w:t>ондэ</w:t>
            </w:r>
            <w:r w:rsidR="00282949">
              <w:br/>
            </w:r>
            <w:r w:rsidRPr="009872EC">
              <w:t>before</w:t>
            </w:r>
          </w:p>
        </w:tc>
        <w:tc>
          <w:tcPr>
            <w:tcW w:w="4819" w:type="dxa"/>
            <w:vAlign w:val="top"/>
          </w:tcPr>
          <w:p w14:paraId="5C09F50B" w14:textId="15BF6C4D" w:rsidR="00DE1ADC" w:rsidRPr="00577172" w:rsidRDefault="00DE1ADC" w:rsidP="00DE1ADC">
            <w:pPr>
              <w:cnfStyle w:val="000000000000" w:firstRow="0" w:lastRow="0" w:firstColumn="0" w:lastColumn="0" w:oddVBand="0" w:evenVBand="0" w:oddHBand="0" w:evenHBand="0" w:firstRowFirstColumn="0" w:firstRowLastColumn="0" w:lastRowFirstColumn="0" w:lastRowLastColumn="0"/>
            </w:pPr>
            <w:r w:rsidRPr="00821960">
              <w:rPr>
                <w:rStyle w:val="Strong"/>
              </w:rPr>
              <w:t>Шэджагъуэ</w:t>
            </w:r>
            <w:r w:rsidRPr="00DA5BB9">
              <w:rPr>
                <w:rStyle w:val="Strong"/>
                <w:lang w:val="en-US"/>
              </w:rPr>
              <w:t xml:space="preserve"> </w:t>
            </w:r>
            <w:r w:rsidRPr="00821960">
              <w:rPr>
                <w:rStyle w:val="Strong"/>
              </w:rPr>
              <w:t>пщ</w:t>
            </w:r>
            <w:r w:rsidRPr="00DA5BB9">
              <w:rPr>
                <w:rStyle w:val="Strong"/>
                <w:lang w:val="en-US"/>
              </w:rPr>
              <w:t>I</w:t>
            </w:r>
            <w:r w:rsidRPr="00821960">
              <w:rPr>
                <w:rStyle w:val="Strong"/>
              </w:rPr>
              <w:t>ондэ</w:t>
            </w:r>
            <w:r w:rsidRPr="00DA5BB9">
              <w:rPr>
                <w:rStyle w:val="Strong"/>
                <w:lang w:val="en-US"/>
              </w:rPr>
              <w:t>.</w:t>
            </w:r>
            <w:r w:rsidR="003144AD" w:rsidRPr="00DA5BB9">
              <w:rPr>
                <w:rStyle w:val="Strong"/>
                <w:lang w:val="en-US"/>
              </w:rPr>
              <w:br/>
            </w:r>
            <w:r w:rsidRPr="009872EC">
              <w:t>Before the afternoon.</w:t>
            </w:r>
          </w:p>
        </w:tc>
      </w:tr>
      <w:tr w:rsidR="00DE1ADC" w:rsidRPr="00486D3C" w14:paraId="6F949916" w14:textId="77777777" w:rsidTr="00AC6687">
        <w:tc>
          <w:tcPr>
            <w:cnfStyle w:val="001000000000" w:firstRow="0" w:lastRow="0" w:firstColumn="1" w:lastColumn="0" w:oddVBand="0" w:evenVBand="0" w:oddHBand="0" w:evenHBand="0" w:firstRowFirstColumn="0" w:firstRowLastColumn="0" w:lastRowFirstColumn="0" w:lastRowLastColumn="0"/>
            <w:tcW w:w="4819" w:type="dxa"/>
            <w:vAlign w:val="top"/>
          </w:tcPr>
          <w:p w14:paraId="7E9E87AE" w14:textId="064EFCA4" w:rsidR="00DE1ADC" w:rsidRPr="00577172" w:rsidRDefault="00DE1ADC" w:rsidP="00DE1ADC">
            <w:r w:rsidRPr="00821960">
              <w:rPr>
                <w:rStyle w:val="Strong"/>
              </w:rPr>
              <w:t>щыгъуэ</w:t>
            </w:r>
            <w:r w:rsidR="00282949">
              <w:br/>
            </w:r>
            <w:r w:rsidRPr="009872EC">
              <w:t>during</w:t>
            </w:r>
          </w:p>
        </w:tc>
        <w:tc>
          <w:tcPr>
            <w:tcW w:w="4819" w:type="dxa"/>
            <w:vAlign w:val="top"/>
          </w:tcPr>
          <w:p w14:paraId="22C80C82" w14:textId="20C47A7A" w:rsidR="00DE1ADC" w:rsidRPr="00577172" w:rsidRDefault="00DE1ADC" w:rsidP="00DE1ADC">
            <w:pPr>
              <w:cnfStyle w:val="000000000000" w:firstRow="0" w:lastRow="0" w:firstColumn="0" w:lastColumn="0" w:oddVBand="0" w:evenVBand="0" w:oddHBand="0" w:evenHBand="0" w:firstRowFirstColumn="0" w:firstRowLastColumn="0" w:lastRowFirstColumn="0" w:lastRowLastColumn="0"/>
            </w:pPr>
            <w:r w:rsidRPr="00821960">
              <w:rPr>
                <w:rStyle w:val="Strong"/>
              </w:rPr>
              <w:t>Хьэгъуэл</w:t>
            </w:r>
            <w:r w:rsidRPr="00DA5BB9">
              <w:rPr>
                <w:rStyle w:val="Strong"/>
                <w:lang w:val="en-US"/>
              </w:rPr>
              <w:t>I</w:t>
            </w:r>
            <w:r w:rsidRPr="00821960">
              <w:rPr>
                <w:rStyle w:val="Strong"/>
              </w:rPr>
              <w:t>ыгъуэм</w:t>
            </w:r>
            <w:r w:rsidRPr="00DA5BB9">
              <w:rPr>
                <w:rStyle w:val="Strong"/>
                <w:lang w:val="en-US"/>
              </w:rPr>
              <w:t xml:space="preserve"> </w:t>
            </w:r>
            <w:r w:rsidRPr="00821960">
              <w:rPr>
                <w:rStyle w:val="Strong"/>
              </w:rPr>
              <w:t>щыгъуэ</w:t>
            </w:r>
            <w:r w:rsidRPr="00DA5BB9">
              <w:rPr>
                <w:rStyle w:val="Strong"/>
                <w:lang w:val="en-US"/>
              </w:rPr>
              <w:t xml:space="preserve"> </w:t>
            </w:r>
            <w:r w:rsidRPr="00821960">
              <w:rPr>
                <w:rStyle w:val="Strong"/>
              </w:rPr>
              <w:t>ар</w:t>
            </w:r>
            <w:r w:rsidRPr="00DA5BB9">
              <w:rPr>
                <w:rStyle w:val="Strong"/>
                <w:lang w:val="en-US"/>
              </w:rPr>
              <w:t xml:space="preserve"> </w:t>
            </w:r>
            <w:r w:rsidRPr="00821960">
              <w:rPr>
                <w:rStyle w:val="Strong"/>
              </w:rPr>
              <w:t>си</w:t>
            </w:r>
            <w:r w:rsidRPr="00DA5BB9">
              <w:rPr>
                <w:rStyle w:val="Strong"/>
                <w:lang w:val="en-US"/>
              </w:rPr>
              <w:t xml:space="preserve"> </w:t>
            </w:r>
            <w:r w:rsidRPr="00821960">
              <w:rPr>
                <w:rStyle w:val="Strong"/>
              </w:rPr>
              <w:t>деж</w:t>
            </w:r>
            <w:r w:rsidRPr="00DA5BB9">
              <w:rPr>
                <w:rStyle w:val="Strong"/>
                <w:lang w:val="en-US"/>
              </w:rPr>
              <w:t xml:space="preserve"> </w:t>
            </w:r>
            <w:r w:rsidRPr="00821960">
              <w:rPr>
                <w:rStyle w:val="Strong"/>
              </w:rPr>
              <w:t>щы</w:t>
            </w:r>
            <w:r w:rsidRPr="00DA5BB9">
              <w:rPr>
                <w:rStyle w:val="Strong"/>
                <w:lang w:val="en-US"/>
              </w:rPr>
              <w:t>I</w:t>
            </w:r>
            <w:r w:rsidRPr="00821960">
              <w:rPr>
                <w:rStyle w:val="Strong"/>
              </w:rPr>
              <w:t>ащ</w:t>
            </w:r>
            <w:r w:rsidRPr="00DA5BB9">
              <w:rPr>
                <w:rStyle w:val="Strong"/>
                <w:lang w:val="en-US"/>
              </w:rPr>
              <w:t xml:space="preserve">. </w:t>
            </w:r>
            <w:r w:rsidR="003144AD" w:rsidRPr="00DA5BB9">
              <w:rPr>
                <w:rStyle w:val="Strong"/>
                <w:lang w:val="en-US"/>
              </w:rPr>
              <w:br/>
            </w:r>
            <w:r w:rsidRPr="009872EC">
              <w:t>He was at my place during the wedding.</w:t>
            </w:r>
          </w:p>
        </w:tc>
      </w:tr>
      <w:tr w:rsidR="00DE1ADC" w:rsidRPr="00486D3C" w14:paraId="4C0E77CA" w14:textId="77777777" w:rsidTr="00AC6687">
        <w:tc>
          <w:tcPr>
            <w:cnfStyle w:val="001000000000" w:firstRow="0" w:lastRow="0" w:firstColumn="1" w:lastColumn="0" w:oddVBand="0" w:evenVBand="0" w:oddHBand="0" w:evenHBand="0" w:firstRowFirstColumn="0" w:firstRowLastColumn="0" w:lastRowFirstColumn="0" w:lastRowLastColumn="0"/>
            <w:tcW w:w="4819" w:type="dxa"/>
            <w:vAlign w:val="top"/>
          </w:tcPr>
          <w:p w14:paraId="32C1D43C" w14:textId="780F7AF7" w:rsidR="00DE1ADC" w:rsidRPr="00577172" w:rsidRDefault="00DE1ADC" w:rsidP="00DE1ADC">
            <w:r w:rsidRPr="00821960">
              <w:rPr>
                <w:rStyle w:val="Strong"/>
              </w:rPr>
              <w:t>икIуэцIкI</w:t>
            </w:r>
            <w:r w:rsidR="00282949">
              <w:br/>
            </w:r>
            <w:r w:rsidRPr="009872EC">
              <w:t>during</w:t>
            </w:r>
          </w:p>
        </w:tc>
        <w:tc>
          <w:tcPr>
            <w:tcW w:w="4819" w:type="dxa"/>
            <w:vAlign w:val="top"/>
          </w:tcPr>
          <w:p w14:paraId="50F7C35C" w14:textId="57B204AA" w:rsidR="00DE1ADC" w:rsidRPr="00577172" w:rsidRDefault="00DE1ADC" w:rsidP="00DE1ADC">
            <w:pPr>
              <w:cnfStyle w:val="000000000000" w:firstRow="0" w:lastRow="0" w:firstColumn="0" w:lastColumn="0" w:oddVBand="0" w:evenVBand="0" w:oddHBand="0" w:evenHBand="0" w:firstRowFirstColumn="0" w:firstRowLastColumn="0" w:lastRowFirstColumn="0" w:lastRowLastColumn="0"/>
            </w:pPr>
            <w:r w:rsidRPr="00821960">
              <w:rPr>
                <w:rStyle w:val="Strong"/>
              </w:rPr>
              <w:t>А</w:t>
            </w:r>
            <w:r w:rsidRPr="00DA5BB9">
              <w:rPr>
                <w:rStyle w:val="Strong"/>
                <w:lang w:val="en-US"/>
              </w:rPr>
              <w:t xml:space="preserve"> </w:t>
            </w:r>
            <w:r w:rsidRPr="00821960">
              <w:rPr>
                <w:rStyle w:val="Strong"/>
              </w:rPr>
              <w:t>зэманым</w:t>
            </w:r>
            <w:r w:rsidRPr="00DA5BB9">
              <w:rPr>
                <w:rStyle w:val="Strong"/>
                <w:lang w:val="en-US"/>
              </w:rPr>
              <w:t xml:space="preserve"> </w:t>
            </w:r>
            <w:r w:rsidRPr="00821960">
              <w:rPr>
                <w:rStyle w:val="Strong"/>
              </w:rPr>
              <w:t>ик</w:t>
            </w:r>
            <w:r w:rsidRPr="00DA5BB9">
              <w:rPr>
                <w:rStyle w:val="Strong"/>
                <w:lang w:val="en-US"/>
              </w:rPr>
              <w:t>I</w:t>
            </w:r>
            <w:r w:rsidRPr="00821960">
              <w:rPr>
                <w:rStyle w:val="Strong"/>
              </w:rPr>
              <w:t>уэц</w:t>
            </w:r>
            <w:r w:rsidRPr="00DA5BB9">
              <w:rPr>
                <w:rStyle w:val="Strong"/>
                <w:lang w:val="en-US"/>
              </w:rPr>
              <w:t>I</w:t>
            </w:r>
            <w:r w:rsidRPr="00821960">
              <w:rPr>
                <w:rStyle w:val="Strong"/>
              </w:rPr>
              <w:t>к</w:t>
            </w:r>
            <w:r w:rsidRPr="00DA5BB9">
              <w:rPr>
                <w:rStyle w:val="Strong"/>
                <w:lang w:val="en-US"/>
              </w:rPr>
              <w:t>I</w:t>
            </w:r>
            <w:r w:rsidRPr="00821960">
              <w:rPr>
                <w:rStyle w:val="Strong"/>
              </w:rPr>
              <w:t>э</w:t>
            </w:r>
            <w:r w:rsidRPr="00DA5BB9">
              <w:rPr>
                <w:rStyle w:val="Strong"/>
                <w:lang w:val="en-US"/>
              </w:rPr>
              <w:t xml:space="preserve"> </w:t>
            </w:r>
            <w:r w:rsidRPr="00821960">
              <w:rPr>
                <w:rStyle w:val="Strong"/>
              </w:rPr>
              <w:t>абы</w:t>
            </w:r>
            <w:r w:rsidRPr="00DA5BB9">
              <w:rPr>
                <w:rStyle w:val="Strong"/>
                <w:lang w:val="en-US"/>
              </w:rPr>
              <w:t xml:space="preserve"> </w:t>
            </w:r>
            <w:r w:rsidRPr="00821960">
              <w:rPr>
                <w:rStyle w:val="Strong"/>
              </w:rPr>
              <w:t>зигъэхъеякъым</w:t>
            </w:r>
            <w:r w:rsidRPr="00DA5BB9">
              <w:rPr>
                <w:rStyle w:val="Strong"/>
                <w:lang w:val="en-US"/>
              </w:rPr>
              <w:t>.</w:t>
            </w:r>
            <w:r w:rsidR="003144AD">
              <w:br/>
            </w:r>
            <w:r w:rsidRPr="009872EC">
              <w:t xml:space="preserve">He didn't move during that time. </w:t>
            </w:r>
          </w:p>
        </w:tc>
      </w:tr>
      <w:tr w:rsidR="00DE1ADC" w:rsidRPr="00486D3C" w14:paraId="1E5CA038" w14:textId="77777777" w:rsidTr="00AC6687">
        <w:tc>
          <w:tcPr>
            <w:cnfStyle w:val="001000000000" w:firstRow="0" w:lastRow="0" w:firstColumn="1" w:lastColumn="0" w:oddVBand="0" w:evenVBand="0" w:oddHBand="0" w:evenHBand="0" w:firstRowFirstColumn="0" w:firstRowLastColumn="0" w:lastRowFirstColumn="0" w:lastRowLastColumn="0"/>
            <w:tcW w:w="4819" w:type="dxa"/>
            <w:vAlign w:val="top"/>
          </w:tcPr>
          <w:p w14:paraId="62165247" w14:textId="0FBF1BB4" w:rsidR="00DE1ADC" w:rsidRPr="00577172" w:rsidRDefault="00DE1ADC" w:rsidP="00DE1ADC">
            <w:r w:rsidRPr="00821960">
              <w:rPr>
                <w:rStyle w:val="Strong"/>
              </w:rPr>
              <w:t>нэужь</w:t>
            </w:r>
            <w:r w:rsidR="00282949">
              <w:br/>
            </w:r>
            <w:r w:rsidRPr="009872EC">
              <w:t>after</w:t>
            </w:r>
          </w:p>
        </w:tc>
        <w:tc>
          <w:tcPr>
            <w:tcW w:w="4819" w:type="dxa"/>
            <w:vAlign w:val="top"/>
          </w:tcPr>
          <w:p w14:paraId="0D5F5C17" w14:textId="1794CD19" w:rsidR="00DE1ADC" w:rsidRPr="00577172" w:rsidRDefault="00DE1ADC" w:rsidP="00DE1ADC">
            <w:pPr>
              <w:cnfStyle w:val="000000000000" w:firstRow="0" w:lastRow="0" w:firstColumn="0" w:lastColumn="0" w:oddVBand="0" w:evenVBand="0" w:oddHBand="0" w:evenHBand="0" w:firstRowFirstColumn="0" w:firstRowLastColumn="0" w:lastRowFirstColumn="0" w:lastRowLastColumn="0"/>
            </w:pPr>
            <w:r w:rsidRPr="00821960">
              <w:rPr>
                <w:rStyle w:val="Strong"/>
              </w:rPr>
              <w:t>Пщэдджыжь</w:t>
            </w:r>
            <w:r w:rsidRPr="00DA5BB9">
              <w:rPr>
                <w:rStyle w:val="Strong"/>
                <w:lang w:val="en-US"/>
              </w:rPr>
              <w:t xml:space="preserve"> </w:t>
            </w:r>
            <w:r w:rsidRPr="00821960">
              <w:rPr>
                <w:rStyle w:val="Strong"/>
              </w:rPr>
              <w:t>нэужьым</w:t>
            </w:r>
            <w:r w:rsidRPr="00DA5BB9">
              <w:rPr>
                <w:rStyle w:val="Strong"/>
                <w:lang w:val="en-US"/>
              </w:rPr>
              <w:t>.</w:t>
            </w:r>
            <w:r w:rsidR="003144AD" w:rsidRPr="00DA5BB9">
              <w:rPr>
                <w:rStyle w:val="Strong"/>
                <w:lang w:val="en-US"/>
              </w:rPr>
              <w:br/>
            </w:r>
            <w:r w:rsidRPr="009872EC">
              <w:t>After the morning.</w:t>
            </w:r>
          </w:p>
        </w:tc>
      </w:tr>
      <w:tr w:rsidR="006710B7" w:rsidRPr="00486D3C" w14:paraId="68DAE544" w14:textId="77777777" w:rsidTr="00AC6687">
        <w:tc>
          <w:tcPr>
            <w:cnfStyle w:val="001000000000" w:firstRow="0" w:lastRow="0" w:firstColumn="1" w:lastColumn="0" w:oddVBand="0" w:evenVBand="0" w:oddHBand="0" w:evenHBand="0" w:firstRowFirstColumn="0" w:firstRowLastColumn="0" w:lastRowFirstColumn="0" w:lastRowLastColumn="0"/>
            <w:tcW w:w="4819" w:type="dxa"/>
            <w:vAlign w:val="top"/>
          </w:tcPr>
          <w:p w14:paraId="39DC45CA" w14:textId="35DBDA58" w:rsidR="006710B7" w:rsidRPr="00821960" w:rsidRDefault="006710B7" w:rsidP="006710B7">
            <w:pPr>
              <w:rPr>
                <w:rStyle w:val="Strong"/>
              </w:rPr>
            </w:pPr>
            <w:r w:rsidRPr="00EE0F42">
              <w:rPr>
                <w:rStyle w:val="Strong"/>
              </w:rPr>
              <w:t>Лъандэ</w:t>
            </w:r>
            <w:r>
              <w:br/>
            </w:r>
            <w:r w:rsidRPr="00AC6400">
              <w:t>since</w:t>
            </w:r>
          </w:p>
        </w:tc>
        <w:tc>
          <w:tcPr>
            <w:tcW w:w="4819" w:type="dxa"/>
            <w:vAlign w:val="top"/>
          </w:tcPr>
          <w:p w14:paraId="526E3458" w14:textId="1CD85DB1" w:rsidR="006710B7" w:rsidRPr="00DA5BB9" w:rsidRDefault="006710B7" w:rsidP="006710B7">
            <w:pPr>
              <w:cnfStyle w:val="000000000000" w:firstRow="0" w:lastRow="0" w:firstColumn="0" w:lastColumn="0" w:oddVBand="0" w:evenVBand="0" w:oddHBand="0" w:evenHBand="0" w:firstRowFirstColumn="0" w:firstRowLastColumn="0" w:lastRowFirstColumn="0" w:lastRowLastColumn="0"/>
              <w:rPr>
                <w:rStyle w:val="Strong"/>
                <w:lang w:val="en-US"/>
              </w:rPr>
            </w:pPr>
            <w:r w:rsidRPr="006710B7">
              <w:rPr>
                <w:rStyle w:val="Strong"/>
              </w:rPr>
              <w:t>Нышэдибэ</w:t>
            </w:r>
            <w:r w:rsidRPr="00DA5BB9">
              <w:rPr>
                <w:rStyle w:val="Strong"/>
                <w:lang w:val="en-US"/>
              </w:rPr>
              <w:t xml:space="preserve"> </w:t>
            </w:r>
            <w:r w:rsidRPr="006710B7">
              <w:rPr>
                <w:rStyle w:val="Strong"/>
              </w:rPr>
              <w:t>лъандэрэ</w:t>
            </w:r>
            <w:r w:rsidRPr="00DA5BB9">
              <w:rPr>
                <w:rStyle w:val="Strong"/>
                <w:lang w:val="en-US"/>
              </w:rPr>
              <w:t>.</w:t>
            </w:r>
            <w:r>
              <w:br/>
            </w:r>
            <w:r w:rsidRPr="00AC6400">
              <w:t>Since the morning.</w:t>
            </w:r>
          </w:p>
        </w:tc>
      </w:tr>
      <w:tr w:rsidR="006710B7" w:rsidRPr="00486D3C" w14:paraId="119B108A" w14:textId="77777777" w:rsidTr="00AC6687">
        <w:tc>
          <w:tcPr>
            <w:cnfStyle w:val="001000000000" w:firstRow="0" w:lastRow="0" w:firstColumn="1" w:lastColumn="0" w:oddVBand="0" w:evenVBand="0" w:oddHBand="0" w:evenHBand="0" w:firstRowFirstColumn="0" w:firstRowLastColumn="0" w:lastRowFirstColumn="0" w:lastRowLastColumn="0"/>
            <w:tcW w:w="4819" w:type="dxa"/>
            <w:vAlign w:val="top"/>
          </w:tcPr>
          <w:p w14:paraId="5F321604" w14:textId="6A525E25" w:rsidR="006710B7" w:rsidRPr="00821960" w:rsidRDefault="006710B7" w:rsidP="006710B7">
            <w:pPr>
              <w:rPr>
                <w:rStyle w:val="Strong"/>
              </w:rPr>
            </w:pPr>
            <w:r w:rsidRPr="00EE0F42">
              <w:rPr>
                <w:rStyle w:val="Strong"/>
              </w:rPr>
              <w:t>къэскIэ</w:t>
            </w:r>
            <w:r>
              <w:br/>
            </w:r>
            <w:r w:rsidRPr="00AC6400">
              <w:t>until</w:t>
            </w:r>
          </w:p>
        </w:tc>
        <w:tc>
          <w:tcPr>
            <w:tcW w:w="4819" w:type="dxa"/>
            <w:vAlign w:val="top"/>
          </w:tcPr>
          <w:p w14:paraId="1F8377E3" w14:textId="3846522B" w:rsidR="006710B7" w:rsidRPr="00DA5BB9" w:rsidRDefault="006710B7" w:rsidP="006710B7">
            <w:pPr>
              <w:cnfStyle w:val="000000000000" w:firstRow="0" w:lastRow="0" w:firstColumn="0" w:lastColumn="0" w:oddVBand="0" w:evenVBand="0" w:oddHBand="0" w:evenHBand="0" w:firstRowFirstColumn="0" w:firstRowLastColumn="0" w:lastRowFirstColumn="0" w:lastRowLastColumn="0"/>
              <w:rPr>
                <w:rStyle w:val="Strong"/>
                <w:lang w:val="en-US"/>
              </w:rPr>
            </w:pPr>
            <w:r w:rsidRPr="006710B7">
              <w:rPr>
                <w:rStyle w:val="Strong"/>
              </w:rPr>
              <w:t>Нобэм къэскIэ лэжьыгъэр абы зэфIигъэкIакъым.</w:t>
            </w:r>
            <w:r w:rsidRPr="00DA5BB9">
              <w:rPr>
                <w:lang w:val="ru-RU"/>
              </w:rPr>
              <w:br/>
            </w:r>
            <w:r w:rsidRPr="00AC6400">
              <w:t>He didn’t finish the work until today.</w:t>
            </w:r>
          </w:p>
        </w:tc>
      </w:tr>
      <w:tr w:rsidR="006710B7" w:rsidRPr="00DA5BB9" w14:paraId="1E17D718" w14:textId="77777777" w:rsidTr="00AC6687">
        <w:tc>
          <w:tcPr>
            <w:cnfStyle w:val="001000000000" w:firstRow="0" w:lastRow="0" w:firstColumn="1" w:lastColumn="0" w:oddVBand="0" w:evenVBand="0" w:oddHBand="0" w:evenHBand="0" w:firstRowFirstColumn="0" w:firstRowLastColumn="0" w:lastRowFirstColumn="0" w:lastRowLastColumn="0"/>
            <w:tcW w:w="4819" w:type="dxa"/>
            <w:vAlign w:val="top"/>
          </w:tcPr>
          <w:p w14:paraId="7F4E592F" w14:textId="6836F5E0" w:rsidR="006710B7" w:rsidRPr="00821960" w:rsidRDefault="006710B7" w:rsidP="006710B7">
            <w:pPr>
              <w:rPr>
                <w:rStyle w:val="Strong"/>
              </w:rPr>
            </w:pPr>
            <w:r w:rsidRPr="00EE0F42">
              <w:rPr>
                <w:rStyle w:val="Strong"/>
              </w:rPr>
              <w:t>Нэс</w:t>
            </w:r>
            <w:r>
              <w:br/>
            </w:r>
            <w:r w:rsidRPr="00AC6400">
              <w:t>until</w:t>
            </w:r>
          </w:p>
        </w:tc>
        <w:tc>
          <w:tcPr>
            <w:tcW w:w="4819" w:type="dxa"/>
            <w:vAlign w:val="top"/>
          </w:tcPr>
          <w:p w14:paraId="7BC05F60" w14:textId="7634ED17" w:rsidR="006710B7" w:rsidRPr="00B924F1" w:rsidRDefault="006710B7" w:rsidP="006710B7">
            <w:pPr>
              <w:cnfStyle w:val="000000000000" w:firstRow="0" w:lastRow="0" w:firstColumn="0" w:lastColumn="0" w:oddVBand="0" w:evenVBand="0" w:oddHBand="0" w:evenHBand="0" w:firstRowFirstColumn="0" w:firstRowLastColumn="0" w:lastRowFirstColumn="0" w:lastRowLastColumn="0"/>
              <w:rPr>
                <w:rStyle w:val="Strong"/>
                <w:lang w:val="en-US"/>
              </w:rPr>
            </w:pPr>
            <w:r w:rsidRPr="006710B7">
              <w:rPr>
                <w:rStyle w:val="Strong"/>
              </w:rPr>
              <w:t>Ар</w:t>
            </w:r>
            <w:r w:rsidRPr="00B924F1">
              <w:rPr>
                <w:rStyle w:val="Strong"/>
                <w:lang w:val="en-US"/>
              </w:rPr>
              <w:t xml:space="preserve"> </w:t>
            </w:r>
            <w:r w:rsidRPr="006710B7">
              <w:rPr>
                <w:rStyle w:val="Strong"/>
              </w:rPr>
              <w:t>сыхьэтихым</w:t>
            </w:r>
            <w:r w:rsidRPr="00B924F1">
              <w:rPr>
                <w:rStyle w:val="Strong"/>
                <w:lang w:val="en-US"/>
              </w:rPr>
              <w:t xml:space="preserve"> </w:t>
            </w:r>
            <w:r w:rsidRPr="006710B7">
              <w:rPr>
                <w:rStyle w:val="Strong"/>
              </w:rPr>
              <w:t>нэс</w:t>
            </w:r>
            <w:r w:rsidRPr="00B924F1">
              <w:rPr>
                <w:rStyle w:val="Strong"/>
                <w:lang w:val="en-US"/>
              </w:rPr>
              <w:t xml:space="preserve"> </w:t>
            </w:r>
            <w:r w:rsidRPr="006710B7">
              <w:rPr>
                <w:rStyle w:val="Strong"/>
              </w:rPr>
              <w:t>щысащ</w:t>
            </w:r>
            <w:r w:rsidRPr="00B924F1">
              <w:rPr>
                <w:rStyle w:val="Strong"/>
                <w:lang w:val="en-US"/>
              </w:rPr>
              <w:t>.</w:t>
            </w:r>
            <w:r w:rsidRPr="00B924F1">
              <w:br/>
            </w:r>
            <w:r w:rsidRPr="00AC6400">
              <w:t>He</w:t>
            </w:r>
            <w:r w:rsidRPr="00B924F1">
              <w:t xml:space="preserve"> </w:t>
            </w:r>
            <w:r w:rsidRPr="00AC6400">
              <w:t>sat</w:t>
            </w:r>
            <w:r w:rsidRPr="00B924F1">
              <w:t xml:space="preserve"> </w:t>
            </w:r>
            <w:r w:rsidRPr="00AC6400">
              <w:t>until</w:t>
            </w:r>
            <w:r w:rsidRPr="00B924F1">
              <w:t xml:space="preserve"> </w:t>
            </w:r>
            <w:r w:rsidRPr="00AC6400">
              <w:t>six</w:t>
            </w:r>
            <w:r w:rsidRPr="00B924F1">
              <w:t xml:space="preserve"> </w:t>
            </w:r>
            <w:r w:rsidRPr="00AC6400">
              <w:t>o</w:t>
            </w:r>
            <w:r w:rsidRPr="00B924F1">
              <w:t>’</w:t>
            </w:r>
            <w:r w:rsidRPr="00AC6400">
              <w:t>clock</w:t>
            </w:r>
            <w:r w:rsidRPr="00B924F1">
              <w:t>.</w:t>
            </w:r>
          </w:p>
        </w:tc>
      </w:tr>
    </w:tbl>
    <w:p w14:paraId="554DF67A" w14:textId="77777777" w:rsidR="008B67C9" w:rsidRPr="00B924F1" w:rsidRDefault="008B67C9" w:rsidP="006710B7">
      <w:pPr>
        <w:pStyle w:val="Spacer12pt"/>
      </w:pPr>
    </w:p>
    <w:tbl>
      <w:tblPr>
        <w:tblStyle w:val="CircassianMainTable"/>
        <w:tblW w:w="9638" w:type="dxa"/>
        <w:tblLook w:val="06A0" w:firstRow="1" w:lastRow="0" w:firstColumn="1" w:lastColumn="0" w:noHBand="1" w:noVBand="1"/>
      </w:tblPr>
      <w:tblGrid>
        <w:gridCol w:w="4819"/>
        <w:gridCol w:w="4819"/>
      </w:tblGrid>
      <w:tr w:rsidR="006710B7" w:rsidRPr="00486D3C" w14:paraId="23ADC654" w14:textId="77777777" w:rsidTr="005E3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vAlign w:val="top"/>
          </w:tcPr>
          <w:p w14:paraId="5E209981" w14:textId="74315A4A" w:rsidR="006710B7" w:rsidRPr="00577172" w:rsidRDefault="006710B7" w:rsidP="005E3AC8">
            <w:pPr>
              <w:jc w:val="left"/>
            </w:pPr>
            <w:r w:rsidRPr="006710B7">
              <w:t>Postpositions demonstrating space</w:t>
            </w:r>
          </w:p>
        </w:tc>
      </w:tr>
      <w:tr w:rsidR="00EE0F42" w:rsidRPr="00486D3C" w14:paraId="7A41A536" w14:textId="77777777" w:rsidTr="005E3AC8">
        <w:tc>
          <w:tcPr>
            <w:cnfStyle w:val="001000000000" w:firstRow="0" w:lastRow="0" w:firstColumn="1" w:lastColumn="0" w:oddVBand="0" w:evenVBand="0" w:oddHBand="0" w:evenHBand="0" w:firstRowFirstColumn="0" w:firstRowLastColumn="0" w:lastRowFirstColumn="0" w:lastRowLastColumn="0"/>
            <w:tcW w:w="4819" w:type="dxa"/>
            <w:vAlign w:val="top"/>
          </w:tcPr>
          <w:p w14:paraId="5C9E3D89" w14:textId="44DEEDCA" w:rsidR="00EE0F42" w:rsidRPr="00577172" w:rsidRDefault="00EE0F42" w:rsidP="00EE0F42">
            <w:r w:rsidRPr="00EE0F42">
              <w:rPr>
                <w:rStyle w:val="Strong"/>
              </w:rPr>
              <w:t>Деж</w:t>
            </w:r>
            <w:r>
              <w:br/>
            </w:r>
            <w:r w:rsidRPr="00B17E30">
              <w:t>to</w:t>
            </w:r>
          </w:p>
        </w:tc>
        <w:tc>
          <w:tcPr>
            <w:tcW w:w="4819" w:type="dxa"/>
            <w:vAlign w:val="top"/>
          </w:tcPr>
          <w:p w14:paraId="3DAB9360" w14:textId="3C32CF83" w:rsidR="00EE0F42" w:rsidRPr="00577172" w:rsidRDefault="00EE0F42" w:rsidP="00EE0F42">
            <w:pPr>
              <w:cnfStyle w:val="000000000000" w:firstRow="0" w:lastRow="0" w:firstColumn="0" w:lastColumn="0" w:oddVBand="0" w:evenVBand="0" w:oddHBand="0" w:evenHBand="0" w:firstRowFirstColumn="0" w:firstRowLastColumn="0" w:lastRowFirstColumn="0" w:lastRowLastColumn="0"/>
            </w:pPr>
            <w:r w:rsidRPr="00EE0F42">
              <w:rPr>
                <w:rStyle w:val="Strong"/>
              </w:rPr>
              <w:t>Мухьэмэд и къуэшым деж щыIащ</w:t>
            </w:r>
            <w:r w:rsidRPr="00DA5BB9">
              <w:rPr>
                <w:lang w:val="ru-RU"/>
              </w:rPr>
              <w:t>.</w:t>
            </w:r>
            <w:r w:rsidRPr="00DA5BB9">
              <w:rPr>
                <w:lang w:val="ru-RU"/>
              </w:rPr>
              <w:br/>
            </w:r>
            <w:r w:rsidRPr="00B17E30">
              <w:t>Mohammad was at his brother’s.</w:t>
            </w:r>
          </w:p>
        </w:tc>
      </w:tr>
      <w:tr w:rsidR="00EE0F42" w:rsidRPr="00486D3C" w14:paraId="472D69F9" w14:textId="77777777" w:rsidTr="005E3AC8">
        <w:tc>
          <w:tcPr>
            <w:cnfStyle w:val="001000000000" w:firstRow="0" w:lastRow="0" w:firstColumn="1" w:lastColumn="0" w:oddVBand="0" w:evenVBand="0" w:oddHBand="0" w:evenHBand="0" w:firstRowFirstColumn="0" w:firstRowLastColumn="0" w:lastRowFirstColumn="0" w:lastRowLastColumn="0"/>
            <w:tcW w:w="4819" w:type="dxa"/>
            <w:vAlign w:val="top"/>
          </w:tcPr>
          <w:p w14:paraId="436BF291" w14:textId="45BB5A5B" w:rsidR="00EE0F42" w:rsidRPr="00577172" w:rsidRDefault="00EE0F42" w:rsidP="00EE0F42">
            <w:r w:rsidRPr="00EE0F42">
              <w:rPr>
                <w:rStyle w:val="Strong"/>
              </w:rPr>
              <w:t>дежкIэ</w:t>
            </w:r>
            <w:r>
              <w:br/>
            </w:r>
            <w:r w:rsidRPr="00B17E30">
              <w:t>at</w:t>
            </w:r>
          </w:p>
        </w:tc>
        <w:tc>
          <w:tcPr>
            <w:tcW w:w="4819" w:type="dxa"/>
            <w:vAlign w:val="top"/>
          </w:tcPr>
          <w:p w14:paraId="1F457886" w14:textId="28F8D8CE" w:rsidR="00EE0F42" w:rsidRPr="00577172" w:rsidRDefault="00EE0F42" w:rsidP="00EE0F42">
            <w:pPr>
              <w:cnfStyle w:val="000000000000" w:firstRow="0" w:lastRow="0" w:firstColumn="0" w:lastColumn="0" w:oddVBand="0" w:evenVBand="0" w:oddHBand="0" w:evenHBand="0" w:firstRowFirstColumn="0" w:firstRowLastColumn="0" w:lastRowFirstColumn="0" w:lastRowLastColumn="0"/>
            </w:pPr>
            <w:r w:rsidRPr="00EE0F42">
              <w:rPr>
                <w:rStyle w:val="Strong"/>
              </w:rPr>
              <w:t>Дэринэ</w:t>
            </w:r>
            <w:r w:rsidRPr="00DA5BB9">
              <w:rPr>
                <w:rStyle w:val="Strong"/>
                <w:lang w:val="en-US"/>
              </w:rPr>
              <w:t xml:space="preserve"> </w:t>
            </w:r>
            <w:r w:rsidRPr="00EE0F42">
              <w:rPr>
                <w:rStyle w:val="Strong"/>
              </w:rPr>
              <w:t>унэм</w:t>
            </w:r>
            <w:r w:rsidRPr="00DA5BB9">
              <w:rPr>
                <w:rStyle w:val="Strong"/>
                <w:lang w:val="en-US"/>
              </w:rPr>
              <w:t xml:space="preserve"> </w:t>
            </w:r>
            <w:r w:rsidRPr="00EE0F42">
              <w:rPr>
                <w:rStyle w:val="Strong"/>
              </w:rPr>
              <w:t>дежк</w:t>
            </w:r>
            <w:r w:rsidRPr="00DA5BB9">
              <w:rPr>
                <w:rStyle w:val="Strong"/>
                <w:lang w:val="en-US"/>
              </w:rPr>
              <w:t>I</w:t>
            </w:r>
            <w:r w:rsidRPr="00EE0F42">
              <w:rPr>
                <w:rStyle w:val="Strong"/>
              </w:rPr>
              <w:t>э</w:t>
            </w:r>
            <w:r w:rsidRPr="00DA5BB9">
              <w:rPr>
                <w:rStyle w:val="Strong"/>
                <w:lang w:val="en-US"/>
              </w:rPr>
              <w:t xml:space="preserve"> </w:t>
            </w:r>
            <w:r w:rsidRPr="00EE0F42">
              <w:rPr>
                <w:rStyle w:val="Strong"/>
              </w:rPr>
              <w:t>зигъэзащ</w:t>
            </w:r>
            <w:r w:rsidRPr="00DA5BB9">
              <w:rPr>
                <w:rStyle w:val="Strong"/>
                <w:lang w:val="en-US"/>
              </w:rPr>
              <w:t>.</w:t>
            </w:r>
            <w:r w:rsidRPr="00DA5BB9">
              <w:rPr>
                <w:rStyle w:val="Strong"/>
                <w:lang w:val="en-US"/>
              </w:rPr>
              <w:br/>
            </w:r>
            <w:r w:rsidRPr="00B17E30">
              <w:t>Derina returned to the house.</w:t>
            </w:r>
          </w:p>
        </w:tc>
      </w:tr>
      <w:tr w:rsidR="00EE0F42" w:rsidRPr="00486D3C" w14:paraId="7E3466F1" w14:textId="77777777" w:rsidTr="005E3AC8">
        <w:tc>
          <w:tcPr>
            <w:cnfStyle w:val="001000000000" w:firstRow="0" w:lastRow="0" w:firstColumn="1" w:lastColumn="0" w:oddVBand="0" w:evenVBand="0" w:oddHBand="0" w:evenHBand="0" w:firstRowFirstColumn="0" w:firstRowLastColumn="0" w:lastRowFirstColumn="0" w:lastRowLastColumn="0"/>
            <w:tcW w:w="4819" w:type="dxa"/>
            <w:vAlign w:val="top"/>
          </w:tcPr>
          <w:p w14:paraId="34473F43" w14:textId="1DAD7C57" w:rsidR="00EE0F42" w:rsidRPr="00577172" w:rsidRDefault="00EE0F42" w:rsidP="00EE0F42">
            <w:r w:rsidRPr="00EE0F42">
              <w:rPr>
                <w:rStyle w:val="Strong"/>
              </w:rPr>
              <w:t>Иужь</w:t>
            </w:r>
            <w:r>
              <w:br/>
            </w:r>
            <w:r w:rsidRPr="00B17E30">
              <w:t>after</w:t>
            </w:r>
          </w:p>
        </w:tc>
        <w:tc>
          <w:tcPr>
            <w:tcW w:w="4819" w:type="dxa"/>
            <w:vAlign w:val="top"/>
          </w:tcPr>
          <w:p w14:paraId="2C52C3F5" w14:textId="4FAC8E17" w:rsidR="00EE0F42" w:rsidRPr="00577172" w:rsidRDefault="00EE0F42" w:rsidP="00EE0F42">
            <w:pPr>
              <w:cnfStyle w:val="000000000000" w:firstRow="0" w:lastRow="0" w:firstColumn="0" w:lastColumn="0" w:oddVBand="0" w:evenVBand="0" w:oddHBand="0" w:evenHBand="0" w:firstRowFirstColumn="0" w:firstRowLastColumn="0" w:lastRowFirstColumn="0" w:lastRowLastColumn="0"/>
            </w:pPr>
            <w:r w:rsidRPr="00EE0F42">
              <w:rPr>
                <w:rStyle w:val="Strong"/>
              </w:rPr>
              <w:t>Сабий и анэм иужь иту мажэ.</w:t>
            </w:r>
            <w:r w:rsidRPr="00DA5BB9">
              <w:rPr>
                <w:lang w:val="ru-RU"/>
              </w:rPr>
              <w:br/>
            </w:r>
            <w:r w:rsidRPr="00B17E30">
              <w:t>The baby is running after its mother.</w:t>
            </w:r>
          </w:p>
        </w:tc>
      </w:tr>
      <w:tr w:rsidR="00EE0F42" w:rsidRPr="00486D3C" w14:paraId="4DCE0020" w14:textId="77777777" w:rsidTr="005E3AC8">
        <w:tc>
          <w:tcPr>
            <w:cnfStyle w:val="001000000000" w:firstRow="0" w:lastRow="0" w:firstColumn="1" w:lastColumn="0" w:oddVBand="0" w:evenVBand="0" w:oddHBand="0" w:evenHBand="0" w:firstRowFirstColumn="0" w:firstRowLastColumn="0" w:lastRowFirstColumn="0" w:lastRowLastColumn="0"/>
            <w:tcW w:w="4819" w:type="dxa"/>
            <w:vAlign w:val="top"/>
          </w:tcPr>
          <w:p w14:paraId="3B5E1CB1" w14:textId="23A64BEF" w:rsidR="00EE0F42" w:rsidRPr="00577172" w:rsidRDefault="00EE0F42" w:rsidP="00EE0F42">
            <w:r w:rsidRPr="00EE0F42">
              <w:rPr>
                <w:rStyle w:val="Strong"/>
              </w:rPr>
              <w:t>пащхьэ</w:t>
            </w:r>
            <w:r>
              <w:br/>
            </w:r>
            <w:r w:rsidRPr="00B17E30">
              <w:t>in front of</w:t>
            </w:r>
          </w:p>
        </w:tc>
        <w:tc>
          <w:tcPr>
            <w:tcW w:w="4819" w:type="dxa"/>
            <w:vAlign w:val="top"/>
          </w:tcPr>
          <w:p w14:paraId="247F96EE" w14:textId="549285E9" w:rsidR="00EE0F42" w:rsidRPr="00577172" w:rsidRDefault="00EE0F42" w:rsidP="00EE0F42">
            <w:pPr>
              <w:cnfStyle w:val="000000000000" w:firstRow="0" w:lastRow="0" w:firstColumn="0" w:lastColumn="0" w:oddVBand="0" w:evenVBand="0" w:oddHBand="0" w:evenHBand="0" w:firstRowFirstColumn="0" w:firstRowLastColumn="0" w:lastRowFirstColumn="0" w:lastRowLastColumn="0"/>
            </w:pPr>
            <w:r w:rsidRPr="00EE0F42">
              <w:rPr>
                <w:rStyle w:val="Strong"/>
              </w:rPr>
              <w:t>Ар</w:t>
            </w:r>
            <w:r w:rsidRPr="00DA5BB9">
              <w:rPr>
                <w:rStyle w:val="Strong"/>
                <w:lang w:val="en-US"/>
              </w:rPr>
              <w:t xml:space="preserve"> </w:t>
            </w:r>
            <w:r w:rsidRPr="00EE0F42">
              <w:rPr>
                <w:rStyle w:val="Strong"/>
              </w:rPr>
              <w:t>егъэджак</w:t>
            </w:r>
            <w:r w:rsidR="0043161A">
              <w:rPr>
                <w:rStyle w:val="Strong"/>
                <w:lang w:val="en-US"/>
              </w:rPr>
              <w:t>Ӏ</w:t>
            </w:r>
            <w:r w:rsidRPr="00EE0F42">
              <w:rPr>
                <w:rStyle w:val="Strong"/>
              </w:rPr>
              <w:t>уэм</w:t>
            </w:r>
            <w:r w:rsidRPr="00DA5BB9">
              <w:rPr>
                <w:rStyle w:val="Strong"/>
                <w:lang w:val="en-US"/>
              </w:rPr>
              <w:t xml:space="preserve"> </w:t>
            </w:r>
            <w:r w:rsidRPr="00EE0F42">
              <w:rPr>
                <w:rStyle w:val="Strong"/>
              </w:rPr>
              <w:t>и</w:t>
            </w:r>
            <w:r w:rsidRPr="00DA5BB9">
              <w:rPr>
                <w:rStyle w:val="Strong"/>
                <w:lang w:val="en-US"/>
              </w:rPr>
              <w:t xml:space="preserve"> </w:t>
            </w:r>
            <w:r w:rsidRPr="00EE0F42">
              <w:rPr>
                <w:rStyle w:val="Strong"/>
              </w:rPr>
              <w:t>пащхьэ</w:t>
            </w:r>
            <w:r w:rsidRPr="00DA5BB9">
              <w:rPr>
                <w:rStyle w:val="Strong"/>
                <w:lang w:val="en-US"/>
              </w:rPr>
              <w:t xml:space="preserve"> </w:t>
            </w:r>
            <w:r w:rsidRPr="00EE0F42">
              <w:rPr>
                <w:rStyle w:val="Strong"/>
              </w:rPr>
              <w:t>къиуващ</w:t>
            </w:r>
            <w:r w:rsidRPr="00B17E30">
              <w:t>.</w:t>
            </w:r>
            <w:r>
              <w:br/>
            </w:r>
            <w:r w:rsidRPr="00B17E30">
              <w:t>He stood in front of the teacher.</w:t>
            </w:r>
          </w:p>
        </w:tc>
      </w:tr>
      <w:tr w:rsidR="00EE0F42" w:rsidRPr="00486D3C" w14:paraId="6ED15939" w14:textId="77777777" w:rsidTr="005E3AC8">
        <w:tc>
          <w:tcPr>
            <w:cnfStyle w:val="001000000000" w:firstRow="0" w:lastRow="0" w:firstColumn="1" w:lastColumn="0" w:oddVBand="0" w:evenVBand="0" w:oddHBand="0" w:evenHBand="0" w:firstRowFirstColumn="0" w:firstRowLastColumn="0" w:lastRowFirstColumn="0" w:lastRowLastColumn="0"/>
            <w:tcW w:w="4819" w:type="dxa"/>
            <w:vAlign w:val="top"/>
          </w:tcPr>
          <w:p w14:paraId="72E7B964" w14:textId="64A6FB5C" w:rsidR="00EE0F42" w:rsidRPr="00577172" w:rsidRDefault="00EE0F42" w:rsidP="00EE0F42">
            <w:r w:rsidRPr="00EE0F42">
              <w:rPr>
                <w:rStyle w:val="Strong"/>
              </w:rPr>
              <w:t>щ</w:t>
            </w:r>
            <w:r w:rsidR="0043161A">
              <w:rPr>
                <w:rStyle w:val="Strong"/>
              </w:rPr>
              <w:t>Ӏ</w:t>
            </w:r>
            <w:r w:rsidRPr="00EE0F42">
              <w:rPr>
                <w:rStyle w:val="Strong"/>
              </w:rPr>
              <w:t>ыбагъ</w:t>
            </w:r>
            <w:r>
              <w:br/>
            </w:r>
            <w:r w:rsidRPr="00B17E30">
              <w:t>behind</w:t>
            </w:r>
          </w:p>
        </w:tc>
        <w:tc>
          <w:tcPr>
            <w:tcW w:w="4819" w:type="dxa"/>
            <w:vAlign w:val="top"/>
          </w:tcPr>
          <w:p w14:paraId="3EC03581" w14:textId="0D8D6DA9" w:rsidR="00EE0F42" w:rsidRPr="00577172" w:rsidRDefault="00EE0F42" w:rsidP="00EE0F42">
            <w:pPr>
              <w:cnfStyle w:val="000000000000" w:firstRow="0" w:lastRow="0" w:firstColumn="0" w:lastColumn="0" w:oddVBand="0" w:evenVBand="0" w:oddHBand="0" w:evenHBand="0" w:firstRowFirstColumn="0" w:firstRowLastColumn="0" w:lastRowFirstColumn="0" w:lastRowLastColumn="0"/>
            </w:pPr>
            <w:r w:rsidRPr="00EE0F42">
              <w:rPr>
                <w:rStyle w:val="Strong"/>
              </w:rPr>
              <w:t>Абы унэм и щ</w:t>
            </w:r>
            <w:r w:rsidR="0043161A">
              <w:rPr>
                <w:rStyle w:val="Strong"/>
              </w:rPr>
              <w:t>Ӏ</w:t>
            </w:r>
            <w:r w:rsidRPr="00EE0F42">
              <w:rPr>
                <w:rStyle w:val="Strong"/>
              </w:rPr>
              <w:t>ыбагъым щ</w:t>
            </w:r>
            <w:r w:rsidR="0043161A">
              <w:rPr>
                <w:rStyle w:val="Strong"/>
              </w:rPr>
              <w:t>Ӏ</w:t>
            </w:r>
            <w:r w:rsidRPr="00EE0F42">
              <w:rPr>
                <w:rStyle w:val="Strong"/>
              </w:rPr>
              <w:t>ыэщ</w:t>
            </w:r>
            <w:r w:rsidRPr="00DA5BB9">
              <w:rPr>
                <w:lang w:val="ru-RU"/>
              </w:rPr>
              <w:t>.</w:t>
            </w:r>
            <w:r w:rsidRPr="00DA5BB9">
              <w:rPr>
                <w:lang w:val="ru-RU"/>
              </w:rPr>
              <w:br/>
            </w:r>
            <w:r w:rsidRPr="00B17E30">
              <w:t>He is behind the house.</w:t>
            </w:r>
          </w:p>
        </w:tc>
      </w:tr>
      <w:tr w:rsidR="00EE0F42" w:rsidRPr="00486D3C" w14:paraId="444B5A0A" w14:textId="77777777" w:rsidTr="005E3AC8">
        <w:tc>
          <w:tcPr>
            <w:cnfStyle w:val="001000000000" w:firstRow="0" w:lastRow="0" w:firstColumn="1" w:lastColumn="0" w:oddVBand="0" w:evenVBand="0" w:oddHBand="0" w:evenHBand="0" w:firstRowFirstColumn="0" w:firstRowLastColumn="0" w:lastRowFirstColumn="0" w:lastRowLastColumn="0"/>
            <w:tcW w:w="4819" w:type="dxa"/>
            <w:vAlign w:val="top"/>
          </w:tcPr>
          <w:p w14:paraId="158CBA7F" w14:textId="5647E018" w:rsidR="00EE0F42" w:rsidRPr="00AC6400" w:rsidRDefault="00EE0F42" w:rsidP="00EE0F42">
            <w:r w:rsidRPr="00EE0F42">
              <w:rPr>
                <w:rStyle w:val="Strong"/>
              </w:rPr>
              <w:t>щIагъ</w:t>
            </w:r>
            <w:r>
              <w:br/>
            </w:r>
            <w:r w:rsidRPr="00B17E30">
              <w:t>under</w:t>
            </w:r>
          </w:p>
        </w:tc>
        <w:tc>
          <w:tcPr>
            <w:tcW w:w="4819" w:type="dxa"/>
            <w:vAlign w:val="top"/>
          </w:tcPr>
          <w:p w14:paraId="52DB5B53" w14:textId="2C6CE4A5" w:rsidR="00EE0F42" w:rsidRPr="00577172" w:rsidRDefault="00EE0F42" w:rsidP="00EE0F42">
            <w:pPr>
              <w:cnfStyle w:val="000000000000" w:firstRow="0" w:lastRow="0" w:firstColumn="0" w:lastColumn="0" w:oddVBand="0" w:evenVBand="0" w:oddHBand="0" w:evenHBand="0" w:firstRowFirstColumn="0" w:firstRowLastColumn="0" w:lastRowFirstColumn="0" w:lastRowLastColumn="0"/>
            </w:pPr>
            <w:r w:rsidRPr="00EE0F42">
              <w:rPr>
                <w:rStyle w:val="Strong"/>
              </w:rPr>
              <w:t>Ар</w:t>
            </w:r>
            <w:r w:rsidRPr="00DA5BB9">
              <w:rPr>
                <w:rStyle w:val="Strong"/>
                <w:lang w:val="en-US"/>
              </w:rPr>
              <w:t xml:space="preserve"> </w:t>
            </w:r>
            <w:r w:rsidRPr="00EE0F42">
              <w:rPr>
                <w:rStyle w:val="Strong"/>
              </w:rPr>
              <w:t>гъуэлъып</w:t>
            </w:r>
            <w:r w:rsidRPr="00DA5BB9">
              <w:rPr>
                <w:rStyle w:val="Strong"/>
                <w:lang w:val="en-US"/>
              </w:rPr>
              <w:t>I</w:t>
            </w:r>
            <w:r w:rsidRPr="00EE0F42">
              <w:rPr>
                <w:rStyle w:val="Strong"/>
              </w:rPr>
              <w:t>э</w:t>
            </w:r>
            <w:r w:rsidRPr="00DA5BB9">
              <w:rPr>
                <w:rStyle w:val="Strong"/>
                <w:lang w:val="en-US"/>
              </w:rPr>
              <w:t xml:space="preserve"> </w:t>
            </w:r>
            <w:r w:rsidRPr="00EE0F42">
              <w:rPr>
                <w:rStyle w:val="Strong"/>
              </w:rPr>
              <w:t>и</w:t>
            </w:r>
            <w:r w:rsidRPr="00DA5BB9">
              <w:rPr>
                <w:rStyle w:val="Strong"/>
                <w:lang w:val="en-US"/>
              </w:rPr>
              <w:t xml:space="preserve"> </w:t>
            </w:r>
            <w:r w:rsidRPr="00EE0F42">
              <w:rPr>
                <w:rStyle w:val="Strong"/>
              </w:rPr>
              <w:t>щ</w:t>
            </w:r>
            <w:r w:rsidRPr="00DA5BB9">
              <w:rPr>
                <w:rStyle w:val="Strong"/>
                <w:lang w:val="en-US"/>
              </w:rPr>
              <w:t>I</w:t>
            </w:r>
            <w:r w:rsidRPr="00EE0F42">
              <w:rPr>
                <w:rStyle w:val="Strong"/>
              </w:rPr>
              <w:t>агъым</w:t>
            </w:r>
            <w:r w:rsidRPr="00DA5BB9">
              <w:rPr>
                <w:rStyle w:val="Strong"/>
                <w:lang w:val="en-US"/>
              </w:rPr>
              <w:t xml:space="preserve"> </w:t>
            </w:r>
            <w:r w:rsidRPr="00EE0F42">
              <w:rPr>
                <w:rStyle w:val="Strong"/>
              </w:rPr>
              <w:t>гъэпщкІуащ</w:t>
            </w:r>
            <w:r w:rsidRPr="00B17E30">
              <w:t>.</w:t>
            </w:r>
            <w:r>
              <w:br/>
            </w:r>
            <w:r w:rsidRPr="00B17E30">
              <w:t>He hid under the bed.</w:t>
            </w:r>
          </w:p>
        </w:tc>
      </w:tr>
    </w:tbl>
    <w:p w14:paraId="24F13B7B" w14:textId="77777777" w:rsidR="001B1278" w:rsidRDefault="001B1278" w:rsidP="00CA5C14">
      <w:pPr>
        <w:pStyle w:val="Spacer12pt"/>
      </w:pPr>
    </w:p>
    <w:tbl>
      <w:tblPr>
        <w:tblStyle w:val="CircassianMainTable"/>
        <w:tblW w:w="9638" w:type="dxa"/>
        <w:tblLook w:val="06A0" w:firstRow="1" w:lastRow="0" w:firstColumn="1" w:lastColumn="0" w:noHBand="1" w:noVBand="1"/>
      </w:tblPr>
      <w:tblGrid>
        <w:gridCol w:w="4819"/>
        <w:gridCol w:w="4819"/>
      </w:tblGrid>
      <w:tr w:rsidR="00CA5C14" w:rsidRPr="00486D3C" w14:paraId="2665DCC9" w14:textId="77777777" w:rsidTr="005E3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2"/>
            <w:vAlign w:val="top"/>
          </w:tcPr>
          <w:p w14:paraId="5E420926" w14:textId="4C76CBFB" w:rsidR="00CA5C14" w:rsidRPr="00577172" w:rsidRDefault="00CA5C14" w:rsidP="005E3AC8">
            <w:pPr>
              <w:jc w:val="left"/>
            </w:pPr>
            <w:r w:rsidRPr="00CA5C14">
              <w:t>Postpositions demonstrating attribution</w:t>
            </w:r>
          </w:p>
        </w:tc>
      </w:tr>
      <w:tr w:rsidR="00CA5C14" w:rsidRPr="00486D3C" w14:paraId="6B74F7AB" w14:textId="77777777" w:rsidTr="005E3AC8">
        <w:tc>
          <w:tcPr>
            <w:cnfStyle w:val="001000000000" w:firstRow="0" w:lastRow="0" w:firstColumn="1" w:lastColumn="0" w:oddVBand="0" w:evenVBand="0" w:oddHBand="0" w:evenHBand="0" w:firstRowFirstColumn="0" w:firstRowLastColumn="0" w:lastRowFirstColumn="0" w:lastRowLastColumn="0"/>
            <w:tcW w:w="4819" w:type="dxa"/>
            <w:vAlign w:val="top"/>
          </w:tcPr>
          <w:p w14:paraId="2CD3C6AA" w14:textId="38F542CB" w:rsidR="00CA5C14" w:rsidRPr="00577172" w:rsidRDefault="00CA5C14" w:rsidP="00CA5C14">
            <w:r w:rsidRPr="00440FD7">
              <w:rPr>
                <w:rStyle w:val="Strong"/>
              </w:rPr>
              <w:t>нэмыщI</w:t>
            </w:r>
            <w:r>
              <w:br/>
            </w:r>
            <w:r w:rsidRPr="004A7534">
              <w:t>except</w:t>
            </w:r>
          </w:p>
        </w:tc>
        <w:tc>
          <w:tcPr>
            <w:tcW w:w="4819" w:type="dxa"/>
            <w:vAlign w:val="top"/>
          </w:tcPr>
          <w:p w14:paraId="537931B6" w14:textId="03A4C68F" w:rsidR="00CA5C14" w:rsidRPr="00577172" w:rsidRDefault="00CA5C14" w:rsidP="00CA5C14">
            <w:pPr>
              <w:cnfStyle w:val="000000000000" w:firstRow="0" w:lastRow="0" w:firstColumn="0" w:lastColumn="0" w:oddVBand="0" w:evenVBand="0" w:oddHBand="0" w:evenHBand="0" w:firstRowFirstColumn="0" w:firstRowLastColumn="0" w:lastRowFirstColumn="0" w:lastRowLastColumn="0"/>
            </w:pPr>
            <w:r w:rsidRPr="00440FD7">
              <w:rPr>
                <w:rStyle w:val="Strong"/>
              </w:rPr>
              <w:t>Уэр</w:t>
            </w:r>
            <w:r w:rsidRPr="00DA5BB9">
              <w:rPr>
                <w:rStyle w:val="Strong"/>
                <w:lang w:val="en-US"/>
              </w:rPr>
              <w:t xml:space="preserve"> </w:t>
            </w:r>
            <w:r w:rsidRPr="00440FD7">
              <w:rPr>
                <w:rStyle w:val="Strong"/>
              </w:rPr>
              <w:t>нэмыщ</w:t>
            </w:r>
            <w:r w:rsidRPr="00DA5BB9">
              <w:rPr>
                <w:rStyle w:val="Strong"/>
                <w:lang w:val="en-US"/>
              </w:rPr>
              <w:t xml:space="preserve">I </w:t>
            </w:r>
            <w:r w:rsidRPr="00440FD7">
              <w:rPr>
                <w:rStyle w:val="Strong"/>
              </w:rPr>
              <w:t>зыми</w:t>
            </w:r>
            <w:r w:rsidRPr="00DA5BB9">
              <w:rPr>
                <w:rStyle w:val="Strong"/>
                <w:lang w:val="en-US"/>
              </w:rPr>
              <w:t xml:space="preserve"> </w:t>
            </w:r>
            <w:r w:rsidRPr="00440FD7">
              <w:rPr>
                <w:rStyle w:val="Strong"/>
              </w:rPr>
              <w:t>жи</w:t>
            </w:r>
            <w:r w:rsidRPr="00DA5BB9">
              <w:rPr>
                <w:rStyle w:val="Strong"/>
                <w:lang w:val="en-US"/>
              </w:rPr>
              <w:t>I</w:t>
            </w:r>
            <w:r w:rsidRPr="00440FD7">
              <w:rPr>
                <w:rStyle w:val="Strong"/>
              </w:rPr>
              <w:t>акъым</w:t>
            </w:r>
            <w:r w:rsidRPr="00DA5BB9">
              <w:rPr>
                <w:rStyle w:val="Strong"/>
                <w:lang w:val="en-US"/>
              </w:rPr>
              <w:t>.</w:t>
            </w:r>
            <w:r>
              <w:br/>
            </w:r>
            <w:r w:rsidRPr="004A7534">
              <w:t>Except for you, no one said anything.</w:t>
            </w:r>
          </w:p>
        </w:tc>
      </w:tr>
      <w:tr w:rsidR="00CA5C14" w:rsidRPr="00486D3C" w14:paraId="6A27F140" w14:textId="77777777" w:rsidTr="005E3AC8">
        <w:tc>
          <w:tcPr>
            <w:cnfStyle w:val="001000000000" w:firstRow="0" w:lastRow="0" w:firstColumn="1" w:lastColumn="0" w:oddVBand="0" w:evenVBand="0" w:oddHBand="0" w:evenHBand="0" w:firstRowFirstColumn="0" w:firstRowLastColumn="0" w:lastRowFirstColumn="0" w:lastRowLastColumn="0"/>
            <w:tcW w:w="4819" w:type="dxa"/>
            <w:vAlign w:val="top"/>
          </w:tcPr>
          <w:p w14:paraId="014E5230" w14:textId="0D7BD02E" w:rsidR="00CA5C14" w:rsidRPr="00577172" w:rsidRDefault="00CA5C14" w:rsidP="00CA5C14">
            <w:r w:rsidRPr="00440FD7">
              <w:rPr>
                <w:rStyle w:val="Strong"/>
              </w:rPr>
              <w:t>фIэкIа</w:t>
            </w:r>
            <w:r>
              <w:br/>
            </w:r>
            <w:r w:rsidRPr="004A7534">
              <w:t>except</w:t>
            </w:r>
          </w:p>
        </w:tc>
        <w:tc>
          <w:tcPr>
            <w:tcW w:w="4819" w:type="dxa"/>
            <w:vAlign w:val="top"/>
          </w:tcPr>
          <w:p w14:paraId="34B3A0AE" w14:textId="69642C0F" w:rsidR="00CA5C14" w:rsidRPr="00577172" w:rsidRDefault="00CA5C14" w:rsidP="00CA5C14">
            <w:pPr>
              <w:cnfStyle w:val="000000000000" w:firstRow="0" w:lastRow="0" w:firstColumn="0" w:lastColumn="0" w:oddVBand="0" w:evenVBand="0" w:oddHBand="0" w:evenHBand="0" w:firstRowFirstColumn="0" w:firstRowLastColumn="0" w:lastRowFirstColumn="0" w:lastRowLastColumn="0"/>
            </w:pPr>
            <w:r w:rsidRPr="00440FD7">
              <w:rPr>
                <w:rStyle w:val="Strong"/>
              </w:rPr>
              <w:t>Абы</w:t>
            </w:r>
            <w:r w:rsidRPr="00DA5BB9">
              <w:rPr>
                <w:rStyle w:val="Strong"/>
                <w:lang w:val="en-US"/>
              </w:rPr>
              <w:t xml:space="preserve"> </w:t>
            </w:r>
            <w:r w:rsidRPr="00440FD7">
              <w:rPr>
                <w:rStyle w:val="Strong"/>
              </w:rPr>
              <w:t>ф</w:t>
            </w:r>
            <w:r w:rsidRPr="00DA5BB9">
              <w:rPr>
                <w:rStyle w:val="Strong"/>
                <w:lang w:val="en-US"/>
              </w:rPr>
              <w:t>I</w:t>
            </w:r>
            <w:r w:rsidRPr="00440FD7">
              <w:rPr>
                <w:rStyle w:val="Strong"/>
              </w:rPr>
              <w:t>эк</w:t>
            </w:r>
            <w:r w:rsidRPr="00DA5BB9">
              <w:rPr>
                <w:rStyle w:val="Strong"/>
                <w:lang w:val="en-US"/>
              </w:rPr>
              <w:t>I</w:t>
            </w:r>
            <w:r w:rsidRPr="00440FD7">
              <w:rPr>
                <w:rStyle w:val="Strong"/>
              </w:rPr>
              <w:t>а</w:t>
            </w:r>
            <w:r w:rsidRPr="00DA5BB9">
              <w:rPr>
                <w:rStyle w:val="Strong"/>
                <w:lang w:val="en-US"/>
              </w:rPr>
              <w:t xml:space="preserve"> </w:t>
            </w:r>
            <w:r w:rsidRPr="00440FD7">
              <w:rPr>
                <w:rStyle w:val="Strong"/>
              </w:rPr>
              <w:t>нэгъуэщ</w:t>
            </w:r>
            <w:r w:rsidRPr="00DA5BB9">
              <w:rPr>
                <w:rStyle w:val="Strong"/>
                <w:lang w:val="en-US"/>
              </w:rPr>
              <w:t xml:space="preserve">I </w:t>
            </w:r>
            <w:r w:rsidRPr="00440FD7">
              <w:rPr>
                <w:rStyle w:val="Strong"/>
              </w:rPr>
              <w:t>къэк</w:t>
            </w:r>
            <w:r w:rsidRPr="00DA5BB9">
              <w:rPr>
                <w:rStyle w:val="Strong"/>
                <w:lang w:val="en-US"/>
              </w:rPr>
              <w:t>I</w:t>
            </w:r>
            <w:r w:rsidRPr="00440FD7">
              <w:rPr>
                <w:rStyle w:val="Strong"/>
              </w:rPr>
              <w:t>уакъым</w:t>
            </w:r>
            <w:r w:rsidRPr="00DA5BB9">
              <w:rPr>
                <w:rStyle w:val="Strong"/>
                <w:lang w:val="en-US"/>
              </w:rPr>
              <w:t>.</w:t>
            </w:r>
            <w:r>
              <w:br/>
            </w:r>
            <w:r w:rsidRPr="004A7534">
              <w:t>Except for him, nobody came.</w:t>
            </w:r>
          </w:p>
        </w:tc>
      </w:tr>
      <w:tr w:rsidR="00CA5C14" w:rsidRPr="00486D3C" w14:paraId="688057C7" w14:textId="77777777" w:rsidTr="005E3AC8">
        <w:tc>
          <w:tcPr>
            <w:cnfStyle w:val="001000000000" w:firstRow="0" w:lastRow="0" w:firstColumn="1" w:lastColumn="0" w:oddVBand="0" w:evenVBand="0" w:oddHBand="0" w:evenHBand="0" w:firstRowFirstColumn="0" w:firstRowLastColumn="0" w:lastRowFirstColumn="0" w:lastRowLastColumn="0"/>
            <w:tcW w:w="4819" w:type="dxa"/>
            <w:vAlign w:val="top"/>
          </w:tcPr>
          <w:p w14:paraId="195F18E1" w14:textId="0F4ACDD2" w:rsidR="00CA5C14" w:rsidRPr="00577172" w:rsidRDefault="00CA5C14" w:rsidP="00CA5C14">
            <w:r w:rsidRPr="00440FD7">
              <w:rPr>
                <w:rStyle w:val="Strong"/>
              </w:rPr>
              <w:t>Къэс</w:t>
            </w:r>
            <w:r>
              <w:br/>
            </w:r>
            <w:r w:rsidRPr="004A7534">
              <w:t>every</w:t>
            </w:r>
          </w:p>
        </w:tc>
        <w:tc>
          <w:tcPr>
            <w:tcW w:w="4819" w:type="dxa"/>
            <w:vAlign w:val="top"/>
          </w:tcPr>
          <w:p w14:paraId="704A2BD4" w14:textId="7D6E9F4B" w:rsidR="00CA5C14" w:rsidRPr="00577172" w:rsidRDefault="00CA5C14" w:rsidP="00CA5C14">
            <w:pPr>
              <w:cnfStyle w:val="000000000000" w:firstRow="0" w:lastRow="0" w:firstColumn="0" w:lastColumn="0" w:oddVBand="0" w:evenVBand="0" w:oddHBand="0" w:evenHBand="0" w:firstRowFirstColumn="0" w:firstRowLastColumn="0" w:lastRowFirstColumn="0" w:lastRowLastColumn="0"/>
            </w:pPr>
            <w:r w:rsidRPr="00440FD7">
              <w:rPr>
                <w:rStyle w:val="Strong"/>
              </w:rPr>
              <w:t>Дэтхэнэ</w:t>
            </w:r>
            <w:r w:rsidRPr="0043161A">
              <w:rPr>
                <w:rStyle w:val="Strong"/>
                <w:lang w:val="en-US"/>
              </w:rPr>
              <w:t xml:space="preserve"> </w:t>
            </w:r>
            <w:r w:rsidRPr="00440FD7">
              <w:rPr>
                <w:rStyle w:val="Strong"/>
              </w:rPr>
              <w:t>лъэпкъ</w:t>
            </w:r>
            <w:r w:rsidRPr="0043161A">
              <w:rPr>
                <w:rStyle w:val="Strong"/>
                <w:lang w:val="en-US"/>
              </w:rPr>
              <w:t xml:space="preserve"> </w:t>
            </w:r>
            <w:r w:rsidRPr="00440FD7">
              <w:rPr>
                <w:rStyle w:val="Strong"/>
              </w:rPr>
              <w:t>езым</w:t>
            </w:r>
            <w:r w:rsidRPr="0043161A">
              <w:rPr>
                <w:rStyle w:val="Strong"/>
                <w:lang w:val="en-US"/>
              </w:rPr>
              <w:t xml:space="preserve"> </w:t>
            </w:r>
            <w:r w:rsidRPr="00440FD7">
              <w:rPr>
                <w:rStyle w:val="Strong"/>
              </w:rPr>
              <w:t>и</w:t>
            </w:r>
            <w:r w:rsidRPr="0043161A">
              <w:rPr>
                <w:rStyle w:val="Strong"/>
                <w:lang w:val="en-US"/>
              </w:rPr>
              <w:t xml:space="preserve"> </w:t>
            </w:r>
            <w:r w:rsidRPr="00440FD7">
              <w:rPr>
                <w:rStyle w:val="Strong"/>
              </w:rPr>
              <w:t>бзэ</w:t>
            </w:r>
            <w:r w:rsidRPr="0043161A">
              <w:rPr>
                <w:rStyle w:val="Strong"/>
                <w:lang w:val="en-US"/>
              </w:rPr>
              <w:t xml:space="preserve"> </w:t>
            </w:r>
            <w:r w:rsidRPr="00440FD7">
              <w:rPr>
                <w:rStyle w:val="Strong"/>
              </w:rPr>
              <w:t>и</w:t>
            </w:r>
            <w:r w:rsidR="0043161A">
              <w:rPr>
                <w:rStyle w:val="Strong"/>
              </w:rPr>
              <w:t>Ӏ</w:t>
            </w:r>
            <w:r w:rsidRPr="00440FD7">
              <w:rPr>
                <w:rStyle w:val="Strong"/>
              </w:rPr>
              <w:t>эщ</w:t>
            </w:r>
            <w:r w:rsidRPr="0043161A">
              <w:rPr>
                <w:rStyle w:val="Strong"/>
                <w:lang w:val="en-US"/>
              </w:rPr>
              <w:t>.</w:t>
            </w:r>
            <w:r w:rsidRPr="0043161A">
              <w:br/>
            </w:r>
            <w:r w:rsidRPr="004A7534">
              <w:t>Every nation has its own language.</w:t>
            </w:r>
          </w:p>
        </w:tc>
      </w:tr>
      <w:tr w:rsidR="00CA5C14" w:rsidRPr="00486D3C" w14:paraId="33ED58ED" w14:textId="77777777" w:rsidTr="005E3AC8">
        <w:tc>
          <w:tcPr>
            <w:cnfStyle w:val="001000000000" w:firstRow="0" w:lastRow="0" w:firstColumn="1" w:lastColumn="0" w:oddVBand="0" w:evenVBand="0" w:oddHBand="0" w:evenHBand="0" w:firstRowFirstColumn="0" w:firstRowLastColumn="0" w:lastRowFirstColumn="0" w:lastRowLastColumn="0"/>
            <w:tcW w:w="4819" w:type="dxa"/>
            <w:vAlign w:val="top"/>
          </w:tcPr>
          <w:p w14:paraId="1EB45F90" w14:textId="3D052E53" w:rsidR="00CA5C14" w:rsidRPr="00577172" w:rsidRDefault="00CA5C14" w:rsidP="00CA5C14">
            <w:r w:rsidRPr="00440FD7">
              <w:rPr>
                <w:rStyle w:val="Strong"/>
              </w:rPr>
              <w:t>Хуэдиз</w:t>
            </w:r>
            <w:r>
              <w:br/>
            </w:r>
            <w:r w:rsidRPr="004A7534">
              <w:t>come to</w:t>
            </w:r>
          </w:p>
        </w:tc>
        <w:tc>
          <w:tcPr>
            <w:tcW w:w="4819" w:type="dxa"/>
            <w:vAlign w:val="top"/>
          </w:tcPr>
          <w:p w14:paraId="08C2CADE" w14:textId="2C7DDCF9" w:rsidR="00CA5C14" w:rsidRPr="00577172" w:rsidRDefault="00CA5C14" w:rsidP="00CA5C14">
            <w:pPr>
              <w:cnfStyle w:val="000000000000" w:firstRow="0" w:lastRow="0" w:firstColumn="0" w:lastColumn="0" w:oddVBand="0" w:evenVBand="0" w:oddHBand="0" w:evenHBand="0" w:firstRowFirstColumn="0" w:firstRowLastColumn="0" w:lastRowFirstColumn="0" w:lastRowLastColumn="0"/>
            </w:pPr>
            <w:r w:rsidRPr="00440FD7">
              <w:rPr>
                <w:rStyle w:val="Strong"/>
              </w:rPr>
              <w:t>И уасэ т</w:t>
            </w:r>
            <w:r w:rsidR="0043161A">
              <w:rPr>
                <w:rStyle w:val="Strong"/>
              </w:rPr>
              <w:t>Ӏ</w:t>
            </w:r>
            <w:r w:rsidRPr="00440FD7">
              <w:rPr>
                <w:rStyle w:val="Strong"/>
              </w:rPr>
              <w:t>ощ</w:t>
            </w:r>
            <w:r w:rsidR="0043161A">
              <w:rPr>
                <w:rStyle w:val="Strong"/>
              </w:rPr>
              <w:t xml:space="preserve">1 </w:t>
            </w:r>
            <w:r w:rsidRPr="00440FD7">
              <w:rPr>
                <w:rStyle w:val="Strong"/>
              </w:rPr>
              <w:t>хуэдиз мэхъу?</w:t>
            </w:r>
            <w:r w:rsidRPr="00DA5BB9">
              <w:rPr>
                <w:lang w:val="ru-RU"/>
              </w:rPr>
              <w:br/>
            </w:r>
            <w:r w:rsidRPr="004A7534">
              <w:t xml:space="preserve">Did the price come to twenty? </w:t>
            </w:r>
          </w:p>
        </w:tc>
      </w:tr>
    </w:tbl>
    <w:p w14:paraId="462557B7" w14:textId="77777777" w:rsidR="00E023F4" w:rsidRPr="0076615F" w:rsidRDefault="00E023F4" w:rsidP="0076615F"/>
    <w:p w14:paraId="121B3EA5" w14:textId="77777777" w:rsidR="004C1821" w:rsidRPr="004A67D5" w:rsidRDefault="004C1821" w:rsidP="004A67D5">
      <w:pPr>
        <w:sectPr w:rsidR="004C1821" w:rsidRPr="004A67D5" w:rsidSect="00700C38">
          <w:type w:val="continuous"/>
          <w:pgSz w:w="12240" w:h="15840" w:code="1"/>
          <w:pgMar w:top="1440" w:right="1077" w:bottom="1440" w:left="1440" w:header="709" w:footer="709" w:gutter="0"/>
          <w:cols w:space="708"/>
          <w:titlePg/>
          <w:docGrid w:linePitch="360"/>
        </w:sectPr>
      </w:pPr>
    </w:p>
    <w:p w14:paraId="3A3F0C38" w14:textId="77777777" w:rsidR="004C1821" w:rsidRDefault="004C1821" w:rsidP="00E01956">
      <w:pPr>
        <w:pStyle w:val="AppendixTitle"/>
      </w:pPr>
      <w:bookmarkStart w:id="138" w:name="_Toc524704654"/>
      <w:r>
        <w:lastRenderedPageBreak/>
        <w:t>APPENDIX</w:t>
      </w:r>
      <w:bookmarkEnd w:id="138"/>
    </w:p>
    <w:p w14:paraId="1FC496BD" w14:textId="77777777" w:rsidR="008A06C0" w:rsidRPr="00FE3B32" w:rsidRDefault="008A06C0" w:rsidP="00FE3B32"/>
    <w:p w14:paraId="53D794B2" w14:textId="77777777" w:rsidR="001D799C" w:rsidRPr="00FE3B32" w:rsidRDefault="001D799C" w:rsidP="00FE3B32">
      <w:pPr>
        <w:sectPr w:rsidR="001D799C" w:rsidRPr="00FE3B32" w:rsidSect="00500C3D">
          <w:headerReference w:type="even" r:id="rId12"/>
          <w:headerReference w:type="default" r:id="rId13"/>
          <w:headerReference w:type="first" r:id="rId14"/>
          <w:footerReference w:type="first" r:id="rId15"/>
          <w:pgSz w:w="12240" w:h="15840" w:code="1"/>
          <w:pgMar w:top="1440" w:right="1077" w:bottom="1440" w:left="1440" w:header="709" w:footer="340" w:gutter="0"/>
          <w:cols w:space="708"/>
          <w:titlePg/>
          <w:docGrid w:linePitch="360"/>
        </w:sectPr>
      </w:pPr>
    </w:p>
    <w:p w14:paraId="3FFDBE8F" w14:textId="48E7637E" w:rsidR="00626601" w:rsidRPr="00626601" w:rsidRDefault="00626601" w:rsidP="00E80686">
      <w:pPr>
        <w:pStyle w:val="AppendixH1"/>
      </w:pPr>
      <w:bookmarkStart w:id="139" w:name="_Toc524704660"/>
      <w:r w:rsidRPr="00626601">
        <w:lastRenderedPageBreak/>
        <w:t>About the Ergative-Absolute Case</w:t>
      </w:r>
      <w:bookmarkEnd w:id="139"/>
    </w:p>
    <w:p w14:paraId="62921116" w14:textId="77777777" w:rsidR="00626601" w:rsidRPr="00626601" w:rsidRDefault="00626601" w:rsidP="005228F8">
      <w:pPr>
        <w:pStyle w:val="BodySpacer"/>
        <w:rPr>
          <w:lang w:val="en-GB" w:eastAsia="en-GB"/>
        </w:rPr>
      </w:pPr>
      <w:r w:rsidRPr="00626601">
        <w:rPr>
          <w:lang w:val="en-GB" w:eastAsia="en-GB"/>
        </w:rPr>
        <w:t>To understand the ergative-absolute case, you first need to understand a few keywords:</w:t>
      </w:r>
    </w:p>
    <w:p w14:paraId="44A40EEC" w14:textId="1E121B6A" w:rsidR="00626601" w:rsidRPr="00626601" w:rsidRDefault="00626601" w:rsidP="00AB1571">
      <w:pPr>
        <w:pStyle w:val="BulletL1"/>
        <w:rPr>
          <w:lang w:eastAsia="en-GB"/>
        </w:rPr>
      </w:pPr>
      <w:r w:rsidRPr="00B924F1">
        <w:rPr>
          <w:rStyle w:val="Strong"/>
          <w:lang w:val="en-US"/>
        </w:rPr>
        <w:t>Nominative-Accusative</w:t>
      </w:r>
      <w:r w:rsidRPr="00626601">
        <w:rPr>
          <w:lang w:eastAsia="en-GB"/>
        </w:rPr>
        <w:t xml:space="preserve">: Traditional sentence structure in most languages </w:t>
      </w:r>
    </w:p>
    <w:p w14:paraId="64DD5BA8" w14:textId="1B5CF7F5" w:rsidR="00626601" w:rsidRPr="00626601" w:rsidRDefault="00626601" w:rsidP="00AB1571">
      <w:pPr>
        <w:pStyle w:val="BulletL1"/>
        <w:rPr>
          <w:lang w:eastAsia="en-GB"/>
        </w:rPr>
      </w:pPr>
      <w:r w:rsidRPr="00DA5BB9">
        <w:rPr>
          <w:rStyle w:val="Strong"/>
          <w:lang w:val="en-US"/>
        </w:rPr>
        <w:t>Transitive Verb</w:t>
      </w:r>
      <w:r w:rsidRPr="00626601">
        <w:rPr>
          <w:lang w:eastAsia="en-GB"/>
        </w:rPr>
        <w:t>: Verb that takes an object (Steve sees the baby girl)</w:t>
      </w:r>
    </w:p>
    <w:p w14:paraId="1B1239C3" w14:textId="6AE743C7" w:rsidR="00626601" w:rsidRPr="00626601" w:rsidRDefault="00626601" w:rsidP="00AB1571">
      <w:pPr>
        <w:pStyle w:val="BulletL1"/>
        <w:rPr>
          <w:lang w:eastAsia="en-GB"/>
        </w:rPr>
      </w:pPr>
      <w:r w:rsidRPr="00DA5BB9">
        <w:rPr>
          <w:rStyle w:val="Strong"/>
          <w:lang w:val="en-US"/>
        </w:rPr>
        <w:t>Intransitive Ve</w:t>
      </w:r>
      <w:r w:rsidRPr="00626601">
        <w:rPr>
          <w:lang w:eastAsia="en-GB"/>
        </w:rPr>
        <w:t>rb: Verb that doesn’t take an object (Bob sees)</w:t>
      </w:r>
    </w:p>
    <w:p w14:paraId="253EBFBD" w14:textId="71740C94" w:rsidR="00626601" w:rsidRPr="00626601" w:rsidRDefault="00626601" w:rsidP="00AB1571">
      <w:pPr>
        <w:pStyle w:val="BulletL1"/>
        <w:rPr>
          <w:lang w:eastAsia="en-GB"/>
        </w:rPr>
      </w:pPr>
      <w:r w:rsidRPr="00DA5BB9">
        <w:rPr>
          <w:rStyle w:val="Strong"/>
          <w:lang w:val="en-US"/>
        </w:rPr>
        <w:t>Subject</w:t>
      </w:r>
      <w:r w:rsidRPr="00626601">
        <w:rPr>
          <w:lang w:eastAsia="en-GB"/>
        </w:rPr>
        <w:t xml:space="preserve">: The label provided to the participant of a sentence using an </w:t>
      </w:r>
      <w:r w:rsidRPr="00DA737A">
        <w:rPr>
          <w:rStyle w:val="Emphasis"/>
        </w:rPr>
        <w:t xml:space="preserve">intransitive verb </w:t>
      </w:r>
      <w:r w:rsidRPr="00626601">
        <w:rPr>
          <w:lang w:eastAsia="en-GB"/>
        </w:rPr>
        <w:t>(not the same as the subject in SVO)</w:t>
      </w:r>
    </w:p>
    <w:p w14:paraId="734E7D97" w14:textId="67188341" w:rsidR="00626601" w:rsidRPr="00626601" w:rsidRDefault="00626601" w:rsidP="00AB1571">
      <w:pPr>
        <w:pStyle w:val="BulletL1"/>
        <w:rPr>
          <w:lang w:eastAsia="en-GB"/>
        </w:rPr>
      </w:pPr>
      <w:r w:rsidRPr="00DA5BB9">
        <w:rPr>
          <w:rStyle w:val="Strong"/>
          <w:lang w:val="en-US"/>
        </w:rPr>
        <w:t>Agent</w:t>
      </w:r>
      <w:r w:rsidRPr="00626601">
        <w:rPr>
          <w:lang w:eastAsia="en-GB"/>
        </w:rPr>
        <w:t xml:space="preserve">: The label provided to the actor in a sentence that uses a </w:t>
      </w:r>
      <w:r w:rsidRPr="00DA737A">
        <w:rPr>
          <w:rStyle w:val="Emphasis"/>
        </w:rPr>
        <w:t>transitive verb</w:t>
      </w:r>
    </w:p>
    <w:p w14:paraId="2534F215" w14:textId="41C26C3A" w:rsidR="00626601" w:rsidRPr="00626601" w:rsidRDefault="00626601" w:rsidP="00AB1571">
      <w:pPr>
        <w:pStyle w:val="BulletL1"/>
        <w:rPr>
          <w:lang w:eastAsia="en-GB"/>
        </w:rPr>
      </w:pPr>
      <w:r w:rsidRPr="00DA5BB9">
        <w:rPr>
          <w:rStyle w:val="Strong"/>
          <w:lang w:val="en-US"/>
        </w:rPr>
        <w:t>Patient</w:t>
      </w:r>
      <w:r w:rsidRPr="00626601">
        <w:rPr>
          <w:lang w:eastAsia="en-GB"/>
        </w:rPr>
        <w:t xml:space="preserve">: The label provided to the person/thing being acted on in a sentence with a </w:t>
      </w:r>
      <w:r w:rsidRPr="00DA737A">
        <w:rPr>
          <w:rStyle w:val="Emphasis"/>
        </w:rPr>
        <w:t>transitive verb</w:t>
      </w:r>
    </w:p>
    <w:p w14:paraId="7B37DC94" w14:textId="172588DF" w:rsidR="00626601" w:rsidRPr="00626601" w:rsidRDefault="00626601" w:rsidP="00AB1571">
      <w:pPr>
        <w:pStyle w:val="BulletL1"/>
        <w:rPr>
          <w:lang w:eastAsia="en-GB"/>
        </w:rPr>
      </w:pPr>
      <w:r w:rsidRPr="00DA5BB9">
        <w:rPr>
          <w:rStyle w:val="Strong"/>
          <w:lang w:val="en-US"/>
        </w:rPr>
        <w:t>Morphosyntactic</w:t>
      </w:r>
      <w:r w:rsidRPr="00626601">
        <w:rPr>
          <w:lang w:eastAsia="en-GB"/>
        </w:rPr>
        <w:t xml:space="preserve"> </w:t>
      </w:r>
      <w:r w:rsidRPr="00DA5BB9">
        <w:rPr>
          <w:rStyle w:val="Strong"/>
          <w:lang w:val="en-US"/>
        </w:rPr>
        <w:t>Alignment</w:t>
      </w:r>
      <w:r w:rsidRPr="00626601">
        <w:rPr>
          <w:lang w:eastAsia="en-GB"/>
        </w:rPr>
        <w:t>: A way to illustrate how sentences with transitive and intransitive verb arguments differ</w:t>
      </w:r>
    </w:p>
    <w:p w14:paraId="4D514F0C" w14:textId="77777777" w:rsidR="00626601" w:rsidRPr="00626601" w:rsidRDefault="00626601" w:rsidP="005228F8">
      <w:pPr>
        <w:pStyle w:val="BodySpacer"/>
        <w:rPr>
          <w:lang w:val="en-GB" w:eastAsia="en-GB"/>
        </w:rPr>
      </w:pPr>
      <w:r w:rsidRPr="00626601">
        <w:rPr>
          <w:lang w:val="en-GB" w:eastAsia="en-GB"/>
        </w:rPr>
        <w:t>To understand the ergative-absolute case, we need to understand subjects and their verbs. It is important to differentiate between the subject in terms of case and the subject in terms of “Subject Verb Object” (SVO) sentence structure. SVO illustrates how sentences are connected. In English, the subject comes first, followed by the verb, followed by the object. However, this piece looks at subject in terms of case. Understanding SVO is important but that will be discussed later.</w:t>
      </w:r>
    </w:p>
    <w:p w14:paraId="4B6551FB" w14:textId="77777777" w:rsidR="00626601" w:rsidRPr="00626601" w:rsidRDefault="00626601" w:rsidP="005228F8">
      <w:pPr>
        <w:pStyle w:val="BodySpacer"/>
        <w:rPr>
          <w:lang w:val="en-GB" w:eastAsia="en-GB"/>
        </w:rPr>
      </w:pPr>
      <w:r w:rsidRPr="00626601">
        <w:rPr>
          <w:lang w:val="en-GB" w:eastAsia="en-GB"/>
        </w:rPr>
        <w:t xml:space="preserve">Moving past sentence structure, and focusing on case and how case is marked is the best way to understand how ergative-absolute case differs from nominative case. Morphosyntactic alignment helps with that process. Morphosyntactic alignment is a way of placing similar sentences side by side to illustrate the differences of arguments between transitive and intransitive verbs. </w:t>
      </w:r>
    </w:p>
    <w:p w14:paraId="68A2E922" w14:textId="77777777" w:rsidR="00626601" w:rsidRPr="00626601" w:rsidRDefault="00626601" w:rsidP="005228F8">
      <w:pPr>
        <w:pStyle w:val="BodySpacer"/>
        <w:rPr>
          <w:lang w:val="en-GB" w:eastAsia="en-GB"/>
        </w:rPr>
      </w:pPr>
      <w:r w:rsidRPr="00626601">
        <w:rPr>
          <w:lang w:val="en-GB" w:eastAsia="en-GB"/>
        </w:rPr>
        <w:t xml:space="preserve">Most languages you are probably familiar with use nominative-accusative case. These sentences are set up as an agent acting on a patient. These agents are left unmarked. </w:t>
      </w:r>
    </w:p>
    <w:p w14:paraId="63A8F3F9" w14:textId="77777777" w:rsidR="00626601" w:rsidRPr="00626601" w:rsidRDefault="00626601" w:rsidP="005228F8">
      <w:pPr>
        <w:pStyle w:val="BodySpacer"/>
        <w:rPr>
          <w:lang w:val="en-GB" w:eastAsia="en-GB"/>
        </w:rPr>
      </w:pPr>
      <w:r w:rsidRPr="00626601">
        <w:rPr>
          <w:lang w:val="en-GB" w:eastAsia="en-GB"/>
        </w:rPr>
        <w:t>Take a look at this sentence: Steve sees.</w:t>
      </w:r>
    </w:p>
    <w:p w14:paraId="3AA8F398" w14:textId="77777777" w:rsidR="00626601" w:rsidRPr="00626601" w:rsidRDefault="00626601" w:rsidP="00DD12E5">
      <w:pPr>
        <w:pStyle w:val="BodySpacer"/>
        <w:rPr>
          <w:lang w:val="en-GB" w:eastAsia="en-GB"/>
        </w:rPr>
      </w:pPr>
      <w:r w:rsidRPr="00626601">
        <w:rPr>
          <w:lang w:val="en-GB" w:eastAsia="en-GB"/>
        </w:rPr>
        <w:t>In this sentence, Steve is the subject. There is no patient to be acted upon. And it is clear who is acting.</w:t>
      </w:r>
    </w:p>
    <w:p w14:paraId="5927EB48" w14:textId="77777777" w:rsidR="00626601" w:rsidRPr="00626601" w:rsidRDefault="00626601" w:rsidP="005228F8">
      <w:pPr>
        <w:pStyle w:val="BodySpacer"/>
        <w:rPr>
          <w:lang w:val="en-GB" w:eastAsia="en-GB"/>
        </w:rPr>
      </w:pPr>
      <w:r w:rsidRPr="00626601">
        <w:rPr>
          <w:lang w:val="en-GB" w:eastAsia="en-GB"/>
        </w:rPr>
        <w:t xml:space="preserve">Now look at this sentence: Steve sees the baby girl.  </w:t>
      </w:r>
    </w:p>
    <w:p w14:paraId="45ABE176" w14:textId="77777777" w:rsidR="00626601" w:rsidRPr="00626601" w:rsidRDefault="00626601" w:rsidP="005228F8">
      <w:pPr>
        <w:pStyle w:val="BodySpacer"/>
        <w:rPr>
          <w:lang w:val="en-GB" w:eastAsia="en-GB"/>
        </w:rPr>
      </w:pPr>
      <w:r w:rsidRPr="00626601">
        <w:rPr>
          <w:lang w:val="en-GB" w:eastAsia="en-GB"/>
        </w:rPr>
        <w:t>With this sentence, “sees” becomes a transitive verb because we have added a patient, “the baby girl,” to the sentence. Steve is acting on the baby girl. Steve becomes the agent.</w:t>
      </w:r>
    </w:p>
    <w:p w14:paraId="73CB1615" w14:textId="77777777" w:rsidR="00626601" w:rsidRPr="00626601" w:rsidRDefault="00626601" w:rsidP="005228F8">
      <w:pPr>
        <w:pStyle w:val="BodySpacer"/>
        <w:rPr>
          <w:lang w:val="en-GB" w:eastAsia="en-GB"/>
        </w:rPr>
      </w:pPr>
      <w:r w:rsidRPr="00626601">
        <w:rPr>
          <w:lang w:val="en-GB" w:eastAsia="en-GB"/>
        </w:rPr>
        <w:t>The use of a transitive verb is essential because in both nominative-accusative and ergative-absolutive, the subject is unchanged when there is an intransitive verb: Steve sees. There’s no need to differentiate between anything because it is clear what occurs. Only when using intransitive verbs do things change.</w:t>
      </w:r>
    </w:p>
    <w:p w14:paraId="15522122" w14:textId="77777777" w:rsidR="00626601" w:rsidRPr="00626601" w:rsidRDefault="00626601" w:rsidP="005228F8">
      <w:pPr>
        <w:pStyle w:val="BodySpacer"/>
        <w:rPr>
          <w:lang w:val="en-GB" w:eastAsia="en-GB"/>
        </w:rPr>
      </w:pPr>
      <w:r w:rsidRPr="00626601">
        <w:rPr>
          <w:lang w:val="en-GB" w:eastAsia="en-GB"/>
        </w:rPr>
        <w:t xml:space="preserve">In a sentence like the one above, we can substitute nouns for pronouns: “Steve sees her.” This helps readers and listeners understand what occurs in the sentence. Pronouns follow specific rules with the nominative-accusative sentence structure. </w:t>
      </w:r>
    </w:p>
    <w:p w14:paraId="16CBBA17" w14:textId="77777777" w:rsidR="00626601" w:rsidRPr="00626601" w:rsidRDefault="00626601" w:rsidP="005228F8">
      <w:pPr>
        <w:pStyle w:val="BodySpacer"/>
        <w:rPr>
          <w:lang w:val="en-GB" w:eastAsia="en-GB"/>
        </w:rPr>
      </w:pPr>
      <w:r w:rsidRPr="00626601">
        <w:rPr>
          <w:lang w:val="en-GB" w:eastAsia="en-GB"/>
        </w:rPr>
        <w:t>We would never say, “Him sees the baby girl” or “Him sees she.” That’s because, with nominative-accusative, it is always the patient that gets marked, never the agent. We treat the agent the same, no matter where it is in the sentence. Using the subject, you can compare and see that they remain unchanged.</w:t>
      </w:r>
    </w:p>
    <w:p w14:paraId="6D30711F" w14:textId="77777777" w:rsidR="00626601" w:rsidRPr="00626601" w:rsidRDefault="00626601" w:rsidP="005228F8">
      <w:pPr>
        <w:pStyle w:val="BodySpacer"/>
        <w:rPr>
          <w:lang w:val="en-GB" w:eastAsia="en-GB"/>
        </w:rPr>
      </w:pPr>
      <w:r w:rsidRPr="00626601">
        <w:rPr>
          <w:lang w:val="en-GB" w:eastAsia="en-GB"/>
        </w:rPr>
        <w:t>This is not the case with ergative-absolutive.</w:t>
      </w:r>
    </w:p>
    <w:p w14:paraId="5A7E87F1" w14:textId="77777777" w:rsidR="00626601" w:rsidRPr="00626601" w:rsidRDefault="00626601" w:rsidP="005228F8">
      <w:pPr>
        <w:pStyle w:val="BodySpacer"/>
        <w:rPr>
          <w:lang w:val="en-GB" w:eastAsia="en-GB"/>
        </w:rPr>
      </w:pPr>
      <w:r w:rsidRPr="00626601">
        <w:rPr>
          <w:lang w:val="en-GB" w:eastAsia="en-GB"/>
        </w:rPr>
        <w:lastRenderedPageBreak/>
        <w:t xml:space="preserve">The critical point to remember is that ergative-absolute is merely the opposite of nominative-accusative. Now, this seems strange when expressed in English because it doesn’t use this structure. However, it does feel natural to those who speak languages such as Georgian, Basque, and Circassian. </w:t>
      </w:r>
    </w:p>
    <w:p w14:paraId="72AEEFAF" w14:textId="77777777" w:rsidR="00626601" w:rsidRPr="00626601" w:rsidRDefault="00626601" w:rsidP="005228F8">
      <w:pPr>
        <w:pStyle w:val="BodySpacer"/>
        <w:rPr>
          <w:lang w:val="en-GB" w:eastAsia="en-GB"/>
        </w:rPr>
      </w:pPr>
      <w:r w:rsidRPr="00626601">
        <w:rPr>
          <w:lang w:val="en-GB" w:eastAsia="en-GB"/>
        </w:rPr>
        <w:t xml:space="preserve">Looking at the previous sentence again: “Steve sees the baby girl,” with ergative-absolutive, instead of marking “the baby girl,” you would mark Steve. Again, using pronouns, “Him sees the baby girl.” Why? Because in ergative-absolutive the agent is marked, the patient remains unmarked. </w:t>
      </w:r>
    </w:p>
    <w:p w14:paraId="4C7C4DBF" w14:textId="77777777" w:rsidR="00626601" w:rsidRPr="00626601" w:rsidRDefault="00626601" w:rsidP="005228F8">
      <w:pPr>
        <w:pStyle w:val="BodySpacer"/>
        <w:rPr>
          <w:lang w:val="en-GB" w:eastAsia="en-GB"/>
        </w:rPr>
      </w:pPr>
      <w:r w:rsidRPr="00626601">
        <w:rPr>
          <w:lang w:val="en-GB" w:eastAsia="en-GB"/>
        </w:rPr>
        <w:t xml:space="preserve">Languages that use this type of alignment will mark the agents linguistically. This would look like, “Steve-a sees the baby girl.” The “-a” refers to a hypothetical marking. People communicating in the ergative-absolute would see or hear the mark and know that Steve was the one seeing. </w:t>
      </w:r>
    </w:p>
    <w:p w14:paraId="69C127E2" w14:textId="77777777" w:rsidR="00626601" w:rsidRPr="00626601" w:rsidRDefault="00626601" w:rsidP="005228F8">
      <w:pPr>
        <w:pStyle w:val="BodySpacer"/>
        <w:rPr>
          <w:lang w:val="en-GB" w:eastAsia="en-GB"/>
        </w:rPr>
      </w:pPr>
      <w:r w:rsidRPr="00626601">
        <w:rPr>
          <w:lang w:val="en-GB" w:eastAsia="en-GB"/>
        </w:rPr>
        <w:t xml:space="preserve">The sentence structures in these languages look different. As mentioned before, languages that use the ergative-accusative case typically don’t follow SVO. Sentences can move or “morph” in these languages. In most cases, ergative-absolute sentences usually end or begin within the verb. As a result, marking the agent in ergative-absolutive is vital otherwise you wouldn’t clearly understand the sentence. </w:t>
      </w:r>
    </w:p>
    <w:p w14:paraId="27EB1086" w14:textId="77777777" w:rsidR="00626601" w:rsidRPr="00626601" w:rsidRDefault="00626601" w:rsidP="005228F8">
      <w:pPr>
        <w:pStyle w:val="BodySpacer"/>
        <w:rPr>
          <w:lang w:val="en-GB" w:eastAsia="en-GB"/>
        </w:rPr>
      </w:pPr>
      <w:r w:rsidRPr="00626601">
        <w:rPr>
          <w:lang w:val="en-GB" w:eastAsia="en-GB"/>
        </w:rPr>
        <w:t xml:space="preserve">Retake a look at our sentence, but organized this way, “Steve the baby girl sees.” There could be confusion, especially when you can move the sentence structure around even more, “The baby girl Steve sees” or even “sees the baby girl Steve.” Who does the seeing? It’s hard to tell. </w:t>
      </w:r>
    </w:p>
    <w:p w14:paraId="28BFC90A" w14:textId="2BE72F98" w:rsidR="00626601" w:rsidRPr="00626601" w:rsidRDefault="00626601" w:rsidP="005228F8">
      <w:pPr>
        <w:pStyle w:val="BodySpacer"/>
        <w:rPr>
          <w:lang w:val="en-GB" w:eastAsia="en-GB"/>
        </w:rPr>
      </w:pPr>
      <w:r w:rsidRPr="00626601">
        <w:rPr>
          <w:lang w:val="en-GB" w:eastAsia="en-GB"/>
        </w:rPr>
        <w:t>However, once you mark the agent (the ergative), there is no confusion: “Steve-</w:t>
      </w:r>
      <w:r w:rsidR="00DB1080">
        <w:rPr>
          <w:lang w:val="en-GB" w:eastAsia="en-GB"/>
        </w:rPr>
        <w:t xml:space="preserve"> </w:t>
      </w:r>
      <w:r w:rsidRPr="00626601">
        <w:rPr>
          <w:lang w:val="en-GB" w:eastAsia="en-GB"/>
        </w:rPr>
        <w:t xml:space="preserve">a </w:t>
      </w:r>
      <w:r w:rsidR="00DB1080">
        <w:rPr>
          <w:lang w:val="en-GB" w:eastAsia="en-GB"/>
        </w:rPr>
        <w:t xml:space="preserve">/ </w:t>
      </w:r>
      <w:r w:rsidRPr="00626601">
        <w:rPr>
          <w:lang w:val="en-GB" w:eastAsia="en-GB"/>
        </w:rPr>
        <w:t xml:space="preserve">the baby girl sees” and “The baby girl Steve-a sees.” </w:t>
      </w:r>
    </w:p>
    <w:p w14:paraId="185AD51F" w14:textId="77777777" w:rsidR="00626601" w:rsidRPr="00626601" w:rsidRDefault="00626601" w:rsidP="005228F8">
      <w:pPr>
        <w:pStyle w:val="BodySpacer"/>
        <w:rPr>
          <w:lang w:val="en-GB" w:eastAsia="en-GB"/>
        </w:rPr>
      </w:pPr>
      <w:r w:rsidRPr="00626601">
        <w:rPr>
          <w:lang w:val="en-GB" w:eastAsia="en-GB"/>
        </w:rPr>
        <w:t>This is the nature of ergative-absolute. It is a system to help organize sentence structure that differs from the majority of systems in place. At first glance, it can appear confusing, but keep in mind that it’s a natural occurrence when creating a language. Some form one way, others differ.</w:t>
      </w:r>
    </w:p>
    <w:p w14:paraId="1F687EB1" w14:textId="77777777" w:rsidR="00626601" w:rsidRPr="00626601" w:rsidRDefault="00626601" w:rsidP="005228F8">
      <w:pPr>
        <w:pStyle w:val="BodySpacer"/>
        <w:rPr>
          <w:lang w:val="en-GB" w:eastAsia="en-GB"/>
        </w:rPr>
      </w:pPr>
      <w:r w:rsidRPr="00626601">
        <w:rPr>
          <w:lang w:val="en-GB" w:eastAsia="en-GB"/>
        </w:rPr>
        <w:t xml:space="preserve">One final note of importance: While languages that are nominative-accusative stay nominative accusative without exception, ergative-absolutive exists on a spectrum. This means that in some instances, it uses characteristics of nominative-accusative depending on how animated the agent is. In some languages, only the first person pronouns follow the nominative-accusative structure while in other languages, various nouns have differing levels of ergative use.  </w:t>
      </w:r>
    </w:p>
    <w:p w14:paraId="3E424B03" w14:textId="6104982C" w:rsidR="00626601" w:rsidRPr="00626601" w:rsidRDefault="00626601" w:rsidP="00017BAF">
      <w:pPr>
        <w:pStyle w:val="AppendixH1"/>
      </w:pPr>
      <w:bookmarkStart w:id="140" w:name="_Toc524704661"/>
      <w:r w:rsidRPr="00626601">
        <w:lastRenderedPageBreak/>
        <w:t>Circassian as a Polysynthetic Language</w:t>
      </w:r>
      <w:bookmarkEnd w:id="140"/>
    </w:p>
    <w:p w14:paraId="281AF6A4" w14:textId="7BAC5C5C" w:rsidR="00626601" w:rsidRDefault="0043161A" w:rsidP="00626601">
      <w:pPr>
        <w:rPr>
          <w:lang w:val="en-GB" w:eastAsia="en-GB" w:bidi="ar-SA"/>
        </w:rPr>
      </w:pPr>
      <w:r>
        <w:rPr>
          <w:lang w:val="en-GB" w:eastAsia="en-GB" w:bidi="ar-SA"/>
        </w:rPr>
        <w:t xml:space="preserve">As a language, Circassian is partly agglutinative and partly polysynthetic. These terms deal with how words are formed. While the distinction between agglutinative and polysynthetic is largely academic, it is worth noting that Circassian vocabulary is somewhat easy to pickup for a simple reason: Circassian words are largely formed by combining a relatively small number of word roots. </w:t>
      </w:r>
    </w:p>
    <w:p w14:paraId="1E60261E" w14:textId="77777777" w:rsidR="0043161A" w:rsidRDefault="0043161A" w:rsidP="00626601">
      <w:pPr>
        <w:rPr>
          <w:lang w:val="en-GB" w:eastAsia="en-GB" w:bidi="ar-SA"/>
        </w:rPr>
      </w:pPr>
    </w:p>
    <w:p w14:paraId="69A30791" w14:textId="0BB1828F" w:rsidR="0043161A" w:rsidRPr="00626601" w:rsidRDefault="0043161A" w:rsidP="00626601">
      <w:pPr>
        <w:rPr>
          <w:lang w:val="en-GB" w:eastAsia="en-GB" w:bidi="ar-SA"/>
        </w:rPr>
      </w:pPr>
      <w:r>
        <w:rPr>
          <w:lang w:val="en-GB" w:eastAsia="en-GB" w:bidi="ar-SA"/>
        </w:rPr>
        <w:t xml:space="preserve">This makes it somewhat easy to quickly expand ones vocabulary, and is the driving force behind the content and format presented in the body of this text. In order to better understand this unique advantage of the Circassian language, a brief overview of </w:t>
      </w:r>
      <w:r w:rsidR="00DB1080">
        <w:rPr>
          <w:lang w:val="en-GB" w:eastAsia="en-GB" w:bidi="ar-SA"/>
        </w:rPr>
        <w:t xml:space="preserve">linguist morphology is presented below. Before we dive in, however, let’s start with the root of all language efforts—the word. </w:t>
      </w:r>
    </w:p>
    <w:p w14:paraId="74285F7D" w14:textId="77777777" w:rsidR="00626601" w:rsidRPr="00626601" w:rsidRDefault="00626601" w:rsidP="00061587">
      <w:pPr>
        <w:pStyle w:val="AppendixH2"/>
      </w:pPr>
      <w:bookmarkStart w:id="141" w:name="_Toc524704662"/>
      <w:r w:rsidRPr="00626601">
        <w:t>How do you define a word?</w:t>
      </w:r>
      <w:bookmarkEnd w:id="141"/>
    </w:p>
    <w:p w14:paraId="0DDB6371" w14:textId="77777777" w:rsidR="00626601" w:rsidRPr="00626601" w:rsidRDefault="00626601" w:rsidP="005228F8">
      <w:pPr>
        <w:pStyle w:val="BodySpacer"/>
        <w:rPr>
          <w:lang w:val="en-GB" w:eastAsia="en-GB"/>
        </w:rPr>
      </w:pPr>
      <w:r w:rsidRPr="00626601">
        <w:rPr>
          <w:lang w:val="en-GB" w:eastAsia="en-GB"/>
        </w:rPr>
        <w:t xml:space="preserve">It turns out the answer to that question is a lot more complicated than you would initially think. As you know, words vary from language to language. And one way to compare and contrast them is through their use of morphemes. A morpheme is the smallest dividable unit in a language. And depending on the language, they vary in their abilities and how they’re used to help words express ideas. </w:t>
      </w:r>
    </w:p>
    <w:p w14:paraId="117F3F43" w14:textId="77777777" w:rsidR="00626601" w:rsidRPr="00626601" w:rsidRDefault="00626601" w:rsidP="005228F8">
      <w:pPr>
        <w:pStyle w:val="BodySpacer"/>
        <w:rPr>
          <w:lang w:val="en-GB" w:eastAsia="en-GB"/>
        </w:rPr>
      </w:pPr>
      <w:r w:rsidRPr="00626601">
        <w:rPr>
          <w:lang w:val="en-GB" w:eastAsia="en-GB"/>
        </w:rPr>
        <w:t xml:space="preserve">Linguistical Typology analyzes the morphemes of a language to categorize it. Imagine a spectrum similar to the color spectrum, on one end, rests “Analytic Languages” then there’s “Isolating Languages” and on the other end sits “Synthetic Languages.” No one language belongs to a specific category. Language exists on a spectrum, borrowing characteristics from those next to them. What’s more, Synthetic Languages divide into four subcategories: Fusional, Agglutinative, Polysynthetic, and Oligosynthetic. </w:t>
      </w:r>
    </w:p>
    <w:p w14:paraId="019AA718" w14:textId="77777777" w:rsidR="00626601" w:rsidRPr="00626601" w:rsidRDefault="00626601" w:rsidP="00061587">
      <w:pPr>
        <w:pStyle w:val="AppendixH2"/>
      </w:pPr>
      <w:bookmarkStart w:id="142" w:name="_Toc524704663"/>
      <w:r w:rsidRPr="00626601">
        <w:t>Morphology</w:t>
      </w:r>
      <w:bookmarkEnd w:id="142"/>
    </w:p>
    <w:p w14:paraId="635C3235" w14:textId="77777777" w:rsidR="00626601" w:rsidRPr="00626601" w:rsidRDefault="00626601" w:rsidP="005228F8">
      <w:pPr>
        <w:pStyle w:val="BodySpacer"/>
        <w:rPr>
          <w:lang w:val="en-GB" w:eastAsia="en-GB"/>
        </w:rPr>
      </w:pPr>
      <w:r w:rsidRPr="00626601">
        <w:rPr>
          <w:lang w:val="en-GB" w:eastAsia="en-GB"/>
        </w:rPr>
        <w:t xml:space="preserve">Morphology analyzes how morphemes enhance the words of a particular language. From languages that rarely combine morphemes to ones that seem to stack them endlessly, morphology studies the formation of words by looking at stems, roots, and affixes and seeing how they interact to illustrate meaning. It also highlights how the parts of speech, stress, and intonation change the meaning of a word. </w:t>
      </w:r>
    </w:p>
    <w:p w14:paraId="6C6A8021" w14:textId="77777777" w:rsidR="00626601" w:rsidRPr="00626601" w:rsidRDefault="00626601" w:rsidP="00061587">
      <w:pPr>
        <w:pStyle w:val="AppendixH2"/>
      </w:pPr>
      <w:bookmarkStart w:id="143" w:name="_Toc524704664"/>
      <w:r w:rsidRPr="00626601">
        <w:t>Linguistical Typological Language Categories</w:t>
      </w:r>
      <w:bookmarkEnd w:id="143"/>
    </w:p>
    <w:p w14:paraId="568782E1" w14:textId="59C9950F" w:rsidR="00626601" w:rsidRPr="00626601" w:rsidRDefault="00626601" w:rsidP="00061587">
      <w:pPr>
        <w:pStyle w:val="BulletL1"/>
        <w:rPr>
          <w:lang w:eastAsia="en-GB"/>
        </w:rPr>
      </w:pPr>
      <w:r w:rsidRPr="00DA5BB9">
        <w:rPr>
          <w:rStyle w:val="Strong"/>
          <w:lang w:val="en-US"/>
        </w:rPr>
        <w:t>Analytic</w:t>
      </w:r>
      <w:r w:rsidRPr="00626601">
        <w:rPr>
          <w:lang w:eastAsia="en-GB"/>
        </w:rPr>
        <w:t xml:space="preserve">: Analytic Languages convey meaning between words through prepositions, articles and other similar types of “helper words.” Word order instead of inflection is also essential for conveying meaning. This language type has a low morpheme per word ratio, meaning that there is typically one morpheme per word while other languages use multiple morphemes or morphemes with multiple meanings to convey ideas. Chinese and Vietnamese are examples. </w:t>
      </w:r>
    </w:p>
    <w:p w14:paraId="60BE7E3C" w14:textId="34567056" w:rsidR="00626601" w:rsidRPr="00626601" w:rsidRDefault="00626601" w:rsidP="00061587">
      <w:pPr>
        <w:pStyle w:val="BulletL1"/>
        <w:rPr>
          <w:lang w:eastAsia="en-GB"/>
        </w:rPr>
      </w:pPr>
      <w:r w:rsidRPr="00DA5BB9">
        <w:rPr>
          <w:rStyle w:val="Strong"/>
          <w:lang w:val="en-US"/>
        </w:rPr>
        <w:t>Isolating</w:t>
      </w:r>
      <w:r w:rsidRPr="00626601">
        <w:rPr>
          <w:lang w:eastAsia="en-GB"/>
        </w:rPr>
        <w:t>: Similar to Analytic, Isolating Languages have a low morpheme per word ratio. Take the following English example, “He holds a fish.” For the most part, the sentence has one morpheme per word, except for “holds” which has “hold” and “-s.” This use of inflection for possession also exists to illustrate number. Sentence order supports meaning as well.</w:t>
      </w:r>
    </w:p>
    <w:p w14:paraId="4BF6D7FB" w14:textId="288144D9" w:rsidR="00626601" w:rsidRPr="00626601" w:rsidRDefault="00626601" w:rsidP="00061587">
      <w:pPr>
        <w:pStyle w:val="BulletL1"/>
        <w:rPr>
          <w:lang w:eastAsia="en-GB"/>
        </w:rPr>
      </w:pPr>
      <w:r w:rsidRPr="00DA5BB9">
        <w:rPr>
          <w:rStyle w:val="Strong"/>
          <w:lang w:val="en-US"/>
        </w:rPr>
        <w:t>Synthetic</w:t>
      </w:r>
      <w:r w:rsidRPr="00626601">
        <w:rPr>
          <w:lang w:eastAsia="en-GB"/>
        </w:rPr>
        <w:t>: With a high morpheme to word ratio, Synthetic Languages differ from other categories in that they rely heavily on the use of morphemes to convey meaning. How this happens depends on the type of Synthetic Language with each having increasing more complex morpheme use. These are the four subcategories:</w:t>
      </w:r>
    </w:p>
    <w:p w14:paraId="57C88968" w14:textId="2544E1B7" w:rsidR="00626601" w:rsidRPr="00626601" w:rsidRDefault="00626601" w:rsidP="00061587">
      <w:pPr>
        <w:pStyle w:val="BulletL1"/>
        <w:rPr>
          <w:lang w:eastAsia="en-GB"/>
        </w:rPr>
      </w:pPr>
      <w:r w:rsidRPr="00DA5BB9">
        <w:rPr>
          <w:rStyle w:val="Strong"/>
          <w:lang w:val="en-US"/>
        </w:rPr>
        <w:lastRenderedPageBreak/>
        <w:t>Fusional</w:t>
      </w:r>
      <w:r w:rsidRPr="00626601">
        <w:rPr>
          <w:lang w:eastAsia="en-GB"/>
        </w:rPr>
        <w:t xml:space="preserve">: These languages use a single inflectional morpheme to express grammatical characteristics. Spanish is an excellent example of this, where one morpheme in the form of suffix can illustrate person, tense, and number. </w:t>
      </w:r>
    </w:p>
    <w:p w14:paraId="434C30B9" w14:textId="5E652EBB" w:rsidR="00626601" w:rsidRPr="00626601" w:rsidRDefault="00626601" w:rsidP="00061587">
      <w:pPr>
        <w:pStyle w:val="BulletL1"/>
        <w:rPr>
          <w:lang w:eastAsia="en-GB"/>
        </w:rPr>
      </w:pPr>
      <w:r w:rsidRPr="00DA5BB9">
        <w:rPr>
          <w:rStyle w:val="Strong"/>
          <w:lang w:val="en-US"/>
        </w:rPr>
        <w:t>Agglutinative</w:t>
      </w:r>
      <w:r w:rsidRPr="00626601">
        <w:rPr>
          <w:lang w:eastAsia="en-GB"/>
        </w:rPr>
        <w:t xml:space="preserve">: These languages form sentences by adding a suffixes to root words. In a language like Turkish, for example, you can add multiple suffixes onto a word to make your meaning more precise. The result is a long word formed from a short word. More intricately, words in Turkish can indicate direction and presence as well. </w:t>
      </w:r>
    </w:p>
    <w:p w14:paraId="5CF61028" w14:textId="4AB381F2" w:rsidR="00626601" w:rsidRPr="00626601" w:rsidRDefault="00626601" w:rsidP="00061587">
      <w:pPr>
        <w:pStyle w:val="BulletL1"/>
        <w:rPr>
          <w:lang w:eastAsia="en-GB"/>
        </w:rPr>
      </w:pPr>
      <w:r w:rsidRPr="00DA5BB9">
        <w:rPr>
          <w:rStyle w:val="Strong"/>
          <w:lang w:val="en-US"/>
        </w:rPr>
        <w:t>Polysynthetic</w:t>
      </w:r>
      <w:r w:rsidRPr="00626601">
        <w:rPr>
          <w:lang w:eastAsia="en-GB"/>
        </w:rPr>
        <w:t xml:space="preserve">: These languages are very synthetic, meaning that multiple morphemes combine to express complicated, detailed ideas. The morpheme to word count is exceptionally high in Polysynthetic Languages resulting in the notorious “sentence-words.” With Polysynthetic languages, words from out of the combination of multiple (ten or more) morphemes to express specific ideas. The morphemes are not independent. They work together with a root word to communicate an idea. Polysynthetic Languages also take on characteristics of both Agglutinative and Fusional languages in the creation of their monolithic words. A language like Circassian tends to fit more into this category than an Agglutinative language, though other linguists may debate the issue. </w:t>
      </w:r>
    </w:p>
    <w:p w14:paraId="66D6BE66" w14:textId="30265B99" w:rsidR="00626601" w:rsidRPr="00626601" w:rsidRDefault="00626601" w:rsidP="00252BD0">
      <w:pPr>
        <w:pStyle w:val="BulletL1"/>
        <w:rPr>
          <w:lang w:eastAsia="en-GB"/>
        </w:rPr>
      </w:pPr>
      <w:r w:rsidRPr="00DA5BB9">
        <w:rPr>
          <w:rStyle w:val="Strong"/>
          <w:lang w:val="en-US"/>
        </w:rPr>
        <w:t>Oligosynthetic</w:t>
      </w:r>
      <w:r w:rsidRPr="00626601">
        <w:rPr>
          <w:lang w:eastAsia="en-GB"/>
        </w:rPr>
        <w:t>: This is a hypothetical/unnatural type of language with limited morphemes that combine to form sentences. It would be on the far end of the spectrum, a kind of hyper-morpheme language.</w:t>
      </w:r>
    </w:p>
    <w:p w14:paraId="2D6B7E52" w14:textId="77777777" w:rsidR="00626601" w:rsidRPr="00626601" w:rsidRDefault="00626601" w:rsidP="00252BD0">
      <w:pPr>
        <w:pStyle w:val="AppendixH2"/>
      </w:pPr>
      <w:bookmarkStart w:id="144" w:name="_Toc524704665"/>
      <w:r w:rsidRPr="00626601">
        <w:t>Why the Spectrum Matters</w:t>
      </w:r>
      <w:bookmarkEnd w:id="144"/>
    </w:p>
    <w:p w14:paraId="3A03C553" w14:textId="6CD234F0" w:rsidR="00626601" w:rsidRPr="00E715A2" w:rsidRDefault="00626601" w:rsidP="00626601">
      <w:pPr>
        <w:rPr>
          <w:lang w:val="en-GB" w:eastAsia="en-GB" w:bidi="ar-SA"/>
        </w:rPr>
      </w:pPr>
      <w:r w:rsidRPr="00626601">
        <w:rPr>
          <w:lang w:val="en-GB" w:eastAsia="en-GB" w:bidi="ar-SA"/>
        </w:rPr>
        <w:t>The critical point to remember is that all languages rest on a spectrum. As a language leans more towards one category, it borrows similar components from the types around it. Using morphological typography helps linguists and those studying languages for their interest better understand the components that make up those languages. And knowing how structure conveys meaning assists in fully mastering the implementation of any language.</w:t>
      </w:r>
    </w:p>
    <w:sectPr w:rsidR="00626601" w:rsidRPr="00E715A2" w:rsidSect="003B4756">
      <w:headerReference w:type="default" r:id="rId16"/>
      <w:footerReference w:type="first" r:id="rId17"/>
      <w:pgSz w:w="12240" w:h="15840" w:code="1"/>
      <w:pgMar w:top="1440" w:right="1077" w:bottom="1440" w:left="1440"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3" wne:kcmSecondary="0032">
      <wne:acd wne:acdName="acd0"/>
    </wne:keymap>
    <wne:keymap wne:kcmPrimary="045A" wne:kcmSecondary="005A">
      <wne:fci wne:fciName="AddDigitalSignature" wne:swArg="0000"/>
    </wne:keymap>
  </wne:keymaps>
  <wne:toolbars>
    <wne:acdManifest>
      <wne:acdEntry wne:acdName="acd0"/>
    </wne:acdManifest>
  </wne:toolbars>
  <wne:acds>
    <wne:acd wne:argValue="AgBTAHAAYQBjAGUAcgAgADEAMgBwAH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B9DF" w14:textId="77777777" w:rsidR="00506A00" w:rsidRDefault="00506A00" w:rsidP="008C21B9">
      <w:pPr>
        <w:spacing w:before="0" w:after="0"/>
      </w:pPr>
      <w:r>
        <w:separator/>
      </w:r>
    </w:p>
    <w:p w14:paraId="1CE67DE6" w14:textId="77777777" w:rsidR="00506A00" w:rsidRDefault="00506A00"/>
  </w:endnote>
  <w:endnote w:type="continuationSeparator" w:id="0">
    <w:p w14:paraId="1D408123" w14:textId="77777777" w:rsidR="00506A00" w:rsidRDefault="00506A00" w:rsidP="008C21B9">
      <w:pPr>
        <w:spacing w:before="0" w:after="0"/>
      </w:pPr>
      <w:r>
        <w:continuationSeparator/>
      </w:r>
    </w:p>
    <w:p w14:paraId="4EA6D7CF" w14:textId="77777777" w:rsidR="00506A00" w:rsidRDefault="00506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HelveticaNeue Condensed">
    <w:panose1 w:val="00000000000000000000"/>
    <w:charset w:val="00"/>
    <w:family w:val="swiss"/>
    <w:notTrueType/>
    <w:pitch w:val="variable"/>
    <w:sig w:usb0="00000003" w:usb1="00000000" w:usb2="00000000" w:usb3="00000000" w:csb0="00000001" w:csb1="00000000"/>
  </w:font>
  <w:font w:name="Barclay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TCCentury BookCond">
    <w:altName w:val="Cambri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Gandhi Serif">
    <w:altName w:val="Calibri"/>
    <w:panose1 w:val="00000000000000000000"/>
    <w:charset w:val="00"/>
    <w:family w:val="modern"/>
    <w:notTrueType/>
    <w:pitch w:val="variable"/>
    <w:sig w:usb0="800000AF" w:usb1="5000204B" w:usb2="00000000" w:usb3="00000000" w:csb0="00000001"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9592" w14:textId="77777777" w:rsidR="0043161A" w:rsidRDefault="00431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7807" w14:textId="77777777" w:rsidR="0043161A" w:rsidRDefault="0043161A" w:rsidP="008F577F">
    <w:pPr>
      <w:pStyle w:val="Footer"/>
    </w:pPr>
    <w:r w:rsidRPr="009D35E6">
      <w:t xml:space="preserve">Nassip </w:t>
    </w:r>
    <w:r w:rsidRPr="00667F9A">
      <w:t>Foundation</w:t>
    </w:r>
    <w:r>
      <w:t xml:space="preserve"> | </w:t>
    </w:r>
    <w:hyperlink r:id="rId1" w:history="1">
      <w:r>
        <w:rPr>
          <w:rStyle w:val="Hyperlink"/>
        </w:rPr>
        <w:t>www.nassip.org</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8168" w14:textId="77777777" w:rsidR="0043161A" w:rsidRDefault="004316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9676" w14:textId="77777777" w:rsidR="0043161A" w:rsidRDefault="0043161A" w:rsidP="008F577F">
    <w:pPr>
      <w:pStyle w:val="Footer"/>
    </w:pPr>
    <w:r w:rsidRPr="009D35E6">
      <w:t xml:space="preserve">Nassip </w:t>
    </w:r>
    <w:r w:rsidRPr="00667F9A">
      <w:t>Foundation</w:t>
    </w:r>
    <w:r>
      <w:t xml:space="preserve"> | </w:t>
    </w:r>
    <w:hyperlink r:id="rId1" w:history="1">
      <w:r>
        <w:rPr>
          <w:rStyle w:val="Hyperlink"/>
        </w:rPr>
        <w:t>www.nassip.org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1FED8" w14:textId="77777777" w:rsidR="00506A00" w:rsidRDefault="00506A00" w:rsidP="008C21B9">
      <w:pPr>
        <w:spacing w:before="0" w:after="0"/>
      </w:pPr>
      <w:r>
        <w:separator/>
      </w:r>
    </w:p>
    <w:p w14:paraId="275A7684" w14:textId="77777777" w:rsidR="00506A00" w:rsidRDefault="00506A00"/>
  </w:footnote>
  <w:footnote w:type="continuationSeparator" w:id="0">
    <w:p w14:paraId="06780747" w14:textId="77777777" w:rsidR="00506A00" w:rsidRDefault="00506A00" w:rsidP="008C21B9">
      <w:pPr>
        <w:spacing w:before="0" w:after="0"/>
      </w:pPr>
      <w:r>
        <w:continuationSeparator/>
      </w:r>
    </w:p>
    <w:p w14:paraId="45BBD60E" w14:textId="77777777" w:rsidR="00506A00" w:rsidRDefault="00506A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9830" w14:textId="3EE9E87B" w:rsidR="0043161A" w:rsidRDefault="0043161A" w:rsidP="00600917">
    <w:pPr>
      <w:pStyle w:val="Header"/>
      <w:jc w:val="center"/>
    </w:pPr>
    <w:r>
      <w:rPr>
        <w:noProof/>
      </w:rPr>
      <w:tab/>
    </w:r>
    <w:sdt>
      <w:sdtPr>
        <w:rPr>
          <w:noProof/>
        </w:rPr>
        <w:alias w:val="Title"/>
        <w:tag w:val=""/>
        <w:id w:val="-1568107293"/>
        <w:placeholder>
          <w:docPart w:val="639CF18D8BF04D9AB411538F455B6E6C"/>
        </w:placeholder>
        <w:dataBinding w:prefixMappings="xmlns:ns0='http://purl.org/dc/elements/1.1/' xmlns:ns1='http://schemas.openxmlformats.org/package/2006/metadata/core-properties' " w:xpath="/ns1:coreProperties[1]/ns0:title[1]" w:storeItemID="{6C3C8BC8-F283-45AE-878A-BAB7291924A1}"/>
        <w:text/>
      </w:sdtPr>
      <w:sdtEndPr/>
      <w:sdtContent>
        <w:r>
          <w:rPr>
            <w:noProof/>
          </w:rPr>
          <w:t>Essentials of Circassian</w:t>
        </w:r>
      </w:sdtContent>
    </w:sdt>
    <w:r>
      <w:rPr>
        <w:noProof/>
      </w:rPr>
      <w:tab/>
    </w:r>
    <w:r>
      <w:rPr>
        <w:noProof/>
      </w:rPr>
      <w:fldChar w:fldCharType="begin"/>
    </w:r>
    <w:r>
      <w:rPr>
        <w:noProof/>
      </w:rPr>
      <w:instrText xml:space="preserve"> STYLEREF  "Heading 1"  \* MERGEFORMAT </w:instrText>
    </w:r>
    <w:r>
      <w:rPr>
        <w:noProof/>
      </w:rPr>
      <w:fldChar w:fldCharType="separate"/>
    </w:r>
    <w:r w:rsidR="00077291">
      <w:rPr>
        <w:noProof/>
      </w:rPr>
      <w:t>Circassian Grammar</w:t>
    </w:r>
    <w:r>
      <w:rPr>
        <w:noProof/>
      </w:rPr>
      <w:fldChar w:fldCharType="end"/>
    </w:r>
    <w:r>
      <w:t xml:space="preserve"> </w:t>
    </w:r>
    <w:r w:rsidRPr="00457564">
      <w:rPr>
        <w:noProof/>
        <w:sz w:val="16"/>
        <w:szCs w:val="18"/>
      </w:rPr>
      <w:sym w:font="Symbol" w:char="F0B7"/>
    </w:r>
    <w:r w:rsidRPr="00457564">
      <w:fldChar w:fldCharType="begin"/>
    </w:r>
    <w:r w:rsidRPr="00457564">
      <w:instrText xml:space="preserve"> PAGE   \* MERGEFORMAT </w:instrText>
    </w:r>
    <w:r w:rsidRPr="00457564">
      <w:fldChar w:fldCharType="separate"/>
    </w:r>
    <w:r w:rsidR="00180134">
      <w:rPr>
        <w:noProof/>
      </w:rPr>
      <w:t>89</w:t>
    </w:r>
    <w:r w:rsidRPr="0045756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5C5ED" w14:textId="18873107" w:rsidR="0043161A" w:rsidRDefault="0043161A" w:rsidP="00457564">
    <w:pPr>
      <w:pStyle w:val="Header"/>
    </w:pPr>
    <w:r w:rsidRPr="00457564">
      <w:fldChar w:fldCharType="begin"/>
    </w:r>
    <w:r w:rsidRPr="00457564">
      <w:instrText xml:space="preserve"> PAGE   \* MERGEFORMAT </w:instrText>
    </w:r>
    <w:r w:rsidRPr="00457564">
      <w:fldChar w:fldCharType="separate"/>
    </w:r>
    <w:r w:rsidR="00180134">
      <w:rPr>
        <w:noProof/>
      </w:rPr>
      <w:t>98</w:t>
    </w:r>
    <w:r w:rsidRPr="00457564">
      <w:fldChar w:fldCharType="end"/>
    </w:r>
    <w:r>
      <w:rPr>
        <w:noProof/>
      </w:rPr>
      <w:t xml:space="preserve"> </w:t>
    </w:r>
    <w:r w:rsidRPr="00457564">
      <w:rPr>
        <w:noProof/>
        <w:sz w:val="16"/>
        <w:szCs w:val="18"/>
      </w:rPr>
      <w:sym w:font="Symbol" w:char="F0B7"/>
    </w:r>
    <w:r>
      <w:rPr>
        <w:noProof/>
      </w:rPr>
      <w:t xml:space="preserve"> </w:t>
    </w:r>
    <w:sdt>
      <w:sdtPr>
        <w:rPr>
          <w:noProof/>
        </w:rPr>
        <w:alias w:val="Author"/>
        <w:tag w:val=""/>
        <w:id w:val="1602912008"/>
        <w:dataBinding w:prefixMappings="xmlns:ns0='http://purl.org/dc/elements/1.1/' xmlns:ns1='http://schemas.openxmlformats.org/package/2006/metadata/core-properties' " w:xpath="/ns1:coreProperties[1]/ns0:creator[1]" w:storeItemID="{6C3C8BC8-F283-45AE-878A-BAB7291924A1}"/>
        <w:text/>
      </w:sdtPr>
      <w:sdtEndPr/>
      <w:sdtContent>
        <w:r>
          <w:rPr>
            <w:noProof/>
          </w:rPr>
          <w:t>jonty yamisha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641A" w14:textId="24523573" w:rsidR="0043161A" w:rsidRDefault="0043161A" w:rsidP="009221E4">
    <w:pPr>
      <w:pStyle w:val="Header"/>
      <w:jc w:val="right"/>
    </w:pPr>
    <w:r>
      <w:rPr>
        <w:noProof/>
      </w:rPr>
      <w:fldChar w:fldCharType="begin"/>
    </w:r>
    <w:r>
      <w:rPr>
        <w:noProof/>
      </w:rPr>
      <w:instrText xml:space="preserve"> STYLEREF  "Heading 1"  \* MERGEFORMAT </w:instrText>
    </w:r>
    <w:r>
      <w:rPr>
        <w:noProof/>
      </w:rPr>
      <w:fldChar w:fldCharType="separate"/>
    </w:r>
    <w:r>
      <w:rPr>
        <w:noProof/>
      </w:rPr>
      <w:t>Parts of Speechdwqdwqd</w:t>
    </w:r>
    <w:r>
      <w:rPr>
        <w:noProof/>
      </w:rPr>
      <w:fldChar w:fldCharType="end"/>
    </w:r>
    <w:r w:rsidRPr="00581925">
      <w:t xml:space="preserve"> </w:t>
    </w:r>
    <w:r w:rsidRPr="00457564">
      <w:rPr>
        <w:noProof/>
        <w:sz w:val="16"/>
        <w:szCs w:val="18"/>
      </w:rPr>
      <w:sym w:font="Symbol" w:char="F0B7"/>
    </w:r>
    <w:r>
      <w:rPr>
        <w:noProof/>
        <w:sz w:val="16"/>
        <w:szCs w:val="18"/>
      </w:rPr>
      <w:t xml:space="preserve"> </w:t>
    </w:r>
    <w:r w:rsidRPr="00457564">
      <w:fldChar w:fldCharType="begin"/>
    </w:r>
    <w:r w:rsidRPr="00457564">
      <w:instrText xml:space="preserve"> PAGE   \* MERGEFORMAT </w:instrText>
    </w:r>
    <w:r w:rsidRPr="00457564">
      <w:fldChar w:fldCharType="separate"/>
    </w:r>
    <w:r>
      <w:t>2</w:t>
    </w:r>
    <w:r w:rsidRPr="00457564">
      <w:fldChar w:fldCharType="end"/>
    </w:r>
  </w:p>
  <w:p w14:paraId="271636CD" w14:textId="77777777" w:rsidR="0043161A" w:rsidRDefault="0043161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863C" w14:textId="77777777" w:rsidR="0043161A" w:rsidRDefault="004316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467E" w14:textId="2FD1D65B" w:rsidR="0043161A" w:rsidRDefault="0043161A" w:rsidP="00600917">
    <w:pPr>
      <w:pStyle w:val="Header"/>
    </w:pPr>
    <w:r>
      <w:rPr>
        <w:noProof/>
      </w:rPr>
      <w:tab/>
    </w:r>
    <w:sdt>
      <w:sdtPr>
        <w:rPr>
          <w:noProof/>
        </w:rPr>
        <w:alias w:val="Title"/>
        <w:tag w:val=""/>
        <w:id w:val="231273684"/>
        <w:placeholder>
          <w:docPart w:val="EE8EC14DF4F34F608754F2D9E60A4243"/>
        </w:placeholder>
        <w:dataBinding w:prefixMappings="xmlns:ns0='http://purl.org/dc/elements/1.1/' xmlns:ns1='http://schemas.openxmlformats.org/package/2006/metadata/core-properties' " w:xpath="/ns1:coreProperties[1]/ns0:title[1]" w:storeItemID="{6C3C8BC8-F283-45AE-878A-BAB7291924A1}"/>
        <w:text/>
      </w:sdtPr>
      <w:sdtEndPr/>
      <w:sdtContent>
        <w:r>
          <w:rPr>
            <w:noProof/>
          </w:rPr>
          <w:t>Essentials of Circassian</w:t>
        </w:r>
      </w:sdtContent>
    </w:sdt>
    <w:r>
      <w:rPr>
        <w:noProof/>
      </w:rPr>
      <w:tab/>
    </w:r>
    <w:r>
      <w:rPr>
        <w:noProof/>
      </w:rPr>
      <w:fldChar w:fldCharType="begin"/>
    </w:r>
    <w:r>
      <w:rPr>
        <w:noProof/>
      </w:rPr>
      <w:instrText xml:space="preserve"> STYLEREF  "Appendix H1"  \* MERGEFORMAT </w:instrText>
    </w:r>
    <w:r>
      <w:rPr>
        <w:noProof/>
      </w:rPr>
      <w:fldChar w:fldCharType="separate"/>
    </w:r>
    <w:r w:rsidR="00077291">
      <w:rPr>
        <w:noProof/>
      </w:rPr>
      <w:t>Circassian as a Polysynthetic Language</w:t>
    </w:r>
    <w:r>
      <w:rPr>
        <w:noProof/>
      </w:rPr>
      <w:fldChar w:fldCharType="end"/>
    </w:r>
    <w:r w:rsidRPr="00581925">
      <w:t xml:space="preserve"> </w:t>
    </w:r>
    <w:r w:rsidRPr="00457564">
      <w:rPr>
        <w:noProof/>
        <w:sz w:val="16"/>
        <w:szCs w:val="18"/>
      </w:rPr>
      <w:sym w:font="Symbol" w:char="F0B7"/>
    </w:r>
    <w:r>
      <w:rPr>
        <w:noProof/>
        <w:sz w:val="16"/>
        <w:szCs w:val="18"/>
      </w:rPr>
      <w:t xml:space="preserve"> </w:t>
    </w:r>
    <w:r w:rsidRPr="00457564">
      <w:fldChar w:fldCharType="begin"/>
    </w:r>
    <w:r w:rsidRPr="00457564">
      <w:instrText xml:space="preserve"> PAGE   \* MERGEFORMAT </w:instrText>
    </w:r>
    <w:r w:rsidRPr="00457564">
      <w:fldChar w:fldCharType="separate"/>
    </w:r>
    <w:r w:rsidR="00180134">
      <w:rPr>
        <w:noProof/>
      </w:rPr>
      <w:t>97</w:t>
    </w:r>
    <w:r w:rsidRPr="00457564">
      <w:fldChar w:fldCharType="end"/>
    </w:r>
  </w:p>
  <w:p w14:paraId="2A4E371A" w14:textId="77777777" w:rsidR="0043161A" w:rsidRDefault="004316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pt;height:7.5pt;visibility:visible" o:bullet="t">
        <v:imagedata r:id="rId1" o:title=""/>
      </v:shape>
    </w:pict>
  </w:numPicBullet>
  <w:abstractNum w:abstractNumId="0" w15:restartNumberingAfterBreak="0">
    <w:nsid w:val="FFFFFF83"/>
    <w:multiLevelType w:val="singleLevel"/>
    <w:tmpl w:val="7548D2B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5E8359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F046D7"/>
    <w:multiLevelType w:val="multilevel"/>
    <w:tmpl w:val="F7006D9C"/>
    <w:lvl w:ilvl="0">
      <w:start w:val="1"/>
      <w:numFmt w:val="bullet"/>
      <w:pStyle w:val="BulletL1"/>
      <w:lvlText w:val=""/>
      <w:lvlJc w:val="left"/>
      <w:pPr>
        <w:tabs>
          <w:tab w:val="num" w:pos="720"/>
        </w:tabs>
        <w:ind w:left="720" w:hanging="357"/>
      </w:pPr>
      <w:rPr>
        <w:rFonts w:ascii="Symbol" w:hAnsi="Symbol" w:hint="default"/>
        <w:color w:val="000000" w:themeColor="text1"/>
      </w:rPr>
    </w:lvl>
    <w:lvl w:ilvl="1">
      <w:start w:val="1"/>
      <w:numFmt w:val="bullet"/>
      <w:pStyle w:val="BulletL2"/>
      <w:lvlText w:val="o"/>
      <w:lvlJc w:val="left"/>
      <w:pPr>
        <w:tabs>
          <w:tab w:val="num" w:pos="1077"/>
        </w:tabs>
        <w:ind w:left="1077" w:hanging="357"/>
      </w:pPr>
      <w:rPr>
        <w:rFonts w:ascii="Courier New" w:hAnsi="Courier New" w:hint="default"/>
      </w:rPr>
    </w:lvl>
    <w:lvl w:ilvl="2">
      <w:start w:val="1"/>
      <w:numFmt w:val="bullet"/>
      <w:pStyle w:val="BulletL3"/>
      <w:lvlText w:val=""/>
      <w:lvlJc w:val="left"/>
      <w:pPr>
        <w:ind w:left="1434" w:hanging="357"/>
      </w:pPr>
      <w:rPr>
        <w:rFonts w:ascii="Wingdings" w:hAnsi="Wingdings" w:hint="default"/>
      </w:rPr>
    </w:lvl>
    <w:lvl w:ilvl="3">
      <w:start w:val="1"/>
      <w:numFmt w:val="bullet"/>
      <w:pStyle w:val="BulletL4"/>
      <w:lvlText w:val=""/>
      <w:lvlJc w:val="left"/>
      <w:pPr>
        <w:tabs>
          <w:tab w:val="num" w:pos="1792"/>
        </w:tabs>
        <w:ind w:left="1791" w:hanging="357"/>
      </w:pPr>
      <w:rPr>
        <w:rFonts w:ascii="Symbol" w:hAnsi="Symbol" w:hint="default"/>
      </w:rPr>
    </w:lvl>
    <w:lvl w:ilvl="4">
      <w:start w:val="1"/>
      <w:numFmt w:val="bullet"/>
      <w:pStyle w:val="BulletL5"/>
      <w:lvlText w:val="o"/>
      <w:lvlJc w:val="left"/>
      <w:pPr>
        <w:ind w:left="2148" w:hanging="357"/>
      </w:pPr>
      <w:rPr>
        <w:rFonts w:ascii="Courier New" w:hAnsi="Courier New" w:cs="Courier New" w:hint="default"/>
      </w:rPr>
    </w:lvl>
    <w:lvl w:ilvl="5">
      <w:start w:val="1"/>
      <w:numFmt w:val="bullet"/>
      <w:lvlText w:val=""/>
      <w:lvlJc w:val="left"/>
      <w:pPr>
        <w:ind w:left="2505" w:hanging="357"/>
      </w:pPr>
      <w:rPr>
        <w:rFonts w:ascii="Wingdings" w:hAnsi="Wingdings" w:hint="default"/>
      </w:rPr>
    </w:lvl>
    <w:lvl w:ilvl="6">
      <w:start w:val="1"/>
      <w:numFmt w:val="bullet"/>
      <w:lvlText w:val=""/>
      <w:lvlJc w:val="left"/>
      <w:pPr>
        <w:ind w:left="2862" w:hanging="357"/>
      </w:pPr>
      <w:rPr>
        <w:rFonts w:ascii="Symbol" w:hAnsi="Symbol" w:hint="default"/>
      </w:rPr>
    </w:lvl>
    <w:lvl w:ilvl="7">
      <w:start w:val="1"/>
      <w:numFmt w:val="bullet"/>
      <w:lvlText w:val="o"/>
      <w:lvlJc w:val="left"/>
      <w:pPr>
        <w:ind w:left="3219" w:hanging="357"/>
      </w:pPr>
      <w:rPr>
        <w:rFonts w:ascii="Courier New" w:hAnsi="Courier New" w:cs="Courier New" w:hint="default"/>
      </w:rPr>
    </w:lvl>
    <w:lvl w:ilvl="8">
      <w:start w:val="1"/>
      <w:numFmt w:val="bullet"/>
      <w:lvlText w:val=""/>
      <w:lvlJc w:val="left"/>
      <w:pPr>
        <w:ind w:left="3576" w:hanging="357"/>
      </w:pPr>
      <w:rPr>
        <w:rFonts w:ascii="Wingdings" w:hAnsi="Wingdings" w:hint="default"/>
      </w:rPr>
    </w:lvl>
  </w:abstractNum>
  <w:abstractNum w:abstractNumId="3" w15:restartNumberingAfterBreak="0">
    <w:nsid w:val="08BF29D0"/>
    <w:multiLevelType w:val="multilevel"/>
    <w:tmpl w:val="2C94A0F6"/>
    <w:styleLink w:val="OrderedList"/>
    <w:lvl w:ilvl="0">
      <w:start w:val="1"/>
      <w:numFmt w:val="decimal"/>
      <w:lvlText w:val="%1."/>
      <w:lvlJc w:val="left"/>
      <w:pPr>
        <w:tabs>
          <w:tab w:val="num" w:pos="851"/>
        </w:tabs>
        <w:ind w:left="851" w:hanging="511"/>
      </w:pPr>
      <w:rPr>
        <w:rFonts w:ascii="Arial" w:hAnsi="Arial" w:hint="default"/>
        <w:b w:val="0"/>
        <w:i w:val="0"/>
        <w:sz w:val="24"/>
      </w:rPr>
    </w:lvl>
    <w:lvl w:ilvl="1">
      <w:start w:val="1"/>
      <w:numFmt w:val="lowerLetter"/>
      <w:lvlText w:val="%2."/>
      <w:lvlJc w:val="left"/>
      <w:pPr>
        <w:tabs>
          <w:tab w:val="num" w:pos="1191"/>
        </w:tabs>
        <w:ind w:left="1191" w:hanging="340"/>
      </w:pPr>
      <w:rPr>
        <w:rFonts w:hint="default"/>
      </w:rPr>
    </w:lvl>
    <w:lvl w:ilvl="2">
      <w:start w:val="1"/>
      <w:numFmt w:val="lowerRoman"/>
      <w:lvlText w:val="%3."/>
      <w:lvlJc w:val="right"/>
      <w:pPr>
        <w:tabs>
          <w:tab w:val="num" w:pos="1588"/>
        </w:tabs>
        <w:ind w:left="1588" w:hanging="397"/>
      </w:pPr>
      <w:rPr>
        <w:rFonts w:hint="default"/>
      </w:rPr>
    </w:lvl>
    <w:lvl w:ilvl="3">
      <w:start w:val="1"/>
      <w:numFmt w:val="lowerLetter"/>
      <w:lvlText w:val="%4)"/>
      <w:lvlJc w:val="left"/>
      <w:pPr>
        <w:tabs>
          <w:tab w:val="num" w:pos="2041"/>
        </w:tabs>
        <w:ind w:left="2041" w:hanging="453"/>
      </w:pPr>
      <w:rPr>
        <w:rFonts w:hint="default"/>
      </w:rPr>
    </w:lvl>
    <w:lvl w:ilvl="4">
      <w:start w:val="1"/>
      <w:numFmt w:val="lowerLetter"/>
      <w:lvlText w:val="%5."/>
      <w:lvlJc w:val="left"/>
      <w:pPr>
        <w:tabs>
          <w:tab w:val="num" w:pos="2040"/>
        </w:tabs>
        <w:ind w:left="2040" w:hanging="340"/>
      </w:pPr>
      <w:rPr>
        <w:rFonts w:hint="default"/>
      </w:rPr>
    </w:lvl>
    <w:lvl w:ilvl="5">
      <w:start w:val="1"/>
      <w:numFmt w:val="lowerRoman"/>
      <w:lvlText w:val="%6."/>
      <w:lvlJc w:val="right"/>
      <w:pPr>
        <w:tabs>
          <w:tab w:val="num" w:pos="2380"/>
        </w:tabs>
        <w:ind w:left="2380" w:hanging="340"/>
      </w:pPr>
      <w:rPr>
        <w:rFonts w:hint="default"/>
      </w:rPr>
    </w:lvl>
    <w:lvl w:ilvl="6">
      <w:start w:val="1"/>
      <w:numFmt w:val="decimal"/>
      <w:lvlText w:val="%7."/>
      <w:lvlJc w:val="left"/>
      <w:pPr>
        <w:tabs>
          <w:tab w:val="num" w:pos="2720"/>
        </w:tabs>
        <w:ind w:left="2720" w:hanging="340"/>
      </w:pPr>
      <w:rPr>
        <w:rFonts w:hint="default"/>
      </w:rPr>
    </w:lvl>
    <w:lvl w:ilvl="7">
      <w:start w:val="1"/>
      <w:numFmt w:val="lowerLetter"/>
      <w:lvlText w:val="%8."/>
      <w:lvlJc w:val="left"/>
      <w:pPr>
        <w:tabs>
          <w:tab w:val="num" w:pos="3060"/>
        </w:tabs>
        <w:ind w:left="3060" w:hanging="340"/>
      </w:pPr>
      <w:rPr>
        <w:rFonts w:hint="default"/>
      </w:rPr>
    </w:lvl>
    <w:lvl w:ilvl="8">
      <w:start w:val="1"/>
      <w:numFmt w:val="lowerRoman"/>
      <w:lvlText w:val="%9."/>
      <w:lvlJc w:val="right"/>
      <w:pPr>
        <w:tabs>
          <w:tab w:val="num" w:pos="3400"/>
        </w:tabs>
        <w:ind w:left="3400" w:hanging="340"/>
      </w:pPr>
      <w:rPr>
        <w:rFonts w:hint="default"/>
      </w:rPr>
    </w:lvl>
  </w:abstractNum>
  <w:abstractNum w:abstractNumId="4" w15:restartNumberingAfterBreak="0">
    <w:nsid w:val="213E7749"/>
    <w:multiLevelType w:val="hybridMultilevel"/>
    <w:tmpl w:val="C0CA8A16"/>
    <w:lvl w:ilvl="0" w:tplc="F3E091FC">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C0B5B66"/>
    <w:multiLevelType w:val="multilevel"/>
    <w:tmpl w:val="1FC2D0E6"/>
    <w:lvl w:ilvl="0">
      <w:start w:val="1"/>
      <w:numFmt w:val="upperLetter"/>
      <w:pStyle w:val="AppendixH1"/>
      <w:suff w:val="space"/>
      <w:lvlText w:val="Appendix %1."/>
      <w:lvlJc w:val="left"/>
      <w:pPr>
        <w:ind w:left="360" w:hanging="360"/>
      </w:pPr>
      <w:rPr>
        <w:rFonts w:hint="default"/>
      </w:rPr>
    </w:lvl>
    <w:lvl w:ilvl="1">
      <w:start w:val="1"/>
      <w:numFmt w:val="decimal"/>
      <w:suff w:val="space"/>
      <w:lvlText w:val="%1.%2."/>
      <w:lvlJc w:val="left"/>
      <w:pPr>
        <w:ind w:left="567" w:hanging="567"/>
      </w:pPr>
      <w:rPr>
        <w:rFonts w:hint="default"/>
      </w:rPr>
    </w:lvl>
    <w:lvl w:ilvl="2">
      <w:start w:val="1"/>
      <w:numFmt w:val="decimal"/>
      <w:suff w:val="space"/>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2297943"/>
    <w:multiLevelType w:val="multilevel"/>
    <w:tmpl w:val="287A41B4"/>
    <w:styleLink w:val="Listindents"/>
    <w:lvl w:ilvl="0">
      <w:start w:val="1"/>
      <w:numFmt w:val="none"/>
      <w:lvlText w:val="%1"/>
      <w:lvlJc w:val="left"/>
      <w:pPr>
        <w:ind w:left="357" w:firstLine="0"/>
      </w:pPr>
      <w:rPr>
        <w:rFonts w:hint="default"/>
      </w:rPr>
    </w:lvl>
    <w:lvl w:ilvl="1">
      <w:start w:val="1"/>
      <w:numFmt w:val="none"/>
      <w:lvlText w:val="%2"/>
      <w:lvlJc w:val="left"/>
      <w:pPr>
        <w:tabs>
          <w:tab w:val="num" w:pos="817"/>
        </w:tabs>
        <w:ind w:left="714" w:firstLine="0"/>
      </w:pPr>
      <w:rPr>
        <w:rFonts w:hint="default"/>
      </w:rPr>
    </w:lvl>
    <w:lvl w:ilvl="2">
      <w:start w:val="1"/>
      <w:numFmt w:val="none"/>
      <w:lvlText w:val=""/>
      <w:lvlJc w:val="left"/>
      <w:pPr>
        <w:tabs>
          <w:tab w:val="num" w:pos="1174"/>
        </w:tabs>
        <w:ind w:left="1071" w:firstLine="0"/>
      </w:pPr>
      <w:rPr>
        <w:rFonts w:hint="default"/>
      </w:rPr>
    </w:lvl>
    <w:lvl w:ilvl="3">
      <w:start w:val="1"/>
      <w:numFmt w:val="none"/>
      <w:lvlText w:val=""/>
      <w:lvlJc w:val="left"/>
      <w:pPr>
        <w:tabs>
          <w:tab w:val="num" w:pos="1532"/>
        </w:tabs>
        <w:ind w:left="1428" w:firstLine="0"/>
      </w:pPr>
      <w:rPr>
        <w:rFonts w:hint="default"/>
      </w:rPr>
    </w:lvl>
    <w:lvl w:ilvl="4">
      <w:start w:val="1"/>
      <w:numFmt w:val="decimal"/>
      <w:lvlText w:val="%5."/>
      <w:lvlJc w:val="left"/>
      <w:pPr>
        <w:ind w:left="1785" w:firstLine="0"/>
      </w:pPr>
      <w:rPr>
        <w:rFonts w:hint="default"/>
      </w:rPr>
    </w:lvl>
    <w:lvl w:ilvl="5">
      <w:start w:val="1"/>
      <w:numFmt w:val="lowerRoman"/>
      <w:lvlText w:val="(%6)"/>
      <w:lvlJc w:val="left"/>
      <w:pPr>
        <w:ind w:left="2142" w:firstLine="0"/>
      </w:pPr>
      <w:rPr>
        <w:rFonts w:hint="default"/>
      </w:rPr>
    </w:lvl>
    <w:lvl w:ilvl="6">
      <w:start w:val="1"/>
      <w:numFmt w:val="decimal"/>
      <w:lvlText w:val="%7."/>
      <w:lvlJc w:val="left"/>
      <w:pPr>
        <w:ind w:left="2499" w:firstLine="0"/>
      </w:pPr>
      <w:rPr>
        <w:rFonts w:hint="default"/>
      </w:rPr>
    </w:lvl>
    <w:lvl w:ilvl="7">
      <w:start w:val="1"/>
      <w:numFmt w:val="lowerLetter"/>
      <w:lvlText w:val="%8."/>
      <w:lvlJc w:val="left"/>
      <w:pPr>
        <w:ind w:left="2856" w:firstLine="0"/>
      </w:pPr>
      <w:rPr>
        <w:rFonts w:hint="default"/>
      </w:rPr>
    </w:lvl>
    <w:lvl w:ilvl="8">
      <w:start w:val="1"/>
      <w:numFmt w:val="lowerRoman"/>
      <w:lvlText w:val="%9."/>
      <w:lvlJc w:val="left"/>
      <w:pPr>
        <w:ind w:left="3213" w:firstLine="0"/>
      </w:pPr>
      <w:rPr>
        <w:rFonts w:hint="default"/>
      </w:rPr>
    </w:lvl>
  </w:abstractNum>
  <w:abstractNum w:abstractNumId="7" w15:restartNumberingAfterBreak="0">
    <w:nsid w:val="35DF5967"/>
    <w:multiLevelType w:val="multilevel"/>
    <w:tmpl w:val="42D8E0F4"/>
    <w:lvl w:ilvl="0">
      <w:start w:val="1"/>
      <w:numFmt w:val="bullet"/>
      <w:lvlText w:val=""/>
      <w:lvlJc w:val="left"/>
      <w:pPr>
        <w:tabs>
          <w:tab w:val="num" w:pos="720"/>
        </w:tabs>
        <w:ind w:left="720" w:hanging="363"/>
      </w:pPr>
      <w:rPr>
        <w:rFonts w:ascii="Symbol" w:hAnsi="Symbol" w:hint="default"/>
        <w:color w:val="auto"/>
      </w:rPr>
    </w:lvl>
    <w:lvl w:ilvl="1">
      <w:start w:val="1"/>
      <w:numFmt w:val="bullet"/>
      <w:lvlText w:val="o"/>
      <w:lvlJc w:val="left"/>
      <w:pPr>
        <w:tabs>
          <w:tab w:val="num" w:pos="1077"/>
        </w:tabs>
        <w:ind w:left="1077" w:hanging="363"/>
      </w:pPr>
      <w:rPr>
        <w:rFonts w:ascii="Courier New" w:hAnsi="Courier New" w:hint="default"/>
      </w:rPr>
    </w:lvl>
    <w:lvl w:ilvl="2">
      <w:start w:val="1"/>
      <w:numFmt w:val="bullet"/>
      <w:lvlText w:val=""/>
      <w:lvlJc w:val="left"/>
      <w:pPr>
        <w:tabs>
          <w:tab w:val="num" w:pos="1434"/>
        </w:tabs>
        <w:ind w:left="1434" w:hanging="363"/>
      </w:pPr>
      <w:rPr>
        <w:rFonts w:ascii="Wingdings" w:hAnsi="Wingdings" w:hint="default"/>
        <w:color w:val="auto"/>
      </w:rPr>
    </w:lvl>
    <w:lvl w:ilvl="3">
      <w:start w:val="1"/>
      <w:numFmt w:val="bullet"/>
      <w:lvlText w:val=""/>
      <w:lvlJc w:val="left"/>
      <w:pPr>
        <w:tabs>
          <w:tab w:val="num" w:pos="1791"/>
        </w:tabs>
        <w:ind w:left="1791" w:hanging="363"/>
      </w:pPr>
      <w:rPr>
        <w:rFonts w:ascii="Symbol" w:hAnsi="Symbol" w:hint="default"/>
        <w:color w:val="auto"/>
      </w:rPr>
    </w:lvl>
    <w:lvl w:ilvl="4">
      <w:start w:val="1"/>
      <w:numFmt w:val="lowerLetter"/>
      <w:lvlText w:val="(%5)"/>
      <w:lvlJc w:val="left"/>
      <w:pPr>
        <w:tabs>
          <w:tab w:val="num" w:pos="2148"/>
        </w:tabs>
        <w:ind w:left="2148" w:hanging="363"/>
      </w:pPr>
      <w:rPr>
        <w:rFonts w:hint="default"/>
      </w:rPr>
    </w:lvl>
    <w:lvl w:ilvl="5">
      <w:start w:val="1"/>
      <w:numFmt w:val="lowerRoman"/>
      <w:lvlText w:val="(%6)"/>
      <w:lvlJc w:val="left"/>
      <w:pPr>
        <w:tabs>
          <w:tab w:val="num" w:pos="2505"/>
        </w:tabs>
        <w:ind w:left="2505" w:hanging="363"/>
      </w:pPr>
      <w:rPr>
        <w:rFonts w:hint="default"/>
      </w:rPr>
    </w:lvl>
    <w:lvl w:ilvl="6">
      <w:start w:val="1"/>
      <w:numFmt w:val="decimal"/>
      <w:lvlText w:val="%7."/>
      <w:lvlJc w:val="left"/>
      <w:pPr>
        <w:tabs>
          <w:tab w:val="num" w:pos="2862"/>
        </w:tabs>
        <w:ind w:left="2862" w:hanging="363"/>
      </w:pPr>
      <w:rPr>
        <w:rFonts w:hint="default"/>
      </w:rPr>
    </w:lvl>
    <w:lvl w:ilvl="7">
      <w:start w:val="1"/>
      <w:numFmt w:val="lowerLetter"/>
      <w:lvlText w:val="%8."/>
      <w:lvlJc w:val="left"/>
      <w:pPr>
        <w:tabs>
          <w:tab w:val="num" w:pos="3219"/>
        </w:tabs>
        <w:ind w:left="3219" w:hanging="363"/>
      </w:pPr>
      <w:rPr>
        <w:rFonts w:hint="default"/>
      </w:rPr>
    </w:lvl>
    <w:lvl w:ilvl="8">
      <w:start w:val="1"/>
      <w:numFmt w:val="lowerRoman"/>
      <w:lvlText w:val="%9."/>
      <w:lvlJc w:val="left"/>
      <w:pPr>
        <w:tabs>
          <w:tab w:val="num" w:pos="3576"/>
        </w:tabs>
        <w:ind w:left="3576" w:hanging="363"/>
      </w:pPr>
      <w:rPr>
        <w:rFonts w:hint="default"/>
      </w:rPr>
    </w:lvl>
  </w:abstractNum>
  <w:abstractNum w:abstractNumId="8" w15:restartNumberingAfterBreak="0">
    <w:nsid w:val="38BA7879"/>
    <w:multiLevelType w:val="multilevel"/>
    <w:tmpl w:val="46629AAC"/>
    <w:styleLink w:val="NumbersinTables"/>
    <w:lvl w:ilvl="0">
      <w:start w:val="1"/>
      <w:numFmt w:val="decimal"/>
      <w:lvlText w:val="%1."/>
      <w:lvlJc w:val="left"/>
      <w:pPr>
        <w:tabs>
          <w:tab w:val="num" w:pos="340"/>
        </w:tabs>
        <w:ind w:left="340" w:hanging="283"/>
      </w:pPr>
      <w:rPr>
        <w:rFonts w:ascii="Arial" w:hAnsi="Arial" w:hint="default"/>
        <w:b w:val="0"/>
        <w:i w:val="0"/>
        <w:sz w:val="20"/>
      </w:rPr>
    </w:lvl>
    <w:lvl w:ilvl="1">
      <w:start w:val="1"/>
      <w:numFmt w:val="lowerLetter"/>
      <w:lvlText w:val="%2."/>
      <w:lvlJc w:val="left"/>
      <w:pPr>
        <w:tabs>
          <w:tab w:val="num" w:pos="624"/>
        </w:tabs>
        <w:ind w:left="624" w:hanging="284"/>
      </w:pPr>
      <w:rPr>
        <w:rFonts w:ascii="Arial" w:hAnsi="Arial" w:hint="default"/>
        <w:b w:val="0"/>
        <w:i w:val="0"/>
        <w:sz w:val="20"/>
      </w:rPr>
    </w:lvl>
    <w:lvl w:ilvl="2">
      <w:start w:val="1"/>
      <w:numFmt w:val="lowerRoman"/>
      <w:lvlText w:val="%3)"/>
      <w:lvlJc w:val="left"/>
      <w:pPr>
        <w:tabs>
          <w:tab w:val="num" w:pos="852"/>
        </w:tabs>
        <w:ind w:left="852" w:hanging="227"/>
      </w:pPr>
      <w:rPr>
        <w:rFonts w:hint="default"/>
      </w:rPr>
    </w:lvl>
    <w:lvl w:ilvl="3">
      <w:start w:val="1"/>
      <w:numFmt w:val="decimal"/>
      <w:lvlText w:val="(%4)"/>
      <w:lvlJc w:val="left"/>
      <w:pPr>
        <w:tabs>
          <w:tab w:val="num" w:pos="1136"/>
        </w:tabs>
        <w:ind w:left="1136" w:hanging="227"/>
      </w:pPr>
      <w:rPr>
        <w:rFonts w:hint="default"/>
      </w:rPr>
    </w:lvl>
    <w:lvl w:ilvl="4">
      <w:start w:val="1"/>
      <w:numFmt w:val="lowerLetter"/>
      <w:lvlText w:val="(%5)"/>
      <w:lvlJc w:val="left"/>
      <w:pPr>
        <w:tabs>
          <w:tab w:val="num" w:pos="1420"/>
        </w:tabs>
        <w:ind w:left="1420" w:hanging="227"/>
      </w:pPr>
      <w:rPr>
        <w:rFonts w:hint="default"/>
      </w:rPr>
    </w:lvl>
    <w:lvl w:ilvl="5">
      <w:start w:val="1"/>
      <w:numFmt w:val="lowerRoman"/>
      <w:lvlText w:val="(%6)"/>
      <w:lvlJc w:val="left"/>
      <w:pPr>
        <w:tabs>
          <w:tab w:val="num" w:pos="1704"/>
        </w:tabs>
        <w:ind w:left="1704" w:hanging="227"/>
      </w:pPr>
      <w:rPr>
        <w:rFonts w:hint="default"/>
      </w:rPr>
    </w:lvl>
    <w:lvl w:ilvl="6">
      <w:start w:val="1"/>
      <w:numFmt w:val="decimal"/>
      <w:lvlText w:val="%7."/>
      <w:lvlJc w:val="left"/>
      <w:pPr>
        <w:tabs>
          <w:tab w:val="num" w:pos="1988"/>
        </w:tabs>
        <w:ind w:left="1988" w:hanging="227"/>
      </w:pPr>
      <w:rPr>
        <w:rFonts w:hint="default"/>
      </w:rPr>
    </w:lvl>
    <w:lvl w:ilvl="7">
      <w:start w:val="1"/>
      <w:numFmt w:val="lowerLetter"/>
      <w:lvlText w:val="%8."/>
      <w:lvlJc w:val="left"/>
      <w:pPr>
        <w:tabs>
          <w:tab w:val="num" w:pos="2272"/>
        </w:tabs>
        <w:ind w:left="2272" w:hanging="227"/>
      </w:pPr>
      <w:rPr>
        <w:rFonts w:hint="default"/>
      </w:rPr>
    </w:lvl>
    <w:lvl w:ilvl="8">
      <w:start w:val="1"/>
      <w:numFmt w:val="lowerRoman"/>
      <w:lvlText w:val="%9."/>
      <w:lvlJc w:val="left"/>
      <w:pPr>
        <w:tabs>
          <w:tab w:val="num" w:pos="2556"/>
        </w:tabs>
        <w:ind w:left="2556" w:hanging="227"/>
      </w:pPr>
      <w:rPr>
        <w:rFonts w:hint="default"/>
      </w:rPr>
    </w:lvl>
  </w:abstractNum>
  <w:abstractNum w:abstractNumId="9" w15:restartNumberingAfterBreak="0">
    <w:nsid w:val="40AE20EA"/>
    <w:multiLevelType w:val="multilevel"/>
    <w:tmpl w:val="23DC3046"/>
    <w:styleLink w:val="Headings"/>
    <w:lvl w:ilvl="0">
      <w:start w:val="1"/>
      <w:numFmt w:val="decimal"/>
      <w:lvlText w:val="%1.0"/>
      <w:lvlJc w:val="left"/>
      <w:pPr>
        <w:tabs>
          <w:tab w:val="num" w:pos="567"/>
        </w:tabs>
        <w:ind w:left="567" w:hanging="567"/>
      </w:pPr>
      <w:rPr>
        <w:rFonts w:ascii="Arial" w:hAnsi="Arial" w:hint="default"/>
        <w:b/>
        <w:i w:val="0"/>
        <w:sz w:val="28"/>
      </w:rPr>
    </w:lvl>
    <w:lvl w:ilvl="1">
      <w:start w:val="1"/>
      <w:numFmt w:val="decimal"/>
      <w:lvlText w:val="%1.%2"/>
      <w:lvlJc w:val="left"/>
      <w:pPr>
        <w:tabs>
          <w:tab w:val="num" w:pos="624"/>
        </w:tabs>
        <w:ind w:left="624" w:hanging="624"/>
      </w:pPr>
      <w:rPr>
        <w:rFonts w:ascii="Arial" w:hAnsi="Arial" w:hint="default"/>
        <w:b/>
        <w:i w:val="0"/>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0" w15:restartNumberingAfterBreak="0">
    <w:nsid w:val="48A4078F"/>
    <w:multiLevelType w:val="hybridMultilevel"/>
    <w:tmpl w:val="53F65B94"/>
    <w:lvl w:ilvl="0" w:tplc="742E87A0">
      <w:start w:val="1"/>
      <w:numFmt w:val="decimal"/>
      <w:lvlText w:val="%1."/>
      <w:lvlJc w:val="left"/>
      <w:pPr>
        <w:ind w:left="720" w:hanging="360"/>
      </w:pPr>
      <w:rPr>
        <w:rFonts w:ascii="Arial" w:hAnsi="Arial"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381B4C"/>
    <w:multiLevelType w:val="hybridMultilevel"/>
    <w:tmpl w:val="FCD2CF1E"/>
    <w:lvl w:ilvl="0" w:tplc="ED848FF4">
      <w:start w:val="1"/>
      <w:numFmt w:val="none"/>
      <w:lvlText w:val="Warning:"/>
      <w:lvlJc w:val="left"/>
      <w:pPr>
        <w:tabs>
          <w:tab w:val="num" w:pos="1701"/>
        </w:tabs>
        <w:ind w:left="1701" w:hanging="1417"/>
      </w:pPr>
      <w:rPr>
        <w:rFonts w:ascii="Arial" w:hAnsi="Arial" w:cs="Arial" w:hint="default"/>
        <w:b/>
        <w:i w:val="0"/>
        <w:color w:val="FF0000"/>
        <w:sz w:val="20"/>
        <w:szCs w:val="20"/>
      </w:rPr>
    </w:lvl>
    <w:lvl w:ilvl="1" w:tplc="2F4E380E">
      <w:start w:val="1"/>
      <w:numFmt w:val="lowerLetter"/>
      <w:lvlText w:val="%2."/>
      <w:lvlJc w:val="left"/>
      <w:pPr>
        <w:tabs>
          <w:tab w:val="num" w:pos="1440"/>
        </w:tabs>
        <w:ind w:left="1440" w:hanging="360"/>
      </w:pPr>
    </w:lvl>
    <w:lvl w:ilvl="2" w:tplc="EE468C34">
      <w:start w:val="1"/>
      <w:numFmt w:val="lowerRoman"/>
      <w:lvlText w:val="%3."/>
      <w:lvlJc w:val="right"/>
      <w:pPr>
        <w:tabs>
          <w:tab w:val="num" w:pos="2160"/>
        </w:tabs>
        <w:ind w:left="2160" w:hanging="180"/>
      </w:pPr>
    </w:lvl>
    <w:lvl w:ilvl="3" w:tplc="1B447092">
      <w:start w:val="1"/>
      <w:numFmt w:val="decimal"/>
      <w:lvlText w:val="%4."/>
      <w:lvlJc w:val="left"/>
      <w:pPr>
        <w:tabs>
          <w:tab w:val="num" w:pos="2880"/>
        </w:tabs>
        <w:ind w:left="2880" w:hanging="360"/>
      </w:pPr>
    </w:lvl>
    <w:lvl w:ilvl="4" w:tplc="312CE156">
      <w:start w:val="1"/>
      <w:numFmt w:val="lowerLetter"/>
      <w:lvlText w:val="%5."/>
      <w:lvlJc w:val="left"/>
      <w:pPr>
        <w:tabs>
          <w:tab w:val="num" w:pos="3600"/>
        </w:tabs>
        <w:ind w:left="3600" w:hanging="360"/>
      </w:pPr>
    </w:lvl>
    <w:lvl w:ilvl="5" w:tplc="4F18D7DC">
      <w:start w:val="1"/>
      <w:numFmt w:val="lowerRoman"/>
      <w:lvlText w:val="%6."/>
      <w:lvlJc w:val="right"/>
      <w:pPr>
        <w:tabs>
          <w:tab w:val="num" w:pos="4320"/>
        </w:tabs>
        <w:ind w:left="4320" w:hanging="180"/>
      </w:pPr>
    </w:lvl>
    <w:lvl w:ilvl="6" w:tplc="A49ED0F0">
      <w:start w:val="1"/>
      <w:numFmt w:val="decimal"/>
      <w:lvlText w:val="%7."/>
      <w:lvlJc w:val="left"/>
      <w:pPr>
        <w:tabs>
          <w:tab w:val="num" w:pos="5040"/>
        </w:tabs>
        <w:ind w:left="5040" w:hanging="360"/>
      </w:pPr>
    </w:lvl>
    <w:lvl w:ilvl="7" w:tplc="3C6ECF40">
      <w:start w:val="1"/>
      <w:numFmt w:val="lowerLetter"/>
      <w:lvlText w:val="%8."/>
      <w:lvlJc w:val="left"/>
      <w:pPr>
        <w:tabs>
          <w:tab w:val="num" w:pos="5760"/>
        </w:tabs>
        <w:ind w:left="5760" w:hanging="360"/>
      </w:pPr>
    </w:lvl>
    <w:lvl w:ilvl="8" w:tplc="51F458DC">
      <w:start w:val="1"/>
      <w:numFmt w:val="lowerRoman"/>
      <w:lvlText w:val="%9."/>
      <w:lvlJc w:val="right"/>
      <w:pPr>
        <w:tabs>
          <w:tab w:val="num" w:pos="6480"/>
        </w:tabs>
        <w:ind w:left="6480" w:hanging="180"/>
      </w:pPr>
    </w:lvl>
  </w:abstractNum>
  <w:abstractNum w:abstractNumId="12" w15:restartNumberingAfterBreak="0">
    <w:nsid w:val="6F4449BF"/>
    <w:multiLevelType w:val="multilevel"/>
    <w:tmpl w:val="CC96546E"/>
    <w:lvl w:ilvl="0">
      <w:start w:val="1"/>
      <w:numFmt w:val="decimal"/>
      <w:pStyle w:val="NumbersL1"/>
      <w:lvlText w:val="%1."/>
      <w:lvlJc w:val="left"/>
      <w:pPr>
        <w:tabs>
          <w:tab w:val="num" w:pos="720"/>
        </w:tabs>
        <w:ind w:left="720" w:hanging="357"/>
      </w:pPr>
      <w:rPr>
        <w:rFonts w:asciiTheme="minorHAnsi" w:hAnsiTheme="minorHAnsi" w:hint="default"/>
        <w:b w:val="0"/>
        <w:i w:val="0"/>
        <w:sz w:val="20"/>
      </w:rPr>
    </w:lvl>
    <w:lvl w:ilvl="1">
      <w:start w:val="1"/>
      <w:numFmt w:val="lowerLetter"/>
      <w:pStyle w:val="NumbersL2"/>
      <w:lvlText w:val="%2."/>
      <w:lvlJc w:val="left"/>
      <w:pPr>
        <w:tabs>
          <w:tab w:val="num" w:pos="1077"/>
        </w:tabs>
        <w:ind w:left="1077" w:hanging="357"/>
      </w:pPr>
      <w:rPr>
        <w:rFonts w:hint="default"/>
      </w:rPr>
    </w:lvl>
    <w:lvl w:ilvl="2">
      <w:start w:val="1"/>
      <w:numFmt w:val="lowerRoman"/>
      <w:pStyle w:val="NumbersL3"/>
      <w:lvlText w:val="%3."/>
      <w:lvlJc w:val="right"/>
      <w:pPr>
        <w:tabs>
          <w:tab w:val="num" w:pos="1435"/>
        </w:tabs>
        <w:ind w:left="1434" w:hanging="357"/>
      </w:pPr>
      <w:rPr>
        <w:rFonts w:hint="default"/>
      </w:rPr>
    </w:lvl>
    <w:lvl w:ilvl="3">
      <w:start w:val="1"/>
      <w:numFmt w:val="decimal"/>
      <w:pStyle w:val="NumbersL4"/>
      <w:lvlText w:val="%4."/>
      <w:lvlJc w:val="left"/>
      <w:pPr>
        <w:tabs>
          <w:tab w:val="num" w:pos="1792"/>
        </w:tabs>
        <w:ind w:left="1791" w:hanging="357"/>
      </w:pPr>
      <w:rPr>
        <w:rFonts w:hint="default"/>
      </w:rPr>
    </w:lvl>
    <w:lvl w:ilvl="4">
      <w:start w:val="1"/>
      <w:numFmt w:val="lowerLetter"/>
      <w:lvlText w:val="%5."/>
      <w:lvlJc w:val="left"/>
      <w:pPr>
        <w:tabs>
          <w:tab w:val="num" w:pos="2325"/>
        </w:tabs>
        <w:ind w:left="2148" w:hanging="357"/>
      </w:pPr>
      <w:rPr>
        <w:rFonts w:hint="default"/>
      </w:rPr>
    </w:lvl>
    <w:lvl w:ilvl="5">
      <w:start w:val="1"/>
      <w:numFmt w:val="lowerRoman"/>
      <w:lvlText w:val="%6."/>
      <w:lvlJc w:val="right"/>
      <w:pPr>
        <w:tabs>
          <w:tab w:val="num" w:pos="2682"/>
        </w:tabs>
        <w:ind w:left="2505" w:hanging="357"/>
      </w:pPr>
      <w:rPr>
        <w:rFonts w:hint="default"/>
      </w:rPr>
    </w:lvl>
    <w:lvl w:ilvl="6">
      <w:start w:val="1"/>
      <w:numFmt w:val="decimal"/>
      <w:lvlText w:val="%7."/>
      <w:lvlJc w:val="left"/>
      <w:pPr>
        <w:tabs>
          <w:tab w:val="num" w:pos="3039"/>
        </w:tabs>
        <w:ind w:left="2862" w:hanging="357"/>
      </w:pPr>
      <w:rPr>
        <w:rFonts w:hint="default"/>
      </w:rPr>
    </w:lvl>
    <w:lvl w:ilvl="7">
      <w:start w:val="1"/>
      <w:numFmt w:val="lowerLetter"/>
      <w:lvlText w:val="%8."/>
      <w:lvlJc w:val="left"/>
      <w:pPr>
        <w:tabs>
          <w:tab w:val="num" w:pos="3396"/>
        </w:tabs>
        <w:ind w:left="3219" w:hanging="357"/>
      </w:pPr>
      <w:rPr>
        <w:rFonts w:hint="default"/>
      </w:rPr>
    </w:lvl>
    <w:lvl w:ilvl="8">
      <w:start w:val="1"/>
      <w:numFmt w:val="lowerRoman"/>
      <w:lvlText w:val="%9."/>
      <w:lvlJc w:val="right"/>
      <w:pPr>
        <w:tabs>
          <w:tab w:val="num" w:pos="3753"/>
        </w:tabs>
        <w:ind w:left="3576" w:hanging="357"/>
      </w:pPr>
      <w:rPr>
        <w:rFonts w:hint="default"/>
      </w:rPr>
    </w:lvl>
  </w:abstractNum>
  <w:abstractNum w:abstractNumId="13" w15:restartNumberingAfterBreak="0">
    <w:nsid w:val="7E717687"/>
    <w:multiLevelType w:val="multilevel"/>
    <w:tmpl w:val="D1461828"/>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783"/>
        </w:tabs>
        <w:ind w:left="783" w:hanging="35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797"/>
        </w:tabs>
        <w:ind w:left="1440" w:hanging="1440"/>
      </w:pPr>
      <w:rPr>
        <w:rFonts w:asciiTheme="majorHAnsi" w:hAnsiTheme="majorHAnsi" w:hint="default"/>
      </w:rPr>
    </w:lvl>
    <w:lvl w:ilvl="5">
      <w:start w:val="1"/>
      <w:numFmt w:val="decimal"/>
      <w:lvlText w:val="%1.%2.%3.%4.%5.%6"/>
      <w:lvlJc w:val="left"/>
      <w:pPr>
        <w:tabs>
          <w:tab w:val="num" w:pos="1797"/>
        </w:tabs>
        <w:ind w:left="1797" w:hanging="1797"/>
      </w:pPr>
      <w:rPr>
        <w:rFonts w:asciiTheme="majorHAnsi" w:hAnsiTheme="majorHAnsi" w:hint="default"/>
      </w:rPr>
    </w:lvl>
    <w:lvl w:ilvl="6">
      <w:start w:val="1"/>
      <w:numFmt w:val="decimal"/>
      <w:lvlText w:val="%1.%2.%3.%4.%5.%6.%7"/>
      <w:lvlJc w:val="left"/>
      <w:pPr>
        <w:tabs>
          <w:tab w:val="num" w:pos="2160"/>
        </w:tabs>
        <w:ind w:left="2160" w:hanging="2160"/>
      </w:pPr>
      <w:rPr>
        <w:rFonts w:asciiTheme="majorHAnsi" w:hAnsiTheme="majorHAnsi" w:hint="default"/>
      </w:rPr>
    </w:lvl>
    <w:lvl w:ilvl="7">
      <w:start w:val="1"/>
      <w:numFmt w:val="decimal"/>
      <w:lvlText w:val="%1.%2.%3.%4.%5.%6.%7.%8"/>
      <w:lvlJc w:val="left"/>
      <w:pPr>
        <w:tabs>
          <w:tab w:val="num" w:pos="2342"/>
        </w:tabs>
        <w:ind w:left="2342" w:hanging="2342"/>
      </w:pPr>
      <w:rPr>
        <w:rFonts w:asciiTheme="majorHAnsi" w:hAnsiTheme="majorHAnsi" w:hint="default"/>
      </w:rPr>
    </w:lvl>
    <w:lvl w:ilvl="8">
      <w:start w:val="1"/>
      <w:numFmt w:val="decimal"/>
      <w:lvlText w:val="%1.%2.%3.%4.%5.%6.%7.%8.%9"/>
      <w:lvlJc w:val="left"/>
      <w:pPr>
        <w:tabs>
          <w:tab w:val="num" w:pos="2699"/>
        </w:tabs>
        <w:ind w:left="2699" w:hanging="2699"/>
      </w:pPr>
      <w:rPr>
        <w:rFonts w:asciiTheme="majorHAnsi" w:hAnsiTheme="majorHAnsi" w:hint="default"/>
      </w:rPr>
    </w:lvl>
  </w:abstractNum>
  <w:num w:numId="1">
    <w:abstractNumId w:val="5"/>
  </w:num>
  <w:num w:numId="2">
    <w:abstractNumId w:val="5"/>
  </w:num>
  <w:num w:numId="3">
    <w:abstractNumId w:val="4"/>
  </w:num>
  <w:num w:numId="4">
    <w:abstractNumId w:val="2"/>
  </w:num>
  <w:num w:numId="5">
    <w:abstractNumId w:val="2"/>
  </w:num>
  <w:num w:numId="6">
    <w:abstractNumId w:val="2"/>
  </w:num>
  <w:num w:numId="7">
    <w:abstractNumId w:val="2"/>
  </w:num>
  <w:num w:numId="8">
    <w:abstractNumId w:val="2"/>
  </w:num>
  <w:num w:numId="9">
    <w:abstractNumId w:val="11"/>
  </w:num>
  <w:num w:numId="10">
    <w:abstractNumId w:val="10"/>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9"/>
  </w:num>
  <w:num w:numId="21">
    <w:abstractNumId w:val="1"/>
  </w:num>
  <w:num w:numId="22">
    <w:abstractNumId w:val="0"/>
  </w:num>
  <w:num w:numId="23">
    <w:abstractNumId w:val="6"/>
  </w:num>
  <w:num w:numId="24">
    <w:abstractNumId w:val="8"/>
  </w:num>
  <w:num w:numId="25">
    <w:abstractNumId w:val="12"/>
  </w:num>
  <w:num w:numId="26">
    <w:abstractNumId w:val="12"/>
  </w:num>
  <w:num w:numId="27">
    <w:abstractNumId w:val="12"/>
  </w:num>
  <w:num w:numId="28">
    <w:abstractNumId w:val="12"/>
  </w:num>
  <w:num w:numId="29">
    <w:abstractNumId w:val="3"/>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2"/>
  </w:num>
  <w:num w:numId="36">
    <w:abstractNumId w:val="2"/>
  </w:num>
  <w:num w:numId="37">
    <w:abstractNumId w:val="2"/>
  </w:num>
  <w:num w:numId="38">
    <w:abstractNumId w:val="2"/>
  </w:num>
  <w:num w:numId="39">
    <w:abstractNumId w:val="2"/>
  </w:num>
  <w:num w:numId="40">
    <w:abstractNumId w:val="5"/>
  </w:num>
  <w:num w:numId="41">
    <w:abstractNumId w:val="2"/>
  </w:num>
  <w:num w:numId="42">
    <w:abstractNumId w:val="2"/>
  </w:num>
  <w:num w:numId="43">
    <w:abstractNumId w:val="2"/>
  </w:num>
  <w:num w:numId="44">
    <w:abstractNumId w:val="2"/>
  </w:num>
  <w:num w:numId="45">
    <w:abstractNumId w:val="12"/>
  </w:num>
  <w:num w:numId="46">
    <w:abstractNumId w:val="12"/>
  </w:num>
  <w:num w:numId="47">
    <w:abstractNumId w:val="12"/>
  </w:num>
  <w:num w:numId="48">
    <w:abstractNumId w:val="12"/>
  </w:num>
  <w:num w:numId="49">
    <w:abstractNumId w:val="3"/>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hideSpellingErrors/>
  <w:activeWritingStyle w:appName="MSWord" w:lang="ru-RU" w:vendorID="64" w:dllVersion="6" w:nlCheck="1" w:checkStyle="0"/>
  <w:activeWritingStyle w:appName="MSWord" w:lang="en-US" w:vendorID="64" w:dllVersion="6" w:nlCheck="1" w:checkStyle="0"/>
  <w:activeWritingStyle w:appName="MSWord" w:lang="en-GB" w:vendorID="64" w:dllVersion="6" w:nlCheck="1" w:checkStyle="0"/>
  <w:defaultTabStop w:val="720"/>
  <w:defaultTableStyle w:val="CircassianMainTable"/>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wNDUxNbMwtjQ0sTBS0lEKTi0uzszPAykwrAUAK/49YiwAAAA="/>
  </w:docVars>
  <w:rsids>
    <w:rsidRoot w:val="005D1D82"/>
    <w:rsid w:val="000017BF"/>
    <w:rsid w:val="00001ABD"/>
    <w:rsid w:val="0000281D"/>
    <w:rsid w:val="00002BD3"/>
    <w:rsid w:val="0000322E"/>
    <w:rsid w:val="000040B1"/>
    <w:rsid w:val="00004235"/>
    <w:rsid w:val="0000523E"/>
    <w:rsid w:val="0000530A"/>
    <w:rsid w:val="0000652B"/>
    <w:rsid w:val="00006CD3"/>
    <w:rsid w:val="00007B28"/>
    <w:rsid w:val="00012066"/>
    <w:rsid w:val="000130A4"/>
    <w:rsid w:val="00014F9F"/>
    <w:rsid w:val="00017256"/>
    <w:rsid w:val="00017935"/>
    <w:rsid w:val="00017BAF"/>
    <w:rsid w:val="00017CCA"/>
    <w:rsid w:val="00021727"/>
    <w:rsid w:val="0002181A"/>
    <w:rsid w:val="000229F0"/>
    <w:rsid w:val="00027626"/>
    <w:rsid w:val="00030243"/>
    <w:rsid w:val="00030442"/>
    <w:rsid w:val="00030809"/>
    <w:rsid w:val="00030B94"/>
    <w:rsid w:val="000312F5"/>
    <w:rsid w:val="00031E36"/>
    <w:rsid w:val="00032C3C"/>
    <w:rsid w:val="000343BC"/>
    <w:rsid w:val="00034B6D"/>
    <w:rsid w:val="00035C5B"/>
    <w:rsid w:val="0003743F"/>
    <w:rsid w:val="000415D5"/>
    <w:rsid w:val="00046577"/>
    <w:rsid w:val="0005010A"/>
    <w:rsid w:val="000510FC"/>
    <w:rsid w:val="000520E4"/>
    <w:rsid w:val="00053530"/>
    <w:rsid w:val="00053A1B"/>
    <w:rsid w:val="000557BE"/>
    <w:rsid w:val="00055A30"/>
    <w:rsid w:val="000572A7"/>
    <w:rsid w:val="00061587"/>
    <w:rsid w:val="00061D57"/>
    <w:rsid w:val="000643DD"/>
    <w:rsid w:val="000652E5"/>
    <w:rsid w:val="000653C8"/>
    <w:rsid w:val="00066F23"/>
    <w:rsid w:val="00073017"/>
    <w:rsid w:val="000736A5"/>
    <w:rsid w:val="00073806"/>
    <w:rsid w:val="000746E7"/>
    <w:rsid w:val="00075705"/>
    <w:rsid w:val="00075C78"/>
    <w:rsid w:val="00077291"/>
    <w:rsid w:val="00077685"/>
    <w:rsid w:val="000803AA"/>
    <w:rsid w:val="000820B4"/>
    <w:rsid w:val="000841D8"/>
    <w:rsid w:val="00086F82"/>
    <w:rsid w:val="00087316"/>
    <w:rsid w:val="00090512"/>
    <w:rsid w:val="00090A42"/>
    <w:rsid w:val="000921CB"/>
    <w:rsid w:val="00093415"/>
    <w:rsid w:val="000936F5"/>
    <w:rsid w:val="000948B3"/>
    <w:rsid w:val="00094F82"/>
    <w:rsid w:val="00095871"/>
    <w:rsid w:val="00095AF3"/>
    <w:rsid w:val="00097B16"/>
    <w:rsid w:val="00097F89"/>
    <w:rsid w:val="000A0F6D"/>
    <w:rsid w:val="000A2106"/>
    <w:rsid w:val="000A367A"/>
    <w:rsid w:val="000B011B"/>
    <w:rsid w:val="000B1569"/>
    <w:rsid w:val="000B2191"/>
    <w:rsid w:val="000B27B5"/>
    <w:rsid w:val="000B4371"/>
    <w:rsid w:val="000B43A7"/>
    <w:rsid w:val="000B4D3C"/>
    <w:rsid w:val="000B5A2C"/>
    <w:rsid w:val="000B69FB"/>
    <w:rsid w:val="000B6BE1"/>
    <w:rsid w:val="000B6CFE"/>
    <w:rsid w:val="000B789F"/>
    <w:rsid w:val="000C0DD1"/>
    <w:rsid w:val="000C0DF1"/>
    <w:rsid w:val="000C1EA3"/>
    <w:rsid w:val="000C3221"/>
    <w:rsid w:val="000C386B"/>
    <w:rsid w:val="000C3EE5"/>
    <w:rsid w:val="000C6854"/>
    <w:rsid w:val="000C709D"/>
    <w:rsid w:val="000D10BC"/>
    <w:rsid w:val="000D1DC1"/>
    <w:rsid w:val="000D1EA5"/>
    <w:rsid w:val="000D267E"/>
    <w:rsid w:val="000D3688"/>
    <w:rsid w:val="000D4CD6"/>
    <w:rsid w:val="000D4DED"/>
    <w:rsid w:val="000D516B"/>
    <w:rsid w:val="000D5EC9"/>
    <w:rsid w:val="000D61AC"/>
    <w:rsid w:val="000D6539"/>
    <w:rsid w:val="000D79B6"/>
    <w:rsid w:val="000D7E63"/>
    <w:rsid w:val="000E0030"/>
    <w:rsid w:val="000E3DE3"/>
    <w:rsid w:val="000E4140"/>
    <w:rsid w:val="000E4D0C"/>
    <w:rsid w:val="000E5478"/>
    <w:rsid w:val="000E610D"/>
    <w:rsid w:val="000E74C0"/>
    <w:rsid w:val="000F15FE"/>
    <w:rsid w:val="000F3275"/>
    <w:rsid w:val="000F3BD2"/>
    <w:rsid w:val="000F40A4"/>
    <w:rsid w:val="000F4C2E"/>
    <w:rsid w:val="000F4C35"/>
    <w:rsid w:val="000F4E90"/>
    <w:rsid w:val="000F6426"/>
    <w:rsid w:val="000F78A8"/>
    <w:rsid w:val="000F7C19"/>
    <w:rsid w:val="00100E43"/>
    <w:rsid w:val="0010154A"/>
    <w:rsid w:val="00101657"/>
    <w:rsid w:val="001026E5"/>
    <w:rsid w:val="00102729"/>
    <w:rsid w:val="00102AE1"/>
    <w:rsid w:val="00104171"/>
    <w:rsid w:val="00104BEF"/>
    <w:rsid w:val="00104F24"/>
    <w:rsid w:val="0010544E"/>
    <w:rsid w:val="00105936"/>
    <w:rsid w:val="00106004"/>
    <w:rsid w:val="001074DC"/>
    <w:rsid w:val="001102AD"/>
    <w:rsid w:val="00111F34"/>
    <w:rsid w:val="001138CD"/>
    <w:rsid w:val="00114A0D"/>
    <w:rsid w:val="001159D6"/>
    <w:rsid w:val="0011692D"/>
    <w:rsid w:val="00117755"/>
    <w:rsid w:val="00120500"/>
    <w:rsid w:val="00121603"/>
    <w:rsid w:val="00121DF1"/>
    <w:rsid w:val="00124711"/>
    <w:rsid w:val="00125367"/>
    <w:rsid w:val="00130518"/>
    <w:rsid w:val="00131E74"/>
    <w:rsid w:val="00133D3E"/>
    <w:rsid w:val="00133DD8"/>
    <w:rsid w:val="0013400D"/>
    <w:rsid w:val="00137CA4"/>
    <w:rsid w:val="0014011E"/>
    <w:rsid w:val="001403A6"/>
    <w:rsid w:val="001403AC"/>
    <w:rsid w:val="00140585"/>
    <w:rsid w:val="00140829"/>
    <w:rsid w:val="00140C8E"/>
    <w:rsid w:val="00141B2A"/>
    <w:rsid w:val="001423E3"/>
    <w:rsid w:val="00143061"/>
    <w:rsid w:val="001449DA"/>
    <w:rsid w:val="00145876"/>
    <w:rsid w:val="001459C7"/>
    <w:rsid w:val="001536A9"/>
    <w:rsid w:val="00154B98"/>
    <w:rsid w:val="00160343"/>
    <w:rsid w:val="00162B4C"/>
    <w:rsid w:val="001646EB"/>
    <w:rsid w:val="00164917"/>
    <w:rsid w:val="001655FC"/>
    <w:rsid w:val="00165804"/>
    <w:rsid w:val="00165C3B"/>
    <w:rsid w:val="00165CE9"/>
    <w:rsid w:val="001704D9"/>
    <w:rsid w:val="00171B22"/>
    <w:rsid w:val="00171B33"/>
    <w:rsid w:val="001722C2"/>
    <w:rsid w:val="00172689"/>
    <w:rsid w:val="00173356"/>
    <w:rsid w:val="00177B88"/>
    <w:rsid w:val="00180134"/>
    <w:rsid w:val="00180317"/>
    <w:rsid w:val="0018059A"/>
    <w:rsid w:val="00181DB3"/>
    <w:rsid w:val="00184A10"/>
    <w:rsid w:val="00186315"/>
    <w:rsid w:val="0018633C"/>
    <w:rsid w:val="00186646"/>
    <w:rsid w:val="001879E3"/>
    <w:rsid w:val="0019348A"/>
    <w:rsid w:val="001936D0"/>
    <w:rsid w:val="00194744"/>
    <w:rsid w:val="00194758"/>
    <w:rsid w:val="00195BA1"/>
    <w:rsid w:val="001A030B"/>
    <w:rsid w:val="001A1370"/>
    <w:rsid w:val="001A20D6"/>
    <w:rsid w:val="001A2B03"/>
    <w:rsid w:val="001A38BB"/>
    <w:rsid w:val="001A3F7F"/>
    <w:rsid w:val="001A4D96"/>
    <w:rsid w:val="001A5619"/>
    <w:rsid w:val="001A6628"/>
    <w:rsid w:val="001A7B88"/>
    <w:rsid w:val="001B1278"/>
    <w:rsid w:val="001B1930"/>
    <w:rsid w:val="001B1BBD"/>
    <w:rsid w:val="001B3166"/>
    <w:rsid w:val="001B4CFA"/>
    <w:rsid w:val="001B4D1B"/>
    <w:rsid w:val="001B50D3"/>
    <w:rsid w:val="001B76FC"/>
    <w:rsid w:val="001C13F4"/>
    <w:rsid w:val="001C146E"/>
    <w:rsid w:val="001C1AE7"/>
    <w:rsid w:val="001C21F6"/>
    <w:rsid w:val="001C2F03"/>
    <w:rsid w:val="001C470B"/>
    <w:rsid w:val="001C5054"/>
    <w:rsid w:val="001C7CE6"/>
    <w:rsid w:val="001D19A7"/>
    <w:rsid w:val="001D530E"/>
    <w:rsid w:val="001D594C"/>
    <w:rsid w:val="001D60ED"/>
    <w:rsid w:val="001D6617"/>
    <w:rsid w:val="001D799C"/>
    <w:rsid w:val="001E187F"/>
    <w:rsid w:val="001E396A"/>
    <w:rsid w:val="001E52EF"/>
    <w:rsid w:val="001E7387"/>
    <w:rsid w:val="001E7F8A"/>
    <w:rsid w:val="001F0137"/>
    <w:rsid w:val="001F0892"/>
    <w:rsid w:val="001F092C"/>
    <w:rsid w:val="001F205B"/>
    <w:rsid w:val="001F362D"/>
    <w:rsid w:val="001F38A2"/>
    <w:rsid w:val="001F38FE"/>
    <w:rsid w:val="001F4B9C"/>
    <w:rsid w:val="001F4C0F"/>
    <w:rsid w:val="001F648E"/>
    <w:rsid w:val="001F666E"/>
    <w:rsid w:val="001F6A29"/>
    <w:rsid w:val="001F6D68"/>
    <w:rsid w:val="001F6F8F"/>
    <w:rsid w:val="001F7CA3"/>
    <w:rsid w:val="0020163D"/>
    <w:rsid w:val="00201B2C"/>
    <w:rsid w:val="002039A5"/>
    <w:rsid w:val="00205059"/>
    <w:rsid w:val="0020530A"/>
    <w:rsid w:val="00205A09"/>
    <w:rsid w:val="002113C1"/>
    <w:rsid w:val="00211B0B"/>
    <w:rsid w:val="00212B61"/>
    <w:rsid w:val="00213EEC"/>
    <w:rsid w:val="00215778"/>
    <w:rsid w:val="00216240"/>
    <w:rsid w:val="00216AF0"/>
    <w:rsid w:val="0022006C"/>
    <w:rsid w:val="0022275F"/>
    <w:rsid w:val="002240ED"/>
    <w:rsid w:val="00227F83"/>
    <w:rsid w:val="002307EE"/>
    <w:rsid w:val="002322DD"/>
    <w:rsid w:val="00234EBE"/>
    <w:rsid w:val="002357D4"/>
    <w:rsid w:val="00235894"/>
    <w:rsid w:val="00235F24"/>
    <w:rsid w:val="00237B74"/>
    <w:rsid w:val="00237E41"/>
    <w:rsid w:val="00241478"/>
    <w:rsid w:val="0024236C"/>
    <w:rsid w:val="002436BD"/>
    <w:rsid w:val="0024415C"/>
    <w:rsid w:val="00245E04"/>
    <w:rsid w:val="00245E1C"/>
    <w:rsid w:val="00245E9A"/>
    <w:rsid w:val="002463AA"/>
    <w:rsid w:val="00247564"/>
    <w:rsid w:val="002519FD"/>
    <w:rsid w:val="00252BD0"/>
    <w:rsid w:val="002535F3"/>
    <w:rsid w:val="00254A5A"/>
    <w:rsid w:val="00254E4C"/>
    <w:rsid w:val="00255770"/>
    <w:rsid w:val="00255A62"/>
    <w:rsid w:val="0025658B"/>
    <w:rsid w:val="00257FA9"/>
    <w:rsid w:val="00260292"/>
    <w:rsid w:val="0026592D"/>
    <w:rsid w:val="00266A3C"/>
    <w:rsid w:val="00266D02"/>
    <w:rsid w:val="0027236D"/>
    <w:rsid w:val="002756AE"/>
    <w:rsid w:val="00277EDA"/>
    <w:rsid w:val="00280484"/>
    <w:rsid w:val="00280E57"/>
    <w:rsid w:val="002818E3"/>
    <w:rsid w:val="00282949"/>
    <w:rsid w:val="00285218"/>
    <w:rsid w:val="00285595"/>
    <w:rsid w:val="0028648A"/>
    <w:rsid w:val="002864AF"/>
    <w:rsid w:val="002902DC"/>
    <w:rsid w:val="0029100D"/>
    <w:rsid w:val="00291E3F"/>
    <w:rsid w:val="00294BE1"/>
    <w:rsid w:val="00295BB2"/>
    <w:rsid w:val="00295BFB"/>
    <w:rsid w:val="002964B5"/>
    <w:rsid w:val="00297461"/>
    <w:rsid w:val="00297C51"/>
    <w:rsid w:val="002A0117"/>
    <w:rsid w:val="002A10BF"/>
    <w:rsid w:val="002A2282"/>
    <w:rsid w:val="002A2334"/>
    <w:rsid w:val="002A23C6"/>
    <w:rsid w:val="002A329A"/>
    <w:rsid w:val="002A54A9"/>
    <w:rsid w:val="002A5E09"/>
    <w:rsid w:val="002A717E"/>
    <w:rsid w:val="002B2F31"/>
    <w:rsid w:val="002B34AA"/>
    <w:rsid w:val="002B3B4A"/>
    <w:rsid w:val="002B4749"/>
    <w:rsid w:val="002B5234"/>
    <w:rsid w:val="002B5FBD"/>
    <w:rsid w:val="002B6D15"/>
    <w:rsid w:val="002B7669"/>
    <w:rsid w:val="002C24A4"/>
    <w:rsid w:val="002C24D5"/>
    <w:rsid w:val="002C3202"/>
    <w:rsid w:val="002C652B"/>
    <w:rsid w:val="002C66C1"/>
    <w:rsid w:val="002C7E74"/>
    <w:rsid w:val="002D03DD"/>
    <w:rsid w:val="002D0F0D"/>
    <w:rsid w:val="002D1420"/>
    <w:rsid w:val="002D1FE9"/>
    <w:rsid w:val="002D3C10"/>
    <w:rsid w:val="002D4CFB"/>
    <w:rsid w:val="002D53BF"/>
    <w:rsid w:val="002D6F27"/>
    <w:rsid w:val="002D754C"/>
    <w:rsid w:val="002E0EB7"/>
    <w:rsid w:val="002E1C9F"/>
    <w:rsid w:val="002E3472"/>
    <w:rsid w:val="002E55E1"/>
    <w:rsid w:val="002E5ED8"/>
    <w:rsid w:val="002E64E6"/>
    <w:rsid w:val="002E6570"/>
    <w:rsid w:val="002F00A7"/>
    <w:rsid w:val="002F08F4"/>
    <w:rsid w:val="002F2A2E"/>
    <w:rsid w:val="002F42BF"/>
    <w:rsid w:val="002F48B4"/>
    <w:rsid w:val="002F48EA"/>
    <w:rsid w:val="002F4CC0"/>
    <w:rsid w:val="002F58DC"/>
    <w:rsid w:val="002F6164"/>
    <w:rsid w:val="002F690F"/>
    <w:rsid w:val="00300802"/>
    <w:rsid w:val="00301138"/>
    <w:rsid w:val="00301615"/>
    <w:rsid w:val="00304981"/>
    <w:rsid w:val="003049D5"/>
    <w:rsid w:val="00304FA8"/>
    <w:rsid w:val="0030564F"/>
    <w:rsid w:val="00305786"/>
    <w:rsid w:val="00305AFC"/>
    <w:rsid w:val="00305B76"/>
    <w:rsid w:val="00305F70"/>
    <w:rsid w:val="0030657A"/>
    <w:rsid w:val="00306D08"/>
    <w:rsid w:val="00307818"/>
    <w:rsid w:val="003116F4"/>
    <w:rsid w:val="003141D6"/>
    <w:rsid w:val="003144AD"/>
    <w:rsid w:val="00314662"/>
    <w:rsid w:val="00314D6A"/>
    <w:rsid w:val="00315100"/>
    <w:rsid w:val="003162F0"/>
    <w:rsid w:val="003177B1"/>
    <w:rsid w:val="003207DA"/>
    <w:rsid w:val="00320DC9"/>
    <w:rsid w:val="00320DF4"/>
    <w:rsid w:val="00323027"/>
    <w:rsid w:val="00324A26"/>
    <w:rsid w:val="00325622"/>
    <w:rsid w:val="00326BED"/>
    <w:rsid w:val="00327657"/>
    <w:rsid w:val="0033180C"/>
    <w:rsid w:val="00332064"/>
    <w:rsid w:val="00334D47"/>
    <w:rsid w:val="00335C4D"/>
    <w:rsid w:val="00336504"/>
    <w:rsid w:val="00337C41"/>
    <w:rsid w:val="00337F16"/>
    <w:rsid w:val="00337F79"/>
    <w:rsid w:val="003404F7"/>
    <w:rsid w:val="00340B88"/>
    <w:rsid w:val="00340D01"/>
    <w:rsid w:val="003422E0"/>
    <w:rsid w:val="00342CE4"/>
    <w:rsid w:val="00343429"/>
    <w:rsid w:val="003438DB"/>
    <w:rsid w:val="00344E47"/>
    <w:rsid w:val="00350F48"/>
    <w:rsid w:val="0035166C"/>
    <w:rsid w:val="003526FF"/>
    <w:rsid w:val="0035562A"/>
    <w:rsid w:val="00355A50"/>
    <w:rsid w:val="00355EF2"/>
    <w:rsid w:val="0035601F"/>
    <w:rsid w:val="0035684A"/>
    <w:rsid w:val="00357317"/>
    <w:rsid w:val="003623B1"/>
    <w:rsid w:val="003647D2"/>
    <w:rsid w:val="00367039"/>
    <w:rsid w:val="00370686"/>
    <w:rsid w:val="00370711"/>
    <w:rsid w:val="00370AE2"/>
    <w:rsid w:val="003765E8"/>
    <w:rsid w:val="003777A5"/>
    <w:rsid w:val="003809F6"/>
    <w:rsid w:val="00381361"/>
    <w:rsid w:val="00381E9A"/>
    <w:rsid w:val="00382C31"/>
    <w:rsid w:val="0038405C"/>
    <w:rsid w:val="003846CB"/>
    <w:rsid w:val="00384DCB"/>
    <w:rsid w:val="003864B3"/>
    <w:rsid w:val="0038670D"/>
    <w:rsid w:val="00390036"/>
    <w:rsid w:val="00391072"/>
    <w:rsid w:val="00391892"/>
    <w:rsid w:val="003926F0"/>
    <w:rsid w:val="003950CC"/>
    <w:rsid w:val="00395705"/>
    <w:rsid w:val="00395BF0"/>
    <w:rsid w:val="00396516"/>
    <w:rsid w:val="003A0650"/>
    <w:rsid w:val="003A1D52"/>
    <w:rsid w:val="003A23B1"/>
    <w:rsid w:val="003A244E"/>
    <w:rsid w:val="003A5102"/>
    <w:rsid w:val="003A5A9E"/>
    <w:rsid w:val="003A7A32"/>
    <w:rsid w:val="003A7E5D"/>
    <w:rsid w:val="003B1517"/>
    <w:rsid w:val="003B1B1B"/>
    <w:rsid w:val="003B4387"/>
    <w:rsid w:val="003B4756"/>
    <w:rsid w:val="003B60DF"/>
    <w:rsid w:val="003B6586"/>
    <w:rsid w:val="003B6818"/>
    <w:rsid w:val="003C10FE"/>
    <w:rsid w:val="003C120A"/>
    <w:rsid w:val="003C1D27"/>
    <w:rsid w:val="003C1D88"/>
    <w:rsid w:val="003C26C3"/>
    <w:rsid w:val="003C29B0"/>
    <w:rsid w:val="003C2F8F"/>
    <w:rsid w:val="003C3399"/>
    <w:rsid w:val="003C4CA1"/>
    <w:rsid w:val="003C4D93"/>
    <w:rsid w:val="003C59EC"/>
    <w:rsid w:val="003C5BDA"/>
    <w:rsid w:val="003C5FB1"/>
    <w:rsid w:val="003C69CA"/>
    <w:rsid w:val="003D020B"/>
    <w:rsid w:val="003D022F"/>
    <w:rsid w:val="003D0461"/>
    <w:rsid w:val="003D0E67"/>
    <w:rsid w:val="003D1323"/>
    <w:rsid w:val="003D1A48"/>
    <w:rsid w:val="003D26C4"/>
    <w:rsid w:val="003D28EB"/>
    <w:rsid w:val="003D3504"/>
    <w:rsid w:val="003D4B13"/>
    <w:rsid w:val="003D6158"/>
    <w:rsid w:val="003D7BC4"/>
    <w:rsid w:val="003E0E1F"/>
    <w:rsid w:val="003E419A"/>
    <w:rsid w:val="003E44E6"/>
    <w:rsid w:val="003E5409"/>
    <w:rsid w:val="003E5AB2"/>
    <w:rsid w:val="003E5E3E"/>
    <w:rsid w:val="003E66B7"/>
    <w:rsid w:val="003E6D30"/>
    <w:rsid w:val="003F00B8"/>
    <w:rsid w:val="003F0798"/>
    <w:rsid w:val="003F1EE5"/>
    <w:rsid w:val="003F2263"/>
    <w:rsid w:val="003F3D36"/>
    <w:rsid w:val="003F438B"/>
    <w:rsid w:val="003F45E8"/>
    <w:rsid w:val="003F5078"/>
    <w:rsid w:val="004009BF"/>
    <w:rsid w:val="00402D8F"/>
    <w:rsid w:val="0040333E"/>
    <w:rsid w:val="00403B98"/>
    <w:rsid w:val="00405335"/>
    <w:rsid w:val="004063D0"/>
    <w:rsid w:val="004070FD"/>
    <w:rsid w:val="00407888"/>
    <w:rsid w:val="0041063C"/>
    <w:rsid w:val="00410FE1"/>
    <w:rsid w:val="004111DC"/>
    <w:rsid w:val="0041214C"/>
    <w:rsid w:val="0041455D"/>
    <w:rsid w:val="00414DD7"/>
    <w:rsid w:val="0041530A"/>
    <w:rsid w:val="00416B1A"/>
    <w:rsid w:val="004171DC"/>
    <w:rsid w:val="00417308"/>
    <w:rsid w:val="004173D9"/>
    <w:rsid w:val="00423696"/>
    <w:rsid w:val="00427AF1"/>
    <w:rsid w:val="0043161A"/>
    <w:rsid w:val="004317C1"/>
    <w:rsid w:val="00431A09"/>
    <w:rsid w:val="00433DBA"/>
    <w:rsid w:val="004366A1"/>
    <w:rsid w:val="00436770"/>
    <w:rsid w:val="00436E09"/>
    <w:rsid w:val="00437F97"/>
    <w:rsid w:val="004401A8"/>
    <w:rsid w:val="00440341"/>
    <w:rsid w:val="004408A8"/>
    <w:rsid w:val="00440FD7"/>
    <w:rsid w:val="00441BE0"/>
    <w:rsid w:val="004435FE"/>
    <w:rsid w:val="00446D94"/>
    <w:rsid w:val="0045013E"/>
    <w:rsid w:val="00450142"/>
    <w:rsid w:val="00450DF9"/>
    <w:rsid w:val="0045138F"/>
    <w:rsid w:val="00451BF7"/>
    <w:rsid w:val="0045245E"/>
    <w:rsid w:val="00453096"/>
    <w:rsid w:val="0045415C"/>
    <w:rsid w:val="004541E1"/>
    <w:rsid w:val="00454F69"/>
    <w:rsid w:val="00455331"/>
    <w:rsid w:val="00457564"/>
    <w:rsid w:val="00461C88"/>
    <w:rsid w:val="004636D5"/>
    <w:rsid w:val="00463F1E"/>
    <w:rsid w:val="00464F89"/>
    <w:rsid w:val="004666A7"/>
    <w:rsid w:val="00466F57"/>
    <w:rsid w:val="00470016"/>
    <w:rsid w:val="00473887"/>
    <w:rsid w:val="0047471E"/>
    <w:rsid w:val="00475251"/>
    <w:rsid w:val="0047570E"/>
    <w:rsid w:val="00476BE5"/>
    <w:rsid w:val="00476D20"/>
    <w:rsid w:val="004770AE"/>
    <w:rsid w:val="004777FF"/>
    <w:rsid w:val="00477CC1"/>
    <w:rsid w:val="00480D35"/>
    <w:rsid w:val="00481242"/>
    <w:rsid w:val="00481736"/>
    <w:rsid w:val="00483EAA"/>
    <w:rsid w:val="00485086"/>
    <w:rsid w:val="00485D79"/>
    <w:rsid w:val="00486784"/>
    <w:rsid w:val="00486D3C"/>
    <w:rsid w:val="0048745E"/>
    <w:rsid w:val="004875D5"/>
    <w:rsid w:val="00487EA6"/>
    <w:rsid w:val="00491831"/>
    <w:rsid w:val="00491CC5"/>
    <w:rsid w:val="00494134"/>
    <w:rsid w:val="00494646"/>
    <w:rsid w:val="00494B96"/>
    <w:rsid w:val="00496A1C"/>
    <w:rsid w:val="00497B0C"/>
    <w:rsid w:val="004A06F2"/>
    <w:rsid w:val="004A0A1A"/>
    <w:rsid w:val="004A0C70"/>
    <w:rsid w:val="004A18A1"/>
    <w:rsid w:val="004A244D"/>
    <w:rsid w:val="004A2D47"/>
    <w:rsid w:val="004A378B"/>
    <w:rsid w:val="004A5DC7"/>
    <w:rsid w:val="004A6572"/>
    <w:rsid w:val="004A67D5"/>
    <w:rsid w:val="004A73F8"/>
    <w:rsid w:val="004A78A2"/>
    <w:rsid w:val="004B1F02"/>
    <w:rsid w:val="004B1F19"/>
    <w:rsid w:val="004B3579"/>
    <w:rsid w:val="004B4E61"/>
    <w:rsid w:val="004B54F3"/>
    <w:rsid w:val="004B6EFB"/>
    <w:rsid w:val="004C018F"/>
    <w:rsid w:val="004C16A3"/>
    <w:rsid w:val="004C1821"/>
    <w:rsid w:val="004C1E44"/>
    <w:rsid w:val="004C3BD7"/>
    <w:rsid w:val="004C40E9"/>
    <w:rsid w:val="004C42CD"/>
    <w:rsid w:val="004C5823"/>
    <w:rsid w:val="004D01B2"/>
    <w:rsid w:val="004D0652"/>
    <w:rsid w:val="004D259E"/>
    <w:rsid w:val="004D32EA"/>
    <w:rsid w:val="004D3481"/>
    <w:rsid w:val="004D36C2"/>
    <w:rsid w:val="004D4C42"/>
    <w:rsid w:val="004D5026"/>
    <w:rsid w:val="004D5758"/>
    <w:rsid w:val="004D5FD2"/>
    <w:rsid w:val="004D709F"/>
    <w:rsid w:val="004E300A"/>
    <w:rsid w:val="004E316A"/>
    <w:rsid w:val="004E3D9E"/>
    <w:rsid w:val="004E64C7"/>
    <w:rsid w:val="004E664D"/>
    <w:rsid w:val="004E696F"/>
    <w:rsid w:val="004E703C"/>
    <w:rsid w:val="004E737E"/>
    <w:rsid w:val="004F06C2"/>
    <w:rsid w:val="004F21AD"/>
    <w:rsid w:val="004F2CEE"/>
    <w:rsid w:val="004F2D78"/>
    <w:rsid w:val="004F2E36"/>
    <w:rsid w:val="004F3417"/>
    <w:rsid w:val="004F3676"/>
    <w:rsid w:val="004F4591"/>
    <w:rsid w:val="004F48AE"/>
    <w:rsid w:val="004F58A1"/>
    <w:rsid w:val="004F77FA"/>
    <w:rsid w:val="004F7987"/>
    <w:rsid w:val="00500C3D"/>
    <w:rsid w:val="00501888"/>
    <w:rsid w:val="0050197C"/>
    <w:rsid w:val="0050349A"/>
    <w:rsid w:val="005042A3"/>
    <w:rsid w:val="00504E66"/>
    <w:rsid w:val="005053C0"/>
    <w:rsid w:val="00506379"/>
    <w:rsid w:val="00506A00"/>
    <w:rsid w:val="00506C0C"/>
    <w:rsid w:val="00507A05"/>
    <w:rsid w:val="00510515"/>
    <w:rsid w:val="0051141E"/>
    <w:rsid w:val="0051198C"/>
    <w:rsid w:val="00512A15"/>
    <w:rsid w:val="00512D53"/>
    <w:rsid w:val="00514030"/>
    <w:rsid w:val="00514B92"/>
    <w:rsid w:val="005165C9"/>
    <w:rsid w:val="00516DED"/>
    <w:rsid w:val="00520392"/>
    <w:rsid w:val="00520850"/>
    <w:rsid w:val="0052137B"/>
    <w:rsid w:val="005214AE"/>
    <w:rsid w:val="0052179E"/>
    <w:rsid w:val="00521D24"/>
    <w:rsid w:val="00522689"/>
    <w:rsid w:val="005228F8"/>
    <w:rsid w:val="0052337D"/>
    <w:rsid w:val="005238FD"/>
    <w:rsid w:val="00527958"/>
    <w:rsid w:val="00527BDB"/>
    <w:rsid w:val="0053093A"/>
    <w:rsid w:val="00534440"/>
    <w:rsid w:val="0053455A"/>
    <w:rsid w:val="00534C45"/>
    <w:rsid w:val="00534F70"/>
    <w:rsid w:val="00535798"/>
    <w:rsid w:val="0053613B"/>
    <w:rsid w:val="00537524"/>
    <w:rsid w:val="00540379"/>
    <w:rsid w:val="00541EED"/>
    <w:rsid w:val="005426C5"/>
    <w:rsid w:val="0054305D"/>
    <w:rsid w:val="005436D8"/>
    <w:rsid w:val="00543D98"/>
    <w:rsid w:val="00544780"/>
    <w:rsid w:val="00545FF7"/>
    <w:rsid w:val="00550DE8"/>
    <w:rsid w:val="00553294"/>
    <w:rsid w:val="00553B43"/>
    <w:rsid w:val="00553DE9"/>
    <w:rsid w:val="00553E53"/>
    <w:rsid w:val="00554146"/>
    <w:rsid w:val="005541F5"/>
    <w:rsid w:val="005545FA"/>
    <w:rsid w:val="0055593B"/>
    <w:rsid w:val="00556830"/>
    <w:rsid w:val="00560529"/>
    <w:rsid w:val="0056080E"/>
    <w:rsid w:val="00560A70"/>
    <w:rsid w:val="00561D7D"/>
    <w:rsid w:val="00562FAA"/>
    <w:rsid w:val="005640CD"/>
    <w:rsid w:val="0056449B"/>
    <w:rsid w:val="00564EA7"/>
    <w:rsid w:val="005659CB"/>
    <w:rsid w:val="00565CED"/>
    <w:rsid w:val="00567560"/>
    <w:rsid w:val="00567B4C"/>
    <w:rsid w:val="00571131"/>
    <w:rsid w:val="0057155A"/>
    <w:rsid w:val="005742EA"/>
    <w:rsid w:val="00574962"/>
    <w:rsid w:val="00574A8E"/>
    <w:rsid w:val="00575BC0"/>
    <w:rsid w:val="00576883"/>
    <w:rsid w:val="00577172"/>
    <w:rsid w:val="00581925"/>
    <w:rsid w:val="0058250C"/>
    <w:rsid w:val="005831CC"/>
    <w:rsid w:val="005834CD"/>
    <w:rsid w:val="00585EC5"/>
    <w:rsid w:val="00587019"/>
    <w:rsid w:val="00587981"/>
    <w:rsid w:val="00587EE5"/>
    <w:rsid w:val="00593163"/>
    <w:rsid w:val="00594A4A"/>
    <w:rsid w:val="00594DC4"/>
    <w:rsid w:val="005950A7"/>
    <w:rsid w:val="00595AEA"/>
    <w:rsid w:val="005960EB"/>
    <w:rsid w:val="0059629F"/>
    <w:rsid w:val="00596F2B"/>
    <w:rsid w:val="00597462"/>
    <w:rsid w:val="005A3D36"/>
    <w:rsid w:val="005A3F1C"/>
    <w:rsid w:val="005A4148"/>
    <w:rsid w:val="005A5F4A"/>
    <w:rsid w:val="005A6239"/>
    <w:rsid w:val="005A6DB7"/>
    <w:rsid w:val="005B1FA2"/>
    <w:rsid w:val="005B3C19"/>
    <w:rsid w:val="005B540F"/>
    <w:rsid w:val="005C0904"/>
    <w:rsid w:val="005C19EF"/>
    <w:rsid w:val="005C20A6"/>
    <w:rsid w:val="005C3D87"/>
    <w:rsid w:val="005C6559"/>
    <w:rsid w:val="005C70FE"/>
    <w:rsid w:val="005C775A"/>
    <w:rsid w:val="005C782B"/>
    <w:rsid w:val="005C78D4"/>
    <w:rsid w:val="005D01DE"/>
    <w:rsid w:val="005D04A2"/>
    <w:rsid w:val="005D10CD"/>
    <w:rsid w:val="005D1D82"/>
    <w:rsid w:val="005D1FE7"/>
    <w:rsid w:val="005D2B31"/>
    <w:rsid w:val="005D30B4"/>
    <w:rsid w:val="005D43A5"/>
    <w:rsid w:val="005D5380"/>
    <w:rsid w:val="005D754C"/>
    <w:rsid w:val="005E07F5"/>
    <w:rsid w:val="005E0F94"/>
    <w:rsid w:val="005E2792"/>
    <w:rsid w:val="005E3AC8"/>
    <w:rsid w:val="005E4938"/>
    <w:rsid w:val="005E54CE"/>
    <w:rsid w:val="005E72BE"/>
    <w:rsid w:val="005E7811"/>
    <w:rsid w:val="005E784E"/>
    <w:rsid w:val="005E7CB1"/>
    <w:rsid w:val="005F050A"/>
    <w:rsid w:val="005F0FFC"/>
    <w:rsid w:val="005F1BA2"/>
    <w:rsid w:val="005F1E7C"/>
    <w:rsid w:val="005F2263"/>
    <w:rsid w:val="005F2612"/>
    <w:rsid w:val="005F3CAA"/>
    <w:rsid w:val="005F4277"/>
    <w:rsid w:val="005F486B"/>
    <w:rsid w:val="005F5C46"/>
    <w:rsid w:val="005F5E6E"/>
    <w:rsid w:val="005F66F6"/>
    <w:rsid w:val="005F720D"/>
    <w:rsid w:val="0060002C"/>
    <w:rsid w:val="00600319"/>
    <w:rsid w:val="006008A1"/>
    <w:rsid w:val="00600917"/>
    <w:rsid w:val="00600982"/>
    <w:rsid w:val="0060187A"/>
    <w:rsid w:val="0060233A"/>
    <w:rsid w:val="00603AF4"/>
    <w:rsid w:val="0060524B"/>
    <w:rsid w:val="00605D4D"/>
    <w:rsid w:val="00605DEF"/>
    <w:rsid w:val="00605E58"/>
    <w:rsid w:val="006064C1"/>
    <w:rsid w:val="006102E5"/>
    <w:rsid w:val="006110DA"/>
    <w:rsid w:val="0061268E"/>
    <w:rsid w:val="00612DC6"/>
    <w:rsid w:val="006133DF"/>
    <w:rsid w:val="006148E6"/>
    <w:rsid w:val="00614BBA"/>
    <w:rsid w:val="00615C62"/>
    <w:rsid w:val="006161A7"/>
    <w:rsid w:val="006164BC"/>
    <w:rsid w:val="006169C8"/>
    <w:rsid w:val="0062164B"/>
    <w:rsid w:val="0062354E"/>
    <w:rsid w:val="0062615E"/>
    <w:rsid w:val="006262EB"/>
    <w:rsid w:val="0062651A"/>
    <w:rsid w:val="00626601"/>
    <w:rsid w:val="006274FF"/>
    <w:rsid w:val="00631EBF"/>
    <w:rsid w:val="00632EBE"/>
    <w:rsid w:val="006337CF"/>
    <w:rsid w:val="006342E2"/>
    <w:rsid w:val="0063496D"/>
    <w:rsid w:val="0063538C"/>
    <w:rsid w:val="006359B7"/>
    <w:rsid w:val="00635B33"/>
    <w:rsid w:val="006364F7"/>
    <w:rsid w:val="00637AB4"/>
    <w:rsid w:val="00642CB7"/>
    <w:rsid w:val="00642E31"/>
    <w:rsid w:val="00643298"/>
    <w:rsid w:val="00644002"/>
    <w:rsid w:val="00645453"/>
    <w:rsid w:val="00645CEB"/>
    <w:rsid w:val="00646285"/>
    <w:rsid w:val="00646684"/>
    <w:rsid w:val="00646DC3"/>
    <w:rsid w:val="00647236"/>
    <w:rsid w:val="00650943"/>
    <w:rsid w:val="00651104"/>
    <w:rsid w:val="006518AE"/>
    <w:rsid w:val="00652508"/>
    <w:rsid w:val="00653503"/>
    <w:rsid w:val="00653611"/>
    <w:rsid w:val="0065785A"/>
    <w:rsid w:val="00661A78"/>
    <w:rsid w:val="00661B35"/>
    <w:rsid w:val="00661F0C"/>
    <w:rsid w:val="00662A0A"/>
    <w:rsid w:val="0066536A"/>
    <w:rsid w:val="00665E8E"/>
    <w:rsid w:val="00667F9A"/>
    <w:rsid w:val="006710B7"/>
    <w:rsid w:val="00671148"/>
    <w:rsid w:val="00671EBE"/>
    <w:rsid w:val="00672783"/>
    <w:rsid w:val="00674E9A"/>
    <w:rsid w:val="00675CDC"/>
    <w:rsid w:val="00675DDA"/>
    <w:rsid w:val="00677C9E"/>
    <w:rsid w:val="00681979"/>
    <w:rsid w:val="00684ECC"/>
    <w:rsid w:val="00686630"/>
    <w:rsid w:val="00686AD4"/>
    <w:rsid w:val="0068722D"/>
    <w:rsid w:val="00687564"/>
    <w:rsid w:val="00691454"/>
    <w:rsid w:val="00692588"/>
    <w:rsid w:val="006940E6"/>
    <w:rsid w:val="00694122"/>
    <w:rsid w:val="00694F61"/>
    <w:rsid w:val="00695D74"/>
    <w:rsid w:val="00696338"/>
    <w:rsid w:val="0069702B"/>
    <w:rsid w:val="00697774"/>
    <w:rsid w:val="00697F94"/>
    <w:rsid w:val="006A018A"/>
    <w:rsid w:val="006A0B5E"/>
    <w:rsid w:val="006A0EFD"/>
    <w:rsid w:val="006A1AD9"/>
    <w:rsid w:val="006A36A6"/>
    <w:rsid w:val="006A3F0A"/>
    <w:rsid w:val="006A6069"/>
    <w:rsid w:val="006A60DF"/>
    <w:rsid w:val="006B137B"/>
    <w:rsid w:val="006B208E"/>
    <w:rsid w:val="006B232F"/>
    <w:rsid w:val="006B3AB6"/>
    <w:rsid w:val="006B45A5"/>
    <w:rsid w:val="006B4DA9"/>
    <w:rsid w:val="006B52B6"/>
    <w:rsid w:val="006C1055"/>
    <w:rsid w:val="006C1A4B"/>
    <w:rsid w:val="006C1DAD"/>
    <w:rsid w:val="006C1E2A"/>
    <w:rsid w:val="006C2471"/>
    <w:rsid w:val="006C3022"/>
    <w:rsid w:val="006C384F"/>
    <w:rsid w:val="006C4085"/>
    <w:rsid w:val="006C6DBA"/>
    <w:rsid w:val="006D0096"/>
    <w:rsid w:val="006D1E31"/>
    <w:rsid w:val="006D58F4"/>
    <w:rsid w:val="006E0816"/>
    <w:rsid w:val="006E192D"/>
    <w:rsid w:val="006E28AD"/>
    <w:rsid w:val="006E2942"/>
    <w:rsid w:val="006E371A"/>
    <w:rsid w:val="006E3F42"/>
    <w:rsid w:val="006E41D9"/>
    <w:rsid w:val="006E41DE"/>
    <w:rsid w:val="006E52A2"/>
    <w:rsid w:val="006E5A62"/>
    <w:rsid w:val="006E5EB7"/>
    <w:rsid w:val="006E6359"/>
    <w:rsid w:val="006F0156"/>
    <w:rsid w:val="006F0746"/>
    <w:rsid w:val="006F15E6"/>
    <w:rsid w:val="006F23AF"/>
    <w:rsid w:val="006F4D13"/>
    <w:rsid w:val="006F4D8F"/>
    <w:rsid w:val="006F72D6"/>
    <w:rsid w:val="006F7304"/>
    <w:rsid w:val="0070005C"/>
    <w:rsid w:val="0070076F"/>
    <w:rsid w:val="00700C38"/>
    <w:rsid w:val="0070114C"/>
    <w:rsid w:val="00701C1C"/>
    <w:rsid w:val="00701C55"/>
    <w:rsid w:val="007024A6"/>
    <w:rsid w:val="007026C5"/>
    <w:rsid w:val="00703ECB"/>
    <w:rsid w:val="00704B54"/>
    <w:rsid w:val="00707184"/>
    <w:rsid w:val="00710715"/>
    <w:rsid w:val="00711484"/>
    <w:rsid w:val="00712CDE"/>
    <w:rsid w:val="00713B72"/>
    <w:rsid w:val="007162FE"/>
    <w:rsid w:val="0071677A"/>
    <w:rsid w:val="00716B22"/>
    <w:rsid w:val="00716F4E"/>
    <w:rsid w:val="0071789D"/>
    <w:rsid w:val="0071791D"/>
    <w:rsid w:val="0072052C"/>
    <w:rsid w:val="00720737"/>
    <w:rsid w:val="0072267A"/>
    <w:rsid w:val="00723447"/>
    <w:rsid w:val="00723A3E"/>
    <w:rsid w:val="00723CBF"/>
    <w:rsid w:val="00724021"/>
    <w:rsid w:val="00725A71"/>
    <w:rsid w:val="0072737E"/>
    <w:rsid w:val="00727839"/>
    <w:rsid w:val="00727D44"/>
    <w:rsid w:val="00727F01"/>
    <w:rsid w:val="00731C1B"/>
    <w:rsid w:val="007334C9"/>
    <w:rsid w:val="00734324"/>
    <w:rsid w:val="007361CE"/>
    <w:rsid w:val="00740D04"/>
    <w:rsid w:val="00742C25"/>
    <w:rsid w:val="00743FBC"/>
    <w:rsid w:val="0074554C"/>
    <w:rsid w:val="007457E6"/>
    <w:rsid w:val="00747CF7"/>
    <w:rsid w:val="00747DE9"/>
    <w:rsid w:val="00752339"/>
    <w:rsid w:val="00753BE8"/>
    <w:rsid w:val="00754BFA"/>
    <w:rsid w:val="0075733D"/>
    <w:rsid w:val="00760ED4"/>
    <w:rsid w:val="00761746"/>
    <w:rsid w:val="00762BD5"/>
    <w:rsid w:val="007634CA"/>
    <w:rsid w:val="007650D1"/>
    <w:rsid w:val="0076615F"/>
    <w:rsid w:val="00766244"/>
    <w:rsid w:val="00766444"/>
    <w:rsid w:val="007704AE"/>
    <w:rsid w:val="00770872"/>
    <w:rsid w:val="007708CE"/>
    <w:rsid w:val="00771AFC"/>
    <w:rsid w:val="00773F92"/>
    <w:rsid w:val="007741E7"/>
    <w:rsid w:val="00774311"/>
    <w:rsid w:val="00774408"/>
    <w:rsid w:val="007744EE"/>
    <w:rsid w:val="0077505D"/>
    <w:rsid w:val="007754C6"/>
    <w:rsid w:val="00775ED6"/>
    <w:rsid w:val="0077639E"/>
    <w:rsid w:val="007763BB"/>
    <w:rsid w:val="007763DD"/>
    <w:rsid w:val="00777EF0"/>
    <w:rsid w:val="00781F35"/>
    <w:rsid w:val="00782830"/>
    <w:rsid w:val="00782E4A"/>
    <w:rsid w:val="00783F53"/>
    <w:rsid w:val="00785DAD"/>
    <w:rsid w:val="00786492"/>
    <w:rsid w:val="00786A3E"/>
    <w:rsid w:val="00786AC9"/>
    <w:rsid w:val="007922BF"/>
    <w:rsid w:val="00792608"/>
    <w:rsid w:val="0079392E"/>
    <w:rsid w:val="00793A02"/>
    <w:rsid w:val="00794D29"/>
    <w:rsid w:val="00794EFC"/>
    <w:rsid w:val="0079530C"/>
    <w:rsid w:val="007959D9"/>
    <w:rsid w:val="00795E3D"/>
    <w:rsid w:val="007969A0"/>
    <w:rsid w:val="00797D27"/>
    <w:rsid w:val="007A08DE"/>
    <w:rsid w:val="007A17C4"/>
    <w:rsid w:val="007A2912"/>
    <w:rsid w:val="007A3325"/>
    <w:rsid w:val="007A3862"/>
    <w:rsid w:val="007A39AE"/>
    <w:rsid w:val="007A4330"/>
    <w:rsid w:val="007A4B4A"/>
    <w:rsid w:val="007A5BF6"/>
    <w:rsid w:val="007A76F8"/>
    <w:rsid w:val="007A7DF2"/>
    <w:rsid w:val="007B01B6"/>
    <w:rsid w:val="007B0B36"/>
    <w:rsid w:val="007B1CD8"/>
    <w:rsid w:val="007B26E5"/>
    <w:rsid w:val="007B562C"/>
    <w:rsid w:val="007B56DB"/>
    <w:rsid w:val="007B6080"/>
    <w:rsid w:val="007B6154"/>
    <w:rsid w:val="007B6D1B"/>
    <w:rsid w:val="007C043B"/>
    <w:rsid w:val="007C095B"/>
    <w:rsid w:val="007C1BF1"/>
    <w:rsid w:val="007C2E61"/>
    <w:rsid w:val="007C3ED8"/>
    <w:rsid w:val="007C5C49"/>
    <w:rsid w:val="007C67A3"/>
    <w:rsid w:val="007D12D7"/>
    <w:rsid w:val="007D37D7"/>
    <w:rsid w:val="007D4533"/>
    <w:rsid w:val="007D4936"/>
    <w:rsid w:val="007D5322"/>
    <w:rsid w:val="007D6DF3"/>
    <w:rsid w:val="007E08D5"/>
    <w:rsid w:val="007E187B"/>
    <w:rsid w:val="007E3AC4"/>
    <w:rsid w:val="007E3E6D"/>
    <w:rsid w:val="007E44AB"/>
    <w:rsid w:val="007E5A15"/>
    <w:rsid w:val="007E5BDC"/>
    <w:rsid w:val="007E5D54"/>
    <w:rsid w:val="007E6093"/>
    <w:rsid w:val="007E62AF"/>
    <w:rsid w:val="007F036A"/>
    <w:rsid w:val="007F1C26"/>
    <w:rsid w:val="007F288D"/>
    <w:rsid w:val="007F452B"/>
    <w:rsid w:val="007F4B6B"/>
    <w:rsid w:val="007F4E87"/>
    <w:rsid w:val="007F713C"/>
    <w:rsid w:val="00800442"/>
    <w:rsid w:val="008008F9"/>
    <w:rsid w:val="00800E9D"/>
    <w:rsid w:val="00802935"/>
    <w:rsid w:val="00802AF3"/>
    <w:rsid w:val="00805AA2"/>
    <w:rsid w:val="00805E1B"/>
    <w:rsid w:val="00806E52"/>
    <w:rsid w:val="00810825"/>
    <w:rsid w:val="00810D8D"/>
    <w:rsid w:val="00811193"/>
    <w:rsid w:val="00811694"/>
    <w:rsid w:val="008118BB"/>
    <w:rsid w:val="00812760"/>
    <w:rsid w:val="00812C81"/>
    <w:rsid w:val="008141B2"/>
    <w:rsid w:val="008145F9"/>
    <w:rsid w:val="008155F6"/>
    <w:rsid w:val="00815EB8"/>
    <w:rsid w:val="00816635"/>
    <w:rsid w:val="00816FF8"/>
    <w:rsid w:val="00821960"/>
    <w:rsid w:val="00821A9D"/>
    <w:rsid w:val="00822F46"/>
    <w:rsid w:val="00823A36"/>
    <w:rsid w:val="00823AF2"/>
    <w:rsid w:val="00823E3D"/>
    <w:rsid w:val="00824B70"/>
    <w:rsid w:val="00826284"/>
    <w:rsid w:val="00826AA9"/>
    <w:rsid w:val="00830627"/>
    <w:rsid w:val="00833190"/>
    <w:rsid w:val="00836585"/>
    <w:rsid w:val="00837F2A"/>
    <w:rsid w:val="00840833"/>
    <w:rsid w:val="00840BCE"/>
    <w:rsid w:val="00841885"/>
    <w:rsid w:val="00841A83"/>
    <w:rsid w:val="00841CC6"/>
    <w:rsid w:val="0084243E"/>
    <w:rsid w:val="00842750"/>
    <w:rsid w:val="00844203"/>
    <w:rsid w:val="00845B59"/>
    <w:rsid w:val="00846745"/>
    <w:rsid w:val="008467C6"/>
    <w:rsid w:val="00846C97"/>
    <w:rsid w:val="00846E0D"/>
    <w:rsid w:val="0084797B"/>
    <w:rsid w:val="00847D52"/>
    <w:rsid w:val="00850CEA"/>
    <w:rsid w:val="00850EDD"/>
    <w:rsid w:val="00853FCB"/>
    <w:rsid w:val="008544D4"/>
    <w:rsid w:val="008550A3"/>
    <w:rsid w:val="00855B27"/>
    <w:rsid w:val="00857570"/>
    <w:rsid w:val="008579A6"/>
    <w:rsid w:val="00863985"/>
    <w:rsid w:val="00864AA7"/>
    <w:rsid w:val="008650D4"/>
    <w:rsid w:val="00865323"/>
    <w:rsid w:val="00867F94"/>
    <w:rsid w:val="00870875"/>
    <w:rsid w:val="00871113"/>
    <w:rsid w:val="0087386E"/>
    <w:rsid w:val="008753B2"/>
    <w:rsid w:val="00876CF9"/>
    <w:rsid w:val="00877B5F"/>
    <w:rsid w:val="00881243"/>
    <w:rsid w:val="00881321"/>
    <w:rsid w:val="008826B5"/>
    <w:rsid w:val="00882B42"/>
    <w:rsid w:val="0088402E"/>
    <w:rsid w:val="0088414C"/>
    <w:rsid w:val="008870E4"/>
    <w:rsid w:val="00887C9D"/>
    <w:rsid w:val="00892A4E"/>
    <w:rsid w:val="00892F74"/>
    <w:rsid w:val="00893FB8"/>
    <w:rsid w:val="00895CB3"/>
    <w:rsid w:val="0089618C"/>
    <w:rsid w:val="00896BE0"/>
    <w:rsid w:val="008973A5"/>
    <w:rsid w:val="0089753F"/>
    <w:rsid w:val="008A03D2"/>
    <w:rsid w:val="008A0539"/>
    <w:rsid w:val="008A06C0"/>
    <w:rsid w:val="008A0B35"/>
    <w:rsid w:val="008A10EC"/>
    <w:rsid w:val="008A2950"/>
    <w:rsid w:val="008A626E"/>
    <w:rsid w:val="008A7A34"/>
    <w:rsid w:val="008B10AA"/>
    <w:rsid w:val="008B396D"/>
    <w:rsid w:val="008B4D75"/>
    <w:rsid w:val="008B5402"/>
    <w:rsid w:val="008B5982"/>
    <w:rsid w:val="008B67C9"/>
    <w:rsid w:val="008B6D62"/>
    <w:rsid w:val="008B6FD0"/>
    <w:rsid w:val="008C0585"/>
    <w:rsid w:val="008C1B63"/>
    <w:rsid w:val="008C1C38"/>
    <w:rsid w:val="008C1CC1"/>
    <w:rsid w:val="008C21B9"/>
    <w:rsid w:val="008C2BB9"/>
    <w:rsid w:val="008C4B62"/>
    <w:rsid w:val="008C5247"/>
    <w:rsid w:val="008C52B7"/>
    <w:rsid w:val="008C7D6E"/>
    <w:rsid w:val="008D13AF"/>
    <w:rsid w:val="008D17E4"/>
    <w:rsid w:val="008D28F3"/>
    <w:rsid w:val="008D5FCF"/>
    <w:rsid w:val="008D70C8"/>
    <w:rsid w:val="008E13BB"/>
    <w:rsid w:val="008E469A"/>
    <w:rsid w:val="008E55B4"/>
    <w:rsid w:val="008E6015"/>
    <w:rsid w:val="008E65E0"/>
    <w:rsid w:val="008E6688"/>
    <w:rsid w:val="008E672A"/>
    <w:rsid w:val="008E7771"/>
    <w:rsid w:val="008E7F55"/>
    <w:rsid w:val="008F0A87"/>
    <w:rsid w:val="008F2887"/>
    <w:rsid w:val="008F3510"/>
    <w:rsid w:val="008F3A4A"/>
    <w:rsid w:val="008F577F"/>
    <w:rsid w:val="008F5A53"/>
    <w:rsid w:val="008F60CD"/>
    <w:rsid w:val="008F6EFF"/>
    <w:rsid w:val="008F76B0"/>
    <w:rsid w:val="008F7CD7"/>
    <w:rsid w:val="008F7E13"/>
    <w:rsid w:val="008F7F3C"/>
    <w:rsid w:val="00902E50"/>
    <w:rsid w:val="00902E9F"/>
    <w:rsid w:val="00905209"/>
    <w:rsid w:val="009059F3"/>
    <w:rsid w:val="00905AD0"/>
    <w:rsid w:val="00907307"/>
    <w:rsid w:val="0091203E"/>
    <w:rsid w:val="00912752"/>
    <w:rsid w:val="00913A50"/>
    <w:rsid w:val="009147CD"/>
    <w:rsid w:val="0091626B"/>
    <w:rsid w:val="00916934"/>
    <w:rsid w:val="009173CC"/>
    <w:rsid w:val="009209AE"/>
    <w:rsid w:val="00921AC3"/>
    <w:rsid w:val="0092209C"/>
    <w:rsid w:val="009220C9"/>
    <w:rsid w:val="009221E4"/>
    <w:rsid w:val="00923AE3"/>
    <w:rsid w:val="00923E8F"/>
    <w:rsid w:val="009241CC"/>
    <w:rsid w:val="00925206"/>
    <w:rsid w:val="00925366"/>
    <w:rsid w:val="00926629"/>
    <w:rsid w:val="009277EB"/>
    <w:rsid w:val="0093069B"/>
    <w:rsid w:val="00931BB5"/>
    <w:rsid w:val="00932E85"/>
    <w:rsid w:val="0093300E"/>
    <w:rsid w:val="009339CF"/>
    <w:rsid w:val="00934DE3"/>
    <w:rsid w:val="00937C69"/>
    <w:rsid w:val="00937F48"/>
    <w:rsid w:val="009400AA"/>
    <w:rsid w:val="009404A0"/>
    <w:rsid w:val="009410D7"/>
    <w:rsid w:val="00942926"/>
    <w:rsid w:val="00942AE5"/>
    <w:rsid w:val="0094379C"/>
    <w:rsid w:val="009454BD"/>
    <w:rsid w:val="0094596E"/>
    <w:rsid w:val="00950107"/>
    <w:rsid w:val="0095080A"/>
    <w:rsid w:val="00950F7E"/>
    <w:rsid w:val="00951FE0"/>
    <w:rsid w:val="00952664"/>
    <w:rsid w:val="00953806"/>
    <w:rsid w:val="00955998"/>
    <w:rsid w:val="0095642A"/>
    <w:rsid w:val="0095668A"/>
    <w:rsid w:val="009613DD"/>
    <w:rsid w:val="00961C4B"/>
    <w:rsid w:val="00961DB3"/>
    <w:rsid w:val="00963C70"/>
    <w:rsid w:val="009640DC"/>
    <w:rsid w:val="0096424D"/>
    <w:rsid w:val="00964D6C"/>
    <w:rsid w:val="0096591D"/>
    <w:rsid w:val="0096595C"/>
    <w:rsid w:val="00966941"/>
    <w:rsid w:val="00967F72"/>
    <w:rsid w:val="00970871"/>
    <w:rsid w:val="009719F6"/>
    <w:rsid w:val="00973041"/>
    <w:rsid w:val="00974EC5"/>
    <w:rsid w:val="00975401"/>
    <w:rsid w:val="0097540A"/>
    <w:rsid w:val="009763D0"/>
    <w:rsid w:val="009805AB"/>
    <w:rsid w:val="0098220F"/>
    <w:rsid w:val="00984807"/>
    <w:rsid w:val="0098490F"/>
    <w:rsid w:val="009857ED"/>
    <w:rsid w:val="009860BF"/>
    <w:rsid w:val="00986D70"/>
    <w:rsid w:val="00990B3D"/>
    <w:rsid w:val="0099191B"/>
    <w:rsid w:val="00991E77"/>
    <w:rsid w:val="009936AD"/>
    <w:rsid w:val="0099437F"/>
    <w:rsid w:val="009950EC"/>
    <w:rsid w:val="00996FF7"/>
    <w:rsid w:val="009A05DD"/>
    <w:rsid w:val="009A0EA2"/>
    <w:rsid w:val="009A3098"/>
    <w:rsid w:val="009A3FF6"/>
    <w:rsid w:val="009A469B"/>
    <w:rsid w:val="009A5036"/>
    <w:rsid w:val="009A5507"/>
    <w:rsid w:val="009A55CC"/>
    <w:rsid w:val="009A56FA"/>
    <w:rsid w:val="009A6D1B"/>
    <w:rsid w:val="009B0781"/>
    <w:rsid w:val="009B0A15"/>
    <w:rsid w:val="009B0AF0"/>
    <w:rsid w:val="009B1212"/>
    <w:rsid w:val="009B1314"/>
    <w:rsid w:val="009B1581"/>
    <w:rsid w:val="009B2D84"/>
    <w:rsid w:val="009B3122"/>
    <w:rsid w:val="009B5C15"/>
    <w:rsid w:val="009B6310"/>
    <w:rsid w:val="009C2B4F"/>
    <w:rsid w:val="009C30EF"/>
    <w:rsid w:val="009C7676"/>
    <w:rsid w:val="009D1452"/>
    <w:rsid w:val="009D14CE"/>
    <w:rsid w:val="009D24A1"/>
    <w:rsid w:val="009D2FAE"/>
    <w:rsid w:val="009D35E6"/>
    <w:rsid w:val="009D6A54"/>
    <w:rsid w:val="009D7316"/>
    <w:rsid w:val="009D7A4F"/>
    <w:rsid w:val="009E19C9"/>
    <w:rsid w:val="009E3853"/>
    <w:rsid w:val="009E4367"/>
    <w:rsid w:val="009E556B"/>
    <w:rsid w:val="009E5B2B"/>
    <w:rsid w:val="009E6A90"/>
    <w:rsid w:val="009E7648"/>
    <w:rsid w:val="009E7D53"/>
    <w:rsid w:val="009F1362"/>
    <w:rsid w:val="009F13B4"/>
    <w:rsid w:val="009F2301"/>
    <w:rsid w:val="009F5B9D"/>
    <w:rsid w:val="009F7B38"/>
    <w:rsid w:val="00A01ED4"/>
    <w:rsid w:val="00A02246"/>
    <w:rsid w:val="00A0331F"/>
    <w:rsid w:val="00A06038"/>
    <w:rsid w:val="00A06FCC"/>
    <w:rsid w:val="00A07E92"/>
    <w:rsid w:val="00A128A3"/>
    <w:rsid w:val="00A12ACF"/>
    <w:rsid w:val="00A12B4C"/>
    <w:rsid w:val="00A13DC6"/>
    <w:rsid w:val="00A14E61"/>
    <w:rsid w:val="00A1536F"/>
    <w:rsid w:val="00A16537"/>
    <w:rsid w:val="00A17066"/>
    <w:rsid w:val="00A1758C"/>
    <w:rsid w:val="00A17612"/>
    <w:rsid w:val="00A17791"/>
    <w:rsid w:val="00A20800"/>
    <w:rsid w:val="00A21BD1"/>
    <w:rsid w:val="00A22658"/>
    <w:rsid w:val="00A26351"/>
    <w:rsid w:val="00A26353"/>
    <w:rsid w:val="00A26775"/>
    <w:rsid w:val="00A267B7"/>
    <w:rsid w:val="00A3133C"/>
    <w:rsid w:val="00A313DF"/>
    <w:rsid w:val="00A33E44"/>
    <w:rsid w:val="00A342B2"/>
    <w:rsid w:val="00A37FB9"/>
    <w:rsid w:val="00A41588"/>
    <w:rsid w:val="00A448EF"/>
    <w:rsid w:val="00A529A9"/>
    <w:rsid w:val="00A53446"/>
    <w:rsid w:val="00A552A0"/>
    <w:rsid w:val="00A55588"/>
    <w:rsid w:val="00A56D46"/>
    <w:rsid w:val="00A5775A"/>
    <w:rsid w:val="00A57A58"/>
    <w:rsid w:val="00A57C97"/>
    <w:rsid w:val="00A612D9"/>
    <w:rsid w:val="00A61C2E"/>
    <w:rsid w:val="00A6280F"/>
    <w:rsid w:val="00A70AF2"/>
    <w:rsid w:val="00A71152"/>
    <w:rsid w:val="00A719F0"/>
    <w:rsid w:val="00A719F8"/>
    <w:rsid w:val="00A7303F"/>
    <w:rsid w:val="00A742A2"/>
    <w:rsid w:val="00A75707"/>
    <w:rsid w:val="00A76282"/>
    <w:rsid w:val="00A76623"/>
    <w:rsid w:val="00A7677C"/>
    <w:rsid w:val="00A77A65"/>
    <w:rsid w:val="00A77FCD"/>
    <w:rsid w:val="00A80138"/>
    <w:rsid w:val="00A8062F"/>
    <w:rsid w:val="00A80EBB"/>
    <w:rsid w:val="00A80F04"/>
    <w:rsid w:val="00A82C34"/>
    <w:rsid w:val="00A83981"/>
    <w:rsid w:val="00A83C9F"/>
    <w:rsid w:val="00A84C38"/>
    <w:rsid w:val="00A858C9"/>
    <w:rsid w:val="00A87E85"/>
    <w:rsid w:val="00A90079"/>
    <w:rsid w:val="00A9098E"/>
    <w:rsid w:val="00A90C7A"/>
    <w:rsid w:val="00A92C3B"/>
    <w:rsid w:val="00A92C8E"/>
    <w:rsid w:val="00A92EA4"/>
    <w:rsid w:val="00A93304"/>
    <w:rsid w:val="00A95C75"/>
    <w:rsid w:val="00A969E0"/>
    <w:rsid w:val="00AA0A55"/>
    <w:rsid w:val="00AA2FFF"/>
    <w:rsid w:val="00AA5520"/>
    <w:rsid w:val="00AA59B7"/>
    <w:rsid w:val="00AA6BA6"/>
    <w:rsid w:val="00AA74D4"/>
    <w:rsid w:val="00AA789C"/>
    <w:rsid w:val="00AA7C4A"/>
    <w:rsid w:val="00AA7D6D"/>
    <w:rsid w:val="00AA7D81"/>
    <w:rsid w:val="00AB1571"/>
    <w:rsid w:val="00AB1621"/>
    <w:rsid w:val="00AB3ADF"/>
    <w:rsid w:val="00AB419C"/>
    <w:rsid w:val="00AB422A"/>
    <w:rsid w:val="00AB44AC"/>
    <w:rsid w:val="00AB473F"/>
    <w:rsid w:val="00AB6268"/>
    <w:rsid w:val="00AB7470"/>
    <w:rsid w:val="00AC206C"/>
    <w:rsid w:val="00AC2571"/>
    <w:rsid w:val="00AC406A"/>
    <w:rsid w:val="00AC59C7"/>
    <w:rsid w:val="00AC632E"/>
    <w:rsid w:val="00AC6687"/>
    <w:rsid w:val="00AD0C45"/>
    <w:rsid w:val="00AD0F1F"/>
    <w:rsid w:val="00AD1D8B"/>
    <w:rsid w:val="00AD343A"/>
    <w:rsid w:val="00AD55A2"/>
    <w:rsid w:val="00AD5CE1"/>
    <w:rsid w:val="00AD722B"/>
    <w:rsid w:val="00AD7F5C"/>
    <w:rsid w:val="00AE1CC1"/>
    <w:rsid w:val="00AE1FCB"/>
    <w:rsid w:val="00AE3211"/>
    <w:rsid w:val="00AE3A2D"/>
    <w:rsid w:val="00AE3EEB"/>
    <w:rsid w:val="00AE5248"/>
    <w:rsid w:val="00AE5BBB"/>
    <w:rsid w:val="00AF235A"/>
    <w:rsid w:val="00AF2D08"/>
    <w:rsid w:val="00AF36D0"/>
    <w:rsid w:val="00AF51F8"/>
    <w:rsid w:val="00AF557A"/>
    <w:rsid w:val="00AF593B"/>
    <w:rsid w:val="00AF6267"/>
    <w:rsid w:val="00AF72F4"/>
    <w:rsid w:val="00B00838"/>
    <w:rsid w:val="00B00866"/>
    <w:rsid w:val="00B00B42"/>
    <w:rsid w:val="00B0115C"/>
    <w:rsid w:val="00B015D0"/>
    <w:rsid w:val="00B039F1"/>
    <w:rsid w:val="00B07E06"/>
    <w:rsid w:val="00B11320"/>
    <w:rsid w:val="00B11C02"/>
    <w:rsid w:val="00B11DC8"/>
    <w:rsid w:val="00B11FAD"/>
    <w:rsid w:val="00B128C1"/>
    <w:rsid w:val="00B12E2F"/>
    <w:rsid w:val="00B149D7"/>
    <w:rsid w:val="00B15898"/>
    <w:rsid w:val="00B17C3E"/>
    <w:rsid w:val="00B203FE"/>
    <w:rsid w:val="00B20626"/>
    <w:rsid w:val="00B21967"/>
    <w:rsid w:val="00B21AA5"/>
    <w:rsid w:val="00B21C1A"/>
    <w:rsid w:val="00B21E75"/>
    <w:rsid w:val="00B23846"/>
    <w:rsid w:val="00B27FE3"/>
    <w:rsid w:val="00B306AA"/>
    <w:rsid w:val="00B317A1"/>
    <w:rsid w:val="00B32F02"/>
    <w:rsid w:val="00B32FE2"/>
    <w:rsid w:val="00B355F8"/>
    <w:rsid w:val="00B36968"/>
    <w:rsid w:val="00B4039F"/>
    <w:rsid w:val="00B4153D"/>
    <w:rsid w:val="00B423BC"/>
    <w:rsid w:val="00B436AC"/>
    <w:rsid w:val="00B43E16"/>
    <w:rsid w:val="00B50400"/>
    <w:rsid w:val="00B51D4D"/>
    <w:rsid w:val="00B53E40"/>
    <w:rsid w:val="00B543FE"/>
    <w:rsid w:val="00B54C9D"/>
    <w:rsid w:val="00B54D3D"/>
    <w:rsid w:val="00B54FAC"/>
    <w:rsid w:val="00B56098"/>
    <w:rsid w:val="00B563CB"/>
    <w:rsid w:val="00B56ECA"/>
    <w:rsid w:val="00B60750"/>
    <w:rsid w:val="00B61D08"/>
    <w:rsid w:val="00B627BB"/>
    <w:rsid w:val="00B642D2"/>
    <w:rsid w:val="00B65B2C"/>
    <w:rsid w:val="00B6683F"/>
    <w:rsid w:val="00B7102D"/>
    <w:rsid w:val="00B71569"/>
    <w:rsid w:val="00B7218B"/>
    <w:rsid w:val="00B721FE"/>
    <w:rsid w:val="00B7279B"/>
    <w:rsid w:val="00B7319B"/>
    <w:rsid w:val="00B742EA"/>
    <w:rsid w:val="00B754D2"/>
    <w:rsid w:val="00B7658B"/>
    <w:rsid w:val="00B817AF"/>
    <w:rsid w:val="00B819D3"/>
    <w:rsid w:val="00B831A2"/>
    <w:rsid w:val="00B833B2"/>
    <w:rsid w:val="00B83B30"/>
    <w:rsid w:val="00B84E3C"/>
    <w:rsid w:val="00B85091"/>
    <w:rsid w:val="00B86E1F"/>
    <w:rsid w:val="00B872E7"/>
    <w:rsid w:val="00B87746"/>
    <w:rsid w:val="00B924F1"/>
    <w:rsid w:val="00B9265E"/>
    <w:rsid w:val="00B92C2C"/>
    <w:rsid w:val="00B93548"/>
    <w:rsid w:val="00B94FE8"/>
    <w:rsid w:val="00B9564E"/>
    <w:rsid w:val="00B968E4"/>
    <w:rsid w:val="00B971C2"/>
    <w:rsid w:val="00BA0046"/>
    <w:rsid w:val="00BA0E2D"/>
    <w:rsid w:val="00BA0FFD"/>
    <w:rsid w:val="00BA2331"/>
    <w:rsid w:val="00BA24A4"/>
    <w:rsid w:val="00BA2BD6"/>
    <w:rsid w:val="00BA4ECD"/>
    <w:rsid w:val="00BA4F3A"/>
    <w:rsid w:val="00BA6866"/>
    <w:rsid w:val="00BA6C60"/>
    <w:rsid w:val="00BA7BCC"/>
    <w:rsid w:val="00BB044E"/>
    <w:rsid w:val="00BB04A5"/>
    <w:rsid w:val="00BB06B6"/>
    <w:rsid w:val="00BB099F"/>
    <w:rsid w:val="00BB5626"/>
    <w:rsid w:val="00BB79F6"/>
    <w:rsid w:val="00BC0ED6"/>
    <w:rsid w:val="00BC1470"/>
    <w:rsid w:val="00BC197B"/>
    <w:rsid w:val="00BC212D"/>
    <w:rsid w:val="00BC6D82"/>
    <w:rsid w:val="00BC7932"/>
    <w:rsid w:val="00BD0A2B"/>
    <w:rsid w:val="00BD0A5E"/>
    <w:rsid w:val="00BD11FE"/>
    <w:rsid w:val="00BD17B0"/>
    <w:rsid w:val="00BD1A67"/>
    <w:rsid w:val="00BD1B59"/>
    <w:rsid w:val="00BD2C47"/>
    <w:rsid w:val="00BD2F09"/>
    <w:rsid w:val="00BD4AF9"/>
    <w:rsid w:val="00BD6CF7"/>
    <w:rsid w:val="00BD7993"/>
    <w:rsid w:val="00BD7D60"/>
    <w:rsid w:val="00BE014B"/>
    <w:rsid w:val="00BE209E"/>
    <w:rsid w:val="00BE2329"/>
    <w:rsid w:val="00BE26ED"/>
    <w:rsid w:val="00BE4EEB"/>
    <w:rsid w:val="00BE619A"/>
    <w:rsid w:val="00BE7E71"/>
    <w:rsid w:val="00BF011A"/>
    <w:rsid w:val="00BF01C4"/>
    <w:rsid w:val="00BF032C"/>
    <w:rsid w:val="00BF16F4"/>
    <w:rsid w:val="00BF1FA9"/>
    <w:rsid w:val="00BF2C4B"/>
    <w:rsid w:val="00BF3A33"/>
    <w:rsid w:val="00BF3D42"/>
    <w:rsid w:val="00BF433A"/>
    <w:rsid w:val="00BF4A57"/>
    <w:rsid w:val="00BF575E"/>
    <w:rsid w:val="00BF6895"/>
    <w:rsid w:val="00BF7CBA"/>
    <w:rsid w:val="00C00BDB"/>
    <w:rsid w:val="00C00CF7"/>
    <w:rsid w:val="00C017CF"/>
    <w:rsid w:val="00C01C4E"/>
    <w:rsid w:val="00C06073"/>
    <w:rsid w:val="00C06A98"/>
    <w:rsid w:val="00C07708"/>
    <w:rsid w:val="00C10B48"/>
    <w:rsid w:val="00C12BE9"/>
    <w:rsid w:val="00C17233"/>
    <w:rsid w:val="00C175E8"/>
    <w:rsid w:val="00C17AA1"/>
    <w:rsid w:val="00C201EF"/>
    <w:rsid w:val="00C2043D"/>
    <w:rsid w:val="00C214AF"/>
    <w:rsid w:val="00C2273C"/>
    <w:rsid w:val="00C232F9"/>
    <w:rsid w:val="00C23725"/>
    <w:rsid w:val="00C24B4B"/>
    <w:rsid w:val="00C25D3A"/>
    <w:rsid w:val="00C26D38"/>
    <w:rsid w:val="00C27F51"/>
    <w:rsid w:val="00C32415"/>
    <w:rsid w:val="00C35BE6"/>
    <w:rsid w:val="00C36B44"/>
    <w:rsid w:val="00C37513"/>
    <w:rsid w:val="00C410E1"/>
    <w:rsid w:val="00C44397"/>
    <w:rsid w:val="00C44861"/>
    <w:rsid w:val="00C45415"/>
    <w:rsid w:val="00C455F3"/>
    <w:rsid w:val="00C525A4"/>
    <w:rsid w:val="00C5278E"/>
    <w:rsid w:val="00C53A1F"/>
    <w:rsid w:val="00C55578"/>
    <w:rsid w:val="00C559E3"/>
    <w:rsid w:val="00C57316"/>
    <w:rsid w:val="00C60956"/>
    <w:rsid w:val="00C60B24"/>
    <w:rsid w:val="00C61599"/>
    <w:rsid w:val="00C62010"/>
    <w:rsid w:val="00C627F3"/>
    <w:rsid w:val="00C629F9"/>
    <w:rsid w:val="00C62D7C"/>
    <w:rsid w:val="00C630D3"/>
    <w:rsid w:val="00C643AE"/>
    <w:rsid w:val="00C64509"/>
    <w:rsid w:val="00C64DE6"/>
    <w:rsid w:val="00C66D03"/>
    <w:rsid w:val="00C671BF"/>
    <w:rsid w:val="00C70F6A"/>
    <w:rsid w:val="00C72A2D"/>
    <w:rsid w:val="00C73018"/>
    <w:rsid w:val="00C73FD2"/>
    <w:rsid w:val="00C7474A"/>
    <w:rsid w:val="00C7621E"/>
    <w:rsid w:val="00C7720C"/>
    <w:rsid w:val="00C77449"/>
    <w:rsid w:val="00C774F1"/>
    <w:rsid w:val="00C81EE2"/>
    <w:rsid w:val="00C847AD"/>
    <w:rsid w:val="00C8635A"/>
    <w:rsid w:val="00C86B65"/>
    <w:rsid w:val="00C86C69"/>
    <w:rsid w:val="00C877B9"/>
    <w:rsid w:val="00C91302"/>
    <w:rsid w:val="00C94169"/>
    <w:rsid w:val="00C94AF3"/>
    <w:rsid w:val="00C954E3"/>
    <w:rsid w:val="00C957B1"/>
    <w:rsid w:val="00C95AD1"/>
    <w:rsid w:val="00C96887"/>
    <w:rsid w:val="00C9706B"/>
    <w:rsid w:val="00C97F8D"/>
    <w:rsid w:val="00CA02DB"/>
    <w:rsid w:val="00CA08A3"/>
    <w:rsid w:val="00CA2471"/>
    <w:rsid w:val="00CA267C"/>
    <w:rsid w:val="00CA3078"/>
    <w:rsid w:val="00CA4BDE"/>
    <w:rsid w:val="00CA4E43"/>
    <w:rsid w:val="00CA5C14"/>
    <w:rsid w:val="00CA7A99"/>
    <w:rsid w:val="00CA7C55"/>
    <w:rsid w:val="00CB1220"/>
    <w:rsid w:val="00CB2AB0"/>
    <w:rsid w:val="00CB3A22"/>
    <w:rsid w:val="00CB487E"/>
    <w:rsid w:val="00CB493A"/>
    <w:rsid w:val="00CB6DA9"/>
    <w:rsid w:val="00CB79C0"/>
    <w:rsid w:val="00CB7C4B"/>
    <w:rsid w:val="00CC016C"/>
    <w:rsid w:val="00CC0E74"/>
    <w:rsid w:val="00CC217A"/>
    <w:rsid w:val="00CC2DDD"/>
    <w:rsid w:val="00CC4977"/>
    <w:rsid w:val="00CC57B9"/>
    <w:rsid w:val="00CC67FB"/>
    <w:rsid w:val="00CC7182"/>
    <w:rsid w:val="00CC718A"/>
    <w:rsid w:val="00CD02D4"/>
    <w:rsid w:val="00CD1E7F"/>
    <w:rsid w:val="00CD20C9"/>
    <w:rsid w:val="00CD2C90"/>
    <w:rsid w:val="00CD394C"/>
    <w:rsid w:val="00CD4213"/>
    <w:rsid w:val="00CD4440"/>
    <w:rsid w:val="00CD4FE3"/>
    <w:rsid w:val="00CD5583"/>
    <w:rsid w:val="00CD5A16"/>
    <w:rsid w:val="00CD5A23"/>
    <w:rsid w:val="00CD60D2"/>
    <w:rsid w:val="00CD7056"/>
    <w:rsid w:val="00CD74F8"/>
    <w:rsid w:val="00CD76C4"/>
    <w:rsid w:val="00CD7DFF"/>
    <w:rsid w:val="00CE01E2"/>
    <w:rsid w:val="00CE1C60"/>
    <w:rsid w:val="00CE2D91"/>
    <w:rsid w:val="00CE2FAC"/>
    <w:rsid w:val="00CE3E0B"/>
    <w:rsid w:val="00CE5C64"/>
    <w:rsid w:val="00CE6488"/>
    <w:rsid w:val="00CE6AD3"/>
    <w:rsid w:val="00CF13E7"/>
    <w:rsid w:val="00CF1431"/>
    <w:rsid w:val="00CF1C15"/>
    <w:rsid w:val="00CF5DFA"/>
    <w:rsid w:val="00CF5E7C"/>
    <w:rsid w:val="00D000AE"/>
    <w:rsid w:val="00D001A7"/>
    <w:rsid w:val="00D005B3"/>
    <w:rsid w:val="00D008FA"/>
    <w:rsid w:val="00D011F9"/>
    <w:rsid w:val="00D020E4"/>
    <w:rsid w:val="00D0461A"/>
    <w:rsid w:val="00D0499D"/>
    <w:rsid w:val="00D04BC4"/>
    <w:rsid w:val="00D068C1"/>
    <w:rsid w:val="00D108B5"/>
    <w:rsid w:val="00D10D11"/>
    <w:rsid w:val="00D11EA4"/>
    <w:rsid w:val="00D124B6"/>
    <w:rsid w:val="00D126DF"/>
    <w:rsid w:val="00D13532"/>
    <w:rsid w:val="00D137B9"/>
    <w:rsid w:val="00D13ABC"/>
    <w:rsid w:val="00D13CD2"/>
    <w:rsid w:val="00D14FF2"/>
    <w:rsid w:val="00D1644D"/>
    <w:rsid w:val="00D16B92"/>
    <w:rsid w:val="00D2056E"/>
    <w:rsid w:val="00D20C0A"/>
    <w:rsid w:val="00D21491"/>
    <w:rsid w:val="00D22675"/>
    <w:rsid w:val="00D24BEC"/>
    <w:rsid w:val="00D257DA"/>
    <w:rsid w:val="00D26D18"/>
    <w:rsid w:val="00D26F23"/>
    <w:rsid w:val="00D332E6"/>
    <w:rsid w:val="00D33B98"/>
    <w:rsid w:val="00D340A8"/>
    <w:rsid w:val="00D346F5"/>
    <w:rsid w:val="00D34A8C"/>
    <w:rsid w:val="00D356BF"/>
    <w:rsid w:val="00D36B16"/>
    <w:rsid w:val="00D37398"/>
    <w:rsid w:val="00D373E5"/>
    <w:rsid w:val="00D40BF3"/>
    <w:rsid w:val="00D41866"/>
    <w:rsid w:val="00D41B29"/>
    <w:rsid w:val="00D42201"/>
    <w:rsid w:val="00D429F3"/>
    <w:rsid w:val="00D42C4A"/>
    <w:rsid w:val="00D433D4"/>
    <w:rsid w:val="00D45E2D"/>
    <w:rsid w:val="00D4621E"/>
    <w:rsid w:val="00D46C74"/>
    <w:rsid w:val="00D501EC"/>
    <w:rsid w:val="00D5022E"/>
    <w:rsid w:val="00D52560"/>
    <w:rsid w:val="00D52A58"/>
    <w:rsid w:val="00D56593"/>
    <w:rsid w:val="00D56C69"/>
    <w:rsid w:val="00D60227"/>
    <w:rsid w:val="00D60498"/>
    <w:rsid w:val="00D60BDF"/>
    <w:rsid w:val="00D6112C"/>
    <w:rsid w:val="00D63573"/>
    <w:rsid w:val="00D63B26"/>
    <w:rsid w:val="00D66A18"/>
    <w:rsid w:val="00D67C45"/>
    <w:rsid w:val="00D67DF7"/>
    <w:rsid w:val="00D7054F"/>
    <w:rsid w:val="00D7178C"/>
    <w:rsid w:val="00D73D05"/>
    <w:rsid w:val="00D742E0"/>
    <w:rsid w:val="00D759E4"/>
    <w:rsid w:val="00D766E9"/>
    <w:rsid w:val="00D80434"/>
    <w:rsid w:val="00D826C1"/>
    <w:rsid w:val="00D82DFE"/>
    <w:rsid w:val="00D8316E"/>
    <w:rsid w:val="00D84C43"/>
    <w:rsid w:val="00D84D4C"/>
    <w:rsid w:val="00D85B67"/>
    <w:rsid w:val="00D867C8"/>
    <w:rsid w:val="00D87F78"/>
    <w:rsid w:val="00D90196"/>
    <w:rsid w:val="00D91E99"/>
    <w:rsid w:val="00D960F3"/>
    <w:rsid w:val="00D96337"/>
    <w:rsid w:val="00D96CE0"/>
    <w:rsid w:val="00D97CAB"/>
    <w:rsid w:val="00D97F95"/>
    <w:rsid w:val="00DA2D5C"/>
    <w:rsid w:val="00DA474B"/>
    <w:rsid w:val="00DA5BB9"/>
    <w:rsid w:val="00DA670F"/>
    <w:rsid w:val="00DA6E83"/>
    <w:rsid w:val="00DA737A"/>
    <w:rsid w:val="00DA7FA3"/>
    <w:rsid w:val="00DB0F54"/>
    <w:rsid w:val="00DB0F58"/>
    <w:rsid w:val="00DB1080"/>
    <w:rsid w:val="00DB1431"/>
    <w:rsid w:val="00DB2074"/>
    <w:rsid w:val="00DB231D"/>
    <w:rsid w:val="00DB30D5"/>
    <w:rsid w:val="00DB3935"/>
    <w:rsid w:val="00DB4407"/>
    <w:rsid w:val="00DB5C7F"/>
    <w:rsid w:val="00DB6549"/>
    <w:rsid w:val="00DB6D0F"/>
    <w:rsid w:val="00DB7BAA"/>
    <w:rsid w:val="00DC0756"/>
    <w:rsid w:val="00DC0A7F"/>
    <w:rsid w:val="00DC1352"/>
    <w:rsid w:val="00DC1F30"/>
    <w:rsid w:val="00DC278E"/>
    <w:rsid w:val="00DC3F9F"/>
    <w:rsid w:val="00DC4543"/>
    <w:rsid w:val="00DC4788"/>
    <w:rsid w:val="00DC532F"/>
    <w:rsid w:val="00DD12E5"/>
    <w:rsid w:val="00DD4D17"/>
    <w:rsid w:val="00DD5F68"/>
    <w:rsid w:val="00DD6DEA"/>
    <w:rsid w:val="00DD76AF"/>
    <w:rsid w:val="00DD7EE3"/>
    <w:rsid w:val="00DE05DE"/>
    <w:rsid w:val="00DE0AF7"/>
    <w:rsid w:val="00DE1ADC"/>
    <w:rsid w:val="00DE2AFE"/>
    <w:rsid w:val="00DE30B2"/>
    <w:rsid w:val="00DF02E8"/>
    <w:rsid w:val="00DF086A"/>
    <w:rsid w:val="00DF09F3"/>
    <w:rsid w:val="00DF119E"/>
    <w:rsid w:val="00DF13C2"/>
    <w:rsid w:val="00DF1779"/>
    <w:rsid w:val="00DF180E"/>
    <w:rsid w:val="00DF4097"/>
    <w:rsid w:val="00DF44C9"/>
    <w:rsid w:val="00DF5C3C"/>
    <w:rsid w:val="00DF63C9"/>
    <w:rsid w:val="00DF6433"/>
    <w:rsid w:val="00DF7739"/>
    <w:rsid w:val="00E00D39"/>
    <w:rsid w:val="00E00E06"/>
    <w:rsid w:val="00E01956"/>
    <w:rsid w:val="00E023F4"/>
    <w:rsid w:val="00E02830"/>
    <w:rsid w:val="00E02ABB"/>
    <w:rsid w:val="00E02B9D"/>
    <w:rsid w:val="00E037E2"/>
    <w:rsid w:val="00E03D3D"/>
    <w:rsid w:val="00E04073"/>
    <w:rsid w:val="00E043FF"/>
    <w:rsid w:val="00E0495D"/>
    <w:rsid w:val="00E05479"/>
    <w:rsid w:val="00E05566"/>
    <w:rsid w:val="00E05A64"/>
    <w:rsid w:val="00E079B5"/>
    <w:rsid w:val="00E07B47"/>
    <w:rsid w:val="00E112FE"/>
    <w:rsid w:val="00E12272"/>
    <w:rsid w:val="00E1365C"/>
    <w:rsid w:val="00E1577E"/>
    <w:rsid w:val="00E1736C"/>
    <w:rsid w:val="00E1737C"/>
    <w:rsid w:val="00E238DF"/>
    <w:rsid w:val="00E24D9D"/>
    <w:rsid w:val="00E2611E"/>
    <w:rsid w:val="00E317F4"/>
    <w:rsid w:val="00E339B2"/>
    <w:rsid w:val="00E33B75"/>
    <w:rsid w:val="00E34C8E"/>
    <w:rsid w:val="00E36688"/>
    <w:rsid w:val="00E37013"/>
    <w:rsid w:val="00E405E5"/>
    <w:rsid w:val="00E414B0"/>
    <w:rsid w:val="00E416AA"/>
    <w:rsid w:val="00E42ABE"/>
    <w:rsid w:val="00E4359E"/>
    <w:rsid w:val="00E44094"/>
    <w:rsid w:val="00E445E6"/>
    <w:rsid w:val="00E46562"/>
    <w:rsid w:val="00E473C0"/>
    <w:rsid w:val="00E47448"/>
    <w:rsid w:val="00E50568"/>
    <w:rsid w:val="00E50E9A"/>
    <w:rsid w:val="00E5174D"/>
    <w:rsid w:val="00E51FB2"/>
    <w:rsid w:val="00E51FF6"/>
    <w:rsid w:val="00E52147"/>
    <w:rsid w:val="00E52301"/>
    <w:rsid w:val="00E5533F"/>
    <w:rsid w:val="00E554C0"/>
    <w:rsid w:val="00E560F0"/>
    <w:rsid w:val="00E566DC"/>
    <w:rsid w:val="00E5692E"/>
    <w:rsid w:val="00E569A5"/>
    <w:rsid w:val="00E571FE"/>
    <w:rsid w:val="00E616D9"/>
    <w:rsid w:val="00E61CF1"/>
    <w:rsid w:val="00E62682"/>
    <w:rsid w:val="00E63C5D"/>
    <w:rsid w:val="00E67ECD"/>
    <w:rsid w:val="00E705BF"/>
    <w:rsid w:val="00E706D1"/>
    <w:rsid w:val="00E70DB1"/>
    <w:rsid w:val="00E715A2"/>
    <w:rsid w:val="00E71DBF"/>
    <w:rsid w:val="00E74DEC"/>
    <w:rsid w:val="00E77273"/>
    <w:rsid w:val="00E80686"/>
    <w:rsid w:val="00E810EE"/>
    <w:rsid w:val="00E81208"/>
    <w:rsid w:val="00E82A8F"/>
    <w:rsid w:val="00E82FB2"/>
    <w:rsid w:val="00E83BBC"/>
    <w:rsid w:val="00E83D8F"/>
    <w:rsid w:val="00E8450E"/>
    <w:rsid w:val="00E853F7"/>
    <w:rsid w:val="00E922A4"/>
    <w:rsid w:val="00E935C0"/>
    <w:rsid w:val="00E938FA"/>
    <w:rsid w:val="00E9394F"/>
    <w:rsid w:val="00E95068"/>
    <w:rsid w:val="00E96264"/>
    <w:rsid w:val="00EA0C9E"/>
    <w:rsid w:val="00EA3B67"/>
    <w:rsid w:val="00EA3CC4"/>
    <w:rsid w:val="00EA4378"/>
    <w:rsid w:val="00EA636B"/>
    <w:rsid w:val="00EB208A"/>
    <w:rsid w:val="00EB309A"/>
    <w:rsid w:val="00EB34C0"/>
    <w:rsid w:val="00EB3560"/>
    <w:rsid w:val="00EB3A14"/>
    <w:rsid w:val="00EB4D41"/>
    <w:rsid w:val="00EB6903"/>
    <w:rsid w:val="00EB741F"/>
    <w:rsid w:val="00EC0DFF"/>
    <w:rsid w:val="00EC376C"/>
    <w:rsid w:val="00EC4EC6"/>
    <w:rsid w:val="00EC4F99"/>
    <w:rsid w:val="00EC4FE6"/>
    <w:rsid w:val="00EC5539"/>
    <w:rsid w:val="00EC5D36"/>
    <w:rsid w:val="00EC682E"/>
    <w:rsid w:val="00EC73E6"/>
    <w:rsid w:val="00ED10AE"/>
    <w:rsid w:val="00ED2F78"/>
    <w:rsid w:val="00ED4186"/>
    <w:rsid w:val="00ED502D"/>
    <w:rsid w:val="00ED5C89"/>
    <w:rsid w:val="00ED6A6A"/>
    <w:rsid w:val="00ED7614"/>
    <w:rsid w:val="00EE0029"/>
    <w:rsid w:val="00EE0518"/>
    <w:rsid w:val="00EE0F42"/>
    <w:rsid w:val="00EE197F"/>
    <w:rsid w:val="00EE2443"/>
    <w:rsid w:val="00EE3862"/>
    <w:rsid w:val="00EE579B"/>
    <w:rsid w:val="00EE601B"/>
    <w:rsid w:val="00EE60E0"/>
    <w:rsid w:val="00EE619D"/>
    <w:rsid w:val="00EE649F"/>
    <w:rsid w:val="00EE6B9A"/>
    <w:rsid w:val="00EE73E6"/>
    <w:rsid w:val="00EF192A"/>
    <w:rsid w:val="00EF1CBE"/>
    <w:rsid w:val="00EF269B"/>
    <w:rsid w:val="00EF2F54"/>
    <w:rsid w:val="00EF5141"/>
    <w:rsid w:val="00EF65A3"/>
    <w:rsid w:val="00EF6A1F"/>
    <w:rsid w:val="00F0056A"/>
    <w:rsid w:val="00F00951"/>
    <w:rsid w:val="00F01B6F"/>
    <w:rsid w:val="00F01BE4"/>
    <w:rsid w:val="00F01EFC"/>
    <w:rsid w:val="00F0353D"/>
    <w:rsid w:val="00F03710"/>
    <w:rsid w:val="00F04E59"/>
    <w:rsid w:val="00F06865"/>
    <w:rsid w:val="00F07999"/>
    <w:rsid w:val="00F11922"/>
    <w:rsid w:val="00F155C0"/>
    <w:rsid w:val="00F159D5"/>
    <w:rsid w:val="00F15C98"/>
    <w:rsid w:val="00F16B7D"/>
    <w:rsid w:val="00F20EB2"/>
    <w:rsid w:val="00F2198E"/>
    <w:rsid w:val="00F23014"/>
    <w:rsid w:val="00F25F8D"/>
    <w:rsid w:val="00F25FE1"/>
    <w:rsid w:val="00F26542"/>
    <w:rsid w:val="00F27216"/>
    <w:rsid w:val="00F3081F"/>
    <w:rsid w:val="00F309BE"/>
    <w:rsid w:val="00F33569"/>
    <w:rsid w:val="00F360C7"/>
    <w:rsid w:val="00F36198"/>
    <w:rsid w:val="00F364E5"/>
    <w:rsid w:val="00F36E2D"/>
    <w:rsid w:val="00F4155D"/>
    <w:rsid w:val="00F46AC3"/>
    <w:rsid w:val="00F4712D"/>
    <w:rsid w:val="00F5031B"/>
    <w:rsid w:val="00F5120D"/>
    <w:rsid w:val="00F52E7B"/>
    <w:rsid w:val="00F5334F"/>
    <w:rsid w:val="00F537C4"/>
    <w:rsid w:val="00F57894"/>
    <w:rsid w:val="00F60C37"/>
    <w:rsid w:val="00F62116"/>
    <w:rsid w:val="00F653A0"/>
    <w:rsid w:val="00F65F14"/>
    <w:rsid w:val="00F670D2"/>
    <w:rsid w:val="00F671F6"/>
    <w:rsid w:val="00F715DA"/>
    <w:rsid w:val="00F73F2B"/>
    <w:rsid w:val="00F7505B"/>
    <w:rsid w:val="00F75115"/>
    <w:rsid w:val="00F759C2"/>
    <w:rsid w:val="00F75D77"/>
    <w:rsid w:val="00F7694F"/>
    <w:rsid w:val="00F76C2D"/>
    <w:rsid w:val="00F773C3"/>
    <w:rsid w:val="00F80A7C"/>
    <w:rsid w:val="00F80DB8"/>
    <w:rsid w:val="00F81AB0"/>
    <w:rsid w:val="00F82987"/>
    <w:rsid w:val="00F84A19"/>
    <w:rsid w:val="00F858B6"/>
    <w:rsid w:val="00F87C66"/>
    <w:rsid w:val="00F90867"/>
    <w:rsid w:val="00F92322"/>
    <w:rsid w:val="00F96F7E"/>
    <w:rsid w:val="00F97B09"/>
    <w:rsid w:val="00F97D7F"/>
    <w:rsid w:val="00FA02DC"/>
    <w:rsid w:val="00FA10D3"/>
    <w:rsid w:val="00FA1CB5"/>
    <w:rsid w:val="00FA2166"/>
    <w:rsid w:val="00FA24A4"/>
    <w:rsid w:val="00FA4870"/>
    <w:rsid w:val="00FA53E2"/>
    <w:rsid w:val="00FA54FB"/>
    <w:rsid w:val="00FA5C01"/>
    <w:rsid w:val="00FA6BF2"/>
    <w:rsid w:val="00FA759F"/>
    <w:rsid w:val="00FA7B15"/>
    <w:rsid w:val="00FB0855"/>
    <w:rsid w:val="00FB0D52"/>
    <w:rsid w:val="00FB1276"/>
    <w:rsid w:val="00FB569C"/>
    <w:rsid w:val="00FB5B48"/>
    <w:rsid w:val="00FB5C52"/>
    <w:rsid w:val="00FB6FA8"/>
    <w:rsid w:val="00FB6FDC"/>
    <w:rsid w:val="00FB7231"/>
    <w:rsid w:val="00FB7802"/>
    <w:rsid w:val="00FC0874"/>
    <w:rsid w:val="00FC0AA2"/>
    <w:rsid w:val="00FC0D3C"/>
    <w:rsid w:val="00FC26E9"/>
    <w:rsid w:val="00FC2B99"/>
    <w:rsid w:val="00FC2D9E"/>
    <w:rsid w:val="00FC423A"/>
    <w:rsid w:val="00FC4778"/>
    <w:rsid w:val="00FC5161"/>
    <w:rsid w:val="00FC6320"/>
    <w:rsid w:val="00FC6CED"/>
    <w:rsid w:val="00FD0256"/>
    <w:rsid w:val="00FD1326"/>
    <w:rsid w:val="00FD2BCF"/>
    <w:rsid w:val="00FD3410"/>
    <w:rsid w:val="00FD511C"/>
    <w:rsid w:val="00FD5792"/>
    <w:rsid w:val="00FD6AB4"/>
    <w:rsid w:val="00FD7A5A"/>
    <w:rsid w:val="00FE094E"/>
    <w:rsid w:val="00FE0C46"/>
    <w:rsid w:val="00FE210C"/>
    <w:rsid w:val="00FE3B32"/>
    <w:rsid w:val="00FF0B5E"/>
    <w:rsid w:val="00FF0C35"/>
    <w:rsid w:val="00FF10F2"/>
    <w:rsid w:val="00FF165B"/>
    <w:rsid w:val="00FF1EA0"/>
    <w:rsid w:val="00FF2997"/>
    <w:rsid w:val="00FF3106"/>
    <w:rsid w:val="00FF3D40"/>
    <w:rsid w:val="00FF7D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C6C59"/>
  <w15:docId w15:val="{B9D64ACE-93F0-4885-A8B2-15DC1357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heading 1" w:uiPriority="1" w:qFormat="1"/>
    <w:lsdException w:name="heading 2" w:semiHidden="1" w:uiPriority="0" w:unhideWhenUsed="1" w:qFormat="1"/>
    <w:lsdException w:name="heading 3" w:semiHidden="1" w:uiPriority="0"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Text"/>
    <w:uiPriority w:val="99"/>
    <w:rsid w:val="005E0F94"/>
    <w:pPr>
      <w:spacing w:before="60" w:after="60" w:line="240" w:lineRule="auto"/>
    </w:pPr>
    <w:rPr>
      <w:rFonts w:cs="Arial"/>
      <w:sz w:val="20"/>
      <w:szCs w:val="22"/>
      <w:lang w:bidi="gu-IN"/>
    </w:rPr>
  </w:style>
  <w:style w:type="paragraph" w:styleId="Heading1">
    <w:name w:val="heading 1"/>
    <w:basedOn w:val="NormalHeading"/>
    <w:next w:val="Body"/>
    <w:link w:val="Heading1Char"/>
    <w:qFormat/>
    <w:rsid w:val="00C64509"/>
    <w:pPr>
      <w:keepNext/>
      <w:keepLines/>
      <w:pageBreakBefore/>
      <w:tabs>
        <w:tab w:val="left" w:pos="426"/>
      </w:tabs>
      <w:spacing w:before="480" w:after="480" w:line="276" w:lineRule="auto"/>
      <w:ind w:left="0"/>
      <w:jc w:val="center"/>
      <w:outlineLvl w:val="0"/>
    </w:pPr>
    <w:rPr>
      <w:bCs/>
      <w:color w:val="auto"/>
      <w:sz w:val="40"/>
      <w:lang w:eastAsia="en-AU" w:bidi="ar-SA"/>
    </w:rPr>
  </w:style>
  <w:style w:type="paragraph" w:styleId="Heading2">
    <w:name w:val="heading 2"/>
    <w:basedOn w:val="Heading1"/>
    <w:next w:val="Body"/>
    <w:link w:val="Heading2Char"/>
    <w:qFormat/>
    <w:rsid w:val="00C64509"/>
    <w:pPr>
      <w:pageBreakBefore w:val="0"/>
      <w:numPr>
        <w:ilvl w:val="1"/>
      </w:numPr>
      <w:pBdr>
        <w:top w:val="single" w:sz="4" w:space="24" w:color="auto"/>
      </w:pBdr>
      <w:tabs>
        <w:tab w:val="clear" w:pos="426"/>
      </w:tabs>
      <w:suppressAutoHyphens/>
      <w:spacing w:after="360" w:line="240" w:lineRule="auto"/>
      <w:outlineLvl w:val="1"/>
    </w:pPr>
    <w:rPr>
      <w:rFonts w:cstheme="majorBidi"/>
      <w:bCs w:val="0"/>
      <w:color w:val="000000" w:themeColor="text1"/>
      <w:sz w:val="28"/>
      <w:szCs w:val="20"/>
      <w:lang w:eastAsia="en-US"/>
    </w:rPr>
  </w:style>
  <w:style w:type="paragraph" w:styleId="Heading3">
    <w:name w:val="heading 3"/>
    <w:basedOn w:val="Heading2"/>
    <w:next w:val="Body"/>
    <w:link w:val="Heading3Char"/>
    <w:qFormat/>
    <w:rsid w:val="00E473C0"/>
    <w:pPr>
      <w:numPr>
        <w:ilvl w:val="2"/>
      </w:numPr>
      <w:pBdr>
        <w:top w:val="none" w:sz="0" w:space="0" w:color="auto"/>
      </w:pBdr>
      <w:suppressAutoHyphens w:val="0"/>
      <w:spacing w:before="240" w:after="240"/>
      <w:jc w:val="left"/>
      <w:outlineLvl w:val="2"/>
    </w:pPr>
    <w:rPr>
      <w:bCs/>
      <w:sz w:val="24"/>
      <w:szCs w:val="18"/>
      <w:lang w:eastAsia="ja-JP" w:bidi="th-TH"/>
    </w:rPr>
  </w:style>
  <w:style w:type="paragraph" w:styleId="Heading4">
    <w:name w:val="heading 4"/>
    <w:basedOn w:val="Heading3"/>
    <w:next w:val="Body"/>
    <w:link w:val="Heading4Char"/>
    <w:qFormat/>
    <w:rsid w:val="00120500"/>
    <w:pPr>
      <w:numPr>
        <w:ilvl w:val="3"/>
      </w:numPr>
      <w:spacing w:after="120"/>
      <w:outlineLvl w:val="3"/>
    </w:pPr>
    <w:rPr>
      <w:b w:val="0"/>
      <w:bCs w:val="0"/>
      <w:i/>
      <w:iCs/>
      <w:sz w:val="20"/>
      <w:szCs w:val="10"/>
      <w:lang w:val="en-GB"/>
    </w:rPr>
  </w:style>
  <w:style w:type="paragraph" w:styleId="Heading5">
    <w:name w:val="heading 5"/>
    <w:basedOn w:val="Heading4"/>
    <w:next w:val="Body"/>
    <w:link w:val="Heading5Char"/>
    <w:uiPriority w:val="9"/>
    <w:unhideWhenUsed/>
    <w:rsid w:val="00A53446"/>
    <w:pPr>
      <w:numPr>
        <w:ilvl w:val="4"/>
      </w:numPr>
      <w:outlineLvl w:val="4"/>
    </w:pPr>
    <w:rPr>
      <w:sz w:val="18"/>
    </w:rPr>
  </w:style>
  <w:style w:type="paragraph" w:styleId="Heading6">
    <w:name w:val="heading 6"/>
    <w:basedOn w:val="Heading4"/>
    <w:next w:val="Normal"/>
    <w:link w:val="Heading6Char"/>
    <w:uiPriority w:val="9"/>
    <w:unhideWhenUsed/>
    <w:rsid w:val="005D1D82"/>
    <w:pPr>
      <w:numPr>
        <w:ilvl w:val="5"/>
      </w:numPr>
      <w:outlineLvl w:val="5"/>
    </w:pPr>
    <w:rPr>
      <w:b/>
      <w:bCs/>
      <w:i w:val="0"/>
      <w:iCs w:val="0"/>
      <w:sz w:val="22"/>
    </w:rPr>
  </w:style>
  <w:style w:type="paragraph" w:styleId="Heading7">
    <w:name w:val="heading 7"/>
    <w:basedOn w:val="Heading6"/>
    <w:next w:val="Body"/>
    <w:link w:val="Heading7Char"/>
    <w:uiPriority w:val="9"/>
    <w:unhideWhenUsed/>
    <w:rsid w:val="005D1D82"/>
    <w:pPr>
      <w:numPr>
        <w:ilvl w:val="6"/>
      </w:numPr>
      <w:outlineLvl w:val="6"/>
    </w:pPr>
    <w:rPr>
      <w:i/>
      <w:iCs/>
      <w:sz w:val="20"/>
      <w:szCs w:val="24"/>
    </w:rPr>
  </w:style>
  <w:style w:type="paragraph" w:styleId="Heading8">
    <w:name w:val="heading 8"/>
    <w:basedOn w:val="Heading7"/>
    <w:next w:val="Body"/>
    <w:link w:val="Heading8Char"/>
    <w:uiPriority w:val="9"/>
    <w:rsid w:val="005D1D82"/>
    <w:pPr>
      <w:numPr>
        <w:ilvl w:val="7"/>
      </w:numPr>
      <w:outlineLvl w:val="7"/>
    </w:pPr>
    <w:rPr>
      <w:bCs w:val="0"/>
      <w:sz w:val="18"/>
      <w:szCs w:val="20"/>
    </w:rPr>
  </w:style>
  <w:style w:type="paragraph" w:styleId="Heading9">
    <w:name w:val="heading 9"/>
    <w:basedOn w:val="Heading8"/>
    <w:next w:val="Body"/>
    <w:link w:val="Heading9Char"/>
    <w:uiPriority w:val="9"/>
    <w:unhideWhenUsed/>
    <w:rsid w:val="005D1D82"/>
    <w:pPr>
      <w:numPr>
        <w:ilvl w:val="8"/>
      </w:numPr>
      <w:tabs>
        <w:tab w:val="num" w:pos="2700"/>
      </w:tabs>
      <w:spacing w:before="40" w:after="0"/>
      <w:outlineLvl w:val="8"/>
    </w:pPr>
    <w:rPr>
      <w:i w:val="0"/>
      <w:iCs w:val="0"/>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1">
    <w:name w:val="Appendix H1"/>
    <w:next w:val="Normal"/>
    <w:uiPriority w:val="38"/>
    <w:qFormat/>
    <w:rsid w:val="007F4B6B"/>
    <w:pPr>
      <w:keepNext/>
      <w:keepLines/>
      <w:pageBreakBefore/>
      <w:numPr>
        <w:numId w:val="40"/>
      </w:numPr>
      <w:pBdr>
        <w:top w:val="single" w:sz="4" w:space="24" w:color="auto"/>
      </w:pBdr>
      <w:tabs>
        <w:tab w:val="left" w:pos="1560"/>
      </w:tabs>
      <w:spacing w:before="240" w:after="240" w:line="240" w:lineRule="auto"/>
      <w:jc w:val="center"/>
      <w:outlineLvl w:val="1"/>
    </w:pPr>
    <w:rPr>
      <w:rFonts w:asciiTheme="majorHAnsi" w:eastAsia="Times New Roman" w:hAnsiTheme="majorHAnsi" w:cs="Arial"/>
      <w:b/>
      <w:bCs/>
      <w:sz w:val="28"/>
      <w:szCs w:val="24"/>
      <w:lang w:val="en-GB" w:eastAsia="en-GB"/>
    </w:rPr>
  </w:style>
  <w:style w:type="paragraph" w:customStyle="1" w:styleId="AppendixH2">
    <w:name w:val="Appendix H2"/>
    <w:basedOn w:val="Normal"/>
    <w:next w:val="Normal"/>
    <w:uiPriority w:val="38"/>
    <w:qFormat/>
    <w:rsid w:val="004F21AD"/>
    <w:pPr>
      <w:keepNext/>
      <w:keepLines/>
      <w:tabs>
        <w:tab w:val="left" w:pos="1843"/>
      </w:tabs>
      <w:spacing w:before="360" w:after="120"/>
      <w:outlineLvl w:val="2"/>
    </w:pPr>
    <w:rPr>
      <w:rFonts w:asciiTheme="majorHAnsi" w:eastAsia="Times New Roman" w:hAnsiTheme="majorHAnsi"/>
      <w:b/>
      <w:bCs/>
      <w:sz w:val="24"/>
      <w:szCs w:val="24"/>
      <w:lang w:val="en-GB" w:eastAsia="en-GB" w:bidi="ar-SA"/>
    </w:rPr>
  </w:style>
  <w:style w:type="paragraph" w:customStyle="1" w:styleId="AppendixH3">
    <w:name w:val="Appendix H3"/>
    <w:next w:val="Normal"/>
    <w:uiPriority w:val="38"/>
    <w:qFormat/>
    <w:rsid w:val="00AF593B"/>
    <w:pPr>
      <w:keepNext/>
      <w:keepLines/>
      <w:spacing w:before="240" w:after="60" w:line="240" w:lineRule="auto"/>
      <w:outlineLvl w:val="3"/>
    </w:pPr>
    <w:rPr>
      <w:rFonts w:asciiTheme="majorHAnsi" w:eastAsia="Times New Roman" w:hAnsiTheme="majorHAnsi" w:cs="Arial"/>
      <w:bCs/>
      <w:i/>
      <w:sz w:val="20"/>
      <w:szCs w:val="22"/>
      <w:lang w:val="en-GB" w:eastAsia="en-GB"/>
    </w:rPr>
  </w:style>
  <w:style w:type="paragraph" w:customStyle="1" w:styleId="AppendixTitle">
    <w:name w:val="Appendix Title"/>
    <w:basedOn w:val="Normal"/>
    <w:next w:val="Normal"/>
    <w:uiPriority w:val="39"/>
    <w:qFormat/>
    <w:rsid w:val="00E01956"/>
    <w:pPr>
      <w:keepNext/>
      <w:pageBreakBefore/>
      <w:tabs>
        <w:tab w:val="left" w:pos="0"/>
        <w:tab w:val="right" w:pos="9639"/>
      </w:tabs>
      <w:suppressAutoHyphens/>
      <w:autoSpaceDE w:val="0"/>
      <w:autoSpaceDN w:val="0"/>
      <w:adjustRightInd w:val="0"/>
      <w:spacing w:before="5760" w:after="240"/>
      <w:jc w:val="center"/>
      <w:textAlignment w:val="center"/>
      <w:outlineLvl w:val="0"/>
    </w:pPr>
    <w:rPr>
      <w:rFonts w:asciiTheme="majorHAnsi" w:eastAsia="Times New Roman" w:hAnsiTheme="majorHAnsi" w:cs="Times New Roman"/>
      <w:b/>
      <w:bCs/>
      <w:color w:val="000000" w:themeColor="text1"/>
      <w:spacing w:val="3"/>
      <w:sz w:val="52"/>
      <w:szCs w:val="32"/>
      <w:lang w:val="en-GB" w:eastAsia="en-AU" w:bidi="ar-SA"/>
    </w:rPr>
  </w:style>
  <w:style w:type="paragraph" w:styleId="BalloonText">
    <w:name w:val="Balloon Text"/>
    <w:basedOn w:val="Normal"/>
    <w:link w:val="BalloonTextChar"/>
    <w:uiPriority w:val="99"/>
    <w:semiHidden/>
    <w:unhideWhenUsed/>
    <w:rsid w:val="005D1D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D82"/>
    <w:rPr>
      <w:rFonts w:ascii="Segoe UI" w:hAnsi="Segoe UI" w:cs="Segoe UI"/>
      <w:sz w:val="18"/>
      <w:szCs w:val="18"/>
      <w:lang w:bidi="gu-IN"/>
    </w:rPr>
  </w:style>
  <w:style w:type="paragraph" w:styleId="Bibliography">
    <w:name w:val="Bibliography"/>
    <w:basedOn w:val="Normal"/>
    <w:next w:val="Normal"/>
    <w:uiPriority w:val="37"/>
    <w:unhideWhenUsed/>
    <w:rsid w:val="005D1D82"/>
    <w:pPr>
      <w:spacing w:before="0" w:after="0" w:line="360" w:lineRule="auto"/>
      <w:ind w:left="720" w:hanging="720"/>
    </w:pPr>
    <w:rPr>
      <w:iCs/>
      <w:noProof/>
      <w:szCs w:val="28"/>
      <w:lang w:val="en-ZA"/>
    </w:rPr>
  </w:style>
  <w:style w:type="paragraph" w:customStyle="1" w:styleId="Body">
    <w:name w:val="Body"/>
    <w:basedOn w:val="Normal"/>
    <w:link w:val="BodyChar"/>
    <w:qFormat/>
    <w:rsid w:val="00255A62"/>
    <w:pPr>
      <w:spacing w:after="160"/>
    </w:pPr>
    <w:rPr>
      <w:szCs w:val="18"/>
    </w:rPr>
  </w:style>
  <w:style w:type="paragraph" w:customStyle="1" w:styleId="BookTitle">
    <w:name w:val="BookTitle"/>
    <w:basedOn w:val="Normal"/>
    <w:next w:val="Normal"/>
    <w:uiPriority w:val="99"/>
    <w:rsid w:val="005D1D82"/>
    <w:pPr>
      <w:spacing w:before="1200" w:after="480"/>
      <w:jc w:val="center"/>
    </w:pPr>
    <w:rPr>
      <w:rFonts w:ascii="Times New Roman" w:eastAsia="Calibri" w:hAnsi="Times New Roman" w:cs="Times New Roman"/>
      <w:b/>
      <w:sz w:val="32"/>
      <w:szCs w:val="24"/>
      <w:lang w:bidi="ar-SA"/>
    </w:rPr>
  </w:style>
  <w:style w:type="paragraph" w:customStyle="1" w:styleId="BulletinTable">
    <w:name w:val="Bullet in Table"/>
    <w:uiPriority w:val="99"/>
    <w:rsid w:val="005D1D82"/>
    <w:pPr>
      <w:spacing w:before="120" w:after="120" w:line="240" w:lineRule="auto"/>
      <w:ind w:left="1080" w:hanging="360"/>
    </w:pPr>
    <w:rPr>
      <w:rFonts w:ascii="Times New Roman" w:eastAsia="Times New Roman" w:hAnsi="Times New Roman" w:cs="Angsana New"/>
      <w:sz w:val="24"/>
      <w:szCs w:val="20"/>
      <w:lang w:val="en-GB" w:eastAsia="en-GB" w:bidi="th-TH"/>
    </w:rPr>
  </w:style>
  <w:style w:type="paragraph" w:customStyle="1" w:styleId="BulletL1">
    <w:name w:val="Bullet_L1"/>
    <w:basedOn w:val="Normal"/>
    <w:link w:val="BulletL1Char"/>
    <w:autoRedefine/>
    <w:uiPriority w:val="3"/>
    <w:qFormat/>
    <w:rsid w:val="007F4B6B"/>
    <w:pPr>
      <w:numPr>
        <w:numId w:val="44"/>
      </w:numPr>
      <w:contextualSpacing/>
    </w:pPr>
    <w:rPr>
      <w:lang w:val="en-GB" w:bidi="ar-SA"/>
    </w:rPr>
  </w:style>
  <w:style w:type="character" w:customStyle="1" w:styleId="BulletL1Char">
    <w:name w:val="Bullet_L1 Char"/>
    <w:basedOn w:val="DefaultParagraphFont"/>
    <w:link w:val="BulletL1"/>
    <w:uiPriority w:val="3"/>
    <w:rsid w:val="007F4B6B"/>
    <w:rPr>
      <w:rFonts w:cs="Arial"/>
      <w:sz w:val="20"/>
      <w:szCs w:val="22"/>
      <w:lang w:val="en-GB"/>
    </w:rPr>
  </w:style>
  <w:style w:type="paragraph" w:customStyle="1" w:styleId="BulletL2">
    <w:name w:val="Bullet_L2"/>
    <w:basedOn w:val="BulletL1"/>
    <w:link w:val="BulletL2Char"/>
    <w:uiPriority w:val="3"/>
    <w:qFormat/>
    <w:rsid w:val="007F4B6B"/>
    <w:pPr>
      <w:numPr>
        <w:ilvl w:val="1"/>
      </w:numPr>
      <w:tabs>
        <w:tab w:val="left" w:pos="1077"/>
      </w:tabs>
    </w:pPr>
  </w:style>
  <w:style w:type="character" w:customStyle="1" w:styleId="BulletL2Char">
    <w:name w:val="Bullet_L2 Char"/>
    <w:basedOn w:val="BulletL1Char"/>
    <w:link w:val="BulletL2"/>
    <w:uiPriority w:val="3"/>
    <w:rsid w:val="007F4B6B"/>
    <w:rPr>
      <w:rFonts w:cs="Arial"/>
      <w:sz w:val="20"/>
      <w:szCs w:val="22"/>
      <w:lang w:val="en-GB"/>
    </w:rPr>
  </w:style>
  <w:style w:type="paragraph" w:customStyle="1" w:styleId="BulletL3">
    <w:name w:val="Bullet_L3"/>
    <w:basedOn w:val="BulletL2"/>
    <w:link w:val="BulletL3Char"/>
    <w:uiPriority w:val="3"/>
    <w:qFormat/>
    <w:rsid w:val="007F4B6B"/>
    <w:pPr>
      <w:numPr>
        <w:ilvl w:val="2"/>
      </w:numPr>
      <w:tabs>
        <w:tab w:val="clear" w:pos="1077"/>
        <w:tab w:val="left" w:pos="1435"/>
      </w:tabs>
    </w:pPr>
  </w:style>
  <w:style w:type="character" w:customStyle="1" w:styleId="BulletL3Char">
    <w:name w:val="Bullet_L3 Char"/>
    <w:basedOn w:val="BulletL2Char"/>
    <w:link w:val="BulletL3"/>
    <w:uiPriority w:val="3"/>
    <w:rsid w:val="007F4B6B"/>
    <w:rPr>
      <w:rFonts w:cs="Arial"/>
      <w:sz w:val="20"/>
      <w:szCs w:val="22"/>
      <w:lang w:val="en-GB"/>
    </w:rPr>
  </w:style>
  <w:style w:type="paragraph" w:customStyle="1" w:styleId="BulletL4">
    <w:name w:val="Bullet_L4"/>
    <w:basedOn w:val="BulletL3"/>
    <w:link w:val="BulletL4Char"/>
    <w:uiPriority w:val="3"/>
    <w:qFormat/>
    <w:rsid w:val="007F4B6B"/>
    <w:pPr>
      <w:numPr>
        <w:ilvl w:val="3"/>
      </w:numPr>
      <w:tabs>
        <w:tab w:val="clear" w:pos="1435"/>
        <w:tab w:val="clear" w:pos="1792"/>
        <w:tab w:val="left" w:pos="1797"/>
      </w:tabs>
    </w:pPr>
    <w:rPr>
      <w:lang w:val="en-NZ"/>
    </w:rPr>
  </w:style>
  <w:style w:type="character" w:customStyle="1" w:styleId="BulletL4Char">
    <w:name w:val="Bullet_L4 Char"/>
    <w:basedOn w:val="BulletL3Char"/>
    <w:link w:val="BulletL4"/>
    <w:uiPriority w:val="3"/>
    <w:rsid w:val="007F4B6B"/>
    <w:rPr>
      <w:rFonts w:cs="Arial"/>
      <w:sz w:val="20"/>
      <w:szCs w:val="22"/>
      <w:lang w:val="en-NZ"/>
    </w:rPr>
  </w:style>
  <w:style w:type="paragraph" w:customStyle="1" w:styleId="BulletL5">
    <w:name w:val="Bullet_L5"/>
    <w:basedOn w:val="BulletL4"/>
    <w:link w:val="BulletL5Char"/>
    <w:uiPriority w:val="99"/>
    <w:rsid w:val="002E64E6"/>
    <w:pPr>
      <w:numPr>
        <w:ilvl w:val="4"/>
      </w:numPr>
    </w:pPr>
  </w:style>
  <w:style w:type="character" w:customStyle="1" w:styleId="BulletL5Char">
    <w:name w:val="Bullet_L5 Char"/>
    <w:basedOn w:val="BulletL4Char"/>
    <w:link w:val="BulletL5"/>
    <w:uiPriority w:val="99"/>
    <w:rsid w:val="002E64E6"/>
    <w:rPr>
      <w:rFonts w:cs="Arial"/>
      <w:sz w:val="20"/>
      <w:szCs w:val="22"/>
      <w:lang w:val="en-NZ"/>
    </w:rPr>
  </w:style>
  <w:style w:type="paragraph" w:styleId="Caption">
    <w:name w:val="caption"/>
    <w:basedOn w:val="Normal"/>
    <w:next w:val="Normal"/>
    <w:uiPriority w:val="35"/>
    <w:unhideWhenUsed/>
    <w:rsid w:val="005D1D82"/>
    <w:pPr>
      <w:spacing w:after="360"/>
    </w:pPr>
    <w:rPr>
      <w:b/>
      <w:bCs/>
      <w:szCs w:val="18"/>
    </w:rPr>
  </w:style>
  <w:style w:type="paragraph" w:customStyle="1" w:styleId="Code">
    <w:name w:val="Code"/>
    <w:basedOn w:val="Body"/>
    <w:uiPriority w:val="99"/>
    <w:rsid w:val="005D1D82"/>
    <w:pPr>
      <w:pBdr>
        <w:top w:val="single" w:sz="4" w:space="12" w:color="D9D9D9" w:themeColor="background1" w:themeShade="D9"/>
        <w:left w:val="single" w:sz="4" w:space="12" w:color="D9D9D9" w:themeColor="background1" w:themeShade="D9"/>
        <w:bottom w:val="single" w:sz="4" w:space="12" w:color="D9D9D9" w:themeColor="background1" w:themeShade="D9"/>
        <w:right w:val="single" w:sz="4" w:space="12" w:color="D9D9D9" w:themeColor="background1" w:themeShade="D9"/>
      </w:pBdr>
      <w:spacing w:before="360" w:after="360" w:line="264" w:lineRule="auto"/>
      <w:ind w:left="1134" w:right="567"/>
      <w:contextualSpacing/>
    </w:pPr>
    <w:rPr>
      <w:rFonts w:ascii="Courier New" w:hAnsi="Courier New"/>
      <w:lang w:val="en-GB" w:eastAsia="en-AU" w:bidi="ar-SA"/>
    </w:rPr>
  </w:style>
  <w:style w:type="paragraph" w:customStyle="1" w:styleId="ColumnHeading">
    <w:name w:val="Column Heading"/>
    <w:basedOn w:val="Normal"/>
    <w:uiPriority w:val="99"/>
    <w:rsid w:val="005D1D82"/>
    <w:rPr>
      <w:rFonts w:ascii="HelveticaNeue Condensed" w:hAnsi="HelveticaNeue Condensed" w:cs="HelveticaNeue Condensed"/>
      <w:b/>
      <w:bCs/>
    </w:rPr>
  </w:style>
  <w:style w:type="character" w:styleId="CommentReference">
    <w:name w:val="annotation reference"/>
    <w:basedOn w:val="DefaultParagraphFont"/>
    <w:uiPriority w:val="99"/>
    <w:rsid w:val="005D1D82"/>
    <w:rPr>
      <w:sz w:val="16"/>
      <w:szCs w:val="16"/>
    </w:rPr>
  </w:style>
  <w:style w:type="paragraph" w:styleId="CommentText">
    <w:name w:val="annotation text"/>
    <w:basedOn w:val="Normal"/>
    <w:link w:val="CommentTextChar"/>
    <w:uiPriority w:val="99"/>
    <w:rsid w:val="005D1D82"/>
  </w:style>
  <w:style w:type="character" w:customStyle="1" w:styleId="CommentTextChar">
    <w:name w:val="Comment Text Char"/>
    <w:basedOn w:val="DefaultParagraphFont"/>
    <w:link w:val="CommentText"/>
    <w:uiPriority w:val="99"/>
    <w:rsid w:val="005D1D82"/>
    <w:rPr>
      <w:rFonts w:cs="Arial"/>
      <w:sz w:val="24"/>
      <w:szCs w:val="22"/>
      <w:lang w:bidi="gu-IN"/>
    </w:rPr>
  </w:style>
  <w:style w:type="paragraph" w:styleId="CommentSubject">
    <w:name w:val="annotation subject"/>
    <w:basedOn w:val="CommentText"/>
    <w:next w:val="CommentText"/>
    <w:link w:val="CommentSubjectChar"/>
    <w:uiPriority w:val="99"/>
    <w:rsid w:val="005D1D82"/>
    <w:rPr>
      <w:b/>
      <w:bCs/>
    </w:rPr>
  </w:style>
  <w:style w:type="character" w:customStyle="1" w:styleId="CommentSubjectChar">
    <w:name w:val="Comment Subject Char"/>
    <w:basedOn w:val="CommentTextChar"/>
    <w:link w:val="CommentSubject"/>
    <w:uiPriority w:val="99"/>
    <w:rsid w:val="005D1D82"/>
    <w:rPr>
      <w:rFonts w:cs="Arial"/>
      <w:b/>
      <w:bCs/>
      <w:sz w:val="24"/>
      <w:szCs w:val="22"/>
      <w:lang w:bidi="gu-IN"/>
    </w:rPr>
  </w:style>
  <w:style w:type="character" w:customStyle="1" w:styleId="ConstantWidth">
    <w:name w:val="Constant Width"/>
    <w:basedOn w:val="DefaultParagraphFont"/>
    <w:uiPriority w:val="99"/>
    <w:rsid w:val="005D1D82"/>
    <w:rPr>
      <w:rFonts w:ascii="Courier New" w:hAnsi="Courier New" w:cs="Barclays"/>
      <w:sz w:val="16"/>
      <w:szCs w:val="16"/>
    </w:rPr>
  </w:style>
  <w:style w:type="paragraph" w:customStyle="1" w:styleId="FirstPara">
    <w:name w:val="FirstPara"/>
    <w:basedOn w:val="Normal"/>
    <w:next w:val="Body"/>
    <w:uiPriority w:val="99"/>
    <w:rsid w:val="005D1D82"/>
    <w:pPr>
      <w:spacing w:line="300" w:lineRule="auto"/>
    </w:pPr>
    <w:rPr>
      <w:lang w:bidi="ar-SA"/>
    </w:rPr>
  </w:style>
  <w:style w:type="paragraph" w:customStyle="1" w:styleId="CopyrightPage">
    <w:name w:val="Copyright Page"/>
    <w:basedOn w:val="Normal"/>
    <w:uiPriority w:val="99"/>
    <w:rsid w:val="005C782B"/>
    <w:pPr>
      <w:spacing w:before="240" w:after="240"/>
    </w:pPr>
    <w:rPr>
      <w:lang w:val="en-GB" w:eastAsia="en-AU"/>
    </w:rPr>
  </w:style>
  <w:style w:type="paragraph" w:styleId="DocumentMap">
    <w:name w:val="Document Map"/>
    <w:basedOn w:val="Normal"/>
    <w:link w:val="DocumentMapChar"/>
    <w:uiPriority w:val="99"/>
    <w:rsid w:val="005D1D82"/>
    <w:pPr>
      <w:shd w:val="clear" w:color="auto" w:fill="000080"/>
    </w:pPr>
    <w:rPr>
      <w:rFonts w:ascii="Tahoma" w:hAnsi="Tahoma" w:cs="Tahoma"/>
    </w:rPr>
  </w:style>
  <w:style w:type="character" w:customStyle="1" w:styleId="DocumentMapChar">
    <w:name w:val="Document Map Char"/>
    <w:basedOn w:val="DefaultParagraphFont"/>
    <w:link w:val="DocumentMap"/>
    <w:uiPriority w:val="99"/>
    <w:rsid w:val="005D1D82"/>
    <w:rPr>
      <w:rFonts w:ascii="Tahoma" w:hAnsi="Tahoma" w:cs="Tahoma"/>
      <w:sz w:val="24"/>
      <w:szCs w:val="22"/>
      <w:shd w:val="clear" w:color="auto" w:fill="000080"/>
      <w:lang w:bidi="gu-IN"/>
    </w:rPr>
  </w:style>
  <w:style w:type="paragraph" w:customStyle="1" w:styleId="DocumentTitle">
    <w:name w:val="Document Title"/>
    <w:uiPriority w:val="99"/>
    <w:rsid w:val="005D1D82"/>
    <w:pPr>
      <w:spacing w:before="360" w:after="360" w:line="240" w:lineRule="auto"/>
      <w:ind w:left="175"/>
    </w:pPr>
    <w:rPr>
      <w:rFonts w:ascii="Arial" w:eastAsia="Times New Roman" w:hAnsi="Arial" w:cs="Angsana New"/>
      <w:b/>
      <w:bCs/>
      <w:sz w:val="64"/>
      <w:szCs w:val="48"/>
      <w:lang w:val="en-GB" w:eastAsia="en-GB" w:bidi="th-TH"/>
    </w:rPr>
  </w:style>
  <w:style w:type="character" w:styleId="Emphasis">
    <w:name w:val="Emphasis"/>
    <w:uiPriority w:val="20"/>
    <w:qFormat/>
    <w:rsid w:val="005D1D82"/>
    <w:rPr>
      <w:i/>
      <w:iCs/>
    </w:rPr>
  </w:style>
  <w:style w:type="character" w:styleId="EndnoteReference">
    <w:name w:val="endnote reference"/>
    <w:basedOn w:val="DefaultParagraphFont"/>
    <w:uiPriority w:val="99"/>
    <w:semiHidden/>
    <w:rsid w:val="005D1D82"/>
    <w:rPr>
      <w:vertAlign w:val="superscript"/>
    </w:rPr>
  </w:style>
  <w:style w:type="paragraph" w:styleId="EndnoteText">
    <w:name w:val="endnote text"/>
    <w:basedOn w:val="Normal"/>
    <w:link w:val="EndnoteTextChar"/>
    <w:uiPriority w:val="99"/>
    <w:rsid w:val="005D1D82"/>
    <w:pPr>
      <w:spacing w:before="0" w:after="0" w:line="360" w:lineRule="auto"/>
    </w:pPr>
    <w:rPr>
      <w:iCs/>
      <w:szCs w:val="20"/>
      <w:lang w:val="en-ZA"/>
    </w:rPr>
  </w:style>
  <w:style w:type="character" w:customStyle="1" w:styleId="EndnoteTextChar">
    <w:name w:val="Endnote Text Char"/>
    <w:basedOn w:val="DefaultParagraphFont"/>
    <w:link w:val="EndnoteText"/>
    <w:uiPriority w:val="99"/>
    <w:rsid w:val="005D1D82"/>
    <w:rPr>
      <w:rFonts w:cs="Arial"/>
      <w:iCs/>
      <w:sz w:val="20"/>
      <w:szCs w:val="20"/>
      <w:lang w:val="en-ZA" w:bidi="gu-IN"/>
    </w:rPr>
  </w:style>
  <w:style w:type="paragraph" w:customStyle="1" w:styleId="FigureHeading">
    <w:name w:val="Figure Heading"/>
    <w:next w:val="Normal"/>
    <w:uiPriority w:val="99"/>
    <w:rsid w:val="005D1D82"/>
    <w:pPr>
      <w:spacing w:before="120" w:after="120" w:line="240" w:lineRule="auto"/>
    </w:pPr>
    <w:rPr>
      <w:rFonts w:ascii="Arial" w:eastAsia="Times New Roman" w:hAnsi="Arial" w:cs="Angsana New"/>
      <w:b/>
      <w:bCs/>
      <w:sz w:val="20"/>
      <w:szCs w:val="20"/>
      <w:lang w:val="en-GB" w:eastAsia="en-GB" w:bidi="th-TH"/>
    </w:rPr>
  </w:style>
  <w:style w:type="paragraph" w:customStyle="1" w:styleId="FirstParaBold">
    <w:name w:val="FirstParaBold"/>
    <w:basedOn w:val="FirstPara"/>
    <w:next w:val="FirstPara"/>
    <w:uiPriority w:val="99"/>
    <w:rsid w:val="005D1D82"/>
    <w:pPr>
      <w:tabs>
        <w:tab w:val="left" w:pos="1560"/>
      </w:tabs>
    </w:pPr>
    <w:rPr>
      <w:b/>
    </w:rPr>
  </w:style>
  <w:style w:type="character" w:styleId="FollowedHyperlink">
    <w:name w:val="FollowedHyperlink"/>
    <w:basedOn w:val="DefaultParagraphFont"/>
    <w:uiPriority w:val="99"/>
    <w:rsid w:val="005D1D82"/>
    <w:rPr>
      <w:rFonts w:ascii="Arial" w:hAnsi="Arial"/>
      <w:color w:val="800080"/>
      <w:u w:val="single"/>
    </w:rPr>
  </w:style>
  <w:style w:type="paragraph" w:styleId="Footer">
    <w:name w:val="footer"/>
    <w:basedOn w:val="Normal"/>
    <w:link w:val="FooterChar"/>
    <w:uiPriority w:val="99"/>
    <w:unhideWhenUsed/>
    <w:rsid w:val="00667F9A"/>
    <w:pPr>
      <w:tabs>
        <w:tab w:val="center" w:pos="4513"/>
        <w:tab w:val="right" w:pos="9026"/>
      </w:tabs>
      <w:spacing w:before="0" w:after="0"/>
      <w:jc w:val="center"/>
    </w:pPr>
    <w:rPr>
      <w:rFonts w:asciiTheme="majorHAnsi" w:hAnsiTheme="majorHAnsi"/>
      <w:sz w:val="16"/>
    </w:rPr>
  </w:style>
  <w:style w:type="character" w:customStyle="1" w:styleId="FooterChar">
    <w:name w:val="Footer Char"/>
    <w:basedOn w:val="DefaultParagraphFont"/>
    <w:link w:val="Footer"/>
    <w:uiPriority w:val="99"/>
    <w:rsid w:val="00667F9A"/>
    <w:rPr>
      <w:rFonts w:asciiTheme="majorHAnsi" w:hAnsiTheme="majorHAnsi" w:cs="Arial"/>
      <w:sz w:val="16"/>
      <w:szCs w:val="22"/>
      <w:lang w:bidi="gu-IN"/>
    </w:rPr>
  </w:style>
  <w:style w:type="paragraph" w:customStyle="1" w:styleId="Footnote">
    <w:name w:val="Footnote"/>
    <w:basedOn w:val="Normal"/>
    <w:uiPriority w:val="99"/>
    <w:rsid w:val="005D1D82"/>
    <w:rPr>
      <w:sz w:val="22"/>
    </w:rPr>
  </w:style>
  <w:style w:type="character" w:styleId="FootnoteReference">
    <w:name w:val="footnote reference"/>
    <w:basedOn w:val="DefaultParagraphFont"/>
    <w:uiPriority w:val="34"/>
    <w:semiHidden/>
    <w:unhideWhenUsed/>
    <w:rsid w:val="005D1D82"/>
    <w:rPr>
      <w:vertAlign w:val="superscript"/>
    </w:rPr>
  </w:style>
  <w:style w:type="paragraph" w:styleId="FootnoteText">
    <w:name w:val="footnote text"/>
    <w:basedOn w:val="Normal"/>
    <w:link w:val="FootnoteTextChar"/>
    <w:uiPriority w:val="11"/>
    <w:unhideWhenUsed/>
    <w:rsid w:val="005D1D82"/>
  </w:style>
  <w:style w:type="character" w:customStyle="1" w:styleId="FootnoteTextChar">
    <w:name w:val="Footnote Text Char"/>
    <w:basedOn w:val="DefaultParagraphFont"/>
    <w:link w:val="FootnoteText"/>
    <w:uiPriority w:val="11"/>
    <w:rsid w:val="005D1D82"/>
    <w:rPr>
      <w:rFonts w:cs="Arial"/>
      <w:sz w:val="24"/>
      <w:szCs w:val="22"/>
      <w:lang w:bidi="gu-IN"/>
    </w:rPr>
  </w:style>
  <w:style w:type="paragraph" w:customStyle="1" w:styleId="FPauthor">
    <w:name w:val="FP_author"/>
    <w:next w:val="FPpublisher"/>
    <w:uiPriority w:val="99"/>
    <w:rsid w:val="00B203FE"/>
    <w:pPr>
      <w:spacing w:before="1800" w:line="276" w:lineRule="auto"/>
      <w:jc w:val="center"/>
    </w:pPr>
    <w:rPr>
      <w:rFonts w:asciiTheme="majorHAnsi" w:hAnsiTheme="majorHAnsi" w:cs="ITCCentury BookCond"/>
      <w:b/>
      <w:sz w:val="32"/>
    </w:rPr>
  </w:style>
  <w:style w:type="paragraph" w:customStyle="1" w:styleId="FPpublisher">
    <w:name w:val="FP_publisher"/>
    <w:next w:val="FPpublishercity"/>
    <w:uiPriority w:val="99"/>
    <w:rsid w:val="00B203FE"/>
    <w:pPr>
      <w:spacing w:before="4560" w:after="0" w:line="276" w:lineRule="auto"/>
      <w:jc w:val="center"/>
    </w:pPr>
    <w:rPr>
      <w:rFonts w:asciiTheme="majorHAnsi" w:hAnsiTheme="majorHAnsi" w:cs="ITCCentury BookCond"/>
      <w:sz w:val="24"/>
      <w:szCs w:val="24"/>
    </w:rPr>
  </w:style>
  <w:style w:type="paragraph" w:customStyle="1" w:styleId="FPSubtitle">
    <w:name w:val="FP_Subtitle"/>
    <w:next w:val="FPauthor"/>
    <w:uiPriority w:val="99"/>
    <w:rsid w:val="005D1D82"/>
    <w:pPr>
      <w:keepNext/>
      <w:keepLines/>
      <w:spacing w:before="360" w:after="0" w:line="276" w:lineRule="auto"/>
      <w:jc w:val="center"/>
    </w:pPr>
    <w:rPr>
      <w:rFonts w:ascii="Georgia" w:hAnsi="Georgia" w:cs="Arial"/>
      <w:i/>
      <w:iCs/>
      <w:color w:val="2A6FB0"/>
      <w:sz w:val="32"/>
      <w:lang w:bidi="gu-IN"/>
    </w:rPr>
  </w:style>
  <w:style w:type="paragraph" w:customStyle="1" w:styleId="FPTitle">
    <w:name w:val="FP_Title"/>
    <w:next w:val="FPSubtitle"/>
    <w:uiPriority w:val="99"/>
    <w:rsid w:val="005D1D82"/>
    <w:pPr>
      <w:keepNext/>
      <w:keepLines/>
      <w:spacing w:before="240" w:after="240" w:line="276" w:lineRule="auto"/>
      <w:jc w:val="center"/>
    </w:pPr>
    <w:rPr>
      <w:rFonts w:ascii="Georgia" w:hAnsi="Georgia" w:cs="Arial"/>
      <w:b/>
      <w:color w:val="2A6FB0"/>
      <w:sz w:val="40"/>
      <w:lang w:bidi="gu-IN"/>
    </w:rPr>
  </w:style>
  <w:style w:type="paragraph" w:customStyle="1" w:styleId="FrontPageTitles">
    <w:name w:val="Front Page Titles"/>
    <w:next w:val="Normal"/>
    <w:uiPriority w:val="11"/>
    <w:unhideWhenUsed/>
    <w:rsid w:val="005D1D82"/>
    <w:pPr>
      <w:spacing w:before="360" w:after="240" w:line="240" w:lineRule="auto"/>
      <w:jc w:val="center"/>
    </w:pPr>
    <w:rPr>
      <w:rFonts w:ascii="Arial" w:eastAsia="Times New Roman" w:hAnsi="Arial" w:cs="Arial"/>
      <w:b/>
      <w:bCs/>
      <w:sz w:val="48"/>
      <w:szCs w:val="48"/>
      <w:lang w:val="en-GB" w:eastAsia="en-GB"/>
    </w:rPr>
  </w:style>
  <w:style w:type="paragraph" w:customStyle="1" w:styleId="FrontMatter">
    <w:name w:val="FrontMatter"/>
    <w:link w:val="FrontMatterChar"/>
    <w:uiPriority w:val="11"/>
    <w:unhideWhenUsed/>
    <w:rsid w:val="005D1D82"/>
    <w:pPr>
      <w:tabs>
        <w:tab w:val="left" w:pos="2835"/>
      </w:tabs>
      <w:spacing w:before="120" w:after="120" w:line="240" w:lineRule="auto"/>
    </w:pPr>
    <w:rPr>
      <w:rFonts w:ascii="Times New Roman" w:eastAsia="Times New Roman" w:hAnsi="Times New Roman" w:cs="Times New Roman"/>
      <w:sz w:val="24"/>
      <w:szCs w:val="24"/>
      <w:lang w:val="en-GB" w:eastAsia="en-GB"/>
    </w:rPr>
  </w:style>
  <w:style w:type="character" w:customStyle="1" w:styleId="FrontMatterChar">
    <w:name w:val="FrontMatter Char"/>
    <w:basedOn w:val="DefaultParagraphFont"/>
    <w:link w:val="FrontMatter"/>
    <w:uiPriority w:val="11"/>
    <w:rsid w:val="005D1D82"/>
    <w:rPr>
      <w:rFonts w:ascii="Times New Roman" w:eastAsia="Times New Roman" w:hAnsi="Times New Roman" w:cs="Times New Roman"/>
      <w:sz w:val="24"/>
      <w:szCs w:val="24"/>
      <w:lang w:val="en-GB" w:eastAsia="en-GB"/>
    </w:rPr>
  </w:style>
  <w:style w:type="paragraph" w:customStyle="1" w:styleId="FurtherInformation">
    <w:name w:val="Further Information"/>
    <w:next w:val="Normal"/>
    <w:uiPriority w:val="11"/>
    <w:unhideWhenUsed/>
    <w:rsid w:val="005D1D82"/>
    <w:pPr>
      <w:pBdr>
        <w:top w:val="single" w:sz="12" w:space="3" w:color="auto"/>
        <w:left w:val="single" w:sz="12" w:space="3" w:color="auto"/>
        <w:bottom w:val="single" w:sz="12" w:space="3" w:color="auto"/>
        <w:right w:val="single" w:sz="12" w:space="3" w:color="auto"/>
      </w:pBdr>
      <w:tabs>
        <w:tab w:val="num" w:pos="1701"/>
      </w:tabs>
      <w:spacing w:before="120" w:after="120" w:line="240" w:lineRule="auto"/>
      <w:ind w:left="1701" w:hanging="1417"/>
    </w:pPr>
    <w:rPr>
      <w:rFonts w:ascii="Arial" w:eastAsia="Times New Roman" w:hAnsi="Arial" w:cs="Angsana New"/>
      <w:sz w:val="20"/>
      <w:szCs w:val="20"/>
      <w:lang w:val="en-GB" w:eastAsia="en-GB" w:bidi="th-TH"/>
    </w:rPr>
  </w:style>
  <w:style w:type="paragraph" w:customStyle="1" w:styleId="Graphic">
    <w:name w:val="Graphic"/>
    <w:next w:val="Normal"/>
    <w:link w:val="GraphicChar"/>
    <w:uiPriority w:val="24"/>
    <w:qFormat/>
    <w:rsid w:val="005D1D82"/>
    <w:pPr>
      <w:spacing w:before="240" w:after="240" w:line="240" w:lineRule="auto"/>
      <w:jc w:val="center"/>
    </w:pPr>
    <w:rPr>
      <w:rFonts w:ascii="Arial" w:eastAsiaTheme="majorEastAsia" w:hAnsi="Arial" w:cs="Arial"/>
      <w:b/>
      <w:color w:val="000000"/>
      <w:sz w:val="24"/>
      <w:szCs w:val="32"/>
      <w:lang w:bidi="gu-IN"/>
    </w:rPr>
  </w:style>
  <w:style w:type="character" w:customStyle="1" w:styleId="GraphicChar">
    <w:name w:val="Graphic Char"/>
    <w:basedOn w:val="DefaultParagraphFont"/>
    <w:link w:val="Graphic"/>
    <w:uiPriority w:val="24"/>
    <w:rsid w:val="00215778"/>
    <w:rPr>
      <w:rFonts w:ascii="Arial" w:eastAsiaTheme="majorEastAsia" w:hAnsi="Arial" w:cs="Arial"/>
      <w:b/>
      <w:color w:val="000000"/>
      <w:sz w:val="24"/>
      <w:szCs w:val="32"/>
      <w:lang w:bidi="gu-IN"/>
    </w:rPr>
  </w:style>
  <w:style w:type="paragraph" w:customStyle="1" w:styleId="Guideline">
    <w:name w:val="Guideline"/>
    <w:uiPriority w:val="11"/>
    <w:unhideWhenUsed/>
    <w:rsid w:val="005D1D82"/>
    <w:pPr>
      <w:pBdr>
        <w:top w:val="single" w:sz="4" w:space="6" w:color="auto"/>
        <w:left w:val="single" w:sz="4" w:space="5" w:color="auto"/>
        <w:bottom w:val="single" w:sz="4" w:space="6" w:color="auto"/>
        <w:right w:val="single" w:sz="4" w:space="5" w:color="auto"/>
      </w:pBdr>
      <w:spacing w:before="120" w:after="120" w:line="240" w:lineRule="auto"/>
      <w:ind w:left="142"/>
    </w:pPr>
    <w:rPr>
      <w:rFonts w:ascii="Times New Roman" w:eastAsia="Times New Roman" w:hAnsi="Times New Roman" w:cs="Angsana New"/>
      <w:iCs/>
      <w:sz w:val="24"/>
      <w:szCs w:val="20"/>
      <w:lang w:val="en-GB" w:eastAsia="en-GB" w:bidi="th-TH"/>
    </w:rPr>
  </w:style>
  <w:style w:type="paragraph" w:styleId="Header">
    <w:name w:val="header"/>
    <w:basedOn w:val="Normal"/>
    <w:link w:val="HeaderChar"/>
    <w:uiPriority w:val="99"/>
    <w:unhideWhenUsed/>
    <w:rsid w:val="00457564"/>
    <w:pPr>
      <w:tabs>
        <w:tab w:val="center" w:pos="4678"/>
        <w:tab w:val="right" w:pos="9356"/>
      </w:tabs>
    </w:pPr>
    <w:rPr>
      <w:smallCaps/>
      <w:sz w:val="18"/>
      <w:szCs w:val="20"/>
    </w:rPr>
  </w:style>
  <w:style w:type="character" w:customStyle="1" w:styleId="HeaderChar">
    <w:name w:val="Header Char"/>
    <w:basedOn w:val="DefaultParagraphFont"/>
    <w:link w:val="Header"/>
    <w:uiPriority w:val="99"/>
    <w:rsid w:val="00457564"/>
    <w:rPr>
      <w:rFonts w:cs="Arial"/>
      <w:smallCaps/>
      <w:sz w:val="18"/>
      <w:szCs w:val="20"/>
      <w:lang w:bidi="gu-IN"/>
    </w:rPr>
  </w:style>
  <w:style w:type="paragraph" w:customStyle="1" w:styleId="NormalHeading">
    <w:name w:val="Normal Heading"/>
    <w:next w:val="Body"/>
    <w:uiPriority w:val="99"/>
    <w:rsid w:val="00AB44AC"/>
    <w:pPr>
      <w:ind w:left="360"/>
    </w:pPr>
    <w:rPr>
      <w:rFonts w:asciiTheme="majorHAnsi" w:eastAsiaTheme="majorEastAsia" w:hAnsiTheme="majorHAnsi" w:cs="Arial"/>
      <w:b/>
      <w:color w:val="000000"/>
      <w:sz w:val="28"/>
      <w:szCs w:val="32"/>
      <w:lang w:bidi="gu-IN"/>
    </w:rPr>
  </w:style>
  <w:style w:type="character" w:customStyle="1" w:styleId="Heading1Char">
    <w:name w:val="Heading 1 Char"/>
    <w:basedOn w:val="DefaultParagraphFont"/>
    <w:link w:val="Heading1"/>
    <w:rsid w:val="00C64509"/>
    <w:rPr>
      <w:rFonts w:asciiTheme="majorHAnsi" w:eastAsiaTheme="majorEastAsia" w:hAnsiTheme="majorHAnsi" w:cs="Arial"/>
      <w:b/>
      <w:bCs/>
      <w:sz w:val="40"/>
      <w:szCs w:val="32"/>
      <w:lang w:eastAsia="en-AU"/>
    </w:rPr>
  </w:style>
  <w:style w:type="character" w:customStyle="1" w:styleId="Heading2Char">
    <w:name w:val="Heading 2 Char"/>
    <w:basedOn w:val="DefaultParagraphFont"/>
    <w:link w:val="Heading2"/>
    <w:rsid w:val="00C64509"/>
    <w:rPr>
      <w:rFonts w:asciiTheme="majorHAnsi" w:eastAsiaTheme="majorEastAsia" w:hAnsiTheme="majorHAnsi" w:cstheme="majorBidi"/>
      <w:b/>
      <w:color w:val="000000" w:themeColor="text1"/>
      <w:sz w:val="28"/>
      <w:szCs w:val="20"/>
    </w:rPr>
  </w:style>
  <w:style w:type="character" w:customStyle="1" w:styleId="Heading3Char">
    <w:name w:val="Heading 3 Char"/>
    <w:basedOn w:val="DefaultParagraphFont"/>
    <w:link w:val="Heading3"/>
    <w:rsid w:val="00E473C0"/>
    <w:rPr>
      <w:rFonts w:asciiTheme="majorHAnsi" w:eastAsiaTheme="majorEastAsia" w:hAnsiTheme="majorHAnsi" w:cstheme="majorBidi"/>
      <w:b/>
      <w:bCs/>
      <w:color w:val="000000" w:themeColor="text1"/>
      <w:sz w:val="24"/>
      <w:szCs w:val="18"/>
      <w:lang w:eastAsia="ja-JP" w:bidi="th-TH"/>
    </w:rPr>
  </w:style>
  <w:style w:type="character" w:customStyle="1" w:styleId="Heading4Char">
    <w:name w:val="Heading 4 Char"/>
    <w:basedOn w:val="DefaultParagraphFont"/>
    <w:link w:val="Heading4"/>
    <w:rsid w:val="00120500"/>
    <w:rPr>
      <w:rFonts w:asciiTheme="majorHAnsi" w:eastAsiaTheme="majorEastAsia" w:hAnsiTheme="majorHAnsi" w:cstheme="majorBidi"/>
      <w:i/>
      <w:iCs/>
      <w:color w:val="000000" w:themeColor="text1"/>
      <w:sz w:val="20"/>
      <w:szCs w:val="10"/>
      <w:lang w:val="en-GB" w:eastAsia="ja-JP" w:bidi="th-TH"/>
    </w:rPr>
  </w:style>
  <w:style w:type="character" w:customStyle="1" w:styleId="Heading5Char">
    <w:name w:val="Heading 5 Char"/>
    <w:basedOn w:val="DefaultParagraphFont"/>
    <w:link w:val="Heading5"/>
    <w:uiPriority w:val="9"/>
    <w:rsid w:val="00A53446"/>
    <w:rPr>
      <w:rFonts w:asciiTheme="majorHAnsi" w:eastAsiaTheme="majorEastAsia" w:hAnsiTheme="majorHAnsi" w:cstheme="majorBidi"/>
      <w:i/>
      <w:iCs/>
      <w:color w:val="000000" w:themeColor="text1"/>
      <w:sz w:val="18"/>
      <w:szCs w:val="10"/>
      <w:lang w:val="en-GB" w:eastAsia="ja-JP" w:bidi="th-TH"/>
    </w:rPr>
  </w:style>
  <w:style w:type="character" w:customStyle="1" w:styleId="Heading6Char">
    <w:name w:val="Heading 6 Char"/>
    <w:basedOn w:val="DefaultParagraphFont"/>
    <w:link w:val="Heading6"/>
    <w:uiPriority w:val="9"/>
    <w:rsid w:val="005D1D82"/>
    <w:rPr>
      <w:rFonts w:asciiTheme="majorHAnsi" w:hAnsiTheme="majorHAnsi" w:cs="Arial"/>
      <w:i/>
      <w:iCs/>
      <w:color w:val="44546A" w:themeColor="text2"/>
      <w:lang w:val="en-AU" w:eastAsia="en-AU"/>
    </w:rPr>
  </w:style>
  <w:style w:type="character" w:customStyle="1" w:styleId="Heading7Char">
    <w:name w:val="Heading 7 Char"/>
    <w:basedOn w:val="DefaultParagraphFont"/>
    <w:link w:val="Heading7"/>
    <w:uiPriority w:val="9"/>
    <w:rsid w:val="005D1D82"/>
    <w:rPr>
      <w:rFonts w:asciiTheme="majorHAnsi" w:hAnsiTheme="majorHAnsi" w:cs="Arial"/>
      <w:color w:val="44546A" w:themeColor="text2"/>
      <w:sz w:val="20"/>
      <w:szCs w:val="24"/>
      <w:lang w:val="en-AU" w:eastAsia="en-AU"/>
    </w:rPr>
  </w:style>
  <w:style w:type="character" w:customStyle="1" w:styleId="Heading8Char">
    <w:name w:val="Heading 8 Char"/>
    <w:basedOn w:val="DefaultParagraphFont"/>
    <w:link w:val="Heading8"/>
    <w:uiPriority w:val="9"/>
    <w:rsid w:val="005D1D82"/>
    <w:rPr>
      <w:rFonts w:asciiTheme="majorHAnsi" w:hAnsiTheme="majorHAnsi" w:cs="Arial"/>
      <w:bCs/>
      <w:color w:val="44546A" w:themeColor="text2"/>
      <w:sz w:val="18"/>
      <w:szCs w:val="20"/>
      <w:lang w:val="en-AU" w:eastAsia="en-AU"/>
    </w:rPr>
  </w:style>
  <w:style w:type="character" w:customStyle="1" w:styleId="Heading9Char">
    <w:name w:val="Heading 9 Char"/>
    <w:basedOn w:val="DefaultParagraphFont"/>
    <w:link w:val="Heading9"/>
    <w:uiPriority w:val="9"/>
    <w:rsid w:val="005D1D82"/>
    <w:rPr>
      <w:rFonts w:asciiTheme="majorHAnsi" w:hAnsiTheme="majorHAnsi" w:cs="Arial"/>
      <w:bCs/>
      <w:i/>
      <w:iCs/>
      <w:color w:val="44546A" w:themeColor="text2"/>
      <w:sz w:val="16"/>
      <w:szCs w:val="22"/>
      <w:lang w:val="en-AU" w:eastAsia="en-AU"/>
    </w:rPr>
  </w:style>
  <w:style w:type="numbering" w:customStyle="1" w:styleId="Headings">
    <w:name w:val="Headings"/>
    <w:uiPriority w:val="99"/>
    <w:rsid w:val="005D1D82"/>
    <w:pPr>
      <w:numPr>
        <w:numId w:val="20"/>
      </w:numPr>
    </w:pPr>
  </w:style>
  <w:style w:type="paragraph" w:customStyle="1" w:styleId="Hidden">
    <w:name w:val="Hidden"/>
    <w:uiPriority w:val="99"/>
    <w:rsid w:val="005D1D82"/>
    <w:pPr>
      <w:spacing w:after="0" w:line="240" w:lineRule="auto"/>
    </w:pPr>
    <w:rPr>
      <w:rFonts w:ascii="Arial" w:eastAsia="Times New Roman" w:hAnsi="Arial" w:cs="Angsana New"/>
      <w:vanish/>
      <w:color w:val="FF0000"/>
      <w:sz w:val="20"/>
      <w:szCs w:val="20"/>
      <w:lang w:val="en-GB" w:eastAsia="en-GB" w:bidi="th-TH"/>
    </w:rPr>
  </w:style>
  <w:style w:type="character" w:styleId="HTMLCite">
    <w:name w:val="HTML Cite"/>
    <w:basedOn w:val="DefaultParagraphFont"/>
    <w:uiPriority w:val="99"/>
    <w:semiHidden/>
    <w:unhideWhenUsed/>
    <w:rsid w:val="005D1D82"/>
    <w:rPr>
      <w:i/>
      <w:iCs/>
    </w:rPr>
  </w:style>
  <w:style w:type="character" w:styleId="Hyperlink">
    <w:name w:val="Hyperlink"/>
    <w:basedOn w:val="DefaultParagraphFont"/>
    <w:uiPriority w:val="99"/>
    <w:unhideWhenUsed/>
    <w:rsid w:val="005D1D82"/>
    <w:rPr>
      <w:color w:val="0563C1" w:themeColor="hyperlink"/>
      <w:u w:val="single"/>
    </w:rPr>
  </w:style>
  <w:style w:type="paragraph" w:customStyle="1" w:styleId="Important">
    <w:name w:val="Important"/>
    <w:basedOn w:val="Normal"/>
    <w:next w:val="Normal"/>
    <w:uiPriority w:val="3"/>
    <w:rsid w:val="005D1D82"/>
    <w:pPr>
      <w:pBdr>
        <w:top w:val="single" w:sz="12" w:space="6" w:color="FF0000"/>
        <w:left w:val="single" w:sz="12" w:space="6" w:color="FF0000"/>
        <w:bottom w:val="single" w:sz="12" w:space="6" w:color="FF0000"/>
        <w:right w:val="single" w:sz="12" w:space="6" w:color="FF0000"/>
      </w:pBdr>
      <w:spacing w:before="360" w:after="360"/>
      <w:jc w:val="center"/>
    </w:pPr>
  </w:style>
  <w:style w:type="paragraph" w:customStyle="1" w:styleId="Indent1">
    <w:name w:val="Indent 1"/>
    <w:basedOn w:val="Normal"/>
    <w:uiPriority w:val="4"/>
    <w:qFormat/>
    <w:rsid w:val="008F76B0"/>
    <w:pPr>
      <w:ind w:left="720" w:right="567"/>
      <w:contextualSpacing/>
    </w:pPr>
  </w:style>
  <w:style w:type="paragraph" w:customStyle="1" w:styleId="Indent2">
    <w:name w:val="Indent 2"/>
    <w:basedOn w:val="Normal"/>
    <w:uiPriority w:val="4"/>
    <w:qFormat/>
    <w:rsid w:val="00534440"/>
    <w:pPr>
      <w:ind w:left="1077"/>
    </w:pPr>
  </w:style>
  <w:style w:type="paragraph" w:customStyle="1" w:styleId="Indent3">
    <w:name w:val="Indent 3"/>
    <w:basedOn w:val="Normal"/>
    <w:uiPriority w:val="4"/>
    <w:qFormat/>
    <w:rsid w:val="000D4DED"/>
    <w:pPr>
      <w:ind w:left="1435"/>
    </w:pPr>
  </w:style>
  <w:style w:type="paragraph" w:customStyle="1" w:styleId="Indent4">
    <w:name w:val="Indent 4"/>
    <w:basedOn w:val="Normal"/>
    <w:uiPriority w:val="4"/>
    <w:qFormat/>
    <w:rsid w:val="00466F57"/>
    <w:pPr>
      <w:ind w:left="1797"/>
    </w:pPr>
  </w:style>
  <w:style w:type="paragraph" w:customStyle="1" w:styleId="Indent5">
    <w:name w:val="Indent 5"/>
    <w:basedOn w:val="Indent4"/>
    <w:uiPriority w:val="4"/>
    <w:rsid w:val="005D1D82"/>
    <w:pPr>
      <w:ind w:left="2381"/>
    </w:pPr>
  </w:style>
  <w:style w:type="paragraph" w:styleId="Index1">
    <w:name w:val="index 1"/>
    <w:basedOn w:val="Normal"/>
    <w:next w:val="Normal"/>
    <w:autoRedefine/>
    <w:uiPriority w:val="99"/>
    <w:unhideWhenUsed/>
    <w:rsid w:val="005D1D82"/>
    <w:pPr>
      <w:spacing w:after="0"/>
      <w:ind w:left="220" w:hanging="220"/>
    </w:pPr>
  </w:style>
  <w:style w:type="paragraph" w:styleId="Index2">
    <w:name w:val="index 2"/>
    <w:basedOn w:val="Normal"/>
    <w:next w:val="Normal"/>
    <w:autoRedefine/>
    <w:uiPriority w:val="99"/>
    <w:semiHidden/>
    <w:unhideWhenUsed/>
    <w:rsid w:val="005D1D82"/>
    <w:pPr>
      <w:spacing w:after="0"/>
      <w:ind w:left="440" w:hanging="220"/>
    </w:pPr>
  </w:style>
  <w:style w:type="paragraph" w:styleId="Index3">
    <w:name w:val="index 3"/>
    <w:basedOn w:val="Normal"/>
    <w:next w:val="Normal"/>
    <w:autoRedefine/>
    <w:uiPriority w:val="99"/>
    <w:semiHidden/>
    <w:unhideWhenUsed/>
    <w:rsid w:val="005D1D82"/>
    <w:pPr>
      <w:spacing w:after="0"/>
      <w:ind w:left="660" w:hanging="220"/>
    </w:pPr>
  </w:style>
  <w:style w:type="paragraph" w:styleId="Index4">
    <w:name w:val="index 4"/>
    <w:basedOn w:val="Normal"/>
    <w:next w:val="Normal"/>
    <w:autoRedefine/>
    <w:uiPriority w:val="99"/>
    <w:semiHidden/>
    <w:unhideWhenUsed/>
    <w:rsid w:val="005D1D82"/>
    <w:pPr>
      <w:spacing w:after="0"/>
      <w:ind w:left="880" w:hanging="220"/>
    </w:pPr>
  </w:style>
  <w:style w:type="paragraph" w:styleId="Index5">
    <w:name w:val="index 5"/>
    <w:basedOn w:val="Normal"/>
    <w:next w:val="Normal"/>
    <w:autoRedefine/>
    <w:uiPriority w:val="99"/>
    <w:semiHidden/>
    <w:unhideWhenUsed/>
    <w:rsid w:val="005D1D82"/>
    <w:pPr>
      <w:spacing w:after="0"/>
      <w:ind w:left="1100" w:hanging="220"/>
    </w:pPr>
  </w:style>
  <w:style w:type="paragraph" w:styleId="Index6">
    <w:name w:val="index 6"/>
    <w:basedOn w:val="Normal"/>
    <w:next w:val="Normal"/>
    <w:autoRedefine/>
    <w:uiPriority w:val="99"/>
    <w:semiHidden/>
    <w:unhideWhenUsed/>
    <w:rsid w:val="005D1D82"/>
    <w:pPr>
      <w:spacing w:after="0"/>
      <w:ind w:left="1320" w:hanging="220"/>
    </w:pPr>
  </w:style>
  <w:style w:type="paragraph" w:styleId="Index7">
    <w:name w:val="index 7"/>
    <w:basedOn w:val="Normal"/>
    <w:next w:val="Normal"/>
    <w:autoRedefine/>
    <w:uiPriority w:val="99"/>
    <w:semiHidden/>
    <w:unhideWhenUsed/>
    <w:rsid w:val="005D1D82"/>
    <w:pPr>
      <w:spacing w:after="0"/>
      <w:ind w:left="1540" w:hanging="220"/>
    </w:pPr>
  </w:style>
  <w:style w:type="paragraph" w:styleId="Index8">
    <w:name w:val="index 8"/>
    <w:basedOn w:val="Normal"/>
    <w:next w:val="Normal"/>
    <w:autoRedefine/>
    <w:uiPriority w:val="99"/>
    <w:semiHidden/>
    <w:unhideWhenUsed/>
    <w:rsid w:val="005D1D82"/>
    <w:pPr>
      <w:spacing w:after="0"/>
      <w:ind w:left="1760" w:hanging="220"/>
    </w:pPr>
  </w:style>
  <w:style w:type="paragraph" w:styleId="Index9">
    <w:name w:val="index 9"/>
    <w:basedOn w:val="Normal"/>
    <w:next w:val="Normal"/>
    <w:autoRedefine/>
    <w:uiPriority w:val="99"/>
    <w:semiHidden/>
    <w:unhideWhenUsed/>
    <w:rsid w:val="005D1D82"/>
    <w:pPr>
      <w:spacing w:after="0"/>
      <w:ind w:left="1980" w:hanging="220"/>
    </w:pPr>
  </w:style>
  <w:style w:type="paragraph" w:styleId="TOCHeading">
    <w:name w:val="TOC Heading"/>
    <w:basedOn w:val="Heading1"/>
    <w:next w:val="Normal"/>
    <w:uiPriority w:val="39"/>
    <w:unhideWhenUsed/>
    <w:rsid w:val="00017935"/>
    <w:pPr>
      <w:tabs>
        <w:tab w:val="clear" w:pos="426"/>
      </w:tabs>
      <w:spacing w:before="240" w:after="240"/>
      <w:outlineLvl w:val="4"/>
    </w:pPr>
    <w:rPr>
      <w:rFonts w:cstheme="majorBidi"/>
      <w:sz w:val="28"/>
      <w:lang w:eastAsia="en-US" w:bidi="gu-IN"/>
    </w:rPr>
  </w:style>
  <w:style w:type="paragraph" w:customStyle="1" w:styleId="IndexHeadings">
    <w:name w:val="Index Headings"/>
    <w:basedOn w:val="TOCHeading"/>
    <w:next w:val="Body"/>
    <w:uiPriority w:val="99"/>
    <w:rsid w:val="005D1D82"/>
  </w:style>
  <w:style w:type="character" w:styleId="IntenseEmphasis">
    <w:name w:val="Intense Emphasis"/>
    <w:basedOn w:val="DefaultParagraphFont"/>
    <w:uiPriority w:val="21"/>
    <w:rsid w:val="005D1D82"/>
    <w:rPr>
      <w:i/>
      <w:iCs/>
      <w:color w:val="B3D8F9" w:themeColor="accent1"/>
    </w:rPr>
  </w:style>
  <w:style w:type="paragraph" w:styleId="IntenseQuote">
    <w:name w:val="Intense Quote"/>
    <w:basedOn w:val="Normal"/>
    <w:next w:val="Normal"/>
    <w:link w:val="IntenseQuoteChar"/>
    <w:uiPriority w:val="30"/>
    <w:qFormat/>
    <w:rsid w:val="005D1D82"/>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5D1D82"/>
    <w:rPr>
      <w:rFonts w:cs="Arial"/>
      <w:i/>
      <w:iCs/>
      <w:color w:val="000000" w:themeColor="text1"/>
      <w:sz w:val="24"/>
      <w:szCs w:val="22"/>
      <w:lang w:bidi="gu-IN"/>
    </w:rPr>
  </w:style>
  <w:style w:type="character" w:styleId="IntenseReference">
    <w:name w:val="Intense Reference"/>
    <w:basedOn w:val="DefaultParagraphFont"/>
    <w:uiPriority w:val="32"/>
    <w:rsid w:val="005D1D82"/>
    <w:rPr>
      <w:b/>
      <w:bCs/>
      <w:smallCaps/>
      <w:color w:val="000000" w:themeColor="text1"/>
      <w:spacing w:val="5"/>
    </w:rPr>
  </w:style>
  <w:style w:type="table" w:styleId="LightShading-Accent5">
    <w:name w:val="Light Shading Accent 5"/>
    <w:basedOn w:val="TableNormal"/>
    <w:uiPriority w:val="60"/>
    <w:rsid w:val="005D1D82"/>
    <w:pPr>
      <w:spacing w:after="0" w:line="240" w:lineRule="auto"/>
    </w:pPr>
    <w:rPr>
      <w:rFonts w:ascii="Calibri" w:eastAsia="Calibri" w:hAnsi="Calibri" w:cs="Cordia New"/>
      <w:color w:val="444444" w:themeColor="accent5" w:themeShade="BF"/>
      <w:sz w:val="20"/>
      <w:szCs w:val="20"/>
      <w:lang w:val="en-GB" w:eastAsia="en-GB" w:bidi="th-TH"/>
    </w:rPr>
    <w:tblPr>
      <w:tblStyleRowBandSize w:val="1"/>
      <w:tblStyleColBandSize w:val="1"/>
      <w:tblBorders>
        <w:top w:val="single" w:sz="8" w:space="0" w:color="5C5C5C" w:themeColor="accent5"/>
        <w:bottom w:val="single" w:sz="8" w:space="0" w:color="5C5C5C" w:themeColor="accent5"/>
      </w:tblBorders>
    </w:tblPr>
    <w:tblStylePr w:type="firstRow">
      <w:pPr>
        <w:spacing w:before="0" w:after="0" w:line="240" w:lineRule="auto"/>
      </w:pPr>
      <w:rPr>
        <w:b/>
        <w:bCs/>
      </w:rPr>
      <w:tblPr/>
      <w:tcPr>
        <w:tcBorders>
          <w:top w:val="single" w:sz="8" w:space="0" w:color="5C5C5C" w:themeColor="accent5"/>
          <w:left w:val="nil"/>
          <w:bottom w:val="single" w:sz="8" w:space="0" w:color="5C5C5C" w:themeColor="accent5"/>
          <w:right w:val="nil"/>
          <w:insideH w:val="nil"/>
          <w:insideV w:val="nil"/>
        </w:tcBorders>
      </w:tcPr>
    </w:tblStylePr>
    <w:tblStylePr w:type="lastRow">
      <w:pPr>
        <w:spacing w:before="0" w:after="0" w:line="240" w:lineRule="auto"/>
      </w:pPr>
      <w:rPr>
        <w:b/>
        <w:bCs/>
      </w:rPr>
      <w:tblPr/>
      <w:tcPr>
        <w:tcBorders>
          <w:top w:val="single" w:sz="8" w:space="0" w:color="5C5C5C" w:themeColor="accent5"/>
          <w:left w:val="nil"/>
          <w:bottom w:val="single" w:sz="8" w:space="0" w:color="5C5C5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6D6" w:themeFill="accent5" w:themeFillTint="3F"/>
      </w:tcPr>
    </w:tblStylePr>
    <w:tblStylePr w:type="band1Horz">
      <w:tblPr/>
      <w:tcPr>
        <w:tcBorders>
          <w:left w:val="nil"/>
          <w:right w:val="nil"/>
          <w:insideH w:val="nil"/>
          <w:insideV w:val="nil"/>
        </w:tcBorders>
        <w:shd w:val="clear" w:color="auto" w:fill="D6D6D6" w:themeFill="accent5" w:themeFillTint="3F"/>
      </w:tcPr>
    </w:tblStylePr>
  </w:style>
  <w:style w:type="paragraph" w:styleId="List">
    <w:name w:val="List"/>
    <w:basedOn w:val="Normal"/>
    <w:uiPriority w:val="99"/>
    <w:rsid w:val="005D1D82"/>
    <w:pPr>
      <w:ind w:left="283" w:hanging="283"/>
    </w:pPr>
  </w:style>
  <w:style w:type="paragraph" w:styleId="List2">
    <w:name w:val="List 2"/>
    <w:basedOn w:val="Normal"/>
    <w:uiPriority w:val="99"/>
    <w:rsid w:val="005D1D82"/>
    <w:pPr>
      <w:ind w:left="566" w:hanging="283"/>
    </w:pPr>
  </w:style>
  <w:style w:type="paragraph" w:styleId="ListBullet">
    <w:name w:val="List Bullet"/>
    <w:basedOn w:val="Normal"/>
    <w:autoRedefine/>
    <w:uiPriority w:val="99"/>
    <w:rsid w:val="005D1D82"/>
    <w:pPr>
      <w:tabs>
        <w:tab w:val="num" w:pos="643"/>
      </w:tabs>
      <w:ind w:left="643" w:hanging="360"/>
    </w:pPr>
  </w:style>
  <w:style w:type="paragraph" w:styleId="ListParagraph">
    <w:name w:val="List Paragraph"/>
    <w:basedOn w:val="Normal"/>
    <w:uiPriority w:val="34"/>
    <w:rsid w:val="005D1D82"/>
    <w:pPr>
      <w:ind w:left="720"/>
      <w:contextualSpacing/>
    </w:pPr>
  </w:style>
  <w:style w:type="table" w:customStyle="1" w:styleId="CircassianCompoundTable">
    <w:name w:val="Circassian_Compound_Table"/>
    <w:basedOn w:val="TableNormal"/>
    <w:uiPriority w:val="99"/>
    <w:rsid w:val="00A313DF"/>
    <w:pPr>
      <w:spacing w:after="0" w:line="240" w:lineRule="auto"/>
    </w:pPr>
    <w:tblPr>
      <w:tblStyleRowBandSize w:val="1"/>
      <w:tblStyleColBandSize w:val="1"/>
      <w:tblBorders>
        <w:top w:val="single" w:sz="4" w:space="0" w:color="5C5C5C" w:themeColor="accent5"/>
        <w:left w:val="single" w:sz="4" w:space="0" w:color="5C5C5C" w:themeColor="accent5"/>
        <w:bottom w:val="single" w:sz="4" w:space="0" w:color="5C5C5C" w:themeColor="accent5"/>
        <w:right w:val="single" w:sz="4" w:space="0" w:color="5C5C5C" w:themeColor="accent5"/>
        <w:insideH w:val="single" w:sz="4" w:space="0" w:color="5C5C5C" w:themeColor="accent5"/>
        <w:insideV w:val="single" w:sz="4" w:space="0" w:color="5C5C5C" w:themeColor="accent5"/>
      </w:tblBorders>
    </w:tblPr>
    <w:tcPr>
      <w:vAlign w:val="center"/>
    </w:tcPr>
    <w:tblStylePr w:type="firstRow">
      <w:pPr>
        <w:wordWrap/>
        <w:jc w:val="center"/>
      </w:pPr>
      <w:rPr>
        <w:b/>
      </w:rPr>
      <w:tblPr/>
      <w:tcPr>
        <w:tcBorders>
          <w:top w:val="nil"/>
          <w:left w:val="nil"/>
          <w:bottom w:val="nil"/>
          <w:right w:val="nil"/>
          <w:insideH w:val="nil"/>
          <w:insideV w:val="nil"/>
          <w:tl2br w:val="nil"/>
          <w:tr2bl w:val="nil"/>
        </w:tcBorders>
      </w:tcPr>
    </w:tblStylePr>
    <w:tblStylePr w:type="firstCol">
      <w:pPr>
        <w:wordWrap/>
        <w:ind w:leftChars="0" w:left="57"/>
      </w:pPr>
      <w:tblPr/>
      <w:tcPr>
        <w:tcBorders>
          <w:top w:val="single" w:sz="4" w:space="0" w:color="5C5C5C" w:themeColor="accent5"/>
          <w:left w:val="single" w:sz="4" w:space="0" w:color="5C5C5C" w:themeColor="accent5"/>
          <w:bottom w:val="single" w:sz="4" w:space="0" w:color="5C5C5C" w:themeColor="accent5"/>
          <w:right w:val="single" w:sz="4" w:space="0" w:color="5C5C5C" w:themeColor="accent5"/>
          <w:insideH w:val="single" w:sz="4" w:space="0" w:color="5C5C5C" w:themeColor="accent5"/>
          <w:insideV w:val="single" w:sz="4" w:space="0" w:color="5C5C5C" w:themeColor="accent5"/>
          <w:tl2br w:val="nil"/>
          <w:tr2bl w:val="nil"/>
        </w:tcBorders>
        <w:shd w:val="clear" w:color="auto" w:fill="D9D9D9" w:themeFill="accent3"/>
      </w:tcPr>
    </w:tblStylePr>
    <w:tblStylePr w:type="lastCol">
      <w:tblPr/>
      <w:tcPr>
        <w:tcBorders>
          <w:top w:val="single" w:sz="4" w:space="0" w:color="5C5C5C" w:themeColor="accent5"/>
          <w:left w:val="single" w:sz="4" w:space="0" w:color="5C5C5C" w:themeColor="accent5"/>
          <w:bottom w:val="single" w:sz="4" w:space="0" w:color="5C5C5C" w:themeColor="accent5"/>
          <w:right w:val="single" w:sz="4" w:space="0" w:color="5C5C5C" w:themeColor="accent5"/>
          <w:insideH w:val="single" w:sz="4" w:space="0" w:color="5C5C5C" w:themeColor="accent5"/>
          <w:insideV w:val="single" w:sz="4" w:space="0" w:color="5C5C5C" w:themeColor="accent5"/>
          <w:tl2br w:val="nil"/>
          <w:tr2bl w:val="nil"/>
        </w:tcBorders>
        <w:shd w:val="clear" w:color="auto" w:fill="D9D9D9" w:themeFill="accent3"/>
      </w:tcPr>
    </w:tblStylePr>
    <w:tblStylePr w:type="band2Vert">
      <w:tblPr/>
      <w:tcPr>
        <w:shd w:val="clear" w:color="auto" w:fill="D9D9D9" w:themeFill="accent3"/>
      </w:tcPr>
    </w:tblStylePr>
    <w:tblStylePr w:type="band2Horz">
      <w:tblPr/>
      <w:tcPr>
        <w:shd w:val="clear" w:color="auto" w:fill="D9D9D9" w:themeFill="accent3"/>
      </w:tcPr>
    </w:tblStylePr>
  </w:style>
  <w:style w:type="paragraph" w:customStyle="1" w:styleId="BodyCircassian">
    <w:name w:val="Body_Circassian"/>
    <w:basedOn w:val="Body"/>
    <w:link w:val="BodyCircassianChar"/>
    <w:qFormat/>
    <w:rsid w:val="00300802"/>
    <w:pPr>
      <w:spacing w:after="60"/>
      <w:ind w:left="57"/>
    </w:pPr>
    <w:rPr>
      <w:lang w:val="ru-RU"/>
    </w:rPr>
  </w:style>
  <w:style w:type="numbering" w:customStyle="1" w:styleId="Listindents">
    <w:name w:val="List_indents"/>
    <w:basedOn w:val="NoList"/>
    <w:uiPriority w:val="99"/>
    <w:rsid w:val="005D1D82"/>
    <w:pPr>
      <w:numPr>
        <w:numId w:val="23"/>
      </w:numPr>
    </w:pPr>
  </w:style>
  <w:style w:type="paragraph" w:customStyle="1" w:styleId="MainHeading">
    <w:name w:val="Main Heading"/>
    <w:basedOn w:val="Normal"/>
    <w:uiPriority w:val="99"/>
    <w:rsid w:val="005D1D82"/>
    <w:pPr>
      <w:suppressAutoHyphens/>
      <w:autoSpaceDE w:val="0"/>
      <w:autoSpaceDN w:val="0"/>
      <w:adjustRightInd w:val="0"/>
      <w:spacing w:before="57" w:after="340" w:line="220" w:lineRule="atLeast"/>
      <w:jc w:val="right"/>
      <w:textAlignment w:val="center"/>
    </w:pPr>
    <w:rPr>
      <w:b/>
      <w:bCs/>
      <w:spacing w:val="-25"/>
      <w:sz w:val="90"/>
      <w:szCs w:val="90"/>
    </w:rPr>
  </w:style>
  <w:style w:type="table" w:styleId="MediumGrid1-Accent5">
    <w:name w:val="Medium Grid 1 Accent 5"/>
    <w:basedOn w:val="TableNormal"/>
    <w:uiPriority w:val="67"/>
    <w:rsid w:val="005D1D82"/>
    <w:pPr>
      <w:spacing w:after="0" w:line="240" w:lineRule="auto"/>
    </w:pPr>
    <w:rPr>
      <w:rFonts w:ascii="Calibri" w:eastAsia="Calibri" w:hAnsi="Calibri" w:cs="Cordia New"/>
      <w:sz w:val="20"/>
      <w:szCs w:val="20"/>
      <w:lang w:val="en-GB" w:eastAsia="en-GB" w:bidi="th-TH"/>
    </w:rPr>
    <w:tblPr>
      <w:tblStyleRowBandSize w:val="1"/>
      <w:tblStyleColBandSize w:val="1"/>
      <w:tblBorders>
        <w:top w:val="single" w:sz="8" w:space="0" w:color="848484" w:themeColor="accent5" w:themeTint="BF"/>
        <w:left w:val="single" w:sz="8" w:space="0" w:color="848484" w:themeColor="accent5" w:themeTint="BF"/>
        <w:bottom w:val="single" w:sz="8" w:space="0" w:color="848484" w:themeColor="accent5" w:themeTint="BF"/>
        <w:right w:val="single" w:sz="8" w:space="0" w:color="848484" w:themeColor="accent5" w:themeTint="BF"/>
        <w:insideH w:val="single" w:sz="8" w:space="0" w:color="848484" w:themeColor="accent5" w:themeTint="BF"/>
        <w:insideV w:val="single" w:sz="8" w:space="0" w:color="848484" w:themeColor="accent5" w:themeTint="BF"/>
      </w:tblBorders>
    </w:tblPr>
    <w:tcPr>
      <w:shd w:val="clear" w:color="auto" w:fill="D6D6D6" w:themeFill="accent5" w:themeFillTint="3F"/>
    </w:tcPr>
    <w:tblStylePr w:type="firstRow">
      <w:rPr>
        <w:b/>
        <w:bCs/>
      </w:rPr>
    </w:tblStylePr>
    <w:tblStylePr w:type="lastRow">
      <w:rPr>
        <w:b/>
        <w:bCs/>
      </w:rPr>
      <w:tblPr/>
      <w:tcPr>
        <w:tcBorders>
          <w:top w:val="single" w:sz="18" w:space="0" w:color="848484" w:themeColor="accent5" w:themeTint="BF"/>
        </w:tcBorders>
      </w:tcPr>
    </w:tblStylePr>
    <w:tblStylePr w:type="firstCol">
      <w:rPr>
        <w:b/>
        <w:bCs/>
      </w:rPr>
    </w:tblStylePr>
    <w:tblStylePr w:type="lastCol">
      <w:rPr>
        <w:b/>
        <w:bCs/>
      </w:rPr>
    </w:tblStylePr>
    <w:tblStylePr w:type="band1Vert">
      <w:tblPr/>
      <w:tcPr>
        <w:shd w:val="clear" w:color="auto" w:fill="ADADAD" w:themeFill="accent5" w:themeFillTint="7F"/>
      </w:tcPr>
    </w:tblStylePr>
    <w:tblStylePr w:type="band1Horz">
      <w:tblPr/>
      <w:tcPr>
        <w:shd w:val="clear" w:color="auto" w:fill="ADADAD" w:themeFill="accent5" w:themeFillTint="7F"/>
      </w:tcPr>
    </w:tblStylePr>
  </w:style>
  <w:style w:type="table" w:styleId="MediumList2">
    <w:name w:val="Medium List 2"/>
    <w:basedOn w:val="TableNormal"/>
    <w:uiPriority w:val="66"/>
    <w:rsid w:val="005D1D82"/>
    <w:pPr>
      <w:spacing w:after="0" w:line="240" w:lineRule="auto"/>
    </w:pPr>
    <w:rPr>
      <w:rFonts w:asciiTheme="majorHAnsi" w:eastAsiaTheme="majorEastAsia" w:hAnsiTheme="majorHAnsi" w:cstheme="majorBidi"/>
      <w:color w:val="000000" w:themeColor="text1"/>
      <w:sz w:val="20"/>
      <w:szCs w:val="20"/>
      <w:lang w:val="en-GB" w:eastAsia="en-GB" w:bidi="th-T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D1D82"/>
    <w:pPr>
      <w:spacing w:after="0" w:line="240" w:lineRule="auto"/>
    </w:pPr>
    <w:rPr>
      <w:rFonts w:asciiTheme="majorHAnsi" w:eastAsiaTheme="majorEastAsia" w:hAnsiTheme="majorHAnsi" w:cstheme="majorBidi"/>
      <w:color w:val="000000" w:themeColor="text1"/>
      <w:sz w:val="20"/>
      <w:szCs w:val="20"/>
      <w:lang w:val="en-GB" w:eastAsia="en-GB" w:bidi="th-TH"/>
    </w:rPr>
    <w:tblPr>
      <w:tblStyleRowBandSize w:val="1"/>
      <w:tblStyleColBandSize w:val="1"/>
      <w:tblBorders>
        <w:top w:val="single" w:sz="8" w:space="0" w:color="5C5C5C" w:themeColor="accent5"/>
        <w:left w:val="single" w:sz="8" w:space="0" w:color="5C5C5C" w:themeColor="accent5"/>
        <w:bottom w:val="single" w:sz="8" w:space="0" w:color="5C5C5C" w:themeColor="accent5"/>
        <w:right w:val="single" w:sz="8" w:space="0" w:color="5C5C5C" w:themeColor="accent5"/>
      </w:tblBorders>
    </w:tblPr>
    <w:tblStylePr w:type="firstRow">
      <w:rPr>
        <w:sz w:val="24"/>
        <w:szCs w:val="24"/>
      </w:rPr>
      <w:tblPr/>
      <w:tcPr>
        <w:tcBorders>
          <w:top w:val="nil"/>
          <w:left w:val="nil"/>
          <w:bottom w:val="single" w:sz="24" w:space="0" w:color="5C5C5C" w:themeColor="accent5"/>
          <w:right w:val="nil"/>
          <w:insideH w:val="nil"/>
          <w:insideV w:val="nil"/>
        </w:tcBorders>
        <w:shd w:val="clear" w:color="auto" w:fill="FFFFFF" w:themeFill="background1"/>
      </w:tcPr>
    </w:tblStylePr>
    <w:tblStylePr w:type="lastRow">
      <w:tblPr/>
      <w:tcPr>
        <w:tcBorders>
          <w:top w:val="single" w:sz="8" w:space="0" w:color="5C5C5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5C5C" w:themeColor="accent5"/>
          <w:insideH w:val="nil"/>
          <w:insideV w:val="nil"/>
        </w:tcBorders>
        <w:shd w:val="clear" w:color="auto" w:fill="FFFFFF" w:themeFill="background1"/>
      </w:tcPr>
    </w:tblStylePr>
    <w:tblStylePr w:type="lastCol">
      <w:tblPr/>
      <w:tcPr>
        <w:tcBorders>
          <w:top w:val="nil"/>
          <w:left w:val="single" w:sz="8" w:space="0" w:color="5C5C5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5" w:themeFillTint="3F"/>
      </w:tcPr>
    </w:tblStylePr>
    <w:tblStylePr w:type="band1Horz">
      <w:tblPr/>
      <w:tcPr>
        <w:tcBorders>
          <w:top w:val="nil"/>
          <w:bottom w:val="nil"/>
          <w:insideH w:val="nil"/>
          <w:insideV w:val="nil"/>
        </w:tcBorders>
        <w:shd w:val="clear" w:color="auto" w:fill="D6D6D6"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7"/>
    <w:qFormat/>
    <w:rsid w:val="005D1D82"/>
    <w:pPr>
      <w:spacing w:after="0" w:line="240" w:lineRule="auto"/>
    </w:pPr>
    <w:rPr>
      <w:rFonts w:eastAsiaTheme="minorEastAsia"/>
      <w:szCs w:val="22"/>
    </w:rPr>
  </w:style>
  <w:style w:type="character" w:customStyle="1" w:styleId="NoSpacingChar">
    <w:name w:val="No Spacing Char"/>
    <w:basedOn w:val="DefaultParagraphFont"/>
    <w:link w:val="NoSpacing"/>
    <w:uiPriority w:val="17"/>
    <w:rsid w:val="00782830"/>
    <w:rPr>
      <w:rFonts w:eastAsiaTheme="minorEastAsia"/>
      <w:szCs w:val="22"/>
    </w:rPr>
  </w:style>
  <w:style w:type="paragraph" w:styleId="NormalWeb">
    <w:name w:val="Normal (Web)"/>
    <w:basedOn w:val="Normal"/>
    <w:uiPriority w:val="99"/>
    <w:rsid w:val="005D1D82"/>
    <w:pPr>
      <w:spacing w:before="100" w:beforeAutospacing="1" w:after="100" w:afterAutospacing="1"/>
    </w:pPr>
  </w:style>
  <w:style w:type="paragraph" w:customStyle="1" w:styleId="NormalBold">
    <w:name w:val="Normal Bold"/>
    <w:next w:val="Normal"/>
    <w:link w:val="NormalBoldChar"/>
    <w:uiPriority w:val="99"/>
    <w:rsid w:val="005D1D82"/>
    <w:pPr>
      <w:spacing w:before="240" w:after="120" w:line="480" w:lineRule="auto"/>
    </w:pPr>
    <w:rPr>
      <w:rFonts w:ascii="Georgia" w:eastAsia="Times New Roman" w:hAnsi="Georgia" w:cs="Arial"/>
      <w:b/>
      <w:bCs/>
      <w:sz w:val="24"/>
      <w:szCs w:val="20"/>
      <w:lang w:val="en-GB" w:eastAsia="en-GB"/>
    </w:rPr>
  </w:style>
  <w:style w:type="character" w:customStyle="1" w:styleId="NormalBoldChar">
    <w:name w:val="Normal Bold Char"/>
    <w:basedOn w:val="DefaultParagraphFont"/>
    <w:link w:val="NormalBold"/>
    <w:uiPriority w:val="99"/>
    <w:rsid w:val="005D1D82"/>
    <w:rPr>
      <w:rFonts w:ascii="Georgia" w:eastAsia="Times New Roman" w:hAnsi="Georgia" w:cs="Arial"/>
      <w:b/>
      <w:bCs/>
      <w:sz w:val="24"/>
      <w:szCs w:val="20"/>
      <w:lang w:val="en-GB" w:eastAsia="en-GB"/>
    </w:rPr>
  </w:style>
  <w:style w:type="numbering" w:customStyle="1" w:styleId="NumbersinTables">
    <w:name w:val="Numbers in Tables"/>
    <w:uiPriority w:val="99"/>
    <w:rsid w:val="005D1D82"/>
    <w:pPr>
      <w:numPr>
        <w:numId w:val="24"/>
      </w:numPr>
    </w:pPr>
  </w:style>
  <w:style w:type="paragraph" w:customStyle="1" w:styleId="NumbersL1">
    <w:name w:val="Numbers_L1"/>
    <w:basedOn w:val="Normal"/>
    <w:link w:val="NumbersL1Char"/>
    <w:uiPriority w:val="4"/>
    <w:qFormat/>
    <w:rsid w:val="00631EBF"/>
    <w:pPr>
      <w:numPr>
        <w:numId w:val="48"/>
      </w:numPr>
      <w:contextualSpacing/>
      <w:jc w:val="both"/>
    </w:pPr>
    <w:rPr>
      <w:rFonts w:eastAsia="Times New Roman"/>
      <w:szCs w:val="21"/>
      <w:lang w:val="en-GB" w:eastAsia="en-GB" w:bidi="ar-SA"/>
    </w:rPr>
  </w:style>
  <w:style w:type="character" w:customStyle="1" w:styleId="NumbersL1Char">
    <w:name w:val="Numbers_L1 Char"/>
    <w:basedOn w:val="DefaultParagraphFont"/>
    <w:link w:val="NumbersL1"/>
    <w:uiPriority w:val="4"/>
    <w:rsid w:val="00631EBF"/>
    <w:rPr>
      <w:rFonts w:eastAsia="Times New Roman" w:cs="Arial"/>
      <w:sz w:val="20"/>
      <w:szCs w:val="21"/>
      <w:lang w:val="en-GB" w:eastAsia="en-GB"/>
    </w:rPr>
  </w:style>
  <w:style w:type="paragraph" w:customStyle="1" w:styleId="NumbersL2">
    <w:name w:val="Numbers_L2"/>
    <w:basedOn w:val="NumbersL1"/>
    <w:link w:val="NumbersL2Char"/>
    <w:uiPriority w:val="4"/>
    <w:qFormat/>
    <w:rsid w:val="00631EBF"/>
    <w:pPr>
      <w:numPr>
        <w:ilvl w:val="1"/>
      </w:numPr>
      <w:tabs>
        <w:tab w:val="left" w:pos="1077"/>
      </w:tabs>
    </w:pPr>
    <w:rPr>
      <w:rFonts w:cs="Angsana New"/>
      <w:lang w:bidi="th-TH"/>
    </w:rPr>
  </w:style>
  <w:style w:type="character" w:customStyle="1" w:styleId="NumbersL2Char">
    <w:name w:val="Numbers_L2 Char"/>
    <w:basedOn w:val="DefaultParagraphFont"/>
    <w:link w:val="NumbersL2"/>
    <w:uiPriority w:val="4"/>
    <w:rsid w:val="00631EBF"/>
    <w:rPr>
      <w:rFonts w:eastAsia="Times New Roman" w:cs="Angsana New"/>
      <w:sz w:val="20"/>
      <w:szCs w:val="21"/>
      <w:lang w:val="en-GB" w:eastAsia="en-GB" w:bidi="th-TH"/>
    </w:rPr>
  </w:style>
  <w:style w:type="paragraph" w:customStyle="1" w:styleId="NumbersL3">
    <w:name w:val="Numbers_L3"/>
    <w:basedOn w:val="NumbersL2"/>
    <w:link w:val="NumbersL3Char"/>
    <w:uiPriority w:val="4"/>
    <w:qFormat/>
    <w:rsid w:val="00631EBF"/>
    <w:pPr>
      <w:numPr>
        <w:ilvl w:val="2"/>
      </w:numPr>
      <w:tabs>
        <w:tab w:val="clear" w:pos="1077"/>
        <w:tab w:val="left" w:pos="1435"/>
      </w:tabs>
    </w:pPr>
  </w:style>
  <w:style w:type="character" w:customStyle="1" w:styleId="NumbersL3Char">
    <w:name w:val="Numbers_L3 Char"/>
    <w:basedOn w:val="NumbersL2Char"/>
    <w:link w:val="NumbersL3"/>
    <w:uiPriority w:val="4"/>
    <w:rsid w:val="00631EBF"/>
    <w:rPr>
      <w:rFonts w:eastAsia="Times New Roman" w:cs="Angsana New"/>
      <w:sz w:val="20"/>
      <w:szCs w:val="21"/>
      <w:lang w:val="en-GB" w:eastAsia="en-GB" w:bidi="th-TH"/>
    </w:rPr>
  </w:style>
  <w:style w:type="paragraph" w:customStyle="1" w:styleId="NumbersL4">
    <w:name w:val="Numbers_L4"/>
    <w:basedOn w:val="NumbersL2"/>
    <w:link w:val="NumbersL4Char"/>
    <w:uiPriority w:val="4"/>
    <w:qFormat/>
    <w:rsid w:val="00631EBF"/>
    <w:pPr>
      <w:numPr>
        <w:ilvl w:val="3"/>
      </w:numPr>
      <w:tabs>
        <w:tab w:val="clear" w:pos="1077"/>
        <w:tab w:val="clear" w:pos="1792"/>
        <w:tab w:val="left" w:pos="1797"/>
      </w:tabs>
    </w:pPr>
  </w:style>
  <w:style w:type="character" w:customStyle="1" w:styleId="NumbersL4Char">
    <w:name w:val="Numbers_L4 Char"/>
    <w:basedOn w:val="NumbersL2Char"/>
    <w:link w:val="NumbersL4"/>
    <w:uiPriority w:val="4"/>
    <w:rsid w:val="00631EBF"/>
    <w:rPr>
      <w:rFonts w:eastAsia="Times New Roman" w:cs="Angsana New"/>
      <w:sz w:val="20"/>
      <w:szCs w:val="21"/>
      <w:lang w:val="en-GB" w:eastAsia="en-GB" w:bidi="th-TH"/>
    </w:rPr>
  </w:style>
  <w:style w:type="numbering" w:customStyle="1" w:styleId="OrderedList">
    <w:name w:val="OrderedList"/>
    <w:uiPriority w:val="99"/>
    <w:rsid w:val="00631EBF"/>
    <w:pPr>
      <w:numPr>
        <w:numId w:val="29"/>
      </w:numPr>
    </w:pPr>
  </w:style>
  <w:style w:type="character" w:styleId="PageNumber">
    <w:name w:val="page number"/>
    <w:basedOn w:val="DefaultParagraphFont"/>
    <w:uiPriority w:val="99"/>
    <w:unhideWhenUsed/>
    <w:rsid w:val="005D1D82"/>
  </w:style>
  <w:style w:type="paragraph" w:customStyle="1" w:styleId="ParaIndent">
    <w:name w:val="ParaIndent"/>
    <w:basedOn w:val="Normal"/>
    <w:uiPriority w:val="29"/>
    <w:rsid w:val="005D1D82"/>
    <w:pPr>
      <w:ind w:left="340"/>
    </w:pPr>
  </w:style>
  <w:style w:type="character" w:styleId="PlaceholderText">
    <w:name w:val="Placeholder Text"/>
    <w:basedOn w:val="DefaultParagraphFont"/>
    <w:uiPriority w:val="99"/>
    <w:semiHidden/>
    <w:rsid w:val="005D1D82"/>
    <w:rPr>
      <w:color w:val="808080"/>
    </w:rPr>
  </w:style>
  <w:style w:type="character" w:customStyle="1" w:styleId="CircassianEmphasis">
    <w:name w:val="Circassian_Emphasis"/>
    <w:uiPriority w:val="1"/>
    <w:rsid w:val="00504E66"/>
    <w:rPr>
      <w:lang w:val="ru-RU"/>
    </w:rPr>
  </w:style>
  <w:style w:type="paragraph" w:customStyle="1" w:styleId="BodyNormal">
    <w:name w:val="Body (Normal)"/>
    <w:link w:val="BodyNormalChar"/>
    <w:autoRedefine/>
    <w:rsid w:val="00121603"/>
    <w:pPr>
      <w:tabs>
        <w:tab w:val="left" w:pos="720"/>
        <w:tab w:val="left" w:pos="1440"/>
      </w:tabs>
      <w:suppressAutoHyphens/>
      <w:spacing w:after="0" w:line="240" w:lineRule="auto"/>
      <w:ind w:right="-65"/>
      <w:contextualSpacing/>
    </w:pPr>
    <w:rPr>
      <w:rFonts w:ascii="Verdana" w:eastAsiaTheme="minorHAnsi" w:hAnsi="Verdana"/>
      <w:bCs/>
      <w:sz w:val="20"/>
      <w:szCs w:val="22"/>
    </w:rPr>
  </w:style>
  <w:style w:type="paragraph" w:styleId="Quote">
    <w:name w:val="Quote"/>
    <w:basedOn w:val="Normal"/>
    <w:next w:val="Normal"/>
    <w:link w:val="QuoteChar"/>
    <w:uiPriority w:val="29"/>
    <w:qFormat/>
    <w:rsid w:val="00BA0046"/>
    <w:pPr>
      <w:spacing w:before="5280" w:after="240"/>
      <w:ind w:left="862" w:right="862"/>
      <w:contextualSpacing/>
      <w:jc w:val="center"/>
    </w:pPr>
    <w:rPr>
      <w:i/>
      <w:iCs/>
      <w:color w:val="404040" w:themeColor="text1" w:themeTint="BF"/>
    </w:rPr>
  </w:style>
  <w:style w:type="character" w:customStyle="1" w:styleId="QuoteChar">
    <w:name w:val="Quote Char"/>
    <w:basedOn w:val="DefaultParagraphFont"/>
    <w:link w:val="Quote"/>
    <w:uiPriority w:val="29"/>
    <w:rsid w:val="00BA0046"/>
    <w:rPr>
      <w:rFonts w:cs="Arial"/>
      <w:i/>
      <w:iCs/>
      <w:color w:val="404040" w:themeColor="text1" w:themeTint="BF"/>
      <w:sz w:val="20"/>
      <w:szCs w:val="22"/>
      <w:lang w:bidi="gu-IN"/>
    </w:rPr>
  </w:style>
  <w:style w:type="character" w:styleId="Strong">
    <w:name w:val="Strong"/>
    <w:uiPriority w:val="22"/>
    <w:qFormat/>
    <w:rsid w:val="00266D02"/>
    <w:rPr>
      <w:b/>
      <w:bCs/>
      <w:color w:val="auto"/>
      <w:lang w:val="ru-RU"/>
    </w:rPr>
  </w:style>
  <w:style w:type="paragraph" w:styleId="Subtitle">
    <w:name w:val="Subtitle"/>
    <w:basedOn w:val="Normal"/>
    <w:next w:val="FPauthor"/>
    <w:link w:val="SubtitleChar"/>
    <w:uiPriority w:val="11"/>
    <w:rsid w:val="005D1D82"/>
    <w:pPr>
      <w:numPr>
        <w:ilvl w:val="1"/>
      </w:numPr>
      <w:jc w:val="center"/>
    </w:pPr>
    <w:rPr>
      <w:rFonts w:asciiTheme="majorHAnsi" w:eastAsiaTheme="minorEastAsia" w:hAnsiTheme="majorHAnsi" w:cstheme="minorBidi"/>
      <w:spacing w:val="15"/>
      <w:sz w:val="22"/>
    </w:rPr>
  </w:style>
  <w:style w:type="character" w:customStyle="1" w:styleId="SubtitleChar">
    <w:name w:val="Subtitle Char"/>
    <w:basedOn w:val="DefaultParagraphFont"/>
    <w:link w:val="Subtitle"/>
    <w:uiPriority w:val="11"/>
    <w:rsid w:val="005D1D82"/>
    <w:rPr>
      <w:rFonts w:asciiTheme="majorHAnsi" w:eastAsiaTheme="minorEastAsia" w:hAnsiTheme="majorHAnsi"/>
      <w:spacing w:val="15"/>
      <w:szCs w:val="22"/>
      <w:lang w:bidi="gu-IN"/>
    </w:rPr>
  </w:style>
  <w:style w:type="table" w:styleId="TableGrid">
    <w:name w:val="Table Grid"/>
    <w:basedOn w:val="TableNormal"/>
    <w:uiPriority w:val="39"/>
    <w:rsid w:val="005D1D82"/>
    <w:pPr>
      <w:spacing w:after="0" w:line="240" w:lineRule="auto"/>
    </w:pPr>
    <w:rPr>
      <w:szCs w:val="22"/>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D1D82"/>
    <w:pPr>
      <w:spacing w:after="0"/>
    </w:pPr>
  </w:style>
  <w:style w:type="character" w:customStyle="1" w:styleId="BodyNormalChar">
    <w:name w:val="Body (Normal) Char"/>
    <w:basedOn w:val="DefaultParagraphFont"/>
    <w:link w:val="BodyNormal"/>
    <w:rsid w:val="00121603"/>
    <w:rPr>
      <w:rFonts w:ascii="Verdana" w:eastAsiaTheme="minorHAnsi" w:hAnsi="Verdana"/>
      <w:bCs/>
      <w:sz w:val="20"/>
      <w:szCs w:val="22"/>
    </w:rPr>
  </w:style>
  <w:style w:type="paragraph" w:styleId="Title">
    <w:name w:val="Title"/>
    <w:basedOn w:val="Normal"/>
    <w:next w:val="Subtitle"/>
    <w:link w:val="TitleChar"/>
    <w:uiPriority w:val="10"/>
    <w:rsid w:val="00F97D7F"/>
    <w:pPr>
      <w:pBdr>
        <w:bottom w:val="single" w:sz="4" w:space="24" w:color="auto"/>
      </w:pBdr>
      <w:spacing w:before="2760" w:after="0"/>
      <w:contextualSpacing/>
      <w:jc w:val="center"/>
    </w:pPr>
    <w:rPr>
      <w:rFonts w:asciiTheme="majorHAnsi" w:eastAsiaTheme="majorEastAsia" w:hAnsiTheme="majorHAnsi" w:cstheme="majorBidi"/>
      <w:b/>
      <w:spacing w:val="-10"/>
      <w:kern w:val="28"/>
      <w:sz w:val="56"/>
      <w:szCs w:val="44"/>
    </w:rPr>
  </w:style>
  <w:style w:type="character" w:customStyle="1" w:styleId="TitleChar">
    <w:name w:val="Title Char"/>
    <w:basedOn w:val="DefaultParagraphFont"/>
    <w:link w:val="Title"/>
    <w:uiPriority w:val="10"/>
    <w:rsid w:val="00F97D7F"/>
    <w:rPr>
      <w:rFonts w:asciiTheme="majorHAnsi" w:eastAsiaTheme="majorEastAsia" w:hAnsiTheme="majorHAnsi" w:cstheme="majorBidi"/>
      <w:b/>
      <w:spacing w:val="-10"/>
      <w:kern w:val="28"/>
      <w:sz w:val="56"/>
      <w:szCs w:val="44"/>
      <w:lang w:bidi="gu-IN"/>
    </w:rPr>
  </w:style>
  <w:style w:type="paragraph" w:styleId="TOC1">
    <w:name w:val="toc 1"/>
    <w:basedOn w:val="Normal"/>
    <w:next w:val="Normal"/>
    <w:autoRedefine/>
    <w:uiPriority w:val="39"/>
    <w:unhideWhenUsed/>
    <w:rsid w:val="00F90867"/>
    <w:pPr>
      <w:tabs>
        <w:tab w:val="left" w:pos="567"/>
        <w:tab w:val="right" w:leader="dot" w:pos="9356"/>
      </w:tabs>
      <w:spacing w:after="0"/>
      <w:ind w:left="567" w:hanging="567"/>
    </w:pPr>
    <w:rPr>
      <w:rFonts w:eastAsiaTheme="minorEastAsia" w:cstheme="minorBidi"/>
      <w:b/>
      <w:noProof/>
      <w:sz w:val="22"/>
      <w:szCs w:val="28"/>
      <w:lang w:val="en-GB" w:eastAsia="en-GB" w:bidi="ar-SA"/>
    </w:rPr>
  </w:style>
  <w:style w:type="paragraph" w:styleId="TOC2">
    <w:name w:val="toc 2"/>
    <w:basedOn w:val="Normal"/>
    <w:next w:val="Normal"/>
    <w:autoRedefine/>
    <w:uiPriority w:val="39"/>
    <w:unhideWhenUsed/>
    <w:rsid w:val="00F90867"/>
    <w:pPr>
      <w:tabs>
        <w:tab w:val="left" w:pos="1134"/>
        <w:tab w:val="right" w:leader="dot" w:pos="9356"/>
      </w:tabs>
      <w:spacing w:before="0" w:after="0"/>
      <w:ind w:left="1134" w:hanging="567"/>
    </w:pPr>
    <w:rPr>
      <w:noProof/>
      <w:sz w:val="22"/>
    </w:rPr>
  </w:style>
  <w:style w:type="paragraph" w:styleId="TOC3">
    <w:name w:val="toc 3"/>
    <w:basedOn w:val="Normal"/>
    <w:next w:val="Normal"/>
    <w:autoRedefine/>
    <w:uiPriority w:val="39"/>
    <w:unhideWhenUsed/>
    <w:rsid w:val="000D6539"/>
    <w:pPr>
      <w:tabs>
        <w:tab w:val="right" w:leader="dot" w:pos="9356"/>
      </w:tabs>
      <w:spacing w:before="0" w:after="0"/>
      <w:ind w:left="1134"/>
    </w:pPr>
    <w:rPr>
      <w:rFonts w:eastAsiaTheme="minorEastAsia" w:cstheme="minorBidi"/>
      <w:noProof/>
      <w:szCs w:val="24"/>
      <w:lang w:val="en-GB" w:eastAsia="en-GB" w:bidi="ar-SA"/>
    </w:rPr>
  </w:style>
  <w:style w:type="paragraph" w:styleId="TOC4">
    <w:name w:val="toc 4"/>
    <w:basedOn w:val="Normal"/>
    <w:next w:val="Normal"/>
    <w:autoRedefine/>
    <w:uiPriority w:val="39"/>
    <w:unhideWhenUsed/>
    <w:rsid w:val="00F90867"/>
    <w:pPr>
      <w:tabs>
        <w:tab w:val="left" w:leader="dot" w:pos="1701"/>
        <w:tab w:val="right" w:leader="dot" w:pos="9356"/>
      </w:tabs>
      <w:spacing w:before="0" w:after="0"/>
      <w:ind w:left="1701"/>
    </w:pPr>
    <w:rPr>
      <w:noProof/>
    </w:rPr>
  </w:style>
  <w:style w:type="paragraph" w:styleId="TOC5">
    <w:name w:val="toc 5"/>
    <w:basedOn w:val="Normal"/>
    <w:next w:val="Normal"/>
    <w:autoRedefine/>
    <w:uiPriority w:val="39"/>
    <w:unhideWhenUsed/>
    <w:rsid w:val="00F90867"/>
    <w:pPr>
      <w:tabs>
        <w:tab w:val="right" w:leader="dot" w:pos="9356"/>
      </w:tabs>
      <w:spacing w:before="0" w:after="0"/>
      <w:ind w:left="2127"/>
    </w:pPr>
    <w:rPr>
      <w:noProof/>
      <w:sz w:val="18"/>
      <w:szCs w:val="16"/>
    </w:rPr>
  </w:style>
  <w:style w:type="paragraph" w:styleId="TOC6">
    <w:name w:val="toc 6"/>
    <w:basedOn w:val="Normal"/>
    <w:next w:val="Normal"/>
    <w:autoRedefine/>
    <w:uiPriority w:val="39"/>
    <w:unhideWhenUsed/>
    <w:rsid w:val="005D1D82"/>
    <w:pPr>
      <w:spacing w:after="100"/>
      <w:ind w:left="1100"/>
    </w:pPr>
  </w:style>
  <w:style w:type="paragraph" w:styleId="TOC7">
    <w:name w:val="toc 7"/>
    <w:basedOn w:val="Normal"/>
    <w:next w:val="Normal"/>
    <w:autoRedefine/>
    <w:uiPriority w:val="39"/>
    <w:unhideWhenUsed/>
    <w:rsid w:val="005D1D82"/>
    <w:pPr>
      <w:spacing w:after="100"/>
      <w:ind w:left="1320"/>
    </w:pPr>
  </w:style>
  <w:style w:type="paragraph" w:styleId="TOC8">
    <w:name w:val="toc 8"/>
    <w:basedOn w:val="Normal"/>
    <w:next w:val="Normal"/>
    <w:autoRedefine/>
    <w:uiPriority w:val="39"/>
    <w:unhideWhenUsed/>
    <w:rsid w:val="005D1D82"/>
    <w:pPr>
      <w:spacing w:after="100"/>
      <w:ind w:left="1540"/>
    </w:pPr>
  </w:style>
  <w:style w:type="paragraph" w:styleId="TOC9">
    <w:name w:val="toc 9"/>
    <w:basedOn w:val="Normal"/>
    <w:next w:val="Normal"/>
    <w:autoRedefine/>
    <w:uiPriority w:val="39"/>
    <w:unhideWhenUsed/>
    <w:rsid w:val="005D1D82"/>
    <w:pPr>
      <w:spacing w:after="100"/>
      <w:ind w:left="1760"/>
    </w:pPr>
  </w:style>
  <w:style w:type="paragraph" w:customStyle="1" w:styleId="Warning">
    <w:name w:val="Warning"/>
    <w:next w:val="Normal"/>
    <w:uiPriority w:val="99"/>
    <w:rsid w:val="005D1D82"/>
    <w:pPr>
      <w:pBdr>
        <w:top w:val="single" w:sz="12" w:space="6" w:color="FF0000"/>
        <w:left w:val="single" w:sz="12" w:space="6" w:color="FF0000"/>
        <w:bottom w:val="single" w:sz="12" w:space="6" w:color="FF0000"/>
        <w:right w:val="single" w:sz="12" w:space="6" w:color="FF0000"/>
      </w:pBdr>
      <w:tabs>
        <w:tab w:val="left" w:pos="1418"/>
      </w:tabs>
      <w:spacing w:before="120" w:after="120" w:line="240" w:lineRule="auto"/>
      <w:ind w:left="851" w:right="851"/>
      <w:jc w:val="center"/>
    </w:pPr>
    <w:rPr>
      <w:rFonts w:ascii="Arial" w:eastAsia="Times New Roman" w:hAnsi="Arial" w:cs="Arial"/>
      <w:color w:val="FF0000"/>
      <w:sz w:val="20"/>
      <w:szCs w:val="20"/>
      <w:lang w:val="en-GB" w:eastAsia="en-GB"/>
    </w:rPr>
  </w:style>
  <w:style w:type="paragraph" w:customStyle="1" w:styleId="FPpublishercity">
    <w:name w:val="FP_publisher_city"/>
    <w:basedOn w:val="FPpublisher"/>
    <w:uiPriority w:val="99"/>
    <w:rsid w:val="005D1D82"/>
    <w:pPr>
      <w:spacing w:before="0"/>
    </w:pPr>
  </w:style>
  <w:style w:type="paragraph" w:customStyle="1" w:styleId="SubtitleTitlePage">
    <w:name w:val="Subtitle (Title Page)"/>
    <w:next w:val="Normal"/>
    <w:uiPriority w:val="29"/>
    <w:qFormat/>
    <w:rsid w:val="00510515"/>
    <w:pPr>
      <w:numPr>
        <w:ilvl w:val="1"/>
      </w:numPr>
      <w:suppressAutoHyphens/>
      <w:spacing w:before="480" w:after="0" w:line="240" w:lineRule="auto"/>
      <w:jc w:val="center"/>
    </w:pPr>
    <w:rPr>
      <w:rFonts w:asciiTheme="majorHAnsi" w:eastAsiaTheme="majorEastAsia" w:hAnsiTheme="majorHAnsi" w:cstheme="majorBidi"/>
      <w:bCs/>
      <w:caps/>
      <w:color w:val="000000" w:themeColor="text1"/>
      <w:spacing w:val="20"/>
      <w:sz w:val="24"/>
    </w:rPr>
  </w:style>
  <w:style w:type="paragraph" w:customStyle="1" w:styleId="CopyrightPageText">
    <w:name w:val="Copyright Page Text"/>
    <w:basedOn w:val="Normal"/>
    <w:uiPriority w:val="99"/>
    <w:rsid w:val="00F4712D"/>
  </w:style>
  <w:style w:type="paragraph" w:customStyle="1" w:styleId="510pointspacer">
    <w:name w:val="510 point spacer"/>
    <w:basedOn w:val="Normal"/>
    <w:uiPriority w:val="99"/>
    <w:rsid w:val="005C782B"/>
    <w:pPr>
      <w:spacing w:before="0" w:after="10320" w:line="259" w:lineRule="auto"/>
    </w:pPr>
    <w:rPr>
      <w:lang w:val="en-GB" w:eastAsia="en-AU"/>
    </w:rPr>
  </w:style>
  <w:style w:type="paragraph" w:customStyle="1" w:styleId="SectionHeading">
    <w:name w:val="Section Heading"/>
    <w:basedOn w:val="Normal"/>
    <w:next w:val="Heading1"/>
    <w:uiPriority w:val="99"/>
    <w:qFormat/>
    <w:rsid w:val="00E01956"/>
    <w:pPr>
      <w:spacing w:before="5280"/>
      <w:jc w:val="center"/>
      <w:outlineLvl w:val="0"/>
    </w:pPr>
    <w:rPr>
      <w:rFonts w:asciiTheme="majorHAnsi" w:hAnsiTheme="majorHAnsi"/>
      <w:b/>
      <w:caps/>
      <w:sz w:val="52"/>
    </w:rPr>
  </w:style>
  <w:style w:type="table" w:customStyle="1" w:styleId="CircassianMainTable">
    <w:name w:val="Circassian_Main_Table"/>
    <w:basedOn w:val="TableNormal"/>
    <w:uiPriority w:val="99"/>
    <w:rsid w:val="00A77A65"/>
    <w:pPr>
      <w:spacing w:after="0" w:line="240" w:lineRule="auto"/>
    </w:pPr>
    <w:tblPr>
      <w:tblStyleRowBandSize w:val="1"/>
      <w:tblStyleColBandSize w:val="1"/>
      <w:tblBorders>
        <w:top w:val="single" w:sz="4" w:space="0" w:color="5C5C5C" w:themeColor="accent5"/>
        <w:left w:val="single" w:sz="4" w:space="0" w:color="5C5C5C" w:themeColor="accent5"/>
        <w:bottom w:val="single" w:sz="4" w:space="0" w:color="5C5C5C" w:themeColor="accent5"/>
        <w:right w:val="single" w:sz="4" w:space="0" w:color="5C5C5C" w:themeColor="accent5"/>
        <w:insideH w:val="single" w:sz="4" w:space="0" w:color="5C5C5C" w:themeColor="accent5"/>
        <w:insideV w:val="single" w:sz="4" w:space="0" w:color="5C5C5C" w:themeColor="accent5"/>
      </w:tblBorders>
    </w:tblPr>
    <w:trPr>
      <w:cantSplit/>
    </w:trPr>
    <w:tcPr>
      <w:vAlign w:val="center"/>
    </w:tcPr>
    <w:tblStylePr w:type="firstRow">
      <w:pPr>
        <w:wordWrap/>
        <w:jc w:val="center"/>
      </w:pPr>
      <w:tblPr/>
      <w:trPr>
        <w:cantSplit w:val="0"/>
        <w:tblHeader/>
      </w:trPr>
      <w:tcPr>
        <w:shd w:val="clear" w:color="auto" w:fill="B3D8F9" w:themeFill="accent1"/>
      </w:tcPr>
    </w:tblStylePr>
    <w:tblStylePr w:type="firstCol">
      <w:pPr>
        <w:wordWrap/>
        <w:ind w:leftChars="0" w:left="57"/>
      </w:pPr>
      <w:tblPr/>
      <w:trPr>
        <w:cantSplit w:val="0"/>
      </w:trPr>
      <w:tcPr>
        <w:tcBorders>
          <w:top w:val="single" w:sz="4" w:space="0" w:color="5C5C5C" w:themeColor="accent5"/>
          <w:left w:val="single" w:sz="4" w:space="0" w:color="5C5C5C" w:themeColor="accent5"/>
          <w:bottom w:val="single" w:sz="4" w:space="0" w:color="5C5C5C" w:themeColor="accent5"/>
          <w:right w:val="single" w:sz="4" w:space="0" w:color="5C5C5C" w:themeColor="accent5"/>
          <w:insideH w:val="single" w:sz="4" w:space="0" w:color="5C5C5C" w:themeColor="accent5"/>
          <w:insideV w:val="single" w:sz="4" w:space="0" w:color="5C5C5C" w:themeColor="accent5"/>
          <w:tl2br w:val="nil"/>
          <w:tr2bl w:val="nil"/>
        </w:tcBorders>
        <w:shd w:val="clear" w:color="auto" w:fill="D9D9D9" w:themeFill="accent3"/>
      </w:tcPr>
    </w:tblStylePr>
    <w:tblStylePr w:type="lastCol">
      <w:tblPr/>
      <w:trPr>
        <w:cantSplit w:val="0"/>
      </w:trPr>
      <w:tcPr>
        <w:tcBorders>
          <w:top w:val="single" w:sz="4" w:space="0" w:color="5C5C5C" w:themeColor="accent5"/>
          <w:left w:val="single" w:sz="4" w:space="0" w:color="5C5C5C" w:themeColor="accent5"/>
          <w:bottom w:val="single" w:sz="4" w:space="0" w:color="5C5C5C" w:themeColor="accent5"/>
          <w:right w:val="single" w:sz="4" w:space="0" w:color="5C5C5C" w:themeColor="accent5"/>
          <w:insideH w:val="single" w:sz="4" w:space="0" w:color="5C5C5C" w:themeColor="accent5"/>
          <w:insideV w:val="single" w:sz="4" w:space="0" w:color="5C5C5C" w:themeColor="accent5"/>
          <w:tl2br w:val="nil"/>
          <w:tr2bl w:val="nil"/>
        </w:tcBorders>
        <w:shd w:val="clear" w:color="auto" w:fill="D9D9D9" w:themeFill="accent3"/>
      </w:tcPr>
    </w:tblStylePr>
    <w:tblStylePr w:type="band2Vert">
      <w:tblPr/>
      <w:tcPr>
        <w:shd w:val="clear" w:color="auto" w:fill="D9D9D9" w:themeFill="accent3"/>
      </w:tcPr>
    </w:tblStylePr>
    <w:tblStylePr w:type="band1Horz">
      <w:tblPr/>
      <w:tcPr>
        <w:shd w:val="clear" w:color="auto" w:fill="D9D9D9" w:themeFill="accent3"/>
      </w:tcPr>
    </w:tblStylePr>
  </w:style>
  <w:style w:type="paragraph" w:customStyle="1" w:styleId="QuotationPullQuote">
    <w:name w:val="Quotation (Pull Quote)"/>
    <w:basedOn w:val="Body"/>
    <w:next w:val="Body"/>
    <w:uiPriority w:val="34"/>
    <w:qFormat/>
    <w:rsid w:val="00661F0C"/>
    <w:pPr>
      <w:pBdr>
        <w:top w:val="single" w:sz="18" w:space="1" w:color="D9D9D9" w:themeColor="accent3"/>
        <w:left w:val="single" w:sz="18" w:space="4" w:color="D9D9D9" w:themeColor="accent3"/>
        <w:bottom w:val="single" w:sz="18" w:space="1" w:color="D9D9D9" w:themeColor="accent3"/>
        <w:right w:val="single" w:sz="18" w:space="4" w:color="D9D9D9" w:themeColor="accent3"/>
      </w:pBdr>
      <w:shd w:val="clear" w:color="auto" w:fill="D9D9D9" w:themeFill="accent3"/>
      <w:spacing w:before="240" w:after="240"/>
      <w:ind w:left="340" w:right="113"/>
    </w:pPr>
    <w:rPr>
      <w:i/>
      <w:lang w:val="en-GB" w:eastAsia="en-AU" w:bidi="ar-SA"/>
    </w:rPr>
  </w:style>
  <w:style w:type="character" w:customStyle="1" w:styleId="UnresolvedMention1">
    <w:name w:val="Unresolved Mention1"/>
    <w:basedOn w:val="DefaultParagraphFont"/>
    <w:uiPriority w:val="99"/>
    <w:semiHidden/>
    <w:unhideWhenUsed/>
    <w:rsid w:val="00E414B0"/>
    <w:rPr>
      <w:color w:val="605E5C"/>
      <w:shd w:val="clear" w:color="auto" w:fill="E1DFDD"/>
    </w:rPr>
  </w:style>
  <w:style w:type="character" w:customStyle="1" w:styleId="BodyChar">
    <w:name w:val="Body Char"/>
    <w:basedOn w:val="DefaultParagraphFont"/>
    <w:link w:val="Body"/>
    <w:rsid w:val="00A719F0"/>
    <w:rPr>
      <w:rFonts w:cs="Arial"/>
      <w:sz w:val="20"/>
      <w:szCs w:val="18"/>
      <w:lang w:bidi="gu-IN"/>
    </w:rPr>
  </w:style>
  <w:style w:type="character" w:customStyle="1" w:styleId="BodyCircassianChar">
    <w:name w:val="Body_Circassian Char"/>
    <w:basedOn w:val="BodyChar"/>
    <w:link w:val="BodyCircassian"/>
    <w:rsid w:val="00300802"/>
    <w:rPr>
      <w:rFonts w:cs="Arial"/>
      <w:sz w:val="20"/>
      <w:szCs w:val="18"/>
      <w:lang w:val="ru-RU" w:bidi="gu-IN"/>
    </w:rPr>
  </w:style>
  <w:style w:type="paragraph" w:customStyle="1" w:styleId="BodySpacer">
    <w:name w:val="Body_Spacer"/>
    <w:basedOn w:val="Body"/>
    <w:next w:val="Body"/>
    <w:uiPriority w:val="99"/>
    <w:qFormat/>
    <w:rsid w:val="00DE30B2"/>
    <w:pPr>
      <w:spacing w:before="240" w:after="120"/>
    </w:pPr>
    <w:rPr>
      <w:lang w:bidi="ar-SA"/>
    </w:rPr>
  </w:style>
  <w:style w:type="table" w:customStyle="1" w:styleId="CircassianDoubleTable">
    <w:name w:val="Circassian_Double_Table"/>
    <w:basedOn w:val="TableNormal"/>
    <w:uiPriority w:val="99"/>
    <w:rsid w:val="007B6D1B"/>
    <w:pPr>
      <w:spacing w:after="0" w:line="240" w:lineRule="auto"/>
    </w:pPr>
    <w:tblPr>
      <w:tblStyleColBandSize w:val="1"/>
      <w:tblInd w:w="-113" w:type="dxa"/>
    </w:tblPr>
    <w:tcPr>
      <w:vAlign w:val="center"/>
    </w:tcPr>
    <w:tblStylePr w:type="firstRow">
      <w:pPr>
        <w:wordWrap/>
        <w:jc w:val="center"/>
      </w:pPr>
    </w:tblStylePr>
    <w:tblStylePr w:type="firstCol">
      <w:pPr>
        <w:wordWrap/>
        <w:ind w:leftChars="0" w:left="57"/>
      </w:pPr>
    </w:tblStylePr>
  </w:style>
  <w:style w:type="paragraph" w:customStyle="1" w:styleId="Spacer1pt">
    <w:name w:val="Spacer 1pt"/>
    <w:basedOn w:val="Normal"/>
    <w:uiPriority w:val="99"/>
    <w:rsid w:val="00FF3D40"/>
    <w:pPr>
      <w:keepNext/>
      <w:keepLines/>
      <w:spacing w:before="20" w:after="20"/>
    </w:pPr>
    <w:rPr>
      <w:sz w:val="2"/>
    </w:rPr>
  </w:style>
  <w:style w:type="paragraph" w:customStyle="1" w:styleId="Spacer12pt">
    <w:name w:val="Spacer 12pt"/>
    <w:basedOn w:val="Normal"/>
    <w:next w:val="Body"/>
    <w:uiPriority w:val="99"/>
    <w:qFormat/>
    <w:rsid w:val="00066F23"/>
    <w:pPr>
      <w:spacing w:before="120" w:after="120"/>
    </w:pPr>
    <w:rPr>
      <w:sz w:val="2"/>
    </w:rPr>
  </w:style>
  <w:style w:type="table" w:customStyle="1" w:styleId="CircassianVerbsTable">
    <w:name w:val="Circassian_Verbs_Table"/>
    <w:basedOn w:val="TableNormal"/>
    <w:uiPriority w:val="99"/>
    <w:rsid w:val="00AA6BA6"/>
    <w:pPr>
      <w:spacing w:after="0" w:line="240" w:lineRule="auto"/>
    </w:pPr>
    <w:tblPr>
      <w:tblStyleRowBandSize w:val="1"/>
      <w:tblStyleColBandSize w:val="1"/>
    </w:tblPr>
    <w:trPr>
      <w:cantSplit/>
    </w:trPr>
    <w:tcPr>
      <w:vAlign w:val="center"/>
    </w:tcPr>
    <w:tblStylePr w:type="firstRow">
      <w:pPr>
        <w:wordWrap/>
        <w:jc w:val="left"/>
      </w:pPr>
      <w:tblPr/>
      <w:trPr>
        <w:cantSplit w:val="0"/>
      </w:trPr>
      <w:tcPr>
        <w:shd w:val="clear" w:color="auto" w:fill="B3D8F9" w:themeFill="accent1"/>
      </w:tcPr>
    </w:tblStylePr>
    <w:tblStylePr w:type="firstCol">
      <w:pPr>
        <w:wordWrap/>
        <w:ind w:leftChars="0" w:left="57"/>
      </w:pPr>
      <w:tblPr/>
      <w:tcPr>
        <w:tcBorders>
          <w:top w:val="single" w:sz="4" w:space="0" w:color="5C5C5C" w:themeColor="accent5"/>
          <w:left w:val="single" w:sz="4" w:space="0" w:color="5C5C5C" w:themeColor="accent5"/>
          <w:bottom w:val="single" w:sz="4" w:space="0" w:color="5C5C5C" w:themeColor="accent5"/>
          <w:right w:val="single" w:sz="4" w:space="0" w:color="5C5C5C" w:themeColor="accent5"/>
          <w:insideH w:val="single" w:sz="4" w:space="0" w:color="5C5C5C" w:themeColor="accent5"/>
          <w:insideV w:val="single" w:sz="4" w:space="0" w:color="5C5C5C" w:themeColor="accent5"/>
          <w:tl2br w:val="nil"/>
          <w:tr2bl w:val="nil"/>
        </w:tcBorders>
        <w:shd w:val="clear" w:color="auto" w:fill="D9D9D9" w:themeFill="accent3"/>
      </w:tcPr>
    </w:tblStylePr>
    <w:tblStylePr w:type="lastCol">
      <w:tblPr/>
      <w:tcPr>
        <w:tcBorders>
          <w:top w:val="single" w:sz="4" w:space="0" w:color="5C5C5C" w:themeColor="accent5"/>
          <w:left w:val="single" w:sz="4" w:space="0" w:color="5C5C5C" w:themeColor="accent5"/>
          <w:bottom w:val="single" w:sz="4" w:space="0" w:color="5C5C5C" w:themeColor="accent5"/>
          <w:right w:val="single" w:sz="4" w:space="0" w:color="5C5C5C" w:themeColor="accent5"/>
          <w:insideH w:val="single" w:sz="4" w:space="0" w:color="5C5C5C" w:themeColor="accent5"/>
          <w:insideV w:val="single" w:sz="4" w:space="0" w:color="5C5C5C" w:themeColor="accent5"/>
          <w:tl2br w:val="nil"/>
          <w:tr2bl w:val="nil"/>
        </w:tcBorders>
        <w:shd w:val="clear" w:color="auto" w:fill="D9D9D9" w:themeFill="accent3"/>
      </w:tcPr>
    </w:tblStylePr>
    <w:tblStylePr w:type="band2Vert">
      <w:tblPr/>
      <w:tcPr>
        <w:shd w:val="clear" w:color="auto" w:fill="D9D9D9" w:themeFill="accent3"/>
      </w:tcPr>
    </w:tblStylePr>
    <w:tblStylePr w:type="band1Horz">
      <w:tblPr/>
      <w:tcPr>
        <w:tcBorders>
          <w:top w:val="nil"/>
          <w:left w:val="nil"/>
          <w:bottom w:val="nil"/>
          <w:right w:val="nil"/>
          <w:insideH w:val="nil"/>
          <w:insideV w:val="nil"/>
          <w:tl2br w:val="nil"/>
          <w:tr2bl w:val="nil"/>
        </w:tcBorders>
        <w:shd w:val="clear" w:color="auto" w:fill="D9D9D9" w:themeFill="accent3"/>
      </w:tcPr>
    </w:tblStylePr>
  </w:style>
  <w:style w:type="paragraph" w:customStyle="1" w:styleId="AppendixH">
    <w:name w:val="Appendix Ĥ"/>
    <w:basedOn w:val="Normal"/>
    <w:uiPriority w:val="99"/>
    <w:rsid w:val="005E3AC8"/>
    <w:rPr>
      <w:lang w:val="en-GB" w:eastAsia="en-GB" w:bidi="ar-SA"/>
    </w:rPr>
  </w:style>
  <w:style w:type="paragraph" w:customStyle="1" w:styleId="AppendixH30">
    <w:name w:val="Appendix Ĥ3"/>
    <w:basedOn w:val="Heading4"/>
    <w:uiPriority w:val="99"/>
    <w:rsid w:val="005E3AC8"/>
  </w:style>
  <w:style w:type="character" w:customStyle="1" w:styleId="UnresolvedMention2">
    <w:name w:val="Unresolved Mention2"/>
    <w:basedOn w:val="DefaultParagraphFont"/>
    <w:uiPriority w:val="99"/>
    <w:semiHidden/>
    <w:unhideWhenUsed/>
    <w:rsid w:val="00B00838"/>
    <w:rPr>
      <w:color w:val="605E5C"/>
      <w:shd w:val="clear" w:color="auto" w:fill="E1DFDD"/>
    </w:rPr>
  </w:style>
  <w:style w:type="character" w:customStyle="1" w:styleId="Red">
    <w:name w:val="Red"/>
    <w:basedOn w:val="Strong"/>
    <w:uiPriority w:val="1"/>
    <w:qFormat/>
    <w:rsid w:val="00506C0C"/>
    <w:rPr>
      <w:b/>
      <w:bCs/>
      <w:color w:val="C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https://www.nassip.org/"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nassip.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9CF18D8BF04D9AB411538F455B6E6C"/>
        <w:category>
          <w:name w:val="General"/>
          <w:gallery w:val="placeholder"/>
        </w:category>
        <w:types>
          <w:type w:val="bbPlcHdr"/>
        </w:types>
        <w:behaviors>
          <w:behavior w:val="content"/>
        </w:behaviors>
        <w:guid w:val="{F4A223B7-9D7F-40A5-A992-BF63B94DD4D1}"/>
      </w:docPartPr>
      <w:docPartBody>
        <w:p w:rsidR="00F35D1F" w:rsidRDefault="00BE0AF1">
          <w:r w:rsidRPr="00440CBF">
            <w:rPr>
              <w:rStyle w:val="PlaceholderText"/>
            </w:rPr>
            <w:t>[Title]</w:t>
          </w:r>
        </w:p>
      </w:docPartBody>
    </w:docPart>
    <w:docPart>
      <w:docPartPr>
        <w:name w:val="EE8EC14DF4F34F608754F2D9E60A4243"/>
        <w:category>
          <w:name w:val="General"/>
          <w:gallery w:val="placeholder"/>
        </w:category>
        <w:types>
          <w:type w:val="bbPlcHdr"/>
        </w:types>
        <w:behaviors>
          <w:behavior w:val="content"/>
        </w:behaviors>
        <w:guid w:val="{01F4AB38-C886-48CE-8121-EFB5FCA5AA7B}"/>
      </w:docPartPr>
      <w:docPartBody>
        <w:p w:rsidR="00F35D1F" w:rsidRDefault="00BE0AF1">
          <w:r w:rsidRPr="00440CBF">
            <w:rPr>
              <w:rStyle w:val="PlaceholderText"/>
            </w:rPr>
            <w:t>[Title]</w:t>
          </w:r>
        </w:p>
      </w:docPartBody>
    </w:docPart>
    <w:docPart>
      <w:docPartPr>
        <w:name w:val="14CFF8CFE9BE4ABDA407303A4D5B5949"/>
        <w:category>
          <w:name w:val="General"/>
          <w:gallery w:val="placeholder"/>
        </w:category>
        <w:types>
          <w:type w:val="bbPlcHdr"/>
        </w:types>
        <w:behaviors>
          <w:behavior w:val="content"/>
        </w:behaviors>
        <w:guid w:val="{D3A865B1-EB93-42CE-829F-99F8536A1410}"/>
      </w:docPartPr>
      <w:docPartBody>
        <w:p w:rsidR="00F35D1F" w:rsidRDefault="00BE0AF1">
          <w:r w:rsidRPr="00440CB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HelveticaNeue Condensed">
    <w:panose1 w:val="00000000000000000000"/>
    <w:charset w:val="00"/>
    <w:family w:val="swiss"/>
    <w:notTrueType/>
    <w:pitch w:val="variable"/>
    <w:sig w:usb0="00000003" w:usb1="00000000" w:usb2="00000000" w:usb3="00000000" w:csb0="00000001" w:csb1="00000000"/>
  </w:font>
  <w:font w:name="Barclay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TCCentury BookCond">
    <w:altName w:val="Cambri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Gandhi Serif">
    <w:altName w:val="Calibri"/>
    <w:panose1 w:val="00000000000000000000"/>
    <w:charset w:val="00"/>
    <w:family w:val="modern"/>
    <w:notTrueType/>
    <w:pitch w:val="variable"/>
    <w:sig w:usb0="800000AF" w:usb1="5000204B" w:usb2="00000000" w:usb3="00000000" w:csb0="00000001"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applyBreakingRules/>
    <w:useFELayout/>
    <w:compatSetting w:name="compatibilityMode" w:uri="http://schemas.microsoft.com/office/word" w:val="12"/>
    <w:compatSetting w:name="useWord2013TrackBottomHyphenation" w:uri="http://schemas.microsoft.com/office/word" w:val="1"/>
  </w:compat>
  <w:rsids>
    <w:rsidRoot w:val="00982944"/>
    <w:rsid w:val="00072A90"/>
    <w:rsid w:val="0026207B"/>
    <w:rsid w:val="0049616B"/>
    <w:rsid w:val="00586DD9"/>
    <w:rsid w:val="006541E7"/>
    <w:rsid w:val="007052FD"/>
    <w:rsid w:val="008E6656"/>
    <w:rsid w:val="00972C10"/>
    <w:rsid w:val="009809AD"/>
    <w:rsid w:val="0098278A"/>
    <w:rsid w:val="00982944"/>
    <w:rsid w:val="00AF6548"/>
    <w:rsid w:val="00B86DCD"/>
    <w:rsid w:val="00BE0AF1"/>
    <w:rsid w:val="00D41CD9"/>
    <w:rsid w:val="00E20ABD"/>
    <w:rsid w:val="00E64866"/>
    <w:rsid w:val="00E71CC1"/>
    <w:rsid w:val="00F35D1F"/>
    <w:rsid w:val="00F43DF8"/>
    <w:rsid w:val="00F64E6C"/>
    <w:rsid w:val="00FB5D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GB" w:eastAsia="en-GB"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A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JontyY">
      <a:dk1>
        <a:sysClr val="windowText" lastClr="000000"/>
      </a:dk1>
      <a:lt1>
        <a:sysClr val="window" lastClr="FFFFFF"/>
      </a:lt1>
      <a:dk2>
        <a:srgbClr val="44546A"/>
      </a:dk2>
      <a:lt2>
        <a:srgbClr val="E7E6E6"/>
      </a:lt2>
      <a:accent1>
        <a:srgbClr val="B3D8F9"/>
      </a:accent1>
      <a:accent2>
        <a:srgbClr val="073763"/>
      </a:accent2>
      <a:accent3>
        <a:srgbClr val="D9D9D9"/>
      </a:accent3>
      <a:accent4>
        <a:srgbClr val="BFBFBF"/>
      </a:accent4>
      <a:accent5>
        <a:srgbClr val="5C5C5C"/>
      </a:accent5>
      <a:accent6>
        <a:srgbClr val="70AD47"/>
      </a:accent6>
      <a:hlink>
        <a:srgbClr val="0563C1"/>
      </a:hlink>
      <a:folHlink>
        <a:srgbClr val="954F72"/>
      </a:folHlink>
    </a:clrScheme>
    <a:fontScheme name="JontyYamisha">
      <a:majorFont>
        <a:latin typeface="Verdana"/>
        <a:ea typeface=""/>
        <a:cs typeface="Calibri"/>
      </a:majorFont>
      <a:minorFont>
        <a:latin typeface="Calibri"/>
        <a:ea typeface=""/>
        <a:cs typeface="Arial Unicode MS"/>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695B68-6970-40BE-BBE0-66DEA74AB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98</Pages>
  <Words>21605</Words>
  <Characters>123155</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Essentials of Circassian</vt:lpstr>
    </vt:vector>
  </TitlesOfParts>
  <Company>Coverdell</Company>
  <LinksUpToDate>false</LinksUpToDate>
  <CharactersWithSpaces>144472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Essentials of Circassian</dc:title>
  <dc:subject/>
  <dc:creator>jonty yamisha</dc:creator>
  <cp:keywords/>
  <dc:description/>
  <cp:lastModifiedBy>Jonty Yamisha</cp:lastModifiedBy>
  <cp:revision>2</cp:revision>
  <dcterms:created xsi:type="dcterms:W3CDTF">2021-10-10T19:17:00Z</dcterms:created>
  <dcterms:modified xsi:type="dcterms:W3CDTF">2021-10-10T19:17:00Z</dcterms:modified>
</cp:coreProperties>
</file>