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Привет, Юля -) Спасибо за замечания, понял, постарался учесть и исправить.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Вроде так получше должно быть)))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5210175" cy="3629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1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1"/>
        <w:gridCol w:w="5790"/>
        <w:tblGridChange w:id="0">
          <w:tblGrid>
            <w:gridCol w:w="2961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</w:t>
            </w:r>
            <w:r w:rsidDel="00000000" w:rsidR="00000000" w:rsidRPr="00000000">
              <w:rPr>
                <w:rtl w:val="0"/>
              </w:rPr>
              <w:t xml:space="preserve"> Удалить карточку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Цели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Преподаватель; Ученик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Добавить карточку для изучения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удаление карточки для изучения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для изучения удалена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для изучения не удалена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для изучения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Пользователь открывает раздел с изучением карточек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с переводом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иконку корзины в верхнем левом углу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для изучения из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Карточка не удалена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об ошибке и уведомляет пользователя, что он сначала должен верно вспомнить перевод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отмечает, что верно вспомнил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возвращается на шаг 3 основного сценария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</w:t>
            </w:r>
            <w:r w:rsidDel="00000000" w:rsidR="00000000" w:rsidRPr="00000000">
              <w:rPr>
                <w:rtl w:val="0"/>
              </w:rPr>
              <w:t xml:space="preserve"> Выбор языка отображения карточки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языка слов на карточках для изучения: английский или русский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Цели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Преподаватель; Ученик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Добавить карточку для изучения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Язык слов карточек для изучения не переключился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согласно выбору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-Язык слов карточек для изучения переключился согласно выбору пользователя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-Язык слов карточек не изменился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язык слов на карточках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Изменить язык слов на карточках для изучения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раздел со списком карточек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раздел с первой карточкой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иконку шестеренки в нижнем левом углу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с настройками для раздела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галочкой требуемый язык отображения слов на карточках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ОК для сохранения настроек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с переводом слова, согласно настройкам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Язык не изменился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закрывает окно настроек без сохранения изменений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без учета изменений настроек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Использовать подключаемый словарь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</w:t>
            </w:r>
            <w:r w:rsidDel="00000000" w:rsidR="00000000" w:rsidRPr="00000000">
              <w:rPr>
                <w:rtl w:val="0"/>
              </w:rPr>
              <w:t xml:space="preserve"> Проверка правильности перевода пользователем карточки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самостоятельно отмечает верно ли он вспомнил перевод слова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Цели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Ученик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Добавить карточку для изучения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неверно вспомнил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-Пользователь вспомнил верно перевод слова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-Пользователь неверно вспомнил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Запомнить перевод сложных слов для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Пользователь хочет потренироваться с переводом сложных слов добавленных в 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раздел 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первую 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на карточке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сравнивает свой ответ с переводом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кнопки Верно и Неверно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соответствующий вариант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Расширение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 отображается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не отображает перевод слова для проверки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Сообщите об ошибке на карточке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9-06T08:34:33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😍 | 2024-09-06 01:34 AM</w:t>
      </w:r>
    </w:p>
  </w:comment>
  <w:comment w:author="Arthur" w:id="1" w:date="2024-09-05T18:22:15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Переформулировал, дооформил диаграмму</w:t>
      </w:r>
    </w:p>
  </w:comment>
  <w:comment w:author="Arthur" w:id="6" w:date="2024-09-05T18:25:50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расписал с учетом ревью</w:t>
      </w:r>
    </w:p>
  </w:comment>
  <w:comment w:author="Arthur" w:id="4" w:date="2024-09-05T18:23:57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Расписал, но кое где чередование прям не получилось, мб их объединить, но так громозко показалось</w:t>
      </w:r>
    </w:p>
  </w:comment>
  <w:comment w:author="Arthur" w:id="5" w:date="2024-09-05T18:22:57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  <w:comment w:author="Arthur" w:id="7" w:date="2024-09-05T18:25:59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  <w:comment w:author="Arthur" w:id="3" w:date="2024-09-05T18:24:12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</w:t>
      </w:r>
    </w:p>
  </w:comment>
  <w:comment w:author="Arthur" w:id="2" w:date="2024-09-05T18:25:06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Сформулировал немного иначе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