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0"/>
        <w:tblW w:w="9645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5325"/>
        <w:gridCol w:w="3075"/>
      </w:tblGrid>
      <w:tr w:rsidR="00B20067" w14:paraId="282BAE49" w14:textId="77777777" w:rsidTr="00943204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21321" w14:textId="4738E5CC" w:rsidR="00B20067" w:rsidRDefault="00B20067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Grupa proj.</w:t>
            </w:r>
          </w:p>
          <w:p w14:paraId="0AF4DFCA" w14:textId="334856E8" w:rsidR="00B20067" w:rsidRDefault="00B20067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9F32A" w14:textId="109357B7" w:rsidR="00B20067" w:rsidRDefault="000A5DF0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Nazwa przedmiotu</w:t>
            </w:r>
          </w:p>
          <w:p w14:paraId="1D328799" w14:textId="4ED15049" w:rsidR="00B20067" w:rsidRDefault="000A5DF0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Badania operacyjne i logistyka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8BD71" w14:textId="77777777" w:rsidR="00B20067" w:rsidRDefault="00B20067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Data odbioru</w:t>
            </w:r>
          </w:p>
          <w:p w14:paraId="36D86F1E" w14:textId="622982CC" w:rsidR="00B20067" w:rsidRDefault="00260AF4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B20067">
              <w:rPr>
                <w:color w:val="000000"/>
              </w:rPr>
              <w:t>.0</w:t>
            </w:r>
            <w:r>
              <w:rPr>
                <w:color w:val="000000"/>
              </w:rPr>
              <w:t>6</w:t>
            </w:r>
            <w:r w:rsidR="00B20067">
              <w:rPr>
                <w:color w:val="000000"/>
              </w:rPr>
              <w:t>.2022r.</w:t>
            </w:r>
          </w:p>
        </w:tc>
      </w:tr>
      <w:tr w:rsidR="00B20067" w14:paraId="161CE530" w14:textId="77777777" w:rsidTr="00943204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FEF0" w14:textId="418BBDC0" w:rsidR="00B20067" w:rsidRDefault="000A5DF0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Kierunek i rok studiów</w:t>
            </w:r>
          </w:p>
          <w:p w14:paraId="1645FD8E" w14:textId="76244A86" w:rsidR="00B20067" w:rsidRDefault="000A5DF0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Informatyka techniczna semestr VI</w:t>
            </w:r>
          </w:p>
        </w:tc>
      </w:tr>
      <w:tr w:rsidR="00B20067" w14:paraId="5E77A348" w14:textId="77777777" w:rsidTr="00943204">
        <w:tc>
          <w:tcPr>
            <w:tcW w:w="657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1298B" w14:textId="77777777" w:rsidR="00B20067" w:rsidRDefault="00B20067" w:rsidP="00943204">
            <w:pPr>
              <w:widowControl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Imie</w:t>
            </w:r>
            <w:proofErr w:type="spellEnd"/>
            <w:r>
              <w:rPr>
                <w:color w:val="000000"/>
              </w:rPr>
              <w:t xml:space="preserve"> i nazwisko.</w:t>
            </w:r>
          </w:p>
          <w:p w14:paraId="72871C90" w14:textId="77777777" w:rsidR="00B20067" w:rsidRDefault="00B20067" w:rsidP="00943204">
            <w:pPr>
              <w:widowControl/>
              <w:numPr>
                <w:ilvl w:val="0"/>
                <w:numId w:val="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Artur Pietrzkiewicz</w:t>
            </w:r>
          </w:p>
          <w:p w14:paraId="30F69980" w14:textId="77777777" w:rsidR="00B20067" w:rsidRDefault="00B20067" w:rsidP="00943204">
            <w:pPr>
              <w:widowControl/>
              <w:numPr>
                <w:ilvl w:val="0"/>
                <w:numId w:val="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Jakub Pietrzak</w:t>
            </w:r>
          </w:p>
          <w:p w14:paraId="74F3A1CB" w14:textId="3727D2E3" w:rsidR="00B20067" w:rsidRPr="0048460C" w:rsidRDefault="00B20067" w:rsidP="00943204">
            <w:pPr>
              <w:widowControl/>
              <w:numPr>
                <w:ilvl w:val="0"/>
                <w:numId w:val="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Adam Piórkowski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E2F4" w14:textId="17003F21" w:rsidR="00B20067" w:rsidRDefault="000A5DF0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Numer przypisanego na zajęciach zespołu</w:t>
            </w:r>
          </w:p>
          <w:p w14:paraId="4140CB9A" w14:textId="77777777" w:rsidR="00B20067" w:rsidRDefault="00B20067" w:rsidP="00943204">
            <w:pPr>
              <w:widowControl/>
              <w:jc w:val="left"/>
              <w:rPr>
                <w:color w:val="000000"/>
              </w:rPr>
            </w:pPr>
          </w:p>
          <w:p w14:paraId="3B198E5F" w14:textId="6DCFADFB" w:rsidR="000A5DF0" w:rsidRDefault="000A5DF0" w:rsidP="0094320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14:paraId="1226FBAF" w14:textId="77777777" w:rsidR="00B20067" w:rsidRDefault="00B20067" w:rsidP="00B20067"/>
    <w:p w14:paraId="52AEC88F" w14:textId="5A9A8FAE" w:rsidR="000A5DF0" w:rsidRPr="00260AF4" w:rsidRDefault="00B20067" w:rsidP="00260AF4">
      <w:pPr>
        <w:jc w:val="center"/>
        <w:rPr>
          <w:b/>
          <w:bCs/>
          <w:sz w:val="40"/>
          <w:szCs w:val="40"/>
        </w:rPr>
      </w:pPr>
      <w:r w:rsidRPr="00D33BFB">
        <w:rPr>
          <w:b/>
          <w:bCs/>
          <w:sz w:val="40"/>
          <w:szCs w:val="40"/>
        </w:rPr>
        <w:t>Projekt zaliczeniowy oparty o metod</w:t>
      </w:r>
      <w:r w:rsidR="00FE4906" w:rsidRPr="00D33BFB">
        <w:rPr>
          <w:b/>
          <w:bCs/>
          <w:sz w:val="40"/>
          <w:szCs w:val="40"/>
        </w:rPr>
        <w:t>ę</w:t>
      </w:r>
      <w:r w:rsidRPr="00D33BFB">
        <w:rPr>
          <w:b/>
          <w:bCs/>
          <w:sz w:val="40"/>
          <w:szCs w:val="40"/>
        </w:rPr>
        <w:t xml:space="preserve"> </w:t>
      </w:r>
      <w:r w:rsidR="00C14E62">
        <w:rPr>
          <w:b/>
          <w:bCs/>
          <w:sz w:val="40"/>
          <w:szCs w:val="40"/>
        </w:rPr>
        <w:t>Pośrednika</w:t>
      </w:r>
    </w:p>
    <w:p w14:paraId="686DC8A9" w14:textId="77777777" w:rsidR="00FE4906" w:rsidRDefault="00FE4906" w:rsidP="00B20067"/>
    <w:p w14:paraId="01D55A18" w14:textId="6E08823E" w:rsidR="00B20067" w:rsidRDefault="00B20067" w:rsidP="00B20067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D473A7">
        <w:rPr>
          <w:b/>
          <w:bCs/>
          <w:sz w:val="28"/>
          <w:szCs w:val="28"/>
        </w:rPr>
        <w:t>Jak działa metoda CPM</w:t>
      </w:r>
    </w:p>
    <w:p w14:paraId="5B6BEAA4" w14:textId="69A60E05" w:rsidR="00260AF4" w:rsidRPr="00260AF4" w:rsidRDefault="00260AF4" w:rsidP="00260AF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60AF4">
        <w:rPr>
          <w:sz w:val="28"/>
          <w:szCs w:val="28"/>
        </w:rPr>
        <w:t xml:space="preserve">Wyznaczenie jednostkowego zysku zna poszczególnych trasach od dostawców do odbiorców na podstawie cen sprzedaży c, kosztów zakupu </w:t>
      </w:r>
      <w:proofErr w:type="spellStart"/>
      <w:r w:rsidRPr="00260AF4">
        <w:rPr>
          <w:sz w:val="28"/>
          <w:szCs w:val="28"/>
        </w:rPr>
        <w:t>kzoraz</w:t>
      </w:r>
      <w:proofErr w:type="spellEnd"/>
      <w:r w:rsidRPr="00260AF4">
        <w:rPr>
          <w:sz w:val="28"/>
          <w:szCs w:val="28"/>
        </w:rPr>
        <w:t xml:space="preserve"> kosztów jednostkowych transportu </w:t>
      </w:r>
      <w:proofErr w:type="spellStart"/>
      <w:r w:rsidRPr="00260AF4">
        <w:rPr>
          <w:sz w:val="28"/>
          <w:szCs w:val="28"/>
        </w:rPr>
        <w:t>kt</w:t>
      </w:r>
      <w:proofErr w:type="spellEnd"/>
      <w:r w:rsidRPr="00260AF4">
        <w:rPr>
          <w:sz w:val="28"/>
          <w:szCs w:val="28"/>
        </w:rPr>
        <w:t>.</w:t>
      </w:r>
    </w:p>
    <w:p w14:paraId="56156BAC" w14:textId="77777777" w:rsidR="00260AF4" w:rsidRPr="00260AF4" w:rsidRDefault="00260AF4" w:rsidP="00260AF4">
      <w:pPr>
        <w:rPr>
          <w:b/>
          <w:bCs/>
          <w:sz w:val="28"/>
          <w:szCs w:val="28"/>
        </w:rPr>
      </w:pPr>
    </w:p>
    <w:p w14:paraId="7171D0A6" w14:textId="278BD22E" w:rsidR="00260AF4" w:rsidRPr="00260AF4" w:rsidRDefault="00260AF4" w:rsidP="00260AF4">
      <w:pPr>
        <w:ind w:firstLine="708"/>
        <w:rPr>
          <w:b/>
          <w:bCs/>
          <w:sz w:val="28"/>
          <w:szCs w:val="28"/>
        </w:rPr>
      </w:pPr>
      <w:r w:rsidRPr="00260AF4">
        <w:rPr>
          <w:b/>
          <w:bCs/>
          <w:noProof/>
          <w:sz w:val="28"/>
          <w:szCs w:val="28"/>
        </w:rPr>
        <w:drawing>
          <wp:inline distT="0" distB="0" distL="0" distR="0" wp14:anchorId="3A0AF2E5" wp14:editId="51152045">
            <wp:extent cx="3505689" cy="752580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52FC" w14:textId="77777777" w:rsidR="00260AF4" w:rsidRPr="00260AF4" w:rsidRDefault="00260AF4" w:rsidP="00260AF4">
      <w:pPr>
        <w:rPr>
          <w:b/>
          <w:bCs/>
          <w:sz w:val="28"/>
          <w:szCs w:val="28"/>
        </w:rPr>
      </w:pPr>
      <w:r w:rsidRPr="00260AF4">
        <w:rPr>
          <w:b/>
          <w:bCs/>
          <w:sz w:val="28"/>
          <w:szCs w:val="28"/>
        </w:rPr>
        <w:t xml:space="preserve">      </w:t>
      </w:r>
    </w:p>
    <w:p w14:paraId="5BA26FED" w14:textId="5C5914D1" w:rsidR="00260AF4" w:rsidRPr="00260AF4" w:rsidRDefault="00260AF4" w:rsidP="00260AF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60AF4">
        <w:rPr>
          <w:sz w:val="28"/>
          <w:szCs w:val="28"/>
        </w:rPr>
        <w:t xml:space="preserve">Wprowadzenie do tablicy transportowej fikcyjnego </w:t>
      </w:r>
      <w:proofErr w:type="spellStart"/>
      <w:r w:rsidRPr="00260AF4">
        <w:rPr>
          <w:sz w:val="28"/>
          <w:szCs w:val="28"/>
        </w:rPr>
        <w:t>dostawcyFD</w:t>
      </w:r>
      <w:proofErr w:type="spellEnd"/>
      <w:r w:rsidRPr="00260AF4">
        <w:rPr>
          <w:sz w:val="28"/>
          <w:szCs w:val="28"/>
        </w:rPr>
        <w:t xml:space="preserve"> (o podaży równej całkowitemu popytowi) oraz fikcyjnego </w:t>
      </w:r>
      <w:proofErr w:type="spellStart"/>
      <w:r w:rsidRPr="00260AF4">
        <w:rPr>
          <w:sz w:val="28"/>
          <w:szCs w:val="28"/>
        </w:rPr>
        <w:t>odbiorcyFO</w:t>
      </w:r>
      <w:proofErr w:type="spellEnd"/>
      <w:r w:rsidRPr="00260AF4">
        <w:rPr>
          <w:sz w:val="28"/>
          <w:szCs w:val="28"/>
        </w:rPr>
        <w:t xml:space="preserve"> (o popycie równym całkowitej podaży) o jednostkowych zyskach </w:t>
      </w:r>
      <w:proofErr w:type="spellStart"/>
      <w:r w:rsidRPr="00260AF4">
        <w:rPr>
          <w:sz w:val="28"/>
          <w:szCs w:val="28"/>
        </w:rPr>
        <w:t>zrównych</w:t>
      </w:r>
      <w:proofErr w:type="spellEnd"/>
      <w:r w:rsidRPr="00260AF4">
        <w:rPr>
          <w:sz w:val="28"/>
          <w:szCs w:val="28"/>
        </w:rPr>
        <w:t xml:space="preserve"> „0”</w:t>
      </w:r>
    </w:p>
    <w:p w14:paraId="01ACC3E6" w14:textId="2BADBB04" w:rsidR="00260AF4" w:rsidRPr="00260AF4" w:rsidRDefault="00260AF4" w:rsidP="00260AF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60AF4">
        <w:rPr>
          <w:sz w:val="28"/>
          <w:szCs w:val="28"/>
        </w:rPr>
        <w:t>W przypadku blokady wybranych dostawców lub odbiorców należy do tablicy wprowadzić odpowiadające im bloki z priorytetem obsadzania tras.</w:t>
      </w:r>
    </w:p>
    <w:p w14:paraId="5BE3F823" w14:textId="6B540A77" w:rsidR="00260AF4" w:rsidRPr="00260AF4" w:rsidRDefault="00260AF4" w:rsidP="00260AF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60AF4">
        <w:rPr>
          <w:sz w:val="28"/>
          <w:szCs w:val="28"/>
        </w:rPr>
        <w:t>Wyznaczenie pierwszego przybliżenia z wykorzystaniem metody maksymalnego elementu macierzy.</w:t>
      </w:r>
    </w:p>
    <w:p w14:paraId="53B34FA7" w14:textId="3283D22E" w:rsidR="00260AF4" w:rsidRDefault="00260AF4" w:rsidP="00260AF4">
      <w:pPr>
        <w:rPr>
          <w:b/>
          <w:bCs/>
          <w:sz w:val="28"/>
          <w:szCs w:val="28"/>
        </w:rPr>
      </w:pPr>
    </w:p>
    <w:p w14:paraId="062303C2" w14:textId="0853E32D" w:rsidR="00260AF4" w:rsidRDefault="00260AF4" w:rsidP="00260AF4">
      <w:pPr>
        <w:rPr>
          <w:b/>
          <w:bCs/>
          <w:sz w:val="28"/>
          <w:szCs w:val="28"/>
        </w:rPr>
      </w:pPr>
    </w:p>
    <w:p w14:paraId="153EE395" w14:textId="28AD8161" w:rsidR="00260AF4" w:rsidRDefault="00260AF4" w:rsidP="00260AF4">
      <w:pPr>
        <w:rPr>
          <w:b/>
          <w:bCs/>
          <w:sz w:val="28"/>
          <w:szCs w:val="28"/>
        </w:rPr>
      </w:pPr>
    </w:p>
    <w:p w14:paraId="23492D33" w14:textId="77777777" w:rsidR="00260AF4" w:rsidRPr="00260AF4" w:rsidRDefault="00260AF4" w:rsidP="00260AF4">
      <w:pPr>
        <w:rPr>
          <w:b/>
          <w:bCs/>
          <w:sz w:val="28"/>
          <w:szCs w:val="28"/>
        </w:rPr>
      </w:pPr>
    </w:p>
    <w:p w14:paraId="21038A98" w14:textId="722EF8F3" w:rsidR="00260AF4" w:rsidRPr="00260AF4" w:rsidRDefault="00260AF4" w:rsidP="00260AF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60AF4">
        <w:rPr>
          <w:sz w:val="28"/>
          <w:szCs w:val="28"/>
        </w:rPr>
        <w:lastRenderedPageBreak/>
        <w:t>Wyznaczenie zmiennych dualnych a i b na podstawie tras bazowych i formuły</w:t>
      </w:r>
    </w:p>
    <w:p w14:paraId="1FE8A34A" w14:textId="77777777" w:rsidR="00260AF4" w:rsidRPr="00260AF4" w:rsidRDefault="00260AF4" w:rsidP="00260AF4">
      <w:pPr>
        <w:rPr>
          <w:b/>
          <w:bCs/>
          <w:sz w:val="28"/>
          <w:szCs w:val="28"/>
        </w:rPr>
      </w:pPr>
    </w:p>
    <w:p w14:paraId="6A296502" w14:textId="3B6069DA" w:rsidR="00260AF4" w:rsidRPr="00260AF4" w:rsidRDefault="00260AF4" w:rsidP="00260AF4">
      <w:pPr>
        <w:ind w:firstLine="708"/>
        <w:rPr>
          <w:b/>
          <w:bCs/>
          <w:sz w:val="28"/>
          <w:szCs w:val="28"/>
        </w:rPr>
      </w:pPr>
      <w:r w:rsidRPr="00260AF4">
        <w:rPr>
          <w:b/>
          <w:bCs/>
          <w:noProof/>
          <w:sz w:val="28"/>
          <w:szCs w:val="28"/>
        </w:rPr>
        <w:drawing>
          <wp:inline distT="0" distB="0" distL="0" distR="0" wp14:anchorId="24AEBBF4" wp14:editId="5E6D36A3">
            <wp:extent cx="3801005" cy="74305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CEB" w14:textId="4645F6EF" w:rsidR="00260AF4" w:rsidRPr="00260AF4" w:rsidRDefault="00260AF4" w:rsidP="00260AF4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60AF4">
        <w:rPr>
          <w:sz w:val="28"/>
          <w:szCs w:val="28"/>
        </w:rPr>
        <w:t xml:space="preserve">Wyznaczenie zmiennych kryterialnych dla tras </w:t>
      </w:r>
      <w:proofErr w:type="spellStart"/>
      <w:r w:rsidRPr="00260AF4">
        <w:rPr>
          <w:sz w:val="28"/>
          <w:szCs w:val="28"/>
        </w:rPr>
        <w:t>niebazowych</w:t>
      </w:r>
      <w:proofErr w:type="spellEnd"/>
      <w:r w:rsidRPr="00260AF4">
        <w:rPr>
          <w:sz w:val="28"/>
          <w:szCs w:val="28"/>
        </w:rPr>
        <w:t xml:space="preserve"> na podstawie formuły</w:t>
      </w:r>
    </w:p>
    <w:p w14:paraId="2AD1E27E" w14:textId="77777777" w:rsidR="00260AF4" w:rsidRPr="00260AF4" w:rsidRDefault="00260AF4" w:rsidP="00260AF4">
      <w:pPr>
        <w:rPr>
          <w:b/>
          <w:bCs/>
          <w:sz w:val="28"/>
          <w:szCs w:val="28"/>
        </w:rPr>
      </w:pPr>
    </w:p>
    <w:p w14:paraId="58770338" w14:textId="1526B03E" w:rsidR="00260AF4" w:rsidRPr="00260AF4" w:rsidRDefault="00260AF4" w:rsidP="00260AF4">
      <w:pPr>
        <w:ind w:firstLine="708"/>
        <w:rPr>
          <w:b/>
          <w:bCs/>
          <w:sz w:val="28"/>
          <w:szCs w:val="28"/>
        </w:rPr>
      </w:pPr>
      <w:r w:rsidRPr="00260AF4">
        <w:rPr>
          <w:b/>
          <w:bCs/>
          <w:noProof/>
          <w:sz w:val="28"/>
          <w:szCs w:val="28"/>
        </w:rPr>
        <w:drawing>
          <wp:inline distT="0" distB="0" distL="0" distR="0" wp14:anchorId="0844030F" wp14:editId="34360355">
            <wp:extent cx="3982006" cy="771633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7E6E" w14:textId="2F1E2B16" w:rsidR="000A5DF0" w:rsidRPr="00260AF4" w:rsidRDefault="00260AF4" w:rsidP="00260AF4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60AF4">
        <w:rPr>
          <w:sz w:val="28"/>
          <w:szCs w:val="28"/>
        </w:rPr>
        <w:t>W przypadku jeżeli któraś ze zmiennych kryterialnych będzie miała wartość dodatnią należy wybrać pętlę zmian oraz dokonać na jej podstawie nowego obsadzenia tras i powrócić do punktu 5.</w:t>
      </w:r>
    </w:p>
    <w:p w14:paraId="353FF309" w14:textId="3C961BBC" w:rsidR="00B20067" w:rsidRDefault="00B20067" w:rsidP="00B20067"/>
    <w:p w14:paraId="17E4FD1E" w14:textId="77777777" w:rsidR="00D33BFB" w:rsidRDefault="00D33BFB" w:rsidP="00B20067"/>
    <w:p w14:paraId="715B754F" w14:textId="2C880F67" w:rsidR="00B20067" w:rsidRPr="00D473A7" w:rsidRDefault="00B20067" w:rsidP="00D473A7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D473A7">
        <w:rPr>
          <w:b/>
          <w:bCs/>
          <w:sz w:val="28"/>
          <w:szCs w:val="28"/>
        </w:rPr>
        <w:t>Reguły tworzenia sieci</w:t>
      </w:r>
    </w:p>
    <w:p w14:paraId="5CB05E1F" w14:textId="77777777" w:rsidR="00B20067" w:rsidRDefault="00B20067" w:rsidP="00B20067"/>
    <w:p w14:paraId="18765595" w14:textId="77777777" w:rsidR="00B20067" w:rsidRDefault="00B20067" w:rsidP="00B20067"/>
    <w:p w14:paraId="0EBDFFD6" w14:textId="17C1F8BC" w:rsidR="00B20067" w:rsidRDefault="00B20067" w:rsidP="00FE4906"/>
    <w:p w14:paraId="076FF7ED" w14:textId="6D86F857" w:rsidR="00F10694" w:rsidRDefault="00F10694" w:rsidP="00FE4906"/>
    <w:p w14:paraId="6DF2191D" w14:textId="7BBA62F2" w:rsidR="00F10694" w:rsidRDefault="00F10694" w:rsidP="00FE4906"/>
    <w:p w14:paraId="3872D008" w14:textId="27A38EF6" w:rsidR="00F10694" w:rsidRDefault="00F10694" w:rsidP="00FE4906"/>
    <w:p w14:paraId="48B034DB" w14:textId="2AE885F5" w:rsidR="00F10694" w:rsidRDefault="00F10694" w:rsidP="00FE4906"/>
    <w:p w14:paraId="3567DE06" w14:textId="6CBD53BC" w:rsidR="00F10694" w:rsidRDefault="00F10694" w:rsidP="00FE4906"/>
    <w:p w14:paraId="36423F0B" w14:textId="6E59AF3D" w:rsidR="00F10694" w:rsidRDefault="00F10694" w:rsidP="00FE4906"/>
    <w:p w14:paraId="01A4BB43" w14:textId="27B0B5CF" w:rsidR="004D7AC6" w:rsidRDefault="004D7AC6" w:rsidP="00FE4906"/>
    <w:p w14:paraId="413B9014" w14:textId="77777777" w:rsidR="004D7AC6" w:rsidRDefault="004D7AC6" w:rsidP="00FE4906"/>
    <w:p w14:paraId="0D50CB65" w14:textId="77777777" w:rsidR="00F10694" w:rsidRDefault="00F10694" w:rsidP="00FE4906"/>
    <w:p w14:paraId="2A0C6BE4" w14:textId="332F3E96" w:rsidR="00B20067" w:rsidRDefault="00B20067" w:rsidP="00FE490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FE4906">
        <w:rPr>
          <w:b/>
          <w:bCs/>
          <w:sz w:val="28"/>
          <w:szCs w:val="28"/>
        </w:rPr>
        <w:lastRenderedPageBreak/>
        <w:t>Działanie programu:</w:t>
      </w:r>
    </w:p>
    <w:p w14:paraId="3680C474" w14:textId="434E9992" w:rsidR="004D7AC6" w:rsidRPr="004D7AC6" w:rsidRDefault="004D7AC6" w:rsidP="004D7AC6">
      <w:pPr>
        <w:rPr>
          <w:b/>
          <w:bCs/>
          <w:sz w:val="28"/>
          <w:szCs w:val="28"/>
        </w:rPr>
      </w:pPr>
      <w:r w:rsidRPr="004D7AC6">
        <w:rPr>
          <w:b/>
          <w:bCs/>
          <w:sz w:val="28"/>
          <w:szCs w:val="28"/>
        </w:rPr>
        <w:drawing>
          <wp:inline distT="0" distB="0" distL="0" distR="0" wp14:anchorId="3966575F" wp14:editId="2632AF7B">
            <wp:extent cx="3200847" cy="102884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78B" w14:textId="2513385B" w:rsidR="004E367F" w:rsidRDefault="004D7AC6" w:rsidP="00B20067">
      <w:r w:rsidRPr="004D7AC6">
        <w:drawing>
          <wp:inline distT="0" distB="0" distL="0" distR="0" wp14:anchorId="56F7CCFC" wp14:editId="7B7FBBEF">
            <wp:extent cx="4553585" cy="2800741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B833" w14:textId="72585EC1" w:rsidR="004D7AC6" w:rsidRDefault="004D7AC6" w:rsidP="00B20067"/>
    <w:p w14:paraId="43381769" w14:textId="22C2F41A" w:rsidR="004D7AC6" w:rsidRDefault="00651502" w:rsidP="00B20067">
      <w:r>
        <w:rPr>
          <w:noProof/>
        </w:rPr>
        <w:drawing>
          <wp:inline distT="0" distB="0" distL="0" distR="0" wp14:anchorId="2C1B5F51" wp14:editId="3124600C">
            <wp:extent cx="1723810" cy="212381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610519C"/>
    <w:multiLevelType w:val="hybridMultilevel"/>
    <w:tmpl w:val="AF084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32ED"/>
    <w:multiLevelType w:val="hybridMultilevel"/>
    <w:tmpl w:val="B9BCF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5B77"/>
    <w:multiLevelType w:val="hybridMultilevel"/>
    <w:tmpl w:val="4AE23E62"/>
    <w:lvl w:ilvl="0" w:tplc="33769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2251"/>
    <w:multiLevelType w:val="hybridMultilevel"/>
    <w:tmpl w:val="B8122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70A5E"/>
    <w:multiLevelType w:val="hybridMultilevel"/>
    <w:tmpl w:val="C03EBFB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84274919">
    <w:abstractNumId w:val="0"/>
  </w:num>
  <w:num w:numId="2" w16cid:durableId="1914586193">
    <w:abstractNumId w:val="3"/>
  </w:num>
  <w:num w:numId="3" w16cid:durableId="679357382">
    <w:abstractNumId w:val="2"/>
  </w:num>
  <w:num w:numId="4" w16cid:durableId="1721200553">
    <w:abstractNumId w:val="1"/>
  </w:num>
  <w:num w:numId="5" w16cid:durableId="946809289">
    <w:abstractNumId w:val="5"/>
  </w:num>
  <w:num w:numId="6" w16cid:durableId="1428500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67"/>
    <w:rsid w:val="00060B1C"/>
    <w:rsid w:val="000A5DF0"/>
    <w:rsid w:val="00260AF4"/>
    <w:rsid w:val="0036045E"/>
    <w:rsid w:val="00415DFF"/>
    <w:rsid w:val="004D7AC6"/>
    <w:rsid w:val="004E367F"/>
    <w:rsid w:val="00525DD9"/>
    <w:rsid w:val="005D43E9"/>
    <w:rsid w:val="00607FB5"/>
    <w:rsid w:val="00651502"/>
    <w:rsid w:val="007B4909"/>
    <w:rsid w:val="00855C3A"/>
    <w:rsid w:val="00A239A6"/>
    <w:rsid w:val="00AA2CEF"/>
    <w:rsid w:val="00B20067"/>
    <w:rsid w:val="00B42E05"/>
    <w:rsid w:val="00B538DB"/>
    <w:rsid w:val="00C14E62"/>
    <w:rsid w:val="00D03162"/>
    <w:rsid w:val="00D33BFB"/>
    <w:rsid w:val="00D473A7"/>
    <w:rsid w:val="00EB4ED8"/>
    <w:rsid w:val="00F10694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9E48"/>
  <w15:chartTrackingRefBased/>
  <w15:docId w15:val="{525CE19E-6BEE-47A1-8790-3690B7C5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tyle10">
    <w:name w:val="_Style 10"/>
    <w:basedOn w:val="Standardowy"/>
    <w:qFormat/>
    <w:rsid w:val="00B2006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pl-PL"/>
    </w:rPr>
    <w:tblPr>
      <w:tblInd w:w="0" w:type="nil"/>
      <w:tblCellMar>
        <w:top w:w="55" w:type="dxa"/>
        <w:left w:w="55" w:type="dxa"/>
        <w:bottom w:w="55" w:type="dxa"/>
        <w:right w:w="55" w:type="dxa"/>
      </w:tblCellMar>
    </w:tblPr>
  </w:style>
  <w:style w:type="paragraph" w:styleId="Akapitzlist">
    <w:name w:val="List Paragraph"/>
    <w:basedOn w:val="Normalny"/>
    <w:uiPriority w:val="34"/>
    <w:qFormat/>
    <w:rsid w:val="00D4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193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Pietrzkiewicz</dc:creator>
  <cp:keywords/>
  <dc:description/>
  <cp:lastModifiedBy>Artur Pietrzkiewicz</cp:lastModifiedBy>
  <cp:revision>5</cp:revision>
  <cp:lastPrinted>2022-04-09T17:07:00Z</cp:lastPrinted>
  <dcterms:created xsi:type="dcterms:W3CDTF">2022-06-04T14:50:00Z</dcterms:created>
  <dcterms:modified xsi:type="dcterms:W3CDTF">2022-06-05T21:11:00Z</dcterms:modified>
</cp:coreProperties>
</file>