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9D82" w14:textId="26F94732" w:rsidR="0022324A" w:rsidRDefault="0022324A" w:rsidP="00875063"/>
    <w:p w14:paraId="0EF1C342" w14:textId="77777777" w:rsidR="00A468E4" w:rsidRDefault="00A468E4" w:rsidP="00875063"/>
    <w:p w14:paraId="04EA6E45" w14:textId="77777777" w:rsidR="00A468E4" w:rsidRDefault="00A468E4" w:rsidP="00875063"/>
    <w:p w14:paraId="5FE39EED" w14:textId="61823689" w:rsidR="00A468E4" w:rsidRDefault="005E021D" w:rsidP="005E021D">
      <w:pPr>
        <w:pStyle w:val="Heading1"/>
      </w:pPr>
      <w:r>
        <w:rPr>
          <w:lang w:val="ru-RU"/>
        </w:rPr>
        <w:t>Математическая постановка задачи</w:t>
      </w:r>
    </w:p>
    <w:p w14:paraId="60C561AB" w14:textId="7147A12F" w:rsidR="00A468E4" w:rsidRDefault="00A468E4" w:rsidP="00875063">
      <w:pPr>
        <w:rPr>
          <w:lang w:val="ru-RU"/>
        </w:rPr>
      </w:pPr>
      <w:r w:rsidRPr="00797578">
        <w:rPr>
          <w:lang w:val="ru-RU"/>
        </w:rPr>
        <w:tab/>
      </w:r>
      <w:r>
        <w:rPr>
          <w:lang w:val="ru-RU"/>
        </w:rPr>
        <w:t>Представленная задача моделирует идеальную электрическую цепь, состоящую из конденсатора</w:t>
      </w:r>
      <w:r w:rsidR="005F340A">
        <w:rPr>
          <w:lang w:val="ru-RU"/>
        </w:rPr>
        <w:t xml:space="preserve"> емкости </w:t>
      </w:r>
      <w:r w:rsidR="005F340A">
        <w:rPr>
          <w:i/>
          <w:iCs/>
        </w:rPr>
        <w:t>C</w:t>
      </w:r>
      <w:r>
        <w:rPr>
          <w:lang w:val="ru-RU"/>
        </w:rPr>
        <w:t xml:space="preserve"> и катушки индуктивности</w:t>
      </w:r>
      <w:r w:rsidR="005F340A" w:rsidRPr="005F340A">
        <w:rPr>
          <w:lang w:val="ru-RU"/>
        </w:rPr>
        <w:t xml:space="preserve"> </w:t>
      </w:r>
      <w:r w:rsidR="005F340A">
        <w:rPr>
          <w:lang w:val="ru-RU"/>
        </w:rPr>
        <w:t xml:space="preserve">с индуктивностью </w:t>
      </w:r>
      <w:r w:rsidR="005F340A">
        <w:rPr>
          <w:i/>
          <w:iCs/>
        </w:rPr>
        <w:t>L</w:t>
      </w:r>
      <w:r>
        <w:rPr>
          <w:lang w:val="ru-RU"/>
        </w:rPr>
        <w:t xml:space="preserve">. Элементы соединены параллельно. Следовательно, на них поддерживается одинаковое напряжение. В такой цепи происходит превращение энергии </w:t>
      </w: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lang w:val="ru-RU"/>
        </w:rPr>
        <w:t xml:space="preserve"> электрического поля конденсатора в энергию</w:t>
      </w:r>
      <w:r w:rsidRPr="00A468E4">
        <w:rPr>
          <w:lang w:val="ru-RU"/>
        </w:rPr>
        <w:t xml:space="preserve"> </w:t>
      </w:r>
      <w:r>
        <w:rPr>
          <w:i/>
          <w:iCs/>
        </w:rPr>
        <w:t>E</w:t>
      </w:r>
      <w:r>
        <w:rPr>
          <w:i/>
          <w:iCs/>
          <w:vertAlign w:val="subscript"/>
        </w:rPr>
        <w:t>L</w:t>
      </w:r>
      <w:r>
        <w:rPr>
          <w:lang w:val="ru-RU"/>
        </w:rPr>
        <w:t xml:space="preserve"> магнитного поля катушки</w:t>
      </w:r>
    </w:p>
    <w:p w14:paraId="7E2D6E14" w14:textId="0D58D0CF" w:rsidR="00A468E4" w:rsidRPr="00797578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="002B685C" w:rsidRPr="00A468E4">
        <w:rPr>
          <w:position w:val="-12"/>
          <w:lang w:val="ru-RU"/>
        </w:rPr>
        <w:object w:dxaOrig="2299" w:dyaOrig="380" w14:anchorId="6C060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19.2pt" o:ole="">
            <v:imagedata r:id="rId8" o:title=""/>
          </v:shape>
          <o:OLEObject Type="Embed" ProgID="Equation.DSMT4" ShapeID="_x0000_i1025" DrawAspect="Content" ObjectID="_1757973075" r:id="rId9"/>
        </w:object>
      </w:r>
      <w:r w:rsidR="00A468E4" w:rsidRPr="00797578">
        <w:rPr>
          <w:lang w:val="ru-RU"/>
        </w:rPr>
        <w:t>.</w:t>
      </w:r>
      <w:r w:rsidRPr="00797578">
        <w:rPr>
          <w:lang w:val="ru-RU"/>
        </w:rPr>
        <w:tab/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MACROBUTTON</w:instrText>
      </w:r>
      <w:r w:rsidRPr="00797578">
        <w:rPr>
          <w:lang w:val="ru-RU"/>
        </w:rPr>
        <w:instrText xml:space="preserve"> </w:instrText>
      </w:r>
      <w:r>
        <w:instrText>MTPlaceRef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h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end"/>
      </w:r>
      <w:bookmarkStart w:id="0" w:name="ZEqnNum658143"/>
      <w:r w:rsidRPr="00797578">
        <w:rPr>
          <w:lang w:val="ru-RU"/>
        </w:rPr>
        <w:instrText>(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c</w:instrText>
      </w:r>
      <w:r w:rsidRPr="00797578">
        <w:rPr>
          <w:lang w:val="ru-RU"/>
        </w:rPr>
        <w:instrText xml:space="preserve"> \* </w:instrText>
      </w:r>
      <w:r>
        <w:instrText>Arabic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separate"/>
      </w:r>
      <w:r w:rsidR="00F45D68" w:rsidRPr="00F45D68">
        <w:rPr>
          <w:noProof/>
          <w:lang w:val="ru-RU"/>
        </w:rPr>
        <w:instrText>1</w:instrText>
      </w:r>
      <w:r>
        <w:rPr>
          <w:noProof/>
        </w:rPr>
        <w:fldChar w:fldCharType="end"/>
      </w:r>
      <w:r w:rsidRPr="00797578">
        <w:rPr>
          <w:lang w:val="ru-RU"/>
        </w:rPr>
        <w:instrText>)</w:instrText>
      </w:r>
      <w:bookmarkEnd w:id="0"/>
      <w:r>
        <w:fldChar w:fldCharType="end"/>
      </w:r>
    </w:p>
    <w:p w14:paraId="331D9BBD" w14:textId="28FFC61D" w:rsidR="00A468E4" w:rsidRDefault="005F340A" w:rsidP="00A468E4">
      <w:pPr>
        <w:rPr>
          <w:lang w:val="ru-RU"/>
        </w:rPr>
      </w:pPr>
      <w:r>
        <w:rPr>
          <w:lang w:val="ru-RU"/>
        </w:rPr>
        <w:t>Для энергии отдельных элементов с</w:t>
      </w:r>
      <w:r w:rsidR="00A468E4">
        <w:rPr>
          <w:lang w:val="ru-RU"/>
        </w:rPr>
        <w:t>праведливы следующие соотношения</w:t>
      </w:r>
    </w:p>
    <w:p w14:paraId="7790FBBE" w14:textId="3BF41904" w:rsidR="00A468E4" w:rsidRPr="005F340A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="00A468E4" w:rsidRPr="00A468E4">
        <w:rPr>
          <w:position w:val="-26"/>
          <w:lang w:val="ru-RU"/>
        </w:rPr>
        <w:object w:dxaOrig="2540" w:dyaOrig="740" w14:anchorId="5EAD3F00">
          <v:shape id="_x0000_i1026" type="#_x0000_t75" style="width:127.2pt;height:37.2pt" o:ole="">
            <v:imagedata r:id="rId10" o:title=""/>
          </v:shape>
          <o:OLEObject Type="Embed" ProgID="Equation.DSMT4" ShapeID="_x0000_i1026" DrawAspect="Content" ObjectID="_1757973076" r:id="rId11"/>
        </w:object>
      </w:r>
      <w:r w:rsidRPr="005F340A"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1" w:name="ZEqnNum209073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F45D68">
        <w:rPr>
          <w:noProof/>
          <w:lang w:val="ru-RU"/>
        </w:rPr>
        <w:instrText>2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1"/>
      <w:r>
        <w:rPr>
          <w:lang w:val="ru-RU"/>
        </w:rPr>
        <w:fldChar w:fldCharType="end"/>
      </w:r>
    </w:p>
    <w:p w14:paraId="350914AD" w14:textId="77F9EA14" w:rsidR="00A468E4" w:rsidRPr="005F340A" w:rsidRDefault="005F340A" w:rsidP="00A468E4">
      <w:pPr>
        <w:rPr>
          <w:i/>
          <w:iCs/>
          <w:lang w:val="ru-RU"/>
        </w:rPr>
      </w:pPr>
      <w:r>
        <w:rPr>
          <w:lang w:val="ru-RU"/>
        </w:rPr>
        <w:t xml:space="preserve">Изменение </w:t>
      </w: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lang w:val="ru-RU"/>
        </w:rPr>
        <w:t xml:space="preserve"> и </w:t>
      </w:r>
      <w:r>
        <w:rPr>
          <w:i/>
          <w:iCs/>
        </w:rPr>
        <w:t>E</w:t>
      </w:r>
      <w:r>
        <w:rPr>
          <w:i/>
          <w:iCs/>
          <w:vertAlign w:val="subscript"/>
        </w:rPr>
        <w:t>L</w:t>
      </w:r>
      <w:r w:rsidRPr="005F340A">
        <w:rPr>
          <w:lang w:val="ru-RU"/>
        </w:rPr>
        <w:t xml:space="preserve"> </w:t>
      </w:r>
      <w:r>
        <w:rPr>
          <w:lang w:val="ru-RU"/>
        </w:rPr>
        <w:t xml:space="preserve">связано с изменением заряда </w:t>
      </w:r>
      <w:r>
        <w:rPr>
          <w:i/>
          <w:iCs/>
        </w:rPr>
        <w:t>q</w:t>
      </w:r>
      <w:r w:rsidRPr="005F340A">
        <w:rPr>
          <w:lang w:val="ru-RU"/>
        </w:rPr>
        <w:t>(</w:t>
      </w:r>
      <w:r>
        <w:rPr>
          <w:i/>
          <w:iCs/>
        </w:rPr>
        <w:t>t</w:t>
      </w:r>
      <w:r w:rsidRPr="005F340A">
        <w:rPr>
          <w:lang w:val="ru-RU"/>
        </w:rPr>
        <w:t>)</w:t>
      </w:r>
      <w:r>
        <w:rPr>
          <w:lang w:val="ru-RU"/>
        </w:rPr>
        <w:t xml:space="preserve"> конденсатора и силы тока </w:t>
      </w:r>
      <w:r w:rsidR="005E021D">
        <w:rPr>
          <w:lang w:val="ru-RU"/>
        </w:rPr>
        <w:t>через катушку</w:t>
      </w:r>
    </w:p>
    <w:p w14:paraId="7E54CA4B" w14:textId="4C12CE0A" w:rsidR="00A468E4" w:rsidRPr="005F340A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Pr="005F340A">
        <w:rPr>
          <w:position w:val="-28"/>
          <w:lang w:val="ru-RU"/>
        </w:rPr>
        <w:object w:dxaOrig="1100" w:dyaOrig="720" w14:anchorId="03C6285C">
          <v:shape id="_x0000_i1027" type="#_x0000_t75" style="width:55.2pt;height:36pt" o:ole="">
            <v:imagedata r:id="rId12" o:title=""/>
          </v:shape>
          <o:OLEObject Type="Embed" ProgID="Equation.DSMT4" ShapeID="_x0000_i1027" DrawAspect="Content" ObjectID="_1757973077" r:id="rId13"/>
        </w:objec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2" w:name="ZEqnNum614878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F45D68">
        <w:rPr>
          <w:noProof/>
          <w:lang w:val="ru-RU"/>
        </w:rPr>
        <w:instrText>3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2"/>
      <w:r>
        <w:rPr>
          <w:lang w:val="ru-RU"/>
        </w:rPr>
        <w:fldChar w:fldCharType="end"/>
      </w:r>
    </w:p>
    <w:p w14:paraId="0D247FB7" w14:textId="2B3F11E6" w:rsidR="00A468E4" w:rsidRPr="005F340A" w:rsidRDefault="005F340A" w:rsidP="00A468E4">
      <w:pPr>
        <w:rPr>
          <w:lang w:val="ru-RU"/>
        </w:rPr>
      </w:pPr>
      <w:r>
        <w:rPr>
          <w:lang w:val="ru-RU"/>
        </w:rPr>
        <w:t xml:space="preserve">со временем </w:t>
      </w:r>
      <w:r>
        <w:rPr>
          <w:i/>
          <w:iCs/>
        </w:rPr>
        <w:t>t</w:t>
      </w:r>
      <w:r>
        <w:rPr>
          <w:lang w:val="ru-RU"/>
        </w:rPr>
        <w:t>.</w:t>
      </w:r>
    </w:p>
    <w:p w14:paraId="72F75518" w14:textId="41AA90DF" w:rsidR="00A468E4" w:rsidRDefault="005F340A" w:rsidP="00A468E4">
      <w:pPr>
        <w:rPr>
          <w:iCs/>
          <w:lang w:val="ru-RU"/>
        </w:rPr>
      </w:pPr>
      <w:r>
        <w:rPr>
          <w:lang w:val="ru-RU"/>
        </w:rPr>
        <w:tab/>
        <w:t xml:space="preserve">Дифференцированием по времени соотношения </w: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GOTOBUTTON ZEqnNum658143 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REF ZEqnNum658143 \* Charformat \! \* MERGEFORMAT </w:instrText>
      </w:r>
      <w:r>
        <w:rPr>
          <w:iCs/>
          <w:lang w:val="ru-RU"/>
        </w:rPr>
        <w:fldChar w:fldCharType="separate"/>
      </w:r>
      <w:r w:rsidR="00F45D68" w:rsidRPr="00F45D68">
        <w:rPr>
          <w:iCs/>
          <w:lang w:val="ru-RU"/>
        </w:rPr>
        <w:instrText>(1)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fldChar w:fldCharType="end"/>
      </w:r>
      <w:r>
        <w:rPr>
          <w:iCs/>
          <w:lang w:val="ru-RU"/>
        </w:rPr>
        <w:t xml:space="preserve"> с учетом формул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ZEqnNum209073 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REF ZEqnNum209073 \* Charformat \! \* MERGEFORMAT </w:instrText>
      </w:r>
      <w:r>
        <w:rPr>
          <w:lang w:val="ru-RU"/>
        </w:rPr>
        <w:fldChar w:fldCharType="separate"/>
      </w:r>
      <w:r w:rsidR="00F45D68">
        <w:rPr>
          <w:lang w:val="ru-RU"/>
        </w:rPr>
        <w:instrText>(2)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>
        <w:rPr>
          <w:iCs/>
          <w:lang w:val="ru-RU"/>
        </w:rPr>
        <w:t xml:space="preserve"> получаем</w:t>
      </w:r>
    </w:p>
    <w:p w14:paraId="2A4EF339" w14:textId="5E3523A9" w:rsidR="005F340A" w:rsidRPr="005F340A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iCs/>
          <w:lang w:val="ru-RU"/>
        </w:rPr>
        <w:tab/>
      </w:r>
      <w:r w:rsidRPr="005F340A">
        <w:rPr>
          <w:iCs/>
          <w:position w:val="-28"/>
          <w:lang w:val="ru-RU"/>
        </w:rPr>
        <w:object w:dxaOrig="2060" w:dyaOrig="720" w14:anchorId="5B4EF2F2">
          <v:shape id="_x0000_i1028" type="#_x0000_t75" style="width:103.2pt;height:36pt" o:ole="">
            <v:imagedata r:id="rId14" o:title=""/>
          </v:shape>
          <o:OLEObject Type="Embed" ProgID="Equation.DSMT4" ShapeID="_x0000_i1028" DrawAspect="Content" ObjectID="_1757973078" r:id="rId15"/>
        </w:object>
      </w:r>
      <w:r w:rsidRPr="005F340A">
        <w:rPr>
          <w:iCs/>
          <w:lang w:val="ru-RU"/>
        </w:rPr>
        <w:t>.</w:t>
      </w:r>
      <w:r>
        <w:rPr>
          <w:iCs/>
          <w:lang w:val="ru-RU"/>
        </w:rPr>
        <w:tab/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MACROBUTTON MTPlaceRef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SEQ MTEqn \h \* MERGEFORMAT </w:instrText>
      </w:r>
      <w:r>
        <w:rPr>
          <w:iCs/>
          <w:lang w:val="ru-RU"/>
        </w:rPr>
        <w:fldChar w:fldCharType="end"/>
      </w:r>
      <w:bookmarkStart w:id="3" w:name="ZEqnNum305715"/>
      <w:r>
        <w:rPr>
          <w:iCs/>
          <w:lang w:val="ru-RU"/>
        </w:rPr>
        <w:instrText>(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SEQ MTEqn \c \* Arabic \* MERGEFORMAT </w:instrText>
      </w:r>
      <w:r>
        <w:rPr>
          <w:iCs/>
          <w:lang w:val="ru-RU"/>
        </w:rPr>
        <w:fldChar w:fldCharType="separate"/>
      </w:r>
      <w:r w:rsidR="00F45D68">
        <w:rPr>
          <w:iCs/>
          <w:noProof/>
          <w:lang w:val="ru-RU"/>
        </w:rPr>
        <w:instrText>4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instrText>)</w:instrText>
      </w:r>
      <w:bookmarkEnd w:id="3"/>
      <w:r>
        <w:rPr>
          <w:iCs/>
          <w:lang w:val="ru-RU"/>
        </w:rPr>
        <w:fldChar w:fldCharType="end"/>
      </w:r>
    </w:p>
    <w:p w14:paraId="2E0DD7D4" w14:textId="4B775D08" w:rsidR="00A468E4" w:rsidRPr="005F340A" w:rsidRDefault="005F340A" w:rsidP="00A468E4">
      <w:pPr>
        <w:rPr>
          <w:lang w:val="ru-RU"/>
        </w:rPr>
      </w:pPr>
      <w:r>
        <w:rPr>
          <w:lang w:val="ru-RU"/>
        </w:rPr>
        <w:t xml:space="preserve">В общем случае ток </w:t>
      </w:r>
      <w:r w:rsidR="005E021D">
        <w:rPr>
          <w:lang w:val="ru-RU"/>
        </w:rPr>
        <w:t>через катушку</w:t>
      </w:r>
      <w:r w:rsidRPr="005F340A">
        <w:rPr>
          <w:lang w:val="ru-RU"/>
        </w:rPr>
        <w:t xml:space="preserve"> </w:t>
      </w:r>
      <w:r>
        <w:rPr>
          <w:lang w:val="ru-RU"/>
        </w:rPr>
        <w:t>не равен тождественно нулю. Поэтому</w:t>
      </w:r>
      <w:r w:rsidRPr="005F340A">
        <w:rPr>
          <w:lang w:val="ru-RU"/>
        </w:rPr>
        <w:t xml:space="preserve"> </w:t>
      </w:r>
      <w:r>
        <w:rPr>
          <w:lang w:val="ru-RU"/>
        </w:rPr>
        <w:t>с</w:t>
      </w:r>
      <w:r w:rsidRPr="005F340A">
        <w:rPr>
          <w:lang w:val="ru-RU"/>
        </w:rPr>
        <w:t xml:space="preserve"> </w:t>
      </w:r>
      <w:r>
        <w:rPr>
          <w:lang w:val="ru-RU"/>
        </w:rPr>
        <w:t>учетом</w:t>
      </w:r>
      <w:r w:rsidRPr="005F340A">
        <w:rPr>
          <w:lang w:val="ru-RU"/>
        </w:rPr>
        <w:t xml:space="preserve"> </w: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\* </w:instrText>
      </w:r>
      <w:r>
        <w:rPr>
          <w:iCs/>
        </w:rPr>
        <w:instrText>Charformat</w:instrText>
      </w:r>
      <w:r w:rsidRPr="005F340A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F45D68" w:rsidRPr="00F45D68">
        <w:rPr>
          <w:iCs/>
          <w:lang w:val="ru-RU"/>
        </w:rPr>
        <w:instrText>(3)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  <w:lang w:val="ru-RU"/>
        </w:rPr>
        <w:t xml:space="preserve"> поделим уравнение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ZEqnNum305715 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REF ZEqnNum305715 \* Charformat \! \* MERGEFORMAT </w:instrText>
      </w:r>
      <w:r>
        <w:rPr>
          <w:lang w:val="ru-RU"/>
        </w:rPr>
        <w:fldChar w:fldCharType="separate"/>
      </w:r>
      <w:r w:rsidR="00F45D68" w:rsidRPr="00F45D68">
        <w:rPr>
          <w:lang w:val="ru-RU"/>
        </w:rPr>
        <w:instrText>(4)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>
        <w:rPr>
          <w:lang w:val="ru-RU"/>
        </w:rPr>
        <w:t xml:space="preserve"> на </w:t>
      </w:r>
      <w:r>
        <w:rPr>
          <w:i/>
          <w:iCs/>
        </w:rPr>
        <w:t>I</w:t>
      </w:r>
    </w:p>
    <w:p w14:paraId="5FBE22C7" w14:textId="4D3626C3" w:rsidR="00A468E4" w:rsidRPr="005E021D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iCs/>
          <w:lang w:val="ru-RU"/>
        </w:rPr>
        <w:tab/>
      </w:r>
      <w:r w:rsidRPr="005F340A">
        <w:rPr>
          <w:iCs/>
          <w:position w:val="-28"/>
          <w:lang w:val="ru-RU"/>
        </w:rPr>
        <w:object w:dxaOrig="1579" w:dyaOrig="720" w14:anchorId="2DF26181">
          <v:shape id="_x0000_i1029" type="#_x0000_t75" style="width:79.2pt;height:36pt" o:ole="">
            <v:imagedata r:id="rId16" o:title=""/>
          </v:shape>
          <o:OLEObject Type="Embed" ProgID="Equation.DSMT4" ShapeID="_x0000_i1029" DrawAspect="Content" ObjectID="_1757973079" r:id="rId17"/>
        </w:object>
      </w:r>
      <w:r w:rsidRPr="005E021D">
        <w:rPr>
          <w:iCs/>
          <w:lang w:val="ru-RU"/>
        </w:rPr>
        <w:t>.</w:t>
      </w:r>
      <w:r w:rsidRPr="005E021D">
        <w:rPr>
          <w:iCs/>
          <w:lang w:val="ru-RU"/>
        </w:rPr>
        <w:tab/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MACROBUTTON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MTPlaceRef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SEQ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MTEqn</w:instrText>
      </w:r>
      <w:r w:rsidRPr="005E021D">
        <w:rPr>
          <w:iCs/>
          <w:lang w:val="ru-RU"/>
        </w:rPr>
        <w:instrText xml:space="preserve"> \</w:instrText>
      </w:r>
      <w:r>
        <w:rPr>
          <w:iCs/>
        </w:rPr>
        <w:instrText>h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end"/>
      </w:r>
      <w:bookmarkStart w:id="4" w:name="ZEqnNum335388"/>
      <w:r w:rsidRPr="005E021D">
        <w:rPr>
          <w:iCs/>
          <w:lang w:val="ru-RU"/>
        </w:rPr>
        <w:instrText>(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SEQ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MTEqn</w:instrText>
      </w:r>
      <w:r w:rsidRPr="005E021D">
        <w:rPr>
          <w:iCs/>
          <w:lang w:val="ru-RU"/>
        </w:rPr>
        <w:instrText xml:space="preserve"> \</w:instrText>
      </w:r>
      <w:r>
        <w:rPr>
          <w:iCs/>
        </w:rPr>
        <w:instrText>c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Arabic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F45D68" w:rsidRPr="00F45D68">
        <w:rPr>
          <w:iCs/>
          <w:noProof/>
          <w:lang w:val="ru-RU"/>
        </w:rPr>
        <w:instrText>5</w:instrText>
      </w:r>
      <w:r>
        <w:rPr>
          <w:iCs/>
        </w:rPr>
        <w:fldChar w:fldCharType="end"/>
      </w:r>
      <w:r w:rsidRPr="005E021D">
        <w:rPr>
          <w:iCs/>
          <w:lang w:val="ru-RU"/>
        </w:rPr>
        <w:instrText>)</w:instrText>
      </w:r>
      <w:bookmarkEnd w:id="4"/>
      <w:r>
        <w:rPr>
          <w:iCs/>
        </w:rPr>
        <w:fldChar w:fldCharType="end"/>
      </w:r>
    </w:p>
    <w:p w14:paraId="3A62E22B" w14:textId="198DF855" w:rsidR="00A468E4" w:rsidRDefault="005F340A" w:rsidP="00A468E4">
      <w:pPr>
        <w:rPr>
          <w:lang w:val="ru-RU"/>
        </w:rPr>
      </w:pPr>
      <w:r w:rsidRPr="005E021D">
        <w:rPr>
          <w:lang w:val="ru-RU"/>
        </w:rPr>
        <w:tab/>
      </w:r>
      <w:r>
        <w:rPr>
          <w:lang w:val="ru-RU"/>
        </w:rPr>
        <w:t>Соотношения</w:t>
      </w:r>
      <w:r w:rsidRPr="005F340A">
        <w:rPr>
          <w:lang w:val="ru-RU"/>
        </w:rPr>
        <w:t xml:space="preserve"> </w: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\* </w:instrText>
      </w:r>
      <w:r>
        <w:rPr>
          <w:iCs/>
        </w:rPr>
        <w:instrText>Charformat</w:instrText>
      </w:r>
      <w:r w:rsidRPr="005F340A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F45D68" w:rsidRPr="00F45D68">
        <w:rPr>
          <w:iCs/>
          <w:lang w:val="ru-RU"/>
        </w:rPr>
        <w:instrText>(3)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5F340A">
        <w:rPr>
          <w:iCs/>
          <w:lang w:val="ru-RU"/>
        </w:rPr>
        <w:t xml:space="preserve"> </w:t>
      </w:r>
      <w:r>
        <w:rPr>
          <w:iCs/>
          <w:lang w:val="ru-RU"/>
        </w:rPr>
        <w:t>и</w:t>
      </w:r>
      <w:r w:rsidRPr="005F340A">
        <w:rPr>
          <w:iCs/>
          <w:lang w:val="ru-RU"/>
        </w:rPr>
        <w:t xml:space="preserve"> </w:t>
      </w:r>
      <w:r>
        <w:fldChar w:fldCharType="begin"/>
      </w:r>
      <w:r w:rsidRPr="005F340A">
        <w:rPr>
          <w:lang w:val="ru-RU"/>
        </w:rPr>
        <w:instrText xml:space="preserve"> </w:instrText>
      </w:r>
      <w:r>
        <w:instrText>GOTOBUTTON</w:instrText>
      </w:r>
      <w:r w:rsidRPr="005F340A">
        <w:rPr>
          <w:lang w:val="ru-RU"/>
        </w:rPr>
        <w:instrText xml:space="preserve"> </w:instrText>
      </w:r>
      <w:r>
        <w:instrText>ZEqnNum</w:instrText>
      </w:r>
      <w:r w:rsidRPr="005F340A">
        <w:rPr>
          <w:lang w:val="ru-RU"/>
        </w:rPr>
        <w:instrText xml:space="preserve">335388  \* </w:instrText>
      </w:r>
      <w:r>
        <w:instrText>MERGEFORMAT</w:instrText>
      </w:r>
      <w:r w:rsidRPr="005F340A">
        <w:rPr>
          <w:lang w:val="ru-RU"/>
        </w:rPr>
        <w:instrText xml:space="preserve"> </w:instrText>
      </w:r>
      <w:r>
        <w:fldChar w:fldCharType="begin"/>
      </w:r>
      <w:r w:rsidRPr="005F340A">
        <w:rPr>
          <w:lang w:val="ru-RU"/>
        </w:rPr>
        <w:instrText xml:space="preserve"> </w:instrText>
      </w:r>
      <w:r>
        <w:instrText>REF</w:instrText>
      </w:r>
      <w:r w:rsidRPr="005F340A">
        <w:rPr>
          <w:lang w:val="ru-RU"/>
        </w:rPr>
        <w:instrText xml:space="preserve"> </w:instrText>
      </w:r>
      <w:r>
        <w:instrText>ZEqnNum</w:instrText>
      </w:r>
      <w:r w:rsidRPr="005F340A">
        <w:rPr>
          <w:lang w:val="ru-RU"/>
        </w:rPr>
        <w:instrText xml:space="preserve">335388 \* </w:instrText>
      </w:r>
      <w:r>
        <w:instrText>Charformat</w:instrText>
      </w:r>
      <w:r w:rsidRPr="005F340A">
        <w:rPr>
          <w:lang w:val="ru-RU"/>
        </w:rPr>
        <w:instrText xml:space="preserve"> \! \* </w:instrText>
      </w:r>
      <w:r>
        <w:instrText>MERGEFORMAT</w:instrText>
      </w:r>
      <w:r w:rsidRPr="005F340A">
        <w:rPr>
          <w:lang w:val="ru-RU"/>
        </w:rPr>
        <w:instrText xml:space="preserve"> </w:instrText>
      </w:r>
      <w:r>
        <w:fldChar w:fldCharType="separate"/>
      </w:r>
      <w:r w:rsidR="00F45D68" w:rsidRPr="00F45D68">
        <w:rPr>
          <w:lang w:val="ru-RU"/>
        </w:rPr>
        <w:instrText>(5)</w:instrText>
      </w:r>
      <w:r>
        <w:fldChar w:fldCharType="end"/>
      </w:r>
      <w:r>
        <w:fldChar w:fldCharType="end"/>
      </w:r>
      <w:r>
        <w:rPr>
          <w:lang w:val="ru-RU"/>
        </w:rPr>
        <w:t xml:space="preserve"> определяют закон изменения состояния электрической цепи во времени. Соответствующие уравнения удобно записать в следующем виде</w:t>
      </w:r>
    </w:p>
    <w:p w14:paraId="543CE2D6" w14:textId="1B2D633B" w:rsidR="005F340A" w:rsidRPr="005F340A" w:rsidRDefault="005E021D" w:rsidP="005E021D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lastRenderedPageBreak/>
        <w:tab/>
      </w:r>
      <w:r w:rsidR="005F340A" w:rsidRPr="005F340A">
        <w:rPr>
          <w:position w:val="-28"/>
          <w:lang w:val="ru-RU"/>
        </w:rPr>
        <w:object w:dxaOrig="3480" w:dyaOrig="720" w14:anchorId="49AD59C7">
          <v:shape id="_x0000_i1030" type="#_x0000_t75" style="width:174pt;height:36pt" o:ole="">
            <v:imagedata r:id="rId18" o:title=""/>
          </v:shape>
          <o:OLEObject Type="Embed" ProgID="Equation.DSMT4" ShapeID="_x0000_i1030" DrawAspect="Content" ObjectID="_1757973080" r:id="rId19"/>
        </w:object>
      </w:r>
      <w:r w:rsidR="005F340A"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5" w:name="ZEqnNum877136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F45D68">
        <w:rPr>
          <w:noProof/>
          <w:lang w:val="ru-RU"/>
        </w:rPr>
        <w:instrText>6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5"/>
      <w:r>
        <w:rPr>
          <w:lang w:val="ru-RU"/>
        </w:rPr>
        <w:fldChar w:fldCharType="end"/>
      </w:r>
    </w:p>
    <w:p w14:paraId="185FBEF2" w14:textId="06B3ED15" w:rsidR="005F340A" w:rsidRDefault="005E021D" w:rsidP="00A468E4">
      <w:pPr>
        <w:rPr>
          <w:lang w:val="ru-RU"/>
        </w:rPr>
      </w:pPr>
      <w:r>
        <w:rPr>
          <w:lang w:val="ru-RU"/>
        </w:rPr>
        <w:t>Начальные условия запишем следующим образом</w:t>
      </w:r>
    </w:p>
    <w:p w14:paraId="18E61F52" w14:textId="5A119561" w:rsidR="005E021D" w:rsidRDefault="005E021D" w:rsidP="005E021D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="00DB4092" w:rsidRPr="005E021D">
        <w:rPr>
          <w:position w:val="-28"/>
          <w:lang w:val="ru-RU"/>
        </w:rPr>
        <w:object w:dxaOrig="2980" w:dyaOrig="720" w14:anchorId="44466AAA">
          <v:shape id="_x0000_i1031" type="#_x0000_t75" style="width:148.8pt;height:36pt" o:ole="">
            <v:imagedata r:id="rId20" o:title=""/>
          </v:shape>
          <o:OLEObject Type="Embed" ProgID="Equation.DSMT4" ShapeID="_x0000_i1031" DrawAspect="Content" ObjectID="_1757973081" r:id="rId21"/>
        </w:object>
      </w:r>
      <w:r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6" w:name="ZEqnNum800057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F45D68">
        <w:rPr>
          <w:noProof/>
          <w:lang w:val="ru-RU"/>
        </w:rPr>
        <w:instrText>7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6"/>
      <w:r>
        <w:rPr>
          <w:lang w:val="ru-RU"/>
        </w:rPr>
        <w:fldChar w:fldCharType="end"/>
      </w:r>
    </w:p>
    <w:p w14:paraId="1D19718D" w14:textId="31926DE4" w:rsidR="005E021D" w:rsidRPr="005E021D" w:rsidRDefault="005E021D" w:rsidP="00A468E4">
      <w:pPr>
        <w:rPr>
          <w:lang w:val="ru-RU"/>
        </w:rPr>
      </w:pPr>
      <w:r>
        <w:rPr>
          <w:lang w:val="ru-RU"/>
        </w:rPr>
        <w:t xml:space="preserve">Где согласно условию </w:t>
      </w:r>
      <w:r>
        <w:rPr>
          <w:i/>
          <w:iCs/>
        </w:rPr>
        <w:t>I</w:t>
      </w:r>
      <w:r w:rsidRPr="005E021D">
        <w:rPr>
          <w:vertAlign w:val="subscript"/>
          <w:lang w:val="ru-RU"/>
        </w:rPr>
        <w:t>0</w:t>
      </w:r>
      <w:r w:rsidRPr="005E021D">
        <w:rPr>
          <w:lang w:val="ru-RU"/>
        </w:rPr>
        <w:t xml:space="preserve"> = 0 </w:t>
      </w:r>
      <w:r>
        <w:rPr>
          <w:lang w:val="ru-RU"/>
        </w:rPr>
        <w:t xml:space="preserve">и </w:t>
      </w:r>
      <w:r>
        <w:rPr>
          <w:i/>
          <w:iCs/>
        </w:rPr>
        <w:t>U</w:t>
      </w:r>
      <w:r w:rsidRPr="005E021D">
        <w:rPr>
          <w:vertAlign w:val="subscript"/>
          <w:lang w:val="ru-RU"/>
        </w:rPr>
        <w:t>0</w:t>
      </w:r>
      <w:r w:rsidRPr="005E021D">
        <w:rPr>
          <w:lang w:val="ru-RU"/>
        </w:rPr>
        <w:t xml:space="preserve"> = 1 </w:t>
      </w:r>
      <w:r>
        <w:rPr>
          <w:lang w:val="ru-RU"/>
        </w:rPr>
        <w:t>В.</w:t>
      </w:r>
    </w:p>
    <w:p w14:paraId="7F79842F" w14:textId="63A14EB2" w:rsidR="002B685C" w:rsidRDefault="002B685C" w:rsidP="00A468E4">
      <w:pPr>
        <w:rPr>
          <w:lang w:val="ru-RU"/>
        </w:rPr>
      </w:pPr>
      <w:r>
        <w:rPr>
          <w:lang w:val="ru-RU"/>
        </w:rPr>
        <w:tab/>
        <w:t xml:space="preserve">Начальные значения позволяют определить константу, полную энергию системы, в уравнении </w:t>
      </w:r>
    </w:p>
    <w:p w14:paraId="76C468CD" w14:textId="44627624" w:rsidR="002B685C" w:rsidRPr="002B685C" w:rsidRDefault="002B685C" w:rsidP="002B685C">
      <w:pPr>
        <w:jc w:val="center"/>
        <w:rPr>
          <w:lang w:val="ru-RU"/>
        </w:rPr>
      </w:pPr>
      <w:r w:rsidRPr="00A468E4">
        <w:rPr>
          <w:position w:val="-26"/>
          <w:lang w:val="ru-RU"/>
        </w:rPr>
        <w:object w:dxaOrig="1740" w:dyaOrig="740" w14:anchorId="67F56DB7">
          <v:shape id="_x0000_i1032" type="#_x0000_t75" style="width:87pt;height:37.2pt" o:ole="">
            <v:imagedata r:id="rId22" o:title=""/>
          </v:shape>
          <o:OLEObject Type="Embed" ProgID="Equation.DSMT4" ShapeID="_x0000_i1032" DrawAspect="Content" ObjectID="_1757973082" r:id="rId23"/>
        </w:object>
      </w:r>
      <w:r>
        <w:rPr>
          <w:lang w:val="ru-RU"/>
        </w:rPr>
        <w:t>.</w:t>
      </w:r>
    </w:p>
    <w:p w14:paraId="7B9768B4" w14:textId="07F21568" w:rsidR="005F340A" w:rsidRDefault="005E021D" w:rsidP="00A468E4">
      <w:pPr>
        <w:rPr>
          <w:lang w:val="ru-RU"/>
        </w:rPr>
      </w:pPr>
      <w:r>
        <w:rPr>
          <w:lang w:val="ru-RU"/>
        </w:rPr>
        <w:tab/>
        <w:t>Уравнения</w:t>
      </w:r>
      <w:r w:rsidRPr="005E021D">
        <w:rPr>
          <w:lang w:val="ru-RU"/>
        </w:rPr>
        <w:t xml:space="preserve"> </w: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\* </w:instrText>
      </w:r>
      <w:r>
        <w:rPr>
          <w:iCs/>
        </w:rPr>
        <w:instrText>Charformat</w:instrText>
      </w:r>
      <w:r w:rsidRPr="005E021D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F45D68" w:rsidRPr="00F45D68">
        <w:rPr>
          <w:iCs/>
          <w:lang w:val="ru-RU"/>
        </w:rPr>
        <w:instrText>(6)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5E021D">
        <w:rPr>
          <w:iCs/>
          <w:lang w:val="ru-RU"/>
        </w:rPr>
        <w:t xml:space="preserve"> </w:t>
      </w:r>
      <w:r>
        <w:rPr>
          <w:iCs/>
          <w:lang w:val="ru-RU"/>
        </w:rPr>
        <w:t>и</w:t>
      </w:r>
      <w:r w:rsidRPr="005E021D">
        <w:rPr>
          <w:iCs/>
          <w:lang w:val="ru-RU"/>
        </w:rPr>
        <w:t xml:space="preserve"> </w: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GOTOBUTTON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REF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\* </w:instrText>
      </w:r>
      <w:r>
        <w:instrText>Charformat</w:instrText>
      </w:r>
      <w:r w:rsidRPr="005E021D">
        <w:rPr>
          <w:lang w:val="ru-RU"/>
        </w:rPr>
        <w:instrText xml:space="preserve"> \!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separate"/>
      </w:r>
      <w:r w:rsidR="00F45D68" w:rsidRPr="00F45D68">
        <w:rPr>
          <w:lang w:val="ru-RU"/>
        </w:rPr>
        <w:instrText>(7)</w:instrText>
      </w:r>
      <w:r>
        <w:fldChar w:fldCharType="end"/>
      </w:r>
      <w:r>
        <w:fldChar w:fldCharType="end"/>
      </w:r>
      <w:r>
        <w:rPr>
          <w:lang w:val="ru-RU"/>
        </w:rPr>
        <w:t xml:space="preserve"> образуют</w:t>
      </w:r>
      <w:r w:rsidR="00FB3791" w:rsidRPr="00FB3791">
        <w:rPr>
          <w:lang w:val="ru-RU"/>
        </w:rPr>
        <w:t xml:space="preserve"> </w:t>
      </w:r>
      <w:r w:rsidR="00FB3791" w:rsidRPr="00FB3791">
        <w:rPr>
          <w:i/>
          <w:iCs/>
          <w:lang w:val="ru-RU"/>
        </w:rPr>
        <w:t>автономную</w:t>
      </w:r>
      <w:r>
        <w:rPr>
          <w:lang w:val="ru-RU"/>
        </w:rPr>
        <w:t xml:space="preserve"> задачу Коши, имеющую единственное решение.</w:t>
      </w:r>
    </w:p>
    <w:p w14:paraId="0A37ECEC" w14:textId="77777777" w:rsidR="00797578" w:rsidRDefault="00797578" w:rsidP="00A468E4">
      <w:pPr>
        <w:rPr>
          <w:lang w:val="ru-RU"/>
        </w:rPr>
      </w:pPr>
    </w:p>
    <w:p w14:paraId="018039E7" w14:textId="4E9163D6" w:rsidR="00797578" w:rsidRDefault="00797578" w:rsidP="00797578">
      <w:pPr>
        <w:pStyle w:val="Heading2"/>
        <w:rPr>
          <w:lang w:val="ru-RU"/>
        </w:rPr>
      </w:pPr>
      <w:r>
        <w:rPr>
          <w:lang w:val="ru-RU"/>
        </w:rPr>
        <w:t>Аналитическое решение задачи</w:t>
      </w:r>
    </w:p>
    <w:p w14:paraId="5E08F9E6" w14:textId="6541277E" w:rsidR="00797578" w:rsidRPr="00797578" w:rsidRDefault="00797578" w:rsidP="00A468E4">
      <w:pPr>
        <w:rPr>
          <w:iCs/>
          <w:lang w:val="ru-RU"/>
        </w:rPr>
      </w:pPr>
      <w:r>
        <w:rPr>
          <w:lang w:val="ru-RU"/>
        </w:rPr>
        <w:tab/>
        <w:t xml:space="preserve">Задача </w: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\* </w:instrText>
      </w:r>
      <w:r>
        <w:rPr>
          <w:iCs/>
        </w:rPr>
        <w:instrText>Charformat</w:instrText>
      </w:r>
      <w:r w:rsidRPr="005E021D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F45D68" w:rsidRPr="00F45D68">
        <w:rPr>
          <w:iCs/>
          <w:lang w:val="ru-RU"/>
        </w:rPr>
        <w:instrText>(6)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5E021D">
        <w:rPr>
          <w:iCs/>
          <w:lang w:val="ru-RU"/>
        </w:rPr>
        <w:t xml:space="preserve"> </w:t>
      </w:r>
      <w:r>
        <w:rPr>
          <w:iCs/>
          <w:lang w:val="ru-RU"/>
        </w:rPr>
        <w:t>и</w:t>
      </w:r>
      <w:r w:rsidRPr="005E021D">
        <w:rPr>
          <w:iCs/>
          <w:lang w:val="ru-RU"/>
        </w:rPr>
        <w:t xml:space="preserve"> </w: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GOTOBUTTON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REF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\* </w:instrText>
      </w:r>
      <w:r>
        <w:instrText>Charformat</w:instrText>
      </w:r>
      <w:r w:rsidRPr="005E021D">
        <w:rPr>
          <w:lang w:val="ru-RU"/>
        </w:rPr>
        <w:instrText xml:space="preserve"> \!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separate"/>
      </w:r>
      <w:r w:rsidR="00F45D68" w:rsidRPr="00F45D68">
        <w:rPr>
          <w:lang w:val="ru-RU"/>
        </w:rPr>
        <w:instrText>(7)</w:instrText>
      </w:r>
      <w:r>
        <w:fldChar w:fldCharType="end"/>
      </w:r>
      <w:r>
        <w:fldChar w:fldCharType="end"/>
      </w:r>
      <w:r>
        <w:rPr>
          <w:lang w:val="ru-RU"/>
        </w:rPr>
        <w:t xml:space="preserve"> допускает аналитическое решение. Система уравнений </w: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\* </w:instrText>
      </w:r>
      <w:r>
        <w:rPr>
          <w:iCs/>
        </w:rPr>
        <w:instrText>Charformat</w:instrText>
      </w:r>
      <w:r w:rsidRPr="005E021D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F45D68" w:rsidRPr="00F45D68">
        <w:rPr>
          <w:iCs/>
          <w:lang w:val="ru-RU"/>
        </w:rPr>
        <w:instrText>(6)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  <w:lang w:val="ru-RU"/>
        </w:rPr>
        <w:t xml:space="preserve"> эквивалентна дифференциальному уравнению второго порядка относительно заряда </w:t>
      </w:r>
      <w:r>
        <w:rPr>
          <w:i/>
        </w:rPr>
        <w:t>q</w:t>
      </w:r>
    </w:p>
    <w:p w14:paraId="39563DDA" w14:textId="1504E4EA" w:rsidR="00797578" w:rsidRPr="00797578" w:rsidRDefault="00797578" w:rsidP="00797578">
      <w:pPr>
        <w:tabs>
          <w:tab w:val="center" w:pos="4819"/>
          <w:tab w:val="right" w:pos="9638"/>
        </w:tabs>
        <w:jc w:val="left"/>
        <w:rPr>
          <w:iCs/>
          <w:lang w:val="ru-RU"/>
        </w:rPr>
      </w:pPr>
      <w:r>
        <w:rPr>
          <w:lang w:val="ru-RU"/>
        </w:rPr>
        <w:tab/>
      </w:r>
      <w:r w:rsidRPr="005F340A">
        <w:rPr>
          <w:position w:val="-28"/>
          <w:lang w:val="ru-RU"/>
        </w:rPr>
        <w:object w:dxaOrig="1640" w:dyaOrig="760" w14:anchorId="684F3BF8">
          <v:shape id="_x0000_i1033" type="#_x0000_t75" style="width:82.2pt;height:37.8pt" o:ole="">
            <v:imagedata r:id="rId24" o:title=""/>
          </v:shape>
          <o:OLEObject Type="Embed" ProgID="Equation.DSMT4" ShapeID="_x0000_i1033" DrawAspect="Content" ObjectID="_1757973083" r:id="rId25"/>
        </w:object>
      </w:r>
      <w:r w:rsidRPr="00797578">
        <w:rPr>
          <w:lang w:val="ru-RU"/>
        </w:rPr>
        <w:t>.</w:t>
      </w:r>
      <w:r w:rsidRPr="00797578">
        <w:rPr>
          <w:lang w:val="ru-RU"/>
        </w:rPr>
        <w:tab/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MACROBUTTON</w:instrText>
      </w:r>
      <w:r w:rsidRPr="00797578">
        <w:rPr>
          <w:lang w:val="ru-RU"/>
        </w:rPr>
        <w:instrText xml:space="preserve"> </w:instrText>
      </w:r>
      <w:r>
        <w:instrText>MTPlaceRef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h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end"/>
      </w:r>
      <w:bookmarkStart w:id="7" w:name="ZEqnNum737643"/>
      <w:r w:rsidRPr="00797578">
        <w:rPr>
          <w:lang w:val="ru-RU"/>
        </w:rPr>
        <w:instrText>(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c</w:instrText>
      </w:r>
      <w:r w:rsidRPr="00797578">
        <w:rPr>
          <w:lang w:val="ru-RU"/>
        </w:rPr>
        <w:instrText xml:space="preserve"> \* </w:instrText>
      </w:r>
      <w:r>
        <w:instrText>Arabic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separate"/>
      </w:r>
      <w:r w:rsidR="00F45D68" w:rsidRPr="00F45D68">
        <w:rPr>
          <w:noProof/>
          <w:lang w:val="ru-RU"/>
        </w:rPr>
        <w:instrText>8</w:instrText>
      </w:r>
      <w:r>
        <w:fldChar w:fldCharType="end"/>
      </w:r>
      <w:r w:rsidRPr="00797578">
        <w:rPr>
          <w:lang w:val="ru-RU"/>
        </w:rPr>
        <w:instrText>)</w:instrText>
      </w:r>
      <w:bookmarkEnd w:id="7"/>
      <w:r>
        <w:fldChar w:fldCharType="end"/>
      </w:r>
    </w:p>
    <w:p w14:paraId="43CBDC88" w14:textId="3846F0F3" w:rsidR="00A468E4" w:rsidRPr="00F45D68" w:rsidRDefault="00797578" w:rsidP="00A468E4">
      <w:pPr>
        <w:rPr>
          <w:iCs/>
          <w:lang w:val="ru-RU"/>
        </w:rPr>
      </w:pPr>
      <w:r>
        <w:rPr>
          <w:lang w:val="ru-RU"/>
        </w:rPr>
        <w:t xml:space="preserve">Собственные числа уравнения </w: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GOTOBUTTON ZEqnNum737643 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REF ZEqnNum737643 \* Charformat \! \* MERGEFORMAT </w:instrText>
      </w:r>
      <w:r>
        <w:rPr>
          <w:iCs/>
          <w:lang w:val="ru-RU"/>
        </w:rPr>
        <w:fldChar w:fldCharType="separate"/>
      </w:r>
      <w:r w:rsidR="00F45D68" w:rsidRPr="00F45D68">
        <w:rPr>
          <w:iCs/>
          <w:lang w:val="ru-RU"/>
        </w:rPr>
        <w:instrText>(8)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fldChar w:fldCharType="end"/>
      </w:r>
      <w:r>
        <w:rPr>
          <w:iCs/>
          <w:lang w:val="ru-RU"/>
        </w:rPr>
        <w:t xml:space="preserve"> чисто мнимые, </w:t>
      </w:r>
      <w:r w:rsidRPr="00797578">
        <w:rPr>
          <w:iCs/>
          <w:position w:val="-6"/>
          <w:lang w:val="ru-RU"/>
        </w:rPr>
        <w:object w:dxaOrig="499" w:dyaOrig="279" w14:anchorId="5F74D1A4">
          <v:shape id="_x0000_i1034" type="#_x0000_t75" style="width:25.2pt;height:13.8pt" o:ole="">
            <v:imagedata r:id="rId26" o:title=""/>
          </v:shape>
          <o:OLEObject Type="Embed" ProgID="Equation.DSMT4" ShapeID="_x0000_i1034" DrawAspect="Content" ObjectID="_1757973084" r:id="rId27"/>
        </w:object>
      </w:r>
      <w:r>
        <w:rPr>
          <w:iCs/>
          <w:lang w:val="ru-RU"/>
        </w:rPr>
        <w:t xml:space="preserve">, что отвечает собственным функциям </w:t>
      </w:r>
      <w:r>
        <w:rPr>
          <w:iCs/>
        </w:rPr>
        <w:t>sin</w:t>
      </w:r>
      <w:r w:rsidRPr="00797578">
        <w:rPr>
          <w:iCs/>
          <w:lang w:val="ru-RU"/>
        </w:rPr>
        <w:t xml:space="preserve"> </w:t>
      </w:r>
      <w:r>
        <w:rPr>
          <w:iCs/>
          <w:lang w:val="ru-RU"/>
        </w:rPr>
        <w:t xml:space="preserve">и </w:t>
      </w:r>
      <w:r>
        <w:rPr>
          <w:iCs/>
        </w:rPr>
        <w:t>cos</w:t>
      </w:r>
      <w:r>
        <w:rPr>
          <w:iCs/>
          <w:lang w:val="ru-RU"/>
        </w:rPr>
        <w:t xml:space="preserve">. С учетом начальных условий запишем аналитическую зависимость </w:t>
      </w:r>
      <w:r>
        <w:rPr>
          <w:i/>
        </w:rPr>
        <w:t>q</w:t>
      </w:r>
      <w:r w:rsidRPr="00797578">
        <w:rPr>
          <w:i/>
          <w:lang w:val="ru-RU"/>
        </w:rPr>
        <w:t xml:space="preserve"> </w:t>
      </w:r>
      <w:r>
        <w:rPr>
          <w:iCs/>
          <w:lang w:val="ru-RU"/>
        </w:rPr>
        <w:t xml:space="preserve">и </w:t>
      </w:r>
      <w:r>
        <w:rPr>
          <w:i/>
        </w:rPr>
        <w:t>I</w:t>
      </w:r>
      <w:r w:rsidRPr="00797578">
        <w:rPr>
          <w:i/>
          <w:lang w:val="ru-RU"/>
        </w:rPr>
        <w:t xml:space="preserve"> </w:t>
      </w:r>
      <w:r>
        <w:rPr>
          <w:iCs/>
          <w:lang w:val="ru-RU"/>
        </w:rPr>
        <w:t xml:space="preserve">от времени </w:t>
      </w:r>
      <w:r>
        <w:rPr>
          <w:i/>
        </w:rPr>
        <w:t>t</w:t>
      </w:r>
    </w:p>
    <w:p w14:paraId="3A973A7A" w14:textId="513EABFB" w:rsidR="00797578" w:rsidRDefault="00F45D68" w:rsidP="00F45D68">
      <w:pPr>
        <w:tabs>
          <w:tab w:val="center" w:pos="4819"/>
          <w:tab w:val="right" w:pos="9638"/>
        </w:tabs>
        <w:jc w:val="left"/>
        <w:rPr>
          <w:iCs/>
        </w:rPr>
      </w:pPr>
      <w:r w:rsidRPr="00F45D68">
        <w:rPr>
          <w:iCs/>
          <w:lang w:val="ru-RU"/>
        </w:rPr>
        <w:tab/>
      </w:r>
      <w:r w:rsidR="00797578" w:rsidRPr="00797578">
        <w:rPr>
          <w:iCs/>
          <w:position w:val="-28"/>
        </w:rPr>
        <w:object w:dxaOrig="2960" w:dyaOrig="720" w14:anchorId="30E1AC35">
          <v:shape id="_x0000_i1035" type="#_x0000_t75" style="width:148.2pt;height:36pt" o:ole="">
            <v:imagedata r:id="rId28" o:title=""/>
          </v:shape>
          <o:OLEObject Type="Embed" ProgID="Equation.DSMT4" ShapeID="_x0000_i1035" DrawAspect="Content" ObjectID="_1757973085" r:id="rId29"/>
        </w:object>
      </w:r>
      <w:r w:rsidR="00797578">
        <w:rPr>
          <w:iCs/>
        </w:rPr>
        <w:t>,</w:t>
      </w:r>
      <w:r>
        <w:rPr>
          <w:iCs/>
        </w:rPr>
        <w:tab/>
      </w:r>
      <w:r>
        <w:rPr>
          <w:iCs/>
        </w:rPr>
        <w:fldChar w:fldCharType="begin"/>
      </w:r>
      <w:r>
        <w:rPr>
          <w:iCs/>
        </w:rPr>
        <w:instrText xml:space="preserve"> MACROBUTTON MTPlaceRef \* MERGEFORMAT </w:instrText>
      </w:r>
      <w:r>
        <w:rPr>
          <w:iCs/>
        </w:rPr>
        <w:fldChar w:fldCharType="begin"/>
      </w:r>
      <w:r>
        <w:rPr>
          <w:iCs/>
        </w:rPr>
        <w:instrText xml:space="preserve"> SEQ MTEqn \h \* MERGEFORMAT </w:instrText>
      </w:r>
      <w:r>
        <w:rPr>
          <w:iCs/>
        </w:rPr>
        <w:fldChar w:fldCharType="end"/>
      </w:r>
      <w:r>
        <w:rPr>
          <w:iCs/>
        </w:rPr>
        <w:instrText>(</w:instrText>
      </w:r>
      <w:r>
        <w:rPr>
          <w:iCs/>
        </w:rPr>
        <w:fldChar w:fldCharType="begin"/>
      </w:r>
      <w:r>
        <w:rPr>
          <w:iCs/>
        </w:rPr>
        <w:instrText xml:space="preserve"> SEQ MTEqn \c \* Arabic \* MERGEFORMAT </w:instrText>
      </w:r>
      <w:r>
        <w:rPr>
          <w:iCs/>
        </w:rPr>
        <w:fldChar w:fldCharType="separate"/>
      </w:r>
      <w:r>
        <w:rPr>
          <w:iCs/>
          <w:noProof/>
        </w:rPr>
        <w:instrText>9</w:instrText>
      </w:r>
      <w:r>
        <w:rPr>
          <w:iCs/>
        </w:rPr>
        <w:fldChar w:fldCharType="end"/>
      </w:r>
      <w:r>
        <w:rPr>
          <w:iCs/>
        </w:rPr>
        <w:instrText>)</w:instrText>
      </w:r>
      <w:r>
        <w:rPr>
          <w:iCs/>
        </w:rPr>
        <w:fldChar w:fldCharType="end"/>
      </w:r>
    </w:p>
    <w:p w14:paraId="53195813" w14:textId="71E85A5E" w:rsidR="00797578" w:rsidRPr="00797578" w:rsidRDefault="00F45D68" w:rsidP="00F45D68">
      <w:pPr>
        <w:tabs>
          <w:tab w:val="center" w:pos="4819"/>
          <w:tab w:val="right" w:pos="9638"/>
        </w:tabs>
        <w:jc w:val="left"/>
        <w:rPr>
          <w:iCs/>
          <w:lang w:val="ru-RU"/>
        </w:rPr>
      </w:pPr>
      <w:r>
        <w:rPr>
          <w:iCs/>
        </w:rPr>
        <w:tab/>
      </w:r>
      <w:r w:rsidRPr="00797578">
        <w:rPr>
          <w:iCs/>
          <w:position w:val="-12"/>
        </w:rPr>
        <w:object w:dxaOrig="3060" w:dyaOrig="380" w14:anchorId="530A362A">
          <v:shape id="_x0000_i1041" type="#_x0000_t75" style="width:153pt;height:19.2pt" o:ole="">
            <v:imagedata r:id="rId30" o:title=""/>
          </v:shape>
          <o:OLEObject Type="Embed" ProgID="Equation.DSMT4" ShapeID="_x0000_i1041" DrawAspect="Content" ObjectID="_1757973086" r:id="rId31"/>
        </w:object>
      </w:r>
      <w:r w:rsidR="00797578">
        <w:rPr>
          <w:iCs/>
        </w:rPr>
        <w:t>.</w:t>
      </w:r>
      <w:r>
        <w:rPr>
          <w:iCs/>
        </w:rPr>
        <w:tab/>
      </w:r>
      <w:r>
        <w:rPr>
          <w:iCs/>
        </w:rPr>
        <w:fldChar w:fldCharType="begin"/>
      </w:r>
      <w:r>
        <w:rPr>
          <w:iCs/>
        </w:rPr>
        <w:instrText xml:space="preserve"> MACROBUTTON MTPlaceRef \* MERGEFORMAT </w:instrText>
      </w:r>
      <w:r>
        <w:rPr>
          <w:iCs/>
        </w:rPr>
        <w:fldChar w:fldCharType="begin"/>
      </w:r>
      <w:r>
        <w:rPr>
          <w:iCs/>
        </w:rPr>
        <w:instrText xml:space="preserve"> SEQ MTEqn \h \* MERGEFORMAT </w:instrText>
      </w:r>
      <w:r>
        <w:rPr>
          <w:iCs/>
        </w:rPr>
        <w:fldChar w:fldCharType="end"/>
      </w:r>
      <w:r>
        <w:rPr>
          <w:iCs/>
        </w:rPr>
        <w:instrText>(</w:instrText>
      </w:r>
      <w:r>
        <w:rPr>
          <w:iCs/>
        </w:rPr>
        <w:fldChar w:fldCharType="begin"/>
      </w:r>
      <w:r>
        <w:rPr>
          <w:iCs/>
        </w:rPr>
        <w:instrText xml:space="preserve"> SEQ MTEqn \c \* Arabic \* MERGEFORMAT </w:instrText>
      </w:r>
      <w:r>
        <w:rPr>
          <w:iCs/>
        </w:rPr>
        <w:fldChar w:fldCharType="separate"/>
      </w:r>
      <w:r>
        <w:rPr>
          <w:iCs/>
          <w:noProof/>
        </w:rPr>
        <w:instrText>10</w:instrText>
      </w:r>
      <w:r>
        <w:rPr>
          <w:iCs/>
        </w:rPr>
        <w:fldChar w:fldCharType="end"/>
      </w:r>
      <w:r>
        <w:rPr>
          <w:iCs/>
        </w:rPr>
        <w:instrText>)</w:instrText>
      </w:r>
      <w:r>
        <w:rPr>
          <w:iCs/>
        </w:rPr>
        <w:fldChar w:fldCharType="end"/>
      </w:r>
    </w:p>
    <w:p w14:paraId="6FFF4715" w14:textId="77777777" w:rsidR="00797578" w:rsidRPr="005E021D" w:rsidRDefault="00797578" w:rsidP="00A468E4">
      <w:pPr>
        <w:rPr>
          <w:lang w:val="ru-RU"/>
        </w:rPr>
      </w:pPr>
    </w:p>
    <w:p w14:paraId="1A9220C1" w14:textId="7CBFF67C" w:rsidR="005E021D" w:rsidRPr="005E021D" w:rsidRDefault="005E021D" w:rsidP="005E021D">
      <w:pPr>
        <w:pStyle w:val="Heading1"/>
        <w:rPr>
          <w:lang w:val="ru-RU"/>
        </w:rPr>
      </w:pPr>
      <w:r>
        <w:rPr>
          <w:lang w:val="ru-RU"/>
        </w:rPr>
        <w:t>Численное решение задачи Коши</w:t>
      </w:r>
    </w:p>
    <w:p w14:paraId="18019ABB" w14:textId="5BC513A5" w:rsidR="00E14DA0" w:rsidRDefault="00E14DA0" w:rsidP="00E14DA0">
      <w:pPr>
        <w:pStyle w:val="Heading2"/>
        <w:rPr>
          <w:lang w:val="ru-RU"/>
        </w:rPr>
      </w:pPr>
      <w:r>
        <w:rPr>
          <w:lang w:val="ru-RU"/>
        </w:rPr>
        <w:t>Каноническая форма записи задачи Коши</w:t>
      </w:r>
    </w:p>
    <w:p w14:paraId="015FFBFE" w14:textId="36BD1DF1" w:rsidR="00FB3791" w:rsidRPr="00E14DA0" w:rsidRDefault="00FB3791" w:rsidP="00A468E4">
      <w:pPr>
        <w:rPr>
          <w:u w:val="single"/>
          <w:lang w:val="ru-RU"/>
        </w:rPr>
      </w:pPr>
      <w:r>
        <w:rPr>
          <w:lang w:val="ru-RU"/>
        </w:rPr>
        <w:tab/>
        <w:t xml:space="preserve">Определим вектор </w:t>
      </w:r>
      <w:r>
        <w:rPr>
          <w:i/>
          <w:iCs/>
        </w:rPr>
        <w:t>y</w:t>
      </w:r>
      <w:r w:rsidRPr="00FB3791">
        <w:rPr>
          <w:lang w:val="ru-RU"/>
        </w:rPr>
        <w:t xml:space="preserve"> = (</w:t>
      </w:r>
      <w:r>
        <w:rPr>
          <w:i/>
          <w:iCs/>
        </w:rPr>
        <w:t>q</w:t>
      </w:r>
      <w:r w:rsidRPr="00FB3791">
        <w:rPr>
          <w:lang w:val="ru-RU"/>
        </w:rPr>
        <w:t xml:space="preserve">, </w:t>
      </w:r>
      <w:r>
        <w:rPr>
          <w:i/>
          <w:iCs/>
        </w:rPr>
        <w:t>I</w:t>
      </w:r>
      <w:r w:rsidRPr="00FB3791">
        <w:rPr>
          <w:lang w:val="ru-RU"/>
        </w:rPr>
        <w:t xml:space="preserve">) </w:t>
      </w:r>
      <w:r>
        <w:rPr>
          <w:lang w:val="ru-RU"/>
        </w:rPr>
        <w:t xml:space="preserve">неизвестных и вектор начальных значений </w:t>
      </w:r>
      <w:r>
        <w:rPr>
          <w:i/>
          <w:iCs/>
        </w:rPr>
        <w:t>y</w:t>
      </w:r>
      <w:r w:rsidRPr="00FB3791">
        <w:rPr>
          <w:vertAlign w:val="subscript"/>
          <w:lang w:val="ru-RU"/>
        </w:rPr>
        <w:t>0</w:t>
      </w:r>
      <w:r w:rsidRPr="00FB3791">
        <w:rPr>
          <w:lang w:val="ru-RU"/>
        </w:rPr>
        <w:t xml:space="preserve"> = (</w:t>
      </w:r>
      <w:r>
        <w:rPr>
          <w:i/>
          <w:iCs/>
        </w:rPr>
        <w:t>q</w:t>
      </w:r>
      <w:r w:rsidRPr="00FB3791">
        <w:rPr>
          <w:vertAlign w:val="subscript"/>
          <w:lang w:val="ru-RU"/>
        </w:rPr>
        <w:t>0</w:t>
      </w:r>
      <w:r w:rsidRPr="00FB3791">
        <w:rPr>
          <w:lang w:val="ru-RU"/>
        </w:rPr>
        <w:t xml:space="preserve">, </w:t>
      </w:r>
      <w:r>
        <w:rPr>
          <w:i/>
          <w:iCs/>
        </w:rPr>
        <w:t>I</w:t>
      </w:r>
      <w:r w:rsidRPr="00FB3791">
        <w:rPr>
          <w:vertAlign w:val="subscript"/>
          <w:lang w:val="ru-RU"/>
        </w:rPr>
        <w:t>0</w:t>
      </w:r>
      <w:r w:rsidRPr="00FB3791">
        <w:rPr>
          <w:lang w:val="ru-RU"/>
        </w:rPr>
        <w:t>)</w:t>
      </w:r>
      <w:r>
        <w:rPr>
          <w:lang w:val="ru-RU"/>
        </w:rPr>
        <w:t xml:space="preserve">, который отнесем к начальному моменту времени </w:t>
      </w:r>
      <w:r w:rsidRPr="00FB3791">
        <w:rPr>
          <w:i/>
          <w:iCs/>
        </w:rPr>
        <w:t>t</w:t>
      </w:r>
      <w:r w:rsidRPr="00FB3791">
        <w:rPr>
          <w:lang w:val="ru-RU"/>
        </w:rPr>
        <w:t xml:space="preserve"> = 0</w:t>
      </w:r>
      <w:r>
        <w:rPr>
          <w:lang w:val="ru-RU"/>
        </w:rPr>
        <w:t xml:space="preserve">. Также определим </w:t>
      </w:r>
      <w:r>
        <w:rPr>
          <w:lang w:val="ru-RU"/>
        </w:rPr>
        <w:lastRenderedPageBreak/>
        <w:t xml:space="preserve">вектор правых частей </w:t>
      </w:r>
      <w:r>
        <w:rPr>
          <w:i/>
          <w:iCs/>
        </w:rPr>
        <w:t>f</w:t>
      </w:r>
      <w:r w:rsidRPr="00FB3791">
        <w:rPr>
          <w:lang w:val="ru-RU"/>
        </w:rPr>
        <w:t xml:space="preserve"> = (</w:t>
      </w:r>
      <w:r>
        <w:rPr>
          <w:i/>
          <w:iCs/>
        </w:rPr>
        <w:t>I</w:t>
      </w:r>
      <w:r w:rsidRPr="00FB3791">
        <w:rPr>
          <w:lang w:val="ru-RU"/>
        </w:rPr>
        <w:t xml:space="preserve">, </w:t>
      </w:r>
      <w:r>
        <w:rPr>
          <w:lang w:val="ru-RU"/>
        </w:rPr>
        <w:t>–</w:t>
      </w:r>
      <w:r>
        <w:rPr>
          <w:rFonts w:cs="Times New Roman"/>
          <w:i/>
          <w:iCs/>
          <w:lang w:val="ru-RU"/>
        </w:rPr>
        <w:t>ω</w:t>
      </w:r>
      <w:r>
        <w:rPr>
          <w:vertAlign w:val="superscript"/>
          <w:lang w:val="ru-RU"/>
        </w:rPr>
        <w:t>2</w:t>
      </w:r>
      <w:r>
        <w:rPr>
          <w:i/>
          <w:iCs/>
        </w:rPr>
        <w:t>q</w:t>
      </w:r>
      <w:r w:rsidRPr="00FB3791">
        <w:rPr>
          <w:lang w:val="ru-RU"/>
        </w:rPr>
        <w:t>)</w:t>
      </w:r>
      <w:r w:rsidR="00E14DA0" w:rsidRPr="00E14DA0">
        <w:rPr>
          <w:lang w:val="ru-RU"/>
        </w:rPr>
        <w:t>.</w:t>
      </w:r>
      <w:r>
        <w:rPr>
          <w:lang w:val="ru-RU"/>
        </w:rPr>
        <w:t xml:space="preserve"> В этих формальных обозначениях</w:t>
      </w:r>
      <w:r w:rsidR="00E14DA0">
        <w:rPr>
          <w:lang w:val="ru-RU"/>
        </w:rPr>
        <w:t xml:space="preserve"> задача </w:t>
      </w:r>
      <w:r w:rsidR="00E14DA0">
        <w:rPr>
          <w:iCs/>
        </w:rPr>
        <w:fldChar w:fldCharType="begin"/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GOTOBUTTON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ZEqnNum</w:instrText>
      </w:r>
      <w:r w:rsidR="00E14DA0" w:rsidRPr="005E021D">
        <w:rPr>
          <w:iCs/>
          <w:lang w:val="ru-RU"/>
        </w:rPr>
        <w:instrText xml:space="preserve">877136  \* </w:instrText>
      </w:r>
      <w:r w:rsidR="00E14DA0">
        <w:rPr>
          <w:iCs/>
        </w:rPr>
        <w:instrText>MERGEFORMAT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fldChar w:fldCharType="begin"/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REF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ZEqnNum</w:instrText>
      </w:r>
      <w:r w:rsidR="00E14DA0" w:rsidRPr="005E021D">
        <w:rPr>
          <w:iCs/>
          <w:lang w:val="ru-RU"/>
        </w:rPr>
        <w:instrText xml:space="preserve">877136 \* </w:instrText>
      </w:r>
      <w:r w:rsidR="00E14DA0">
        <w:rPr>
          <w:iCs/>
        </w:rPr>
        <w:instrText>Charformat</w:instrText>
      </w:r>
      <w:r w:rsidR="00E14DA0" w:rsidRPr="005E021D">
        <w:rPr>
          <w:iCs/>
          <w:lang w:val="ru-RU"/>
        </w:rPr>
        <w:instrText xml:space="preserve"> \! \* </w:instrText>
      </w:r>
      <w:r w:rsidR="00E14DA0">
        <w:rPr>
          <w:iCs/>
        </w:rPr>
        <w:instrText>MERGEFORMAT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fldChar w:fldCharType="separate"/>
      </w:r>
      <w:r w:rsidR="00F45D68" w:rsidRPr="00F45D68">
        <w:rPr>
          <w:iCs/>
          <w:lang w:val="ru-RU"/>
        </w:rPr>
        <w:instrText>(6)</w:instrText>
      </w:r>
      <w:r w:rsidR="00E14DA0">
        <w:rPr>
          <w:iCs/>
        </w:rPr>
        <w:fldChar w:fldCharType="end"/>
      </w:r>
      <w:r w:rsidR="00E14DA0">
        <w:rPr>
          <w:iCs/>
        </w:rPr>
        <w:fldChar w:fldCharType="end"/>
      </w:r>
      <w:r w:rsidR="00E14DA0" w:rsidRPr="005E021D">
        <w:rPr>
          <w:iCs/>
          <w:lang w:val="ru-RU"/>
        </w:rPr>
        <w:t xml:space="preserve"> </w:t>
      </w:r>
      <w:r w:rsidR="00E14DA0">
        <w:rPr>
          <w:iCs/>
          <w:lang w:val="ru-RU"/>
        </w:rPr>
        <w:t>и</w:t>
      </w:r>
      <w:r w:rsidR="00E14DA0" w:rsidRPr="005E021D">
        <w:rPr>
          <w:iCs/>
          <w:lang w:val="ru-RU"/>
        </w:rPr>
        <w:t xml:space="preserve"> </w:t>
      </w:r>
      <w:r w:rsidR="00E14DA0">
        <w:fldChar w:fldCharType="begin"/>
      </w:r>
      <w:r w:rsidR="00E14DA0" w:rsidRPr="005E021D">
        <w:rPr>
          <w:lang w:val="ru-RU"/>
        </w:rPr>
        <w:instrText xml:space="preserve"> </w:instrText>
      </w:r>
      <w:r w:rsidR="00E14DA0">
        <w:instrText>GOTOBUTTON</w:instrText>
      </w:r>
      <w:r w:rsidR="00E14DA0" w:rsidRPr="005E021D">
        <w:rPr>
          <w:lang w:val="ru-RU"/>
        </w:rPr>
        <w:instrText xml:space="preserve"> </w:instrText>
      </w:r>
      <w:r w:rsidR="00E14DA0">
        <w:instrText>ZEqnNum</w:instrText>
      </w:r>
      <w:r w:rsidR="00E14DA0" w:rsidRPr="005E021D">
        <w:rPr>
          <w:lang w:val="ru-RU"/>
        </w:rPr>
        <w:instrText xml:space="preserve">800057  \* </w:instrText>
      </w:r>
      <w:r w:rsidR="00E14DA0">
        <w:instrText>MERGEFORMAT</w:instrText>
      </w:r>
      <w:r w:rsidR="00E14DA0" w:rsidRPr="005E021D">
        <w:rPr>
          <w:lang w:val="ru-RU"/>
        </w:rPr>
        <w:instrText xml:space="preserve"> </w:instrText>
      </w:r>
      <w:r w:rsidR="00E14DA0">
        <w:fldChar w:fldCharType="begin"/>
      </w:r>
      <w:r w:rsidR="00E14DA0" w:rsidRPr="005E021D">
        <w:rPr>
          <w:lang w:val="ru-RU"/>
        </w:rPr>
        <w:instrText xml:space="preserve"> </w:instrText>
      </w:r>
      <w:r w:rsidR="00E14DA0">
        <w:instrText>REF</w:instrText>
      </w:r>
      <w:r w:rsidR="00E14DA0" w:rsidRPr="005E021D">
        <w:rPr>
          <w:lang w:val="ru-RU"/>
        </w:rPr>
        <w:instrText xml:space="preserve"> </w:instrText>
      </w:r>
      <w:r w:rsidR="00E14DA0">
        <w:instrText>ZEqnNum</w:instrText>
      </w:r>
      <w:r w:rsidR="00E14DA0" w:rsidRPr="005E021D">
        <w:rPr>
          <w:lang w:val="ru-RU"/>
        </w:rPr>
        <w:instrText xml:space="preserve">800057 \* </w:instrText>
      </w:r>
      <w:r w:rsidR="00E14DA0">
        <w:instrText>Charformat</w:instrText>
      </w:r>
      <w:r w:rsidR="00E14DA0" w:rsidRPr="005E021D">
        <w:rPr>
          <w:lang w:val="ru-RU"/>
        </w:rPr>
        <w:instrText xml:space="preserve"> \! \* </w:instrText>
      </w:r>
      <w:r w:rsidR="00E14DA0">
        <w:instrText>MERGEFORMAT</w:instrText>
      </w:r>
      <w:r w:rsidR="00E14DA0" w:rsidRPr="005E021D">
        <w:rPr>
          <w:lang w:val="ru-RU"/>
        </w:rPr>
        <w:instrText xml:space="preserve"> </w:instrText>
      </w:r>
      <w:r w:rsidR="00E14DA0">
        <w:fldChar w:fldCharType="separate"/>
      </w:r>
      <w:r w:rsidR="00F45D68" w:rsidRPr="00F45D68">
        <w:rPr>
          <w:lang w:val="ru-RU"/>
        </w:rPr>
        <w:instrText>(7)</w:instrText>
      </w:r>
      <w:r w:rsidR="00E14DA0">
        <w:fldChar w:fldCharType="end"/>
      </w:r>
      <w:r w:rsidR="00E14DA0">
        <w:fldChar w:fldCharType="end"/>
      </w:r>
      <w:r w:rsidR="00E14DA0">
        <w:rPr>
          <w:lang w:val="ru-RU"/>
        </w:rPr>
        <w:t xml:space="preserve"> примет следующий вид</w:t>
      </w:r>
    </w:p>
    <w:p w14:paraId="46B1CEC4" w14:textId="34906185" w:rsidR="005E021D" w:rsidRDefault="00E14DA0" w:rsidP="00E14DA0">
      <w:pPr>
        <w:jc w:val="center"/>
        <w:rPr>
          <w:lang w:val="ru-RU"/>
        </w:rPr>
      </w:pPr>
      <w:r w:rsidRPr="00E14DA0">
        <w:rPr>
          <w:position w:val="-28"/>
          <w:lang w:val="ru-RU"/>
        </w:rPr>
        <w:object w:dxaOrig="2520" w:dyaOrig="720" w14:anchorId="7B93AC54">
          <v:shape id="_x0000_i1037" type="#_x0000_t75" style="width:126pt;height:36pt" o:ole="">
            <v:imagedata r:id="rId32" o:title=""/>
          </v:shape>
          <o:OLEObject Type="Embed" ProgID="Equation.DSMT4" ShapeID="_x0000_i1037" DrawAspect="Content" ObjectID="_1757973087" r:id="rId33"/>
        </w:object>
      </w:r>
      <w:r>
        <w:rPr>
          <w:lang w:val="ru-RU"/>
        </w:rPr>
        <w:t>.</w:t>
      </w:r>
    </w:p>
    <w:p w14:paraId="38EA6F62" w14:textId="77777777" w:rsidR="005E021D" w:rsidRDefault="005E021D" w:rsidP="00A468E4">
      <w:pPr>
        <w:rPr>
          <w:lang w:val="ru-RU"/>
        </w:rPr>
      </w:pPr>
    </w:p>
    <w:p w14:paraId="1B93399A" w14:textId="524B0D08" w:rsidR="005E021D" w:rsidRDefault="00E14DA0" w:rsidP="00E14DA0">
      <w:pPr>
        <w:pStyle w:val="Heading2"/>
        <w:rPr>
          <w:lang w:val="ru-RU"/>
        </w:rPr>
      </w:pPr>
      <w:r>
        <w:rPr>
          <w:lang w:val="ru-RU"/>
        </w:rPr>
        <w:t xml:space="preserve">Метод Рунге-Кутты </w:t>
      </w:r>
      <w:r>
        <w:t>IV</w:t>
      </w:r>
      <w:r w:rsidRPr="00E14DA0">
        <w:rPr>
          <w:lang w:val="ru-RU"/>
        </w:rPr>
        <w:t xml:space="preserve"> </w:t>
      </w:r>
      <w:r>
        <w:rPr>
          <w:lang w:val="ru-RU"/>
        </w:rPr>
        <w:t>порядка</w:t>
      </w:r>
    </w:p>
    <w:p w14:paraId="56639AAA" w14:textId="2BD72B78" w:rsidR="00E14DA0" w:rsidRDefault="00E14DA0" w:rsidP="00E14DA0">
      <w:pPr>
        <w:rPr>
          <w:lang w:val="ru-RU"/>
        </w:rPr>
      </w:pPr>
      <w:r>
        <w:rPr>
          <w:lang w:val="ru-RU"/>
        </w:rPr>
        <w:tab/>
        <w:t>Численное решение задачи Коши предполагает итерационный переход от одного состояния системы через промежуточные к конечному состоянию системы. Каждый элементарный переход выполняются согласно определенному правилу. Наиболее распространенный метод перехода – метод Рунге</w:t>
      </w:r>
      <w:r w:rsidR="00F45D68">
        <w:rPr>
          <w:lang w:val="ru-RU"/>
        </w:rPr>
        <w:t>-</w:t>
      </w:r>
      <w:r>
        <w:rPr>
          <w:lang w:val="ru-RU"/>
        </w:rPr>
        <w:t xml:space="preserve">Кутты </w:t>
      </w:r>
      <w:r>
        <w:t>IV</w:t>
      </w:r>
      <w:r w:rsidRPr="00E14DA0">
        <w:rPr>
          <w:lang w:val="ru-RU"/>
        </w:rPr>
        <w:t xml:space="preserve"> </w:t>
      </w:r>
      <w:r>
        <w:rPr>
          <w:lang w:val="ru-RU"/>
        </w:rPr>
        <w:t>порядка.</w:t>
      </w:r>
    </w:p>
    <w:p w14:paraId="26D71B73" w14:textId="260A7834" w:rsidR="005E021D" w:rsidRDefault="00E14DA0" w:rsidP="00A468E4">
      <w:pPr>
        <w:rPr>
          <w:lang w:val="ru-RU"/>
        </w:rPr>
      </w:pPr>
      <w:r>
        <w:rPr>
          <w:lang w:val="ru-RU"/>
        </w:rPr>
        <w:tab/>
        <w:t xml:space="preserve">Допустим решение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 xml:space="preserve"> = </w:t>
      </w:r>
      <w:r>
        <w:rPr>
          <w:i/>
          <w:iCs/>
        </w:rPr>
        <w:t>y</w:t>
      </w:r>
      <w:r w:rsidRPr="00E14DA0">
        <w:rPr>
          <w:lang w:val="ru-RU"/>
        </w:rPr>
        <w:t>(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>)</w:t>
      </w:r>
      <w:r>
        <w:rPr>
          <w:lang w:val="ru-RU"/>
        </w:rPr>
        <w:t xml:space="preserve"> (состояние </w:t>
      </w:r>
      <w:r>
        <w:rPr>
          <w:i/>
          <w:iCs/>
        </w:rPr>
        <w:t>y</w:t>
      </w:r>
      <w:r w:rsidRPr="00E14DA0">
        <w:rPr>
          <w:lang w:val="ru-RU"/>
        </w:rPr>
        <w:t xml:space="preserve"> </w:t>
      </w:r>
      <w:r>
        <w:rPr>
          <w:lang w:val="ru-RU"/>
        </w:rPr>
        <w:t xml:space="preserve">динамической системы) в момент времени </w:t>
      </w:r>
      <w:r>
        <w:rPr>
          <w:i/>
          <w:iCs/>
        </w:rPr>
        <w:t>t</w:t>
      </w:r>
      <w:r w:rsidRPr="00E14DA0">
        <w:rPr>
          <w:lang w:val="ru-RU"/>
        </w:rPr>
        <w:t xml:space="preserve"> =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 xml:space="preserve"> </w:t>
      </w:r>
      <w:r>
        <w:rPr>
          <w:lang w:val="ru-RU"/>
        </w:rPr>
        <w:t>уже известно. Тогда решение</w:t>
      </w:r>
      <w:r w:rsidR="005C468A" w:rsidRPr="005C468A">
        <w:rPr>
          <w:lang w:val="ru-RU"/>
        </w:rPr>
        <w:t xml:space="preserve"> </w:t>
      </w:r>
      <w:proofErr w:type="spellStart"/>
      <w:r w:rsidR="005C468A">
        <w:rPr>
          <w:i/>
          <w:iCs/>
        </w:rPr>
        <w:t>y</w:t>
      </w:r>
      <w:r w:rsidR="005C468A">
        <w:rPr>
          <w:i/>
          <w:iCs/>
          <w:vertAlign w:val="subscript"/>
        </w:rPr>
        <w:t>i</w:t>
      </w:r>
      <w:proofErr w:type="spellEnd"/>
      <w:r w:rsidR="005C468A" w:rsidRPr="005C468A">
        <w:rPr>
          <w:vertAlign w:val="subscript"/>
          <w:lang w:val="ru-RU"/>
        </w:rPr>
        <w:t>+1</w:t>
      </w:r>
      <w:r w:rsidR="005C468A" w:rsidRPr="00E14DA0">
        <w:rPr>
          <w:lang w:val="ru-RU"/>
        </w:rPr>
        <w:t xml:space="preserve"> = </w:t>
      </w:r>
      <w:r w:rsidR="005C468A">
        <w:rPr>
          <w:i/>
          <w:iCs/>
        </w:rPr>
        <w:t>y</w:t>
      </w:r>
      <w:r w:rsidR="005C468A" w:rsidRPr="00E14DA0">
        <w:rPr>
          <w:lang w:val="ru-RU"/>
        </w:rPr>
        <w:t>(</w:t>
      </w:r>
      <w:proofErr w:type="spellStart"/>
      <w:r w:rsidR="005C468A">
        <w:rPr>
          <w:i/>
          <w:iCs/>
        </w:rPr>
        <w:t>t</w:t>
      </w:r>
      <w:r w:rsidR="005C468A">
        <w:rPr>
          <w:i/>
          <w:iCs/>
          <w:vertAlign w:val="subscript"/>
        </w:rPr>
        <w:t>i</w:t>
      </w:r>
      <w:proofErr w:type="spellEnd"/>
      <w:r w:rsidR="005C468A" w:rsidRPr="005C468A">
        <w:rPr>
          <w:vertAlign w:val="subscript"/>
          <w:lang w:val="ru-RU"/>
        </w:rPr>
        <w:t>+1</w:t>
      </w:r>
      <w:r w:rsidR="005C468A" w:rsidRPr="00E14DA0">
        <w:rPr>
          <w:lang w:val="ru-RU"/>
        </w:rPr>
        <w:t>)</w:t>
      </w:r>
      <w:r w:rsidR="005C468A">
        <w:rPr>
          <w:lang w:val="ru-RU"/>
        </w:rPr>
        <w:t xml:space="preserve"> </w:t>
      </w:r>
      <w:r>
        <w:rPr>
          <w:lang w:val="ru-RU"/>
        </w:rPr>
        <w:t xml:space="preserve"> в следующий момент времени </w:t>
      </w:r>
      <w:r>
        <w:rPr>
          <w:i/>
          <w:iCs/>
        </w:rPr>
        <w:t>t</w:t>
      </w:r>
      <w:r w:rsidRPr="00E14DA0">
        <w:rPr>
          <w:lang w:val="ru-RU"/>
        </w:rPr>
        <w:t xml:space="preserve"> =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vertAlign w:val="subscript"/>
          <w:lang w:val="ru-RU"/>
        </w:rPr>
        <w:t>+1</w:t>
      </w:r>
      <w:r w:rsidRPr="00E14DA0">
        <w:rPr>
          <w:lang w:val="ru-RU"/>
        </w:rPr>
        <w:t xml:space="preserve"> =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 xml:space="preserve"> + </w:t>
      </w:r>
      <w:r>
        <w:rPr>
          <w:i/>
          <w:iCs/>
        </w:rPr>
        <w:t>h</w:t>
      </w:r>
      <w:r>
        <w:rPr>
          <w:i/>
          <w:iCs/>
          <w:vertAlign w:val="subscript"/>
        </w:rPr>
        <w:t>i</w:t>
      </w:r>
      <w:r w:rsidRPr="00E14DA0">
        <w:rPr>
          <w:lang w:val="ru-RU"/>
        </w:rPr>
        <w:t xml:space="preserve"> </w:t>
      </w:r>
      <w:r>
        <w:rPr>
          <w:lang w:val="ru-RU"/>
        </w:rPr>
        <w:t>будет найдено по следующим формулам. Сначала необходимо вычислить вспомогательные коэффициенты</w:t>
      </w:r>
    </w:p>
    <w:p w14:paraId="2747F150" w14:textId="1F6E063A" w:rsidR="00E14DA0" w:rsidRPr="00E14DA0" w:rsidRDefault="00E14DA0" w:rsidP="00E14DA0">
      <w:pPr>
        <w:jc w:val="center"/>
        <w:rPr>
          <w:lang w:val="ru-RU"/>
        </w:rPr>
      </w:pPr>
      <w:r w:rsidRPr="00E14DA0">
        <w:rPr>
          <w:position w:val="-26"/>
          <w:lang w:val="ru-RU"/>
        </w:rPr>
        <w:object w:dxaOrig="7740" w:dyaOrig="700" w14:anchorId="66FC587D">
          <v:shape id="_x0000_i1038" type="#_x0000_t75" style="width:387pt;height:34.8pt" o:ole="">
            <v:imagedata r:id="rId34" o:title=""/>
          </v:shape>
          <o:OLEObject Type="Embed" ProgID="Equation.DSMT4" ShapeID="_x0000_i1038" DrawAspect="Content" ObjectID="_1757973088" r:id="rId35"/>
        </w:object>
      </w:r>
      <w:r>
        <w:rPr>
          <w:lang w:val="ru-RU"/>
        </w:rPr>
        <w:t>.</w:t>
      </w:r>
    </w:p>
    <w:p w14:paraId="5C1234F4" w14:textId="3FF000F6" w:rsidR="005E021D" w:rsidRDefault="00E14DA0" w:rsidP="00A468E4">
      <w:pPr>
        <w:rPr>
          <w:lang w:val="ru-RU"/>
        </w:rPr>
      </w:pPr>
      <w:r>
        <w:rPr>
          <w:lang w:val="ru-RU"/>
        </w:rPr>
        <w:t xml:space="preserve">Тогда </w:t>
      </w:r>
    </w:p>
    <w:p w14:paraId="59410D8F" w14:textId="345172DA" w:rsidR="005E021D" w:rsidRPr="005C468A" w:rsidRDefault="005C468A" w:rsidP="005C468A">
      <w:pPr>
        <w:jc w:val="center"/>
      </w:pPr>
      <w:r w:rsidRPr="005C468A">
        <w:rPr>
          <w:position w:val="-28"/>
          <w:lang w:val="ru-RU"/>
        </w:rPr>
        <w:object w:dxaOrig="3600" w:dyaOrig="720" w14:anchorId="5197B079">
          <v:shape id="_x0000_i1039" type="#_x0000_t75" style="width:180pt;height:36pt" o:ole="">
            <v:imagedata r:id="rId36" o:title=""/>
          </v:shape>
          <o:OLEObject Type="Embed" ProgID="Equation.DSMT4" ShapeID="_x0000_i1039" DrawAspect="Content" ObjectID="_1757973089" r:id="rId37"/>
        </w:object>
      </w:r>
      <w:r>
        <w:t>.</w:t>
      </w:r>
    </w:p>
    <w:p w14:paraId="5EC329CA" w14:textId="310D9BE0" w:rsidR="005E021D" w:rsidRPr="00F45D68" w:rsidRDefault="00F45D68" w:rsidP="00F45D68">
      <w:pPr>
        <w:pStyle w:val="Heading2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Метод Рунге-Кутты </w:t>
      </w:r>
      <w:r>
        <w:t>I</w:t>
      </w:r>
      <w:r>
        <w:t>I</w:t>
      </w:r>
      <w:r w:rsidRPr="00E14DA0">
        <w:rPr>
          <w:lang w:val="ru-RU"/>
        </w:rPr>
        <w:t xml:space="preserve"> </w:t>
      </w:r>
      <w:r>
        <w:rPr>
          <w:lang w:val="ru-RU"/>
        </w:rPr>
        <w:t>порядка</w:t>
      </w:r>
    </w:p>
    <w:p w14:paraId="61898C74" w14:textId="6C1A6869" w:rsidR="00F45D68" w:rsidRPr="00F45D68" w:rsidRDefault="00F45D68" w:rsidP="00A468E4">
      <w:pPr>
        <w:rPr>
          <w:lang w:val="ru-RU"/>
        </w:rPr>
      </w:pPr>
      <w:r>
        <w:rPr>
          <w:lang w:val="ru-RU"/>
        </w:rPr>
        <w:tab/>
        <w:t xml:space="preserve">Аналогично выпишем формулы для перехода согласно формулам Рунге-Кутты </w:t>
      </w:r>
      <w:r>
        <w:t>II</w:t>
      </w:r>
      <w:r w:rsidRPr="00F45D68">
        <w:rPr>
          <w:lang w:val="ru-RU"/>
        </w:rPr>
        <w:t xml:space="preserve"> </w:t>
      </w:r>
      <w:r>
        <w:rPr>
          <w:lang w:val="ru-RU"/>
        </w:rPr>
        <w:t>порядка</w:t>
      </w:r>
    </w:p>
    <w:p w14:paraId="2F20EF56" w14:textId="027FE050" w:rsidR="00F45D68" w:rsidRDefault="00F45D68" w:rsidP="00F45D68">
      <w:pPr>
        <w:jc w:val="center"/>
        <w:rPr>
          <w:lang w:val="ru-RU"/>
        </w:rPr>
      </w:pPr>
      <w:r w:rsidRPr="00F45D68">
        <w:rPr>
          <w:position w:val="-12"/>
          <w:lang w:val="ru-RU"/>
        </w:rPr>
        <w:object w:dxaOrig="3280" w:dyaOrig="380" w14:anchorId="3319E935">
          <v:shape id="_x0000_i1229" type="#_x0000_t75" style="width:163.8pt;height:18.6pt" o:ole="">
            <v:imagedata r:id="rId38" o:title=""/>
          </v:shape>
          <o:OLEObject Type="Embed" ProgID="Equation.DSMT4" ShapeID="_x0000_i1229" DrawAspect="Content" ObjectID="_1757973090" r:id="rId39"/>
        </w:object>
      </w:r>
      <w:r>
        <w:rPr>
          <w:lang w:val="ru-RU"/>
        </w:rPr>
        <w:t>,</w:t>
      </w:r>
    </w:p>
    <w:p w14:paraId="1D8A8046" w14:textId="48FBEE6D" w:rsidR="00F45D68" w:rsidRPr="005C468A" w:rsidRDefault="00F45D68" w:rsidP="00F45D68">
      <w:pPr>
        <w:jc w:val="center"/>
      </w:pPr>
      <w:r w:rsidRPr="00F45D68">
        <w:rPr>
          <w:position w:val="-26"/>
          <w:lang w:val="ru-RU"/>
        </w:rPr>
        <w:object w:dxaOrig="2320" w:dyaOrig="700" w14:anchorId="04145FEA">
          <v:shape id="_x0000_i1227" type="#_x0000_t75" style="width:115.8pt;height:34.8pt" o:ole="">
            <v:imagedata r:id="rId40" o:title=""/>
          </v:shape>
          <o:OLEObject Type="Embed" ProgID="Equation.DSMT4" ShapeID="_x0000_i1227" DrawAspect="Content" ObjectID="_1757973091" r:id="rId41"/>
        </w:object>
      </w:r>
      <w:r>
        <w:t>.</w:t>
      </w:r>
    </w:p>
    <w:p w14:paraId="65144AAF" w14:textId="77777777" w:rsidR="00F45D68" w:rsidRDefault="00F45D68" w:rsidP="00A468E4">
      <w:pPr>
        <w:rPr>
          <w:lang w:val="ru-RU"/>
        </w:rPr>
      </w:pPr>
    </w:p>
    <w:p w14:paraId="7618B683" w14:textId="6F5B1CDE" w:rsidR="005E021D" w:rsidRDefault="00F45D68" w:rsidP="00F45D68">
      <w:pPr>
        <w:pStyle w:val="Heading1"/>
        <w:rPr>
          <w:lang w:val="ru-RU"/>
        </w:rPr>
      </w:pPr>
      <w:r>
        <w:rPr>
          <w:lang w:val="ru-RU"/>
        </w:rPr>
        <w:t>Алгоритмическая реализация численной схемы на языке С++</w:t>
      </w:r>
    </w:p>
    <w:p w14:paraId="6B1BDD0D" w14:textId="11D727A1" w:rsidR="00F45D68" w:rsidRDefault="00F45D68" w:rsidP="00F45D68">
      <w:pPr>
        <w:rPr>
          <w:lang w:val="ru-RU"/>
        </w:rPr>
      </w:pPr>
      <w:r>
        <w:rPr>
          <w:lang w:val="ru-RU"/>
        </w:rPr>
        <w:tab/>
        <w:t xml:space="preserve">Построение численного решения реализовано в виде программы для ЭВМ, написанной на языке программирования </w:t>
      </w:r>
      <w:r>
        <w:t>C</w:t>
      </w:r>
      <w:r w:rsidRPr="00F45D68">
        <w:rPr>
          <w:lang w:val="ru-RU"/>
        </w:rPr>
        <w:t xml:space="preserve">++ </w:t>
      </w:r>
      <w:r>
        <w:rPr>
          <w:lang w:val="ru-RU"/>
        </w:rPr>
        <w:t xml:space="preserve">в среде </w:t>
      </w:r>
      <w:r>
        <w:t>Visual</w:t>
      </w:r>
      <w:r w:rsidRPr="00F45D68">
        <w:rPr>
          <w:lang w:val="ru-RU"/>
        </w:rPr>
        <w:t xml:space="preserve"> </w:t>
      </w:r>
      <w:r>
        <w:t>Studio</w:t>
      </w:r>
      <w:r w:rsidRPr="00F45D68">
        <w:rPr>
          <w:lang w:val="ru-RU"/>
        </w:rPr>
        <w:t xml:space="preserve"> 2022 </w:t>
      </w:r>
      <w:r>
        <w:rPr>
          <w:lang w:val="ru-RU"/>
        </w:rPr>
        <w:t xml:space="preserve">с использованием стандарта языка </w:t>
      </w:r>
      <w:r>
        <w:t>C</w:t>
      </w:r>
      <w:r w:rsidRPr="00F45D68">
        <w:rPr>
          <w:lang w:val="ru-RU"/>
        </w:rPr>
        <w:t>++17.</w:t>
      </w:r>
    </w:p>
    <w:p w14:paraId="61CDF934" w14:textId="19532BD5" w:rsidR="00F45D68" w:rsidRDefault="00F45D68" w:rsidP="00F45D68">
      <w:pPr>
        <w:rPr>
          <w:lang w:val="ru-RU"/>
        </w:rPr>
      </w:pPr>
      <w:r>
        <w:rPr>
          <w:lang w:val="ru-RU"/>
        </w:rPr>
        <w:lastRenderedPageBreak/>
        <w:tab/>
        <w:t xml:space="preserve">В результате работы функции </w:t>
      </w:r>
      <w:r>
        <w:t>main</w:t>
      </w:r>
      <w:r w:rsidRPr="00F45D68">
        <w:rPr>
          <w:lang w:val="ru-RU"/>
        </w:rPr>
        <w:t>()</w:t>
      </w:r>
      <w:r>
        <w:rPr>
          <w:lang w:val="ru-RU"/>
        </w:rPr>
        <w:t xml:space="preserve">, описанной в файле </w:t>
      </w:r>
      <w:r>
        <w:t>RITM</w:t>
      </w:r>
      <w:r w:rsidRPr="00F45D68">
        <w:rPr>
          <w:lang w:val="ru-RU"/>
        </w:rPr>
        <w:t>_</w:t>
      </w:r>
      <w:r>
        <w:t>Task</w:t>
      </w:r>
      <w:r w:rsidRPr="00F45D68">
        <w:rPr>
          <w:lang w:val="ru-RU"/>
        </w:rPr>
        <w:t>.</w:t>
      </w:r>
      <w:proofErr w:type="spellStart"/>
      <w:r>
        <w:t>cpp</w:t>
      </w:r>
      <w:proofErr w:type="spellEnd"/>
      <w:r w:rsidRPr="00F45D68">
        <w:rPr>
          <w:lang w:val="ru-RU"/>
        </w:rPr>
        <w:t xml:space="preserve"> </w:t>
      </w:r>
      <w:r>
        <w:rPr>
          <w:lang w:val="ru-RU"/>
        </w:rPr>
        <w:t xml:space="preserve">генерируется два выходных файла </w:t>
      </w:r>
      <w:r>
        <w:t>output</w:t>
      </w:r>
      <w:r w:rsidRPr="00F45D68">
        <w:rPr>
          <w:lang w:val="ru-RU"/>
        </w:rPr>
        <w:t>2.</w:t>
      </w:r>
      <w:r>
        <w:t>txt</w:t>
      </w:r>
      <w:r w:rsidRPr="00F45D6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output</w:t>
      </w:r>
      <w:r w:rsidRPr="00F45D68">
        <w:rPr>
          <w:lang w:val="ru-RU"/>
        </w:rPr>
        <w:t>4.</w:t>
      </w:r>
      <w:r>
        <w:t>txt</w:t>
      </w:r>
      <w:r>
        <w:rPr>
          <w:lang w:val="ru-RU"/>
        </w:rPr>
        <w:t>. Файлы содержат в табличном виде значения заряда, тока и энергии в каждый момент времени. В таблице представлены рассчитанные значения и вычисленные аналитически. Также представлены абсолютная и относительная погрешности расчета энергии динамической системы.</w:t>
      </w:r>
    </w:p>
    <w:p w14:paraId="7BAB80A5" w14:textId="42DB1132" w:rsidR="00F45D68" w:rsidRPr="00F45D68" w:rsidRDefault="00F45D68" w:rsidP="00F45D68">
      <w:pPr>
        <w:rPr>
          <w:lang w:val="ru-RU"/>
        </w:rPr>
      </w:pPr>
      <w:r>
        <w:rPr>
          <w:lang w:val="ru-RU"/>
        </w:rPr>
        <w:tab/>
        <w:t xml:space="preserve">Числовой суффикс в названии файла, 2 и 4, обозначает порядок метода Рунге-Кутты, использованного при численном решении. </w:t>
      </w:r>
    </w:p>
    <w:p w14:paraId="0CD68FBB" w14:textId="77777777" w:rsidR="005E021D" w:rsidRDefault="005E021D" w:rsidP="00A468E4">
      <w:pPr>
        <w:rPr>
          <w:lang w:val="ru-RU"/>
        </w:rPr>
      </w:pPr>
    </w:p>
    <w:p w14:paraId="334CD3F6" w14:textId="77777777" w:rsidR="005E021D" w:rsidRDefault="005E021D" w:rsidP="00A468E4">
      <w:pPr>
        <w:rPr>
          <w:lang w:val="ru-RU"/>
        </w:rPr>
      </w:pPr>
    </w:p>
    <w:p w14:paraId="487293EB" w14:textId="77777777" w:rsidR="005E021D" w:rsidRPr="005E021D" w:rsidRDefault="005E021D" w:rsidP="00A468E4">
      <w:pPr>
        <w:rPr>
          <w:lang w:val="ru-RU"/>
        </w:rPr>
      </w:pPr>
    </w:p>
    <w:p w14:paraId="13F18C73" w14:textId="77777777" w:rsidR="00A468E4" w:rsidRPr="005E021D" w:rsidRDefault="00A468E4" w:rsidP="00A468E4">
      <w:pPr>
        <w:rPr>
          <w:lang w:val="ru-RU"/>
        </w:rPr>
      </w:pPr>
    </w:p>
    <w:p w14:paraId="595ED82B" w14:textId="77777777" w:rsidR="00A468E4" w:rsidRPr="005E021D" w:rsidRDefault="00A468E4" w:rsidP="00A468E4">
      <w:pPr>
        <w:rPr>
          <w:lang w:val="ru-RU"/>
        </w:rPr>
      </w:pPr>
    </w:p>
    <w:p w14:paraId="2AC18E8B" w14:textId="77777777" w:rsidR="00A468E4" w:rsidRPr="005E021D" w:rsidRDefault="00A468E4" w:rsidP="00A468E4">
      <w:pPr>
        <w:rPr>
          <w:lang w:val="ru-RU"/>
        </w:rPr>
      </w:pPr>
    </w:p>
    <w:p w14:paraId="5F998D2E" w14:textId="77777777" w:rsidR="00A468E4" w:rsidRPr="005E021D" w:rsidRDefault="00A468E4" w:rsidP="00A468E4">
      <w:pPr>
        <w:rPr>
          <w:lang w:val="ru-RU"/>
        </w:rPr>
      </w:pPr>
    </w:p>
    <w:sectPr w:rsidR="00A468E4" w:rsidRPr="005E021D" w:rsidSect="007A62FE">
      <w:footerReference w:type="default" r:id="rId42"/>
      <w:pgSz w:w="11907" w:h="16840" w:code="9"/>
      <w:pgMar w:top="851" w:right="851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17C3" w14:textId="77777777" w:rsidR="00B44CF7" w:rsidRDefault="00B44CF7" w:rsidP="00E30CEC">
      <w:pPr>
        <w:spacing w:line="240" w:lineRule="auto"/>
      </w:pPr>
      <w:r>
        <w:separator/>
      </w:r>
    </w:p>
  </w:endnote>
  <w:endnote w:type="continuationSeparator" w:id="0">
    <w:p w14:paraId="504A98D7" w14:textId="77777777" w:rsidR="00B44CF7" w:rsidRDefault="00B44CF7" w:rsidP="00E30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187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FE6C7" w14:textId="074214EA" w:rsidR="00E30CEC" w:rsidRDefault="00E30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FF95" w14:textId="77777777" w:rsidR="00B44CF7" w:rsidRDefault="00B44CF7" w:rsidP="00E30CEC">
      <w:pPr>
        <w:spacing w:line="240" w:lineRule="auto"/>
      </w:pPr>
      <w:r>
        <w:separator/>
      </w:r>
    </w:p>
  </w:footnote>
  <w:footnote w:type="continuationSeparator" w:id="0">
    <w:p w14:paraId="5F2F1CE4" w14:textId="77777777" w:rsidR="00B44CF7" w:rsidRDefault="00B44CF7" w:rsidP="00E30C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62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527241"/>
    <w:multiLevelType w:val="multilevel"/>
    <w:tmpl w:val="87C04CAA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1FD4957"/>
    <w:multiLevelType w:val="multilevel"/>
    <w:tmpl w:val="1A708C10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6FD4B9E"/>
    <w:multiLevelType w:val="multilevel"/>
    <w:tmpl w:val="1A708C10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F03060A"/>
    <w:multiLevelType w:val="multilevel"/>
    <w:tmpl w:val="2C8206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63643F0"/>
    <w:multiLevelType w:val="multilevel"/>
    <w:tmpl w:val="097AF6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77709726">
    <w:abstractNumId w:val="4"/>
  </w:num>
  <w:num w:numId="2" w16cid:durableId="106393458">
    <w:abstractNumId w:val="4"/>
  </w:num>
  <w:num w:numId="3" w16cid:durableId="1000694664">
    <w:abstractNumId w:val="4"/>
  </w:num>
  <w:num w:numId="4" w16cid:durableId="463081092">
    <w:abstractNumId w:val="4"/>
  </w:num>
  <w:num w:numId="5" w16cid:durableId="1595746975">
    <w:abstractNumId w:val="4"/>
  </w:num>
  <w:num w:numId="6" w16cid:durableId="231087453">
    <w:abstractNumId w:val="4"/>
  </w:num>
  <w:num w:numId="7" w16cid:durableId="1518497125">
    <w:abstractNumId w:val="4"/>
  </w:num>
  <w:num w:numId="8" w16cid:durableId="1504784027">
    <w:abstractNumId w:val="5"/>
  </w:num>
  <w:num w:numId="9" w16cid:durableId="8677451">
    <w:abstractNumId w:val="5"/>
  </w:num>
  <w:num w:numId="10" w16cid:durableId="1677032145">
    <w:abstractNumId w:val="5"/>
  </w:num>
  <w:num w:numId="11" w16cid:durableId="1877501843">
    <w:abstractNumId w:val="5"/>
  </w:num>
  <w:num w:numId="12" w16cid:durableId="1699618012">
    <w:abstractNumId w:val="5"/>
  </w:num>
  <w:num w:numId="13" w16cid:durableId="1604334891">
    <w:abstractNumId w:val="5"/>
  </w:num>
  <w:num w:numId="14" w16cid:durableId="2070223448">
    <w:abstractNumId w:val="3"/>
  </w:num>
  <w:num w:numId="15" w16cid:durableId="1261134724">
    <w:abstractNumId w:val="2"/>
  </w:num>
  <w:num w:numId="16" w16cid:durableId="8223582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3747707">
    <w:abstractNumId w:val="1"/>
  </w:num>
  <w:num w:numId="18" w16cid:durableId="120960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8D"/>
    <w:rsid w:val="000049E9"/>
    <w:rsid w:val="00005BA9"/>
    <w:rsid w:val="00010947"/>
    <w:rsid w:val="000219D7"/>
    <w:rsid w:val="00026810"/>
    <w:rsid w:val="000312AA"/>
    <w:rsid w:val="0003478B"/>
    <w:rsid w:val="00062D91"/>
    <w:rsid w:val="00065761"/>
    <w:rsid w:val="00070D6A"/>
    <w:rsid w:val="00087846"/>
    <w:rsid w:val="000A27AD"/>
    <w:rsid w:val="000B4679"/>
    <w:rsid w:val="000C1E03"/>
    <w:rsid w:val="000D0076"/>
    <w:rsid w:val="000F0102"/>
    <w:rsid w:val="000F5F4D"/>
    <w:rsid w:val="00104217"/>
    <w:rsid w:val="00111045"/>
    <w:rsid w:val="0012297F"/>
    <w:rsid w:val="00124738"/>
    <w:rsid w:val="00131353"/>
    <w:rsid w:val="0013775A"/>
    <w:rsid w:val="00140CE4"/>
    <w:rsid w:val="00144BF5"/>
    <w:rsid w:val="00146215"/>
    <w:rsid w:val="00150A68"/>
    <w:rsid w:val="00184BCA"/>
    <w:rsid w:val="00186D44"/>
    <w:rsid w:val="00192CBF"/>
    <w:rsid w:val="001A136F"/>
    <w:rsid w:val="001A4095"/>
    <w:rsid w:val="001B1402"/>
    <w:rsid w:val="001B7B5C"/>
    <w:rsid w:val="001D1777"/>
    <w:rsid w:val="001D522B"/>
    <w:rsid w:val="001D5E9B"/>
    <w:rsid w:val="001F13CD"/>
    <w:rsid w:val="001F4015"/>
    <w:rsid w:val="00215662"/>
    <w:rsid w:val="00217B3E"/>
    <w:rsid w:val="0022324A"/>
    <w:rsid w:val="00231A49"/>
    <w:rsid w:val="00231D3E"/>
    <w:rsid w:val="00242C50"/>
    <w:rsid w:val="00250A84"/>
    <w:rsid w:val="00260124"/>
    <w:rsid w:val="00260ACC"/>
    <w:rsid w:val="00261C3B"/>
    <w:rsid w:val="002B685C"/>
    <w:rsid w:val="002D666A"/>
    <w:rsid w:val="002E49BA"/>
    <w:rsid w:val="002F0121"/>
    <w:rsid w:val="002F55AE"/>
    <w:rsid w:val="002F598C"/>
    <w:rsid w:val="003000F7"/>
    <w:rsid w:val="0031510F"/>
    <w:rsid w:val="003201B1"/>
    <w:rsid w:val="00324D5B"/>
    <w:rsid w:val="00356382"/>
    <w:rsid w:val="00373531"/>
    <w:rsid w:val="0038304B"/>
    <w:rsid w:val="00385D55"/>
    <w:rsid w:val="00393ED0"/>
    <w:rsid w:val="003974DC"/>
    <w:rsid w:val="003B44CC"/>
    <w:rsid w:val="003B6A8D"/>
    <w:rsid w:val="003D41CA"/>
    <w:rsid w:val="00400394"/>
    <w:rsid w:val="0040064E"/>
    <w:rsid w:val="00404414"/>
    <w:rsid w:val="0041192F"/>
    <w:rsid w:val="00411985"/>
    <w:rsid w:val="00421ED5"/>
    <w:rsid w:val="00440F0E"/>
    <w:rsid w:val="00444F6F"/>
    <w:rsid w:val="00455222"/>
    <w:rsid w:val="004735FC"/>
    <w:rsid w:val="004874F4"/>
    <w:rsid w:val="004A52D6"/>
    <w:rsid w:val="004B2C3E"/>
    <w:rsid w:val="004C38A5"/>
    <w:rsid w:val="004F3CA6"/>
    <w:rsid w:val="004F69DB"/>
    <w:rsid w:val="00504CBD"/>
    <w:rsid w:val="00506972"/>
    <w:rsid w:val="00514D64"/>
    <w:rsid w:val="005156DC"/>
    <w:rsid w:val="005240CE"/>
    <w:rsid w:val="00527357"/>
    <w:rsid w:val="00534567"/>
    <w:rsid w:val="005430E6"/>
    <w:rsid w:val="005758CD"/>
    <w:rsid w:val="005A44A5"/>
    <w:rsid w:val="005B566B"/>
    <w:rsid w:val="005C3C96"/>
    <w:rsid w:val="005C468A"/>
    <w:rsid w:val="005C741C"/>
    <w:rsid w:val="005D29FA"/>
    <w:rsid w:val="005D4CCC"/>
    <w:rsid w:val="005E021D"/>
    <w:rsid w:val="005E096E"/>
    <w:rsid w:val="005E5C41"/>
    <w:rsid w:val="005F340A"/>
    <w:rsid w:val="005F61A9"/>
    <w:rsid w:val="00611659"/>
    <w:rsid w:val="00624B7B"/>
    <w:rsid w:val="00624F29"/>
    <w:rsid w:val="0062737C"/>
    <w:rsid w:val="0063648C"/>
    <w:rsid w:val="00640E54"/>
    <w:rsid w:val="006436A4"/>
    <w:rsid w:val="00646246"/>
    <w:rsid w:val="00647340"/>
    <w:rsid w:val="00651D27"/>
    <w:rsid w:val="0065225A"/>
    <w:rsid w:val="00655C7F"/>
    <w:rsid w:val="006563FB"/>
    <w:rsid w:val="00661B68"/>
    <w:rsid w:val="00680CDC"/>
    <w:rsid w:val="00690908"/>
    <w:rsid w:val="00692F17"/>
    <w:rsid w:val="00693F97"/>
    <w:rsid w:val="00694D77"/>
    <w:rsid w:val="006B6A50"/>
    <w:rsid w:val="006C32B7"/>
    <w:rsid w:val="006D0CE4"/>
    <w:rsid w:val="006D5C91"/>
    <w:rsid w:val="006F04FD"/>
    <w:rsid w:val="006F05AD"/>
    <w:rsid w:val="0070282D"/>
    <w:rsid w:val="007106B0"/>
    <w:rsid w:val="00714243"/>
    <w:rsid w:val="00721A4E"/>
    <w:rsid w:val="00731969"/>
    <w:rsid w:val="00743CAA"/>
    <w:rsid w:val="00786410"/>
    <w:rsid w:val="007938F1"/>
    <w:rsid w:val="00797578"/>
    <w:rsid w:val="007A0510"/>
    <w:rsid w:val="007A5227"/>
    <w:rsid w:val="007A62FE"/>
    <w:rsid w:val="007B3AB1"/>
    <w:rsid w:val="007C0290"/>
    <w:rsid w:val="007E4B01"/>
    <w:rsid w:val="0080233A"/>
    <w:rsid w:val="00803C32"/>
    <w:rsid w:val="00807000"/>
    <w:rsid w:val="00811898"/>
    <w:rsid w:val="00816481"/>
    <w:rsid w:val="00820E10"/>
    <w:rsid w:val="0083033C"/>
    <w:rsid w:val="00836955"/>
    <w:rsid w:val="00836E49"/>
    <w:rsid w:val="00846D87"/>
    <w:rsid w:val="0085319A"/>
    <w:rsid w:val="00857299"/>
    <w:rsid w:val="00862243"/>
    <w:rsid w:val="00875063"/>
    <w:rsid w:val="00882CAD"/>
    <w:rsid w:val="00885EBA"/>
    <w:rsid w:val="00892B43"/>
    <w:rsid w:val="00897133"/>
    <w:rsid w:val="008C09DF"/>
    <w:rsid w:val="008C1210"/>
    <w:rsid w:val="0090731A"/>
    <w:rsid w:val="009107EE"/>
    <w:rsid w:val="00930514"/>
    <w:rsid w:val="009355CE"/>
    <w:rsid w:val="0094082D"/>
    <w:rsid w:val="00940A22"/>
    <w:rsid w:val="009438CA"/>
    <w:rsid w:val="00954DC6"/>
    <w:rsid w:val="00972894"/>
    <w:rsid w:val="00995A13"/>
    <w:rsid w:val="009A3CDE"/>
    <w:rsid w:val="009A6ACD"/>
    <w:rsid w:val="009D53DE"/>
    <w:rsid w:val="009D5CF7"/>
    <w:rsid w:val="009E02A4"/>
    <w:rsid w:val="009F63F5"/>
    <w:rsid w:val="009F6424"/>
    <w:rsid w:val="009F74F2"/>
    <w:rsid w:val="00A00542"/>
    <w:rsid w:val="00A0141B"/>
    <w:rsid w:val="00A146D0"/>
    <w:rsid w:val="00A25AA6"/>
    <w:rsid w:val="00A26E08"/>
    <w:rsid w:val="00A35A49"/>
    <w:rsid w:val="00A35EE6"/>
    <w:rsid w:val="00A468E4"/>
    <w:rsid w:val="00A530CD"/>
    <w:rsid w:val="00A617CD"/>
    <w:rsid w:val="00A62A7B"/>
    <w:rsid w:val="00AA0080"/>
    <w:rsid w:val="00AA50C1"/>
    <w:rsid w:val="00AA7486"/>
    <w:rsid w:val="00AC4CEC"/>
    <w:rsid w:val="00AC6E98"/>
    <w:rsid w:val="00AE6B17"/>
    <w:rsid w:val="00AF39FC"/>
    <w:rsid w:val="00B003D9"/>
    <w:rsid w:val="00B12F25"/>
    <w:rsid w:val="00B37A88"/>
    <w:rsid w:val="00B41996"/>
    <w:rsid w:val="00B44CF7"/>
    <w:rsid w:val="00B57EFA"/>
    <w:rsid w:val="00B874F3"/>
    <w:rsid w:val="00BD1CA0"/>
    <w:rsid w:val="00BD4182"/>
    <w:rsid w:val="00BF5D64"/>
    <w:rsid w:val="00C01428"/>
    <w:rsid w:val="00C202FA"/>
    <w:rsid w:val="00C42F9D"/>
    <w:rsid w:val="00C46915"/>
    <w:rsid w:val="00C54D7A"/>
    <w:rsid w:val="00C6134C"/>
    <w:rsid w:val="00C67B03"/>
    <w:rsid w:val="00C86D83"/>
    <w:rsid w:val="00C94702"/>
    <w:rsid w:val="00C9686B"/>
    <w:rsid w:val="00CA61D3"/>
    <w:rsid w:val="00CB199D"/>
    <w:rsid w:val="00CB5CDD"/>
    <w:rsid w:val="00CD28A5"/>
    <w:rsid w:val="00CE232A"/>
    <w:rsid w:val="00D00507"/>
    <w:rsid w:val="00D030C6"/>
    <w:rsid w:val="00D0697E"/>
    <w:rsid w:val="00D14D7F"/>
    <w:rsid w:val="00D21CB4"/>
    <w:rsid w:val="00D27D31"/>
    <w:rsid w:val="00D31207"/>
    <w:rsid w:val="00D46135"/>
    <w:rsid w:val="00D50C21"/>
    <w:rsid w:val="00D541C0"/>
    <w:rsid w:val="00D62D21"/>
    <w:rsid w:val="00D64472"/>
    <w:rsid w:val="00D7072C"/>
    <w:rsid w:val="00D7093F"/>
    <w:rsid w:val="00D71C9A"/>
    <w:rsid w:val="00D74642"/>
    <w:rsid w:val="00D74F12"/>
    <w:rsid w:val="00D83576"/>
    <w:rsid w:val="00D87B7B"/>
    <w:rsid w:val="00D92DC0"/>
    <w:rsid w:val="00D96EE1"/>
    <w:rsid w:val="00DA4F15"/>
    <w:rsid w:val="00DB3A7B"/>
    <w:rsid w:val="00DB4092"/>
    <w:rsid w:val="00DB582E"/>
    <w:rsid w:val="00DC0065"/>
    <w:rsid w:val="00DD5CC5"/>
    <w:rsid w:val="00E07156"/>
    <w:rsid w:val="00E1386E"/>
    <w:rsid w:val="00E1490A"/>
    <w:rsid w:val="00E149EA"/>
    <w:rsid w:val="00E14DA0"/>
    <w:rsid w:val="00E30CEC"/>
    <w:rsid w:val="00E3678D"/>
    <w:rsid w:val="00E56EAF"/>
    <w:rsid w:val="00E70111"/>
    <w:rsid w:val="00E74373"/>
    <w:rsid w:val="00E751C8"/>
    <w:rsid w:val="00E75BB8"/>
    <w:rsid w:val="00E80AE2"/>
    <w:rsid w:val="00E80C0F"/>
    <w:rsid w:val="00E95497"/>
    <w:rsid w:val="00EA5D92"/>
    <w:rsid w:val="00EC1AEB"/>
    <w:rsid w:val="00ED0B27"/>
    <w:rsid w:val="00ED559A"/>
    <w:rsid w:val="00ED59AE"/>
    <w:rsid w:val="00EE0064"/>
    <w:rsid w:val="00EE3396"/>
    <w:rsid w:val="00EF247F"/>
    <w:rsid w:val="00F004EE"/>
    <w:rsid w:val="00F12DB1"/>
    <w:rsid w:val="00F21641"/>
    <w:rsid w:val="00F239E4"/>
    <w:rsid w:val="00F35963"/>
    <w:rsid w:val="00F446A3"/>
    <w:rsid w:val="00F45D68"/>
    <w:rsid w:val="00F47FBD"/>
    <w:rsid w:val="00F51BFE"/>
    <w:rsid w:val="00F55C27"/>
    <w:rsid w:val="00F6407D"/>
    <w:rsid w:val="00F6547A"/>
    <w:rsid w:val="00F82758"/>
    <w:rsid w:val="00F86474"/>
    <w:rsid w:val="00FA1418"/>
    <w:rsid w:val="00FA5E7B"/>
    <w:rsid w:val="00FB358E"/>
    <w:rsid w:val="00FB3791"/>
    <w:rsid w:val="00FB40BE"/>
    <w:rsid w:val="00FD786B"/>
    <w:rsid w:val="00FE1ED1"/>
    <w:rsid w:val="00FE3D28"/>
    <w:rsid w:val="00FF41FC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AA326"/>
  <w15:chartTrackingRefBased/>
  <w15:docId w15:val="{257B5493-417E-425F-9099-18CBB3A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6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31A"/>
    <w:pPr>
      <w:keepNext/>
      <w:keepLines/>
      <w:numPr>
        <w:numId w:val="13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31A"/>
    <w:pPr>
      <w:keepNext/>
      <w:keepLines/>
      <w:numPr>
        <w:ilvl w:val="1"/>
        <w:numId w:val="13"/>
      </w:numPr>
      <w:outlineLvl w:val="1"/>
    </w:pPr>
    <w:rPr>
      <w:rFonts w:eastAsiaTheme="majorEastAsia" w:cs="Times New Roman"/>
      <w:i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31A"/>
    <w:pPr>
      <w:keepNext/>
      <w:numPr>
        <w:ilvl w:val="2"/>
        <w:numId w:val="8"/>
      </w:numPr>
      <w:outlineLvl w:val="2"/>
    </w:pPr>
    <w:rPr>
      <w:rFonts w:eastAsia="Times New Roman"/>
      <w:bCs/>
      <w:i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0731A"/>
    <w:rPr>
      <w:rFonts w:ascii="Times New Roman" w:eastAsia="Times New Roman" w:hAnsi="Times New Roman"/>
      <w:bCs/>
      <w:i/>
      <w:sz w:val="2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731A"/>
    <w:rPr>
      <w:rFonts w:ascii="Times New Roman" w:eastAsiaTheme="majorEastAsia" w:hAnsi="Times New Roman" w:cs="Times New Roman"/>
      <w:i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731A"/>
    <w:rPr>
      <w:rFonts w:ascii="Times New Roman" w:eastAsiaTheme="majorEastAsia" w:hAnsi="Times New Roman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6215"/>
    <w:rPr>
      <w:iCs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92DC0"/>
  </w:style>
  <w:style w:type="character" w:customStyle="1" w:styleId="MTEquationSection">
    <w:name w:val="MTEquationSection"/>
    <w:basedOn w:val="DefaultParagraphFont"/>
    <w:rsid w:val="00B003D9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5758CD"/>
    <w:pPr>
      <w:tabs>
        <w:tab w:val="center" w:pos="4680"/>
        <w:tab w:val="right" w:pos="9360"/>
      </w:tabs>
    </w:pPr>
    <w:rPr>
      <w:lang w:val="ru-RU"/>
    </w:rPr>
  </w:style>
  <w:style w:type="character" w:customStyle="1" w:styleId="MTDisplayEquationChar">
    <w:name w:val="MTDisplayEquation Char"/>
    <w:basedOn w:val="DefaultParagraphFont"/>
    <w:link w:val="MTDisplayEquation"/>
    <w:rsid w:val="005758CD"/>
    <w:rPr>
      <w:rFonts w:ascii="Times New Roman" w:hAnsi="Times New Roman"/>
      <w:sz w:val="28"/>
      <w:lang w:val="ru-RU"/>
    </w:rPr>
  </w:style>
  <w:style w:type="paragraph" w:styleId="NormalWeb">
    <w:name w:val="Normal (Web)"/>
    <w:basedOn w:val="Normal"/>
    <w:semiHidden/>
    <w:rsid w:val="0061165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Cs w:val="24"/>
      <w:lang w:val="fr-FR" w:eastAsia="fr-FR"/>
    </w:rPr>
  </w:style>
  <w:style w:type="character" w:styleId="Strong">
    <w:name w:val="Strong"/>
    <w:uiPriority w:val="22"/>
    <w:qFormat/>
    <w:rsid w:val="00611659"/>
    <w:rPr>
      <w:b/>
      <w:bCs/>
    </w:rPr>
  </w:style>
  <w:style w:type="character" w:styleId="Hyperlink">
    <w:name w:val="Hyperlink"/>
    <w:uiPriority w:val="99"/>
    <w:unhideWhenUsed/>
    <w:rsid w:val="000312AA"/>
    <w:rPr>
      <w:color w:val="0000FF"/>
      <w:u w:val="single"/>
    </w:rPr>
  </w:style>
  <w:style w:type="character" w:styleId="Emphasis">
    <w:name w:val="Emphasis"/>
    <w:qFormat/>
    <w:rsid w:val="000312AA"/>
    <w:rPr>
      <w:i/>
      <w:iCs/>
    </w:rPr>
  </w:style>
  <w:style w:type="character" w:styleId="CommentReference">
    <w:name w:val="annotation reference"/>
    <w:uiPriority w:val="99"/>
    <w:semiHidden/>
    <w:unhideWhenUsed/>
    <w:rsid w:val="0003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2AA"/>
    <w:rPr>
      <w:rFonts w:eastAsia="Times New Roman" w:cs="Times New Roman"/>
      <w:sz w:val="20"/>
      <w:szCs w:val="20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2AA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2AA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AA"/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A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312AA"/>
    <w:pPr>
      <w:tabs>
        <w:tab w:val="center" w:pos="4677"/>
        <w:tab w:val="right" w:pos="9355"/>
      </w:tabs>
    </w:pPr>
    <w:rPr>
      <w:rFonts w:eastAsia="Times New Roman" w:cs="Times New Roman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0312AA"/>
    <w:rPr>
      <w:rFonts w:ascii="Times New Roman" w:eastAsia="Times New Roman" w:hAnsi="Times New Roman" w:cs="Times New Roman"/>
      <w:sz w:val="28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312AA"/>
    <w:pPr>
      <w:tabs>
        <w:tab w:val="center" w:pos="4677"/>
        <w:tab w:val="right" w:pos="9355"/>
      </w:tabs>
    </w:pPr>
    <w:rPr>
      <w:rFonts w:eastAsia="Times New Roman" w:cs="Times New Roman"/>
      <w:szCs w:val="24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312AA"/>
    <w:rPr>
      <w:rFonts w:ascii="Times New Roman" w:eastAsia="Times New Roman" w:hAnsi="Times New Roman" w:cs="Times New Roman"/>
      <w:sz w:val="28"/>
      <w:szCs w:val="24"/>
      <w:lang w:val="fr-FR" w:eastAsia="fr-F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12AA"/>
    <w:rPr>
      <w:rFonts w:eastAsia="Times New Roman" w:cs="Times New Roman"/>
      <w:sz w:val="20"/>
      <w:szCs w:val="20"/>
      <w:lang w:val="fr-FR" w:eastAsia="fr-F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2AA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EndnoteReference">
    <w:name w:val="endnote reference"/>
    <w:uiPriority w:val="99"/>
    <w:semiHidden/>
    <w:unhideWhenUsed/>
    <w:rsid w:val="000312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12AA"/>
    <w:rPr>
      <w:rFonts w:eastAsia="Times New Roman" w:cs="Times New Roman"/>
      <w:sz w:val="20"/>
      <w:szCs w:val="20"/>
      <w:lang w:val="fr-FR"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12AA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FootnoteReference">
    <w:name w:val="footnote reference"/>
    <w:uiPriority w:val="99"/>
    <w:semiHidden/>
    <w:unhideWhenUsed/>
    <w:rsid w:val="000312AA"/>
    <w:rPr>
      <w:vertAlign w:val="superscript"/>
    </w:rPr>
  </w:style>
  <w:style w:type="table" w:styleId="TableGrid">
    <w:name w:val="Table Grid"/>
    <w:basedOn w:val="TableNormal"/>
    <w:uiPriority w:val="59"/>
    <w:rsid w:val="000312AA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03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5786C-11E5-4B7E-8ED6-26BBFF81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Andreyevich Salamatin</dc:creator>
  <cp:keywords/>
  <dc:description/>
  <cp:lastModifiedBy>Artur Salamatin</cp:lastModifiedBy>
  <cp:revision>33</cp:revision>
  <dcterms:created xsi:type="dcterms:W3CDTF">2022-03-31T09:08:00Z</dcterms:created>
  <dcterms:modified xsi:type="dcterms:W3CDTF">2023-10-04T22:04:00Z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d525a153-189a-347d-a3b0-ac5680b02140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http://www.zotero.org/styles/modern-humanities-research-association</vt:lpwstr>
  </property>
  <property fmtid="{D5CDD505-2E9C-101B-9397-08002B2CF9AE}" pid="14" name="Mendeley Recent Style Name 4_1">
    <vt:lpwstr>Modern Humanities Research Association 3rd edition (note with bibliography)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http://www.zotero.org/styles/springer-lecture-notes-in-computer-science</vt:lpwstr>
  </property>
  <property fmtid="{D5CDD505-2E9C-101B-9397-08002B2CF9AE}" pid="20" name="Mendeley Recent Style Name 7_1">
    <vt:lpwstr>Springer - Lecture Notes in Computer Science</vt:lpwstr>
  </property>
  <property fmtid="{D5CDD505-2E9C-101B-9397-08002B2CF9AE}" pid="21" name="Mendeley Recent Style Id 8_1">
    <vt:lpwstr>http://www.zotero.org/styles/the-journal-of-supercritical-fluids</vt:lpwstr>
  </property>
  <property fmtid="{D5CDD505-2E9C-101B-9397-08002B2CF9AE}" pid="22" name="Mendeley Recent Style Name 8_1">
    <vt:lpwstr>The Journal of Supercritical Fluids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MTWinEqns">
    <vt:bool>true</vt:bool>
  </property>
  <property fmtid="{D5CDD505-2E9C-101B-9397-08002B2CF9AE}" pid="26" name="MTEquationSection">
    <vt:lpwstr>1</vt:lpwstr>
  </property>
  <property fmtid="{D5CDD505-2E9C-101B-9397-08002B2CF9AE}" pid="27" name="MTEquationNumber2">
    <vt:lpwstr>(#E1)</vt:lpwstr>
  </property>
</Properties>
</file>