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0F68" w:rsidRPr="00350F68" w:rsidRDefault="00350F68" w:rsidP="00350F68">
      <w:pPr>
        <w:spacing w:after="160" w:line="259" w:lineRule="auto"/>
        <w:jc w:val="center"/>
        <w:rPr>
          <w:b/>
          <w:bCs/>
          <w:sz w:val="28"/>
          <w:szCs w:val="24"/>
        </w:rPr>
      </w:pPr>
      <w:r w:rsidRPr="00350F68">
        <w:rPr>
          <w:b/>
          <w:bCs/>
          <w:sz w:val="28"/>
          <w:szCs w:val="24"/>
        </w:rPr>
        <w:t>Лабораторная работа № 3</w:t>
      </w:r>
    </w:p>
    <w:p w:rsidR="00350F68" w:rsidRPr="00350F68" w:rsidRDefault="00350F68" w:rsidP="00350F68">
      <w:pPr>
        <w:spacing w:line="259" w:lineRule="auto"/>
        <w:jc w:val="center"/>
        <w:rPr>
          <w:b/>
          <w:bCs/>
          <w:sz w:val="28"/>
          <w:szCs w:val="24"/>
        </w:rPr>
      </w:pPr>
      <w:r w:rsidRPr="00350F68">
        <w:rPr>
          <w:b/>
          <w:bCs/>
          <w:sz w:val="28"/>
          <w:szCs w:val="24"/>
        </w:rPr>
        <w:t>ПОСТРОЕНИЕ МОДЕЛЕЙ ПРЕДМЕТНОЙ ОБЛАСТИ</w:t>
      </w:r>
    </w:p>
    <w:p w:rsidR="00350F68" w:rsidRPr="00350F68" w:rsidRDefault="00350F68" w:rsidP="00350F68">
      <w:pPr>
        <w:spacing w:after="160" w:line="259" w:lineRule="auto"/>
        <w:jc w:val="center"/>
        <w:rPr>
          <w:b/>
          <w:bCs/>
          <w:sz w:val="28"/>
          <w:szCs w:val="24"/>
        </w:rPr>
      </w:pPr>
      <w:r w:rsidRPr="00350F68">
        <w:rPr>
          <w:b/>
          <w:bCs/>
          <w:sz w:val="28"/>
          <w:szCs w:val="24"/>
        </w:rPr>
        <w:t>С ИСПОЛЬЗОВАНИЕМ CASE-СРЕДСТВ</w:t>
      </w:r>
    </w:p>
    <w:p w:rsidR="00350F68" w:rsidRPr="00350F68" w:rsidRDefault="00350F68" w:rsidP="00350F68">
      <w:pPr>
        <w:spacing w:after="160" w:line="259" w:lineRule="auto"/>
        <w:jc w:val="left"/>
        <w:rPr>
          <w:b/>
          <w:bCs/>
          <w:i/>
          <w:iCs/>
          <w:sz w:val="28"/>
          <w:szCs w:val="24"/>
        </w:rPr>
      </w:pPr>
      <w:r w:rsidRPr="00350F68">
        <w:rPr>
          <w:b/>
          <w:bCs/>
          <w:i/>
          <w:iCs/>
          <w:sz w:val="28"/>
          <w:szCs w:val="24"/>
        </w:rPr>
        <w:t>Цель работы:</w:t>
      </w:r>
    </w:p>
    <w:p w:rsidR="00350F68" w:rsidRPr="00350F68" w:rsidRDefault="00350F68" w:rsidP="00350F68">
      <w:pPr>
        <w:spacing w:after="160" w:line="259" w:lineRule="auto"/>
        <w:jc w:val="left"/>
        <w:rPr>
          <w:sz w:val="28"/>
          <w:szCs w:val="24"/>
        </w:rPr>
      </w:pPr>
      <w:r w:rsidRPr="00350F68">
        <w:rPr>
          <w:sz w:val="28"/>
          <w:szCs w:val="24"/>
        </w:rPr>
        <w:t>Создание в среде BPwin функциональной модели системы в нотации IDEF0.</w:t>
      </w:r>
    </w:p>
    <w:p w:rsidR="00350F68" w:rsidRPr="00350F68" w:rsidRDefault="00350F68" w:rsidP="00350F68">
      <w:pPr>
        <w:spacing w:after="160" w:line="259" w:lineRule="auto"/>
        <w:jc w:val="left"/>
        <w:rPr>
          <w:b/>
          <w:bCs/>
          <w:i/>
          <w:iCs/>
          <w:sz w:val="28"/>
          <w:szCs w:val="24"/>
        </w:rPr>
      </w:pPr>
      <w:r w:rsidRPr="00350F68">
        <w:rPr>
          <w:b/>
          <w:bCs/>
          <w:i/>
          <w:iCs/>
          <w:sz w:val="28"/>
          <w:szCs w:val="24"/>
        </w:rPr>
        <w:t>Содержание работы:</w:t>
      </w:r>
    </w:p>
    <w:p w:rsidR="00350F68" w:rsidRDefault="00350F68" w:rsidP="00350F68">
      <w:pPr>
        <w:spacing w:after="160" w:line="259" w:lineRule="auto"/>
        <w:rPr>
          <w:sz w:val="28"/>
          <w:szCs w:val="24"/>
        </w:rPr>
      </w:pPr>
      <w:r w:rsidRPr="00350F68">
        <w:rPr>
          <w:sz w:val="28"/>
          <w:szCs w:val="24"/>
        </w:rPr>
        <w:t>Создание в среде BPwin новой модели в нотации IDEF0. Разработка контекстной диаграммы модели. Развитие модели. Декомпозиция контекстной диграммы. Разработкафункциональной модели системы c глубиной декомпозиции 3 уровня.</w:t>
      </w:r>
    </w:p>
    <w:p w:rsidR="00350F68" w:rsidRPr="00350F68" w:rsidRDefault="00350F68" w:rsidP="00350F68">
      <w:pPr>
        <w:spacing w:after="160" w:line="259" w:lineRule="auto"/>
        <w:rPr>
          <w:sz w:val="28"/>
          <w:szCs w:val="24"/>
        </w:rPr>
      </w:pPr>
    </w:p>
    <w:p w:rsidR="00350F68" w:rsidRDefault="00350F68" w:rsidP="00350F68">
      <w:pPr>
        <w:spacing w:after="160" w:line="259" w:lineRule="auto"/>
        <w:jc w:val="left"/>
      </w:pPr>
      <w:r>
        <w:br w:type="page"/>
      </w:r>
    </w:p>
    <w:p w:rsidR="00CF5300" w:rsidRDefault="004B0B08" w:rsidP="004B0B08">
      <w:pPr>
        <w:jc w:val="center"/>
      </w:pPr>
      <w:r w:rsidRPr="004B0B08">
        <w:rPr>
          <w:noProof/>
        </w:rPr>
        <w:lastRenderedPageBreak/>
        <w:drawing>
          <wp:inline distT="0" distB="0" distL="0" distR="0" wp14:anchorId="620B26BE" wp14:editId="2DF74FC2">
            <wp:extent cx="5029902" cy="3715268"/>
            <wp:effectExtent l="0" t="0" r="0" b="0"/>
            <wp:docPr id="684014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14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08" w:rsidRPr="004B0B08" w:rsidRDefault="004B0B08" w:rsidP="004B0B08">
      <w:pPr>
        <w:spacing w:after="120"/>
        <w:jc w:val="center"/>
        <w:rPr>
          <w:sz w:val="22"/>
          <w:szCs w:val="20"/>
        </w:rPr>
      </w:pPr>
      <w:r w:rsidRPr="004B0B08">
        <w:rPr>
          <w:sz w:val="22"/>
          <w:szCs w:val="20"/>
        </w:rPr>
        <w:t xml:space="preserve">Рисунок 1 – </w:t>
      </w:r>
      <w:r w:rsidRPr="004B0B08">
        <w:rPr>
          <w:b/>
          <w:bCs/>
          <w:sz w:val="22"/>
          <w:szCs w:val="20"/>
        </w:rPr>
        <w:t>Контекстная диаграмма</w:t>
      </w:r>
      <w:r>
        <w:rPr>
          <w:b/>
          <w:bCs/>
          <w:sz w:val="22"/>
          <w:szCs w:val="20"/>
        </w:rPr>
        <w:t xml:space="preserve"> процесса «Предоставить бытовые услуги»</w:t>
      </w:r>
      <w:r w:rsidRPr="004B0B08">
        <w:rPr>
          <w:b/>
          <w:bCs/>
          <w:sz w:val="22"/>
          <w:szCs w:val="20"/>
        </w:rPr>
        <w:t>.</w:t>
      </w:r>
    </w:p>
    <w:p w:rsidR="004B0B08" w:rsidRPr="004B0B08" w:rsidRDefault="004B0B08" w:rsidP="004B0B08">
      <w:pPr>
        <w:ind w:firstLine="567"/>
        <w:rPr>
          <w:sz w:val="28"/>
          <w:szCs w:val="24"/>
          <w:lang w:val="ru-BY"/>
        </w:rPr>
      </w:pPr>
      <w:r w:rsidRPr="004B0B08">
        <w:rPr>
          <w:sz w:val="28"/>
          <w:szCs w:val="24"/>
          <w:lang w:val="ru-BY"/>
        </w:rPr>
        <w:t>На диаграмме представлены ключевые элементы, связанные с предоставлением бытовых услуг. Основные компоненты включают потребность в услуге, финансовый поток, соблюдение ГОСТов и внутренних стандартов, наличие обслуживающего персонала и материально-технических ресурсов. Целью процесса является удовлетворение клиента и получение оплаченного счёта.</w:t>
      </w:r>
    </w:p>
    <w:p w:rsidR="004B0B08" w:rsidRDefault="004B0B08" w:rsidP="004B0B08">
      <w:pPr>
        <w:ind w:firstLine="567"/>
        <w:rPr>
          <w:sz w:val="28"/>
          <w:szCs w:val="24"/>
          <w:lang w:val="ru-BY"/>
        </w:rPr>
      </w:pPr>
      <w:r w:rsidRPr="004B0B08">
        <w:rPr>
          <w:sz w:val="28"/>
          <w:szCs w:val="24"/>
          <w:lang w:val="ru-BY"/>
        </w:rPr>
        <w:t>Таким образом, диаграмма иллюстрирует процесс оказания бытовых услуг, начиная с выявления потребности клиента и заканчивая получением оплаты. Успешное выполнение услуги зависит от соблюдения стандартов, наличия необходимых ресурсов и квалифицированного персонала. Удовлетворённый клиент и оплаченный счёт указывают на завершение цикла и успешное предоставление услуги.</w:t>
      </w:r>
    </w:p>
    <w:p w:rsidR="004B0B08" w:rsidRDefault="004B0B08" w:rsidP="004B0B08">
      <w:pPr>
        <w:ind w:firstLine="567"/>
        <w:rPr>
          <w:lang w:val="ru-BY"/>
        </w:rPr>
      </w:pPr>
    </w:p>
    <w:p w:rsidR="004B0B08" w:rsidRPr="004B0B08" w:rsidRDefault="004B0B08" w:rsidP="004B0B08">
      <w:pPr>
        <w:ind w:firstLine="567"/>
        <w:rPr>
          <w:sz w:val="28"/>
          <w:szCs w:val="28"/>
        </w:rPr>
      </w:pPr>
      <w:r w:rsidRPr="00350F68">
        <w:rPr>
          <w:sz w:val="28"/>
          <w:szCs w:val="24"/>
          <w:lang w:val="ru-BY"/>
        </w:rPr>
        <w:t xml:space="preserve">Далее построим диаграмму декомпозиции для процесса </w:t>
      </w:r>
      <w:r w:rsidR="00350F68" w:rsidRPr="00350F68">
        <w:t>«Предоставить бытовые услуги».</w:t>
      </w:r>
    </w:p>
    <w:p w:rsidR="004B0B08" w:rsidRPr="004B0B08" w:rsidRDefault="004B0B08">
      <w:pPr>
        <w:rPr>
          <w:lang w:val="ru-BY"/>
        </w:rPr>
      </w:pPr>
    </w:p>
    <w:p w:rsidR="004B0B08" w:rsidRDefault="00D31307">
      <w:r w:rsidRPr="00D31307">
        <w:lastRenderedPageBreak/>
        <w:drawing>
          <wp:inline distT="0" distB="0" distL="0" distR="0" wp14:anchorId="3F249013" wp14:editId="573B0468">
            <wp:extent cx="6152515" cy="3159125"/>
            <wp:effectExtent l="0" t="0" r="635" b="3175"/>
            <wp:docPr id="403768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68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08" w:rsidRPr="004B0B08" w:rsidRDefault="004B0B08" w:rsidP="004B0B08">
      <w:pPr>
        <w:spacing w:after="120"/>
        <w:jc w:val="center"/>
        <w:rPr>
          <w:sz w:val="22"/>
          <w:szCs w:val="20"/>
        </w:rPr>
      </w:pPr>
      <w:r w:rsidRPr="004B0B08">
        <w:rPr>
          <w:sz w:val="22"/>
          <w:szCs w:val="20"/>
        </w:rPr>
        <w:t xml:space="preserve">Рисунок </w:t>
      </w:r>
      <w:r>
        <w:rPr>
          <w:sz w:val="22"/>
          <w:szCs w:val="20"/>
        </w:rPr>
        <w:t>2</w:t>
      </w:r>
      <w:r w:rsidRPr="004B0B08">
        <w:rPr>
          <w:sz w:val="22"/>
          <w:szCs w:val="20"/>
        </w:rPr>
        <w:t xml:space="preserve"> – </w:t>
      </w:r>
      <w:r>
        <w:rPr>
          <w:b/>
          <w:bCs/>
          <w:sz w:val="22"/>
          <w:szCs w:val="20"/>
        </w:rPr>
        <w:t>Диаграмма декомпозиции процесса «Предоставить бытовые услуги»</w:t>
      </w:r>
      <w:r w:rsidRPr="004B0B08">
        <w:rPr>
          <w:b/>
          <w:bCs/>
          <w:sz w:val="22"/>
          <w:szCs w:val="20"/>
        </w:rPr>
        <w:t>.</w:t>
      </w:r>
    </w:p>
    <w:p w:rsidR="00D31307" w:rsidRPr="00D31307" w:rsidRDefault="00D31307" w:rsidP="00D31307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ru-BY"/>
        </w:rPr>
      </w:pPr>
      <w:r w:rsidRPr="00D31307">
        <w:rPr>
          <w:sz w:val="28"/>
          <w:szCs w:val="28"/>
          <w:lang w:val="ru-BY"/>
        </w:rPr>
        <w:t>Процессы регулируются ГОСТами и внутренними стандартами, что обеспечивает соответствие требованиям и качество услуг.</w:t>
      </w:r>
    </w:p>
    <w:p w:rsidR="00D31307" w:rsidRPr="00D31307" w:rsidRDefault="00D31307" w:rsidP="00D31307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А</w:t>
      </w:r>
      <w:r w:rsidRPr="00D31307">
        <w:rPr>
          <w:sz w:val="28"/>
          <w:szCs w:val="28"/>
          <w:lang w:val="ru-BY"/>
        </w:rPr>
        <w:t xml:space="preserve">нализ потребностей клиентов </w:t>
      </w:r>
      <w:r>
        <w:rPr>
          <w:sz w:val="28"/>
          <w:szCs w:val="28"/>
          <w:lang w:val="ru-BY"/>
        </w:rPr>
        <w:t xml:space="preserve">позволяет </w:t>
      </w:r>
      <w:r w:rsidRPr="00D31307">
        <w:rPr>
          <w:sz w:val="28"/>
          <w:szCs w:val="28"/>
          <w:lang w:val="ru-BY"/>
        </w:rPr>
        <w:t>точно определить, какие услуги необходимы.</w:t>
      </w:r>
    </w:p>
    <w:p w:rsidR="00D31307" w:rsidRPr="00D31307" w:rsidRDefault="00D31307" w:rsidP="00D31307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ru-BY"/>
        </w:rPr>
      </w:pPr>
      <w:r w:rsidRPr="00D31307">
        <w:rPr>
          <w:sz w:val="28"/>
          <w:szCs w:val="28"/>
          <w:lang w:val="ru-BY"/>
        </w:rPr>
        <w:t>Для предоставления услуг задействуются материально-технические ресурсы и обслуживающий персонал, что обеспечивает выполнение запланированных действий.</w:t>
      </w:r>
    </w:p>
    <w:p w:rsidR="00D31307" w:rsidRPr="00D31307" w:rsidRDefault="00D31307" w:rsidP="00D31307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ru-BY"/>
        </w:rPr>
      </w:pPr>
      <w:r w:rsidRPr="00D31307">
        <w:rPr>
          <w:sz w:val="28"/>
          <w:szCs w:val="28"/>
          <w:lang w:val="ru-BY"/>
        </w:rPr>
        <w:t>Удовлетворённый клиент является ключевым результатом процесса, что указывает на успешное выполнение услуг.</w:t>
      </w:r>
    </w:p>
    <w:p w:rsidR="00D31307" w:rsidRPr="00D31307" w:rsidRDefault="00D31307" w:rsidP="00D31307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ru-BY"/>
        </w:rPr>
      </w:pPr>
      <w:r w:rsidRPr="00D31307">
        <w:rPr>
          <w:sz w:val="28"/>
          <w:szCs w:val="28"/>
          <w:lang w:val="ru-BY"/>
        </w:rPr>
        <w:t>Процесс завершается оформлением оплаченного счёта и финансовой отчётностью, что обеспечивает прозрачность и завершённость финансового потока.</w:t>
      </w:r>
    </w:p>
    <w:p w:rsidR="004B0B08" w:rsidRPr="00D31307" w:rsidRDefault="00D31307" w:rsidP="00D31307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ru-BY"/>
        </w:rPr>
      </w:pPr>
      <w:r w:rsidRPr="00D31307">
        <w:rPr>
          <w:b/>
          <w:bCs/>
          <w:i/>
          <w:iCs/>
          <w:sz w:val="28"/>
          <w:szCs w:val="28"/>
          <w:lang w:val="ru-BY"/>
        </w:rPr>
        <w:t>Вывод</w:t>
      </w:r>
      <w:r w:rsidRPr="00D31307">
        <w:rPr>
          <w:sz w:val="28"/>
          <w:szCs w:val="28"/>
          <w:lang w:val="ru-BY"/>
        </w:rPr>
        <w:t>: Процесс структурирован, начиная с оценки потребностей и заканчивая финансовым завершением. Это обеспечивает качественное предоставление услуг и удовлетворение клиентов, а также соблюдение нормативных требований и финансовую дисциплину.</w:t>
      </w:r>
    </w:p>
    <w:sectPr w:rsidR="004B0B08" w:rsidRPr="00D31307">
      <w:head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278C" w:rsidRDefault="0087278C" w:rsidP="00350F68">
      <w:r>
        <w:separator/>
      </w:r>
    </w:p>
  </w:endnote>
  <w:endnote w:type="continuationSeparator" w:id="0">
    <w:p w:rsidR="0087278C" w:rsidRDefault="0087278C" w:rsidP="0035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278C" w:rsidRDefault="0087278C" w:rsidP="00350F68">
      <w:r>
        <w:separator/>
      </w:r>
    </w:p>
  </w:footnote>
  <w:footnote w:type="continuationSeparator" w:id="0">
    <w:p w:rsidR="0087278C" w:rsidRDefault="0087278C" w:rsidP="00350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50F68" w:rsidRDefault="00350F68" w:rsidP="00350F68">
    <w:pPr>
      <w:pStyle w:val="ad"/>
      <w:jc w:val="right"/>
    </w:pPr>
    <w:r>
      <w:t>Синицкий А.В. ГИ-31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F64D0"/>
    <w:multiLevelType w:val="multilevel"/>
    <w:tmpl w:val="9CAE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35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08"/>
    <w:rsid w:val="00350F68"/>
    <w:rsid w:val="004B0B08"/>
    <w:rsid w:val="005B55EA"/>
    <w:rsid w:val="00824416"/>
    <w:rsid w:val="0087278C"/>
    <w:rsid w:val="00960F5A"/>
    <w:rsid w:val="00C37EF7"/>
    <w:rsid w:val="00CF5300"/>
    <w:rsid w:val="00D31307"/>
    <w:rsid w:val="00DC4EC3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862A"/>
  <w15:chartTrackingRefBased/>
  <w15:docId w15:val="{D3D2C8E5-CF36-4C23-80A2-A6D5BFA1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383"/>
    <w:pPr>
      <w:spacing w:after="0" w:line="240" w:lineRule="auto"/>
      <w:jc w:val="both"/>
    </w:pPr>
    <w:rPr>
      <w:rFonts w:ascii="Times New Roman" w:hAnsi="Times New Roman"/>
      <w:kern w:val="0"/>
      <w:sz w:val="24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0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B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B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B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B0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B0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B0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B0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B08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B0B0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B0B08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B0B08"/>
    <w:rPr>
      <w:rFonts w:eastAsiaTheme="majorEastAsia" w:cstheme="majorBidi"/>
      <w:i/>
      <w:iCs/>
      <w:color w:val="2F5496" w:themeColor="accent1" w:themeShade="BF"/>
      <w:kern w:val="0"/>
      <w:sz w:val="24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B0B08"/>
    <w:rPr>
      <w:rFonts w:eastAsiaTheme="majorEastAsia" w:cstheme="majorBidi"/>
      <w:color w:val="2F5496" w:themeColor="accent1" w:themeShade="BF"/>
      <w:kern w:val="0"/>
      <w:sz w:val="24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B0B08"/>
    <w:rPr>
      <w:rFonts w:eastAsiaTheme="majorEastAsia" w:cstheme="majorBidi"/>
      <w:i/>
      <w:iCs/>
      <w:color w:val="595959" w:themeColor="text1" w:themeTint="A6"/>
      <w:kern w:val="0"/>
      <w:sz w:val="24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B0B08"/>
    <w:rPr>
      <w:rFonts w:eastAsiaTheme="majorEastAsia" w:cstheme="majorBidi"/>
      <w:color w:val="595959" w:themeColor="text1" w:themeTint="A6"/>
      <w:kern w:val="0"/>
      <w:sz w:val="24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B0B08"/>
    <w:rPr>
      <w:rFonts w:eastAsiaTheme="majorEastAsia" w:cstheme="majorBidi"/>
      <w:i/>
      <w:iCs/>
      <w:color w:val="272727" w:themeColor="text1" w:themeTint="D8"/>
      <w:kern w:val="0"/>
      <w:sz w:val="24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B0B08"/>
    <w:rPr>
      <w:rFonts w:eastAsiaTheme="majorEastAsia" w:cstheme="majorBidi"/>
      <w:color w:val="272727" w:themeColor="text1" w:themeTint="D8"/>
      <w:kern w:val="0"/>
      <w:sz w:val="24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B0B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0B0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B0B0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0B0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B0B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0B08"/>
    <w:rPr>
      <w:rFonts w:ascii="Times New Roman" w:hAnsi="Times New Roman"/>
      <w:i/>
      <w:iCs/>
      <w:color w:val="404040" w:themeColor="text1" w:themeTint="BF"/>
      <w:kern w:val="0"/>
      <w:sz w:val="24"/>
      <w:lang w:val="ru-RU"/>
      <w14:ligatures w14:val="none"/>
    </w:rPr>
  </w:style>
  <w:style w:type="paragraph" w:styleId="a7">
    <w:name w:val="List Paragraph"/>
    <w:basedOn w:val="a"/>
    <w:uiPriority w:val="34"/>
    <w:qFormat/>
    <w:rsid w:val="004B0B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0B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0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0B08"/>
    <w:rPr>
      <w:rFonts w:ascii="Times New Roman" w:hAnsi="Times New Roman"/>
      <w:i/>
      <w:iCs/>
      <w:color w:val="2F5496" w:themeColor="accent1" w:themeShade="BF"/>
      <w:kern w:val="0"/>
      <w:sz w:val="24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4B0B0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4B0B08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BY" w:eastAsia="ru-BY"/>
    </w:rPr>
  </w:style>
  <w:style w:type="paragraph" w:styleId="ad">
    <w:name w:val="header"/>
    <w:basedOn w:val="a"/>
    <w:link w:val="ae"/>
    <w:uiPriority w:val="99"/>
    <w:unhideWhenUsed/>
    <w:rsid w:val="00350F68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50F68"/>
    <w:rPr>
      <w:rFonts w:ascii="Times New Roman" w:hAnsi="Times New Roman"/>
      <w:kern w:val="0"/>
      <w:sz w:val="24"/>
      <w:lang w:val="ru-RU"/>
      <w14:ligatures w14:val="none"/>
    </w:rPr>
  </w:style>
  <w:style w:type="paragraph" w:styleId="af">
    <w:name w:val="footer"/>
    <w:basedOn w:val="a"/>
    <w:link w:val="af0"/>
    <w:uiPriority w:val="99"/>
    <w:unhideWhenUsed/>
    <w:rsid w:val="00350F68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50F68"/>
    <w:rPr>
      <w:rFonts w:ascii="Times New Roman" w:hAnsi="Times New Roman"/>
      <w:kern w:val="0"/>
      <w:sz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ПК_14</dc:creator>
  <cp:keywords/>
  <dc:description/>
  <cp:lastModifiedBy>ПК_14</cp:lastModifiedBy>
  <cp:revision>2</cp:revision>
  <dcterms:created xsi:type="dcterms:W3CDTF">2025-03-13T07:35:00Z</dcterms:created>
  <dcterms:modified xsi:type="dcterms:W3CDTF">2025-03-13T08:30:00Z</dcterms:modified>
</cp:coreProperties>
</file>