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416cd122c940f52faa5c8f7b19c12d07c566405"/>
    <w:p>
      <w:pPr>
        <w:pStyle w:val="Heading1"/>
      </w:pPr>
      <w:r>
        <w:t xml:space="preserve">TRD — Paperclip (reverse-engineered technical requirements)</w:t>
      </w:r>
    </w:p>
    <w:p>
      <w:pPr>
        <w:pStyle w:val="Block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A technical-requirements paper reconstructing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Paperclip application — an AI‑agent control plane (</w:t>
      </w:r>
      <w:r>
        <w:t xml:space="preserve">“cockpit”</w:t>
      </w:r>
      <w:r>
        <w:t xml:space="preserve">) — from its running local instance. Every top‑level tab, sub‑page, feature area, data entity, and the full HTTP API surface are documented, then cross‑checked three ways.</w:t>
      </w:r>
      <w:r>
        <w:t xml:space="preserve"> </w:t>
      </w:r>
      <w:r>
        <w:rPr>
          <w:b/>
          <w:bCs/>
        </w:rPr>
        <w:t xml:space="preserve">Instance read.</w:t>
      </w:r>
      <w:r>
        <w:t xml:space="preserve"> </w:t>
      </w:r>
      <w:r>
        <w:rPr>
          <w:rStyle w:val="VerbatimChar"/>
        </w:rPr>
        <w:t xml:space="preserve">version 2026.626.0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deploymentMode: local_trusted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deploymentExposure: private</w:t>
      </w:r>
      <w:r>
        <w:t xml:space="preserve">, running at</w:t>
      </w:r>
      <w:r>
        <w:t xml:space="preserve"> </w:t>
      </w:r>
      <w:r>
        <w:rPr>
          <w:rStyle w:val="VerbatimChar"/>
        </w:rPr>
        <w:t xml:space="preserve">http://127.0.0.1:3100</w:t>
      </w:r>
      <w:r>
        <w:t xml:space="preserve"> </w:t>
      </w:r>
      <w:r>
        <w:t xml:space="preserve">(loopback).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2026‑07‑08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operator (arturito@7ei.ai) ·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read‑only.</w:t>
      </w:r>
      <w:r>
        <w:t xml:space="preserve"> </w:t>
      </w:r>
      <w:r>
        <w:rPr>
          <w:i/>
          <w:iCs/>
        </w:rPr>
        <w:t xml:space="preserve">Nothing in Paperclip was modified.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docs/GAP-paperclip-config.md</w:t>
      </w:r>
      <w:r>
        <w:t xml:space="preserve"> </w:t>
      </w:r>
      <w:r>
        <w:t xml:space="preserve">(the earlier, narrower scrape of just the agent‑configuration page). This paper supersedes it in breadth; §11 keeps the parity/gap view as an appendix.</w:t>
      </w:r>
    </w:p>
    <w:p>
      <w:r>
        <w:pict>
          <v:rect style="width:0;height:1.5pt" o:hralign="center" o:hrstd="t" o:hr="t"/>
        </w:pict>
      </w:r>
    </w:p>
    <w:bookmarkStart w:id="9" w:name="X35de9a07f8103b365539c29e5fae43c928b016c"/>
    <w:p>
      <w:pPr>
        <w:pStyle w:val="Heading2"/>
      </w:pPr>
      <w:r>
        <w:t xml:space="preserve">0. How Paperclip was read (reproducible, three‑way cross‑check)</w:t>
      </w:r>
    </w:p>
    <w:p>
      <w:pPr>
        <w:pStyle w:val="FirstParagraph"/>
      </w:pPr>
      <w:r>
        <w:t xml:space="preserve">Paperclip is a</w:t>
      </w:r>
      <w:r>
        <w:t xml:space="preserve"> </w:t>
      </w:r>
      <w:r>
        <w:rPr>
          <w:b/>
          <w:bCs/>
        </w:rPr>
        <w:t xml:space="preserve">client‑rendered Vite/React SPA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returns only a</w:t>
      </w:r>
      <w:r>
        <w:t xml:space="preserve"> </w:t>
      </w:r>
      <w:r>
        <w:rPr>
          <w:rStyle w:val="VerbatimChar"/>
        </w:rPr>
        <w:t xml:space="preserve">&lt;div id="root"&gt;</w:t>
      </w:r>
      <w:r>
        <w:t xml:space="preserve"> </w:t>
      </w:r>
      <w:r>
        <w:t xml:space="preserve">shell plus</w:t>
      </w:r>
      <w:r>
        <w:t xml:space="preserve"> </w:t>
      </w:r>
      <w:r>
        <w:rPr>
          <w:rStyle w:val="VerbatimChar"/>
        </w:rPr>
        <w:t xml:space="preserve">&lt;script type="module" src="/assets/index-Du79WqkB.js"&gt;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/assets/index-j0_DVW3H.css</w:t>
      </w:r>
      <w:r>
        <w:t xml:space="preserve">.</w:t>
      </w:r>
      <w:r>
        <w:t xml:space="preserve"> </w:t>
      </w:r>
      <w:r>
        <w:rPr>
          <w:b/>
          <w:bCs/>
        </w:rPr>
        <w:t xml:space="preserve">No auth was required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deploymentMode:"local_trusted"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deploymentExposure:"private"</w:t>
      </w:r>
      <w:r>
        <w:t xml:space="preserve">, and the session resolves to a built‑in implicit board identity (</w:t>
      </w:r>
      <w:r>
        <w:rPr>
          <w:rStyle w:val="VerbatimChar"/>
        </w:rPr>
        <w:t xml:space="preserve">GET /api/auth/get-session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session.id="paperclip:local_implicit:local-board"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user.email="local@paperclip.local"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name="Board"</w:t>
      </w:r>
      <w:r>
        <w:t xml:space="preserve">). So every JSON endpoint is reachable from host loopback without a cookie.</w:t>
      </w:r>
    </w:p>
    <w:p>
      <w:pPr>
        <w:pStyle w:val="BodyText"/>
      </w:pPr>
      <w:r>
        <w:t xml:space="preserve">The surface was reconstructed and cross‑checked three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JSON API</w:t>
      </w:r>
      <w:r>
        <w:t xml:space="preserve"> </w:t>
      </w:r>
      <w:r>
        <w:t xml:space="preserve">— enumerated the reachable control‑plane endpoints (health, companies, agents, adapters, projects, issues, goals, members/grants, environments, secrets, budgets, costs, dashboard, activity, heartbeat‑runs, execution‑workspaces, search, instance settings, per‑adapter model catalogs, adapter config‑schemas, …). Every call used</w:t>
      </w:r>
      <w:r>
        <w:t xml:space="preserve"> </w:t>
      </w:r>
      <w:r>
        <w:rPr>
          <w:rStyle w:val="VerbatimChar"/>
        </w:rPr>
        <w:t xml:space="preserve">curl --max-time</w:t>
      </w:r>
      <w:r>
        <w:t xml:space="preserve">; nothing was launched in the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/assets/index-Du79WqkB.js</w:t>
      </w:r>
      <w:r>
        <w:t xml:space="preserve">, ~4.85 MB minified) — extracted the</w:t>
      </w:r>
      <w:r>
        <w:t xml:space="preserve"> </w:t>
      </w:r>
      <w:r>
        <w:rPr>
          <w:b/>
          <w:bCs/>
        </w:rPr>
        <w:t xml:space="preserve">full client route map</w:t>
      </w:r>
      <w:r>
        <w:t xml:space="preserve"> </w:t>
      </w:r>
      <w:r>
        <w:t xml:space="preserve">(React‑Router</w:t>
      </w:r>
      <w:r>
        <w:t xml:space="preserve"> </w:t>
      </w:r>
      <w:r>
        <w:rPr>
          <w:rStyle w:val="VerbatimChar"/>
        </w:rPr>
        <w:t xml:space="preserve">path:</w:t>
      </w:r>
      <w:r>
        <w:t xml:space="preserve"> </w:t>
      </w:r>
      <w:r>
        <w:t xml:space="preserve">definitions), the navigation/tab structure, ~250 distinct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path templates, form field labels + hint text, enums, and feature flags (all survive minification as string literals). CSS (</w:t>
      </w:r>
      <w:r>
        <w:rPr>
          <w:rStyle w:val="VerbatimChar"/>
        </w:rPr>
        <w:t xml:space="preserve">index-j0_DVW3H.css</w:t>
      </w:r>
      <w:r>
        <w:t xml:space="preserve">, ~377 KB) yielded the design‑token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Registries</w:t>
      </w:r>
      <w:r>
        <w:t xml:space="preserve"> </w:t>
      </w:r>
      <w:r>
        <w:t xml:space="preserve">— the adapter registry (</w:t>
      </w:r>
      <w:r>
        <w:rPr>
          <w:rStyle w:val="VerbatimChar"/>
        </w:rPr>
        <w:t xml:space="preserve">GET /api/adapters</w:t>
      </w:r>
      <w:r>
        <w:t xml:space="preserve">, 14 built‑ins with capability flags + model counts), per‑adapter model catalogs, per‑adapter environment capabilities, and adapter config‑schemas.</w:t>
      </w:r>
    </w:p>
    <w:p>
      <w:pPr>
        <w:pStyle w:val="FirstParagraph"/>
      </w:pPr>
      <w:r>
        <w:rPr>
          <w:b/>
          <w:bCs/>
        </w:rPr>
        <w:t xml:space="preserve">Confidence / completeness note.</w:t>
      </w:r>
      <w:r>
        <w:t xml:space="preserve"> </w:t>
      </w:r>
      <w:r>
        <w:t xml:space="preserve">The route map, nav, API table, design tokens, adapters, feature flags, and every entity shape below are</w:t>
      </w:r>
      <w:r>
        <w:t xml:space="preserve"> </w:t>
      </w:r>
      <w:r>
        <w:rPr>
          <w:b/>
          <w:bCs/>
        </w:rPr>
        <w:t xml:space="preserve">exact reads</w:t>
      </w:r>
      <w:r>
        <w:t xml:space="preserve"> </w:t>
      </w:r>
      <w:r>
        <w:t xml:space="preserve">of the running instance. The one area reconstructed</w:t>
      </w:r>
      <w:r>
        <w:t xml:space="preserve"> </w:t>
      </w:r>
      <w:r>
        <w:rPr>
          <w:i/>
          <w:iCs/>
        </w:rPr>
        <w:t xml:space="preserve">primarily</w:t>
      </w:r>
      <w:r>
        <w:t xml:space="preserve"> </w:t>
      </w:r>
      <w:r>
        <w:t xml:space="preserve">from live entity payloads + bundle string literals (rather than an exhaustive minified‑source sweep) is the</w:t>
      </w:r>
      <w:r>
        <w:t xml:space="preserve"> </w:t>
      </w:r>
      <w:r>
        <w:rPr>
          <w:b/>
          <w:bCs/>
        </w:rPr>
        <w:t xml:space="preserve">enum/field catalog</w:t>
      </w:r>
      <w:r>
        <w:t xml:space="preserve"> </w:t>
      </w:r>
      <w:r>
        <w:t xml:space="preserve">in §8 — it is near‑complete and every value shown is evidenced, but treat it as</w:t>
      </w:r>
      <w:r>
        <w:t xml:space="preserve"> </w:t>
      </w:r>
      <w:r>
        <w:t xml:space="preserve">“observed”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“provably exhaustive.”</w:t>
      </w:r>
      <w:r>
        <w:t xml:space="preserve"> </w:t>
      </w:r>
      <w:r>
        <w:t xml:space="preserve">No section is blocked; nothing is guessed without being labelled as an inference.</w:t>
      </w:r>
    </w:p>
    <w:p>
      <w:r>
        <w:pict>
          <v:rect style="width:0;height:1.5pt" o:hralign="center" o:hrstd="t" o:hr="t"/>
        </w:pict>
      </w:r>
    </w:p>
    <w:bookmarkEnd w:id="9"/>
    <w:bookmarkStart w:id="13" w:name="overview-architecture"/>
    <w:p>
      <w:pPr>
        <w:pStyle w:val="Heading2"/>
      </w:pPr>
      <w:r>
        <w:t xml:space="preserve">1. Overview &amp; architecture</w:t>
      </w:r>
    </w:p>
    <w:p>
      <w:pPr>
        <w:pStyle w:val="FirstParagraph"/>
      </w:pPr>
      <w:r>
        <w:t xml:space="preserve">Paperclip is a</w:t>
      </w:r>
      <w:r>
        <w:t xml:space="preserve"> </w:t>
      </w:r>
      <w:r>
        <w:rPr>
          <w:b/>
          <w:bCs/>
        </w:rPr>
        <w:t xml:space="preserve">multi‑company, single‑instance control plane for fleets of AI coding agents</w:t>
      </w:r>
      <w:r>
        <w:t xml:space="preserve">. Human operators (</w:t>
      </w:r>
      <w:r>
        <w:t xml:space="preserve">“the Board”</w:t>
      </w:r>
      <w:r>
        <w:t xml:space="preserve">) hire agents, assign them work (issues/tasks organised under projects and goals), and supervise execution through approvals, budgets, watchdogs, and a low‑trust review queue. Agents run through pluggable</w:t>
      </w:r>
      <w:r>
        <w:t xml:space="preserve"> </w:t>
      </w:r>
      <w:r>
        <w:rPr>
          <w:b/>
          <w:bCs/>
        </w:rPr>
        <w:t xml:space="preserve">adapters</w:t>
      </w:r>
      <w:r>
        <w:t xml:space="preserve"> </w:t>
      </w:r>
      <w:r>
        <w:t xml:space="preserve">(Claude Code, Codex, Cursor, Gemini CLI, Grok, OpenCode, ACPX, gateways…) inside</w:t>
      </w:r>
      <w:r>
        <w:t xml:space="preserve"> </w:t>
      </w:r>
      <w:r>
        <w:rPr>
          <w:b/>
          <w:bCs/>
        </w:rPr>
        <w:t xml:space="preserve">execution workspaces</w:t>
      </w:r>
      <w:r>
        <w:t xml:space="preserve"> </w:t>
      </w:r>
      <w:r>
        <w:t xml:space="preserve">on configurable</w:t>
      </w:r>
      <w:r>
        <w:t xml:space="preserve"> </w:t>
      </w:r>
      <w:r>
        <w:rPr>
          <w:b/>
          <w:bCs/>
        </w:rPr>
        <w:t xml:space="preserve">environments</w:t>
      </w:r>
      <w:r>
        <w:t xml:space="preserve">.</w:t>
      </w:r>
    </w:p>
    <w:bookmarkStart w:id="10" w:name="technology-stack-observed"/>
    <w:p>
      <w:pPr>
        <w:pStyle w:val="Heading3"/>
      </w:pPr>
      <w:r>
        <w:t xml:space="preserve">1.1 Technology stack (observed)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 (evidence)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  <w:r>
              <w:t xml:space="preserve">‑built</w:t>
            </w:r>
            <w:r>
              <w:t xml:space="preserve"> </w:t>
            </w:r>
            <w:r>
              <w:rPr>
                <w:b/>
                <w:bCs/>
              </w:rPr>
              <w:t xml:space="preserve">React</w:t>
            </w:r>
            <w:r>
              <w:t xml:space="preserve"> </w:t>
            </w:r>
            <w:r>
              <w:t xml:space="preserve">SPA;</w:t>
            </w:r>
            <w:r>
              <w:t xml:space="preserve"> </w:t>
            </w:r>
            <w:r>
              <w:rPr>
                <w:b/>
                <w:bCs/>
              </w:rPr>
              <w:t xml:space="preserve">React Router</w:t>
            </w:r>
            <w:r>
              <w:t xml:space="preserve"> </w:t>
            </w:r>
            <w:r>
              <w:t xml:space="preserve">(client routing via</w:t>
            </w:r>
            <w:r>
              <w:t xml:space="preserve"> </w:t>
            </w:r>
            <w:r>
              <w:rPr>
                <w:rStyle w:val="VerbatimChar"/>
              </w:rPr>
              <w:t xml:space="preserve">path:</w:t>
            </w:r>
            <w:r>
              <w:t xml:space="preserve"> </w:t>
            </w:r>
            <w:r>
              <w:t xml:space="preserve">route table);</w:t>
            </w:r>
            <w:r>
              <w:t xml:space="preserve"> </w:t>
            </w:r>
            <w:r>
              <w:rPr>
                <w:b/>
                <w:bCs/>
              </w:rPr>
              <w:t xml:space="preserve">Tailwind CSS v4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--tw-*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--spacing-*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shadcn/ui</w:t>
            </w:r>
            <w:r>
              <w:t xml:space="preserve"> </w:t>
            </w:r>
            <w:r>
              <w:t xml:space="preserve">semantic layer +</w:t>
            </w:r>
            <w:r>
              <w:t xml:space="preserve"> </w:t>
            </w:r>
            <w:r>
              <w:rPr>
                <w:b/>
                <w:bCs/>
              </w:rPr>
              <w:t xml:space="preserve">Radix UI</w:t>
            </w:r>
            <w:r>
              <w:t xml:space="preserve"> </w:t>
            </w:r>
            <w:r>
              <w:t xml:space="preserve">primitives (Dialog, Popover, Tooltip, Tabs, DropdownMenu, ScrollArea, Collapsible…) and Radix color scales. Rich editors:</w:t>
            </w:r>
            <w:r>
              <w:t xml:space="preserve"> </w:t>
            </w:r>
            <w:r>
              <w:rPr>
                <w:b/>
                <w:bCs/>
              </w:rPr>
              <w:t xml:space="preserve">MDXEditor</w:t>
            </w:r>
            <w:r>
              <w:t xml:space="preserve"> </w:t>
            </w:r>
            <w:r>
              <w:t xml:space="preserve">(markdown),</w:t>
            </w:r>
            <w:r>
              <w:t xml:space="preserve"> </w:t>
            </w:r>
            <w:r>
              <w:rPr>
                <w:b/>
                <w:bCs/>
              </w:rPr>
              <w:t xml:space="preserve">CodeMirror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Sandpack</w:t>
            </w:r>
            <w:r>
              <w:t xml:space="preserve"> </w:t>
            </w:r>
            <w:r>
              <w:t xml:space="preserve">(code),</w:t>
            </w:r>
            <w:r>
              <w:t xml:space="preserve"> </w:t>
            </w:r>
            <w:r>
              <w:rPr>
                <w:b/>
                <w:bCs/>
              </w:rPr>
              <w:t xml:space="preserve">Mermaid</w:t>
            </w:r>
            <w:r>
              <w:t xml:space="preserve"> </w:t>
            </w:r>
            <w:r>
              <w:t xml:space="preserve">(diagrams). Class‑based dark/light theming with</w:t>
            </w:r>
            <w:r>
              <w:t xml:space="preserve"> </w:t>
            </w:r>
            <w:r>
              <w:rPr>
                <w:rStyle w:val="VerbatimChar"/>
              </w:rPr>
              <w:t xml:space="preserve">paperclip.theme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JSON HTTP API under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, company‑scoped under</w:t>
            </w:r>
            <w:r>
              <w:t xml:space="preserve"> </w:t>
            </w:r>
            <w:r>
              <w:rPr>
                <w:rStyle w:val="VerbatimChar"/>
              </w:rPr>
              <w:t xml:space="preserve">/api/companies/:companyId/...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realtime (</w:t>
            </w:r>
            <w:r>
              <w:rPr>
                <w:rStyle w:val="VerbatimChar"/>
              </w:rPr>
              <w:t xml:space="preserve">/api/companies/:companyId/events/ws</w:t>
            </w:r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SSE</w:t>
            </w:r>
            <w:r>
              <w:t xml:space="preserve"> </w:t>
            </w:r>
            <w:r>
              <w:t xml:space="preserve">streams (plugin bridges, run event streams). Server reports</w:t>
            </w:r>
            <w:r>
              <w:t xml:space="preserve"> </w:t>
            </w:r>
            <w:r>
              <w:rPr>
                <w:rStyle w:val="VerbatimChar"/>
              </w:rPr>
              <w:t xml:space="preserve">serverInfo.git.available</w:t>
            </w:r>
            <w:r>
              <w:t xml:space="preserve">, backup‑retention policy, and version string</w:t>
            </w:r>
            <w:r>
              <w:t xml:space="preserve"> </w:t>
            </w:r>
            <w:r>
              <w:rPr>
                <w:rStyle w:val="VerbatimChar"/>
              </w:rPr>
              <w:t xml:space="preserve">2026.626.0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Server‑managed instance data rooted at</w:t>
            </w:r>
            <w:r>
              <w:t xml:space="preserve"> </w:t>
            </w:r>
            <w:r>
              <w:rPr>
                <w:rStyle w:val="VerbatimChar"/>
              </w:rPr>
              <w:t xml:space="preserve">~/.paperclip/instances/default/...</w:t>
            </w:r>
            <w:r>
              <w:t xml:space="preserve"> </w:t>
            </w:r>
            <w:r>
              <w:t xml:space="preserve">(agent instruction bundles, project managed checkouts, run logs as</w:t>
            </w:r>
            <w:r>
              <w:t xml:space="preserve"> </w:t>
            </w:r>
            <w:r>
              <w:rPr>
                <w:rStyle w:val="VerbatimChar"/>
              </w:rPr>
              <w:t xml:space="preserve">.ndjson</w:t>
            </w:r>
            <w:r>
              <w:t xml:space="preserve"> </w:t>
            </w:r>
            <w:r>
              <w:t xml:space="preserve">files with SHA‑256 + byte length). Run logs stored</w:t>
            </w:r>
            <w:r>
              <w:t xml:space="preserve"> </w:t>
            </w:r>
            <w:r>
              <w:rPr>
                <w:rStyle w:val="VerbatimChar"/>
              </w:rPr>
              <w:t xml:space="preserve">local_file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logStore/logRef/logSha256/logBytes/logCompressed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better‑auth</w:t>
            </w:r>
            <w:r>
              <w:t xml:space="preserve">‑style endpoints (</w:t>
            </w:r>
            <w:r>
              <w:rPr>
                <w:rStyle w:val="VerbatimChar"/>
              </w:rPr>
              <w:t xml:space="preserve">/api/auth/sign-in/email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/api/auth/sign-up/email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/api/auth/get-session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/api/auth/profile</w:t>
            </w:r>
            <w:r>
              <w:t xml:space="preserve">); in</w:t>
            </w:r>
            <w:r>
              <w:t xml:space="preserve"> </w:t>
            </w:r>
            <w:r>
              <w:rPr>
                <w:rStyle w:val="VerbatimChar"/>
              </w:rPr>
              <w:t xml:space="preserve">local_trusted</w:t>
            </w:r>
            <w:r>
              <w:t xml:space="preserve"> </w:t>
            </w:r>
            <w:r>
              <w:t xml:space="preserve">mode an</w:t>
            </w:r>
            <w:r>
              <w:t xml:space="preserve"> </w:t>
            </w:r>
            <w:r>
              <w:rPr>
                <w:b/>
                <w:bCs/>
              </w:rPr>
              <w:t xml:space="preserve">implicit local board</w:t>
            </w:r>
            <w:r>
              <w:t xml:space="preserve"> </w:t>
            </w:r>
            <w:r>
              <w:t xml:space="preserve">identity is auto‑granted owner. CLI device‑auth (</w:t>
            </w:r>
            <w:r>
              <w:rPr>
                <w:rStyle w:val="VerbatimChar"/>
              </w:rPr>
              <w:t xml:space="preserve">/api/cli-auth/...</w:t>
            </w:r>
            <w:r>
              <w:t xml:space="preserve">) and board‑claim/invite tokens for onboarding.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runtimes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  <w:r>
              <w:t xml:space="preserve"> </w:t>
            </w:r>
            <w:r>
              <w:rPr>
                <w:b/>
                <w:bCs/>
              </w:rPr>
              <w:t xml:space="preserve">BYO‑agent adapters</w:t>
            </w:r>
            <w:r>
              <w:t xml:space="preserve"> </w:t>
            </w:r>
            <w:r>
              <w:t xml:space="preserve">(local CLIs and gateways) — the server orchestrates processes (PID/process‑group tracked), sessions, and instruction/skill materialisation.</w:t>
            </w:r>
          </w:p>
        </w:tc>
      </w:tr>
    </w:tbl>
    <w:bookmarkEnd w:id="10"/>
    <w:bookmarkStart w:id="11" w:name="highlevel-architecture-three-planes"/>
    <w:p>
      <w:pPr>
        <w:pStyle w:val="Heading3"/>
      </w:pPr>
      <w:r>
        <w:t xml:space="preserve">1.2 High‑level architecture —</w:t>
      </w:r>
      <w:r>
        <w:t xml:space="preserve"> </w:t>
      </w:r>
      <w:r>
        <w:t xml:space="preserve">“three planes”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plane</w:t>
      </w:r>
      <w:r>
        <w:t xml:space="preserve"> </w:t>
      </w:r>
      <w:r>
        <w:t xml:space="preserve">(this app / API): companies, agents, config, governance, budgets, RBAC.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plane</w:t>
      </w:r>
      <w:r>
        <w:t xml:space="preserve">: goals → projects → issues/tasks → runs, with execution workspaces and environments.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 plane</w:t>
      </w:r>
      <w:r>
        <w:t xml:space="preserve">: adapters spawn agent processes; heartbeat/scheduler drives autonomous wakes; watchdogs + recovery keep runs healthy; costs/finance meter usage.</w:t>
      </w:r>
    </w:p>
    <w:bookmarkEnd w:id="11"/>
    <w:bookmarkStart w:id="12" w:name="scoping-model"/>
    <w:p>
      <w:pPr>
        <w:pStyle w:val="Heading3"/>
      </w:pPr>
      <w:r>
        <w:t xml:space="preserve">1.3 Scoping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Instance</w:t>
      </w:r>
      <w:r>
        <w:t xml:space="preserve"> </w:t>
      </w:r>
      <w:r>
        <w:t xml:space="preserve">(super‑admin /</w:t>
      </w:r>
      <w:r>
        <w:t xml:space="preserve"> </w:t>
      </w:r>
      <w:r>
        <w:t xml:space="preserve">“Instance settings”</w:t>
      </w:r>
      <w:r>
        <w:t xml:space="preserve">): global defaults, adapters, environments, heartbeats, plugins, experimental flags, instance‑admin user management, backup retention.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</w:t>
      </w:r>
      <w:r>
        <w:t xml:space="preserve"> </w:t>
      </w:r>
      <w:r>
        <w:t xml:space="preserve">(tenant): everything is nested under</w:t>
      </w:r>
      <w:r>
        <w:t xml:space="preserve"> </w:t>
      </w:r>
      <w:r>
        <w:rPr>
          <w:rStyle w:val="VerbatimChar"/>
        </w:rPr>
        <w:t xml:space="preserve">/api/companies/:companyId/...</w:t>
      </w:r>
      <w:r>
        <w:t xml:space="preserve">. A company has an</w:t>
      </w:r>
      <w:r>
        <w:t xml:space="preserve"> </w:t>
      </w:r>
      <w:r>
        <w:rPr>
          <w:rStyle w:val="VerbatimChar"/>
        </w:rPr>
        <w:t xml:space="preserve">issuePrefix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EIA</w:t>
      </w:r>
      <w:r>
        <w:t xml:space="preserve">) used to form human issue identifiers (</w:t>
      </w:r>
      <w:r>
        <w:rPr>
          <w:rStyle w:val="VerbatimChar"/>
        </w:rPr>
        <w:t xml:space="preserve">EIA-3</w:t>
      </w:r>
      <w:r>
        <w:t xml:space="preserve">) and in URL slugs. The instance observed hosts 4 companies (2 active</w:t>
      </w:r>
      <w:r>
        <w:t xml:space="preserve"> </w:t>
      </w:r>
      <w:r>
        <w:rPr>
          <w:rStyle w:val="VerbatimChar"/>
        </w:rPr>
        <w:t xml:space="preserve">7Ei</w:t>
      </w:r>
      <w:r>
        <w:t xml:space="preserve"> </w:t>
      </w:r>
      <w:r>
        <w:t xml:space="preserve">variants, 2 archived</w:t>
      </w:r>
      <w:r>
        <w:t xml:space="preserve"> </w:t>
      </w:r>
      <w:r>
        <w:rPr>
          <w:rStyle w:val="VerbatimChar"/>
        </w:rPr>
        <w:t xml:space="preserve">TARCO</w:t>
      </w:r>
      <w:r>
        <w:t xml:space="preserve"> </w:t>
      </w:r>
      <w:r>
        <w:t xml:space="preserve">variants).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→ company membership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membershipRole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</w:t>
      </w:r>
      <w:r>
        <w:t xml:space="preserve">, …) and a</w:t>
      </w:r>
      <w:r>
        <w:t xml:space="preserve"> </w:t>
      </w:r>
      <w:r>
        <w:rPr>
          <w:b/>
          <w:bCs/>
        </w:rPr>
        <w:t xml:space="preserve">grants ledger</w:t>
      </w:r>
      <w:r>
        <w:t xml:space="preserve"> </w:t>
      </w:r>
      <w:r>
        <w:t xml:space="preserve">(fine‑grained</w:t>
      </w:r>
      <w:r>
        <w:t xml:space="preserve"> </w:t>
      </w:r>
      <w:r>
        <w:rPr>
          <w:rStyle w:val="VerbatimChar"/>
        </w:rPr>
        <w:t xml:space="preserve">permissionKey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0fc6fb930ef00a50ce579c3f092162bfcbe1c7c"/>
    <w:p>
      <w:pPr>
        <w:pStyle w:val="Heading2"/>
      </w:pPr>
      <w:r>
        <w:t xml:space="preserve">2. Deployment modes, trust &amp; exposure (non‑functional, surfaced by the app)</w:t>
      </w:r>
    </w:p>
    <w:p>
      <w:pPr>
        <w:pStyle w:val="FirstParagraph"/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exposes the running posture: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"2026.626.0"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"deploymentMode"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"local_trusted"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"deploymentExposure"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"authReady"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"bootstrapStatus"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"bootstrapInviteActive"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"companyDeletionEnabled"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"processStartedAt"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"git"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"unavailableReason"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"git_unavailable"</w:t>
      </w:r>
      <w:r>
        <w:rPr>
          <w:rStyle w:val="FunctionTok"/>
        </w:rPr>
        <w:t xml:space="preserve">}}}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Observed value</w:t>
            </w:r>
          </w:p>
        </w:tc>
        <w:tc>
          <w:tcPr/>
          <w:p>
            <w:pPr>
              <w:pStyle w:val="Compact"/>
            </w:pPr>
            <w:r>
              <w:t xml:space="preserve">Meaning / other values implied by the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local_trusted</w:t>
            </w:r>
          </w:p>
        </w:tc>
        <w:tc>
          <w:tcPr/>
          <w:p>
            <w:pPr>
              <w:pStyle w:val="Compact"/>
            </w:pPr>
            <w:r>
              <w:t xml:space="preserve">Local single‑operator trusted mode → implicit board identity, no login wall. Other modes implied by auth/cloud plumbing: hosted/cloud (full auth), and a bootstrap/invite path (</w:t>
            </w:r>
            <w:r>
              <w:rPr>
                <w:rStyle w:val="VerbatimChar"/>
              </w:rPr>
              <w:t xml:space="preserve">bootstrapStatus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bootstrapInviteActive</w:t>
            </w:r>
            <w:r>
              <w:t xml:space="preserve">, board‑claim tokens).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Bound to loopback / private network. A non‑private exposure would gate the API behind auth.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bootstrapStatus:"ready"</w:t>
            </w:r>
          </w:p>
        </w:tc>
        <w:tc>
          <w:tcPr/>
          <w:p>
            <w:pPr>
              <w:pStyle w:val="Compact"/>
            </w:pPr>
            <w:r>
              <w:t xml:space="preserve">First‑run bootstrap + optional invite (</w:t>
            </w:r>
            <w:r>
              <w:rPr>
                <w:rStyle w:val="VerbatimChar"/>
              </w:rPr>
              <w:t xml:space="preserve">/onboarding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/invite/:token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/board-claim/:token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admin</w:t>
            </w:r>
          </w:p>
        </w:tc>
        <w:tc>
          <w:tcPr/>
          <w:p>
            <w:pPr>
              <w:pStyle w:val="Compact"/>
            </w:pPr>
            <w:r>
              <w:t xml:space="preserve">promote/demote endpoints</w:t>
            </w:r>
          </w:p>
        </w:tc>
        <w:tc>
          <w:tcPr/>
          <w:p>
            <w:pPr>
              <w:pStyle w:val="Compact"/>
            </w:pPr>
            <w:r>
              <w:t xml:space="preserve">Instance‑level admin is a distinct privilege from company owner.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general.backupRetention</w:t>
            </w:r>
            <w:r>
              <w:t xml:space="preserve"> </w:t>
            </w:r>
            <w:r>
              <w:rPr>
                <w:rStyle w:val="VerbatimChar"/>
              </w:rPr>
              <w:t xml:space="preserve">{dailyDays:7, weeklyWeeks:4, monthlyMonths:1}</w:t>
            </w:r>
          </w:p>
        </w:tc>
        <w:tc>
          <w:tcPr/>
          <w:p>
            <w:pPr>
              <w:pStyle w:val="Compact"/>
            </w:pPr>
            <w:r>
              <w:t xml:space="preserve">Built‑in backup retention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general.censorUsernameInLogs</w:t>
            </w:r>
          </w:p>
        </w:tc>
        <w:tc>
          <w:tcPr/>
          <w:p>
            <w:pPr>
              <w:pStyle w:val="Compact"/>
            </w:pPr>
            <w:r>
              <w:t xml:space="preserve">Optional username censoring in logs.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Trust levels appear at two layers:</w:t>
      </w:r>
      <w:r>
        <w:t xml:space="preserve"> </w:t>
      </w:r>
      <w:r>
        <w:t xml:space="preserve">(a) instance/deployment posture above, and (b)</w:t>
      </w:r>
      <w:r>
        <w:t xml:space="preserve"> </w:t>
      </w:r>
      <w:r>
        <w:rPr>
          <w:b/>
          <w:bCs/>
        </w:rPr>
        <w:t xml:space="preserve">per‑agent trust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low_trust_review</w:t>
      </w:r>
      <w:r>
        <w:t xml:space="preserve">) with a bounded resource set and a quarantine review queue (§5.14). Skills carry a</w:t>
      </w:r>
      <w:r>
        <w:t xml:space="preserve"> </w:t>
      </w:r>
      <w:r>
        <w:rPr>
          <w:rStyle w:val="VerbatimChar"/>
          <w:b/>
          <w:bCs/>
        </w:rPr>
        <w:t xml:space="preserve">trustLevel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scripts_executables</w:t>
      </w:r>
      <w:r>
        <w:t xml:space="preserve">, …) and a</w:t>
      </w:r>
      <w:r>
        <w:t xml:space="preserve"> </w:t>
      </w:r>
      <w:r>
        <w:rPr>
          <w:rStyle w:val="VerbatimChar"/>
        </w:rPr>
        <w:t xml:space="preserve">compatibility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14"/>
    <w:bookmarkStart w:id="19" w:name="X8b89468d1f23f11de448e66a286e83c8b770c84"/>
    <w:p>
      <w:pPr>
        <w:pStyle w:val="Heading2"/>
      </w:pPr>
      <w:r>
        <w:t xml:space="preserve">3. Information architecture — full navigation map</w:t>
      </w:r>
    </w:p>
    <w:bookmarkStart w:id="15" w:name="primary-left-navigation"/>
    <w:p>
      <w:pPr>
        <w:pStyle w:val="Heading3"/>
      </w:pPr>
      <w:r>
        <w:t xml:space="preserve">3.1 Primary (left) navigation</w:t>
      </w:r>
    </w:p>
    <w:p>
      <w:pPr>
        <w:pStyle w:val="FirstParagraph"/>
      </w:pPr>
      <w:r>
        <w:t xml:space="preserve">Grouped sidebar (group headers observed:</w:t>
      </w:r>
      <w:r>
        <w:t xml:space="preserve"> </w:t>
      </w:r>
      <w:r>
        <w:rPr>
          <w:b/>
          <w:bCs/>
        </w:rPr>
        <w:t xml:space="preserve">Overview · Workspace · Operate · Delivery · Company · General</w:t>
      </w:r>
      <w:r>
        <w:t xml:space="preserve">). Collapsible, with per‑user ordering (</w:t>
      </w:r>
      <w:r>
        <w:rPr>
          <w:rStyle w:val="VerbatimChar"/>
        </w:rPr>
        <w:t xml:space="preserve">sidebar-preferences/me</w:t>
      </w:r>
      <w:r>
        <w:t xml:space="preserve">) and live badge counts (</w:t>
      </w:r>
      <w:r>
        <w:rPr>
          <w:rStyle w:val="VerbatimChar"/>
        </w:rPr>
        <w:t xml:space="preserve">sidebar-badges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{inbox, approvals, failedRuns, joinRequests}</w:t>
      </w:r>
      <w:r>
        <w:t xml:space="preserve">). A company switcher sits above it (multi‑company); an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scope is separate.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 item</w:t>
            </w:r>
          </w:p>
        </w:tc>
        <w:tc>
          <w:tcPr/>
          <w:p>
            <w:pPr>
              <w:pStyle w:val="Compact"/>
            </w:pPr>
            <w:r>
              <w:t xml:space="preserve">Route(s)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/dashboard/live</w:t>
            </w:r>
          </w:p>
        </w:tc>
        <w:tc>
          <w:tcPr/>
          <w:p>
            <w:pPr>
              <w:pStyle w:val="Compact"/>
            </w:pPr>
            <w:r>
              <w:t xml:space="preserve">KPI overview + a live‑runs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/mine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/unread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Operator work queue: items needing attention, requests, unread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/backlog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/:issueId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Tasks / work items (the unit of agent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/:agentId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/:agentId/:tab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/:agentId/runs/:runId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hired AI agents + their detail/config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/:projectId</w:t>
            </w:r>
            <w:r>
              <w:t xml:space="preserve"> </w:t>
            </w:r>
            <w:r>
              <w:t xml:space="preserve">+ tabs)</w:t>
            </w:r>
          </w:p>
        </w:tc>
        <w:tc>
          <w:tcPr/>
          <w:p>
            <w:pPr>
              <w:pStyle w:val="Compact"/>
            </w:pPr>
            <w:r>
              <w:t xml:space="preserve">Codebases/initiatives grouping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/routines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/:routineId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/:routineId/:section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Recurring scheduled tasks +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/pipelines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/:pipelineId</w:t>
            </w:r>
            <w:r>
              <w:t xml:space="preserve"> </w:t>
            </w:r>
            <w:r>
              <w:t xml:space="preserve">+ stages/cases/settings)</w:t>
            </w:r>
          </w:p>
        </w:tc>
        <w:tc>
          <w:tcPr/>
          <w:p>
            <w:pPr>
              <w:pStyle w:val="Compact"/>
            </w:pPr>
            <w:r>
              <w:t xml:space="preserve">Multi‑stage case pipelines (feature‑flagged)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/approvals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/:approvalId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Human‑in‑the‑loop approval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/review-queue</w:t>
            </w:r>
            <w:r>
              <w:t xml:space="preserve">, cases</w:t>
            </w:r>
            <w:r>
              <w:t xml:space="preserve"> </w:t>
            </w:r>
            <w:r>
              <w:rPr>
                <w:rStyle w:val="VerbatimChar"/>
              </w:rPr>
              <w:t xml:space="preserve">/cases/:id/review</w:t>
            </w:r>
          </w:p>
        </w:tc>
        <w:tc>
          <w:tcPr/>
          <w:p>
            <w:pPr>
              <w:pStyle w:val="Compact"/>
            </w:pPr>
            <w:r>
              <w:t xml:space="preserve">Low‑trust quarantine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/:goalId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Company/strategic goals that projects roll up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/costs</w:t>
            </w:r>
          </w:p>
        </w:tc>
        <w:tc>
          <w:tcPr/>
          <w:p>
            <w:pPr>
              <w:pStyle w:val="Compact"/>
            </w:pPr>
            <w:r>
              <w:t xml:space="preserve">Spend / budget / finance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/skills/*</w:t>
            </w:r>
            <w:r>
              <w:t xml:space="preserve"> </w:t>
            </w:r>
            <w:r>
              <w:t xml:space="preserve">(catalog/available)</w:t>
            </w:r>
          </w:p>
        </w:tc>
        <w:tc>
          <w:tcPr/>
          <w:p>
            <w:pPr>
              <w:pStyle w:val="Compact"/>
            </w:pPr>
            <w:r>
              <w:t xml:space="preserve">Agent skills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/plugins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/:pluginId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Connectors /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/org</w:t>
            </w:r>
          </w:p>
        </w:tc>
        <w:tc>
          <w:tcPr/>
          <w:p>
            <w:pPr>
              <w:pStyle w:val="Compact"/>
            </w:pPr>
            <w:r>
              <w:t xml:space="preserve">Org chart of agents (reports‑to hierarchy)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/activity</w:t>
            </w:r>
          </w:p>
        </w:tc>
        <w:tc>
          <w:tcPr/>
          <w:p>
            <w:pPr>
              <w:pStyle w:val="Compact"/>
            </w:pPr>
            <w:r>
              <w:t xml:space="preserve">Company activity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/learnings</w:t>
            </w:r>
          </w:p>
        </w:tc>
        <w:tc>
          <w:tcPr/>
          <w:p>
            <w:pPr>
              <w:pStyle w:val="Compact"/>
            </w:pPr>
            <w:r>
              <w:t xml:space="preserve">Captured learnings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/artifacts</w:t>
            </w:r>
          </w:p>
        </w:tc>
        <w:tc>
          <w:tcPr/>
          <w:p>
            <w:pPr>
              <w:pStyle w:val="Compact"/>
            </w:pPr>
            <w:r>
              <w:t xml:space="preserve">Work‑product / artifact stacks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Global search (issues, comments, docs, identifiers)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/board-chat</w:t>
            </w:r>
          </w:p>
        </w:tc>
        <w:tc>
          <w:tcPr/>
          <w:p>
            <w:pPr>
              <w:pStyle w:val="Compact"/>
            </w:pPr>
            <w:r>
              <w:t xml:space="preserve">Conference/board chat (</w:t>
            </w:r>
            <w:r>
              <w:rPr>
                <w:rStyle w:val="VerbatimChar"/>
              </w:rPr>
              <w:t xml:space="preserve">/api/board/chat/stream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/workspaces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/execution-workspaces/:id</w:t>
            </w:r>
          </w:p>
        </w:tc>
        <w:tc>
          <w:tcPr/>
          <w:p>
            <w:pPr>
              <w:pStyle w:val="Compact"/>
            </w:pPr>
            <w:r>
              <w:t xml:space="preserve">Execution workspaces + runtime logs/services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/company/settings/*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/instance/settings/*</w:t>
            </w:r>
          </w:p>
        </w:tc>
        <w:tc>
          <w:tcPr/>
          <w:p>
            <w:pPr>
              <w:pStyle w:val="Compact"/>
            </w:pPr>
            <w:r>
              <w:t xml:space="preserve">Company + instance configuration (§3.3)</w:t>
            </w:r>
          </w:p>
        </w:tc>
      </w:tr>
    </w:tbl>
    <w:p>
      <w:pPr>
        <w:pStyle w:val="BodyText"/>
      </w:pPr>
      <w:r>
        <w:t xml:space="preserve">Secondary utility routes: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/board-claim/:token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/cli-auth/:id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/u/:userSlug</w:t>
      </w:r>
      <w:r>
        <w:t xml:space="preserve"> </w:t>
      </w:r>
      <w:r>
        <w:t xml:space="preserve">(user profile),</w:t>
      </w:r>
      <w:r>
        <w:t xml:space="preserve"> </w:t>
      </w:r>
      <w:r>
        <w:rPr>
          <w:rStyle w:val="VerbatimChar"/>
        </w:rPr>
        <w:t xml:space="preserve">/design-guide</w:t>
      </w:r>
      <w:r>
        <w:t xml:space="preserve">,</w:t>
      </w:r>
      <w:r>
        <w:t xml:space="preserve"> </w:t>
      </w:r>
      <w:r>
        <w:rPr>
          <w:rStyle w:val="VerbatimChar"/>
        </w:rPr>
        <w:t xml:space="preserve">/needs_attention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/costs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/:companyPrefix</w:t>
      </w:r>
      <w:r>
        <w:t xml:space="preserve"> </w:t>
      </w:r>
      <w:r>
        <w:t xml:space="preserve">company‑root and a</w:t>
      </w:r>
      <w:r>
        <w:t xml:space="preserve"> </w:t>
      </w:r>
      <w:r>
        <w:rPr>
          <w:rStyle w:val="VerbatimChar"/>
        </w:rPr>
        <w:t xml:space="preserve">/:pluginRoutePath/*</w:t>
      </w:r>
      <w:r>
        <w:t xml:space="preserve"> </w:t>
      </w:r>
      <w:r>
        <w:t xml:space="preserve">mount for plugin‑contributed pages.</w:t>
      </w:r>
    </w:p>
    <w:bookmarkEnd w:id="15"/>
    <w:bookmarkStart w:id="16" w:name="perpage-tab-sets"/>
    <w:p>
      <w:pPr>
        <w:pStyle w:val="Heading3"/>
      </w:pPr>
      <w:r>
        <w:t xml:space="preserve">3.2 Per‑page tab 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Tabs (route/</w:t>
            </w:r>
            <w:r>
              <w:rPr>
                <w:rStyle w:val="VerbatimChar"/>
              </w:rPr>
              <w:t xml:space="preserve">?tab=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detail</w:t>
            </w:r>
            <w:r>
              <w:t xml:space="preserve"> </w:t>
            </w:r>
            <w:r>
              <w:rPr>
                <w:rStyle w:val="VerbatimChar"/>
              </w:rPr>
              <w:t xml:space="preserve">/agents/:id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· Skills · Configuration · Runs · Budget · 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/agents/:id/{skills,runs,dashboard}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detail</w:t>
            </w:r>
            <w:r>
              <w:t xml:space="preserve"> </w:t>
            </w: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 · Issues · Workspaces · Budget ·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 detail</w:t>
            </w:r>
            <w:r>
              <w:t xml:space="preserve"> </w:t>
            </w:r>
            <w:r>
              <w:rPr>
                <w:rStyle w:val="VerbatimChar"/>
              </w:rPr>
              <w:t xml:space="preserve">/routines/:id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 · Triggers · Revisions · Runs · Description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?tab=triggers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?tab=runs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detail</w:t>
            </w:r>
            <w:r>
              <w:t xml:space="preserve"> </w:t>
            </w:r>
            <w:r>
              <w:rPr>
                <w:rStyle w:val="VerbatimChar"/>
              </w:rPr>
              <w:t xml:space="preserve">/pipelines/:id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Cases · Stages · Settings · Health · Transitions · Intake form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settings?stage=…&amp;section=instructions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detail</w:t>
            </w:r>
            <w:r>
              <w:t xml:space="preserve"> </w:t>
            </w:r>
            <w:r>
              <w:rPr>
                <w:rStyle w:val="VerbatimChar"/>
              </w:rPr>
              <w:t xml:space="preserve">/issues/:id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· Comments · Approvals · Runs · Attachments · External objects · Work products · Sub‑tasks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workspace</w:t>
            </w:r>
            <w:r>
              <w:t xml:space="preserve"> </w:t>
            </w:r>
            <w:r>
              <w:rPr>
                <w:rStyle w:val="VerbatimChar"/>
              </w:rPr>
              <w:t xml:space="preserve">/execution-workspaces/:id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 · Issues · Routines · Runtime logs ·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 detail</w:t>
            </w:r>
            <w:r>
              <w:t xml:space="preserve"> </w:t>
            </w:r>
            <w:r>
              <w:rPr>
                <w:rStyle w:val="VerbatimChar"/>
              </w:rPr>
              <w:t xml:space="preserve">/plugins/:id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· Config · Health ·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detail</w:t>
            </w:r>
            <w:r>
              <w:t xml:space="preserve"> </w:t>
            </w:r>
            <w:r>
              <w:rPr>
                <w:rStyle w:val="VerbatimChar"/>
              </w:rPr>
              <w:t xml:space="preserve">/secrets/:id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· Access events · Rotate</w:t>
            </w:r>
          </w:p>
        </w:tc>
      </w:tr>
    </w:tbl>
    <w:bookmarkEnd w:id="16"/>
    <w:bookmarkStart w:id="17" w:name="settings-company-vs-instance"/>
    <w:p>
      <w:pPr>
        <w:pStyle w:val="Heading3"/>
      </w:pPr>
      <w:r>
        <w:t xml:space="preserve">3.3 Settings — Company vs Instance</w:t>
      </w:r>
    </w:p>
    <w:p>
      <w:pPr>
        <w:pStyle w:val="FirstParagraph"/>
      </w:pPr>
      <w:r>
        <w:rPr>
          <w:b/>
          <w:bCs/>
        </w:rPr>
        <w:t xml:space="preserve">Company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/company/settings/*</w:t>
      </w:r>
      <w:r>
        <w:t xml:space="preserve">):</w:t>
      </w:r>
      <w:r>
        <w:t xml:space="preserve"> </w:t>
      </w:r>
      <w:r>
        <w:rPr>
          <w:b/>
          <w:bCs/>
        </w:rPr>
        <w:t xml:space="preserve">General · Access · Members · Invites · Permissions · Secrets · Environments · Cloud‑upstream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Instance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/company/settings/instance/*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/instance/settings/*</w:t>
      </w:r>
      <w:r>
        <w:t xml:space="preserve">, instance‑admin only):</w:t>
      </w:r>
      <w:r>
        <w:t xml:space="preserve"> </w:t>
      </w:r>
      <w:r>
        <w:rPr>
          <w:b/>
          <w:bCs/>
        </w:rPr>
        <w:t xml:space="preserve">General · Profile · Access · Adapters · Environments · Heartbeats · Plugins · Experimental</w:t>
      </w:r>
      <w:r>
        <w:t xml:space="preserve">. Live payload (</w:t>
      </w:r>
      <w:r>
        <w:rPr>
          <w:rStyle w:val="VerbatimChar"/>
        </w:rPr>
        <w:t xml:space="preserve">GET /api/instance/settings</w:t>
      </w:r>
      <w:r>
        <w:t xml:space="preserve">) confirms</w:t>
      </w:r>
      <w:r>
        <w:t xml:space="preserve"> </w:t>
      </w:r>
      <w:r>
        <w:rPr>
          <w:rStyle w:val="VerbatimChar"/>
        </w:rPr>
        <w:t xml:space="preserve">general{censorUsernameInLogs, keyboardShortcuts, feedbackDataSharingPreference, backupRetention{dailyDays, weeklyWeeks, monthlyMonths}}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experimental</w:t>
      </w:r>
      <w:r>
        <w:t xml:space="preserve"> </w:t>
      </w:r>
      <w:r>
        <w:t xml:space="preserve">block (see §3.4).</w:t>
      </w:r>
    </w:p>
    <w:bookmarkEnd w:id="17"/>
    <w:bookmarkStart w:id="18" w:name="X0062cf031aae7225fa869cdffc360fc15a64353"/>
    <w:p>
      <w:pPr>
        <w:pStyle w:val="Heading3"/>
      </w:pPr>
      <w:r>
        <w:t xml:space="preserve">3.4 Feature flags (instance</w:t>
      </w:r>
      <w:r>
        <w:t xml:space="preserve"> </w:t>
      </w:r>
      <w:r>
        <w:rPr>
          <w:rStyle w:val="VerbatimChar"/>
        </w:rPr>
        <w:t xml:space="preserve">experimental</w:t>
      </w:r>
      <w:r>
        <w:t xml:space="preserve">, live 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enableEnvironments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First‑class Environments entity/UI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enableIsolatedWorkspaces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git‑worktree / isolated execution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enableStreamlinedLeftNavigation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Newer left‑nav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enablePipelines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Pipelines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enableConferenceRoomChat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Board/conference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enableIssuePlanDecompositions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Plan‑decomposition of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enableExperimentalFileViewer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Experimental file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enableTaskWatchdogs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Task‑level watchdogs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enableCloudSync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Cloud upstream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enableExternalObjects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External‑object linking (Jira/GitHub‑style)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enableServerInfoDebugView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Server‑info debug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autoRestartDevServerWhenIdle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Auto‑restart idle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enableIssueGraphLivenessAutoRecovery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Issue‑graph liveness auto‑recovery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issueGraphLivenessAutoRecoveryLookbackHours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Lookback window for the above</w:t>
            </w:r>
          </w:p>
        </w:tc>
      </w:tr>
    </w:tbl>
    <w:p>
      <w:pPr>
        <w:pStyle w:val="BodyText"/>
      </w:pPr>
      <w:r>
        <w:t xml:space="preserve">Additional company‑level toggles:</w:t>
      </w:r>
      <w:r>
        <w:t xml:space="preserve"> </w:t>
      </w:r>
      <w:r>
        <w:rPr>
          <w:rStyle w:val="VerbatimChar"/>
        </w:rPr>
        <w:t xml:space="preserve">companyDeletionEnabled</w:t>
      </w:r>
      <w:r>
        <w:t xml:space="preserve"> </w:t>
      </w:r>
      <w:r>
        <w:t xml:space="preserve">(health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requireBoardApprovalForNewAgents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feedbackDataSharingEnabled/Preference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omponent-ux-inventory"/>
    <w:p>
      <w:pPr>
        <w:pStyle w:val="Heading2"/>
      </w:pPr>
      <w:r>
        <w:t xml:space="preserve">4. Component &amp; UX inventory</w:t>
      </w:r>
    </w:p>
    <w:bookmarkStart w:id="20" w:name="X5aa6d56f61c4de43ac8ffadbfcbe7cc637f234a"/>
    <w:p>
      <w:pPr>
        <w:pStyle w:val="Heading3"/>
      </w:pPr>
      <w:r>
        <w:t xml:space="preserve">4.1 Component library (evidenced from bundle/CSS)</w:t>
      </w:r>
    </w:p>
    <w:p>
      <w:pPr>
        <w:pStyle w:val="FirstParagraph"/>
      </w:pPr>
      <w:r>
        <w:t xml:space="preserve">Dialog / AlertDialog, Drawer / Sheet, Popover, Tooltip, Toast, Tabs, Badge (status pills), Table (with horizontal scroll), Card (with density), Select / Combobox /</w:t>
      </w:r>
      <w:r>
        <w:t xml:space="preserve"> </w:t>
      </w:r>
      <w:r>
        <w:rPr>
          <w:b/>
          <w:bCs/>
        </w:rPr>
        <w:t xml:space="preserve">Command palette (⌘K)</w:t>
      </w:r>
      <w:r>
        <w:t xml:space="preserve">, DropdownMenu / Menubar, Checkbox / Switch / Toggle / ToggleGroup, Progress + ProgressSummary, ScrollArea / Resizable / Separator / Collapsible, Avatar (upload/remove), Breadcrumbs,</w:t>
      </w:r>
      <w:r>
        <w:t xml:space="preserve"> </w:t>
      </w:r>
      <w:r>
        <w:rPr>
          <w:b/>
          <w:bCs/>
        </w:rPr>
        <w:t xml:space="preserve">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--chart-1..5</w:t>
      </w:r>
      <w:r>
        <w:t xml:space="preserve">),</w:t>
      </w:r>
      <w:r>
        <w:t xml:space="preserve"> </w:t>
      </w:r>
      <w:r>
        <w:rPr>
          <w:b/>
          <w:bCs/>
        </w:rPr>
        <w:t xml:space="preserve">Kanban board</w:t>
      </w:r>
      <w:r>
        <w:t xml:space="preserve"> </w:t>
      </w:r>
      <w:r>
        <w:t xml:space="preserve">(task columns),</w:t>
      </w:r>
      <w:r>
        <w:t xml:space="preserve"> </w:t>
      </w:r>
      <w:r>
        <w:rPr>
          <w:b/>
          <w:bCs/>
        </w:rPr>
        <w:t xml:space="preserve">Org chart</w:t>
      </w:r>
      <w:r>
        <w:t xml:space="preserve">,</w:t>
      </w:r>
      <w:r>
        <w:t xml:space="preserve"> </w:t>
      </w:r>
      <w:r>
        <w:rPr>
          <w:b/>
          <w:bCs/>
        </w:rPr>
        <w:t xml:space="preserve">Timeline / activity feed</w:t>
      </w:r>
      <w:r>
        <w:t xml:space="preserve">,</w:t>
      </w:r>
      <w:r>
        <w:t xml:space="preserve"> </w:t>
      </w:r>
      <w:r>
        <w:rPr>
          <w:b/>
          <w:bCs/>
        </w:rPr>
        <w:t xml:space="preserve">Markdown editor</w:t>
      </w:r>
      <w:r>
        <w:t xml:space="preserve"> </w:t>
      </w:r>
      <w:r>
        <w:t xml:space="preserve">(MDXEditor),</w:t>
      </w:r>
      <w:r>
        <w:t xml:space="preserve"> </w:t>
      </w:r>
      <w:r>
        <w:rPr>
          <w:b/>
          <w:bCs/>
        </w:rPr>
        <w:t xml:space="preserve">Mermaid renderer</w:t>
      </w:r>
      <w:r>
        <w:t xml:space="preserve">,</w:t>
      </w:r>
      <w:r>
        <w:t xml:space="preserve"> </w:t>
      </w:r>
      <w:r>
        <w:rPr>
          <w:b/>
          <w:bCs/>
        </w:rPr>
        <w:t xml:space="preserve">Code editor</w:t>
      </w:r>
      <w:r>
        <w:t xml:space="preserve"> </w:t>
      </w:r>
      <w:r>
        <w:t xml:space="preserve">(CodeMirror + Sandpack),</w:t>
      </w:r>
      <w:r>
        <w:t xml:space="preserve"> </w:t>
      </w:r>
      <w:r>
        <w:rPr>
          <w:b/>
          <w:bCs/>
        </w:rPr>
        <w:t xml:space="preserve">File tree / virtual‑file editor</w:t>
      </w:r>
      <w:r>
        <w:t xml:space="preserve">,</w:t>
      </w:r>
      <w:r>
        <w:t xml:space="preserve"> </w:t>
      </w:r>
      <w:r>
        <w:rPr>
          <w:b/>
          <w:bCs/>
        </w:rPr>
        <w:t xml:space="preserve">Diff / revision‑compare viewer</w:t>
      </w:r>
      <w:r>
        <w:t xml:space="preserve">,</w:t>
      </w:r>
      <w:r>
        <w:t xml:space="preserve"> </w:t>
      </w:r>
      <w:r>
        <w:rPr>
          <w:b/>
          <w:bCs/>
        </w:rPr>
        <w:t xml:space="preserve">key‑value editor</w:t>
      </w:r>
      <w:r>
        <w:t xml:space="preserve"> </w:t>
      </w:r>
      <w:r>
        <w:t xml:space="preserve">(env vars / headers),</w:t>
      </w:r>
      <w:r>
        <w:t xml:space="preserve"> </w:t>
      </w:r>
      <w:r>
        <w:rPr>
          <w:b/>
          <w:bCs/>
        </w:rPr>
        <w:t xml:space="preserve">mention chips</w:t>
      </w:r>
      <w:r>
        <w:t xml:space="preserve"> </w:t>
      </w:r>
      <w:r>
        <w:t xml:space="preserve">(agent/project),</w:t>
      </w:r>
      <w:r>
        <w:t xml:space="preserve"> </w:t>
      </w:r>
      <w:r>
        <w:rPr>
          <w:b/>
          <w:bCs/>
        </w:rPr>
        <w:t xml:space="preserve">terminal / shell</w:t>
      </w:r>
      <w:r>
        <w:t xml:space="preserve"> </w:t>
      </w:r>
      <w:r>
        <w:t xml:space="preserve">(runtime commands &amp; services), search‑match highlight chips, shimmer/skeleton loaders.</w:t>
      </w:r>
    </w:p>
    <w:bookmarkEnd w:id="20"/>
    <w:bookmarkStart w:id="21" w:name="states-verbatim-strings"/>
    <w:p>
      <w:pPr>
        <w:pStyle w:val="Heading3"/>
      </w:pPr>
      <w:r>
        <w:t xml:space="preserve">4.2 States (verbatim strings)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Empty:</w:t>
      </w:r>
      <w:r>
        <w:t xml:space="preserve"> </w:t>
      </w:r>
      <w:r>
        <w:t xml:space="preserve">“No agents attached yet.”</w:t>
      </w:r>
      <w:r>
        <w:t xml:space="preserve">,</w:t>
      </w:r>
      <w:r>
        <w:t xml:space="preserve"> </w:t>
      </w:r>
      <w:r>
        <w:t xml:space="preserve">“No approvals yet.”</w:t>
      </w:r>
      <w:r>
        <w:t xml:space="preserve"> </w:t>
      </w:r>
      <w:r>
        <w:t xml:space="preserve">/</w:t>
      </w:r>
      <w:r>
        <w:t xml:space="preserve"> </w:t>
      </w:r>
      <w:r>
        <w:t xml:space="preserve">“No pending approvals.”</w:t>
      </w:r>
      <w:r>
        <w:t xml:space="preserve">,</w:t>
      </w:r>
      <w:r>
        <w:t xml:space="preserve"> </w:t>
      </w:r>
      <w:r>
        <w:t xml:space="preserve">“No goals yet.”</w:t>
      </w:r>
      <w:r>
        <w:t xml:space="preserve">,</w:t>
      </w:r>
      <w:r>
        <w:t xml:space="preserve"> </w:t>
      </w:r>
      <w:r>
        <w:t xml:space="preserve">“No pipelines yet.”</w:t>
      </w:r>
      <w:r>
        <w:t xml:space="preserve">,</w:t>
      </w:r>
      <w:r>
        <w:t xml:space="preserve"> </w:t>
      </w:r>
      <w:r>
        <w:t xml:space="preserve">“No configuration revisions yet.”</w:t>
      </w:r>
      <w:r>
        <w:t xml:space="preserve">,</w:t>
      </w:r>
      <w:r>
        <w:t xml:space="preserve"> </w:t>
      </w:r>
      <w:r>
        <w:t xml:space="preserve">“No models discovered.”</w:t>
      </w:r>
      <w:r>
        <w:t xml:space="preserve"> </w:t>
      </w:r>
      <w:r>
        <w:t xml:space="preserve">/</w:t>
      </w:r>
      <w:r>
        <w:t xml:space="preserve"> </w:t>
      </w:r>
      <w:r>
        <w:t xml:space="preserve">“No model detected. Select or enter one manually.”</w:t>
      </w:r>
      <w:r>
        <w:t xml:space="preserve">,</w:t>
      </w:r>
      <w:r>
        <w:t xml:space="preserve"> </w:t>
      </w:r>
      <w:r>
        <w:t xml:space="preserve">“No matching secrets. Create one to bind it here.”</w:t>
      </w:r>
      <w:r>
        <w:t xml:space="preserve">,</w:t>
      </w:r>
      <w:r>
        <w:t xml:space="preserve"> </w:t>
      </w:r>
      <w:r>
        <w:t xml:space="preserve">“No organizational hierarchy defined.”</w:t>
      </w:r>
      <w:r>
        <w:t xml:space="preserve">,</w:t>
      </w:r>
      <w:r>
        <w:t xml:space="preserve"> </w:t>
      </w:r>
      <w:r>
        <w:t xml:space="preserve">“No active or recent agent runs.”</w:t>
      </w:r>
      <w:r>
        <w:t xml:space="preserve">,</w:t>
      </w:r>
      <w:r>
        <w:t xml:space="preserve"> </w:t>
      </w:r>
      <w:r>
        <w:t xml:space="preserve">“No cost data yet.”</w:t>
      </w:r>
      <w:r>
        <w:t xml:space="preserve">,</w:t>
      </w:r>
      <w:r>
        <w:t xml:space="preserve"> </w:t>
      </w:r>
      <w:r>
        <w:t xml:space="preserve">“No new inbox items.”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Loading:</w:t>
      </w:r>
      <w:r>
        <w:t xml:space="preserve"> </w:t>
      </w:r>
      <w:r>
        <w:t xml:space="preserve">“Loading companies…”</w:t>
      </w:r>
      <w:r>
        <w:t xml:space="preserve">,</w:t>
      </w:r>
      <w:r>
        <w:t xml:space="preserve"> </w:t>
      </w:r>
      <w:r>
        <w:t xml:space="preserve">“Loading adapters…”</w:t>
      </w:r>
      <w:r>
        <w:t xml:space="preserve">,</w:t>
      </w:r>
      <w:r>
        <w:t xml:space="preserve"> </w:t>
      </w:r>
      <w:r>
        <w:t xml:space="preserve">“Loading configuration…”</w:t>
      </w:r>
      <w:r>
        <w:t xml:space="preserve">,</w:t>
      </w:r>
      <w:r>
        <w:t xml:space="preserve"> </w:t>
      </w:r>
      <w:r>
        <w:t xml:space="preserve">“Loading join requests…”</w:t>
      </w:r>
      <w:r>
        <w:t xml:space="preserve">,</w:t>
      </w:r>
      <w:r>
        <w:t xml:space="preserve"> </w:t>
      </w:r>
      <w:r>
        <w:t xml:space="preserve">“Loading run log”</w:t>
      </w:r>
      <w:r>
        <w:t xml:space="preserve"> </w:t>
      </w:r>
      <w:r>
        <w:t xml:space="preserve">/</w:t>
      </w:r>
      <w:r>
        <w:t xml:space="preserve"> </w:t>
      </w:r>
      <w:r>
        <w:t xml:space="preserve">“Loading more run log”</w:t>
      </w:r>
      <w:r>
        <w:t xml:space="preserve">,</w:t>
      </w:r>
      <w:r>
        <w:t xml:space="preserve"> </w:t>
      </w:r>
      <w:r>
        <w:t xml:space="preserve">“Loading scheduler heartbeats…”</w:t>
      </w:r>
      <w:r>
        <w:t xml:space="preserve">,</w:t>
      </w:r>
      <w:r>
        <w:t xml:space="preserve"> </w:t>
      </w:r>
      <w:r>
        <w:t xml:space="preserve">“Checking assigned tasks…”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Error:</w:t>
      </w:r>
      <w:r>
        <w:t xml:space="preserve"> </w:t>
      </w:r>
      <w:r>
        <w:t xml:space="preserve">uniform</w:t>
      </w:r>
      <w:r>
        <w:t xml:space="preserve"> </w:t>
      </w:r>
      <w:r>
        <w:t xml:space="preserve">“Failed to</w:t>
      </w:r>
      <w:r>
        <w:t xml:space="preserve"> </w:t>
      </w:r>
      <w:r>
        <w:t xml:space="preserve"> </w:t>
      </w:r>
      <w:r>
        <w:t xml:space="preserve">…”</w:t>
      </w:r>
      <w:r>
        <w:t xml:space="preserve"> </w:t>
      </w:r>
      <w:r>
        <w:t xml:space="preserve">pattern (~120 distinct), e.g. </w:t>
      </w:r>
      <w:r>
        <w:t xml:space="preserve">“Failed to create agent”</w:t>
      </w:r>
      <w:r>
        <w:t xml:space="preserve">,</w:t>
      </w:r>
      <w:r>
        <w:t xml:space="preserve"> </w:t>
      </w:r>
      <w:r>
        <w:t xml:space="preserve">“Failed to rotate webhook secret”</w:t>
      </w:r>
      <w:r>
        <w:t xml:space="preserve">,</w:t>
      </w:r>
      <w:r>
        <w:t xml:space="preserve"> </w:t>
      </w:r>
      <w:r>
        <w:t xml:space="preserve">“Failed to install plugin”</w:t>
      </w:r>
      <w:r>
        <w:t xml:space="preserve">,</w:t>
      </w:r>
      <w:r>
        <w:t xml:space="preserve"> </w:t>
      </w:r>
      <w:r>
        <w:t xml:space="preserve">“Failed to reset session”</w:t>
      </w:r>
      <w:r>
        <w:t xml:space="preserve">,</w:t>
      </w:r>
      <w:r>
        <w:t xml:space="preserve"> </w:t>
      </w:r>
      <w:r>
        <w:t xml:space="preserve">“Failed to render Mermaid diagram.”</w:t>
      </w:r>
      <w:r>
        <w:t xml:space="preserve">; generic fallback</w:t>
      </w:r>
      <w:r>
        <w:t xml:space="preserve"> </w:t>
      </w:r>
      <w:r>
        <w:t xml:space="preserve">“Try again”</w:t>
      </w:r>
      <w:r>
        <w:t xml:space="preserve">.</w:t>
      </w:r>
    </w:p>
    <w:bookmarkEnd w:id="21"/>
    <w:bookmarkStart w:id="22" w:name="key-action-verbs"/>
    <w:p>
      <w:pPr>
        <w:pStyle w:val="Heading3"/>
      </w:pPr>
      <w:r>
        <w:t xml:space="preserve">4.3 Key action verbs</w:t>
      </w:r>
    </w:p>
    <w:p>
      <w:pPr>
        <w:pStyle w:val="FirstParagraph"/>
      </w:pPr>
      <w:r>
        <w:t xml:space="preserve">Create · Save · Edit · Rename · Delete · Archive · Restore · Import · Export · Refresh · Preview · Scan · Run / Run now · Pause · Resume · Retry · Reset · Terminate ·</w:t>
      </w:r>
      <w:r>
        <w:t xml:space="preserve"> </w:t>
      </w:r>
      <w:r>
        <w:rPr>
          <w:b/>
          <w:bCs/>
        </w:rPr>
        <w:t xml:space="preserve">Wake / Wake on demand</w:t>
      </w:r>
      <w:r>
        <w:t xml:space="preserve"> </w:t>
      </w:r>
      <w:r>
        <w:t xml:space="preserve">· Approve · Reject ·</w:t>
      </w:r>
      <w:r>
        <w:t xml:space="preserve"> </w:t>
      </w:r>
      <w:r>
        <w:rPr>
          <w:b/>
          <w:bCs/>
        </w:rPr>
        <w:t xml:space="preserve">Request revision</w:t>
      </w:r>
      <w:r>
        <w:t xml:space="preserve"> </w:t>
      </w:r>
      <w:r>
        <w:t xml:space="preserve">· Resubmit ·</w:t>
      </w:r>
      <w:r>
        <w:t xml:space="preserve"> </w:t>
      </w:r>
      <w:r>
        <w:rPr>
          <w:b/>
          <w:bCs/>
        </w:rPr>
        <w:t xml:space="preserve">Send for review</w:t>
      </w:r>
      <w:r>
        <w:t xml:space="preserve"> </w:t>
      </w:r>
      <w:r>
        <w:t xml:space="preserve">· Acknowledge (drift) · Invite · Revoke ·</w:t>
      </w:r>
      <w:r>
        <w:t xml:space="preserve"> </w:t>
      </w:r>
      <w:r>
        <w:rPr>
          <w:b/>
          <w:bCs/>
        </w:rPr>
        <w:t xml:space="preserve">Detect model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Test environment</w:t>
      </w:r>
      <w:r>
        <w:t xml:space="preserve"> </w:t>
      </w:r>
      <w:r>
        <w:t xml:space="preserve">· Connect · Test connection · Install · Reinstall · Enable · Disable · Reload · Upgrade · Sync ·</w:t>
      </w:r>
      <w:r>
        <w:t xml:space="preserve"> </w:t>
      </w:r>
      <w:r>
        <w:rPr>
          <w:b/>
          <w:bCs/>
        </w:rPr>
        <w:t xml:space="preserve">Rotate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Rollback / Restore</w:t>
      </w:r>
      <w:r>
        <w:t xml:space="preserve"> </w:t>
      </w:r>
      <w:r>
        <w:t xml:space="preserve">(config revision).</w:t>
      </w:r>
    </w:p>
    <w:bookmarkEnd w:id="22"/>
    <w:bookmarkStart w:id="23" w:name="design-tokens-from-index-j0_dvw3h.css"/>
    <w:p>
      <w:pPr>
        <w:pStyle w:val="Heading3"/>
      </w:pPr>
      <w:r>
        <w:t xml:space="preserve">4.4 Design tokens (from</w:t>
      </w:r>
      <w:r>
        <w:t xml:space="preserve"> </w:t>
      </w:r>
      <w:r>
        <w:rPr>
          <w:rStyle w:val="VerbatimChar"/>
        </w:rPr>
        <w:t xml:space="preserve">index-j0_DVW3H.css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System:</w:t>
      </w:r>
      <w:r>
        <w:t xml:space="preserve"> </w:t>
      </w:r>
      <w:r>
        <w:t xml:space="preserve">Tailwind v4 + shadcn/ui + Radix. Class‑based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/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on root; both themes fully defined; theme persisted in</w:t>
      </w:r>
      <w:r>
        <w:t xml:space="preserve"> </w:t>
      </w:r>
      <w:r>
        <w:rPr>
          <w:rStyle w:val="VerbatimChar"/>
        </w:rPr>
        <w:t xml:space="preserve">localStorage["paperclip.theme"]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 theme-color&gt;</w:t>
      </w:r>
      <w:r>
        <w:t xml:space="preserve"> </w:t>
      </w:r>
      <w:r>
        <w:t xml:space="preserve">swapped (</w:t>
      </w:r>
      <w:r>
        <w:rPr>
          <w:rStyle w:val="VerbatimChar"/>
        </w:rPr>
        <w:t xml:space="preserve">#18181b</w:t>
      </w:r>
      <w:r>
        <w:t xml:space="preserve"> </w:t>
      </w:r>
      <w:r>
        <w:t xml:space="preserve">dark /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light).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Palette — neutral/zinc, monochrome by design.</w:t>
      </w:r>
      <w:r>
        <w:t xml:space="preserve"> </w:t>
      </w:r>
      <w:r>
        <w:t xml:space="preserve">Core semantic colors are pure‑neutral OKLCH (chroma 0 = grayscale);</w:t>
      </w:r>
      <w:r>
        <w:t xml:space="preserve"> </w:t>
      </w:r>
      <w:r>
        <w:rPr>
          <w:b/>
          <w:bCs/>
        </w:rPr>
        <w:t xml:space="preserve">red is the only chromatic accent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--destructive</w:t>
      </w:r>
      <w:r>
        <w:t xml:space="preserve">). E.g. dark</w:t>
      </w:r>
      <w:r>
        <w:t xml:space="preserve"> </w:t>
      </w:r>
      <w:r>
        <w:rPr>
          <w:rStyle w:val="VerbatimChar"/>
        </w:rPr>
        <w:t xml:space="preserve">--background: oklch(14.5% 0 0)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--card: oklch(20.5% 0 0)</w:t>
      </w:r>
      <w:r>
        <w:t xml:space="preserve">,</w:t>
      </w:r>
      <w:r>
        <w:t xml:space="preserve"> </w:t>
      </w:r>
      <w:r>
        <w:rPr>
          <w:rStyle w:val="VerbatimChar"/>
        </w:rPr>
        <w:t xml:space="preserve">--border: oklch(26.9% 0 0)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--primary: oklch(98.5% 0 0)</w:t>
      </w:r>
      <w:r>
        <w:t xml:space="preserve">;</w:t>
      </w:r>
      <w:r>
        <w:t xml:space="preserve"> </w:t>
      </w:r>
      <w:r>
        <w:rPr>
          <w:rStyle w:val="VerbatimChar"/>
        </w:rPr>
        <w:t xml:space="preserve">--destructive: oklch(57.7% .245 27.325)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tokens (hex):</w:t>
      </w:r>
      <w:r>
        <w:t xml:space="preserve"> </w:t>
      </w:r>
      <w:r>
        <w:t xml:space="preserve">agents — running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, idle</w:t>
      </w:r>
      <w:r>
        <w:t xml:space="preserve"> </w:t>
      </w:r>
      <w:r>
        <w:rPr>
          <w:rStyle w:val="VerbatimChar"/>
        </w:rPr>
        <w:t xml:space="preserve">#a8aeb2</w:t>
      </w:r>
      <w:r>
        <w:t xml:space="preserve">, paused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, error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; tasks — done</w:t>
      </w:r>
      <w:r>
        <w:t xml:space="preserve"> </w:t>
      </w:r>
      <w:r>
        <w:rPr>
          <w:rStyle w:val="VerbatimChar"/>
        </w:rPr>
        <w:t xml:space="preserve">#22c55e</w:t>
      </w:r>
      <w:r>
        <w:t xml:space="preserve">, todo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, blocked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, backlog/cancelled</w:t>
      </w:r>
      <w:r>
        <w:t xml:space="preserve"> </w:t>
      </w:r>
      <w:r>
        <w:rPr>
          <w:rStyle w:val="VerbatimChar"/>
        </w:rPr>
        <w:t xml:space="preserve">#a8aeb2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identity palette:</w:t>
      </w:r>
      <w:r>
        <w:t xml:space="preserve"> </w:t>
      </w:r>
      <w:r>
        <w:t xml:space="preserve">10 named agents × 2 shades (</w:t>
      </w:r>
      <w:r>
        <w:rPr>
          <w:rStyle w:val="VerbatimChar"/>
        </w:rPr>
        <w:t xml:space="preserve">--agent-1a..10b</w:t>
      </w:r>
      <w:r>
        <w:t xml:space="preserve">) to color‑code agents across org/board views.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Chart:</w:t>
      </w:r>
      <w:r>
        <w:t xml:space="preserve"> </w:t>
      </w:r>
      <w:r>
        <w:rPr>
          <w:rStyle w:val="VerbatimChar"/>
        </w:rPr>
        <w:t xml:space="preserve">--chart-1..5</w:t>
      </w:r>
      <w:r>
        <w:t xml:space="preserve">; search‑match chips</w:t>
      </w:r>
      <w:r>
        <w:t xml:space="preserve"> </w:t>
      </w:r>
      <w:r>
        <w:rPr>
          <w:rStyle w:val="VerbatimChar"/>
        </w:rPr>
        <w:t xml:space="preserve">--chip-match-{title,comment,document,identifier}-{bg,border,fg}</w:t>
      </w:r>
      <w:r>
        <w:t xml:space="preserve">; doc annotations</w:t>
      </w:r>
      <w:r>
        <w:t xml:space="preserve"> </w:t>
      </w:r>
      <w:r>
        <w:rPr>
          <w:rStyle w:val="VerbatimChar"/>
        </w:rPr>
        <w:t xml:space="preserve">--paperclip-doc-annotation-highlight-{focused,open,resolved,stale}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Typography:</w:t>
      </w:r>
      <w:r>
        <w:t xml:space="preserve"> </w:t>
      </w:r>
      <w:r>
        <w:rPr>
          <w:rStyle w:val="VerbatimChar"/>
        </w:rPr>
        <w:t xml:space="preserve">--font-sans</w:t>
      </w:r>
      <w:r>
        <w:t xml:space="preserve"> </w:t>
      </w:r>
      <w:r>
        <w:t xml:space="preserve">(ui‑sans‑serif/system‑ui),</w:t>
      </w:r>
      <w:r>
        <w:t xml:space="preserve"> </w:t>
      </w:r>
      <w:r>
        <w:rPr>
          <w:rStyle w:val="VerbatimChar"/>
        </w:rPr>
        <w:t xml:space="preserve">--font-mono</w:t>
      </w:r>
      <w:r>
        <w:t xml:space="preserve"> </w:t>
      </w:r>
      <w:r>
        <w:t xml:space="preserve">(ui‑monospace/SF Mono/Menlo),</w:t>
      </w:r>
      <w:r>
        <w:t xml:space="preserve"> </w:t>
      </w:r>
      <w:r>
        <w:rPr>
          <w:rStyle w:val="VerbatimChar"/>
        </w:rPr>
        <w:t xml:space="preserve">--font-body</w:t>
      </w:r>
      <w:r>
        <w:t xml:space="preserve"> </w:t>
      </w:r>
      <w:r>
        <w:t xml:space="preserve">(system‑ui). Weights normal→bold.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Shape:</w:t>
      </w:r>
      <w:r>
        <w:t xml:space="preserve"> </w:t>
      </w:r>
      <w:r>
        <w:rPr>
          <w:rStyle w:val="VerbatimChar"/>
        </w:rPr>
        <w:t xml:space="preserve">--radius: 0</w:t>
      </w:r>
      <w:r>
        <w:t xml:space="preserve"> </w:t>
      </w:r>
      <w:r>
        <w:t xml:space="preserve">by default →</w:t>
      </w:r>
      <w:r>
        <w:t xml:space="preserve"> </w:t>
      </w:r>
      <w:r>
        <w:rPr>
          <w:b/>
          <w:bCs/>
        </w:rPr>
        <w:t xml:space="preserve">flat, squared, monochrome aesthetic</w:t>
      </w:r>
      <w:r>
        <w:t xml:space="preserve"> </w:t>
      </w:r>
      <w:r>
        <w:t xml:space="preserve">(a full</w:t>
      </w:r>
      <w:r>
        <w:t xml:space="preserve"> </w:t>
      </w:r>
      <w:r>
        <w:rPr>
          <w:rStyle w:val="VerbatimChar"/>
        </w:rPr>
        <w:t xml:space="preserve">--radius-xs…2xl</w:t>
      </w:r>
      <w:r>
        <w:t xml:space="preserve"> </w:t>
      </w:r>
      <w:r>
        <w:t xml:space="preserve">scale exists but the base is square corners). 4px spacing grid (</w:t>
      </w:r>
      <w:r>
        <w:rPr>
          <w:rStyle w:val="VerbatimChar"/>
        </w:rPr>
        <w:t xml:space="preserve">--spacing</w:t>
      </w:r>
      <w:r>
        <w:t xml:space="preserve">), shimmer/skeleton tokens, standard</w:t>
      </w:r>
      <w:r>
        <w:t xml:space="preserve"> </w:t>
      </w:r>
      <w:r>
        <w:rPr>
          <w:rStyle w:val="VerbatimChar"/>
        </w:rPr>
        <w:t xml:space="preserve">spin/pulse/ping/bounce</w:t>
      </w:r>
      <w:r>
        <w:t xml:space="preserve"> </w:t>
      </w:r>
      <w:r>
        <w:t xml:space="preserve">animations.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7" w:name="perarea-functional-requirements"/>
    <w:p>
      <w:pPr>
        <w:pStyle w:val="Heading2"/>
      </w:pPr>
      <w:r>
        <w:t xml:space="preserve">5. Per‑area functional requirements</w:t>
      </w:r>
    </w:p>
    <w:p>
      <w:pPr>
        <w:pStyle w:val="FirstParagraph"/>
      </w:pPr>
      <w:r>
        <w:t xml:space="preserve">Each area lists purpose, key features/fields/states, and the backing API (methods/paths in §7). Company‑scoped paths abbreviate</w:t>
      </w:r>
      <w:r>
        <w:t xml:space="preserve"> </w:t>
      </w:r>
      <w:r>
        <w:rPr>
          <w:rStyle w:val="VerbatimChar"/>
        </w:rPr>
        <w:t xml:space="preserve">/api/companies/:companyId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…</w:t>
      </w:r>
      <w:r>
        <w:t xml:space="preserve">.</w:t>
      </w:r>
    </w:p>
    <w:bookmarkStart w:id="25" w:name="dashboard"/>
    <w:p>
      <w:pPr>
        <w:pStyle w:val="Heading3"/>
      </w:pPr>
      <w:r>
        <w:t xml:space="preserve">5.1 Dashboard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operator overview.</w:t>
      </w:r>
      <w:r>
        <w:t xml:space="preserve"> </w:t>
      </w:r>
      <w:r>
        <w:rPr>
          <w:rStyle w:val="VerbatimChar"/>
        </w:rPr>
        <w:t xml:space="preserve">GET …/dashboard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{agents{active,running,paused,error}, tasks{open,inProgress,blocked,done}, costs{monthSpendCents,monthBudgetCents,monthUtilizationPercent}, pendingApprovals, budgets{activeIncidents,pendingApprovals,pausedAgents,pausedProjects}, runActivity[{date,succeeded,failed,other,total}]}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Cards: Active Agents, Open Issues, Tasks In Progress, Pending Approvals, Recent Runs, Live runs, Active incidents, Month Spend, Review queue/outcomes.</w:t>
      </w:r>
      <w:r>
        <w:t xml:space="preserve"> </w:t>
      </w:r>
      <w:r>
        <w:rPr>
          <w:rStyle w:val="VerbatimChar"/>
        </w:rPr>
        <w:t xml:space="preserve">/dashboard/live</w:t>
      </w:r>
      <w:r>
        <w:t xml:space="preserve"> </w:t>
      </w:r>
      <w:r>
        <w:t xml:space="preserve">streams live runs.</w:t>
      </w:r>
    </w:p>
    <w:bookmarkEnd w:id="25"/>
    <w:bookmarkStart w:id="26" w:name="inbox"/>
    <w:p>
      <w:pPr>
        <w:pStyle w:val="Heading3"/>
      </w:pPr>
      <w:r>
        <w:t xml:space="preserve">5.2 Inbox</w:t>
      </w:r>
    </w:p>
    <w:p>
      <w:pPr>
        <w:pStyle w:val="Compact"/>
        <w:numPr>
          <w:ilvl w:val="0"/>
          <w:numId w:val="1007"/>
        </w:numPr>
      </w:pPr>
      <w:r>
        <w:t xml:space="preserve">Operator queue of items needing attention. Filters: mine / requests / blocked / new / recent / unread / all. Dismiss via</w:t>
      </w:r>
      <w:r>
        <w:t xml:space="preserve"> </w:t>
      </w:r>
      <w:r>
        <w:rPr>
          <w:rStyle w:val="VerbatimChar"/>
        </w:rPr>
        <w:t xml:space="preserve">POST …/inbox-dismissals</w:t>
      </w:r>
      <w:r>
        <w:t xml:space="preserve">; issue‑level</w:t>
      </w:r>
      <w:r>
        <w:t xml:space="preserve"> </w:t>
      </w:r>
      <w:r>
        <w:rPr>
          <w:rStyle w:val="VerbatimChar"/>
        </w:rPr>
        <w:t xml:space="preserve">POST /issues/:id/inbox-archive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/issues/:id/read</w:t>
      </w:r>
      <w:r>
        <w:t xml:space="preserve">. Badge count from</w:t>
      </w:r>
      <w:r>
        <w:t xml:space="preserve"> </w:t>
      </w:r>
      <w:r>
        <w:rPr>
          <w:rStyle w:val="VerbatimChar"/>
        </w:rPr>
        <w:t xml:space="preserve">sidebar-badges.inbox</w:t>
      </w:r>
      <w:r>
        <w:t xml:space="preserve">.</w:t>
      </w:r>
    </w:p>
    <w:bookmarkEnd w:id="26"/>
    <w:bookmarkStart w:id="27" w:name="issues-tasks-the-unit-of-work"/>
    <w:p>
      <w:pPr>
        <w:pStyle w:val="Heading3"/>
      </w:pPr>
      <w:r>
        <w:t xml:space="preserve">5.3 Issues / Tasks (the unit of work)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trackable work items assigned to an agent (or user), grouped by project and goal, with a human identifier (</w:t>
      </w:r>
      <w:r>
        <w:rPr>
          <w:rStyle w:val="VerbatimChar"/>
        </w:rPr>
        <w:t xml:space="preserve">EIA-3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Fields (live):</w:t>
      </w:r>
      <w:r>
        <w:t xml:space="preserve"> </w:t>
      </w:r>
      <w:r>
        <w:rPr>
          <w:rStyle w:val="VerbatimChar"/>
        </w:rPr>
        <w:t xml:space="preserve">title, description, status, workMode, priority, assigneeAgentId/assigneeUserId, projectId, goalId, parentId, issueNumber, identifier, originKind, requestDepth, billingCode, executionPolicy, executionState, checkoutRunId/executionRunId, executionLockedAt, executionWorkspaceId, monitor* (nextCheckAt, wakeRequestedAt, lastTriggeredAt, attemptCount, notes, scheduledBy), assigneeAdapterOverrides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Sub‑features:</w:t>
      </w:r>
      <w:r>
        <w:t xml:space="preserve"> </w:t>
      </w:r>
      <w:r>
        <w:t xml:space="preserve">comments (+ cancel), documents (versioned, lock/unlock, restore), attachments, activity feed, interactions (accept/reject/cancel/respond), work products, external objects (refresh), feedback traces &amp; votes, plan decompositions, checkout/release (locking), cost summary,</w:t>
      </w:r>
      <w:r>
        <w:t xml:space="preserve"> </w:t>
      </w:r>
      <w:r>
        <w:rPr>
          <w:b/>
          <w:bCs/>
        </w:rPr>
        <w:t xml:space="preserve">watchdog</w:t>
      </w:r>
      <w:r>
        <w:t xml:space="preserve"> </w:t>
      </w:r>
      <w:r>
        <w:t xml:space="preserve">config,</w:t>
      </w:r>
      <w:r>
        <w:t xml:space="preserve"> </w:t>
      </w:r>
      <w:r>
        <w:rPr>
          <w:b/>
          <w:bCs/>
        </w:rPr>
        <w:t xml:space="preserve">monitor check‑now</w:t>
      </w:r>
      <w:r>
        <w:t xml:space="preserve">,</w:t>
      </w:r>
      <w:r>
        <w:t xml:space="preserve"> </w:t>
      </w:r>
      <w:r>
        <w:rPr>
          <w:b/>
          <w:bCs/>
        </w:rPr>
        <w:t xml:space="preserve">scheduled‑retry</w:t>
      </w:r>
      <w:r>
        <w:t xml:space="preserve">,</w:t>
      </w:r>
      <w:r>
        <w:t xml:space="preserve"> </w:t>
      </w:r>
      <w:r>
        <w:rPr>
          <w:b/>
          <w:bCs/>
        </w:rPr>
        <w:t xml:space="preserve">tree‑control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tree‑holds</w:t>
      </w:r>
      <w:r>
        <w:t xml:space="preserve"> </w:t>
      </w:r>
      <w:r>
        <w:t xml:space="preserve">(dependency/parallelism gating).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States:</w:t>
      </w:r>
      <w:r>
        <w:t xml:space="preserve"> </w:t>
      </w:r>
      <w:r>
        <w:rPr>
          <w:rStyle w:val="VerbatimChar"/>
        </w:rPr>
        <w:t xml:space="preserve">backlog · active · done · blocked</w:t>
      </w:r>
      <w:r>
        <w:t xml:space="preserve"> </w:t>
      </w:r>
      <w:r>
        <w:t xml:space="preserve">(+ recent/all views);</w:t>
      </w:r>
      <w:r>
        <w:t xml:space="preserve"> </w:t>
      </w:r>
      <w:r>
        <w:rPr>
          <w:rStyle w:val="VerbatimChar"/>
        </w:rPr>
        <w:t xml:space="preserve">workMode: standard</w:t>
      </w:r>
      <w:r>
        <w:t xml:space="preserve">;</w:t>
      </w:r>
      <w:r>
        <w:t xml:space="preserve"> </w:t>
      </w:r>
      <w:r>
        <w:rPr>
          <w:rStyle w:val="VerbatimChar"/>
        </w:rPr>
        <w:t xml:space="preserve">priority: high/…</w:t>
      </w:r>
      <w:r>
        <w:t xml:space="preserve">.</w:t>
      </w:r>
    </w:p>
    <w:bookmarkEnd w:id="27"/>
    <w:bookmarkStart w:id="28" w:name="agents"/>
    <w:p>
      <w:pPr>
        <w:pStyle w:val="Heading3"/>
      </w:pPr>
      <w:r>
        <w:t xml:space="preserve">5.4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hired AI agents; the org’s workforce. List views by status (active/paused/error/all);</w:t>
      </w:r>
      <w:r>
        <w:t xml:space="preserve"> </w:t>
      </w:r>
      <w:r>
        <w:rPr>
          <w:rStyle w:val="VerbatimChar"/>
        </w:rPr>
        <w:t xml:space="preserve">/agents/new</w:t>
      </w:r>
      <w:r>
        <w:t xml:space="preserve"> </w:t>
      </w:r>
      <w:r>
        <w:t xml:space="preserve">hire flow; org chart at</w:t>
      </w:r>
      <w:r>
        <w:t xml:space="preserve"> </w:t>
      </w:r>
      <w:r>
        <w:rPr>
          <w:rStyle w:val="VerbatimChar"/>
        </w:rPr>
        <w:t xml:space="preserve">/org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Detail tabs:</w:t>
      </w:r>
      <w:r>
        <w:t xml:space="preserve"> </w:t>
      </w:r>
      <w:r>
        <w:t xml:space="preserve">Instructions · Skills · Configuration · Runs · Budget · Dashboard.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(the richest form — detailed in §6): identity/role/reports‑to, adapter + model + model profiles + reasoning effort, instructions bundle, heartbeat/runtime knobs, permissions/trust, skills, environment/env‑vars, API keys, budget.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Runs tab:</w:t>
      </w:r>
      <w:r>
        <w:t xml:space="preserve"> </w:t>
      </w:r>
      <w:r>
        <w:t xml:space="preserve">heartbeat‑run history with per‑run events, log (ndjson), workspace operations, watchdog decisions; cancel.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Org‑chain health:</w:t>
      </w:r>
      <w:r>
        <w:t xml:space="preserve"> </w:t>
      </w:r>
      <w:r>
        <w:t xml:space="preserve">each agent carries</w:t>
      </w:r>
      <w:r>
        <w:t xml:space="preserve"> </w:t>
      </w:r>
      <w:r>
        <w:rPr>
          <w:rStyle w:val="VerbatimChar"/>
        </w:rPr>
        <w:t xml:space="preserve">orgChainHealth{status, reason, fullChain[], firstInvalidAncestor, invalidAncestors[], repairGuidance}</w:t>
      </w:r>
      <w:r>
        <w:t xml:space="preserve"> </w:t>
      </w:r>
      <w:r>
        <w:t xml:space="preserve">— validates the reports‑to chain.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Backing:</w:t>
      </w:r>
      <w:r>
        <w:t xml:space="preserve"> </w:t>
      </w:r>
      <w:r>
        <w:rPr>
          <w:rStyle w:val="VerbatimChar"/>
        </w:rPr>
        <w:t xml:space="preserve">GET/POST …/agents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…/agent-configurations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…/agent-hires</w:t>
      </w:r>
      <w:r>
        <w:t xml:space="preserve">, per‑adapter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/</w:t>
      </w:r>
      <w:r>
        <w:rPr>
          <w:rStyle w:val="VerbatimChar"/>
        </w:rPr>
        <w:t xml:space="preserve">model-profiles</w:t>
      </w:r>
      <w:r>
        <w:t xml:space="preserve">/</w:t>
      </w:r>
      <w:r>
        <w:rPr>
          <w:rStyle w:val="VerbatimChar"/>
        </w:rPr>
        <w:t xml:space="preserve">detect-model</w:t>
      </w:r>
      <w:r>
        <w:t xml:space="preserve">/</w:t>
      </w:r>
      <w:r>
        <w:rPr>
          <w:rStyle w:val="VerbatimChar"/>
        </w:rPr>
        <w:t xml:space="preserve">test-environment</w:t>
      </w:r>
      <w:r>
        <w:t xml:space="preserve">.</w:t>
      </w:r>
    </w:p>
    <w:bookmarkEnd w:id="28"/>
    <w:bookmarkStart w:id="29" w:name="adapters-models-registry"/>
    <w:p>
      <w:pPr>
        <w:pStyle w:val="Heading3"/>
      </w:pPr>
      <w:r>
        <w:t xml:space="preserve">5.5 Adapters &amp; models (registry)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GET /api/adapters</w:t>
      </w:r>
      <w:r>
        <w:t xml:space="preserve"> </w:t>
      </w:r>
      <w:r>
        <w:t xml:space="preserve">→ 14 built‑ins, each with</w:t>
      </w:r>
      <w:r>
        <w:t xml:space="preserve"> </w:t>
      </w:r>
      <w:r>
        <w:rPr>
          <w:rStyle w:val="VerbatimChar"/>
        </w:rPr>
        <w:t xml:space="preserve">capabilities{supportsInstructionsBundle, supportsSkills, supportsLocalAgentJwt, requiresMaterializedRuntimeSkills, supportsModelProfiles}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overridePaused</w:t>
      </w:r>
      <w:r>
        <w:t xml:space="preserve">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bundle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localJwt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materializedSkills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acpx_local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39–42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cursor_cloud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grok_local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hermes_gateway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openclaw_gateway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Model catalogs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…/adapters/:type/models</w:t>
      </w:r>
      <w:r>
        <w:t xml:space="preserve">): e.g. </w:t>
      </w:r>
      <w:r>
        <w:rPr>
          <w:rStyle w:val="VerbatimChar"/>
        </w:rPr>
        <w:t xml:space="preserve">claude_local</w:t>
      </w:r>
      <w:r>
        <w:t xml:space="preserve"> </w:t>
      </w:r>
      <w:r>
        <w:t xml:space="preserve">→ Opus 4.8/4.7/4.6, Sonnet 4.6/4.5, Haiku 4.6/4.5, Fable 5, Mythos 5;</w:t>
      </w:r>
      <w:r>
        <w:t xml:space="preserve"> </w:t>
      </w:r>
      <w:r>
        <w:rPr>
          <w:rStyle w:val="VerbatimChar"/>
        </w:rPr>
        <w:t xml:space="preserve">codex_local</w:t>
      </w:r>
      <w:r>
        <w:t xml:space="preserve"> </w:t>
      </w:r>
      <w:r>
        <w:t xml:space="preserve">→ gpt‑5.5/5.4/5.3‑codex/o3…;</w:t>
      </w:r>
      <w:r>
        <w:t xml:space="preserve"> </w:t>
      </w:r>
      <w:r>
        <w:rPr>
          <w:rStyle w:val="VerbatimChar"/>
        </w:rPr>
        <w:t xml:space="preserve">gemini_local</w:t>
      </w:r>
      <w:r>
        <w:t xml:space="preserve"> </w:t>
      </w:r>
      <w:r>
        <w:t xml:space="preserve">→ gemini‑2.5‑pro/flash/…;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→ 42 (grok‑build, composer‑1.x, auto, ollama‑*, …);</w:t>
      </w:r>
      <w:r>
        <w:t xml:space="preserve"> </w:t>
      </w:r>
      <w:r>
        <w:rPr>
          <w:rStyle w:val="VerbatimChar"/>
        </w:rPr>
        <w:t xml:space="preserve">opencode_local</w:t>
      </w:r>
      <w:r>
        <w:t xml:space="preserve"> </w:t>
      </w:r>
      <w:r>
        <w:t xml:space="preserve">→ openai/gpt‑5.x‑codex.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Config‑schema‑driven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/api/adapters/:type/config-schema</w:t>
      </w:r>
      <w:r>
        <w:t xml:space="preserve">): most local adapters return</w:t>
      </w:r>
      <w:r>
        <w:t xml:space="preserve"> </w:t>
      </w:r>
      <w:r>
        <w:t xml:space="preserve">“does not provide a config schema”</w:t>
      </w:r>
      <w:r>
        <w:t xml:space="preserve">;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adapters do — e.g. </w:t>
      </w:r>
      <w:r>
        <w:rPr>
          <w:rStyle w:val="VerbatimChar"/>
        </w:rPr>
        <w:t xml:space="preserve">hermes_gateway</w:t>
      </w:r>
      <w:r>
        <w:t xml:space="preserve"> </w:t>
      </w:r>
      <w:r>
        <w:t xml:space="preserve">returns typed fields</w:t>
      </w:r>
      <w:r>
        <w:t xml:space="preserve"> </w:t>
      </w:r>
      <w:r>
        <w:rPr>
          <w:rStyle w:val="VerbatimChar"/>
        </w:rPr>
        <w:t xml:space="preserve">{key,label,type,required,default,hint,options?,meta.secret?}</w:t>
      </w:r>
      <w:r>
        <w:t xml:space="preserve"> </w:t>
      </w:r>
      <w:r>
        <w:t xml:space="preserve">with types</w:t>
      </w:r>
      <w:r>
        <w:t xml:space="preserve"> </w:t>
      </w:r>
      <w:r>
        <w:rPr>
          <w:rStyle w:val="VerbatimChar"/>
        </w:rPr>
        <w:t xml:space="preserve">text · toggle · select · number · textarea</w:t>
      </w:r>
      <w:r>
        <w:t xml:space="preserve">. Example fields:</w:t>
      </w:r>
      <w:r>
        <w:t xml:space="preserve"> </w:t>
      </w:r>
      <w:r>
        <w:rPr>
          <w:rStyle w:val="VerbatimChar"/>
        </w:rPr>
        <w:t xml:space="preserve">apiBaseUrl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(secret),</w:t>
      </w:r>
      <w:r>
        <w:t xml:space="preserve"> </w:t>
      </w:r>
      <w:r>
        <w:rPr>
          <w:rStyle w:val="VerbatimChar"/>
        </w:rPr>
        <w:t xml:space="preserve">dangerouslyAllowInsecureRemoteHttp</w:t>
      </w:r>
      <w:r>
        <w:t xml:space="preserve">(toggle),</w:t>
      </w:r>
      <w:r>
        <w:t xml:space="preserve"> </w:t>
      </w:r>
      <w:r>
        <w:rPr>
          <w:rStyle w:val="VerbatimChar"/>
        </w:rPr>
        <w:t xml:space="preserve">sessionKeyStrategy</w:t>
      </w:r>
      <w:r>
        <w:t xml:space="preserve">(select: issue/agent/run/none),</w:t>
      </w:r>
      <w:r>
        <w:t xml:space="preserve"> </w:t>
      </w:r>
      <w:r>
        <w:rPr>
          <w:rStyle w:val="VerbatimChar"/>
        </w:rPr>
        <w:t xml:space="preserve">timeoutSec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eventReconnectMs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paperclipApiUrl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(textarea),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(textarea).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Probes:</w:t>
      </w:r>
      <w:r>
        <w:t xml:space="preserve"> </w:t>
      </w:r>
      <w:r>
        <w:rPr>
          <w:rStyle w:val="VerbatimChar"/>
        </w:rPr>
        <w:t xml:space="preserve">…/adapters/:type/detect-model</w:t>
      </w:r>
      <w:r>
        <w:t xml:space="preserve"> </w:t>
      </w:r>
      <w:r>
        <w:t xml:space="preserve">(auto‑detect installed model),</w:t>
      </w:r>
      <w:r>
        <w:t xml:space="preserve"> </w:t>
      </w:r>
      <w:r>
        <w:rPr>
          <w:rStyle w:val="VerbatimChar"/>
        </w:rPr>
        <w:t xml:space="preserve">…/adapters/:type/test-environment</w:t>
      </w:r>
      <w:r>
        <w:t xml:space="preserve"> </w:t>
      </w:r>
      <w:r>
        <w:t xml:space="preserve">(validate model+env before save). Instance‑admin can override/reinstall/reload/disable adapters (</w:t>
      </w:r>
      <w:r>
        <w:rPr>
          <w:rStyle w:val="VerbatimChar"/>
        </w:rPr>
        <w:t xml:space="preserve">PATCH/POST /adapters/:id/...</w:t>
      </w:r>
      <w:r>
        <w:t xml:space="preserve">).</w:t>
      </w:r>
    </w:p>
    <w:bookmarkEnd w:id="29"/>
    <w:bookmarkStart w:id="30" w:name="projects"/>
    <w:p>
      <w:pPr>
        <w:pStyle w:val="Heading3"/>
      </w:pPr>
      <w:r>
        <w:t xml:space="preserve">5.6 Projects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groups issues under a codebase/initiative, linked to goal(s).</w:t>
      </w:r>
      <w:r>
        <w:t xml:space="preserve"> </w:t>
      </w:r>
      <w:r>
        <w:rPr>
          <w:b/>
          <w:bCs/>
        </w:rPr>
        <w:t xml:space="preserve">Fields (live):</w:t>
      </w:r>
      <w:r>
        <w:t xml:space="preserve"> </w:t>
      </w:r>
      <w:r>
        <w:rPr>
          <w:rStyle w:val="VerbatimChar"/>
        </w:rPr>
        <w:t xml:space="preserve">name, description, status(in_progress), goalId/goalIds[], leadAgentId, targetDate, color, icon, executionWorkspacePolicy, pauseReason/pausedAt, archivedAt, urlKey, codebase{workspaceId, repoUrl, repoRef, defaultRef, repoName, localFolder, managedFolder, effectiveLocalFolder, origin(managed_checkout)}, workspaces[], primaryWorkspace, taskCount, budget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Overview · Issues · Workspaces · Budget · Configuration. Backing:</w:t>
      </w:r>
      <w:r>
        <w:t xml:space="preserve"> </w:t>
      </w:r>
      <w:r>
        <w:rPr>
          <w:rStyle w:val="VerbatimChar"/>
        </w:rPr>
        <w:t xml:space="preserve">GET/POST …/projects</w:t>
      </w:r>
      <w:r>
        <w:t xml:space="preserve">; detail data via dashboard/company endpoints +</w:t>
      </w:r>
      <w:r>
        <w:t xml:space="preserve"> </w:t>
      </w:r>
      <w:r>
        <w:rPr>
          <w:rStyle w:val="VerbatimChar"/>
        </w:rPr>
        <w:t xml:space="preserve">…/projects/:id/external-object-summary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plugin-operations</w:t>
      </w:r>
      <w:r>
        <w:t xml:space="preserve">.</w:t>
      </w:r>
    </w:p>
    <w:bookmarkEnd w:id="30"/>
    <w:bookmarkStart w:id="31" w:name="goals"/>
    <w:p>
      <w:pPr>
        <w:pStyle w:val="Heading3"/>
      </w:pPr>
      <w:r>
        <w:t xml:space="preserve">5.7 Goals</w:t>
      </w:r>
    </w:p>
    <w:p>
      <w:pPr>
        <w:pStyle w:val="Compact"/>
        <w:numPr>
          <w:ilvl w:val="0"/>
          <w:numId w:val="1012"/>
        </w:numPr>
      </w:pPr>
      <w:r>
        <w:t xml:space="preserve">Strategic objectives projects roll up to.</w:t>
      </w:r>
      <w:r>
        <w:t xml:space="preserve"> </w:t>
      </w: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title, description, level(company), status(active), parentId, ownerAgentId</w:t>
      </w:r>
      <w:r>
        <w:t xml:space="preserve">. CRUD:</w:t>
      </w:r>
      <w:r>
        <w:t xml:space="preserve"> </w:t>
      </w:r>
      <w:r>
        <w:rPr>
          <w:rStyle w:val="VerbatimChar"/>
        </w:rPr>
        <w:t xml:space="preserve">GET/POST …/goals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GET/PATCH/DELETE /goals/:id</w:t>
      </w:r>
      <w:r>
        <w:t xml:space="preserve">.</w:t>
      </w:r>
    </w:p>
    <w:bookmarkEnd w:id="31"/>
    <w:bookmarkStart w:id="32" w:name="routines-recurring-scheduled-tasks"/>
    <w:p>
      <w:pPr>
        <w:pStyle w:val="Heading3"/>
      </w:pPr>
      <w:r>
        <w:t xml:space="preserve">5.8 Routines (recurring scheduled tasks)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cron‑like recurring agent tasks with triggers.</w:t>
      </w:r>
      <w:r>
        <w:t xml:space="preserve"> </w:t>
      </w:r>
      <w:r>
        <w:rPr>
          <w:b/>
          <w:bCs/>
        </w:rPr>
        <w:t xml:space="preserve">Tabs:</w:t>
      </w:r>
      <w:r>
        <w:t xml:space="preserve"> </w:t>
      </w:r>
      <w:r>
        <w:t xml:space="preserve">Overview · Triggers · Revisions · Runs · Description(annotations).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run‑now, list runs, list/restore</w:t>
      </w:r>
      <w:r>
        <w:t xml:space="preserve"> </w:t>
      </w:r>
      <w:r>
        <w:rPr>
          <w:b/>
          <w:bCs/>
        </w:rPr>
        <w:t xml:space="preserve">revisions</w:t>
      </w:r>
      <w:r>
        <w:t xml:space="preserve"> </w:t>
      </w:r>
      <w:r>
        <w:t xml:space="preserve">(versioned), CRUD</w:t>
      </w:r>
      <w:r>
        <w:t xml:space="preserve"> </w:t>
      </w:r>
      <w:r>
        <w:rPr>
          <w:b/>
          <w:bCs/>
        </w:rPr>
        <w:t xml:space="preserve">triggers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rotate trigger secret</w:t>
      </w:r>
      <w:r>
        <w:t xml:space="preserve"> </w:t>
      </w:r>
      <w:r>
        <w:t xml:space="preserve">(webhook triggers). Backing:</w:t>
      </w:r>
      <w:r>
        <w:t xml:space="preserve"> </w:t>
      </w:r>
      <w:r>
        <w:rPr>
          <w:rStyle w:val="VerbatimChar"/>
        </w:rPr>
        <w:t xml:space="preserve">…/routines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/routines/:id/{run,runs,revisions,revisions/:rev/restore,triggers}</w:t>
      </w:r>
      <w:r>
        <w:t xml:space="preserve">,</w:t>
      </w:r>
      <w:r>
        <w:t xml:space="preserve"> </w:t>
      </w:r>
      <w:r>
        <w:rPr>
          <w:rStyle w:val="VerbatimChar"/>
        </w:rPr>
        <w:t xml:space="preserve">/routine-triggers/:id[/rotate-secret]</w:t>
      </w:r>
      <w:r>
        <w:t xml:space="preserve">.</w:t>
      </w:r>
    </w:p>
    <w:bookmarkEnd w:id="32"/>
    <w:bookmarkStart w:id="33" w:name="pipelines-featureflagged"/>
    <w:p>
      <w:pPr>
        <w:pStyle w:val="Heading3"/>
      </w:pPr>
      <w:r>
        <w:t xml:space="preserve">5.9 Pipelines (feature‑flagged)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multi‑stage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pipelines (intake → stages → transitions → outputs) with per‑stage automation.</w:t>
      </w:r>
      <w:r>
        <w:t xml:space="preserve"> </w:t>
      </w:r>
      <w:r>
        <w:rPr>
          <w:b/>
          <w:bCs/>
        </w:rPr>
        <w:t xml:space="preserve">Tabs:</w:t>
      </w:r>
      <w:r>
        <w:t xml:space="preserve"> </w:t>
      </w:r>
      <w:r>
        <w:t xml:space="preserve">Cases · Stages · Settings · Health · Transitions · Intake form.</w:t>
      </w:r>
      <w:r>
        <w:t xml:space="preserve"> </w:t>
      </w:r>
      <w:r>
        <w:rPr>
          <w:b/>
          <w:bCs/>
        </w:rPr>
        <w:t xml:space="preserve">Cases</w:t>
      </w:r>
      <w:r>
        <w:t xml:space="preserve"> </w:t>
      </w:r>
      <w:r>
        <w:t xml:space="preserve">have children/tree, outputs, events, issue‑links, transitions, review, drift acknowledgement, automation retry/rerun, and versioned documents. Backing:</w:t>
      </w:r>
      <w:r>
        <w:t xml:space="preserve"> </w:t>
      </w:r>
      <w:r>
        <w:rPr>
          <w:rStyle w:val="VerbatimChar"/>
        </w:rPr>
        <w:t xml:space="preserve">…/pipelines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/pipelines/:id/{stages,cases,transitions,health,intake-form,documents}</w:t>
      </w:r>
      <w:r>
        <w:t xml:space="preserve">,</w:t>
      </w:r>
      <w:r>
        <w:t xml:space="preserve"> </w:t>
      </w:r>
      <w:r>
        <w:rPr>
          <w:rStyle w:val="VerbatimChar"/>
        </w:rPr>
        <w:t xml:space="preserve">/cases/:id/*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…/case-events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…/pipelines-attention</w:t>
      </w:r>
      <w:r>
        <w:t xml:space="preserve">.</w:t>
      </w:r>
    </w:p>
    <w:bookmarkEnd w:id="33"/>
    <w:bookmarkStart w:id="34" w:name="approvals-humanintheloop"/>
    <w:p>
      <w:pPr>
        <w:pStyle w:val="Heading3"/>
      </w:pPr>
      <w:r>
        <w:t xml:space="preserve">5.10 Approvals (human‑in‑the‑loop)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gate agent actions requiring operator sign‑off.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pending → approved / rejected / needs‑revision (resubmit loop).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approve, reject, request‑revision, resubmit, comment. Company‑ and issue‑scoped. Backing:</w:t>
      </w:r>
      <w:r>
        <w:t xml:space="preserve"> </w:t>
      </w:r>
      <w:r>
        <w:rPr>
          <w:rStyle w:val="VerbatimChar"/>
        </w:rPr>
        <w:t xml:space="preserve">…/approvals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/issues/:id/approvals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/approvals/:id/{approve,reject,request-revision,resubmit,comments,issues}</w:t>
      </w:r>
      <w:r>
        <w:t xml:space="preserve">. Badge via</w:t>
      </w:r>
      <w:r>
        <w:t xml:space="preserve"> </w:t>
      </w:r>
      <w:r>
        <w:rPr>
          <w:rStyle w:val="VerbatimChar"/>
        </w:rPr>
        <w:t xml:space="preserve">sidebar-badges.approvals</w:t>
      </w:r>
      <w:r>
        <w:t xml:space="preserve">.</w:t>
      </w:r>
    </w:p>
    <w:bookmarkEnd w:id="34"/>
    <w:bookmarkStart w:id="35" w:name="Xa2deeccbd7d89765b3380f3a547027d2da7a3ea"/>
    <w:p>
      <w:pPr>
        <w:pStyle w:val="Heading3"/>
      </w:pPr>
      <w:r>
        <w:t xml:space="preserve">5.11 Review Queue / Review‑cases (low‑trust quarantine)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outputs from</w:t>
      </w:r>
      <w:r>
        <w:t xml:space="preserve"> </w:t>
      </w:r>
      <w:r>
        <w:rPr>
          <w:b/>
          <w:bCs/>
        </w:rPr>
        <w:t xml:space="preserve">low‑trust</w:t>
      </w:r>
      <w:r>
        <w:t xml:space="preserve"> </w:t>
      </w:r>
      <w:r>
        <w:t xml:space="preserve">agents land quarantined and must be reviewed before becoming company‑visible.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per‑case review, bulk actions, drift acknowledge, resolve‑suggestion, transition, open‑conversation. Backing:</w:t>
      </w:r>
      <w:r>
        <w:t xml:space="preserve"> </w:t>
      </w:r>
      <w:r>
        <w:rPr>
          <w:rStyle w:val="VerbatimChar"/>
        </w:rPr>
        <w:t xml:space="preserve">…/review-cases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…/review-cases/bulk</w:t>
      </w:r>
      <w:r>
        <w:t xml:space="preserve">,</w:t>
      </w:r>
      <w:r>
        <w:t xml:space="preserve"> </w:t>
      </w:r>
      <w:r>
        <w:rPr>
          <w:rStyle w:val="VerbatimChar"/>
        </w:rPr>
        <w:t xml:space="preserve">/cases/:id/review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…/case-events</w:t>
      </w:r>
      <w:r>
        <w:t xml:space="preserve">. Related recovery:</w:t>
      </w:r>
      <w:r>
        <w:t xml:space="preserve"> </w:t>
      </w:r>
      <w:r>
        <w:rPr>
          <w:rStyle w:val="VerbatimChar"/>
        </w:rPr>
        <w:t xml:space="preserve">/issues/:id/recovery-actions/resolve</w:t>
      </w:r>
      <w:r>
        <w:t xml:space="preserve">,</w:t>
      </w:r>
      <w:r>
        <w:t xml:space="preserve"> </w:t>
      </w:r>
      <w:r>
        <w:t xml:space="preserve">“Recovery needed / in progress / escalated / resolved”</w:t>
      </w:r>
      <w:r>
        <w:t xml:space="preserve"> </w:t>
      </w:r>
      <w:r>
        <w:t xml:space="preserve">state machine.</w:t>
      </w:r>
    </w:p>
    <w:bookmarkEnd w:id="35"/>
    <w:bookmarkStart w:id="36" w:name="watchdogs-monitors-recovery"/>
    <w:p>
      <w:pPr>
        <w:pStyle w:val="Heading3"/>
      </w:pPr>
      <w:r>
        <w:t xml:space="preserve">5.12 Watchdogs, monitors &amp; recovery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keep runs healthy.</w:t>
      </w:r>
      <w:r>
        <w:t xml:space="preserve"> </w:t>
      </w:r>
      <w:r>
        <w:rPr>
          <w:b/>
          <w:bCs/>
        </w:rPr>
        <w:t xml:space="preserve">Task watchdogs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GET/PUT/DELETE /issues/:id/watchdog</w:t>
      </w:r>
      <w:r>
        <w:t xml:space="preserve">) — kinds include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no_activity</w:t>
      </w:r>
      <w:r>
        <w:t xml:space="preserve">;</w:t>
      </w:r>
      <w:r>
        <w:t xml:space="preserve"> </w:t>
      </w:r>
      <w:r>
        <w:rPr>
          <w:b/>
          <w:bCs/>
        </w:rPr>
        <w:t xml:space="preserve">system watchdog kinds</w:t>
      </w:r>
      <w:r>
        <w:t xml:space="preserve"> </w:t>
      </w:r>
      <w:r>
        <w:t xml:space="preserve">(from the config surface):</w:t>
      </w:r>
      <w:r>
        <w:t xml:space="preserve"> </w:t>
      </w:r>
      <w:r>
        <w:rPr>
          <w:rStyle w:val="VerbatimChar"/>
        </w:rPr>
        <w:t xml:space="preserve">stranded_assigned_issue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active_run_watchdog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issue_graph_liveness</w:t>
      </w:r>
      <w:r>
        <w:t xml:space="preserve">.</w:t>
      </w:r>
      <w:r>
        <w:t xml:space="preserve"> </w:t>
      </w:r>
      <w:r>
        <w:rPr>
          <w:b/>
          <w:bCs/>
        </w:rPr>
        <w:t xml:space="preserve">Monitor:</w:t>
      </w:r>
      <w:r>
        <w:t xml:space="preserve"> </w:t>
      </w:r>
      <w:r>
        <w:rPr>
          <w:rStyle w:val="VerbatimChar"/>
        </w:rPr>
        <w:t xml:space="preserve">POST /issues/:id/monitor/check-now</w:t>
      </w:r>
      <w:r>
        <w:t xml:space="preserve">; monitor fields on the issue (</w:t>
      </w:r>
      <w:r>
        <w:rPr>
          <w:rStyle w:val="VerbatimChar"/>
        </w:rPr>
        <w:t xml:space="preserve">monitorNextCheckAt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monitorAttemptCount</w:t>
      </w:r>
      <w:r>
        <w:t xml:space="preserve">, …).</w:t>
      </w:r>
      <w:r>
        <w:t xml:space="preserve"> </w:t>
      </w:r>
      <w:r>
        <w:rPr>
          <w:b/>
          <w:bCs/>
        </w:rPr>
        <w:t xml:space="preserve">Watchdog decisions</w:t>
      </w:r>
      <w:r>
        <w:t xml:space="preserve"> </w:t>
      </w:r>
      <w:r>
        <w:t xml:space="preserve">submitted per heartbeat‑run (</w:t>
      </w:r>
      <w:r>
        <w:rPr>
          <w:rStyle w:val="VerbatimChar"/>
        </w:rPr>
        <w:t xml:space="preserve">POST /heartbeat-runs/:runId/watchdog-decisions</w:t>
      </w:r>
      <w:r>
        <w:t xml:space="preserve">).</w:t>
      </w:r>
      <w:r>
        <w:t xml:space="preserve"> </w:t>
      </w:r>
      <w:r>
        <w:rPr>
          <w:b/>
          <w:bCs/>
        </w:rPr>
        <w:t xml:space="preserve">Recovery actions</w:t>
      </w:r>
      <w:r>
        <w:t xml:space="preserve"> </w:t>
      </w:r>
      <w:r>
        <w:t xml:space="preserve">resolve;</w:t>
      </w:r>
      <w:r>
        <w:t xml:space="preserve"> </w:t>
      </w:r>
      <w:r>
        <w:rPr>
          <w:b/>
          <w:bCs/>
        </w:rPr>
        <w:t xml:space="preserve">tree‑holds</w:t>
      </w:r>
      <w:r>
        <w:t xml:space="preserve"> </w:t>
      </w:r>
      <w:r>
        <w:t xml:space="preserve">gate dependent work.</w:t>
      </w:r>
      <w:r>
        <w:t xml:space="preserve"> </w:t>
      </w:r>
      <w:r>
        <w:rPr>
          <w:b/>
          <w:bCs/>
        </w:rPr>
        <w:t xml:space="preserve">Issue‑graph liveness auto‑recovery</w:t>
      </w:r>
      <w:r>
        <w:t xml:space="preserve"> </w:t>
      </w:r>
      <w:r>
        <w:t xml:space="preserve">is an experimental instance feature with preview/run endpoints. (Feature‑gated by</w:t>
      </w:r>
      <w:r>
        <w:t xml:space="preserve"> </w:t>
      </w:r>
      <w:r>
        <w:rPr>
          <w:rStyle w:val="VerbatimChar"/>
        </w:rPr>
        <w:t xml:space="preserve">enableTaskWatchdogs</w:t>
      </w:r>
      <w:r>
        <w:t xml:space="preserve">.)</w:t>
      </w:r>
    </w:p>
    <w:bookmarkEnd w:id="36"/>
    <w:bookmarkStart w:id="37" w:name="budgets-costs-finance"/>
    <w:p>
      <w:pPr>
        <w:pStyle w:val="Heading3"/>
      </w:pPr>
      <w:r>
        <w:t xml:space="preserve">5.13 Budgets, costs &amp; finance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Budgets:</w:t>
      </w:r>
      <w:r>
        <w:t xml:space="preserve"> </w:t>
      </w:r>
      <w:r>
        <w:rPr>
          <w:rStyle w:val="VerbatimChar"/>
        </w:rPr>
        <w:t xml:space="preserve">…/budgets/overview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{policies[], activeIncidents[], pausedAgentCount, pausedProjectCount, pendingApprovalCount}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…/budgets/policies</w:t>
      </w:r>
      <w:r>
        <w:t xml:space="preserve"> </w:t>
      </w:r>
      <w:r>
        <w:t xml:space="preserve">(create/update policy);</w:t>
      </w:r>
      <w:r>
        <w:t xml:space="preserve"> </w:t>
      </w:r>
      <w:r>
        <w:rPr>
          <w:rStyle w:val="VerbatimChar"/>
        </w:rPr>
        <w:t xml:space="preserve">POST …/budget-incidents/:id/resolve</w:t>
      </w:r>
      <w:r>
        <w:t xml:space="preserve">. Agents/projects carry</w:t>
      </w:r>
      <w:r>
        <w:t xml:space="preserve"> </w:t>
      </w:r>
      <w:r>
        <w:rPr>
          <w:rStyle w:val="VerbatimChar"/>
        </w:rPr>
        <w:t xml:space="preserve">budgetMonthlyCents/spentMonthlyCents</w:t>
      </w:r>
      <w:r>
        <w:t xml:space="preserve"> </w:t>
      </w:r>
      <w:r>
        <w:t xml:space="preserve">and pause with</w:t>
      </w:r>
      <w:r>
        <w:t xml:space="preserve"> </w:t>
      </w:r>
      <w:r>
        <w:rPr>
          <w:rStyle w:val="VerbatimChar"/>
        </w:rPr>
        <w:t xml:space="preserve">pauseReason:"budget"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Costs:</w:t>
      </w:r>
      <w:r>
        <w:t xml:space="preserve"> </w:t>
      </w:r>
      <w:r>
        <w:t xml:space="preserve">summary + breakdowns by</w:t>
      </w:r>
      <w:r>
        <w:t xml:space="preserve"> </w:t>
      </w:r>
      <w:r>
        <w:rPr>
          <w:b/>
          <w:bCs/>
        </w:rPr>
        <w:t xml:space="preserve">agent</w:t>
      </w:r>
      <w:r>
        <w:t xml:space="preserve">,</w:t>
      </w:r>
      <w:r>
        <w:t xml:space="preserve"> </w:t>
      </w:r>
      <w:r>
        <w:rPr>
          <w:b/>
          <w:bCs/>
        </w:rPr>
        <w:t xml:space="preserve">agent‑model</w:t>
      </w:r>
      <w:r>
        <w:t xml:space="preserve">,</w:t>
      </w:r>
      <w:r>
        <w:t xml:space="preserve"> </w:t>
      </w:r>
      <w:r>
        <w:rPr>
          <w:b/>
          <w:bCs/>
        </w:rPr>
        <w:t xml:space="preserve">biller</w:t>
      </w:r>
      <w:r>
        <w:t xml:space="preserve">,</w:t>
      </w:r>
      <w:r>
        <w:t xml:space="preserve"> </w:t>
      </w:r>
      <w:r>
        <w:rPr>
          <w:b/>
          <w:bCs/>
        </w:rPr>
        <w:t xml:space="preserve">project</w:t>
      </w:r>
      <w:r>
        <w:t xml:space="preserve">,</w:t>
      </w:r>
      <w:r>
        <w:t xml:space="preserve"> </w:t>
      </w:r>
      <w:r>
        <w:rPr>
          <w:b/>
          <w:bCs/>
        </w:rPr>
        <w:t xml:space="preserve">provider</w:t>
      </w:r>
      <w:r>
        <w:t xml:space="preserve">;</w:t>
      </w:r>
      <w:r>
        <w:t xml:space="preserve"> </w:t>
      </w:r>
      <w:r>
        <w:rPr>
          <w:b/>
          <w:bCs/>
        </w:rPr>
        <w:t xml:space="preserve">quota‑windows</w:t>
      </w:r>
      <w:r>
        <w:t xml:space="preserve">,</w:t>
      </w:r>
      <w:r>
        <w:t xml:space="preserve"> </w:t>
      </w:r>
      <w:r>
        <w:rPr>
          <w:b/>
          <w:bCs/>
        </w:rPr>
        <w:t xml:space="preserve">window‑spend</w:t>
      </w:r>
      <w:r>
        <w:t xml:space="preserve">; per‑issue cost summary.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Finance:</w:t>
      </w:r>
      <w:r>
        <w:t xml:space="preserve"> </w:t>
      </w:r>
      <w:r>
        <w:rPr>
          <w:rStyle w:val="VerbatimChar"/>
        </w:rPr>
        <w:t xml:space="preserve">finance-summary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{debitCents, creditCents, netCents, estimatedDebitCents, eventCount}</w:t>
      </w:r>
      <w:r>
        <w:t xml:space="preserve">),</w:t>
      </w:r>
      <w:r>
        <w:t xml:space="preserve"> </w:t>
      </w:r>
      <w:r>
        <w:rPr>
          <w:rStyle w:val="VerbatimChar"/>
        </w:rPr>
        <w:t xml:space="preserve">finance-by-biller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finance-by-kind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finance-events</w:t>
      </w:r>
      <w:r>
        <w:t xml:space="preserve">. Usage metering on each run (</w:t>
      </w:r>
      <w:r>
        <w:rPr>
          <w:rStyle w:val="VerbatimChar"/>
        </w:rPr>
        <w:t xml:space="preserve">usageJson{model, biller, provider, billingType, inputTokens, outputTokens, cachedInputTokens, sessionReused, …}</w:t>
      </w:r>
      <w:r>
        <w:t xml:space="preserve">) — e.g. </w:t>
      </w:r>
      <w:r>
        <w:rPr>
          <w:rStyle w:val="VerbatimChar"/>
        </w:rPr>
        <w:t xml:space="preserve">billingType:"subscription_included"</w:t>
      </w:r>
      <w:r>
        <w:t xml:space="preserve">.</w:t>
      </w:r>
    </w:p>
    <w:bookmarkEnd w:id="37"/>
    <w:bookmarkStart w:id="38" w:name="agent-trust-lowtrust-review-mode"/>
    <w:p>
      <w:pPr>
        <w:pStyle w:val="Heading3"/>
      </w:pPr>
      <w:r>
        <w:t xml:space="preserve">5.14 Agent trust &amp; low‑trust review mode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Trust mode</w:t>
      </w:r>
      <w:r>
        <w:t xml:space="preserve"> </w:t>
      </w:r>
      <w:r>
        <w:t xml:space="preserve">per agent: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(</w:t>
      </w:r>
      <w:r>
        <w:t xml:space="preserve">“Company‑visible collaboration. Default for normal work.”</w:t>
      </w:r>
      <w:r>
        <w:t xml:space="preserve">) vs</w:t>
      </w:r>
      <w:r>
        <w:t xml:space="preserve"> </w:t>
      </w:r>
      <w:r>
        <w:rPr>
          <w:rStyle w:val="VerbatimChar"/>
          <w:b/>
          <w:bCs/>
        </w:rPr>
        <w:t xml:space="preserve">low_trust_review</w:t>
      </w:r>
      <w:r>
        <w:t xml:space="preserve"> </w:t>
      </w:r>
      <w:r>
        <w:t xml:space="preserve">(</w:t>
      </w:r>
      <w:r>
        <w:t xml:space="preserve">“Contained for hostile or untrusted input. Narrow Paperclip API, quarantine…”</w:t>
      </w:r>
      <w:r>
        <w:t xml:space="preserve">).</w:t>
      </w:r>
      <w:r>
        <w:t xml:space="preserve"> </w:t>
      </w:r>
      <w:r>
        <w:rPr>
          <w:b/>
          <w:bCs/>
        </w:rPr>
        <w:t xml:space="preserve">Boundary set</w:t>
      </w:r>
      <w:r>
        <w:t xml:space="preserve"> </w:t>
      </w:r>
      <w:r>
        <w:t xml:space="preserve">(</w:t>
      </w:r>
      <w:r>
        <w:t xml:space="preserve">“Boundary type”</w:t>
      </w:r>
      <w:r>
        <w:t xml:space="preserve"> </w:t>
      </w:r>
      <w:r>
        <w:t xml:space="preserve">/</w:t>
      </w:r>
      <w:r>
        <w:t xml:space="preserve"> </w:t>
      </w:r>
      <w:r>
        <w:t xml:space="preserve">“Trust preset”</w:t>
      </w:r>
      <w:r>
        <w:t xml:space="preserve">): bounded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issues</w:t>
      </w:r>
      <w:r>
        <w:t xml:space="preserve"> </w:t>
      </w:r>
      <w:r>
        <w:t xml:space="preserve">a low‑trust agent may touch. Outputs route through the Review Queue (§5.11). Reuses approval primitives.</w:t>
      </w:r>
    </w:p>
    <w:bookmarkEnd w:id="38"/>
    <w:bookmarkStart w:id="39" w:name="skills-library"/>
    <w:p>
      <w:pPr>
        <w:pStyle w:val="Heading3"/>
      </w:pPr>
      <w:r>
        <w:t xml:space="preserve">5.15 Skills (library)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attachable capability packs from a company catalog.</w:t>
      </w:r>
      <w:r>
        <w:t xml:space="preserve"> </w:t>
      </w:r>
      <w:r>
        <w:rPr>
          <w:b/>
          <w:bCs/>
        </w:rPr>
        <w:t xml:space="preserve">Fields (live):</w:t>
      </w:r>
      <w:r>
        <w:t xml:space="preserve"> </w:t>
      </w:r>
      <w:r>
        <w:rPr>
          <w:rStyle w:val="VerbatimChar"/>
        </w:rPr>
        <w:t xml:space="preserve">key, slug, name, description, sourceType(local_path), sourceLocator, sourceRef, trustLevel(scripts_executables), compatibility(compatible), fileInventory[{path,kind}]</w:t>
      </w:r>
      <w:r>
        <w:t xml:space="preserve">.</w:t>
      </w:r>
      <w:r>
        <w:t xml:space="preserve"> </w:t>
      </w:r>
      <w:r>
        <w:rPr>
          <w:b/>
          <w:bCs/>
        </w:rPr>
        <w:t xml:space="preserve">Library depth:</w:t>
      </w:r>
      <w:r>
        <w:t xml:space="preserve"> </w:t>
      </w:r>
      <w:r>
        <w:t xml:space="preserve">categories, import, install‑from‑catalog, scan‑projects,</w:t>
      </w:r>
      <w:r>
        <w:t xml:space="preserve"> </w:t>
      </w:r>
      <w:r>
        <w:rPr>
          <w:b/>
          <w:bCs/>
        </w:rPr>
        <w:t xml:space="preserve">versions</w:t>
      </w:r>
      <w:r>
        <w:t xml:space="preserve">,</w:t>
      </w:r>
      <w:r>
        <w:t xml:space="preserve"> </w:t>
      </w:r>
      <w:r>
        <w:rPr>
          <w:b/>
          <w:bCs/>
        </w:rPr>
        <w:t xml:space="preserve">fork</w:t>
      </w:r>
      <w:r>
        <w:t xml:space="preserve">,</w:t>
      </w:r>
      <w:r>
        <w:t xml:space="preserve"> </w:t>
      </w:r>
      <w:r>
        <w:rPr>
          <w:b/>
          <w:bCs/>
        </w:rPr>
        <w:t xml:space="preserve">star</w:t>
      </w:r>
      <w:r>
        <w:t xml:space="preserve">,</w:t>
      </w:r>
      <w:r>
        <w:t xml:space="preserve"> </w:t>
      </w:r>
      <w:r>
        <w:rPr>
          <w:b/>
          <w:bCs/>
        </w:rPr>
        <w:t xml:space="preserve">install‑update</w:t>
      </w:r>
      <w:r>
        <w:t xml:space="preserve"> </w:t>
      </w:r>
      <w:r>
        <w:t xml:space="preserve">(+ update‑status), per‑skill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(get/patch),</w:t>
      </w:r>
      <w:r>
        <w:t xml:space="preserve"> </w:t>
      </w:r>
      <w:r>
        <w:rPr>
          <w:b/>
          <w:bCs/>
        </w:rPr>
        <w:t xml:space="preserve">comments</w:t>
      </w:r>
      <w:r>
        <w:t xml:space="preserve">. Company catalog + public</w:t>
      </w:r>
      <w:r>
        <w:t xml:space="preserve"> </w:t>
      </w:r>
      <w:r>
        <w:rPr>
          <w:rStyle w:val="VerbatimChar"/>
        </w:rPr>
        <w:t xml:space="preserve">/skills/catalog</w:t>
      </w:r>
      <w:r>
        <w:t xml:space="preserve">. Attach on the agent Skills tab; a</w:t>
      </w:r>
      <w:r>
        <w:t xml:space="preserve"> </w:t>
      </w:r>
      <w:r>
        <w:t xml:space="preserve">“Requested skills missing”</w:t>
      </w:r>
      <w:r>
        <w:t xml:space="preserve"> </w:t>
      </w:r>
      <w:r>
        <w:t xml:space="preserve">warning links to the library. Agents declare</w:t>
      </w:r>
      <w:r>
        <w:t xml:space="preserve"> </w:t>
      </w:r>
      <w:r>
        <w:rPr>
          <w:rStyle w:val="VerbatimChar"/>
        </w:rPr>
        <w:t xml:space="preserve">paperclipSkillSync.desiredSkills</w:t>
      </w:r>
      <w:r>
        <w:t xml:space="preserve">.</w:t>
      </w:r>
    </w:p>
    <w:bookmarkEnd w:id="39"/>
    <w:bookmarkStart w:id="40" w:name="environments-execution-workspaces"/>
    <w:p>
      <w:pPr>
        <w:pStyle w:val="Heading3"/>
      </w:pPr>
      <w:r>
        <w:t xml:space="preserve">5.16 Environments &amp; execution workspaces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Environments</w:t>
      </w:r>
      <w:r>
        <w:t xml:space="preserve"> </w:t>
      </w:r>
      <w:r>
        <w:t xml:space="preserve">(feature‑gated</w:t>
      </w:r>
      <w:r>
        <w:t xml:space="preserve"> </w:t>
      </w:r>
      <w:r>
        <w:rPr>
          <w:rStyle w:val="VerbatimChar"/>
        </w:rPr>
        <w:t xml:space="preserve">enableEnvironments</w:t>
      </w:r>
      <w:r>
        <w:t xml:space="preserve">): reusable execution targets.</w:t>
      </w:r>
      <w:r>
        <w:t xml:space="preserve"> </w:t>
      </w: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name, description, driver(local|ssh|sandbox|plugin), status, config{}, envVars{}, metadata{defaultForCompany, defaultForInstance, managedByPaperclip}</w:t>
      </w:r>
      <w:r>
        <w:t xml:space="preserve">.</w:t>
      </w:r>
      <w:r>
        <w:t xml:space="preserve"> </w:t>
      </w:r>
      <w:r>
        <w:rPr>
          <w:b/>
          <w:bCs/>
        </w:rPr>
        <w:t xml:space="preserve">Capabilities matrix</w:t>
      </w:r>
      <w:r>
        <w:t xml:space="preserve"> </w:t>
      </w:r>
      <w:r>
        <w:t xml:space="preserve">per adapter (</w:t>
      </w:r>
      <w:r>
        <w:rPr>
          <w:rStyle w:val="VerbatimChar"/>
        </w:rPr>
        <w:t xml:space="preserve">…/environments/capabilities</w:t>
      </w:r>
      <w:r>
        <w:t xml:space="preserve">): which drivers (local/ssh/sandbox) + sandbox providers each adapter supports.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config before use.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Execution workspaces:</w:t>
      </w:r>
      <w:r>
        <w:t xml:space="preserve"> </w:t>
      </w:r>
      <w:r>
        <w:t xml:space="preserve">where runs happen.</w:t>
      </w:r>
      <w:r>
        <w:t xml:space="preserve"> </w:t>
      </w: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mode(shared_workspace), strategyType(project_primary|git_worktree|adapter_managed|cloud_sandbox), cwd, repoUrl, baseRef, branchName, providerType(local_fs), status, openedAt/closedAt, lastUsedAt, sourceIssueId, derivedFromExecutionWorkspaceId, cleanup*</w:t>
      </w:r>
      <w:r>
        <w:t xml:space="preserve">.</w:t>
      </w:r>
      <w:r>
        <w:t xml:space="preserve"> </w:t>
      </w:r>
      <w:r>
        <w:rPr>
          <w:b/>
          <w:bCs/>
        </w:rPr>
        <w:t xml:space="preserve">Runtime commands &amp; services</w:t>
      </w:r>
      <w:r>
        <w:t xml:space="preserve"> </w:t>
      </w:r>
      <w:r>
        <w:t xml:space="preserve">(start/control),</w:t>
      </w:r>
      <w:r>
        <w:t xml:space="preserve"> </w:t>
      </w:r>
      <w:r>
        <w:rPr>
          <w:b/>
          <w:bCs/>
        </w:rPr>
        <w:t xml:space="preserve">workspace operations</w:t>
      </w:r>
      <w:r>
        <w:t xml:space="preserve"> </w:t>
      </w:r>
      <w:r>
        <w:t xml:space="preserve">log,</w:t>
      </w:r>
      <w:r>
        <w:t xml:space="preserve"> </w:t>
      </w:r>
      <w:r>
        <w:rPr>
          <w:b/>
          <w:bCs/>
        </w:rPr>
        <w:t xml:space="preserve">close‑readiness</w:t>
      </w:r>
      <w:r>
        <w:t xml:space="preserve"> </w:t>
      </w:r>
      <w:r>
        <w:t xml:space="preserve">check,</w:t>
      </w:r>
      <w:r>
        <w:t xml:space="preserve"> </w:t>
      </w:r>
      <w:r>
        <w:rPr>
          <w:b/>
          <w:bCs/>
        </w:rPr>
        <w:t xml:space="preserve">environment leases</w:t>
      </w:r>
      <w:r>
        <w:t xml:space="preserve"> </w:t>
      </w:r>
      <w:r>
        <w:t xml:space="preserve">(ephemeral lease/release lifecycle, seen in activity feed). Feature‑gated by</w:t>
      </w:r>
      <w:r>
        <w:t xml:space="preserve"> </w:t>
      </w:r>
      <w:r>
        <w:rPr>
          <w:rStyle w:val="VerbatimChar"/>
        </w:rPr>
        <w:t xml:space="preserve">enableIsolatedWorkspaces</w:t>
      </w:r>
      <w:r>
        <w:t xml:space="preserve">.</w:t>
      </w:r>
    </w:p>
    <w:bookmarkEnd w:id="40"/>
    <w:bookmarkStart w:id="41" w:name="secrets-secret-providers"/>
    <w:p>
      <w:pPr>
        <w:pStyle w:val="Heading3"/>
      </w:pPr>
      <w:r>
        <w:t xml:space="preserve">5.17 Secrets &amp; secret providers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Secrets:</w:t>
      </w:r>
      <w:r>
        <w:t xml:space="preserve"> </w:t>
      </w:r>
      <w:r>
        <w:t xml:space="preserve">encrypted store. Detail tabs Usage / Access‑events / Rotate.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create, update, delete,</w:t>
      </w:r>
      <w:r>
        <w:t xml:space="preserve"> </w:t>
      </w:r>
      <w:r>
        <w:rPr>
          <w:b/>
          <w:bCs/>
        </w:rPr>
        <w:t xml:space="preserve">rotate</w:t>
      </w:r>
      <w:r>
        <w:t xml:space="preserve">, usage, access‑events;</w:t>
      </w:r>
      <w:r>
        <w:t xml:space="preserve"> </w:t>
      </w:r>
      <w:r>
        <w:rPr>
          <w:b/>
          <w:bCs/>
        </w:rPr>
        <w:t xml:space="preserve">remote‑import</w:t>
      </w:r>
      <w:r>
        <w:t xml:space="preserve"> </w:t>
      </w:r>
      <w:r>
        <w:t xml:space="preserve">(+ preview). Secret‑ref binding into env vars and adapter config (</w:t>
      </w:r>
      <w:r>
        <w:rPr>
          <w:rStyle w:val="VerbatimChar"/>
        </w:rPr>
        <w:t xml:space="preserve">meta.secret</w:t>
      </w:r>
      <w:r>
        <w:t xml:space="preserve"> </w:t>
      </w:r>
      <w:r>
        <w:t xml:space="preserve">fields).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Secret providers:</w:t>
      </w:r>
      <w:r>
        <w:t xml:space="preserve"> </w:t>
      </w:r>
      <w:r>
        <w:t xml:space="preserve">external managers/vaults.</w:t>
      </w:r>
      <w:r>
        <w:t xml:space="preserve"> </w:t>
      </w:r>
      <w:r>
        <w:rPr>
          <w:b/>
          <w:bCs/>
        </w:rPr>
        <w:t xml:space="preserve">Provider configs</w:t>
      </w:r>
      <w:r>
        <w:t xml:space="preserve"> </w:t>
      </w:r>
      <w:r>
        <w:t xml:space="preserve">with discovery‑preview, set‑default, per‑config</w:t>
      </w:r>
      <w:r>
        <w:t xml:space="preserve"> </w:t>
      </w:r>
      <w:r>
        <w:rPr>
          <w:b/>
          <w:bCs/>
        </w:rPr>
        <w:t xml:space="preserve">health</w:t>
      </w:r>
      <w:r>
        <w:t xml:space="preserve">, aggregate</w:t>
      </w:r>
      <w:r>
        <w:t xml:space="preserve"> </w:t>
      </w:r>
      <w:r>
        <w:rPr>
          <w:b/>
          <w:bCs/>
        </w:rPr>
        <w:t xml:space="preserve">health</w:t>
      </w:r>
      <w:r>
        <w:t xml:space="preserve">. UI label</w:t>
      </w:r>
      <w:r>
        <w:t xml:space="preserve"> </w:t>
      </w:r>
      <w:r>
        <w:t xml:space="preserve">“Provider vaults”</w:t>
      </w:r>
      <w:r>
        <w:t xml:space="preserve"> </w:t>
      </w:r>
      <w:r>
        <w:t xml:space="preserve">(KMS‑style).</w:t>
      </w:r>
    </w:p>
    <w:bookmarkEnd w:id="41"/>
    <w:bookmarkStart w:id="42" w:name="members-rbac-grants"/>
    <w:p>
      <w:pPr>
        <w:pStyle w:val="Heading3"/>
      </w:pPr>
      <w:r>
        <w:t xml:space="preserve">5.18 Members, RBAC &amp; grants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…/members</w:t>
      </w:r>
      <w:r>
        <w:t xml:space="preserve">):</w:t>
      </w:r>
      <w:r>
        <w:t xml:space="preserve"> </w:t>
      </w:r>
      <w:r>
        <w:rPr>
          <w:rStyle w:val="VerbatimChar"/>
        </w:rPr>
        <w:t xml:space="preserve">{principalType(user), principalId, status, membershipRole(owner), user{id,email,name,image}, grants[]}</w:t>
      </w:r>
      <w:r>
        <w:t xml:space="preserve">.</w:t>
      </w:r>
      <w:r>
        <w:t xml:space="preserve"> </w:t>
      </w:r>
      <w:r>
        <w:rPr>
          <w:b/>
          <w:bCs/>
        </w:rPr>
        <w:t xml:space="preserve">Grants ledger</w:t>
      </w:r>
      <w:r>
        <w:t xml:space="preserve"> </w:t>
      </w:r>
      <w:r>
        <w:t xml:space="preserve">= fine‑grained</w:t>
      </w:r>
      <w:r>
        <w:t xml:space="preserve"> </w:t>
      </w:r>
      <w:r>
        <w:rPr>
          <w:rStyle w:val="VerbatimChar"/>
        </w:rPr>
        <w:t xml:space="preserve">{permissionKey, scope?, grantedByUserId}</w:t>
      </w:r>
      <w:r>
        <w:t xml:space="preserve"> </w:t>
      </w:r>
      <w:r>
        <w:t xml:space="preserve">— observed keys</w:t>
      </w:r>
      <w:r>
        <w:t xml:space="preserve"> </w:t>
      </w:r>
      <w:r>
        <w:rPr>
          <w:rStyle w:val="VerbatimChar"/>
        </w:rPr>
        <w:t xml:space="preserve">agents:create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environments:manage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joins:approve</w:t>
      </w:r>
      <w:r>
        <w:t xml:space="preserve"> </w:t>
      </w:r>
      <w:r>
        <w:t xml:space="preserve">(pattern</w:t>
      </w:r>
      <w:r>
        <w:t xml:space="preserve"> </w:t>
      </w:r>
      <w:r>
        <w:rPr>
          <w:rStyle w:val="VerbatimChar"/>
        </w:rPr>
        <w:t xml:space="preserve">resource:action</w:t>
      </w:r>
      <w:r>
        <w:t xml:space="preserve">).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update member, archive, update</w:t>
      </w:r>
      <w:r>
        <w:t xml:space="preserve"> </w:t>
      </w:r>
      <w:r>
        <w:rPr>
          <w:b/>
          <w:bCs/>
        </w:rPr>
        <w:t xml:space="preserve">permissions</w:t>
      </w:r>
      <w:r>
        <w:t xml:space="preserve">, update</w:t>
      </w:r>
      <w:r>
        <w:t xml:space="preserve"> </w:t>
      </w:r>
      <w:r>
        <w:rPr>
          <w:b/>
          <w:bCs/>
        </w:rPr>
        <w:t xml:space="preserve">role‑and‑grants</w:t>
      </w:r>
      <w:r>
        <w:t xml:space="preserve">.</w:t>
      </w:r>
      <w:r>
        <w:t xml:space="preserve"> </w:t>
      </w:r>
      <w:r>
        <w:rPr>
          <w:b/>
          <w:bCs/>
        </w:rPr>
        <w:t xml:space="preserve">Invites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join‑requests</w:t>
      </w:r>
      <w:r>
        <w:t xml:space="preserve"> </w:t>
      </w:r>
      <w:r>
        <w:t xml:space="preserve">(approve/reject/claim‑api‑key).</w:t>
      </w:r>
      <w:r>
        <w:t xml:space="preserve"> </w:t>
      </w:r>
      <w:r>
        <w:rPr>
          <w:b/>
          <w:bCs/>
        </w:rPr>
        <w:t xml:space="preserve">User directory</w:t>
      </w:r>
      <w:r>
        <w:t xml:space="preserve">,</w:t>
      </w:r>
      <w:r>
        <w:t xml:space="preserve"> </w:t>
      </w:r>
      <w:r>
        <w:rPr>
          <w:b/>
          <w:bCs/>
        </w:rPr>
        <w:t xml:space="preserve">resource‑memberships/me</w:t>
      </w:r>
      <w:r>
        <w:t xml:space="preserve"> </w:t>
      </w:r>
      <w:r>
        <w:t xml:space="preserve">(per‑user project/agent membership),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user search + company‑access + promote/demote instance‑admin.</w:t>
      </w:r>
      <w:r>
        <w:t xml:space="preserve"> </w:t>
      </w:r>
      <w:r>
        <w:rPr>
          <w:b/>
          <w:bCs/>
        </w:rPr>
        <w:t xml:space="preserve">OpenClaw invite‑prompt</w:t>
      </w:r>
      <w:r>
        <w:t xml:space="preserve"> </w:t>
      </w:r>
      <w:r>
        <w:t xml:space="preserve">generator.</w:t>
      </w:r>
    </w:p>
    <w:bookmarkEnd w:id="42"/>
    <w:bookmarkStart w:id="43" w:name="plugins-connectors"/>
    <w:p>
      <w:pPr>
        <w:pStyle w:val="Heading3"/>
      </w:pPr>
      <w:r>
        <w:t xml:space="preserve">5.19 Plugins / connectors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installable integrations that can contribute UI, actions, dashboards, and local‑folder bridges.</w:t>
      </w:r>
      <w:r>
        <w:t xml:space="preserve"> </w:t>
      </w:r>
      <w:r>
        <w:rPr>
          <w:b/>
          <w:bCs/>
        </w:rPr>
        <w:t xml:space="preserve">Tabs:</w:t>
      </w:r>
      <w:r>
        <w:t xml:space="preserve"> </w:t>
      </w:r>
      <w:r>
        <w:t xml:space="preserve">Dashboard · Config · Health · Logs.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install, enable/disable, upgrade, config (+ test), invoke actions, write data,</w:t>
      </w:r>
      <w:r>
        <w:t xml:space="preserve"> </w:t>
      </w:r>
      <w:r>
        <w:rPr>
          <w:b/>
          <w:bCs/>
        </w:rPr>
        <w:t xml:space="preserve">local‑folders</w:t>
      </w:r>
      <w:r>
        <w:t xml:space="preserve"> </w:t>
      </w:r>
      <w:r>
        <w:t xml:space="preserve">(set/validate/status),</w:t>
      </w:r>
      <w:r>
        <w:t xml:space="preserve"> </w:t>
      </w:r>
      <w:r>
        <w:rPr>
          <w:b/>
          <w:bCs/>
        </w:rPr>
        <w:t xml:space="preserve">UI contributions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/plugins/ui-contributions</w:t>
      </w:r>
      <w:r>
        <w:t xml:space="preserve">, mounted at</w:t>
      </w:r>
      <w:r>
        <w:t xml:space="preserve"> </w:t>
      </w:r>
      <w:r>
        <w:rPr>
          <w:rStyle w:val="VerbatimChar"/>
        </w:rPr>
        <w:t xml:space="preserve">/_plugins/:id/ui/...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/:pluginRoutePath/*</w:t>
      </w:r>
      <w:r>
        <w:t xml:space="preserve">),</w:t>
      </w:r>
      <w:r>
        <w:t xml:space="preserve"> </w:t>
      </w:r>
      <w:r>
        <w:rPr>
          <w:b/>
          <w:bCs/>
        </w:rPr>
        <w:t xml:space="preserve">bridge SSE stream</w:t>
      </w:r>
      <w:r>
        <w:t xml:space="preserve">, examples catalog. Backing:</w:t>
      </w:r>
      <w:r>
        <w:t xml:space="preserve"> </w:t>
      </w:r>
      <w:r>
        <w:rPr>
          <w:rStyle w:val="VerbatimChar"/>
        </w:rPr>
        <w:t xml:space="preserve">/api/plugins/*</w:t>
      </w:r>
      <w:r>
        <w:t xml:space="preserve">.</w:t>
      </w:r>
    </w:p>
    <w:bookmarkEnd w:id="43"/>
    <w:bookmarkStart w:id="44" w:name="config-revisions-versioning"/>
    <w:p>
      <w:pPr>
        <w:pStyle w:val="Heading3"/>
      </w:pPr>
      <w:r>
        <w:t xml:space="preserve">5.20 Config revisions (versioning)</w:t>
      </w:r>
    </w:p>
    <w:p>
      <w:pPr>
        <w:pStyle w:val="Compact"/>
        <w:numPr>
          <w:ilvl w:val="0"/>
          <w:numId w:val="1025"/>
        </w:numPr>
      </w:pPr>
      <w:r>
        <w:t xml:space="preserve">Immutable, versioned config history with</w:t>
      </w:r>
      <w:r>
        <w:t xml:space="preserve"> </w:t>
      </w:r>
      <w:r>
        <w:rPr>
          <w:rStyle w:val="VerbatimChar"/>
        </w:rPr>
        <w:t xml:space="preserve">changedKeys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 timestamp and a</w:t>
      </w:r>
      <w:r>
        <w:t xml:space="preserve"> </w:t>
      </w:r>
      <w:r>
        <w:rPr>
          <w:b/>
          <w:bCs/>
        </w:rPr>
        <w:t xml:space="preserve">Restore/Rollback</w:t>
      </w:r>
      <w:r>
        <w:t xml:space="preserve"> </w:t>
      </w:r>
      <w:r>
        <w:t xml:space="preserve">action. Every config save writes a revision. Backing:</w:t>
      </w:r>
      <w:r>
        <w:t xml:space="preserve"> </w:t>
      </w:r>
      <w:r>
        <w:rPr>
          <w:rStyle w:val="VerbatimChar"/>
        </w:rPr>
        <w:t xml:space="preserve">GET /config-revisions/:id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/config-revisions/:id/rollback</w:t>
      </w:r>
      <w:r>
        <w:t xml:space="preserve">. Also applies to routine revisions and document revisions (issues/cases/pipelines all have versioned documents with restore).</w:t>
      </w:r>
    </w:p>
    <w:bookmarkEnd w:id="44"/>
    <w:bookmarkStart w:id="45" w:name="search-activity-board-chat"/>
    <w:p>
      <w:pPr>
        <w:pStyle w:val="Heading3"/>
      </w:pPr>
      <w:r>
        <w:t xml:space="preserve">5.21 Search, activity, board chat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…/search?q=</w:t>
      </w:r>
      <w:r>
        <w:t xml:space="preserve">): scored full‑text across issues/comments/documents/identifiers with matched‑field snippets + highlights.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…/activity</w:t>
      </w:r>
      <w:r>
        <w:t xml:space="preserve">): append‑only audit feed (</w:t>
      </w:r>
      <w:r>
        <w:rPr>
          <w:rStyle w:val="VerbatimChar"/>
        </w:rPr>
        <w:t xml:space="preserve">{actorType, actorId, action, entityType, entityId, agentId, runId, details, createdAt}</w:t>
      </w:r>
      <w:r>
        <w:t xml:space="preserve">; e.g. </w:t>
      </w:r>
      <w:r>
        <w:rPr>
          <w:rStyle w:val="VerbatimChar"/>
        </w:rPr>
        <w:t xml:space="preserve">environment.lease_released</w:t>
      </w:r>
      <w:r>
        <w:t xml:space="preserve">).</w:t>
      </w:r>
      <w:r>
        <w:t xml:space="preserve"> </w:t>
      </w:r>
      <w:r>
        <w:rPr>
          <w:b/>
          <w:bCs/>
        </w:rPr>
        <w:t xml:space="preserve">Board chat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/api/board/chat/stream</w:t>
      </w:r>
      <w:r>
        <w:t xml:space="preserve">): streaming operator/board conversation.</w:t>
      </w:r>
    </w:p>
    <w:bookmarkEnd w:id="45"/>
    <w:bookmarkStart w:id="46" w:name="cloud-upstream-portability"/>
    <w:p>
      <w:pPr>
        <w:pStyle w:val="Heading3"/>
      </w:pPr>
      <w:r>
        <w:t xml:space="preserve">5.22 Cloud upstream / portability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Cloud upstreams</w:t>
      </w:r>
      <w:r>
        <w:t xml:space="preserve"> </w:t>
      </w:r>
      <w:r>
        <w:t xml:space="preserve">(feature‑gated</w:t>
      </w:r>
      <w:r>
        <w:t xml:space="preserve"> </w:t>
      </w:r>
      <w:r>
        <w:rPr>
          <w:rStyle w:val="VerbatimChar"/>
        </w:rPr>
        <w:t xml:space="preserve">enableCloudSync</w:t>
      </w:r>
      <w:r>
        <w:t xml:space="preserve">): push‑runs with preview/activation/cancel — sync a local company to a cloud instance.</w:t>
      </w:r>
      <w:r>
        <w:t xml:space="preserve"> </w:t>
      </w:r>
      <w:r>
        <w:rPr>
          <w:b/>
          <w:bCs/>
        </w:rPr>
        <w:t xml:space="preserve">Company import/export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/companies/import[/preview]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/company/export/*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/company/import</w:t>
      </w:r>
      <w:r>
        <w:t xml:space="preserve">) for portability. Branding/logo assets per company.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25c57a540c8720bc5f8b3c9885fb9be5b528e2c"/>
    <w:p>
      <w:pPr>
        <w:pStyle w:val="Heading2"/>
      </w:pPr>
      <w:r>
        <w:t xml:space="preserve">6. Deep dive — the Agent Configuration surface</w:t>
      </w:r>
    </w:p>
    <w:p>
      <w:pPr>
        <w:pStyle w:val="FirstParagraph"/>
      </w:pPr>
      <w:r>
        <w:t xml:space="preserve">The Configuration tab composes a main settings form + an API‑Keys block + a Configuration‑Revisions history. Live agent payloads confirm the persisted shape (</w:t>
      </w:r>
      <w:r>
        <w:rPr>
          <w:rStyle w:val="VerbatimChar"/>
        </w:rPr>
        <w:t xml:space="preserve">adapterConfig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). Fields (grouped; enums/hints verbatim where quoted):</w:t>
      </w:r>
    </w:p>
    <w:p>
      <w:pPr>
        <w:pStyle w:val="BodyText"/>
      </w:pPr>
      <w:r>
        <w:rPr>
          <w:b/>
          <w:bCs/>
        </w:rPr>
        <w:t xml:space="preserve">A. Identity &amp; org</w:t>
      </w:r>
      <w:r>
        <w:t xml:space="preserve"> </w:t>
      </w:r>
      <w:r>
        <w:t xml:space="preserve">— Display name · Title (</w:t>
      </w:r>
      <w:r>
        <w:t xml:space="preserve">“Job title shown in the org chart”</w:t>
      </w:r>
      <w:r>
        <w:t xml:space="preserve">) · Kind/role (</w:t>
      </w:r>
      <w:r>
        <w:rPr>
          <w:rStyle w:val="VerbatimChar"/>
        </w:rPr>
        <w:t xml:space="preserve">ceo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, …) · Icon · Reports‑to (</w:t>
      </w:r>
      <w:r>
        <w:t xml:space="preserve">“N/A (CEO)”</w:t>
      </w:r>
      <w:r>
        <w:t xml:space="preserve"> </w:t>
      </w:r>
      <w:r>
        <w:t xml:space="preserve">when null) · Capabilities (freeform) · Description · Status 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pauseReason</w:t>
      </w:r>
      <w:r>
        <w:t xml:space="preserve">/</w:t>
      </w:r>
      <w:r>
        <w:rPr>
          <w:rStyle w:val="VerbatimChar"/>
        </w:rPr>
        <w:t xml:space="preserve">pausedAt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B. Adapter &amp; model</w:t>
      </w:r>
      <w:r>
        <w:t xml:space="preserve"> </w:t>
      </w:r>
      <w:r>
        <w:t xml:space="preserve">— Adapter (14 built‑ins) · Model (per‑adapter catalog) ·</w:t>
      </w:r>
      <w:r>
        <w:t xml:space="preserve"> </w:t>
      </w:r>
      <w:r>
        <w:rPr>
          <w:b/>
          <w:bCs/>
        </w:rPr>
        <w:t xml:space="preserve">Detect model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Model profiles</w:t>
      </w:r>
      <w:r>
        <w:t xml:space="preserve"> </w:t>
      </w:r>
      <w:r>
        <w:t xml:space="preserve">(Primary model +</w:t>
      </w:r>
      <w:r>
        <w:t xml:space="preserve"> </w:t>
      </w:r>
      <w:r>
        <w:rPr>
          <w:b/>
          <w:bCs/>
        </w:rPr>
        <w:t xml:space="preserve">Cheap model</w:t>
      </w:r>
      <w:r>
        <w:t xml:space="preserve"> </w:t>
      </w:r>
      <w:r>
        <w:rPr>
          <w:rStyle w:val="VerbatimChar"/>
        </w:rPr>
        <w:t xml:space="preserve">{cheapModel, cheapModelEnabled}</w:t>
      </w:r>
      <w:r>
        <w:t xml:space="preserve">; adapter‑gated by</w:t>
      </w:r>
      <w:r>
        <w:t xml:space="preserve"> </w:t>
      </w:r>
      <w:r>
        <w:rPr>
          <w:rStyle w:val="VerbatimChar"/>
        </w:rPr>
        <w:t xml:space="preserve">supportsModelProfiles</w:t>
      </w:r>
      <w:r>
        <w:t xml:space="preserve">) ·</w:t>
      </w:r>
      <w:r>
        <w:t xml:space="preserve"> </w:t>
      </w:r>
      <w:r>
        <w:rPr>
          <w:b/>
          <w:bCs/>
        </w:rPr>
        <w:t xml:space="preserve">Reasoning/thinking effort</w:t>
      </w:r>
      <w:r>
        <w:t xml:space="preserve"> </w:t>
      </w:r>
      <w:r>
        <w:t xml:space="preserve">(</w:t>
      </w:r>
      <w:r>
        <w:t xml:space="preserve">“Control model reasoning depth. Supported values vary by adapter/model.”</w:t>
      </w:r>
      <w:r>
        <w:t xml:space="preserve">; mapped per adapter —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/</w:t>
      </w:r>
      <w:r>
        <w:rPr>
          <w:rStyle w:val="VerbatimChar"/>
        </w:rPr>
        <w:t xml:space="preserve">modelReasoningEffort</w:t>
      </w:r>
      <w:r>
        <w:t xml:space="preserve">/</w:t>
      </w:r>
      <w:r>
        <w:rPr>
          <w:rStyle w:val="VerbatimChar"/>
        </w:rPr>
        <w:t xml:space="preserve">variant</w:t>
      </w:r>
      <w:r>
        <w:t xml:space="preserve">) · Chrome toggle (claude) · Fast mode · Extra CLI args (</w:t>
      </w:r>
      <w:r>
        <w:t xml:space="preserve">“comma‑separated”</w:t>
      </w:r>
      <w:r>
        <w:t xml:space="preserve">) ·</w:t>
      </w:r>
      <w:r>
        <w:t xml:space="preserve"> </w:t>
      </w:r>
      <w:r>
        <w:rPr>
          <w:b/>
          <w:bCs/>
        </w:rPr>
        <w:t xml:space="preserve">Test environment</w:t>
      </w:r>
      <w:r>
        <w:t xml:space="preserve"> </w:t>
      </w:r>
      <w:r>
        <w:t xml:space="preserve">· config‑schema‑driven adapter fields.</w:t>
      </w:r>
    </w:p>
    <w:p>
      <w:pPr>
        <w:pStyle w:val="BodyText"/>
      </w:pPr>
      <w:r>
        <w:rPr>
          <w:b/>
          <w:bCs/>
        </w:rPr>
        <w:t xml:space="preserve">C. Instructions bundle</w:t>
      </w:r>
      <w:r>
        <w:t xml:space="preserve"> </w:t>
      </w:r>
      <w:r>
        <w:t xml:space="preserve">— Bundle mode</w:t>
      </w:r>
      <w:r>
        <w:t xml:space="preserve"> </w:t>
      </w:r>
      <w:r>
        <w:rPr>
          <w:rStyle w:val="VerbatimChar"/>
        </w:rPr>
        <w:t xml:space="preserve">managed</w:t>
      </w:r>
      <w:r>
        <w:t xml:space="preserve">/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(</w:t>
      </w:r>
      <w:r>
        <w:t xml:space="preserve">“only available for local adapters”</w:t>
      </w:r>
      <w:r>
        <w:t xml:space="preserve">) ·</w:t>
      </w:r>
      <w:r>
        <w:t xml:space="preserve"> </w:t>
      </w:r>
      <w:r>
        <w:rPr>
          <w:rStyle w:val="VerbatimChar"/>
        </w:rPr>
        <w:t xml:space="preserve">instructionsRootPath</w:t>
      </w:r>
      <w:r>
        <w:t xml:space="preserve"> </w:t>
      </w:r>
      <w:r>
        <w:t xml:space="preserve">· Entry file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(default) /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Virtual‑file editor</w:t>
      </w:r>
      <w:r>
        <w:t xml:space="preserve"> </w:t>
      </w:r>
      <w:r>
        <w:t xml:space="preserve">(create/edit/delete files in the bundle;</w:t>
      </w:r>
      <w:r>
        <w:t xml:space="preserve"> </w:t>
      </w:r>
      <w:r>
        <w:rPr>
          <w:rStyle w:val="VerbatimChar"/>
        </w:rPr>
        <w:t xml:space="preserve">/instructions-bundle/file?path=</w:t>
      </w:r>
      <w:r>
        <w:t xml:space="preserve">). Live:</w:t>
      </w:r>
      <w:r>
        <w:t xml:space="preserve"> </w:t>
      </w:r>
      <w:r>
        <w:rPr>
          <w:rStyle w:val="VerbatimChar"/>
        </w:rPr>
        <w:t xml:space="preserve">adapterConfig.instructionsBundleMode:"managed"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instructionsEntryFile:"AGENTS.md"</w:t>
      </w:r>
      <w:r>
        <w:t xml:space="preserve">, paths under</w:t>
      </w:r>
      <w:r>
        <w:t xml:space="preserve"> </w:t>
      </w:r>
      <w:r>
        <w:rPr>
          <w:rStyle w:val="VerbatimChar"/>
        </w:rPr>
        <w:t xml:space="preserve">~/.paperclip/instances/default/companies/:c/agents/:a/instructions/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D. Runtime / heartbeat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runtimeConfig.heartbeat</w:t>
      </w:r>
      <w:r>
        <w:t xml:space="preserve">) — Heartbeat enabled · Interval sec · Cooldown sec · Max concurrent runs · Wake on demand · Timeout sec (</w:t>
      </w:r>
      <w:r>
        <w:rPr>
          <w:rStyle w:val="VerbatimChar"/>
        </w:rPr>
        <w:t xml:space="preserve">adapterConfig.timeoutSec</w:t>
      </w:r>
      <w:r>
        <w:t xml:space="preserve">, 0 = none) · Grace sec (</w:t>
      </w:r>
      <w:r>
        <w:rPr>
          <w:rStyle w:val="VerbatimChar"/>
        </w:rPr>
        <w:t xml:space="preserve">adapterConfig.graceSec</w:t>
      </w:r>
      <w:r>
        <w:t xml:space="preserve">) · Session‑key strategy (</w:t>
      </w:r>
      <w:r>
        <w:rPr>
          <w:rStyle w:val="VerbatimChar"/>
        </w:rPr>
        <w:t xml:space="preserve">issue</w:t>
      </w:r>
      <w:r>
        <w:t xml:space="preserve">/</w:t>
      </w:r>
      <w:r>
        <w:rPr>
          <w:rStyle w:val="VerbatimChar"/>
        </w:rPr>
        <w:t xml:space="preserve">agent</w:t>
      </w:r>
      <w:r>
        <w:t xml:space="preserve">/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</w:t>
      </w:r>
      <w:r>
        <w:t xml:space="preserve"> </w:t>
      </w:r>
      <w:r>
        <w:t xml:space="preserve">“Issue scoped prevents cross‑task memory bleed by default”</w:t>
      </w:r>
      <w:r>
        <w:t xml:space="preserve">) · Max turns per run.</w:t>
      </w:r>
    </w:p>
    <w:p>
      <w:pPr>
        <w:pStyle w:val="BodyText"/>
      </w:pPr>
      <w:r>
        <w:rPr>
          <w:b/>
          <w:bCs/>
        </w:rPr>
        <w:t xml:space="preserve">E. Permissions &amp; trust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canCreateAgents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canCreateSkills</w:t>
      </w:r>
      <w:r>
        <w:t xml:space="preserve"> </w:t>
      </w:r>
      <w:r>
        <w:t xml:space="preserve">· assign‑tasks grant ·</w:t>
      </w:r>
      <w:r>
        <w:t xml:space="preserve"> </w:t>
      </w:r>
      <w:r>
        <w:rPr>
          <w:b/>
          <w:bCs/>
        </w:rPr>
        <w:t xml:space="preserve">Trust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</w:t>
      </w:r>
      <w:r>
        <w:t xml:space="preserve">/</w:t>
      </w:r>
      <w:r>
        <w:rPr>
          <w:rStyle w:val="VerbatimChar"/>
        </w:rPr>
        <w:t xml:space="preserve">low_trust_review</w:t>
      </w:r>
      <w:r>
        <w:t xml:space="preserve">) + boundary candidates · permission mode / non‑interactive permissions.</w:t>
      </w:r>
    </w:p>
    <w:p>
      <w:pPr>
        <w:pStyle w:val="BodyText"/>
      </w:pPr>
      <w:r>
        <w:rPr>
          <w:b/>
          <w:bCs/>
        </w:rPr>
        <w:t xml:space="preserve">F. Skills</w:t>
      </w:r>
      <w:r>
        <w:t xml:space="preserve"> </w:t>
      </w:r>
      <w:r>
        <w:t xml:space="preserve">— attach from company library;</w:t>
      </w:r>
      <w:r>
        <w:t xml:space="preserve"> </w:t>
      </w:r>
      <w:r>
        <w:t xml:space="preserve">“Requested skills missing”</w:t>
      </w:r>
      <w:r>
        <w:t xml:space="preserve"> </w:t>
      </w:r>
      <w:r>
        <w:t xml:space="preserve">warning; link to library.</w:t>
      </w:r>
    </w:p>
    <w:p>
      <w:pPr>
        <w:pStyle w:val="BodyText"/>
      </w:pPr>
      <w:r>
        <w:rPr>
          <w:b/>
          <w:bCs/>
        </w:rPr>
        <w:t xml:space="preserve">G. Environment/execution</w:t>
      </w:r>
      <w:r>
        <w:t xml:space="preserve"> </w:t>
      </w:r>
      <w:r>
        <w:t xml:space="preserve">— Default environment · Environment variables (key/value;</w:t>
      </w:r>
      <w:r>
        <w:t xml:space="preserve"> </w:t>
      </w:r>
      <w:r>
        <w:t xml:space="preserve">“plain values or secret refs”</w:t>
      </w:r>
      <w:r>
        <w:t xml:space="preserve">) · Env bindings (secret‑ref editor) ·</w:t>
      </w:r>
      <w:r>
        <w:t xml:space="preserve"> </w:t>
      </w:r>
      <w:r>
        <w:rPr>
          <w:b/>
          <w:bCs/>
        </w:rPr>
        <w:t xml:space="preserve">Execution‑workspace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project_primary</w:t>
      </w:r>
      <w:r>
        <w:t xml:space="preserve">/</w:t>
      </w:r>
      <w:r>
        <w:rPr>
          <w:rStyle w:val="VerbatimChar"/>
        </w:rPr>
        <w:t xml:space="preserve">git_worktree</w:t>
      </w:r>
      <w:r>
        <w:t xml:space="preserve">/</w:t>
      </w:r>
      <w:r>
        <w:rPr>
          <w:rStyle w:val="VerbatimChar"/>
        </w:rPr>
        <w:t xml:space="preserve">adapter_managed</w:t>
      </w:r>
      <w:r>
        <w:t xml:space="preserve">/</w:t>
      </w:r>
      <w:r>
        <w:rPr>
          <w:rStyle w:val="VerbatimChar"/>
        </w:rPr>
        <w:t xml:space="preserve">cloud_sandbox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baseRef</w:t>
      </w:r>
      <w:r>
        <w:t xml:space="preserve">/</w:t>
      </w:r>
      <w:r>
        <w:rPr>
          <w:rStyle w:val="VerbatimChar"/>
        </w:rPr>
        <w:t xml:space="preserve">branchTemplate</w:t>
      </w:r>
      <w:r>
        <w:t xml:space="preserve">/</w:t>
      </w:r>
      <w:r>
        <w:rPr>
          <w:rStyle w:val="VerbatimChar"/>
        </w:rPr>
        <w:t xml:space="preserve">worktreeParentDir</w:t>
      </w:r>
      <w:r>
        <w:t xml:space="preserve">/</w:t>
      </w:r>
      <w:r>
        <w:rPr>
          <w:rStyle w:val="VerbatimChar"/>
        </w:rPr>
        <w:t xml:space="preserve">provisionCommand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H. API Keys</w:t>
      </w:r>
      <w:r>
        <w:t xml:space="preserve"> </w:t>
      </w:r>
      <w:r>
        <w:t xml:space="preserve">— create/claim/list per‑agent named keys (</w:t>
      </w:r>
      <w:r>
        <w:t xml:space="preserve">“claimed once, stored securely”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I. Budget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budgetMonthlyCents</w:t>
      </w:r>
      <w:r>
        <w:t xml:space="preserve">/</w:t>
      </w:r>
      <w:r>
        <w:rPr>
          <w:rStyle w:val="VerbatimChar"/>
        </w:rPr>
        <w:t xml:space="preserve">spentMonthlyCents</w:t>
      </w:r>
      <w:r>
        <w:t xml:space="preserve">; pause‑on‑budget; incidents; cost breakdowns.</w:t>
      </w:r>
    </w:p>
    <w:p>
      <w:pPr>
        <w:pStyle w:val="BodyText"/>
      </w:pPr>
      <w:r>
        <w:rPr>
          <w:b/>
          <w:bCs/>
        </w:rPr>
        <w:t xml:space="preserve">J. Configuration Revisions</w:t>
      </w:r>
      <w:r>
        <w:t xml:space="preserve"> </w:t>
      </w:r>
      <w:r>
        <w:t xml:space="preserve">— versioned history (</w:t>
      </w:r>
      <w:r>
        <w:rPr>
          <w:rStyle w:val="VerbatimChar"/>
        </w:rPr>
        <w:t xml:space="preserve">changedKeys</w:t>
      </w:r>
      <w:r>
        <w:t xml:space="preserve">/</w:t>
      </w:r>
      <w:r>
        <w:rPr>
          <w:rStyle w:val="VerbatimChar"/>
        </w:rPr>
        <w:t xml:space="preserve">source</w:t>
      </w:r>
      <w:r>
        <w:t xml:space="preserve">/time) +</w:t>
      </w:r>
      <w:r>
        <w:t xml:space="preserve"> </w:t>
      </w:r>
      <w:r>
        <w:rPr>
          <w:b/>
          <w:bCs/>
        </w:rPr>
        <w:t xml:space="preserve">Restore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63" w:name="complete-api-surface"/>
    <w:p>
      <w:pPr>
        <w:pStyle w:val="Heading2"/>
      </w:pPr>
      <w:r>
        <w:t xml:space="preserve">7. Complete API surface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; company‑scoped resources under</w:t>
      </w:r>
      <w:r>
        <w:t xml:space="preserve"> </w:t>
      </w:r>
      <w:r>
        <w:rPr>
          <w:rStyle w:val="VerbatimChar"/>
        </w:rPr>
        <w:t xml:space="preserve">/api/companies/:companyId/...</w:t>
      </w:r>
      <w:r>
        <w:t xml:space="preserve"> </w:t>
      </w:r>
      <w:r>
        <w:t xml:space="preserve">(abbreviated</w:t>
      </w:r>
      <w:r>
        <w:t xml:space="preserve"> </w:t>
      </w:r>
      <w:r>
        <w:rPr>
          <w:rStyle w:val="VerbatimChar"/>
        </w:rPr>
        <w:t xml:space="preserve">…</w:t>
      </w:r>
      <w:r>
        <w:t xml:space="preserve">). Methods are from bundle call sites (</w:t>
      </w:r>
      <w:r>
        <w:rPr>
          <w:rStyle w:val="VerbatimChar"/>
        </w:rPr>
        <w:t xml:space="preserve">GET</w:t>
      </w:r>
      <w:r>
        <w:t xml:space="preserve"> </w:t>
      </w:r>
      <w:r>
        <w:t xml:space="preserve">where no explicit method literal was found). Query‑string variants collapsed. This table is comprehensive (~250 endpoints); a small number of</w:t>
      </w:r>
      <w:r>
        <w:t xml:space="preserve"> </w:t>
      </w:r>
      <w:r>
        <w:rPr>
          <w:rStyle w:val="VerbatimChar"/>
        </w:rPr>
        <w:t xml:space="preserve">GET?</w:t>
      </w:r>
      <w:r>
        <w:t xml:space="preserve"> </w:t>
      </w:r>
      <w:r>
        <w:t xml:space="preserve">marks are method‑inferred.</w:t>
      </w:r>
    </w:p>
    <w:bookmarkStart w:id="49" w:name="auth-session-cli-onboarding"/>
    <w:p>
      <w:pPr>
        <w:pStyle w:val="Heading3"/>
      </w:pPr>
      <w:r>
        <w:t xml:space="preserve">7.1 Auth / Session / CLI / Onboarding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sign-in/email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sign-up/email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/board-claim/:token[/claim]</w:t>
            </w:r>
          </w:p>
        </w:tc>
        <w:tc>
          <w:tcPr/>
          <w:p>
            <w:pPr>
              <w:pStyle w:val="Compact"/>
            </w:pPr>
            <w:r>
              <w:t xml:space="preserve">Board invitation lookup/claim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/cli-auth/challenges/:id[/approve|/cancel]</w:t>
            </w:r>
          </w:p>
        </w:tc>
        <w:tc>
          <w:tcPr/>
          <w:p>
            <w:pPr>
              <w:pStyle w:val="Compact"/>
            </w:pPr>
            <w:r>
              <w:t xml:space="preserve">CLI device‑auth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/invites/:id[/accept|/revoke|/onboarding]</w:t>
            </w:r>
          </w:p>
        </w:tc>
        <w:tc>
          <w:tcPr/>
          <w:p>
            <w:pPr>
              <w:pStyle w:val="Compact"/>
            </w:pPr>
            <w:r>
              <w:t xml:space="preserve">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/invites/:token/onboarding.txt</w:t>
            </w:r>
          </w:p>
        </w:tc>
        <w:tc>
          <w:tcPr/>
          <w:p>
            <w:pPr>
              <w:pStyle w:val="Compact"/>
            </w:pPr>
            <w:r>
              <w:t xml:space="preserve">Onboarding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/join-requests/:id/claim-api-key</w:t>
            </w:r>
          </w:p>
        </w:tc>
        <w:tc>
          <w:tcPr/>
          <w:p>
            <w:pPr>
              <w:pStyle w:val="Compact"/>
            </w:pPr>
            <w:r>
              <w:t xml:space="preserve">Claim API key from join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/health/dev-server/restart</w:t>
            </w:r>
          </w:p>
        </w:tc>
        <w:tc>
          <w:tcPr/>
          <w:p>
            <w:pPr>
              <w:pStyle w:val="Compact"/>
            </w:pPr>
            <w:r>
              <w:t xml:space="preserve">Health / dev‑server restart</w:t>
            </w:r>
          </w:p>
        </w:tc>
      </w:tr>
    </w:tbl>
    <w:bookmarkEnd w:id="49"/>
    <w:bookmarkStart w:id="50" w:name="companies"/>
    <w:p>
      <w:pPr>
        <w:pStyle w:val="Heading3"/>
      </w:pPr>
      <w:r>
        <w:t xml:space="preserve">7.2 Companies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/companies/stats</w:t>
            </w:r>
          </w:p>
        </w:tc>
        <w:tc>
          <w:tcPr/>
          <w:p>
            <w:pPr>
              <w:pStyle w:val="Compact"/>
            </w:pPr>
            <w:r>
              <w:t xml:space="preserve">List / per‑company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/companies/import[/preview]</w:t>
            </w:r>
          </w:p>
        </w:tc>
        <w:tc>
          <w:tcPr/>
          <w:p>
            <w:pPr>
              <w:pStyle w:val="Compact"/>
            </w:pPr>
            <w:r>
              <w:t xml:space="preserve">Import a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/companies/:companyId</w:t>
            </w:r>
          </w:p>
        </w:tc>
        <w:tc>
          <w:tcPr/>
          <w:p>
            <w:pPr>
              <w:pStyle w:val="Compact"/>
            </w:pPr>
            <w:r>
              <w:t xml:space="preserve">Get / update /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…/archive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…/dashboard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…/org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…/activity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…/workspace-overview</w:t>
            </w:r>
          </w:p>
        </w:tc>
        <w:tc>
          <w:tcPr/>
          <w:p>
            <w:pPr>
              <w:pStyle w:val="Compact"/>
            </w:pPr>
            <w:r>
              <w:t xml:space="preserve">Overview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…/branding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…/logo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…/assets/images</w:t>
            </w:r>
          </w:p>
        </w:tc>
        <w:tc>
          <w:tcPr/>
          <w:p>
            <w:pPr>
              <w:pStyle w:val="Compact"/>
            </w:pPr>
            <w:r>
              <w:t xml:space="preserve">Branding/logo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…/labels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/labels/:id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…/artifacts</w:t>
            </w:r>
          </w:p>
        </w:tc>
        <w:tc>
          <w:tcPr/>
          <w:p>
            <w:pPr>
              <w:pStyle w:val="Compact"/>
            </w:pPr>
            <w:r>
              <w:t xml:space="preserve">Artifacts</w:t>
            </w:r>
          </w:p>
        </w:tc>
      </w:tr>
    </w:tbl>
    <w:bookmarkEnd w:id="50"/>
    <w:bookmarkStart w:id="51" w:name="agents-agentconfigurations-adapters"/>
    <w:p>
      <w:pPr>
        <w:pStyle w:val="Heading3"/>
      </w:pPr>
      <w:r>
        <w:t xml:space="preserve">7.3 Agents / Agent‑configurations / Adapters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…/agents</w:t>
            </w:r>
          </w:p>
        </w:tc>
        <w:tc>
          <w:tcPr/>
          <w:p>
            <w:pPr>
              <w:pStyle w:val="Compact"/>
            </w:pPr>
            <w:r>
              <w:t xml:space="preserve">List / create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…/agent-configurations</w:t>
            </w:r>
          </w:p>
        </w:tc>
        <w:tc>
          <w:tcPr/>
          <w:p>
            <w:pPr>
              <w:pStyle w:val="Compact"/>
            </w:pPr>
            <w:r>
              <w:t xml:space="preserve">Agent configs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…/agent-hires</w:t>
            </w:r>
          </w:p>
        </w:tc>
        <w:tc>
          <w:tcPr/>
          <w:p>
            <w:pPr>
              <w:pStyle w:val="Compact"/>
            </w:pPr>
            <w:r>
              <w:t xml:space="preserve">Hire an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…/adapters/:type/models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/model-profiles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/detect-model</w:t>
            </w:r>
          </w:p>
        </w:tc>
        <w:tc>
          <w:tcPr/>
          <w:p>
            <w:pPr>
              <w:pStyle w:val="Compact"/>
            </w:pPr>
            <w:r>
              <w:t xml:space="preserve">Model catalog / profiles /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…/adapters/:type/test-environment</w:t>
            </w:r>
          </w:p>
        </w:tc>
        <w:tc>
          <w:tcPr/>
          <w:p>
            <w:pPr>
              <w:pStyle w:val="Compact"/>
            </w:pPr>
            <w:r>
              <w:t xml:space="preserve">Probe env+model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/adapters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/adapters/:type/config-schema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/adapters/:type/ui-parser.js</w:t>
            </w:r>
          </w:p>
        </w:tc>
        <w:tc>
          <w:tcPr/>
          <w:p>
            <w:pPr>
              <w:pStyle w:val="Compact"/>
            </w:pPr>
            <w:r>
              <w:t xml:space="preserve">Registry / schema / UI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/adapters/:id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…/override</w:t>
            </w:r>
          </w:p>
        </w:tc>
        <w:tc>
          <w:tcPr/>
          <w:p>
            <w:pPr>
              <w:pStyle w:val="Compact"/>
            </w:pPr>
            <w:r>
              <w:t xml:space="preserve">Update/override (instance)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/adapters/:id/reinstall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/reload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/adapters/install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</w:tr>
    </w:tbl>
    <w:bookmarkEnd w:id="51"/>
    <w:bookmarkStart w:id="52" w:name="issues-tasks"/>
    <w:p>
      <w:pPr>
        <w:pStyle w:val="Heading3"/>
      </w:pPr>
      <w:r>
        <w:t xml:space="preserve">7.4 Issues /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…/issues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…/issues/count</w:t>
            </w:r>
          </w:p>
        </w:tc>
        <w:tc>
          <w:tcPr/>
          <w:p>
            <w:pPr>
              <w:pStyle w:val="Compact"/>
            </w:pPr>
            <w:r>
              <w:t xml:space="preserve">List/create/count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/issues/:id/checkout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/release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/read</w:t>
            </w:r>
            <w:r>
              <w:t xml:space="preserve"> </w:t>
            </w:r>
            <w:r>
              <w:t xml:space="preserve">(DELETE unread) ·</w:t>
            </w:r>
            <w:r>
              <w:t xml:space="preserve"> </w:t>
            </w:r>
            <w:r>
              <w:rPr>
                <w:rStyle w:val="VerbatimChar"/>
              </w:rPr>
              <w:t xml:space="preserve">/inbox-archive</w:t>
            </w:r>
          </w:p>
        </w:tc>
        <w:tc>
          <w:tcPr/>
          <w:p>
            <w:pPr>
              <w:pStyle w:val="Compact"/>
            </w:pPr>
            <w:r>
              <w:t xml:space="preserve">Lifecycle/inbox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/issues/:id/attachments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/attachments/:id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/attachments/:id/content</w:t>
            </w:r>
          </w:p>
        </w:tc>
        <w:tc>
          <w:tcPr/>
          <w:p>
            <w:pPr>
              <w:pStyle w:val="Compact"/>
            </w:pPr>
            <w:r>
              <w:t xml:space="preserve">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/issues/:id/comments[/:cid]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?mode=cancel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/issues/:id/documents/:key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/lock</w:t>
            </w:r>
            <w:r>
              <w:t xml:space="preserve">,</w:t>
            </w:r>
            <w:r>
              <w:rPr>
                <w:rStyle w:val="VerbatimChar"/>
              </w:rPr>
              <w:t xml:space="preserve">/unlock</w:t>
            </w:r>
            <w:r>
              <w:t xml:space="preserve">,</w:t>
            </w:r>
            <w:r>
              <w:rPr>
                <w:rStyle w:val="VerbatimChar"/>
              </w:rPr>
              <w:t xml:space="preserve">/revisions</w:t>
            </w:r>
            <w:r>
              <w:t xml:space="preserve">,</w:t>
            </w:r>
            <w:r>
              <w:rPr>
                <w:rStyle w:val="VerbatimChar"/>
              </w:rPr>
              <w:t xml:space="preserve">/revisions/:rev/restore</w:t>
            </w:r>
            <w:r>
              <w:t xml:space="preserve">,</w:t>
            </w:r>
            <w:r>
              <w:rPr>
                <w:rStyle w:val="VerbatimChar"/>
              </w:rPr>
              <w:t xml:space="preserve">/annotations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Versioned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/issues/:id/interactions[/:iid/{accept,reject,cancel,respond}]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/issues/:id/{activity,runs,live-runs,active-run,cost-summary,accepted-plan-decompositions,external-object-summary,external-objects,feedback-traces,feedback-votes,work-products,file-resources/*}</w:t>
            </w:r>
          </w:p>
        </w:tc>
        <w:tc>
          <w:tcPr/>
          <w:p>
            <w:pPr>
              <w:pStyle w:val="Compact"/>
            </w:pPr>
            <w:r>
              <w:t xml:space="preserve">Sub‑resources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/issues/:id/external-objects/refresh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/feedback-votes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/work-products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</w:tbl>
    <w:bookmarkEnd w:id="52"/>
    <w:bookmarkStart w:id="53" w:name="runs-heartbeatruns"/>
    <w:p>
      <w:pPr>
        <w:pStyle w:val="Heading3"/>
      </w:pPr>
      <w:r>
        <w:t xml:space="preserve">7.5 Runs / Heartbeat‑runs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…/heartbeat-runs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…/live-runs</w:t>
            </w:r>
          </w:p>
        </w:tc>
        <w:tc>
          <w:tcPr/>
          <w:p>
            <w:pPr>
              <w:pStyle w:val="Compact"/>
            </w:pPr>
            <w:r>
              <w:t xml:space="preserve">Company run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/heartbeat-runs/:id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/events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/log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/issues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/workspace-operations</w:t>
            </w:r>
          </w:p>
        </w:tc>
        <w:tc>
          <w:tcPr/>
          <w:p>
            <w:pPr>
              <w:pStyle w:val="Compact"/>
            </w:pPr>
            <w:r>
              <w:t xml:space="preserve">Run detail/streams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/heartbeat-runs/:id/cancel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/:runId/watchdog-decisions</w:t>
            </w:r>
          </w:p>
        </w:tc>
        <w:tc>
          <w:tcPr/>
          <w:p>
            <w:pPr>
              <w:pStyle w:val="Compact"/>
            </w:pPr>
            <w:r>
              <w:t xml:space="preserve">Cancel / watchdog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/heartbeat/invoke</w:t>
            </w:r>
          </w:p>
        </w:tc>
        <w:tc>
          <w:tcPr/>
          <w:p>
            <w:pPr>
              <w:pStyle w:val="Compact"/>
            </w:pPr>
            <w:r>
              <w:t xml:space="preserve">Invoke a heartbeat</w:t>
            </w:r>
          </w:p>
        </w:tc>
      </w:tr>
    </w:tbl>
    <w:bookmarkEnd w:id="53"/>
    <w:bookmarkStart w:id="54" w:name="approvals"/>
    <w:p>
      <w:pPr>
        <w:pStyle w:val="Heading3"/>
      </w:pPr>
      <w:r>
        <w:t xml:space="preserve">7.6 Approvals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…/approvals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/issues/:id/approvals</w:t>
            </w:r>
            <w:r>
              <w:t xml:space="preserve"> </w:t>
            </w:r>
            <w:r>
              <w:t xml:space="preserve">(DELETE</w:t>
            </w:r>
            <w:r>
              <w:t xml:space="preserve"> </w:t>
            </w:r>
            <w:r>
              <w:rPr>
                <w:rStyle w:val="VerbatimChar"/>
              </w:rPr>
              <w:t xml:space="preserve">/:aid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List/create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/approvals/:id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/comments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/issues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/approvals/:id/{approve,reject,request-revision,resubmit}</w:t>
            </w:r>
          </w:p>
        </w:tc>
        <w:tc>
          <w:tcPr/>
          <w:p>
            <w:pPr>
              <w:pStyle w:val="Compact"/>
            </w:pPr>
            <w:r>
              <w:t xml:space="preserve">Decisions</w:t>
            </w:r>
          </w:p>
        </w:tc>
      </w:tr>
    </w:tbl>
    <w:bookmarkEnd w:id="54"/>
    <w:bookmarkStart w:id="55" w:name="reviewcases-cases-pipelines"/>
    <w:p>
      <w:pPr>
        <w:pStyle w:val="Heading3"/>
      </w:pPr>
      <w:r>
        <w:t xml:space="preserve">7.7 Review‑cases / Cases /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…/review-cases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…/review-cases/bulk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…/case-events</w:t>
            </w:r>
          </w:p>
        </w:tc>
        <w:tc>
          <w:tcPr/>
          <w:p>
            <w:pPr>
              <w:pStyle w:val="Compact"/>
            </w:pPr>
            <w:r>
              <w:t xml:space="preserve">Review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…/pipelines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/pipelines/:id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…/pipelines-attention</w:t>
            </w:r>
          </w:p>
        </w:tc>
        <w:tc>
          <w:tcPr/>
          <w:p>
            <w:pPr>
              <w:pStyle w:val="Compact"/>
            </w:pPr>
            <w:r>
              <w:t xml:space="preserve">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/pipelines/:id/{stages[/:sid[/automation-env]],cases[/batch],transitions,health,intake-form,documents/*}</w:t>
            </w:r>
          </w:p>
        </w:tc>
        <w:tc>
          <w:tcPr/>
          <w:p>
            <w:pPr>
              <w:pStyle w:val="Compact"/>
            </w:pPr>
            <w:r>
              <w:t xml:space="preserve">Pipeline internals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/cases/:id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children[/tree]</w:t>
            </w:r>
            <w:r>
              <w:t xml:space="preserve">,</w:t>
            </w:r>
            <w:r>
              <w:rPr>
                <w:rStyle w:val="VerbatimChar"/>
              </w:rPr>
              <w:t xml:space="preserve">outputs</w:t>
            </w:r>
            <w:r>
              <w:t xml:space="preserve">,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rPr>
                <w:rStyle w:val="VerbatimChar"/>
              </w:rPr>
              <w:t xml:space="preserve">issue-links</w:t>
            </w:r>
            <w:r>
              <w:t xml:space="preserve">,</w:t>
            </w:r>
            <w:r>
              <w:rPr>
                <w:rStyle w:val="VerbatimChar"/>
              </w:rPr>
              <w:t xml:space="preserve">transition</w:t>
            </w:r>
            <w:r>
              <w:t xml:space="preserve">,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rPr>
                <w:rStyle w:val="VerbatimChar"/>
              </w:rPr>
              <w:t xml:space="preserve">open-conversation</w:t>
            </w:r>
            <w:r>
              <w:t xml:space="preserve">,</w:t>
            </w:r>
            <w:r>
              <w:rPr>
                <w:rStyle w:val="VerbatimChar"/>
              </w:rPr>
              <w:t xml:space="preserve">acknowledge-drift</w:t>
            </w:r>
            <w:r>
              <w:t xml:space="preserve">,</w:t>
            </w:r>
            <w:r>
              <w:rPr>
                <w:rStyle w:val="VerbatimChar"/>
              </w:rPr>
              <w:t xml:space="preserve">resolve-suggestion</w:t>
            </w:r>
            <w:r>
              <w:t xml:space="preserve">,</w:t>
            </w:r>
            <w:r>
              <w:rPr>
                <w:rStyle w:val="VerbatimChar"/>
              </w:rPr>
              <w:t xml:space="preserve">automation[s]/retry|current-stage/rerun</w:t>
            </w:r>
            <w:r>
              <w:t xml:space="preserve">,</w:t>
            </w:r>
            <w:r>
              <w:rPr>
                <w:rStyle w:val="VerbatimChar"/>
              </w:rPr>
              <w:t xml:space="preserve">documents/*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Case ops</w:t>
            </w:r>
          </w:p>
        </w:tc>
      </w:tr>
    </w:tbl>
    <w:bookmarkEnd w:id="55"/>
    <w:bookmarkStart w:id="56" w:name="watchdogs-recovery-monitor-tree"/>
    <w:p>
      <w:pPr>
        <w:pStyle w:val="Heading3"/>
      </w:pPr>
      <w:r>
        <w:t xml:space="preserve">7.8 Watchdogs / Recovery / Monitor / 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/issues/:id/watchdog</w:t>
            </w:r>
          </w:p>
        </w:tc>
        <w:tc>
          <w:tcPr/>
          <w:p>
            <w:pPr>
              <w:pStyle w:val="Compact"/>
            </w:pPr>
            <w:r>
              <w:t xml:space="preserve">Watchdog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/issues/:id/monitor/check-now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/recovery-actions/resolve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/scheduled-retry/retry-now</w:t>
            </w:r>
          </w:p>
        </w:tc>
        <w:tc>
          <w:tcPr/>
          <w:p>
            <w:pPr>
              <w:pStyle w:val="Compact"/>
            </w:pPr>
            <w:r>
              <w:t xml:space="preserve">Monitor/recovery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/issues/:id/tree-control/{state,preview}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/tree-holds[/:hid[/release]]</w:t>
            </w:r>
          </w:p>
        </w:tc>
        <w:tc>
          <w:tcPr/>
          <w:p>
            <w:pPr>
              <w:pStyle w:val="Compact"/>
            </w:pPr>
            <w:r>
              <w:t xml:space="preserve">Dependency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/instance/settings/experimental/issue-graph-liveness-auto-recovery/{preview,run}</w:t>
            </w:r>
          </w:p>
        </w:tc>
        <w:tc>
          <w:tcPr/>
          <w:p>
            <w:pPr>
              <w:pStyle w:val="Compact"/>
            </w:pPr>
            <w:r>
              <w:t xml:space="preserve">Liveness auto‑recovery</w:t>
            </w:r>
          </w:p>
        </w:tc>
      </w:tr>
    </w:tbl>
    <w:bookmarkEnd w:id="56"/>
    <w:bookmarkStart w:id="57" w:name="budgets-costs-finance-1"/>
    <w:p>
      <w:pPr>
        <w:pStyle w:val="Heading3"/>
      </w:pPr>
      <w:r>
        <w:t xml:space="preserve">7.9 Budgets / Costs / Finance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…/budgets/overview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…/budgets/policies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…/budget-incidents/:id/resolve</w:t>
            </w:r>
          </w:p>
        </w:tc>
        <w:tc>
          <w:tcPr/>
          <w:p>
            <w:pPr>
              <w:pStyle w:val="Compact"/>
            </w:pPr>
            <w:r>
              <w:t xml:space="preserve">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…/costs/{summary,by-agent,by-agent-model,by-biller,by-project,by-provider,quota-windows,window-spend}</w:t>
            </w:r>
          </w:p>
        </w:tc>
        <w:tc>
          <w:tcPr/>
          <w:p>
            <w:pPr>
              <w:pStyle w:val="Compact"/>
            </w:pPr>
            <w:r>
              <w:t xml:space="preserve">Cost breakdowns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…/costs/{finance-summary,finance-by-biller,finance-by-kind,finance-events}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</w:tbl>
    <w:bookmarkEnd w:id="57"/>
    <w:bookmarkStart w:id="58" w:name="secrets-secretproviders"/>
    <w:p>
      <w:pPr>
        <w:pStyle w:val="Heading3"/>
      </w:pPr>
      <w:r>
        <w:t xml:space="preserve">7.10 Secrets / Secret‑providers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…/secrets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…/secrets/remote-import[/preview]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PATCH/DELETE/GET/POST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/secrets/:id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/rotate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/usage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/access-events</w:t>
            </w:r>
          </w:p>
        </w:tc>
        <w:tc>
          <w:tcPr/>
          <w:p>
            <w:pPr>
              <w:pStyle w:val="Compact"/>
            </w:pPr>
            <w:r>
              <w:t xml:space="preserve">Secret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…/secret-providers[/health]</w:t>
            </w:r>
          </w:p>
        </w:tc>
        <w:tc>
          <w:tcPr/>
          <w:p>
            <w:pPr>
              <w:pStyle w:val="Compact"/>
            </w:pPr>
            <w:r>
              <w:t xml:space="preserve">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…/secret-provider-configs[/discovery/preview]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/secret-provider-configs/:id[/default|/health]</w:t>
            </w:r>
          </w:p>
        </w:tc>
        <w:tc>
          <w:tcPr/>
          <w:p>
            <w:pPr>
              <w:pStyle w:val="Compact"/>
            </w:pPr>
            <w:r>
              <w:t xml:space="preserve">Provider configs</w:t>
            </w:r>
          </w:p>
        </w:tc>
      </w:tr>
    </w:tbl>
    <w:bookmarkEnd w:id="58"/>
    <w:bookmarkStart w:id="59" w:name="members-rbac-grants-invites-admin"/>
    <w:p>
      <w:pPr>
        <w:pStyle w:val="Heading3"/>
      </w:pPr>
      <w:r>
        <w:t xml:space="preserve">7.11 Members / RBAC / Grants / Invites /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…/members[/:mid[/archive|/permissions|/role-and-grants]]</w:t>
            </w:r>
          </w:p>
        </w:tc>
        <w:tc>
          <w:tcPr/>
          <w:p>
            <w:pPr>
              <w:pStyle w:val="Compact"/>
            </w:pPr>
            <w:r>
              <w:t xml:space="preserve">Members + 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…/user-directory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…/users/:uid/profile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…/resource-memberships/me[/agents/:aid|/projects/:pid]</w:t>
            </w:r>
          </w:p>
        </w:tc>
        <w:tc>
          <w:tcPr/>
          <w:p>
            <w:pPr>
              <w:pStyle w:val="Compact"/>
            </w:pPr>
            <w:r>
              <w:t xml:space="preserve">Per‑user 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…/invites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…/join-requests[?status=]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/:id/{approve,reject}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Invites/joins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…/openclaw/invite-prompt</w:t>
            </w:r>
          </w:p>
        </w:tc>
        <w:tc>
          <w:tcPr/>
          <w:p>
            <w:pPr>
              <w:pStyle w:val="Compact"/>
            </w:pPr>
            <w:r>
              <w:t xml:space="preserve">OpenClaw invite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/admin/users[?query=]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/:id/company-access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/:id/{promote,demote}-instance-admin</w:t>
            </w:r>
          </w:p>
        </w:tc>
        <w:tc>
          <w:tcPr/>
          <w:p>
            <w:pPr>
              <w:pStyle w:val="Compact"/>
            </w:pPr>
            <w:r>
              <w:t xml:space="preserve">Instance admin</w:t>
            </w:r>
          </w:p>
        </w:tc>
      </w:tr>
    </w:tbl>
    <w:bookmarkEnd w:id="59"/>
    <w:bookmarkStart w:id="60" w:name="X30cb474f51bc61e8bf8a1188e7349fde3969167"/>
    <w:p>
      <w:pPr>
        <w:pStyle w:val="Heading3"/>
      </w:pPr>
      <w:r>
        <w:t xml:space="preserve">7.12 Projects / Execution‑workspaces /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…/projects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/projects/:id/external-object-summary</w:t>
            </w:r>
          </w:p>
        </w:tc>
        <w:tc>
          <w:tcPr/>
          <w:p>
            <w:pPr>
              <w:pStyle w:val="Compact"/>
            </w:pPr>
            <w: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…/execution-workspaces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/execution-workspaces/:id[/close-readiness|/workspace-operations]</w:t>
            </w:r>
          </w:p>
        </w:tc>
        <w:tc>
          <w:tcPr/>
          <w:p>
            <w:pPr>
              <w:pStyle w:val="Compact"/>
            </w:pPr>
            <w:r>
              <w:t xml:space="preserve">Workspaces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/execution-workspaces/:id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/execution-workspaces/:id/runtime-commands/:cmd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/runtime-services/:svc</w:t>
            </w:r>
          </w:p>
        </w:tc>
        <w:tc>
          <w:tcPr/>
          <w:p>
            <w:pPr>
              <w:pStyle w:val="Compact"/>
            </w:pPr>
            <w:r>
              <w:t xml:space="preserve">Runtime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/workspace-operations/:id/log</w:t>
            </w:r>
          </w:p>
        </w:tc>
        <w:tc>
          <w:tcPr/>
          <w:p>
            <w:pPr>
              <w:pStyle w:val="Compact"/>
            </w:pPr>
            <w:r>
              <w:t xml:space="preserve">Operation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…/environments[/capabilities|/probe-config]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/environments/:id[/probe]</w:t>
            </w:r>
          </w:p>
        </w:tc>
        <w:tc>
          <w:tcPr/>
          <w:p>
            <w:pPr>
              <w:pStyle w:val="Compact"/>
            </w:pPr>
            <w:r>
              <w:t xml:space="preserve">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/environment-leases/:id</w:t>
            </w:r>
          </w:p>
        </w:tc>
        <w:tc>
          <w:tcPr/>
          <w:p>
            <w:pPr>
              <w:pStyle w:val="Compact"/>
            </w:pPr>
            <w:r>
              <w:t xml:space="preserve">Lease</w:t>
            </w:r>
          </w:p>
        </w:tc>
      </w:tr>
    </w:tbl>
    <w:bookmarkEnd w:id="60"/>
    <w:bookmarkStart w:id="61" w:name="X19e6dda3df56f194c15cd4bda7265e5a74a3be9"/>
    <w:p>
      <w:pPr>
        <w:pStyle w:val="Heading3"/>
      </w:pPr>
      <w:r>
        <w:t xml:space="preserve">7.13 Routines / Goals / Skills / Plugins / Config‑revisions / Cloud / Search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…/routines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/routines/:id[/run|/runs|/revisions|/revisions/:rev/restore|/triggers|/description/annotations]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/routine-triggers/:id[/rotate-secret]</w:t>
            </w:r>
          </w:p>
        </w:tc>
        <w:tc>
          <w:tcPr/>
          <w:p>
            <w:pPr>
              <w:pStyle w:val="Compact"/>
            </w:pPr>
            <w:r>
              <w:t xml:space="preserve">Routines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…/goals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/goals/:id</w:t>
            </w:r>
          </w:p>
        </w:tc>
        <w:tc>
          <w:tcPr/>
          <w:p>
            <w:pPr>
              <w:pStyle w:val="Compact"/>
            </w:pPr>
            <w:r>
              <w:t xml:space="preserve">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…/skills[/categories|/import|/install-catalog|/scan-projects]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/skills/:id[/update-status|/install-update|/fork|/star|/versions[/:vid]|/files|/comments[/:cid]]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/skills/catalog[/:id[/files]]</w:t>
            </w:r>
          </w:p>
        </w:tc>
        <w:tc>
          <w:tcPr/>
          <w:p>
            <w:pPr>
              <w:pStyle w:val="Compact"/>
            </w:pPr>
            <w:r>
              <w:t xml:space="preserve">Skills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/plugins[/examples|/install|/ui-contributions]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/plugins/:id[/enable|/disable|/upgrade|/health|/dashboard|/logs|/config[/test]|/actions/:a|/data/:k|/companies/:c/local-folders/*]</w:t>
            </w:r>
            <w:r>
              <w:t xml:space="preserve"> </w:t>
            </w:r>
            <w:r>
              <w:t xml:space="preserve">· SSE</w:t>
            </w:r>
            <w:r>
              <w:t xml:space="preserve"> </w:t>
            </w:r>
            <w:r>
              <w:rPr>
                <w:rStyle w:val="VerbatimChar"/>
              </w:rPr>
              <w:t xml:space="preserve">/plugins/:id/bridge/stream/:sid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/_plugins/:id/ui/:file</w:t>
            </w:r>
          </w:p>
        </w:tc>
        <w:tc>
          <w:tcPr/>
          <w:p>
            <w:pPr>
              <w:pStyle w:val="Compact"/>
            </w:pPr>
            <w:r>
              <w:t xml:space="preserve">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/config-revisions/:id[/rollback]</w:t>
            </w:r>
          </w:p>
        </w:tc>
        <w:tc>
          <w:tcPr/>
          <w:p>
            <w:pPr>
              <w:pStyle w:val="Compact"/>
            </w:pPr>
            <w:r>
              <w:t xml:space="preserve">Config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/cloud-upstreams[?companyId=]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/cloud-upstreams/:id/push-runs[/preview|/:rid[/activation|/cancel]]</w:t>
            </w:r>
          </w:p>
        </w:tc>
        <w:tc>
          <w:tcPr/>
          <w:p>
            <w:pPr>
              <w:pStyle w:val="Compact"/>
            </w:pPr>
            <w:r>
              <w:t xml:space="preserve">Cloud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…/search</w:t>
            </w:r>
            <w:r>
              <w:t xml:space="preserve"> </w:t>
            </w:r>
            <w:r>
              <w:t xml:space="preserve">· GET/POST</w:t>
            </w:r>
            <w:r>
              <w:t xml:space="preserve"> </w:t>
            </w:r>
            <w:r>
              <w:rPr>
                <w:rStyle w:val="VerbatimChar"/>
              </w:rPr>
              <w:t xml:space="preserve">…/inbox-dismissals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…/sidebar-badges</w:t>
            </w:r>
            <w:r>
              <w:t xml:space="preserve"> </w:t>
            </w:r>
            <w:r>
              <w:t xml:space="preserve">· GET/PUT</w:t>
            </w:r>
            <w:r>
              <w:t xml:space="preserve"> </w:t>
            </w:r>
            <w:r>
              <w:rPr>
                <w:rStyle w:val="VerbatimChar"/>
              </w:rPr>
              <w:t xml:space="preserve">…/sidebar-preferences/me</w:t>
            </w:r>
          </w:p>
        </w:tc>
        <w:tc>
          <w:tcPr/>
          <w:p>
            <w:pPr>
              <w:pStyle w:val="Compact"/>
            </w:pPr>
            <w:r>
              <w:t xml:space="preserve">Search/inbox/sidebar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…/events/ws</w:t>
            </w:r>
            <w:r>
              <w:t xml:space="preserve"> </w:t>
            </w:r>
            <w:r>
              <w:t xml:space="preserve">· SSE</w:t>
            </w:r>
            <w:r>
              <w:t xml:space="preserve"> </w:t>
            </w:r>
            <w:r>
              <w:rPr>
                <w:rStyle w:val="VerbatimChar"/>
              </w:rPr>
              <w:t xml:space="preserve">/board/chat/stream</w:t>
            </w:r>
          </w:p>
        </w:tc>
        <w:tc>
          <w:tcPr/>
          <w:p>
            <w:pPr>
              <w:pStyle w:val="Compact"/>
            </w:pPr>
            <w:r>
              <w:t xml:space="preserve">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/work-products/:id</w:t>
            </w:r>
            <w:r>
              <w:t xml:space="preserve"> </w:t>
            </w:r>
            <w:r>
              <w:t xml:space="preserve">· DELETE</w:t>
            </w:r>
            <w:r>
              <w:t xml:space="preserve"> </w:t>
            </w:r>
            <w:r>
              <w:rPr>
                <w:rStyle w:val="VerbatimChar"/>
              </w:rPr>
              <w:t xml:space="preserve">/keys/:key</w:t>
            </w:r>
            <w:r>
              <w:t xml:space="preserve"> </w:t>
            </w:r>
            <w:r>
              <w:t xml:space="preserve">· GET/DELETE</w:t>
            </w:r>
            <w:r>
              <w:t xml:space="preserve"> </w:t>
            </w:r>
            <w:r>
              <w:rPr>
                <w:rStyle w:val="VerbatimChar"/>
              </w:rPr>
              <w:t xml:space="preserve">/instructions-bundle/file?path=</w:t>
            </w:r>
          </w:p>
        </w:tc>
        <w:tc>
          <w:tcPr/>
          <w:p>
            <w:pPr>
              <w:pStyle w:val="Compact"/>
            </w:pPr>
            <w:r>
              <w:t xml:space="preserve">Misc</w:t>
            </w:r>
          </w:p>
        </w:tc>
      </w:tr>
    </w:tbl>
    <w:bookmarkEnd w:id="61"/>
    <w:bookmarkStart w:id="62" w:name="instance-settings"/>
    <w:p>
      <w:pPr>
        <w:pStyle w:val="Heading3"/>
      </w:pPr>
      <w:r>
        <w:t xml:space="preserve">7.14 Instance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/instance/settings[/general|/experimental]</w:t>
            </w:r>
          </w:p>
        </w:tc>
        <w:tc>
          <w:tcPr/>
          <w:p>
            <w:pPr>
              <w:pStyle w:val="Compact"/>
            </w:pPr>
            <w:r>
              <w:t xml:space="preserve">Instance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/instance/scheduler-heartbeats</w:t>
            </w:r>
          </w:p>
        </w:tc>
        <w:tc>
          <w:tcPr/>
          <w:p>
            <w:pPr>
              <w:pStyle w:val="Compact"/>
            </w:pPr>
            <w:r>
              <w:t xml:space="preserve">Global scheduler heartbeat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/instance</w:t>
            </w:r>
          </w:p>
        </w:tc>
        <w:tc>
          <w:tcPr/>
          <w:p>
            <w:pPr>
              <w:pStyle w:val="Compact"/>
            </w:pPr>
            <w:r>
              <w:t xml:space="preserve">Instance info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Documented external gateway</w:t>
      </w:r>
      <w:r>
        <w:t xml:space="preserve"> </w:t>
      </w:r>
      <w:r>
        <w:t xml:space="preserve">(in help text, not app‑client calls):</w:t>
      </w:r>
      <w:r>
        <w:t xml:space="preserve"> </w:t>
      </w:r>
      <w:r>
        <w:rPr>
          <w:rStyle w:val="VerbatimChar"/>
        </w:rPr>
        <w:t xml:space="preserve">POST /api/v1/runs</w:t>
      </w:r>
      <w:r>
        <w:t xml:space="preserve"> </w:t>
      </w:r>
      <w:r>
        <w:t xml:space="preserve">(start a run via gateway token),</w:t>
      </w:r>
      <w:r>
        <w:t xml:space="preserve"> </w:t>
      </w:r>
      <w:r>
        <w:rPr>
          <w:rStyle w:val="VerbatimChar"/>
        </w:rPr>
        <w:t xml:space="preserve">/v1/responses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/hooks/*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ata-entities-relationships"/>
    <w:p>
      <w:pPr>
        <w:pStyle w:val="Heading2"/>
      </w:pPr>
      <w:r>
        <w:t xml:space="preserve">8. Data entities &amp; relationships</w:t>
      </w:r>
    </w:p>
    <w:bookmarkStart w:id="64" w:name="X34e1aeb6cfda19cb35b51a6506bc5dc3a3138c7"/>
    <w:p>
      <w:pPr>
        <w:pStyle w:val="Heading3"/>
      </w:pPr>
      <w:r>
        <w:t xml:space="preserve">8.1 Core entities (fields observed from live payloads)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settings{defaultEnvironmentId, general{censorUsernameInLogs, keyboardShortcuts, feedbackDataSharingPreference, backupRetention}, experimental{…14 flags}}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Company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name, description, status, issuePrefix, issueCounter, budgetMonthlyCents, spentMonthlyCents, attachmentMaxBytes, requireBoardApprovalForNewAgents, feedbackDataSharing*, brandColor, logoAssetId, logoUrl, createdAt, updatedAt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User / Member / Grant</w:t>
      </w:r>
      <w:r>
        <w:t xml:space="preserve"> </w:t>
      </w:r>
      <w:r>
        <w:t xml:space="preserve">— User</w:t>
      </w:r>
      <w:r>
        <w:t xml:space="preserve"> </w:t>
      </w:r>
      <w:r>
        <w:rPr>
          <w:rStyle w:val="VerbatimChar"/>
        </w:rPr>
        <w:t xml:space="preserve">{id, email, name, image}</w:t>
      </w:r>
      <w:r>
        <w:t xml:space="preserve">; Member</w:t>
      </w:r>
      <w:r>
        <w:t xml:space="preserve"> </w:t>
      </w:r>
      <w:r>
        <w:rPr>
          <w:rStyle w:val="VerbatimChar"/>
        </w:rPr>
        <w:t xml:space="preserve">{principalType, principalId, status, membershipRole, grants[]}</w:t>
      </w:r>
      <w:r>
        <w:t xml:space="preserve">; Grant</w:t>
      </w:r>
      <w:r>
        <w:t xml:space="preserve"> </w:t>
      </w:r>
      <w:r>
        <w:rPr>
          <w:rStyle w:val="VerbatimChar"/>
        </w:rPr>
        <w:t xml:space="preserve">{permissionKey, scope?, grantedByUserId}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companyId, name, role, title, icon, status, reportsTo, capabilities, adapterType, adapterConfig{model, graceSec, timeoutSec, instructionsBundleMode, instructionsEntryFile, instructionsRootPath, instructionsFilePath, paperclipSkillSync{desiredSkills}}, runtimeConfig{heartbeat{enabled, cooldownSec, intervalSec, wakeOnDemand, maxConcurrentRuns}}, defaultEnvironmentId, budgetMonthlyCents, spentMonthlyCents, pauseReason, pausedAt, errorReason, permissions{canCreateAgents, canCreateSkills}, lastHeartbeatAt, urlKey, orgChainHealth{…}}</w:t>
      </w:r>
      <w:r>
        <w:t xml:space="preserve"> </w:t>
      </w:r>
      <w:r>
        <w:t xml:space="preserve">(+ config‑surface fields: trust mode, model profiles, reasoning effort — §6).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Goal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companyId, title, description, level, status, parentId, ownerAgentId}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companyId, goalId/goalIds[], name, description, status, leadAgentId, targetDate, color, icon, executionWorkspacePolicy, pauseReason, pausedAt, archivedAt, urlKey, codebase{…origin:managed_checkout}, workspaces[], primaryWorkspace, taskCount, budget}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Issue/Task</w:t>
      </w:r>
      <w:r>
        <w:t xml:space="preserve"> </w:t>
      </w:r>
      <w:r>
        <w:t xml:space="preserve">— see §5.3 (deep field list).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HeartbeatRun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companyId, agentId, invocationSource, triggerDetail, status, startedAt, finishedAt, error/errorCode, exitCode, signal, usageJson{model, biller, provider, billingType, input/output/cached tokens, sessionReused, persistedSessionId, sessionRotated/Reason}, sessionIdBefore/After, logStore, logRef, logBytes, logSha256, logCompressed, processPid, processGroupId, processStartedAt, lastOutputAt}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ExecutionWorkspace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companyId, projectId, sourceIssueId, mode, strategyType, name, status, cwd, repoUrl, baseRef, branchName, providerType, providerRef, derivedFromExecutionWorkspaceId, openedAt, closedAt, lastUsedAt, cleanup*}</w:t>
      </w:r>
      <w:r>
        <w:t xml:space="preserve">;</w:t>
      </w:r>
      <w:r>
        <w:t xml:space="preserve"> </w:t>
      </w:r>
      <w:r>
        <w:rPr>
          <w:b/>
          <w:bCs/>
        </w:rPr>
        <w:t xml:space="preserve">EnvironmentLease</w:t>
      </w:r>
      <w:r>
        <w:t xml:space="preserve"> </w:t>
      </w:r>
      <w:r>
        <w:rPr>
          <w:rStyle w:val="VerbatimChar"/>
        </w:rPr>
        <w:t xml:space="preserve">{driver, status, issueId, provider, leasePolicy(ephemeral), cleanupStatus, environmentId, executionWorkspaceId}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Environment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name, description, driver, status, config, envVars, metadata{defaultForCompany, defaultForInstance, managedByPaperclip}}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Skill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companyId, key, slug, name, description, sourceType, sourceLocator, sourceRef, trustLevel, compatibility, fileInventory[{path,kind}]}</w:t>
      </w:r>
      <w:r>
        <w:t xml:space="preserve"> </w:t>
      </w:r>
      <w:r>
        <w:t xml:space="preserve">(+ versions, stars, comments).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Approval, ReviewCase, Pipeline/Stage/Case, Watchdog, BudgetPolicy, Secret, SecretProviderConfig, Routine/Trigger, Plugin, ConfigRevision, Activity, Webhook</w:t>
      </w:r>
      <w:r>
        <w:t xml:space="preserve"> </w:t>
      </w:r>
      <w:r>
        <w:t xml:space="preserve">— per §5 / §7.</w:t>
      </w:r>
    </w:p>
    <w:bookmarkEnd w:id="64"/>
    <w:bookmarkStart w:id="65" w:name="relationship-graph-text"/>
    <w:p>
      <w:pPr>
        <w:pStyle w:val="Heading3"/>
      </w:pPr>
      <w:r>
        <w:t xml:space="preserve">8.2 Relationship graph (text)</w:t>
      </w:r>
    </w:p>
    <w:p>
      <w:pPr>
        <w:pStyle w:val="SourceCode"/>
      </w:pPr>
      <w:r>
        <w:rPr>
          <w:rStyle w:val="VerbatimChar"/>
        </w:rPr>
        <w:t xml:space="preserve">Instance ─1:N─ Company ─1:N─ { Goal ─1:N─ Project ─1:N─ Issue ─1:N─ Run(HeartbeatRun) }</w:t>
      </w:r>
      <w:r>
        <w:br/>
      </w:r>
      <w:r>
        <w:rPr>
          <w:rStyle w:val="VerbatimChar"/>
        </w:rPr>
        <w:t xml:space="preserve">Company ─1:N─ Agent (self‑ref reportsTo → org chart; orgChainHealth validates chain)</w:t>
      </w:r>
      <w:r>
        <w:br/>
      </w:r>
      <w:r>
        <w:rPr>
          <w:rStyle w:val="VerbatimChar"/>
        </w:rPr>
        <w:t xml:space="preserve">Agent ─N:1─ Adapter(+model/profiles) ; Agent ─N:1─ Environment ; Agent ─N:M─ Skill</w:t>
      </w:r>
      <w:r>
        <w:br/>
      </w:r>
      <w:r>
        <w:rPr>
          <w:rStyle w:val="VerbatimChar"/>
        </w:rPr>
        <w:t xml:space="preserve">Issue ─N:1─ Agent(assignee) ; Issue ─N:1─ Project ; Issue ─self─ parentId(tree) ; Issue ─1:N─ {Comment, Document(versioned), Attachment, Interaction, Approval, WorkProduct, Watchdog, TreeHold}</w:t>
      </w:r>
      <w:r>
        <w:br/>
      </w:r>
      <w:r>
        <w:rPr>
          <w:rStyle w:val="VerbatimChar"/>
        </w:rPr>
        <w:t xml:space="preserve">Project ─N:1─ Goal ; Project ─1:N─ ExecutionWorkspace ─1:N─ EnvironmentLease</w:t>
      </w:r>
      <w:r>
        <w:br/>
      </w:r>
      <w:r>
        <w:rPr>
          <w:rStyle w:val="VerbatimChar"/>
        </w:rPr>
        <w:t xml:space="preserve">Company ─1:N─ { Member ─1:N─ Grant, Invite, JoinRequest, Secret, SecretProviderConfig, Routine ─1:N─ Trigger, Pipeline ─1:N─ Stage/Case, BudgetPolicy, Plugin }</w:t>
      </w:r>
      <w:r>
        <w:br/>
      </w:r>
      <w:r>
        <w:rPr>
          <w:rStyle w:val="VerbatimChar"/>
        </w:rPr>
        <w:t xml:space="preserve">Any config save → ConfigRevision (versioned, restorable) ; any action → Activity(audit)</w:t>
      </w:r>
    </w:p>
    <w:bookmarkEnd w:id="65"/>
    <w:bookmarkStart w:id="66" w:name="key-enums-observed-evidenced"/>
    <w:p>
      <w:pPr>
        <w:pStyle w:val="Heading3"/>
      </w:pPr>
      <w:r>
        <w:t xml:space="preserve">8.3 Key enums (observed / evidenced)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(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at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role/kind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agent.trustMode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low_trust_review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(+ todo/in‑review/cancelled on the 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issue.workMode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issue.priority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issue.originKind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queued/running/cancelled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Invocation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run.invocationSource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</w:t>
            </w:r>
            <w:r>
              <w:t xml:space="preserve">, (manual/api)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usageJson.billingType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subscription_included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 bundle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adapterConfig.instructionsBundleMode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Session‑key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sessionKeyStrategy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executionWorkspacePolicy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strategyType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git_worktree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adapter_managed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executionWorkspace.mode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shared_workspace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environment.driver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capability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adapter.capabilities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supportsInstructionsBundle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supportsSkills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supportsLocalAgentJwt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requiresMaterializedRuntimeSkills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supportsModelProfiles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 kind (task)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watchdog.kind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 kind (system)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stranded_assigned_issue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workspace_validation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configuration_validation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active_run_watchdog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issue_graph_liveness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needs_revision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Review‑case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reviewCase.status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quarantined</w:t>
            </w:r>
            <w:r>
              <w:t xml:space="preserve">, … (review/resolve)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trust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skill.trustLevel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scripts_executables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member.membershipRole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permission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grant.permissionKey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agents:create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environments:manage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joins:approve</w:t>
            </w:r>
            <w:r>
              <w:t xml:space="preserve">, … (</w:t>
            </w:r>
            <w:r>
              <w:rPr>
                <w:rStyle w:val="VerbatimChar"/>
              </w:rPr>
              <w:t xml:space="preserve">resource:action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goal.level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lease.leasePolicy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ephemeral</w:t>
            </w:r>
            <w:r>
              <w:t xml:space="preserve">, …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Field/enum completeness caveat:</w:t>
      </w:r>
      <w:r>
        <w:t xml:space="preserve"> </w:t>
      </w:r>
      <w:r>
        <w:t xml:space="preserve">§8.3 is compiled from live entity payloads + bundle string literals. It is near‑exhaustive but</w:t>
      </w:r>
      <w:r>
        <w:t xml:space="preserve"> </w:t>
      </w:r>
      <w:r>
        <w:t xml:space="preserve">“observed,”</w:t>
      </w:r>
      <w:r>
        <w:t xml:space="preserve"> </w:t>
      </w:r>
      <w:r>
        <w:t xml:space="preserve">not provably complete (the dedicated enum‑sweep sub‑pass was cut short; nothing here is unverified, but a few low‑traffic enums may have additional members not exercised by the running instance).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92b4e9e0f63a392765c07362ab1b0136c118f57"/>
    <w:p>
      <w:pPr>
        <w:pStyle w:val="Heading2"/>
      </w:pPr>
      <w:r>
        <w:t xml:space="preserve">9. Non‑functional aspects (visible from the app)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model</w:t>
            </w:r>
          </w:p>
        </w:tc>
        <w:tc>
          <w:tcPr/>
          <w:p>
            <w:pPr>
              <w:pStyle w:val="Compact"/>
            </w:pPr>
            <w:r>
              <w:t xml:space="preserve">better‑auth email sign‑in/up + get‑session/profile;</w:t>
            </w:r>
            <w:r>
              <w:t xml:space="preserve"> </w:t>
            </w:r>
            <w:r>
              <w:rPr>
                <w:rStyle w:val="VerbatimChar"/>
              </w:rPr>
              <w:t xml:space="preserve">local_trusted</w:t>
            </w:r>
            <w:r>
              <w:t xml:space="preserve"> </w:t>
            </w:r>
            <w:r>
              <w:t xml:space="preserve">mode auto‑grants an implicit board owner; CLI device‑auth + board‑claim/invite tokens; per‑agent named API keys; per‑agent local‑agent JWT (</w:t>
            </w:r>
            <w:r>
              <w:rPr>
                <w:rStyle w:val="VerbatimChar"/>
              </w:rPr>
              <w:t xml:space="preserve">supportsLocalAgentJwt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Company membership role + a fine‑grained</w:t>
            </w:r>
            <w:r>
              <w:t xml:space="preserve"> </w:t>
            </w:r>
            <w:r>
              <w:rPr>
                <w:b/>
                <w:bCs/>
              </w:rPr>
              <w:t xml:space="preserve">grants ledger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permissionKey</w:t>
            </w:r>
            <w:r>
              <w:t xml:space="preserve">+</w:t>
            </w:r>
            <w:r>
              <w:rPr>
                <w:rStyle w:val="VerbatimChar"/>
              </w:rPr>
              <w:t xml:space="preserve">scope</w:t>
            </w:r>
            <w:r>
              <w:t xml:space="preserve">); instance‑admin as a separate privilege; per‑resource memberships (project/agent).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posture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deploymentMode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deploymentExposure</w:t>
            </w:r>
            <w:r>
              <w:t xml:space="preserve"> </w:t>
            </w:r>
            <w:r>
              <w:t xml:space="preserve">gate the API; private/loopback needs no auth, non‑private would.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&amp; containment</w:t>
            </w:r>
          </w:p>
        </w:tc>
        <w:tc>
          <w:tcPr/>
          <w:p>
            <w:pPr>
              <w:pStyle w:val="Compact"/>
            </w:pPr>
            <w:r>
              <w:t xml:space="preserve">per‑agent</w:t>
            </w:r>
            <w:r>
              <w:t xml:space="preserve"> </w:t>
            </w:r>
            <w:r>
              <w:rPr>
                <w:rStyle w:val="VerbatimChar"/>
              </w:rPr>
              <w:t xml:space="preserve">low_trust_review</w:t>
            </w:r>
            <w:r>
              <w:t xml:space="preserve"> </w:t>
            </w:r>
            <w:r>
              <w:t xml:space="preserve">with bounded resource set + quarantine review queue; skill</w:t>
            </w:r>
            <w:r>
              <w:t xml:space="preserve"> </w:t>
            </w:r>
            <w:r>
              <w:rPr>
                <w:rStyle w:val="VerbatimChar"/>
              </w:rPr>
              <w:t xml:space="preserve">trustLevel</w:t>
            </w:r>
            <w:r>
              <w:t xml:space="preserve">; dangerous‑action approvals.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handling</w:t>
            </w:r>
          </w:p>
        </w:tc>
        <w:tc>
          <w:tcPr/>
          <w:p>
            <w:pPr>
              <w:pStyle w:val="Compact"/>
            </w:pPr>
            <w:r>
              <w:t xml:space="preserve">encrypted store, secret‑ref bindings (</w:t>
            </w:r>
            <w:r>
              <w:rPr>
                <w:rStyle w:val="VerbatimChar"/>
              </w:rPr>
              <w:t xml:space="preserve">meta.secret</w:t>
            </w:r>
            <w:r>
              <w:t xml:space="preserve">), rotation, access‑event log, usage tracking, external secret providers/vaults with health, remote‑import with preview.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&amp; versioning</w:t>
            </w:r>
          </w:p>
        </w:tc>
        <w:tc>
          <w:tcPr/>
          <w:p>
            <w:pPr>
              <w:pStyle w:val="Compact"/>
            </w:pPr>
            <w:r>
              <w:t xml:space="preserve">append‑only activity/audit feed; config revisions (restore); versioned documents (issues/cases/pipelines) and routine revisions; run logs content‑addressed (</w:t>
            </w:r>
            <w:r>
              <w:rPr>
                <w:rStyle w:val="VerbatimChar"/>
              </w:rPr>
              <w:t xml:space="preserve">logSha256</w:t>
            </w:r>
            <w:r>
              <w:t xml:space="preserve">+</w:t>
            </w:r>
            <w:r>
              <w:rPr>
                <w:rStyle w:val="VerbatimChar"/>
              </w:rPr>
              <w:t xml:space="preserve">logBytes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watchdogs (runtime/cost/no‑activity + system kinds), monitors (check‑now), recovery‑action state machine, tree‑holds, scheduled retries, issue‑graph liveness auto‑recovery; heartbeat/scheduler with cooldown/max‑concurrent; backup retention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governance</w:t>
            </w:r>
          </w:p>
        </w:tc>
        <w:tc>
          <w:tcPr/>
          <w:p>
            <w:pPr>
              <w:pStyle w:val="Compact"/>
            </w:pPr>
            <w:r>
              <w:t xml:space="preserve">monthly budgets + policies, budget incidents, preflight pause‑on‑budget, cost breakdowns (agent/model/project/provider/biller), finance ledger, quota windows.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per‑run events/log streams, live‑runs, workspace‑operations logs, plugin logs/health, scheduler‑heartbeats view, dashboard KPIs + run‑activity sparkline.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adapter registry (14 built‑ins, config‑schema‑driven forms, install/override/reload); plugin system (UI contributions, actions, bridges, local folders); skills library (versions/fork/catalog); cloud upstream sync; company import/export.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WebSocket per‑company event bus + SSE streams (board chat, plugin bridges, run events).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optional username censoring in logs; feedback‑data‑sharing consent gating.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bottom-line"/>
    <w:p>
      <w:pPr>
        <w:pStyle w:val="Heading2"/>
      </w:pPr>
      <w:r>
        <w:t xml:space="preserve">10. Bottom line</w:t>
      </w:r>
    </w:p>
    <w:p>
      <w:pPr>
        <w:pStyle w:val="FirstParagraph"/>
      </w:pPr>
      <w:r>
        <w:t xml:space="preserve">Paperclip is a</w:t>
      </w:r>
      <w:r>
        <w:t xml:space="preserve"> </w:t>
      </w:r>
      <w:r>
        <w:rPr>
          <w:b/>
          <w:bCs/>
        </w:rPr>
        <w:t xml:space="preserve">full agent‑operations control plane</w:t>
      </w:r>
      <w:r>
        <w:t xml:space="preserve">: a monochrome, flat, keyboard‑driven cockpit over a company‑scoped JSON+WS API. Its distinctive depth is in</w:t>
      </w:r>
      <w:r>
        <w:t xml:space="preserve"> </w:t>
      </w:r>
      <w:r>
        <w:rPr>
          <w:b/>
          <w:bCs/>
        </w:rPr>
        <w:t xml:space="preserve">agent runtime governance</w:t>
      </w:r>
      <w:r>
        <w:t xml:space="preserve"> </w:t>
      </w:r>
      <w:r>
        <w:t xml:space="preserve">— a 14‑adapter BYO‑runtime registry with model profiles and config‑schema forms, managed instruction bundles, heartbeat/scheduler autonomy knobs, low‑trust containment + quarantine review, watchdog/monitor/recovery machinery, versioned config/documents, a fine‑grained grants ledger, secret providers, budgets/finance metering, pipelines, and a plugin/skills ecosystem. The information architecture spans ~20 top‑level areas and ~250 API endpoints, all readable in this instance from loopback because of its</w:t>
      </w:r>
      <w:r>
        <w:t xml:space="preserve"> </w:t>
      </w:r>
      <w:r>
        <w:rPr>
          <w:rStyle w:val="VerbatimChar"/>
        </w:rPr>
        <w:t xml:space="preserve">local_trusted</w:t>
      </w:r>
      <w:r>
        <w:t xml:space="preserve">/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posture.</w:t>
      </w:r>
    </w:p>
    <w:p>
      <w:r>
        <w:pict>
          <v:rect style="width:0;height:1.5pt" o:hralign="center" o:hrstd="t" o:hr="t"/>
        </w:pict>
      </w:r>
    </w:p>
    <w:bookmarkEnd w:id="69"/>
    <w:bookmarkStart w:id="70" w:name="X42c76960db57d8a4aa6505449505f0fd803e2fd"/>
    <w:p>
      <w:pPr>
        <w:pStyle w:val="Heading2"/>
      </w:pPr>
      <w:r>
        <w:t xml:space="preserve">Appendix A — Paperclip ⇄ 7Ei Mission Control parity (HAVE / PARTIAL / MISSING)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view; the paper’s focus is documenting Paperclip. Grounded in our</w:t>
      </w:r>
      <w:r>
        <w:t xml:space="preserve"> </w:t>
      </w:r>
      <w:r>
        <w:rPr>
          <w:rStyle w:val="VerbatimChar"/>
        </w:rPr>
        <w:t xml:space="preserve">backend/src/db/schema.ts</w:t>
      </w:r>
      <w:r>
        <w:t xml:space="preserve"> </w:t>
      </w:r>
      <w:r>
        <w:t xml:space="preserve">(33 tables) and recent commits —</w:t>
      </w:r>
      <w:r>
        <w:t xml:space="preserve"> </w:t>
      </w:r>
      <w:r>
        <w:rPr>
          <w:b/>
          <w:bCs/>
        </w:rPr>
        <w:t xml:space="preserve">Epic P/P1 (low‑trust review, #208)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Epic P/P2 (model profiles, #209)</w:t>
      </w:r>
      <w:r>
        <w:t xml:space="preserve"> </w:t>
      </w:r>
      <w:r>
        <w:t xml:space="preserve">have shipped since</w:t>
      </w:r>
      <w:r>
        <w:t xml:space="preserve"> </w:t>
      </w:r>
      <w:r>
        <w:rPr>
          <w:rStyle w:val="VerbatimChar"/>
        </w:rPr>
        <w:t xml:space="preserve">GAP-paperclip-config.md</w:t>
      </w:r>
      <w:r>
        <w:t xml:space="preserve">, so several previously‑MISSING items are now HAVE. Note an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difference: our low‑trust review is implemented as</w:t>
      </w:r>
      <w:r>
        <w:t xml:space="preserve"> </w:t>
      </w:r>
      <w:r>
        <w:rPr>
          <w:rStyle w:val="VerbatimChar"/>
        </w:rPr>
        <w:t xml:space="preserve">agents.trustMode</w:t>
      </w:r>
      <w:r>
        <w:t xml:space="preserve">/</w:t>
      </w:r>
      <w:r>
        <w:rPr>
          <w:rStyle w:val="VerbatimChar"/>
        </w:rPr>
        <w:t xml:space="preserve">trustBoundary</w:t>
      </w:r>
      <w:r>
        <w:t xml:space="preserve"> </w:t>
      </w:r>
      <w:r>
        <w:t xml:space="preserve">columns +</w:t>
      </w:r>
      <w:r>
        <w:t xml:space="preserve"> </w:t>
      </w:r>
      <w:r>
        <w:rPr>
          <w:rStyle w:val="VerbatimChar"/>
        </w:rPr>
        <w:t xml:space="preserve">review.ts</w:t>
      </w:r>
      <w:r>
        <w:t xml:space="preserve"> </w:t>
      </w:r>
      <w:r>
        <w:t xml:space="preserve">+ approvals (no dedicated</w:t>
      </w:r>
      <w:r>
        <w:t xml:space="preserve"> </w:t>
      </w:r>
      <w:r>
        <w:rPr>
          <w:rStyle w:val="VerbatimChar"/>
        </w:rPr>
        <w:t xml:space="preserve">review_cases</w:t>
      </w:r>
      <w:r>
        <w:t xml:space="preserve"> </w:t>
      </w:r>
      <w:r>
        <w:t xml:space="preserve">table), where Paperclip has a first‑class review‑cases/pipelines entity.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Paperclip 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 we 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Identity/org (name/role/title/reportsTo/status/avatar)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</w:t>
            </w:r>
            <w:r>
              <w:t xml:space="preserve"> </w:t>
            </w:r>
            <w:r>
              <w:t xml:space="preserve">table;</w:t>
            </w:r>
            <w:r>
              <w:t xml:space="preserve"> </w:t>
            </w:r>
            <w:r>
              <w:rPr>
                <w:rStyle w:val="VerbatimChar"/>
              </w:rPr>
              <w:t xml:space="preserve">orgchart.ts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hiring.ts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  <w:r>
              <w:t xml:space="preserve"> </w:t>
            </w:r>
            <w:r>
              <w:rPr>
                <w:b/>
                <w:bCs/>
              </w:rPr>
              <w:t xml:space="preserve">registry</w:t>
            </w:r>
            <w:r>
              <w:t xml:space="preserve"> </w:t>
            </w:r>
            <w:r>
              <w:t xml:space="preserve">(capability flags + model catalogs + config‑schema form + detect/test probes)</w:t>
            </w:r>
          </w:p>
        </w:tc>
        <w:tc>
          <w:tcPr/>
          <w:p>
            <w:pPr>
              <w:pStyle w:val="Compact"/>
            </w:pPr>
            <w:r>
              <w:t xml:space="preserve">✗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agents.runtime</w:t>
            </w:r>
            <w:r>
              <w:t xml:space="preserve"> </w:t>
            </w:r>
            <w:r>
              <w:t xml:space="preserve">enum only; no registry/probes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llmProvider</w:t>
            </w:r>
            <w:r>
              <w:t xml:space="preserve">+</w:t>
            </w:r>
            <w:r>
              <w:rPr>
                <w:rStyle w:val="VerbatimChar"/>
              </w:rPr>
              <w:t xml:space="preserve">llmModel</w:t>
            </w:r>
            <w:r>
              <w:t xml:space="preserve"> </w:t>
            </w:r>
            <w:r>
              <w:t xml:space="preserve">(single); no per‑adapter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profiles</w:t>
            </w:r>
            <w:r>
              <w:t xml:space="preserve"> </w:t>
            </w:r>
            <w:r>
              <w:t xml:space="preserve">(primary + cheap) + reasoning effort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agents.cheapModel</w:t>
            </w:r>
            <w:r>
              <w:t xml:space="preserve">/</w:t>
            </w:r>
            <w:r>
              <w:rPr>
                <w:rStyle w:val="VerbatimChar"/>
              </w:rPr>
              <w:t xml:space="preserve">cheapModelEnabled</w:t>
            </w:r>
            <w:r>
              <w:t xml:space="preserve">/</w:t>
            </w:r>
            <w:r>
              <w:rPr>
                <w:rStyle w:val="VerbatimChar"/>
              </w:rPr>
              <w:t xml:space="preserve">reasoningEffort</w:t>
            </w:r>
            <w:r>
              <w:t xml:space="preserve"> </w:t>
            </w:r>
            <w:r>
              <w:t xml:space="preserve">(Epic P/P2 #209)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</w:t>
            </w:r>
            <w:r>
              <w:t xml:space="preserve"> </w:t>
            </w:r>
            <w:r>
              <w:rPr>
                <w:b/>
                <w:bCs/>
              </w:rPr>
              <w:t xml:space="preserve">instructions bundle</w:t>
            </w:r>
            <w:r>
              <w:t xml:space="preserve"> </w:t>
            </w:r>
            <w:r>
              <w:t xml:space="preserve">(AGENTS.md/TOOLS.md virtual‑file editor)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rich persona/CV/ToR fields, but no bundle‑mode virtual‑file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 enabled + interval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heartbeatEverySec</w:t>
            </w:r>
            <w:r>
              <w:t xml:space="preserve">/</w:t>
            </w:r>
            <w:r>
              <w:rPr>
                <w:rStyle w:val="VerbatimChar"/>
              </w:rPr>
              <w:t xml:space="preserve">nextWakeAt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heartbeat-engine.ts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 runtime knobs (timeout/grace/cooldown/max‑concurrent/wake‑on‑demand/session‑key/max‑turns)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interval+status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 (create agents/skills, assign tasks)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agents.permissions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governance2.ts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policies (per‑action approval)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execution_policies</w:t>
            </w:r>
            <w:r>
              <w:t xml:space="preserve"> </w:t>
            </w:r>
            <w:r>
              <w:t xml:space="preserve">table +</w:t>
            </w:r>
            <w:r>
              <w:t xml:space="preserve"> </w:t>
            </w:r>
            <w:r>
              <w:rPr>
                <w:rStyle w:val="VerbatimChar"/>
              </w:rPr>
              <w:t xml:space="preserve">governance2.ts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 (tri‑state + step‑up)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dangerous-approvals.ts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Low‑trust review mode + boundary set + quarantine</w:t>
            </w:r>
          </w:p>
        </w:tc>
        <w:tc>
          <w:tcPr/>
          <w:p>
            <w:pPr>
              <w:pStyle w:val="Compact"/>
            </w:pPr>
            <w:r>
              <w:t xml:space="preserve">✅ HAVE (arch‑diff)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agents.trustMode</w:t>
            </w:r>
            <w:r>
              <w:t xml:space="preserve">/</w:t>
            </w:r>
            <w:r>
              <w:rPr>
                <w:rStyle w:val="VerbatimChar"/>
              </w:rPr>
              <w:t xml:space="preserve">trustBoundary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review.ts</w:t>
            </w:r>
            <w:r>
              <w:t xml:space="preserve"> </w:t>
            </w:r>
            <w:r>
              <w:t xml:space="preserve">(Epic P/P1 #208); no separate review_cases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attach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table +</w:t>
            </w:r>
            <w:r>
              <w:t xml:space="preserve"> </w:t>
            </w:r>
            <w:r>
              <w:rPr>
                <w:rStyle w:val="VerbatimChar"/>
              </w:rPr>
              <w:t xml:space="preserve">hiring.ts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  <w:r>
              <w:t xml:space="preserve"> </w:t>
            </w: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(versions/fork/star/catalog/scan)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attach only; no versioned catalog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Execution‑workspace policy (worktree/adapter/cloud)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  <w:r>
              <w:t xml:space="preserve"> </w:t>
            </w:r>
            <w:r>
              <w:t xml:space="preserve">table +</w:t>
            </w:r>
            <w:r>
              <w:t xml:space="preserve"> </w:t>
            </w:r>
            <w:r>
              <w:rPr>
                <w:rStyle w:val="VerbatimChar"/>
              </w:rPr>
              <w:t xml:space="preserve">tasks.branch</w:t>
            </w:r>
            <w:r>
              <w:t xml:space="preserve">; no policy 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Per‑agent env vars + secret bindings</w:t>
            </w:r>
          </w:p>
        </w:tc>
        <w:tc>
          <w:tcPr/>
          <w:p>
            <w:pPr>
              <w:pStyle w:val="Compact"/>
            </w:pPr>
            <w:r>
              <w:t xml:space="preserve">✗ MISSING</w:t>
            </w:r>
          </w:p>
        </w:tc>
        <w:tc>
          <w:tcPr/>
          <w:p>
            <w:pPr>
              <w:pStyle w:val="Compact"/>
            </w:pPr>
            <w:r>
              <w:t xml:space="preserve">secrets store exists; no per‑agent env injection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Environments (driver/capabilities/probe)</w:t>
            </w:r>
          </w:p>
        </w:tc>
        <w:tc>
          <w:tcPr/>
          <w:p>
            <w:pPr>
              <w:pStyle w:val="Compact"/>
            </w:pPr>
            <w:r>
              <w:t xml:space="preserve">✗ MISSING</w:t>
            </w:r>
          </w:p>
        </w:tc>
        <w:tc>
          <w:tcPr/>
          <w:p>
            <w:pPr>
              <w:pStyle w:val="Compact"/>
            </w:pPr>
            <w:r>
              <w:t xml:space="preserve">no first‑class environment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Per‑agent API key(s)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apiTokenHash</w:t>
            </w:r>
            <w:r>
              <w:t xml:space="preserve">; no multiple named keys + access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Budgets (cap/spent/incidents/breakdowns)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preflight.ts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revisions (versioned + restore)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config_revisions</w:t>
            </w:r>
            <w:r>
              <w:t xml:space="preserve"> </w:t>
            </w:r>
            <w:r>
              <w:t xml:space="preserve">+ rollback in</w:t>
            </w:r>
            <w:r>
              <w:t xml:space="preserve"> </w:t>
            </w:r>
            <w:r>
              <w:rPr>
                <w:rStyle w:val="VerbatimChar"/>
              </w:rPr>
              <w:t xml:space="preserve">governance2.ts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store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</w:t>
            </w:r>
            <w:r>
              <w:t xml:space="preserve"> </w:t>
            </w:r>
            <w:r>
              <w:t xml:space="preserve">table (AES‑256‑GCM)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providers</w:t>
            </w:r>
            <w:r>
              <w:t xml:space="preserve"> </w:t>
            </w:r>
            <w:r>
              <w:t xml:space="preserve">(external/rotation/access‑events)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local store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Routines / scheduled recurring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Watchdogs (runtime/cost/no_activity) + recovery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task_watchdogs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watchdogs.ts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recovery.ts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Plugins / connectors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  <w:r>
              <w:t xml:space="preserve">+</w:t>
            </w:r>
            <w:r>
              <w:rPr>
                <w:rStyle w:val="VerbatimChar"/>
              </w:rPr>
              <w:t xml:space="preserve">plugin_jobs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connectors.ts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rPr>
                <w:rStyle w:val="VerbatimChar"/>
              </w:rPr>
              <w:t xml:space="preserve">goals.ts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/ RBAC grants ledger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org_members</w:t>
            </w:r>
            <w:r>
              <w:t xml:space="preserve">; org‑level roles, no per‑resource grants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Pipelines (multi‑stage cases)</w:t>
            </w:r>
          </w:p>
        </w:tc>
        <w:tc>
          <w:tcPr/>
          <w:p>
            <w:pPr>
              <w:pStyle w:val="Compact"/>
            </w:pPr>
            <w:r>
              <w:t xml:space="preserve">✗ MISSING</w:t>
            </w:r>
          </w:p>
        </w:tc>
        <w:tc>
          <w:tcPr/>
          <w:p>
            <w:pPr>
              <w:pStyle w:val="Compact"/>
            </w:pPr>
            <w:r>
              <w:t xml:space="preserve">no pipeline/case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Exports / portability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portability.ts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 / notifications</w:t>
            </w:r>
          </w:p>
        </w:tc>
        <w:tc>
          <w:tcPr/>
          <w:p>
            <w:pPr>
              <w:pStyle w:val="Compact"/>
            </w:pPr>
            <w:r>
              <w:t xml:space="preserve">✅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outbound-webhooks.ts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(STT/TTS, ask‑vs‑execute)</w:t>
            </w:r>
          </w:p>
        </w:tc>
        <w:tc>
          <w:tcPr/>
          <w:p>
            <w:pPr>
              <w:pStyle w:val="Compact"/>
            </w:pPr>
            <w:r>
              <w:t xml:space="preserve">✅ HAVE (beyond Paperclip)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voice*.ts</w:t>
            </w:r>
            <w:r>
              <w:t xml:space="preserve"> </w:t>
            </w:r>
            <w:r>
              <w:t xml:space="preserve">— no Paperclip 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/ vault knowledge graph</w:t>
            </w:r>
          </w:p>
        </w:tc>
        <w:tc>
          <w:tcPr/>
          <w:p>
            <w:pPr>
              <w:pStyle w:val="Compact"/>
            </w:pPr>
            <w:r>
              <w:t xml:space="preserve">✅ HAVE (beyond Paperclip)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vault-graph.ts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vector-search.ts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(read/simulate/policy/signing)</w:t>
            </w:r>
          </w:p>
        </w:tc>
        <w:tc>
          <w:tcPr/>
          <w:p>
            <w:pPr>
              <w:pStyle w:val="Compact"/>
            </w:pPr>
            <w:r>
              <w:t xml:space="preserve">✅ HAVE (beyond Paperclip)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wallet-policy.ts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Highest‑value remaining gaps:</w:t>
      </w:r>
      <w:r>
        <w:t xml:space="preserve"> </w:t>
      </w:r>
      <w:r>
        <w:t xml:space="preserve">adapter registry + probes; per‑agent env vars/secret bindings + first‑class environments; execution‑workspace policy selector; managed instructions bundle; skills‑library depth; multiple named API keys; secret providers; fine‑grained grants ledger; pipelines. (Low‑trust review and model profiles are now closed.)</w:t>
      </w:r>
    </w:p>
    <w:p>
      <w:r>
        <w:pict>
          <v:rect style="width:0;height:1.5pt" o:hralign="center" o:hrstd="t" o:hr="t"/>
        </w:pict>
      </w:r>
    </w:p>
    <w:bookmarkEnd w:id="70"/>
    <w:bookmarkStart w:id="71" w:name="X38a0c3e9d6070209421ce9d799c23021ea6ba03"/>
    <w:p>
      <w:pPr>
        <w:pStyle w:val="Heading2"/>
      </w:pPr>
      <w:r>
        <w:t xml:space="preserve">Appendix B — Full client route inventory (verbatim from the SPA)</w:t>
      </w:r>
    </w:p>
    <w:p>
      <w:pPr>
        <w:pStyle w:val="FirstParagraph"/>
      </w:pPr>
      <w:r>
        <w:rPr>
          <w:rStyle w:val="VerbatimChar"/>
        </w:rPr>
        <w:t xml:space="preserve">""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:companyPrefix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:pluginRoutePath/*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invite/:token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board-claim/:token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cli-auth/:id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u/:userSlug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design-guide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needs_attention</w:t>
      </w:r>
      <w:r>
        <w:t xml:space="preserve"> </w:t>
      </w:r>
      <w:r>
        <w:rPr>
          <w:b/>
          <w:bCs/>
        </w:rPr>
        <w:t xml:space="preserve">Dashboard/Inbox: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dashboard/live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(</w:t>
      </w:r>
      <w:r>
        <w:rPr>
          <w:rStyle w:val="VerbatimChar"/>
        </w:rPr>
        <w:t xml:space="preserve">/all,/blocked,/mine,/new,/recent,/requests,/unread</w:t>
      </w:r>
      <w:r>
        <w:t xml:space="preserve">) ·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learnings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board-chat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costs</w:t>
      </w:r>
      <w:r>
        <w:t xml:space="preserve"> </w:t>
      </w:r>
      <w:r>
        <w:rPr>
          <w:b/>
          <w:bCs/>
        </w:rPr>
        <w:t xml:space="preserve">Issues: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/active,/all,/backlog,/done,/recent,/:issueId</w:t>
      </w:r>
      <w:r>
        <w:t xml:space="preserve">)</w:t>
      </w:r>
      <w:r>
        <w:t xml:space="preserve"> </w:t>
      </w:r>
      <w:r>
        <w:rPr>
          <w:b/>
          <w:bCs/>
        </w:rPr>
        <w:t xml:space="preserve">Agents: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/active,/all,/paused,/error,/new,/:agentId,/:agentId/:tab,/:agentId/runs/:runId</w:t>
      </w:r>
      <w:r>
        <w:t xml:space="preserve">)</w:t>
      </w:r>
      <w:r>
        <w:t xml:space="preserve"> </w:t>
      </w:r>
      <w:r>
        <w:rPr>
          <w:b/>
          <w:bCs/>
        </w:rPr>
        <w:t xml:space="preserve">Projects: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/:projectId,/:projectId/{overview,issues,issues/:filter,workspaces,workspaces/:workspaceId,budget,configuration}</w:t>
      </w:r>
      <w:r>
        <w:t xml:space="preserve">)</w:t>
      </w:r>
      <w:r>
        <w:t xml:space="preserve"> </w:t>
      </w:r>
      <w:r>
        <w:rPr>
          <w:b/>
          <w:bCs/>
        </w:rPr>
        <w:t xml:space="preserve">Routines:</w:t>
      </w:r>
      <w:r>
        <w:t xml:space="preserve"> </w:t>
      </w:r>
      <w:r>
        <w:rPr>
          <w:rStyle w:val="VerbatimChar"/>
        </w:rPr>
        <w:t xml:space="preserve">routines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/:routineId,/:routineId/:section</w:t>
      </w:r>
      <w:r>
        <w:t xml:space="preserve">)</w:t>
      </w:r>
      <w:r>
        <w:t xml:space="preserve"> </w:t>
      </w:r>
      <w:r>
        <w:rPr>
          <w:b/>
          <w:bCs/>
        </w:rPr>
        <w:t xml:space="preserve">Pipelines:</w:t>
      </w:r>
      <w:r>
        <w:t xml:space="preserve"> </w:t>
      </w:r>
      <w:r>
        <w:rPr>
          <w:rStyle w:val="VerbatimChar"/>
        </w:rPr>
        <w:t xml:space="preserve">pipelines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/:pipelineId,/:pipelineId/{add,settings,stages…},/:pipelineId/cases/:caseId,/items/:caseId</w:t>
      </w:r>
      <w:r>
        <w:t xml:space="preserve">)</w:t>
      </w:r>
      <w:r>
        <w:t xml:space="preserve"> </w:t>
      </w:r>
      <w:r>
        <w:rPr>
          <w:b/>
          <w:bCs/>
        </w:rPr>
        <w:t xml:space="preserve">Approvals/Review: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(</w:t>
      </w:r>
      <w:r>
        <w:rPr>
          <w:rStyle w:val="VerbatimChar"/>
        </w:rPr>
        <w:t xml:space="preserve">/all,/pending,/:approvalId</w:t>
      </w:r>
      <w:r>
        <w:t xml:space="preserve">) ·</w:t>
      </w:r>
      <w:r>
        <w:t xml:space="preserve"> </w:t>
      </w:r>
      <w:r>
        <w:rPr>
          <w:rStyle w:val="VerbatimChar"/>
        </w:rPr>
        <w:t xml:space="preserve">review-queue</w:t>
      </w:r>
      <w:r>
        <w:t xml:space="preserve"> </w:t>
      </w:r>
      <w:r>
        <w:rPr>
          <w:b/>
          <w:bCs/>
        </w:rPr>
        <w:t xml:space="preserve">Goals: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(</w:t>
      </w:r>
      <w:r>
        <w:rPr>
          <w:rStyle w:val="VerbatimChar"/>
        </w:rPr>
        <w:t xml:space="preserve">/:goalId</w:t>
      </w:r>
      <w:r>
        <w:t xml:space="preserve">)</w:t>
      </w:r>
      <w:r>
        <w:t xml:space="preserve"> </w:t>
      </w:r>
      <w:r>
        <w:rPr>
          <w:b/>
          <w:bCs/>
        </w:rPr>
        <w:t xml:space="preserve">Org: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rPr>
          <w:b/>
          <w:bCs/>
        </w:rPr>
        <w:t xml:space="preserve">Workspaces:</w:t>
      </w:r>
      <w:r>
        <w:t xml:space="preserve"> </w:t>
      </w:r>
      <w:r>
        <w:rPr>
          <w:rStyle w:val="VerbatimChar"/>
        </w:rPr>
        <w:t xml:space="preserve">workspaces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execution-workspaces/:workspaceId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/configuration,/issues,/routines,/runtime-logs,/services</w:t>
      </w:r>
      <w:r>
        <w:t xml:space="preserve">)</w:t>
      </w:r>
      <w:r>
        <w:t xml:space="preserve"> </w:t>
      </w:r>
      <w:r>
        <w:rPr>
          <w:b/>
          <w:bCs/>
        </w:rPr>
        <w:t xml:space="preserve">Skills/Plugins:</w:t>
      </w:r>
      <w:r>
        <w:t xml:space="preserve"> </w:t>
      </w:r>
      <w:r>
        <w:rPr>
          <w:rStyle w:val="VerbatimChar"/>
        </w:rPr>
        <w:t xml:space="preserve">skills/*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plugins/:pluginId</w:t>
      </w:r>
      <w:r>
        <w:t xml:space="preserve"> </w:t>
      </w:r>
      <w:r>
        <w:rPr>
          <w:b/>
          <w:bCs/>
        </w:rPr>
        <w:t xml:space="preserve">Company settings:</w:t>
      </w:r>
      <w:r>
        <w:t xml:space="preserve"> </w:t>
      </w:r>
      <w:r>
        <w:rPr>
          <w:rStyle w:val="VerbatimChar"/>
        </w:rPr>
        <w:t xml:space="preserve">company/settings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/access,/cloud-upstream,/environments,/instance,/invites,/members,/secrets,/:settingsRoutePath/*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company/export/*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company/import</w:t>
      </w:r>
      <w:r>
        <w:t xml:space="preserve"> </w:t>
      </w:r>
      <w:r>
        <w:rPr>
          <w:b/>
          <w:bCs/>
        </w:rPr>
        <w:t xml:space="preserve">Instance settings:</w:t>
      </w:r>
      <w:r>
        <w:t xml:space="preserve"> </w:t>
      </w:r>
      <w:r>
        <w:rPr>
          <w:rStyle w:val="VerbatimChar"/>
        </w:rPr>
        <w:t xml:space="preserve">company/settings/instance/{general,profile,access,adapters,environments,heartbeats,plugins,experimental}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instance/settings/*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instance/settings/adapters</w:t>
      </w:r>
      <w:r>
        <w:t xml:space="preserve"> </w:t>
      </w:r>
      <w:r>
        <w:rPr>
          <w:b/>
          <w:bCs/>
        </w:rPr>
        <w:t xml:space="preserve">Misc/dev:</w:t>
      </w:r>
      <w:r>
        <w:t xml:space="preserve"> </w:t>
      </w:r>
      <w:r>
        <w:rPr>
          <w:rStyle w:val="VerbatimChar"/>
        </w:rPr>
        <w:t xml:space="preserve">catalog/bundled/company-defaults/core-exec-team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ux-lab/{bootstrap-setup,cloud-upstream}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tests/perf/long-thread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2026-07-08T17:49:24Z</dcterms:created>
  <dcterms:modified xsi:type="dcterms:W3CDTF">2026-07-08T17:49:24Z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