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Строки, структуры, массивы, коллекции. Файловый ввод-вывод.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ГЕНЕТИЧЕСКИЙ ПОИСК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Белок представляет собой большую молекулу, вырабатываемую в клетке живого организма. Каждый белок состоит из аминокислот, соединенных в цепочку. Существует 20 различных аминокислот со сложной химической структурой, различные комбинации которых создают молекул белков. Для простоты понимания генетики каждой из 20  аминокислот присвоена буква алфавита: Глицин - G, Лейцин - L, Аланин - A, и т.д. Используются следующие 20 букв:</w:t>
      </w:r>
    </w:p>
    <w:p w:rsidR="00000000" w:rsidDel="00000000" w:rsidP="00000000" w:rsidRDefault="00000000" w:rsidRPr="00000000" w14:paraId="00000005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900238" cy="653682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65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Например, следующая цепочка аминокислот взята из белка “C-FLIP AMPA glutamate”, который содержится в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золотой рыбке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19625" cy="33310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входных файлов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этом проекте используются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два входных файла. Один файл содержит генетические данные - sequences.txt, а другой содержит команды, которые необходимо выполнить  - commands.txt.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sequences.txt каждая строка содержит название белка, название организма, в котором он обнаружен, и цепочку аминокислот. Данные разделены символом табуляции. На рисунке знаком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→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обозначен символ табуляции, а знаком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1"/>
          <w:szCs w:val="21"/>
          <w:highlight w:val="white"/>
          <w:rtl w:val="0"/>
        </w:rPr>
        <w:t xml:space="preserve">¶</w:t>
      </w:r>
      <w:r w:rsidDel="00000000" w:rsidR="00000000" w:rsidRPr="00000000">
        <w:rPr>
          <w:rFonts w:ascii="Century Gothic" w:cs="Century Gothic" w:eastAsia="Century Gothic" w:hAnsi="Century Gothic"/>
          <w:color w:val="444444"/>
          <w:sz w:val="21"/>
          <w:szCs w:val="21"/>
          <w:highlight w:val="white"/>
          <w:rtl w:val="0"/>
        </w:rPr>
        <w:t xml:space="preserve"> - символ конца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348413" cy="16286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commands.txt каждая строка файла содержит название операции, которую необходимо выполнить над входными данными файла sequences.txt. Возможные операции: search, diff, mode. У каждой операции есть параметры.</w:t>
      </w:r>
    </w:p>
    <w:p w:rsidR="00000000" w:rsidDel="00000000" w:rsidP="00000000" w:rsidRDefault="00000000" w:rsidRPr="00000000" w14:paraId="0000000D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693088" cy="175295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088" cy="175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Цепочка аминокислот может быть закодирована с использованием простой техники сжатия Run-Length Encoding (RLE) - кодирование повторов. RLE - это алгоритм сжатия данных, заменяющий повторяющиеся символы (серии) на один символ и число его повторов. Серией называется последовательность, состоящая из нескольких одинаковых символов. Рассмотрим следующий фрагмент гена обыкновенной плодовой мухи:</w:t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AAAAAAAATATTTCGCTTTTCAAAAATTGTCAGATGAGAGAAAAAATAAAA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Кодирование этого фрагмента с использованием алгоритма RLE дает следующую последовательность:</w:t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8ATA3TCGC4TC5ATTGTCAGATGAGAG6AT4A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Обратите внимание, что последовательностям из 1 или 2 одинаковых букв не предшествует цифра. Такие серии не кодируются, так как это не приведет к сжатию данных. Считайте, что ни одна белковая последовательность не содержит цепочек, состоящих более чем из 9 одинаковых букв.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имеет следующий формат записи:</w:t>
      </w:r>
    </w:p>
    <w:p w:rsidR="00000000" w:rsidDel="00000000" w:rsidP="00000000" w:rsidRDefault="00000000" w:rsidRPr="00000000" w14:paraId="00000015">
      <w:pPr>
        <w:ind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во входных данных из файла sequences.txt необходимо найти указанную 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&gt;. Для каждого белка, содержащего эту последовательность, необходимо записать в выходной файл genedata.txt название организма и соответствующий белок. Если совпадений не найдено, то записать сообщение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NOT FOUND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”. В примере ниже,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SIIK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найдена в организме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Homo sapiens (Human)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6.8 kDa mitochondrial proteolipid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985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А следующий пример вывода означает, что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обнаружена ни в одном белке входного файла: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73100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Выводимые в начале строки данные (001 или 003) - это порядковые номера операций по ходу их чтения из файла commands.txt.</w:t>
      </w:r>
    </w:p>
    <w:p w:rsidR="00000000" w:rsidDel="00000000" w:rsidP="00000000" w:rsidRDefault="00000000" w:rsidRPr="00000000" w14:paraId="0000001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1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определить,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сколько аминокислот необходимо заменить, чтобы генетически превратить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Это можно легко сделать, сравнив аминокислотные цепочки обоих белков и посчитав количество позиций, в которых эти две последовательности различаются. Для белков из примера ниже количество таких позиций равно 81.</w:t>
      </w:r>
    </w:p>
    <w:p w:rsidR="00000000" w:rsidDel="00000000" w:rsidP="00000000" w:rsidRDefault="00000000" w:rsidRPr="00000000" w14:paraId="000000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596900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Учитывайте, что длины цепочек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различны. Если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найден в файле исходных данных sequences.txt, то после строки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amino-acids difference: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 должно быть выведено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название(я) отсутствующего(их) белка(ов).</w:t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23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название белка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найти во входных данных указанный белок, а в его цепочке найти аминокислоту, которая встречается чаще всего. Если найдется более одной такой аминокислоты, то выведите ту, которая стоит первой в алфавитном порядке. В примере ниже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Cecropin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(5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Alcohol dehydrogenase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(11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1308100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белок не найден в исходном файле, то в строке, следующей за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 occurs: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выведите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 отсутствующего белка.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выполнить все операции из файла commands.txt над данными из файла sequences.txt и записать результат выполнения этих операций в файл genedata.txt. При записи в выходной файл RLE-кодирование не используется. То есть, если у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был параметр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FK3I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в выходной файл он записывается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файла должна содержать только ваше имя; вторая строка должна содержать заголовок «Генетический поиск». Следующие строки содержат данные об операциях и результатах их выполнения. Описание операции начинается с трехзначного номера операции, заполненного нулями (001, 002, 003, …, 009, 010, 011,..). Для удобства чтения вывод данных по каждой операции разделяется линиями знаков тире. </w:t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название организма и название белка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если совпадений не найдено, выводим «NOT FOUND»</w:t>
      </w:r>
    </w:p>
    <w:p w:rsidR="00000000" w:rsidDel="00000000" w:rsidP="00000000" w:rsidRDefault="00000000" w:rsidRPr="00000000" w14:paraId="0000002E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количество аминокислот, которыми различаются белки</w:t>
      </w:r>
    </w:p>
    <w:p w:rsidR="00000000" w:rsidDel="00000000" w:rsidP="00000000" w:rsidRDefault="00000000" w:rsidRPr="00000000" w14:paraId="00000030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•выводим наиболее часто встречающуюся аминокислоту и количество раз, которое она встречается в организме.</w:t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sequences.txt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6400800" cy="2374900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commands.txt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576763" cy="913645"/>
            <wp:effectExtent b="12700" l="12700" r="12700" t="127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9136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выходного файла genedata.txt для исходных данных, представленных выше: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824413" cy="3776049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76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sequences.0.txt, commands.0.txt, genedata.0.txt, sequences.1.txt, commands.1.txt, genedata.1.txt, sequences.2.txt, commands.2.txt, genedata.2.txt</w:t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Замечания по реализации: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Для хранения данных о белках целесообразно использовать коллекцию List&lt;GeneticData&gt;, где GeneticData - структура, позволяющая хранить данные о белках. Структуру необходимо предварительно объявить:</w:t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struct GeneticData</w:t>
      </w:r>
    </w:p>
    <w:p w:rsidR="00000000" w:rsidDel="00000000" w:rsidP="00000000" w:rsidRDefault="00000000" w:rsidRPr="00000000" w14:paraId="000000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protein; //название белка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organism; //название организма</w:t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amino_acids; //цепочка аминоскислот </w:t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Данные об операциях из файла commands.txt сохранять в коллекцию/массив не нужно. Операции выполняются по мере их чтения из файла путем вызова соответствующего метода. Для этого рекомендуется разработать методы для каждой операции.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забывайте, что если цепочка аминокислот сжата алгоритмом RTE, то ее необходимо предварительно раскодировать. И наоборот, если есть такая необходимость. Для этого рекомендуется разработать методы: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RLEncoding(string amino_acids)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RLDecoding(string amino_acids)</w:t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Так как входные данные представлены строками, то используйте методы класса String для обработки строк (поиск в строке, поиск подстроки и т.д.). Учитывайте, что каждая операция по модификации объекта типа String создает новую строку, предыдущая версия строки остается в памяти и образует так называемый мусор (неиспользуемые объекты). В этом случае эффективнее использовать строки типа StringBuilder.</w:t>
      </w:r>
    </w:p>
    <w:p w:rsidR="00000000" w:rsidDel="00000000" w:rsidP="00000000" w:rsidRDefault="00000000" w:rsidRPr="00000000" w14:paraId="000000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90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#1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  <w:t xml:space="preserve">23/09/2024</w:t>
    </w:r>
  </w:p>
  <w:p w:rsidR="00000000" w:rsidDel="00000000" w:rsidP="00000000" w:rsidRDefault="00000000" w:rsidRPr="00000000" w14:paraId="0000004C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header" Target="header1.xml"/><Relationship Id="rId7" Type="http://schemas.openxmlformats.org/officeDocument/2006/relationships/hyperlink" Target="https://ru.wikipedia.org/wiki/%D0%97%D0%BE%D0%BB%D0%BE%D1%82%D0%B0%D1%8F_%D1%80%D1%8B%D0%B1%D0%BA%D0%B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