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98C" w:rsidRDefault="00E924E3" w:rsidP="00E924E3">
      <w:pPr>
        <w:pStyle w:val="Titre"/>
      </w:pPr>
      <w:r>
        <w:t>Synthèse Linux – Exercices</w:t>
      </w:r>
    </w:p>
    <w:p w:rsidR="00E924E3" w:rsidRDefault="00E924E3" w:rsidP="00E924E3">
      <w:pPr>
        <w:pStyle w:val="Sous-titre"/>
        <w:sectPr w:rsidR="00E924E3" w:rsidSect="00E924E3">
          <w:pgSz w:w="11906" w:h="16838"/>
          <w:pgMar w:top="1418" w:right="1418" w:bottom="1418" w:left="1418" w:header="709" w:footer="709" w:gutter="0"/>
          <w:cols w:space="708"/>
          <w:vAlign w:val="center"/>
          <w:docGrid w:linePitch="360"/>
        </w:sectPr>
      </w:pPr>
      <w:r>
        <w:t>Sacré Christopher</w:t>
      </w:r>
    </w:p>
    <w:p w:rsidR="00E924E3" w:rsidRDefault="00E924E3" w:rsidP="00E924E3">
      <w:pPr>
        <w:pStyle w:val="Titre1"/>
      </w:pPr>
      <w:r>
        <w:lastRenderedPageBreak/>
        <w:t>Virtual Box</w:t>
      </w:r>
    </w:p>
    <w:p w:rsidR="00E924E3" w:rsidRDefault="00E924E3" w:rsidP="00E924E3">
      <w:pPr>
        <w:pStyle w:val="Titre2"/>
      </w:pPr>
      <w:r>
        <w:t>Introduction</w:t>
      </w:r>
    </w:p>
    <w:p w:rsidR="00E924E3" w:rsidRDefault="00E924E3" w:rsidP="00E924E3">
      <w:r>
        <w:t>Les avantages de la virtualisation sont divers mais on notera notamment la création rapide d’un environnement de test similaire à la production et la réalisation de « snapshots » permettant de sauvegarder l’état actuel de notre machine avant toute modification.</w:t>
      </w:r>
    </w:p>
    <w:p w:rsidR="00E924E3" w:rsidRDefault="00E924E3" w:rsidP="00E924E3">
      <w:pPr>
        <w:pStyle w:val="Titre2"/>
      </w:pPr>
      <w:r>
        <w:t>Accéder à une machine virtuelle depuis notre machine</w:t>
      </w:r>
    </w:p>
    <w:p w:rsidR="00E924E3" w:rsidRDefault="00E924E3" w:rsidP="00E924E3">
      <w:r>
        <w:t>Pour ce qui est du réseau, une machine virtuelle est configurée en NAT. À cause de cette configuration, on ne peut par défaut pas accéder à la machine hôte depuis la machine virtuelle. Si l’on désire accéder à la machine virtuelle depuis le réseau pour notamment tester différents services (Serveur Web, SSH, …), il faudra simplement configurer la redirection du port du NAT. On fera dès lors correspondre un numéro de port de la machine hôte à un numéro de port de la machine invitée. De cette manière, toutes les requêtes adressées vers le port hôte seront donc redirigées vers le port de la machine virtuelle.</w:t>
      </w:r>
    </w:p>
    <w:p w:rsidR="006C6BA3" w:rsidRDefault="006C6BA3" w:rsidP="006C6BA3">
      <w:pPr>
        <w:jc w:val="center"/>
      </w:pPr>
      <w:r>
        <w:rPr>
          <w:noProof/>
        </w:rPr>
        <w:drawing>
          <wp:inline distT="0" distB="0" distL="0" distR="0">
            <wp:extent cx="5760720" cy="3475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475355"/>
                    </a:xfrm>
                    <a:prstGeom prst="rect">
                      <a:avLst/>
                    </a:prstGeom>
                  </pic:spPr>
                </pic:pic>
              </a:graphicData>
            </a:graphic>
          </wp:inline>
        </w:drawing>
      </w:r>
    </w:p>
    <w:p w:rsidR="006C6BA3" w:rsidRDefault="00DD435D" w:rsidP="006C6BA3">
      <w:pPr>
        <w:jc w:val="center"/>
      </w:pPr>
      <w:r>
        <w:rPr>
          <w:noProof/>
        </w:rPr>
        <w:lastRenderedPageBreak/>
        <w:drawing>
          <wp:inline distT="0" distB="0" distL="0" distR="0">
            <wp:extent cx="4561905" cy="32285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561905" cy="3228571"/>
                    </a:xfrm>
                    <a:prstGeom prst="rect">
                      <a:avLst/>
                    </a:prstGeom>
                  </pic:spPr>
                </pic:pic>
              </a:graphicData>
            </a:graphic>
          </wp:inline>
        </w:drawing>
      </w:r>
      <w:bookmarkStart w:id="0" w:name="_GoBack"/>
      <w:bookmarkEnd w:id="0"/>
    </w:p>
    <w:p w:rsidR="00DD435D" w:rsidRDefault="00DD435D" w:rsidP="006C6BA3">
      <w:pPr>
        <w:jc w:val="center"/>
      </w:pPr>
      <w:r>
        <w:rPr>
          <w:noProof/>
        </w:rPr>
        <w:drawing>
          <wp:inline distT="0" distB="0" distL="0" distR="0">
            <wp:extent cx="4609524" cy="3257143"/>
            <wp:effectExtent l="0" t="0" r="63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609524" cy="3257143"/>
                    </a:xfrm>
                    <a:prstGeom prst="rect">
                      <a:avLst/>
                    </a:prstGeom>
                  </pic:spPr>
                </pic:pic>
              </a:graphicData>
            </a:graphic>
          </wp:inline>
        </w:drawing>
      </w:r>
    </w:p>
    <w:p w:rsidR="00E924E3" w:rsidRDefault="00E924E3" w:rsidP="00E924E3">
      <w:pPr>
        <w:pStyle w:val="Titre2"/>
      </w:pPr>
      <w:r>
        <w:t>Environnement de test</w:t>
      </w:r>
    </w:p>
    <w:p w:rsidR="00E924E3" w:rsidRPr="00E924E3" w:rsidRDefault="00E924E3" w:rsidP="00E924E3">
      <w:r>
        <w:t xml:space="preserve">Il est souvent utile d’avoir recours à plusieurs machines virtuelles </w:t>
      </w:r>
      <w:r w:rsidR="00DF2B78">
        <w:t xml:space="preserve">pouvant communiquer entre elles. Pour cela nous allons utiliser le « host </w:t>
      </w:r>
      <w:proofErr w:type="spellStart"/>
      <w:r w:rsidR="00DF2B78">
        <w:t>only</w:t>
      </w:r>
      <w:proofErr w:type="spellEnd"/>
      <w:r w:rsidR="00DF2B78">
        <w:t xml:space="preserve"> networking » (en bon français : le réseau privé d’hôte). Pour ce faire nous allons ajouter une carte réseau configurée sur ce mode réseau. Ainsi, les machines virtuelles pourront communiquer entre elles sans perturbations pour le « véritable » réseau physique connecté à la machine hôte. Malgré cela il faudra tout de même définir un réseau ainsi que des adresses </w:t>
      </w:r>
      <w:proofErr w:type="spellStart"/>
      <w:r w:rsidR="00DF2B78">
        <w:t>IPs</w:t>
      </w:r>
      <w:proofErr w:type="spellEnd"/>
      <w:r w:rsidR="00DF2B78">
        <w:t xml:space="preserve"> pour les machines virtuelles hôtes.</w:t>
      </w:r>
    </w:p>
    <w:p w:rsidR="00E924E3" w:rsidRPr="00E924E3" w:rsidRDefault="00E924E3" w:rsidP="00E924E3">
      <w:pPr>
        <w:pStyle w:val="Titre"/>
      </w:pPr>
    </w:p>
    <w:p w:rsidR="00E924E3" w:rsidRPr="00E924E3" w:rsidRDefault="00E924E3" w:rsidP="00E924E3">
      <w:pPr>
        <w:pStyle w:val="Titre"/>
      </w:pPr>
    </w:p>
    <w:sectPr w:rsidR="00E924E3" w:rsidRPr="00E92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6F"/>
    <w:rsid w:val="0064098C"/>
    <w:rsid w:val="006C6BA3"/>
    <w:rsid w:val="00DD435D"/>
    <w:rsid w:val="00DF2B78"/>
    <w:rsid w:val="00E2026F"/>
    <w:rsid w:val="00E924E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0B04"/>
  <w15:chartTrackingRefBased/>
  <w15:docId w15:val="{E4E6A373-F864-4A4B-9E1F-338F61E0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26F"/>
    <w:pPr>
      <w:jc w:val="both"/>
    </w:pPr>
  </w:style>
  <w:style w:type="paragraph" w:styleId="Titre1">
    <w:name w:val="heading 1"/>
    <w:basedOn w:val="Normal"/>
    <w:next w:val="Normal"/>
    <w:link w:val="Titre1Car"/>
    <w:uiPriority w:val="9"/>
    <w:qFormat/>
    <w:rsid w:val="00E924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E924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026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02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026F"/>
    <w:pPr>
      <w:numPr>
        <w:ilvl w:val="1"/>
      </w:numPr>
      <w:spacing w:after="160"/>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2026F"/>
    <w:rPr>
      <w:rFonts w:eastAsiaTheme="minorEastAsia"/>
      <w:color w:val="5A5A5A" w:themeColor="text1" w:themeTint="A5"/>
      <w:spacing w:val="15"/>
    </w:rPr>
  </w:style>
  <w:style w:type="character" w:customStyle="1" w:styleId="Titre1Car">
    <w:name w:val="Titre 1 Car"/>
    <w:basedOn w:val="Policepardfaut"/>
    <w:link w:val="Titre1"/>
    <w:uiPriority w:val="9"/>
    <w:rsid w:val="00E924E3"/>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E924E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243</Words>
  <Characters>1337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SACRE Christopher</dc:creator>
  <cp:keywords/>
  <dc:description/>
  <cp:lastModifiedBy>SACRE Christopher</cp:lastModifiedBy>
  <cp:revision>3</cp:revision>
  <cp:lastPrinted>2017-12-21T23:16:00Z</cp:lastPrinted>
  <dcterms:created xsi:type="dcterms:W3CDTF">2017-12-21T21:48:00Z</dcterms:created>
  <dcterms:modified xsi:type="dcterms:W3CDTF">2017-12-21T23:16:00Z</dcterms:modified>
</cp:coreProperties>
</file>