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 vous demande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documenter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br/>
        <w:t xml:space="preserve">ce qui est expliqué dans le livre et qui ne fonctionne pas dans votre Visual Studio.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Précisez ici 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 Visual Studio que vous utilisez pour le projet : Visual Studio 2017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Erreur de création lors de la localDb, Visual Studio n’arrivait pas à se connecter à la localDb et l’indiquait comme inexistante.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Idem lors de la configuration du fichier Web.Config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 mot clé InitialCatalog est un mot clé non pris en charge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Expliquez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comment vous avez résolu ces points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qui vous ont posé un problème.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 vous n’avez pas trouvé vous-même une solution,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citez la ressource qui vous a aidé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  <w:br/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 code (localDb)\v11.0 n’était plus d’actualité dans la version 2017et avait été modifié en : (LocalDb)\MSSQLLocalDb, après modification de cela, Visual Studio a récupéré la localDb et réussis à créer la base de données correspondante.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 problème à été résolu de la même façon que lors de la création de la localDb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Il faut tout simplement remplacer le mot clé InitialCatalog par : Initial Catalog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