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C39C" w14:textId="2D24D891"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79950A1D" w14:textId="65B1F9C3"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77C79829" w14:textId="3F25536E"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15FE8A97" w14:textId="61177E59"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5D56FEB6" w14:textId="77777777"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0957FC9C" w14:textId="77777777" w:rsidR="000464D3" w:rsidRDefault="000464D3" w:rsidP="000464D3">
      <w:pPr>
        <w:jc w:val="center"/>
        <w:rPr>
          <w:rFonts w:ascii="Arial" w:eastAsia="Arial" w:hAnsi="Arial" w:cs="Arial"/>
          <w:b/>
          <w:sz w:val="44"/>
          <w:szCs w:val="44"/>
        </w:rPr>
      </w:pPr>
      <w:r>
        <w:rPr>
          <w:rFonts w:ascii="Arial" w:eastAsia="Arial" w:hAnsi="Arial" w:cs="Arial"/>
          <w:b/>
          <w:sz w:val="44"/>
          <w:szCs w:val="44"/>
        </w:rPr>
        <w:t xml:space="preserve">BIG DATA &amp; ARTIFICIAL INTELLIGENCE </w:t>
      </w:r>
    </w:p>
    <w:p w14:paraId="030AE316" w14:textId="4F3C5394" w:rsidR="000464D3" w:rsidRDefault="000464D3" w:rsidP="000464D3">
      <w:pPr>
        <w:jc w:val="center"/>
        <w:rPr>
          <w:rFonts w:ascii="Arial" w:eastAsia="Arial" w:hAnsi="Arial" w:cs="Arial"/>
          <w:b/>
          <w:sz w:val="44"/>
          <w:szCs w:val="44"/>
        </w:rPr>
      </w:pPr>
      <w:r>
        <w:rPr>
          <w:rFonts w:ascii="Arial" w:eastAsia="Arial" w:hAnsi="Arial" w:cs="Arial"/>
          <w:b/>
          <w:sz w:val="44"/>
          <w:szCs w:val="44"/>
        </w:rPr>
        <w:t>IN OPERATIONS MANAGEMENT</w:t>
      </w:r>
    </w:p>
    <w:p w14:paraId="21E79C3D" w14:textId="77777777" w:rsidR="000464D3" w:rsidRDefault="000464D3" w:rsidP="000464D3">
      <w:pPr>
        <w:jc w:val="center"/>
        <w:rPr>
          <w:rFonts w:ascii="Arial" w:eastAsia="Arial" w:hAnsi="Arial" w:cs="Arial"/>
          <w:b/>
          <w:sz w:val="44"/>
          <w:szCs w:val="44"/>
        </w:rPr>
      </w:pPr>
    </w:p>
    <w:p w14:paraId="4D618296" w14:textId="4AF4D1E3" w:rsidR="000464D3" w:rsidRDefault="000464D3" w:rsidP="000464D3">
      <w:pPr>
        <w:jc w:val="center"/>
        <w:rPr>
          <w:rFonts w:ascii="Arial" w:eastAsia="Arial" w:hAnsi="Arial" w:cs="Arial"/>
          <w:b/>
          <w:sz w:val="44"/>
          <w:szCs w:val="44"/>
        </w:rPr>
      </w:pPr>
      <w:r>
        <w:rPr>
          <w:rFonts w:ascii="Arial" w:eastAsia="Arial" w:hAnsi="Arial" w:cs="Arial"/>
          <w:b/>
          <w:sz w:val="44"/>
          <w:szCs w:val="44"/>
        </w:rPr>
        <w:t>Homework 2</w:t>
      </w:r>
    </w:p>
    <w:p w14:paraId="30DB97B3" w14:textId="6D7678E9" w:rsidR="000464D3" w:rsidRDefault="000464D3" w:rsidP="000464D3">
      <w:pPr>
        <w:tabs>
          <w:tab w:val="center" w:pos="4252"/>
          <w:tab w:val="right" w:pos="8504"/>
        </w:tabs>
        <w:spacing w:after="0" w:line="240" w:lineRule="auto"/>
        <w:jc w:val="center"/>
        <w:rPr>
          <w:rFonts w:ascii="Arial" w:eastAsia="Arial" w:hAnsi="Arial" w:cs="Arial"/>
          <w:b/>
          <w:sz w:val="44"/>
          <w:szCs w:val="44"/>
        </w:rPr>
      </w:pPr>
      <w:r>
        <w:rPr>
          <w:rFonts w:ascii="Arial" w:eastAsia="Arial" w:hAnsi="Arial" w:cs="Arial"/>
          <w:b/>
          <w:sz w:val="44"/>
          <w:szCs w:val="44"/>
        </w:rPr>
        <w:t>Group 4</w:t>
      </w:r>
    </w:p>
    <w:p w14:paraId="750978F4" w14:textId="077221A7"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73577462" w14:textId="655063DA" w:rsidR="000464D3" w:rsidRDefault="000464D3" w:rsidP="000464D3">
      <w:pPr>
        <w:tabs>
          <w:tab w:val="center" w:pos="4252"/>
          <w:tab w:val="right" w:pos="8504"/>
        </w:tabs>
        <w:spacing w:after="0" w:line="240" w:lineRule="auto"/>
        <w:jc w:val="center"/>
        <w:rPr>
          <w:rFonts w:ascii="Arial" w:eastAsia="Arial" w:hAnsi="Arial" w:cs="Arial"/>
          <w:b/>
          <w:sz w:val="44"/>
          <w:szCs w:val="44"/>
        </w:rPr>
      </w:pPr>
      <w:r>
        <w:rPr>
          <w:rFonts w:ascii="Arial" w:eastAsia="Arial" w:hAnsi="Arial" w:cs="Arial"/>
          <w:b/>
          <w:sz w:val="44"/>
          <w:szCs w:val="44"/>
        </w:rPr>
        <w:t>October 2022</w:t>
      </w:r>
    </w:p>
    <w:p w14:paraId="7D18C2F1" w14:textId="77777777" w:rsidR="000464D3" w:rsidRDefault="000464D3" w:rsidP="000464D3">
      <w:pPr>
        <w:tabs>
          <w:tab w:val="center" w:pos="4252"/>
          <w:tab w:val="right" w:pos="8504"/>
        </w:tabs>
        <w:spacing w:after="0" w:line="240" w:lineRule="auto"/>
        <w:jc w:val="center"/>
        <w:rPr>
          <w:rFonts w:ascii="Arial" w:eastAsia="Arial" w:hAnsi="Arial" w:cs="Arial"/>
          <w:b/>
          <w:sz w:val="44"/>
          <w:szCs w:val="44"/>
        </w:rPr>
      </w:pPr>
    </w:p>
    <w:p w14:paraId="4BC0BFCC" w14:textId="585F2803" w:rsidR="000464D3" w:rsidRDefault="000464D3">
      <w:pPr>
        <w:spacing w:after="160" w:line="259" w:lineRule="auto"/>
      </w:pPr>
      <w:r>
        <w:br w:type="page"/>
      </w:r>
    </w:p>
    <w:p w14:paraId="558ECD5C" w14:textId="5CEE911C" w:rsidR="005D5FB0" w:rsidRDefault="00643A86" w:rsidP="00643A86">
      <w:pPr>
        <w:pStyle w:val="Heading1"/>
      </w:pPr>
      <w:r>
        <w:lastRenderedPageBreak/>
        <w:t>Part 1: Identifying time series models</w:t>
      </w:r>
    </w:p>
    <w:p w14:paraId="4741CDFE" w14:textId="5E748701" w:rsidR="00643A86" w:rsidRDefault="00952F92" w:rsidP="00952F92">
      <w:pPr>
        <w:pStyle w:val="Heading2"/>
      </w:pPr>
      <w:r>
        <w:t>Dataset evaluation</w:t>
      </w:r>
    </w:p>
    <w:p w14:paraId="2AC99C24" w14:textId="6C585A5B" w:rsidR="00643A86" w:rsidRDefault="00643A86" w:rsidP="00643A86">
      <w:r>
        <w:t>Given the Coca Cola dataset, we first plot the quarterly earnings values to get a look at stationarity:</w:t>
      </w:r>
    </w:p>
    <w:p w14:paraId="15B0F12F" w14:textId="6B9EF0EB" w:rsidR="00643A86" w:rsidRDefault="00643A86" w:rsidP="00643A86">
      <w:pPr>
        <w:jc w:val="center"/>
      </w:pPr>
      <w:r w:rsidRPr="00643A86">
        <w:rPr>
          <w:noProof/>
        </w:rPr>
        <w:drawing>
          <wp:inline distT="0" distB="0" distL="0" distR="0" wp14:anchorId="32D07077" wp14:editId="6D04A85F">
            <wp:extent cx="1756728" cy="1320800"/>
            <wp:effectExtent l="0" t="0" r="0" b="0"/>
            <wp:docPr id="1" name="Picture 1" descr="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extLst>
                        <a:ext uri="{C183D7F6-B498-43B3-948B-1728B52AA6E4}">
                          <adec:decorative xmlns:adec="http://schemas.microsoft.com/office/drawing/2017/decorative" val="0"/>
                        </a:ext>
                      </a:extLst>
                    </pic:cNvPr>
                    <pic:cNvPicPr/>
                  </pic:nvPicPr>
                  <pic:blipFill>
                    <a:blip r:embed="rId5"/>
                    <a:stretch>
                      <a:fillRect/>
                    </a:stretch>
                  </pic:blipFill>
                  <pic:spPr>
                    <a:xfrm>
                      <a:off x="0" y="0"/>
                      <a:ext cx="1765113" cy="1327104"/>
                    </a:xfrm>
                    <a:prstGeom prst="rect">
                      <a:avLst/>
                    </a:prstGeom>
                  </pic:spPr>
                </pic:pic>
              </a:graphicData>
            </a:graphic>
          </wp:inline>
        </w:drawing>
      </w:r>
    </w:p>
    <w:p w14:paraId="4B8D646D" w14:textId="08F8CF39" w:rsidR="00643A86" w:rsidRDefault="00643A86" w:rsidP="00643A86">
      <w:r>
        <w:t>At first glance we can observe that there is no stationarity present, as the pattern trends away from the mean. Variance is also rising, but it is not immediately clear if this pattern is significant. Upon running an ADF test on the dataset we get the following:</w:t>
      </w:r>
    </w:p>
    <w:p w14:paraId="4C32680B" w14:textId="1D32E95E" w:rsidR="00643A86" w:rsidRDefault="00643A86" w:rsidP="00643A86">
      <w:pPr>
        <w:jc w:val="center"/>
      </w:pPr>
      <w:r w:rsidRPr="00643A86">
        <w:rPr>
          <w:noProof/>
        </w:rPr>
        <w:drawing>
          <wp:inline distT="0" distB="0" distL="0" distR="0" wp14:anchorId="575517A6" wp14:editId="76790E9F">
            <wp:extent cx="1720938" cy="5778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720938" cy="577880"/>
                    </a:xfrm>
                    <a:prstGeom prst="rect">
                      <a:avLst/>
                    </a:prstGeom>
                  </pic:spPr>
                </pic:pic>
              </a:graphicData>
            </a:graphic>
          </wp:inline>
        </w:drawing>
      </w:r>
    </w:p>
    <w:p w14:paraId="452F7B83" w14:textId="5821978C" w:rsidR="00643A86" w:rsidRPr="00483241" w:rsidRDefault="00643A86" w:rsidP="00643A86">
      <w:r>
        <w:t xml:space="preserve">With a p-value &gt; 0.05 by a large amount, we can confidently say that there is in fact no stationarity. We can also identify that the dataset </w:t>
      </w:r>
      <w:r w:rsidR="00952F92">
        <w:t>likely requires both one regular difference as well as a seasonal one. In order to understand the type of SARIMA model that would best fit this series, we plot the ACF and PACF to look for their behavior:</w:t>
      </w:r>
    </w:p>
    <w:p w14:paraId="1BBFC74E" w14:textId="45C630D0" w:rsidR="007D052A" w:rsidRDefault="007D052A" w:rsidP="00EA1C8D">
      <w:pPr>
        <w:jc w:val="center"/>
        <w:rPr>
          <w:lang w:val="es-PA"/>
        </w:rPr>
      </w:pPr>
      <w:r w:rsidRPr="007D052A">
        <w:rPr>
          <w:noProof/>
          <w:lang w:val="es-PA"/>
        </w:rPr>
        <w:drawing>
          <wp:inline distT="0" distB="0" distL="0" distR="0" wp14:anchorId="23C63315" wp14:editId="5CB74369">
            <wp:extent cx="3568700" cy="153233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3595663" cy="1543908"/>
                    </a:xfrm>
                    <a:prstGeom prst="rect">
                      <a:avLst/>
                    </a:prstGeom>
                  </pic:spPr>
                </pic:pic>
              </a:graphicData>
            </a:graphic>
          </wp:inline>
        </w:drawing>
      </w:r>
    </w:p>
    <w:p w14:paraId="5F4B78B2" w14:textId="7ECFC7E3" w:rsidR="007D052A" w:rsidRPr="00483241" w:rsidRDefault="00617532" w:rsidP="00617532">
      <w:pPr>
        <w:pStyle w:val="Heading2"/>
      </w:pPr>
      <w:r w:rsidRPr="00483241">
        <w:t>Identifying orders</w:t>
      </w:r>
    </w:p>
    <w:p w14:paraId="66DE197C" w14:textId="01DD6274" w:rsidR="00617532" w:rsidRDefault="004E5B14" w:rsidP="004E5B14">
      <w:r w:rsidRPr="004E5B14">
        <w:t>Looking at the ACF and P</w:t>
      </w:r>
      <w:r>
        <w:t xml:space="preserve">ACF we can identify the following </w:t>
      </w:r>
      <w:r w:rsidR="00A43441">
        <w:t>clues:</w:t>
      </w:r>
    </w:p>
    <w:p w14:paraId="10A230FD" w14:textId="4A0867E2" w:rsidR="00A43441" w:rsidRDefault="00A43441" w:rsidP="00A43441">
      <w:pPr>
        <w:pStyle w:val="ListParagraph"/>
        <w:numPr>
          <w:ilvl w:val="0"/>
          <w:numId w:val="1"/>
        </w:numPr>
      </w:pPr>
      <w:r>
        <w:t>The ACF trends exponentially towards 0</w:t>
      </w:r>
      <w:r w:rsidR="00042EC1">
        <w:t>.</w:t>
      </w:r>
    </w:p>
    <w:p w14:paraId="26E71C5E" w14:textId="4D404441" w:rsidR="00A43441" w:rsidRDefault="00A43441" w:rsidP="00A43441">
      <w:pPr>
        <w:pStyle w:val="ListParagraph"/>
        <w:numPr>
          <w:ilvl w:val="0"/>
          <w:numId w:val="1"/>
        </w:numPr>
      </w:pPr>
      <w:r>
        <w:t xml:space="preserve">The ACF has ‘peaks’ every </w:t>
      </w:r>
      <w:r w:rsidR="008A0A54">
        <w:t>four lags, indicating season</w:t>
      </w:r>
      <w:r w:rsidR="004913A2">
        <w:t>ality</w:t>
      </w:r>
      <w:r w:rsidR="008A0A54">
        <w:t>.</w:t>
      </w:r>
    </w:p>
    <w:p w14:paraId="367C1B24" w14:textId="240743E7" w:rsidR="00F04C86" w:rsidRDefault="00136A86" w:rsidP="00F04C86">
      <w:r>
        <w:t>Based on these, we run an ARIMA(0,1,0)x(0,1,0) on the data to transform it into station</w:t>
      </w:r>
      <w:r w:rsidR="008E2DD6">
        <w:t>ary</w:t>
      </w:r>
      <w:r w:rsidR="005405E6">
        <w:t xml:space="preserve"> (</w:t>
      </w:r>
      <w:r w:rsidR="000C71C3">
        <w:t>Box test confirmed it as such with p-value &lt; 0.05)</w:t>
      </w:r>
      <w:r w:rsidR="00A6348D">
        <w:t xml:space="preserve"> and evaluate the </w:t>
      </w:r>
      <w:r w:rsidR="00105D50">
        <w:t>ACF/PACF of the residuals:</w:t>
      </w:r>
    </w:p>
    <w:p w14:paraId="44669AE8" w14:textId="66BC2E89" w:rsidR="00F04C86" w:rsidRDefault="00105D50" w:rsidP="003E185C">
      <w:pPr>
        <w:jc w:val="center"/>
      </w:pPr>
      <w:r w:rsidRPr="00105D50">
        <w:rPr>
          <w:noProof/>
        </w:rPr>
        <w:lastRenderedPageBreak/>
        <w:drawing>
          <wp:inline distT="0" distB="0" distL="0" distR="0" wp14:anchorId="08BD7CD9" wp14:editId="73B520AD">
            <wp:extent cx="1919029" cy="1460500"/>
            <wp:effectExtent l="0" t="0" r="508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1932802" cy="1470982"/>
                    </a:xfrm>
                    <a:prstGeom prst="rect">
                      <a:avLst/>
                    </a:prstGeom>
                  </pic:spPr>
                </pic:pic>
              </a:graphicData>
            </a:graphic>
          </wp:inline>
        </w:drawing>
      </w:r>
      <w:r w:rsidR="00A73B85" w:rsidRPr="00A73B85">
        <w:rPr>
          <w:noProof/>
        </w:rPr>
        <w:drawing>
          <wp:inline distT="0" distB="0" distL="0" distR="0" wp14:anchorId="3EEAA028" wp14:editId="0E12833B">
            <wp:extent cx="1917139" cy="1466850"/>
            <wp:effectExtent l="0" t="0" r="698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1940332" cy="1484595"/>
                    </a:xfrm>
                    <a:prstGeom prst="rect">
                      <a:avLst/>
                    </a:prstGeom>
                  </pic:spPr>
                </pic:pic>
              </a:graphicData>
            </a:graphic>
          </wp:inline>
        </w:drawing>
      </w:r>
    </w:p>
    <w:p w14:paraId="21834118" w14:textId="5D19B725" w:rsidR="00A73B85" w:rsidRDefault="00A73B85" w:rsidP="00A73B85">
      <w:r>
        <w:t>We get some more clues:</w:t>
      </w:r>
    </w:p>
    <w:p w14:paraId="45A39D55" w14:textId="79392D14" w:rsidR="00A06C51" w:rsidRDefault="008A0A54" w:rsidP="00F04C86">
      <w:pPr>
        <w:pStyle w:val="ListParagraph"/>
        <w:numPr>
          <w:ilvl w:val="0"/>
          <w:numId w:val="1"/>
        </w:numPr>
      </w:pPr>
      <w:r>
        <w:t>The PACF</w:t>
      </w:r>
      <w:r w:rsidR="00042EC1">
        <w:t xml:space="preserve"> at</w:t>
      </w:r>
      <w:r>
        <w:t xml:space="preserve"> </w:t>
      </w:r>
      <w:r w:rsidR="00042EC1">
        <w:t>lag 1 is identical to the ACF at lag 1.</w:t>
      </w:r>
    </w:p>
    <w:p w14:paraId="16CC56AD" w14:textId="22AA6321" w:rsidR="00042EC1" w:rsidRPr="009768A8" w:rsidRDefault="00DA268A" w:rsidP="00A06C51">
      <w:pPr>
        <w:pStyle w:val="ListParagraph"/>
        <w:numPr>
          <w:ilvl w:val="0"/>
          <w:numId w:val="1"/>
        </w:numPr>
      </w:pPr>
      <w:r>
        <w:t xml:space="preserve">Both the </w:t>
      </w:r>
      <w:r w:rsidR="001707DB">
        <w:t xml:space="preserve">ACF </w:t>
      </w:r>
      <w:r w:rsidR="00A06C51" w:rsidRPr="00A55429">
        <w:rPr>
          <w:rFonts w:eastAsiaTheme="minorHAnsi"/>
        </w:rPr>
        <w:t>≠ 0</w:t>
      </w:r>
      <w:r>
        <w:rPr>
          <w:rFonts w:eastAsiaTheme="minorHAnsi"/>
        </w:rPr>
        <w:t xml:space="preserve"> and PACF </w:t>
      </w:r>
      <w:r w:rsidRPr="00A55429">
        <w:rPr>
          <w:rFonts w:eastAsiaTheme="minorHAnsi"/>
        </w:rPr>
        <w:t>≠ 0</w:t>
      </w:r>
      <w:r w:rsidR="00A06C51" w:rsidRPr="00A55429">
        <w:rPr>
          <w:rFonts w:eastAsiaTheme="minorHAnsi"/>
        </w:rPr>
        <w:t xml:space="preserve"> at lags </w:t>
      </w:r>
      <w:r w:rsidR="00A55429" w:rsidRPr="00A55429">
        <w:rPr>
          <w:rFonts w:eastAsiaTheme="minorHAnsi"/>
        </w:rPr>
        <w:t>1</w:t>
      </w:r>
      <w:r w:rsidR="005A23FF">
        <w:rPr>
          <w:rFonts w:eastAsiaTheme="minorHAnsi"/>
        </w:rPr>
        <w:t xml:space="preserve"> and 4</w:t>
      </w:r>
      <w:r w:rsidR="00A55429">
        <w:rPr>
          <w:rFonts w:eastAsiaTheme="minorHAnsi"/>
        </w:rPr>
        <w:t xml:space="preserve">, </w:t>
      </w:r>
      <w:r w:rsidR="00F80175">
        <w:rPr>
          <w:rFonts w:eastAsiaTheme="minorHAnsi"/>
        </w:rPr>
        <w:t xml:space="preserve">indicating </w:t>
      </w:r>
      <w:r w:rsidR="005D7278">
        <w:rPr>
          <w:rFonts w:eastAsiaTheme="minorHAnsi"/>
        </w:rPr>
        <w:t>that adding a seasonal component to the ARIMA would make sense.</w:t>
      </w:r>
    </w:p>
    <w:p w14:paraId="28932925" w14:textId="583DD559" w:rsidR="009768A8" w:rsidRPr="00831700" w:rsidRDefault="009768A8" w:rsidP="00A06C51">
      <w:pPr>
        <w:pStyle w:val="ListParagraph"/>
        <w:numPr>
          <w:ilvl w:val="0"/>
          <w:numId w:val="1"/>
        </w:numPr>
      </w:pPr>
      <w:r>
        <w:t xml:space="preserve">The ACF </w:t>
      </w:r>
      <w:r w:rsidRPr="00A55429">
        <w:rPr>
          <w:rFonts w:eastAsiaTheme="minorHAnsi"/>
        </w:rPr>
        <w:t xml:space="preserve">≠ 0 </w:t>
      </w:r>
      <w:r>
        <w:rPr>
          <w:rFonts w:eastAsiaTheme="minorHAnsi"/>
        </w:rPr>
        <w:t>at lag 5 as well,</w:t>
      </w:r>
      <w:r w:rsidR="005A23FF">
        <w:rPr>
          <w:rFonts w:eastAsiaTheme="minorHAnsi"/>
        </w:rPr>
        <w:t xml:space="preserve"> so the</w:t>
      </w:r>
      <w:r>
        <w:rPr>
          <w:rFonts w:eastAsiaTheme="minorHAnsi"/>
        </w:rPr>
        <w:t xml:space="preserve"> multiplicator factor of having an additional MA on top of the seasonal would allow us to account for this variation.</w:t>
      </w:r>
    </w:p>
    <w:p w14:paraId="58C74FCD" w14:textId="2D8F4B06" w:rsidR="00831700" w:rsidRPr="00F57F56" w:rsidRDefault="00831700" w:rsidP="00A06C51">
      <w:pPr>
        <w:pStyle w:val="ListParagraph"/>
        <w:numPr>
          <w:ilvl w:val="0"/>
          <w:numId w:val="1"/>
        </w:numPr>
      </w:pPr>
      <w:r>
        <w:rPr>
          <w:rFonts w:eastAsiaTheme="minorHAnsi"/>
        </w:rPr>
        <w:t>There are late lags (&gt;30)</w:t>
      </w:r>
      <w:r w:rsidR="00E636B7">
        <w:rPr>
          <w:rFonts w:eastAsiaTheme="minorHAnsi"/>
        </w:rPr>
        <w:t xml:space="preserve"> in the PACF</w:t>
      </w:r>
      <w:r w:rsidR="00E26DF7">
        <w:rPr>
          <w:rFonts w:eastAsiaTheme="minorHAnsi"/>
        </w:rPr>
        <w:t xml:space="preserve"> that deviate from 0, however, them being so far </w:t>
      </w:r>
      <w:r w:rsidR="00721416">
        <w:rPr>
          <w:rFonts w:eastAsiaTheme="minorHAnsi"/>
        </w:rPr>
        <w:t>makes them irrelevant in a way as we don’t want too much weight from time points from too far back.</w:t>
      </w:r>
    </w:p>
    <w:p w14:paraId="6E811486" w14:textId="0B07468A" w:rsidR="00F57F56" w:rsidRDefault="00F57F56" w:rsidP="00F57F56">
      <w:r>
        <w:t>Taking all clues into account</w:t>
      </w:r>
      <w:r w:rsidR="008A7649">
        <w:t xml:space="preserve"> and the behavior of the </w:t>
      </w:r>
      <w:r w:rsidR="000061FA">
        <w:t xml:space="preserve">ACF/PACF, </w:t>
      </w:r>
      <w:r w:rsidR="00042704">
        <w:t>we tested ou</w:t>
      </w:r>
      <w:r w:rsidR="00F35288">
        <w:t>t</w:t>
      </w:r>
      <w:r w:rsidR="00042704">
        <w:t xml:space="preserve"> </w:t>
      </w:r>
      <w:r w:rsidR="00F35288">
        <w:t>a few</w:t>
      </w:r>
      <w:r w:rsidR="00042704">
        <w:t xml:space="preserve"> models and </w:t>
      </w:r>
      <w:r w:rsidR="00F35288">
        <w:t>have identified two promising ones:</w:t>
      </w:r>
    </w:p>
    <w:p w14:paraId="244ACD45" w14:textId="164BF80D" w:rsidR="00F35288" w:rsidRDefault="006F3C4E" w:rsidP="006F3C4E">
      <w:pPr>
        <w:pStyle w:val="ListParagraph"/>
        <w:numPr>
          <w:ilvl w:val="0"/>
          <w:numId w:val="1"/>
        </w:numPr>
      </w:pPr>
      <w:r>
        <w:t>ARIMA(1,1,0)x(1,1,0)s</w:t>
      </w:r>
    </w:p>
    <w:p w14:paraId="486050EB" w14:textId="76E5ADD5" w:rsidR="006F3C4E" w:rsidRPr="00A06C51" w:rsidRDefault="006F3C4E" w:rsidP="006F3C4E">
      <w:pPr>
        <w:pStyle w:val="ListParagraph"/>
        <w:numPr>
          <w:ilvl w:val="0"/>
          <w:numId w:val="1"/>
        </w:numPr>
      </w:pPr>
      <w:r>
        <w:t>ARIMA(0,1,1)x(0,1,1)s</w:t>
      </w:r>
    </w:p>
    <w:p w14:paraId="396BE137" w14:textId="17D5ED60" w:rsidR="003E185C" w:rsidRDefault="006F3C4E" w:rsidP="003E185C">
      <w:pPr>
        <w:pStyle w:val="ListParagraph"/>
        <w:numPr>
          <w:ilvl w:val="0"/>
          <w:numId w:val="1"/>
        </w:numPr>
      </w:pPr>
      <w:r>
        <w:t>Where s = 4</w:t>
      </w:r>
    </w:p>
    <w:p w14:paraId="7B606FB1" w14:textId="16077B72" w:rsidR="009B67A3" w:rsidRDefault="002717D3" w:rsidP="002717D3">
      <w:pPr>
        <w:pStyle w:val="Heading2"/>
        <w:rPr>
          <w:rFonts w:eastAsia="Calibri"/>
        </w:rPr>
      </w:pPr>
      <w:r>
        <w:rPr>
          <w:rFonts w:eastAsia="Calibri"/>
        </w:rPr>
        <w:t>Model 1: ARIMA(</w:t>
      </w:r>
      <w:r w:rsidR="004B03D7">
        <w:rPr>
          <w:rFonts w:eastAsia="Calibri"/>
        </w:rPr>
        <w:t>1,1,0)x(1,1,0)s</w:t>
      </w:r>
    </w:p>
    <w:p w14:paraId="07CF2F05" w14:textId="73A0C02C" w:rsidR="004B03D7" w:rsidRDefault="004B03D7" w:rsidP="004B03D7">
      <w:r>
        <w:t xml:space="preserve">When fitting the dataset with this model, </w:t>
      </w:r>
      <w:r w:rsidR="002D74E4">
        <w:t>we obtain the following results:</w:t>
      </w:r>
    </w:p>
    <w:p w14:paraId="0FA5079A" w14:textId="2D1B302F" w:rsidR="002D74E4" w:rsidRDefault="004D7DEA" w:rsidP="002D74E4">
      <w:pPr>
        <w:jc w:val="center"/>
      </w:pPr>
      <w:r w:rsidRPr="004D7DEA">
        <w:rPr>
          <w:noProof/>
        </w:rPr>
        <w:drawing>
          <wp:inline distT="0" distB="0" distL="0" distR="0" wp14:anchorId="071439B8" wp14:editId="2DF6F5A0">
            <wp:extent cx="3626036" cy="654084"/>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0"/>
                    <a:stretch>
                      <a:fillRect/>
                    </a:stretch>
                  </pic:blipFill>
                  <pic:spPr>
                    <a:xfrm>
                      <a:off x="0" y="0"/>
                      <a:ext cx="3626036" cy="654084"/>
                    </a:xfrm>
                    <a:prstGeom prst="rect">
                      <a:avLst/>
                    </a:prstGeom>
                  </pic:spPr>
                </pic:pic>
              </a:graphicData>
            </a:graphic>
          </wp:inline>
        </w:drawing>
      </w:r>
    </w:p>
    <w:p w14:paraId="2391FA91" w14:textId="664BE98E" w:rsidR="004D7DEA" w:rsidRDefault="00C92600" w:rsidP="004D7DEA">
      <w:r>
        <w:t xml:space="preserve">With all p-values &lt; 0.05, we can say that they are all significant. </w:t>
      </w:r>
      <w:r w:rsidR="00464495">
        <w:t>This means that</w:t>
      </w:r>
      <w:r w:rsidR="00986F71">
        <w:t xml:space="preserve">, if there is no correlation within the residuals, this model could be accurate in predicting </w:t>
      </w:r>
      <w:r w:rsidR="009823BF">
        <w:t>the time series. Looking at the stationarity and the ACF/PACF after the ARIMA:</w:t>
      </w:r>
    </w:p>
    <w:p w14:paraId="7FDB39DA" w14:textId="56CF2A94" w:rsidR="00CC1AE3" w:rsidRDefault="00CC1AE3" w:rsidP="004D7DEA">
      <w:r w:rsidRPr="00CC1AE3">
        <w:rPr>
          <w:noProof/>
        </w:rPr>
        <w:drawing>
          <wp:inline distT="0" distB="0" distL="0" distR="0" wp14:anchorId="52493F19" wp14:editId="19BF48B1">
            <wp:extent cx="2015679" cy="1448435"/>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2026391" cy="1456132"/>
                    </a:xfrm>
                    <a:prstGeom prst="rect">
                      <a:avLst/>
                    </a:prstGeom>
                  </pic:spPr>
                </pic:pic>
              </a:graphicData>
            </a:graphic>
          </wp:inline>
        </w:drawing>
      </w:r>
      <w:r w:rsidRPr="00CC1AE3">
        <w:rPr>
          <w:noProof/>
        </w:rPr>
        <w:t xml:space="preserve"> </w:t>
      </w:r>
      <w:r w:rsidRPr="00CC1AE3">
        <w:rPr>
          <w:noProof/>
        </w:rPr>
        <w:drawing>
          <wp:inline distT="0" distB="0" distL="0" distR="0" wp14:anchorId="039665B2" wp14:editId="31535A15">
            <wp:extent cx="1866900" cy="1435056"/>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1892448" cy="1454694"/>
                    </a:xfrm>
                    <a:prstGeom prst="rect">
                      <a:avLst/>
                    </a:prstGeom>
                  </pic:spPr>
                </pic:pic>
              </a:graphicData>
            </a:graphic>
          </wp:inline>
        </w:drawing>
      </w:r>
      <w:r w:rsidR="007D5364" w:rsidRPr="007D5364">
        <w:rPr>
          <w:noProof/>
        </w:rPr>
        <w:t xml:space="preserve"> </w:t>
      </w:r>
      <w:r w:rsidR="007D5364" w:rsidRPr="007D5364">
        <w:rPr>
          <w:noProof/>
          <w:vertAlign w:val="superscript"/>
        </w:rPr>
        <w:drawing>
          <wp:inline distT="0" distB="0" distL="0" distR="0" wp14:anchorId="4D9DB39F" wp14:editId="0268C87C">
            <wp:extent cx="1897427" cy="1450975"/>
            <wp:effectExtent l="0" t="0" r="762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3"/>
                    <a:stretch>
                      <a:fillRect/>
                    </a:stretch>
                  </pic:blipFill>
                  <pic:spPr>
                    <a:xfrm>
                      <a:off x="0" y="0"/>
                      <a:ext cx="1931637" cy="1477135"/>
                    </a:xfrm>
                    <a:prstGeom prst="rect">
                      <a:avLst/>
                    </a:prstGeom>
                  </pic:spPr>
                </pic:pic>
              </a:graphicData>
            </a:graphic>
          </wp:inline>
        </w:drawing>
      </w:r>
    </w:p>
    <w:p w14:paraId="2629D112" w14:textId="6037D77D" w:rsidR="002D74E4" w:rsidRDefault="00E90925" w:rsidP="004D7DEA">
      <w:r>
        <w:lastRenderedPageBreak/>
        <w:t xml:space="preserve">In this situation, </w:t>
      </w:r>
      <w:r w:rsidR="00483241">
        <w:t>affirming</w:t>
      </w:r>
      <w:r w:rsidR="00A5576A">
        <w:t xml:space="preserve"> that the data is stationary and that there is no white noise based only on first glance is impossible</w:t>
      </w:r>
      <w:r w:rsidR="00633175">
        <w:t xml:space="preserve">. This is because there is a growing </w:t>
      </w:r>
      <w:r w:rsidR="00960035">
        <w:t xml:space="preserve">variation after half the dataset, although it is not clear if it is growing or just </w:t>
      </w:r>
      <w:r w:rsidR="00256C50">
        <w:t>a pattern that changed over time. B</w:t>
      </w:r>
      <w:r w:rsidR="003A4E31">
        <w:t xml:space="preserve">ecause of this and the fact that </w:t>
      </w:r>
      <w:r w:rsidR="00256C50">
        <w:t xml:space="preserve">certain PACF points </w:t>
      </w:r>
      <w:r w:rsidR="003C08B5">
        <w:t>are</w:t>
      </w:r>
      <w:r w:rsidR="00BE318A">
        <w:t xml:space="preserve"> outside of bounds, we perform a box test to ensure stationarity</w:t>
      </w:r>
      <w:r w:rsidR="0026502A">
        <w:t xml:space="preserve">, which resulted in </w:t>
      </w:r>
      <w:r w:rsidR="00D947D4">
        <w:t xml:space="preserve">a p-value of </w:t>
      </w:r>
      <w:r w:rsidR="0026502A">
        <w:t>0.63</w:t>
      </w:r>
      <w:r w:rsidR="00800E22">
        <w:t xml:space="preserve">. </w:t>
      </w:r>
      <w:r w:rsidR="00444EAF">
        <w:t>This</w:t>
      </w:r>
      <w:r w:rsidR="00800E22">
        <w:t xml:space="preserve"> means that the data is uncorrelated</w:t>
      </w:r>
      <w:r w:rsidR="00051D78">
        <w:t>,</w:t>
      </w:r>
      <w:r w:rsidR="003A4E31">
        <w:t xml:space="preserve"> </w:t>
      </w:r>
      <w:r w:rsidR="00444EAF">
        <w:t xml:space="preserve">so </w:t>
      </w:r>
      <w:r w:rsidR="003A4E31">
        <w:t xml:space="preserve">we </w:t>
      </w:r>
      <w:r w:rsidR="00EA1C8D">
        <w:t xml:space="preserve">are now free to plot the result and </w:t>
      </w:r>
      <w:r w:rsidR="00401C6E">
        <w:t>see what comes out:</w:t>
      </w:r>
    </w:p>
    <w:p w14:paraId="15B7E3D7" w14:textId="4C05F930" w:rsidR="00401C6E" w:rsidRDefault="00401C6E" w:rsidP="00401C6E">
      <w:pPr>
        <w:jc w:val="center"/>
      </w:pPr>
      <w:r w:rsidRPr="00401C6E">
        <w:rPr>
          <w:noProof/>
        </w:rPr>
        <w:drawing>
          <wp:inline distT="0" distB="0" distL="0" distR="0" wp14:anchorId="1C358C6B" wp14:editId="7A8DE623">
            <wp:extent cx="3581400" cy="1437152"/>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4"/>
                    <a:stretch>
                      <a:fillRect/>
                    </a:stretch>
                  </pic:blipFill>
                  <pic:spPr>
                    <a:xfrm>
                      <a:off x="0" y="0"/>
                      <a:ext cx="3597375" cy="1443563"/>
                    </a:xfrm>
                    <a:prstGeom prst="rect">
                      <a:avLst/>
                    </a:prstGeom>
                  </pic:spPr>
                </pic:pic>
              </a:graphicData>
            </a:graphic>
          </wp:inline>
        </w:drawing>
      </w:r>
    </w:p>
    <w:p w14:paraId="3969079F" w14:textId="5225CB60" w:rsidR="00890CA6" w:rsidRDefault="00890CA6" w:rsidP="00890CA6">
      <w:pPr>
        <w:pStyle w:val="Heading2"/>
        <w:rPr>
          <w:rFonts w:eastAsia="Calibri"/>
        </w:rPr>
      </w:pPr>
      <w:r>
        <w:rPr>
          <w:rFonts w:eastAsia="Calibri"/>
        </w:rPr>
        <w:t>Model 2: ARIMA(0,1,1)x(0,1,1)s</w:t>
      </w:r>
    </w:p>
    <w:p w14:paraId="4D05BCEB" w14:textId="69A1BC3E" w:rsidR="00890CA6" w:rsidRDefault="00164B7D" w:rsidP="00890CA6">
      <w:r>
        <w:t>The second model proposed returned very similar results:</w:t>
      </w:r>
    </w:p>
    <w:p w14:paraId="4E90B57C" w14:textId="70C39544" w:rsidR="00FA7344" w:rsidRDefault="00FA7344" w:rsidP="00FA7344">
      <w:pPr>
        <w:jc w:val="center"/>
      </w:pPr>
      <w:r w:rsidRPr="00FA7344">
        <w:rPr>
          <w:noProof/>
        </w:rPr>
        <w:drawing>
          <wp:inline distT="0" distB="0" distL="0" distR="0" wp14:anchorId="1A423583" wp14:editId="29B3586F">
            <wp:extent cx="3645087" cy="64773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45087" cy="647733"/>
                    </a:xfrm>
                    <a:prstGeom prst="rect">
                      <a:avLst/>
                    </a:prstGeom>
                  </pic:spPr>
                </pic:pic>
              </a:graphicData>
            </a:graphic>
          </wp:inline>
        </w:drawing>
      </w:r>
    </w:p>
    <w:p w14:paraId="21BFEF07" w14:textId="635C4C14" w:rsidR="00FA7344" w:rsidRDefault="00702D7C" w:rsidP="00FA7344">
      <w:r>
        <w:t>P-values all under 0.05 indicate significance. Upon checking the residuals, we also have a similar situation as with model 1</w:t>
      </w:r>
      <w:r w:rsidR="00D10A36">
        <w:t xml:space="preserve"> </w:t>
      </w:r>
      <w:r w:rsidR="00D10A36">
        <w:rPr>
          <w:noProof/>
        </w:rPr>
        <w:t>w</w:t>
      </w:r>
      <w:r w:rsidR="00D10A36">
        <w:rPr>
          <w:noProof/>
        </w:rPr>
        <w:t>ith a box-test p-value of 0.22 (uncorrelated and WN)</w:t>
      </w:r>
      <w:r>
        <w:t>:</w:t>
      </w:r>
    </w:p>
    <w:p w14:paraId="74100C44" w14:textId="44779995" w:rsidR="00702D7C" w:rsidRDefault="00B372F3" w:rsidP="00FA7344">
      <w:pPr>
        <w:rPr>
          <w:noProof/>
        </w:rPr>
      </w:pPr>
      <w:r w:rsidRPr="00B372F3">
        <w:rPr>
          <w:noProof/>
        </w:rPr>
        <w:drawing>
          <wp:inline distT="0" distB="0" distL="0" distR="0" wp14:anchorId="4465ED3B" wp14:editId="753B387E">
            <wp:extent cx="1974850" cy="1425694"/>
            <wp:effectExtent l="0" t="0" r="6350" b="317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1980214" cy="1429566"/>
                    </a:xfrm>
                    <a:prstGeom prst="rect">
                      <a:avLst/>
                    </a:prstGeom>
                  </pic:spPr>
                </pic:pic>
              </a:graphicData>
            </a:graphic>
          </wp:inline>
        </w:drawing>
      </w:r>
      <w:r w:rsidRPr="00B372F3">
        <w:rPr>
          <w:noProof/>
        </w:rPr>
        <w:drawing>
          <wp:inline distT="0" distB="0" distL="0" distR="0" wp14:anchorId="3C88336D" wp14:editId="4BFF4F6E">
            <wp:extent cx="1873250" cy="143327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1881307" cy="1439434"/>
                    </a:xfrm>
                    <a:prstGeom prst="rect">
                      <a:avLst/>
                    </a:prstGeom>
                  </pic:spPr>
                </pic:pic>
              </a:graphicData>
            </a:graphic>
          </wp:inline>
        </w:drawing>
      </w:r>
      <w:r w:rsidR="00F15646" w:rsidRPr="00F15646">
        <w:rPr>
          <w:noProof/>
        </w:rPr>
        <w:t xml:space="preserve"> </w:t>
      </w:r>
      <w:r w:rsidR="00F15646" w:rsidRPr="00F15646">
        <w:rPr>
          <w:noProof/>
        </w:rPr>
        <w:drawing>
          <wp:inline distT="0" distB="0" distL="0" distR="0" wp14:anchorId="00462031" wp14:editId="152CF0EF">
            <wp:extent cx="1867136" cy="1428592"/>
            <wp:effectExtent l="0" t="0" r="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1881688" cy="1439726"/>
                    </a:xfrm>
                    <a:prstGeom prst="rect">
                      <a:avLst/>
                    </a:prstGeom>
                  </pic:spPr>
                </pic:pic>
              </a:graphicData>
            </a:graphic>
          </wp:inline>
        </w:drawing>
      </w:r>
    </w:p>
    <w:p w14:paraId="0E5E0D6A" w14:textId="313361BF" w:rsidR="00F15646" w:rsidRDefault="00D10A36" w:rsidP="00FA7344">
      <w:pPr>
        <w:rPr>
          <w:noProof/>
        </w:rPr>
      </w:pPr>
      <w:r>
        <w:rPr>
          <w:noProof/>
        </w:rPr>
        <w:t>Lastly</w:t>
      </w:r>
      <w:r w:rsidR="00A433C8">
        <w:rPr>
          <w:noProof/>
        </w:rPr>
        <w:t>, the predictive pattern also makes sense</w:t>
      </w:r>
      <w:r w:rsidR="00FC2FAC">
        <w:rPr>
          <w:noProof/>
        </w:rPr>
        <w:t>:</w:t>
      </w:r>
    </w:p>
    <w:p w14:paraId="15EBD8F0" w14:textId="2B344BA2" w:rsidR="00A03AAD" w:rsidRDefault="00FC2FAC" w:rsidP="00A024A6">
      <w:pPr>
        <w:jc w:val="center"/>
      </w:pPr>
      <w:r w:rsidRPr="00FC2FAC">
        <w:rPr>
          <w:noProof/>
        </w:rPr>
        <w:drawing>
          <wp:inline distT="0" distB="0" distL="0" distR="0" wp14:anchorId="4DBF6196" wp14:editId="46DE0F55">
            <wp:extent cx="3530600" cy="139149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3547661" cy="1398218"/>
                    </a:xfrm>
                    <a:prstGeom prst="rect">
                      <a:avLst/>
                    </a:prstGeom>
                  </pic:spPr>
                </pic:pic>
              </a:graphicData>
            </a:graphic>
          </wp:inline>
        </w:drawing>
      </w:r>
    </w:p>
    <w:p w14:paraId="07441C96" w14:textId="2215601E" w:rsidR="00FC2FAC" w:rsidRDefault="003200EB" w:rsidP="003200EB">
      <w:pPr>
        <w:pStyle w:val="Heading1"/>
      </w:pPr>
      <w:r>
        <w:lastRenderedPageBreak/>
        <w:t>Part 2: Comparing results of models</w:t>
      </w:r>
    </w:p>
    <w:p w14:paraId="54640F6C" w14:textId="5E6C269C" w:rsidR="007D49E3" w:rsidRDefault="00002182" w:rsidP="00002182">
      <w:pPr>
        <w:pStyle w:val="Heading2"/>
      </w:pPr>
      <w:r>
        <w:t>SARIMA(1,1,0)x(1,1,0)s:</w:t>
      </w:r>
    </w:p>
    <w:p w14:paraId="30DCAD39" w14:textId="04FE037F" w:rsidR="00002182" w:rsidRPr="00002182" w:rsidRDefault="00002182" w:rsidP="00002182">
      <w:r>
        <w:t xml:space="preserve">When applying the model found using AR fully, </w:t>
      </w:r>
      <w:r w:rsidR="0080359D">
        <w:t>we identify the following pattern when backtracking 24 points and testing against those:</w:t>
      </w:r>
    </w:p>
    <w:p w14:paraId="2CA78DEC" w14:textId="13FB9FCC" w:rsidR="003200EB" w:rsidRDefault="00B66251" w:rsidP="0080359D">
      <w:pPr>
        <w:jc w:val="center"/>
      </w:pPr>
      <w:r w:rsidRPr="00B66251">
        <w:rPr>
          <w:noProof/>
        </w:rPr>
        <w:drawing>
          <wp:inline distT="0" distB="0" distL="0" distR="0" wp14:anchorId="372E12ED" wp14:editId="3608FB4C">
            <wp:extent cx="2717800" cy="1093218"/>
            <wp:effectExtent l="0" t="0" r="635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stretch>
                      <a:fillRect/>
                    </a:stretch>
                  </pic:blipFill>
                  <pic:spPr>
                    <a:xfrm>
                      <a:off x="0" y="0"/>
                      <a:ext cx="2747628" cy="1105216"/>
                    </a:xfrm>
                    <a:prstGeom prst="rect">
                      <a:avLst/>
                    </a:prstGeom>
                  </pic:spPr>
                </pic:pic>
              </a:graphicData>
            </a:graphic>
          </wp:inline>
        </w:drawing>
      </w:r>
    </w:p>
    <w:p w14:paraId="4B46AB3D" w14:textId="77777777" w:rsidR="000979F4" w:rsidRDefault="0080359D" w:rsidP="0080359D">
      <w:r>
        <w:t xml:space="preserve">As can be seen, </w:t>
      </w:r>
      <w:r w:rsidR="00007ADC">
        <w:t>the trend of the prediction follows the same</w:t>
      </w:r>
      <w:r w:rsidR="0044506B">
        <w:t xml:space="preserve"> general</w:t>
      </w:r>
      <w:r w:rsidR="00007ADC">
        <w:t xml:space="preserve"> direction </w:t>
      </w:r>
      <w:r w:rsidR="0044506B">
        <w:t xml:space="preserve">as the actual results that occurred with those 24 points. It is observable that the prediction </w:t>
      </w:r>
      <w:r w:rsidR="008D541D">
        <w:t>has a slight</w:t>
      </w:r>
      <w:r w:rsidR="00A34913">
        <w:t>ly different</w:t>
      </w:r>
      <w:r w:rsidR="008D541D">
        <w:t xml:space="preserve"> variation from the actual points, but this can be explained </w:t>
      </w:r>
      <w:r w:rsidR="002E48FF">
        <w:t>by a growing variation in the actual results</w:t>
      </w:r>
      <w:r w:rsidR="000979F4">
        <w:t xml:space="preserve"> which is not accounted for in the model. </w:t>
      </w:r>
    </w:p>
    <w:p w14:paraId="13A70196" w14:textId="62BB2A08" w:rsidR="000979F4" w:rsidRDefault="000979F4" w:rsidP="000979F4">
      <w:pPr>
        <w:pStyle w:val="Heading2"/>
      </w:pPr>
      <w:r>
        <w:t>SARIMA(0,1,1)x(0,1,1)s</w:t>
      </w:r>
    </w:p>
    <w:p w14:paraId="67B5E45E" w14:textId="4DD9E42B" w:rsidR="0080359D" w:rsidRDefault="000979F4" w:rsidP="0080359D">
      <w:r>
        <w:t xml:space="preserve">A very similar pattern to the other model can also be observed </w:t>
      </w:r>
      <w:r w:rsidR="00677229">
        <w:t>in this one:</w:t>
      </w:r>
    </w:p>
    <w:p w14:paraId="288D327F" w14:textId="0FA928C2" w:rsidR="00466144" w:rsidRDefault="00466144" w:rsidP="00677229">
      <w:pPr>
        <w:jc w:val="center"/>
      </w:pPr>
      <w:r w:rsidRPr="00466144">
        <w:rPr>
          <w:noProof/>
        </w:rPr>
        <w:drawing>
          <wp:inline distT="0" distB="0" distL="0" distR="0" wp14:anchorId="678D524C" wp14:editId="0E294C31">
            <wp:extent cx="2724150" cy="1084421"/>
            <wp:effectExtent l="0" t="0" r="0" b="1905"/>
            <wp:docPr id="19" name="Picture 1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scatter chart&#10;&#10;Description automatically generated"/>
                    <pic:cNvPicPr/>
                  </pic:nvPicPr>
                  <pic:blipFill>
                    <a:blip r:embed="rId21"/>
                    <a:stretch>
                      <a:fillRect/>
                    </a:stretch>
                  </pic:blipFill>
                  <pic:spPr>
                    <a:xfrm>
                      <a:off x="0" y="0"/>
                      <a:ext cx="2738872" cy="1090282"/>
                    </a:xfrm>
                    <a:prstGeom prst="rect">
                      <a:avLst/>
                    </a:prstGeom>
                  </pic:spPr>
                </pic:pic>
              </a:graphicData>
            </a:graphic>
          </wp:inline>
        </w:drawing>
      </w:r>
    </w:p>
    <w:p w14:paraId="0241C611" w14:textId="5AB9D0E2" w:rsidR="00677229" w:rsidRDefault="00677229" w:rsidP="00677229">
      <w:pPr>
        <w:pStyle w:val="Heading2"/>
      </w:pPr>
      <w:r>
        <w:t>Comparing Results</w:t>
      </w:r>
    </w:p>
    <w:p w14:paraId="75CB2EE8" w14:textId="11967364" w:rsidR="00E455BB" w:rsidRDefault="00677229" w:rsidP="00677229">
      <w:pPr>
        <w:rPr>
          <w:noProof/>
        </w:rPr>
      </w:pPr>
      <w:r>
        <w:t xml:space="preserve">With </w:t>
      </w:r>
      <w:r w:rsidR="00281569">
        <w:t>both</w:t>
      </w:r>
      <w:r>
        <w:t xml:space="preserve"> models behaving in a very similar fashion, we need to </w:t>
      </w:r>
      <w:r w:rsidR="00281569">
        <w:t>investigate</w:t>
      </w:r>
      <w:r>
        <w:t xml:space="preserve"> the errors to see which one is ‘better’, although it could be argued that with every additional point in the future</w:t>
      </w:r>
      <w:r w:rsidR="00874011">
        <w:t xml:space="preserve"> either could </w:t>
      </w:r>
      <w:r w:rsidR="00501A0C">
        <w:t>beat</w:t>
      </w:r>
      <w:r w:rsidR="00874011">
        <w:t xml:space="preserve"> the other </w:t>
      </w:r>
      <w:r w:rsidR="00281569">
        <w:t>because of</w:t>
      </w:r>
      <w:r w:rsidR="00874011">
        <w:t xml:space="preserve"> </w:t>
      </w:r>
      <w:r w:rsidR="00501A0C">
        <w:t>future randomness. Upon using several metrics, we get the following results:</w:t>
      </w:r>
      <w:r w:rsidR="00E455BB" w:rsidRPr="00E455BB">
        <w:rPr>
          <w:noProof/>
        </w:rPr>
        <w:t xml:space="preserve"> </w:t>
      </w:r>
    </w:p>
    <w:p w14:paraId="5D99D04F" w14:textId="4CBB1675" w:rsidR="008C3264" w:rsidRDefault="00392E68" w:rsidP="00583EA3">
      <w:pPr>
        <w:jc w:val="center"/>
      </w:pPr>
      <w:r w:rsidRPr="00392E68">
        <w:rPr>
          <w:noProof/>
        </w:rPr>
        <w:drawing>
          <wp:inline distT="0" distB="0" distL="0" distR="0" wp14:anchorId="1726009A" wp14:editId="3835E2EB">
            <wp:extent cx="971550" cy="755650"/>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973301" cy="757012"/>
                    </a:xfrm>
                    <a:prstGeom prst="rect">
                      <a:avLst/>
                    </a:prstGeom>
                  </pic:spPr>
                </pic:pic>
              </a:graphicData>
            </a:graphic>
          </wp:inline>
        </w:drawing>
      </w:r>
      <w:r w:rsidR="0041151E" w:rsidRPr="0041151E">
        <w:rPr>
          <w:noProof/>
        </w:rPr>
        <w:drawing>
          <wp:inline distT="0" distB="0" distL="0" distR="0" wp14:anchorId="089D61BB" wp14:editId="18BAEE9F">
            <wp:extent cx="1054154" cy="768389"/>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3"/>
                    <a:stretch>
                      <a:fillRect/>
                    </a:stretch>
                  </pic:blipFill>
                  <pic:spPr>
                    <a:xfrm>
                      <a:off x="0" y="0"/>
                      <a:ext cx="1054154" cy="768389"/>
                    </a:xfrm>
                    <a:prstGeom prst="rect">
                      <a:avLst/>
                    </a:prstGeom>
                  </pic:spPr>
                </pic:pic>
              </a:graphicData>
            </a:graphic>
          </wp:inline>
        </w:drawing>
      </w:r>
    </w:p>
    <w:p w14:paraId="5FA3F16B" w14:textId="08070540" w:rsidR="00583EA3" w:rsidRPr="003200EB" w:rsidRDefault="005D7EDE" w:rsidP="00583EA3">
      <w:r>
        <w:t>With these metrics in hand, we can say that Model 2 is only marginally better than its counterpart</w:t>
      </w:r>
      <w:r w:rsidR="00C203B9">
        <w:t xml:space="preserve"> after checking for </w:t>
      </w:r>
      <w:r w:rsidR="00546783">
        <w:t>differences in the errors</w:t>
      </w:r>
      <w:r>
        <w:t xml:space="preserve">. </w:t>
      </w:r>
      <w:r w:rsidR="00C203B9">
        <w:t xml:space="preserve">However, both are </w:t>
      </w:r>
      <w:r w:rsidR="000C7A08">
        <w:t xml:space="preserve">almost </w:t>
      </w:r>
      <w:r w:rsidR="00C203B9">
        <w:t>equally fit to be used for this time series.</w:t>
      </w:r>
      <w:r w:rsidR="000C7A08">
        <w:t xml:space="preserve"> If we had to pick, we would go for Model 2 for the time being, but with further observations in the future this could change.</w:t>
      </w:r>
    </w:p>
    <w:sectPr w:rsidR="00583EA3" w:rsidRPr="0032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31B45"/>
    <w:multiLevelType w:val="hybridMultilevel"/>
    <w:tmpl w:val="4A5AB9A0"/>
    <w:lvl w:ilvl="0" w:tplc="2984F9A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44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D3"/>
    <w:rsid w:val="00002182"/>
    <w:rsid w:val="000061FA"/>
    <w:rsid w:val="00007ADC"/>
    <w:rsid w:val="00042704"/>
    <w:rsid w:val="00042EC1"/>
    <w:rsid w:val="000464D3"/>
    <w:rsid w:val="00051D78"/>
    <w:rsid w:val="00055819"/>
    <w:rsid w:val="000979F4"/>
    <w:rsid w:val="000C71C3"/>
    <w:rsid w:val="000C7A08"/>
    <w:rsid w:val="00105D50"/>
    <w:rsid w:val="00136A86"/>
    <w:rsid w:val="00164B7D"/>
    <w:rsid w:val="001707DB"/>
    <w:rsid w:val="001732F4"/>
    <w:rsid w:val="00256C50"/>
    <w:rsid w:val="0026502A"/>
    <w:rsid w:val="002717D3"/>
    <w:rsid w:val="00281569"/>
    <w:rsid w:val="002D74E4"/>
    <w:rsid w:val="002E48FF"/>
    <w:rsid w:val="003125CC"/>
    <w:rsid w:val="003200EB"/>
    <w:rsid w:val="00374A2B"/>
    <w:rsid w:val="00392E68"/>
    <w:rsid w:val="003A4E31"/>
    <w:rsid w:val="003C08B5"/>
    <w:rsid w:val="003E185C"/>
    <w:rsid w:val="00401C6E"/>
    <w:rsid w:val="0041151E"/>
    <w:rsid w:val="00444EAF"/>
    <w:rsid w:val="0044506B"/>
    <w:rsid w:val="00464495"/>
    <w:rsid w:val="00466144"/>
    <w:rsid w:val="00483241"/>
    <w:rsid w:val="004913A2"/>
    <w:rsid w:val="004B03D7"/>
    <w:rsid w:val="004C57F5"/>
    <w:rsid w:val="004D7DEA"/>
    <w:rsid w:val="004E5B14"/>
    <w:rsid w:val="00501A0C"/>
    <w:rsid w:val="00506CC3"/>
    <w:rsid w:val="00524400"/>
    <w:rsid w:val="005405E6"/>
    <w:rsid w:val="00546783"/>
    <w:rsid w:val="00583EA3"/>
    <w:rsid w:val="005A23FF"/>
    <w:rsid w:val="005D7278"/>
    <w:rsid w:val="005D7EDE"/>
    <w:rsid w:val="00617532"/>
    <w:rsid w:val="00633175"/>
    <w:rsid w:val="0064152D"/>
    <w:rsid w:val="00643A86"/>
    <w:rsid w:val="00677229"/>
    <w:rsid w:val="006F0159"/>
    <w:rsid w:val="006F3C4E"/>
    <w:rsid w:val="007010E5"/>
    <w:rsid w:val="00702D7C"/>
    <w:rsid w:val="00721416"/>
    <w:rsid w:val="00795BC0"/>
    <w:rsid w:val="007D052A"/>
    <w:rsid w:val="007D49E3"/>
    <w:rsid w:val="007D5364"/>
    <w:rsid w:val="00800E22"/>
    <w:rsid w:val="0080359D"/>
    <w:rsid w:val="00831700"/>
    <w:rsid w:val="00874011"/>
    <w:rsid w:val="00890CA6"/>
    <w:rsid w:val="008A0A54"/>
    <w:rsid w:val="008A7649"/>
    <w:rsid w:val="008C3264"/>
    <w:rsid w:val="008D541D"/>
    <w:rsid w:val="008E2DD6"/>
    <w:rsid w:val="00952F92"/>
    <w:rsid w:val="00960035"/>
    <w:rsid w:val="009768A8"/>
    <w:rsid w:val="009823BF"/>
    <w:rsid w:val="00986F71"/>
    <w:rsid w:val="009B67A3"/>
    <w:rsid w:val="00A024A6"/>
    <w:rsid w:val="00A03AAD"/>
    <w:rsid w:val="00A06C51"/>
    <w:rsid w:val="00A34913"/>
    <w:rsid w:val="00A433C8"/>
    <w:rsid w:val="00A43441"/>
    <w:rsid w:val="00A55429"/>
    <w:rsid w:val="00A5576A"/>
    <w:rsid w:val="00A6348D"/>
    <w:rsid w:val="00A73B85"/>
    <w:rsid w:val="00AD0D19"/>
    <w:rsid w:val="00AD506F"/>
    <w:rsid w:val="00B372F3"/>
    <w:rsid w:val="00B66251"/>
    <w:rsid w:val="00BE318A"/>
    <w:rsid w:val="00C203B9"/>
    <w:rsid w:val="00C92600"/>
    <w:rsid w:val="00CC1AE3"/>
    <w:rsid w:val="00D10A36"/>
    <w:rsid w:val="00D175D0"/>
    <w:rsid w:val="00D361EF"/>
    <w:rsid w:val="00D947D4"/>
    <w:rsid w:val="00DA268A"/>
    <w:rsid w:val="00E26DF7"/>
    <w:rsid w:val="00E455BB"/>
    <w:rsid w:val="00E54DC5"/>
    <w:rsid w:val="00E636B7"/>
    <w:rsid w:val="00E7635A"/>
    <w:rsid w:val="00E90925"/>
    <w:rsid w:val="00EA1C8D"/>
    <w:rsid w:val="00EB72C6"/>
    <w:rsid w:val="00F04C86"/>
    <w:rsid w:val="00F15646"/>
    <w:rsid w:val="00F35288"/>
    <w:rsid w:val="00F51C05"/>
    <w:rsid w:val="00F57F56"/>
    <w:rsid w:val="00F80175"/>
    <w:rsid w:val="00FA7344"/>
    <w:rsid w:val="00FC2FAC"/>
    <w:rsid w:val="00FF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FA19"/>
  <w15:chartTrackingRefBased/>
  <w15:docId w15:val="{22BABA08-8D35-456E-AA95-DF8040CF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4D3"/>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643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3A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2F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3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Ford</dc:creator>
  <cp:keywords/>
  <dc:description/>
  <cp:lastModifiedBy>Arturo Ford</cp:lastModifiedBy>
  <cp:revision>115</cp:revision>
  <dcterms:created xsi:type="dcterms:W3CDTF">2022-10-23T17:49:00Z</dcterms:created>
  <dcterms:modified xsi:type="dcterms:W3CDTF">2022-10-23T21:36:00Z</dcterms:modified>
</cp:coreProperties>
</file>