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D90D9F" w14:textId="2D01EB32" w:rsidR="00C62DC2" w:rsidRDefault="00C62DC2" w:rsidP="00C62DC2">
      <w:pPr>
        <w:jc w:val="both"/>
        <w:rPr>
          <w:rFonts w:ascii="Arial" w:hAnsi="Arial" w:cs="Arial"/>
          <w:sz w:val="24"/>
          <w:szCs w:val="24"/>
        </w:rPr>
      </w:pPr>
      <w:r w:rsidRPr="00C62DC2">
        <w:rPr>
          <w:rFonts w:ascii="Arial" w:hAnsi="Arial" w:cs="Arial"/>
          <w:sz w:val="24"/>
          <w:szCs w:val="24"/>
        </w:rPr>
        <w:t>PROMEDIO PONDERADO: Es un método de cálculo que se aplica cuando en una serie de datos uno tiene una mayor importancia. Por lo tanto, un dato con mayor peso. Primero debemos multiplicar cada dato por su ponderación y luego sumar dichos valores. Finalmente debemos dividir esta suma por la suma de todos los pesos.</w:t>
      </w:r>
    </w:p>
    <w:p w14:paraId="3DA895F6" w14:textId="768CA471" w:rsidR="00F02B02" w:rsidRDefault="00F02B02" w:rsidP="00C62DC2">
      <w:pPr>
        <w:jc w:val="both"/>
        <w:rPr>
          <w:rFonts w:ascii="Arial" w:hAnsi="Arial" w:cs="Arial"/>
          <w:sz w:val="28"/>
          <w:szCs w:val="28"/>
        </w:rPr>
      </w:pPr>
      <w:r>
        <w:rPr>
          <w:rFonts w:ascii="Arial" w:hAnsi="Arial" w:cs="Arial"/>
          <w:sz w:val="28"/>
          <w:szCs w:val="28"/>
        </w:rPr>
        <w:t>Reflexión de la distribución normal</w:t>
      </w:r>
    </w:p>
    <w:p w14:paraId="79B7848A" w14:textId="154968E7" w:rsidR="00F02B02" w:rsidRDefault="00F02B02" w:rsidP="00F02B02">
      <w:pPr>
        <w:jc w:val="both"/>
        <w:rPr>
          <w:rFonts w:ascii="Arial" w:hAnsi="Arial" w:cs="Arial"/>
          <w:sz w:val="24"/>
          <w:szCs w:val="24"/>
        </w:rPr>
      </w:pPr>
      <w:r>
        <w:rPr>
          <w:rFonts w:ascii="Arial" w:hAnsi="Arial" w:cs="Arial"/>
          <w:sz w:val="24"/>
          <w:szCs w:val="24"/>
        </w:rPr>
        <w:t xml:space="preserve">Es una forma de calcular probabilidades a través del análisis de un conjunto de datos y se puede resolver usando una integral definida de la gráfica que es una campana de gauss. Para resolverlo se puede usar una tabla de valores generales donde la función tiene una media de o y una desviación típica de 1. Para encontrar la probabilidad se le da un valor a z </w:t>
      </w:r>
      <w:r w:rsidR="007B7DE4">
        <w:rPr>
          <w:rFonts w:ascii="Arial" w:hAnsi="Arial" w:cs="Arial"/>
          <w:sz w:val="24"/>
          <w:szCs w:val="24"/>
        </w:rPr>
        <w:t>y hacer la resta con k.</w:t>
      </w:r>
    </w:p>
    <w:p w14:paraId="3C4A1473" w14:textId="44552BFA" w:rsidR="0030091C" w:rsidRDefault="0030091C" w:rsidP="00F02B02">
      <w:pPr>
        <w:jc w:val="both"/>
        <w:rPr>
          <w:rFonts w:ascii="Arial" w:hAnsi="Arial" w:cs="Arial"/>
          <w:sz w:val="24"/>
          <w:szCs w:val="24"/>
        </w:rPr>
      </w:pPr>
      <w:r>
        <w:rPr>
          <w:rFonts w:ascii="Arial" w:hAnsi="Arial" w:cs="Arial"/>
          <w:sz w:val="24"/>
          <w:szCs w:val="24"/>
        </w:rPr>
        <w:t>Preguntas:</w:t>
      </w:r>
    </w:p>
    <w:p w14:paraId="1284ECD1" w14:textId="6D224AAC" w:rsidR="0030091C" w:rsidRDefault="0030091C" w:rsidP="0030091C">
      <w:pPr>
        <w:pStyle w:val="Prrafodelista"/>
        <w:numPr>
          <w:ilvl w:val="0"/>
          <w:numId w:val="1"/>
        </w:numPr>
        <w:jc w:val="both"/>
        <w:rPr>
          <w:rFonts w:ascii="Arial" w:hAnsi="Arial" w:cs="Arial"/>
          <w:sz w:val="24"/>
          <w:szCs w:val="24"/>
        </w:rPr>
      </w:pPr>
      <w:r>
        <w:rPr>
          <w:rFonts w:ascii="Arial" w:hAnsi="Arial" w:cs="Arial"/>
          <w:sz w:val="24"/>
          <w:szCs w:val="24"/>
        </w:rPr>
        <w:t>La letra griega es mu</w:t>
      </w:r>
    </w:p>
    <w:p w14:paraId="62F5BA70" w14:textId="77777777" w:rsidR="0054168A" w:rsidRDefault="0022323D" w:rsidP="0054168A">
      <w:pPr>
        <w:pStyle w:val="Prrafodelista"/>
        <w:numPr>
          <w:ilvl w:val="0"/>
          <w:numId w:val="1"/>
        </w:numPr>
        <w:jc w:val="both"/>
        <w:rPr>
          <w:rFonts w:ascii="Arial" w:hAnsi="Arial" w:cs="Arial"/>
          <w:sz w:val="24"/>
          <w:szCs w:val="24"/>
        </w:rPr>
      </w:pPr>
      <w:r>
        <w:rPr>
          <w:rFonts w:ascii="Arial" w:hAnsi="Arial" w:cs="Arial"/>
          <w:sz w:val="24"/>
          <w:szCs w:val="24"/>
        </w:rPr>
        <w:t>El área bajo la curva vale 1</w:t>
      </w:r>
    </w:p>
    <w:p w14:paraId="06AC88E4" w14:textId="5CB8427D" w:rsidR="0022323D" w:rsidRPr="0054168A" w:rsidRDefault="0022323D" w:rsidP="0054168A">
      <w:pPr>
        <w:pStyle w:val="Prrafodelista"/>
        <w:numPr>
          <w:ilvl w:val="0"/>
          <w:numId w:val="1"/>
        </w:numPr>
        <w:jc w:val="both"/>
        <w:rPr>
          <w:rFonts w:ascii="Arial" w:hAnsi="Arial" w:cs="Arial"/>
          <w:sz w:val="28"/>
          <w:szCs w:val="28"/>
        </w:rPr>
      </w:pPr>
      <w:r w:rsidRPr="0054168A">
        <w:rPr>
          <w:rFonts w:ascii="Arial" w:hAnsi="Arial" w:cs="Arial"/>
          <w:sz w:val="24"/>
          <w:szCs w:val="24"/>
        </w:rPr>
        <w:t>P(z&lt;0)</w:t>
      </w:r>
      <w:r w:rsidR="0054168A" w:rsidRPr="0054168A">
        <w:rPr>
          <w:rFonts w:ascii="Arial" w:hAnsi="Arial" w:cs="Arial"/>
          <w:sz w:val="24"/>
          <w:szCs w:val="24"/>
        </w:rPr>
        <w:t xml:space="preserve"> tiene como valor 0.5</w:t>
      </w:r>
    </w:p>
    <w:p w14:paraId="43935900" w14:textId="77777777" w:rsidR="006F4DCF" w:rsidRPr="006F4DCF" w:rsidRDefault="007A35D0" w:rsidP="006F4DCF">
      <w:pPr>
        <w:pStyle w:val="Prrafodelista"/>
        <w:numPr>
          <w:ilvl w:val="0"/>
          <w:numId w:val="1"/>
        </w:numPr>
        <w:jc w:val="both"/>
        <w:rPr>
          <w:rFonts w:ascii="Arial" w:hAnsi="Arial" w:cs="Arial"/>
          <w:sz w:val="28"/>
          <w:szCs w:val="28"/>
        </w:rPr>
      </w:pPr>
      <w:r>
        <w:rPr>
          <w:rFonts w:ascii="Arial" w:hAnsi="Arial" w:cs="Arial"/>
          <w:sz w:val="24"/>
          <w:szCs w:val="24"/>
        </w:rPr>
        <w:t>Viendo la diferencia con 1</w:t>
      </w:r>
    </w:p>
    <w:p w14:paraId="448E55DB" w14:textId="536E2522" w:rsidR="007A35D0" w:rsidRPr="006F4DCF" w:rsidRDefault="006F4DCF" w:rsidP="006F4DCF">
      <w:pPr>
        <w:pStyle w:val="Prrafodelista"/>
        <w:numPr>
          <w:ilvl w:val="0"/>
          <w:numId w:val="1"/>
        </w:numPr>
        <w:jc w:val="both"/>
        <w:rPr>
          <w:rFonts w:ascii="Arial" w:hAnsi="Arial" w:cs="Arial"/>
          <w:sz w:val="28"/>
          <w:szCs w:val="28"/>
        </w:rPr>
      </w:pPr>
      <w:r w:rsidRPr="006F4DCF">
        <w:rPr>
          <w:rFonts w:ascii="Arial" w:hAnsi="Arial" w:cs="Arial"/>
          <w:sz w:val="24"/>
          <w:szCs w:val="24"/>
        </w:rPr>
        <w:t>Tiene la misma dimensión que la acababa de hacer cuando P(z&gt;k)</w:t>
      </w:r>
    </w:p>
    <w:p w14:paraId="41EC4243" w14:textId="740A1006" w:rsidR="00C62DC2" w:rsidRDefault="00C62DC2">
      <w:pPr>
        <w:pStyle w:val="Ttulo1"/>
      </w:pPr>
      <w:r>
        <w:rPr>
          <w:lang w:val="es-ES"/>
        </w:rPr>
        <w:t>Referencias</w:t>
      </w:r>
    </w:p>
    <w:p w14:paraId="43FD1D70" w14:textId="3D533937" w:rsidR="008370BE" w:rsidRPr="00C62DC2" w:rsidRDefault="006F4DCF" w:rsidP="00C62DC2">
      <w:sdt>
        <w:sdtPr>
          <w:id w:val="-573587230"/>
          <w:bibliography/>
        </w:sdtPr>
        <w:sdtEndPr/>
        <w:sdtContent>
          <w:r w:rsidR="00C62DC2" w:rsidRPr="00C62DC2">
            <w:t>Julián Pérez Porto y Ana Gardey. Publicado: 2013. Actualizado: 2015.</w:t>
          </w:r>
          <w:r w:rsidR="00C62DC2" w:rsidRPr="00C62DC2">
            <w:br/>
            <w:t>Definicion.de: Definición de promedio ponderado (https://definicion.de/promedio-ponderado/)</w:t>
          </w:r>
        </w:sdtContent>
      </w:sdt>
    </w:p>
    <w:sectPr w:rsidR="008370BE" w:rsidRPr="00C62DC2">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E57ECA" w14:textId="77777777" w:rsidR="00C62DC2" w:rsidRDefault="00C62DC2" w:rsidP="00C62DC2">
      <w:pPr>
        <w:spacing w:after="0" w:line="240" w:lineRule="auto"/>
      </w:pPr>
      <w:r>
        <w:separator/>
      </w:r>
    </w:p>
  </w:endnote>
  <w:endnote w:type="continuationSeparator" w:id="0">
    <w:p w14:paraId="28AE64A5" w14:textId="77777777" w:rsidR="00C62DC2" w:rsidRDefault="00C62DC2" w:rsidP="00C62D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74CFFB" w14:textId="77777777" w:rsidR="00C62DC2" w:rsidRDefault="00C62DC2" w:rsidP="00C62DC2">
      <w:pPr>
        <w:spacing w:after="0" w:line="240" w:lineRule="auto"/>
      </w:pPr>
      <w:r>
        <w:separator/>
      </w:r>
    </w:p>
  </w:footnote>
  <w:footnote w:type="continuationSeparator" w:id="0">
    <w:p w14:paraId="5804EB06" w14:textId="77777777" w:rsidR="00C62DC2" w:rsidRDefault="00C62DC2" w:rsidP="00C62D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24351" w14:textId="51C9121F" w:rsidR="00C62DC2" w:rsidRDefault="00C62DC2" w:rsidP="00C62DC2">
    <w:pPr>
      <w:pStyle w:val="Encabezado"/>
      <w:jc w:val="right"/>
    </w:pPr>
    <w:r>
      <w:rPr>
        <w:noProof/>
      </w:rPr>
      <w:drawing>
        <wp:anchor distT="0" distB="0" distL="114300" distR="114300" simplePos="0" relativeHeight="251658240" behindDoc="0" locked="0" layoutInCell="1" allowOverlap="1" wp14:anchorId="08FDA53D" wp14:editId="12B0ABC6">
          <wp:simplePos x="0" y="0"/>
          <wp:positionH relativeFrom="margin">
            <wp:posOffset>-635</wp:posOffset>
          </wp:positionH>
          <wp:positionV relativeFrom="margin">
            <wp:posOffset>-955040</wp:posOffset>
          </wp:positionV>
          <wp:extent cx="952500" cy="9525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 uri="{837473B0-CC2E-450A-ABE3-18F120FF3D39}">
                        <a1611:picAttrSrcUrl xmlns:a1611="http://schemas.microsoft.com/office/drawing/2016/11/main" r:id="rId2"/>
                      </a:ext>
                    </a:extLst>
                  </a:blip>
                  <a:stretch>
                    <a:fillRect/>
                  </a:stretch>
                </pic:blipFill>
                <pic:spPr>
                  <a:xfrm>
                    <a:off x="0" y="0"/>
                    <a:ext cx="952500" cy="952500"/>
                  </a:xfrm>
                  <a:prstGeom prst="rect">
                    <a:avLst/>
                  </a:prstGeom>
                </pic:spPr>
              </pic:pic>
            </a:graphicData>
          </a:graphic>
          <wp14:sizeRelH relativeFrom="margin">
            <wp14:pctWidth>0</wp14:pctWidth>
          </wp14:sizeRelH>
          <wp14:sizeRelV relativeFrom="margin">
            <wp14:pctHeight>0</wp14:pctHeight>
          </wp14:sizeRelV>
        </wp:anchor>
      </w:drawing>
    </w:r>
    <w:r>
      <w:t>Arturo Caballero Ortega</w:t>
    </w:r>
  </w:p>
  <w:p w14:paraId="31CB6B44" w14:textId="11E3232C" w:rsidR="00C62DC2" w:rsidRDefault="00C62DC2" w:rsidP="00C62DC2">
    <w:pPr>
      <w:pStyle w:val="Encabezado"/>
      <w:jc w:val="right"/>
    </w:pPr>
    <w:r>
      <w:t>A013699847</w:t>
    </w:r>
  </w:p>
  <w:p w14:paraId="7D3A82E9" w14:textId="12239B7C" w:rsidR="00C62DC2" w:rsidRDefault="00C62DC2" w:rsidP="00C62DC2">
    <w:pPr>
      <w:pStyle w:val="Encabezado"/>
      <w:jc w:val="right"/>
    </w:pPr>
    <w:r>
      <w:t>Tecnológico de Monterrey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F968D2"/>
    <w:multiLevelType w:val="hybridMultilevel"/>
    <w:tmpl w:val="D83CEEF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DC2"/>
    <w:rsid w:val="0022323D"/>
    <w:rsid w:val="0030091C"/>
    <w:rsid w:val="0054168A"/>
    <w:rsid w:val="006F4DCF"/>
    <w:rsid w:val="007A35D0"/>
    <w:rsid w:val="007B7DE4"/>
    <w:rsid w:val="008370BE"/>
    <w:rsid w:val="00C62DC2"/>
    <w:rsid w:val="00F02B0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1E1FD1"/>
  <w15:chartTrackingRefBased/>
  <w15:docId w15:val="{BA7ABB8D-0733-4EA1-9657-37EFA6656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62DC2"/>
    <w:pPr>
      <w:keepNext/>
      <w:keepLines/>
      <w:spacing w:before="240" w:after="0"/>
      <w:outlineLvl w:val="0"/>
    </w:pPr>
    <w:rPr>
      <w:rFonts w:asciiTheme="majorHAnsi" w:eastAsiaTheme="majorEastAsia" w:hAnsiTheme="majorHAnsi" w:cstheme="majorBidi"/>
      <w:color w:val="2F5496"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62DC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62DC2"/>
  </w:style>
  <w:style w:type="paragraph" w:styleId="Piedepgina">
    <w:name w:val="footer"/>
    <w:basedOn w:val="Normal"/>
    <w:link w:val="PiedepginaCar"/>
    <w:uiPriority w:val="99"/>
    <w:unhideWhenUsed/>
    <w:rsid w:val="00C62DC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62DC2"/>
  </w:style>
  <w:style w:type="character" w:styleId="Textoennegrita">
    <w:name w:val="Strong"/>
    <w:basedOn w:val="Fuentedeprrafopredeter"/>
    <w:uiPriority w:val="22"/>
    <w:qFormat/>
    <w:rsid w:val="00C62DC2"/>
    <w:rPr>
      <w:b/>
      <w:bCs/>
    </w:rPr>
  </w:style>
  <w:style w:type="character" w:styleId="Hipervnculo">
    <w:name w:val="Hyperlink"/>
    <w:basedOn w:val="Fuentedeprrafopredeter"/>
    <w:uiPriority w:val="99"/>
    <w:unhideWhenUsed/>
    <w:rsid w:val="00C62DC2"/>
    <w:rPr>
      <w:color w:val="0563C1" w:themeColor="hyperlink"/>
      <w:u w:val="single"/>
    </w:rPr>
  </w:style>
  <w:style w:type="character" w:customStyle="1" w:styleId="Ttulo1Car">
    <w:name w:val="Título 1 Car"/>
    <w:basedOn w:val="Fuentedeprrafopredeter"/>
    <w:link w:val="Ttulo1"/>
    <w:uiPriority w:val="9"/>
    <w:rsid w:val="00C62DC2"/>
    <w:rPr>
      <w:rFonts w:asciiTheme="majorHAnsi" w:eastAsiaTheme="majorEastAsia" w:hAnsiTheme="majorHAnsi" w:cstheme="majorBidi"/>
      <w:color w:val="2F5496" w:themeColor="accent1" w:themeShade="BF"/>
      <w:sz w:val="32"/>
      <w:szCs w:val="32"/>
      <w:lang w:eastAsia="es-MX"/>
    </w:rPr>
  </w:style>
  <w:style w:type="paragraph" w:styleId="Prrafodelista">
    <w:name w:val="List Paragraph"/>
    <w:basedOn w:val="Normal"/>
    <w:uiPriority w:val="34"/>
    <w:qFormat/>
    <w:rsid w:val="003009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experience.sap.com/designservices/work/customer/tec-de-monterrey" TargetMode="External"/><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BDC414-2D55-46E6-8A84-EB8235603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Pages>
  <Words>167</Words>
  <Characters>922</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Caballero Ortega</dc:creator>
  <cp:keywords/>
  <dc:description/>
  <cp:lastModifiedBy>Arturo Caballero Ortega</cp:lastModifiedBy>
  <cp:revision>7</cp:revision>
  <dcterms:created xsi:type="dcterms:W3CDTF">2020-08-15T17:18:00Z</dcterms:created>
  <dcterms:modified xsi:type="dcterms:W3CDTF">2020-08-17T13:54:00Z</dcterms:modified>
</cp:coreProperties>
</file>