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aven Pro" w:cs="Maven Pro" w:eastAsia="Maven Pro" w:hAnsi="Maven Pro"/>
          <w:b w:val="1"/>
          <w:sz w:val="48"/>
          <w:szCs w:val="48"/>
        </w:rPr>
      </w:pPr>
      <w:r w:rsidDel="00000000" w:rsidR="00000000" w:rsidRPr="00000000">
        <w:rPr>
          <w:rFonts w:ascii="Maven Pro" w:cs="Maven Pro" w:eastAsia="Maven Pro" w:hAnsi="Maven Pro"/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b w:val="1"/>
          <w:sz w:val="48"/>
          <w:szCs w:val="48"/>
          <w:rtl w:val="0"/>
        </w:rPr>
        <w:t xml:space="preserve">Instituto Tecnológico de Tijuana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Subdirección Académica</w:t>
      </w:r>
    </w:p>
    <w:p w:rsidR="00000000" w:rsidDel="00000000" w:rsidP="00000000" w:rsidRDefault="00000000" w:rsidRPr="00000000" w14:paraId="00000005">
      <w:pPr>
        <w:jc w:val="center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6">
      <w:pPr>
        <w:jc w:val="center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7">
      <w:pPr>
        <w:jc w:val="center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Semestre: AGOSTO-DICIEMBRE 2021</w:t>
      </w:r>
    </w:p>
    <w:p w:rsidR="00000000" w:rsidDel="00000000" w:rsidP="00000000" w:rsidRDefault="00000000" w:rsidRPr="00000000" w14:paraId="00000008">
      <w:pPr>
        <w:jc w:val="center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Maven Pro" w:cs="Maven Pro" w:eastAsia="Maven Pro" w:hAnsi="Maven Pro"/>
          <w:sz w:val="36"/>
          <w:szCs w:val="36"/>
        </w:rPr>
      </w:pPr>
      <w:r w:rsidDel="00000000" w:rsidR="00000000" w:rsidRPr="00000000">
        <w:rPr>
          <w:rFonts w:ascii="Maven Pro" w:cs="Maven Pro" w:eastAsia="Maven Pro" w:hAnsi="Maven Pro"/>
          <w:sz w:val="36"/>
          <w:szCs w:val="36"/>
          <w:rtl w:val="0"/>
        </w:rPr>
        <w:t xml:space="preserve">MINERÍA DE DATOS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Maven Pro" w:cs="Maven Pro" w:eastAsia="Maven Pro" w:hAnsi="Maven Pro"/>
          <w:i w:val="1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i w:val="1"/>
          <w:sz w:val="24"/>
          <w:szCs w:val="24"/>
          <w:rtl w:val="0"/>
        </w:rPr>
        <w:t xml:space="preserve">BDD-1703SC9A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Maven Pro" w:cs="Maven Pro" w:eastAsia="Maven Pro" w:hAnsi="Maven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i w:val="1"/>
          <w:sz w:val="36"/>
          <w:szCs w:val="36"/>
          <w:rtl w:val="0"/>
        </w:rPr>
        <w:t xml:space="preserve">Práctica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aven Pro" w:cs="Maven Pro" w:eastAsia="Maven Pro" w:hAnsi="Maven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aven Pro" w:cs="Maven Pro" w:eastAsia="Maven Pro" w:hAnsi="Maven Pro"/>
          <w:sz w:val="28"/>
          <w:szCs w:val="28"/>
        </w:rPr>
      </w:pPr>
      <w:r w:rsidDel="00000000" w:rsidR="00000000" w:rsidRPr="00000000">
        <w:rPr>
          <w:rFonts w:ascii="Maven Pro" w:cs="Maven Pro" w:eastAsia="Maven Pro" w:hAnsi="Maven Pro"/>
          <w:sz w:val="28"/>
          <w:szCs w:val="28"/>
          <w:rtl w:val="0"/>
        </w:rPr>
        <w:t xml:space="preserve">Landa Alvarez Ariel Nicolas #17211531</w:t>
      </w:r>
    </w:p>
    <w:p w:rsidR="00000000" w:rsidDel="00000000" w:rsidP="00000000" w:rsidRDefault="00000000" w:rsidRPr="00000000" w14:paraId="00000011">
      <w:pPr>
        <w:jc w:val="center"/>
        <w:rPr>
          <w:rFonts w:ascii="Maven Pro" w:cs="Maven Pro" w:eastAsia="Maven Pro" w:hAnsi="Maven Pro"/>
          <w:sz w:val="28"/>
          <w:szCs w:val="28"/>
        </w:rPr>
      </w:pPr>
      <w:r w:rsidDel="00000000" w:rsidR="00000000" w:rsidRPr="00000000">
        <w:rPr>
          <w:rFonts w:ascii="Maven Pro" w:cs="Maven Pro" w:eastAsia="Maven Pro" w:hAnsi="Maven Pro"/>
          <w:sz w:val="28"/>
          <w:szCs w:val="28"/>
          <w:rtl w:val="0"/>
        </w:rPr>
        <w:t xml:space="preserve">Ceron Uribe Arturo #17211506 </w:t>
      </w:r>
    </w:p>
    <w:p w:rsidR="00000000" w:rsidDel="00000000" w:rsidP="00000000" w:rsidRDefault="00000000" w:rsidRPr="00000000" w14:paraId="00000012">
      <w:pPr>
        <w:pStyle w:val="Heading2"/>
        <w:jc w:val="center"/>
        <w:rPr>
          <w:rFonts w:ascii="Maven Pro" w:cs="Maven Pro" w:eastAsia="Maven Pro" w:hAnsi="Maven Pro"/>
        </w:rPr>
      </w:pPr>
      <w:bookmarkStart w:colFirst="0" w:colLast="0" w:name="_o0fmy4ng5gw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aven Pro" w:cs="Maven Pro" w:eastAsia="Maven Pro" w:hAnsi="Maven Pro"/>
          <w:b w:val="1"/>
          <w:sz w:val="32"/>
          <w:szCs w:val="32"/>
        </w:rPr>
      </w:pPr>
      <w:r w:rsidDel="00000000" w:rsidR="00000000" w:rsidRPr="00000000">
        <w:rPr>
          <w:rFonts w:ascii="Maven Pro" w:cs="Maven Pro" w:eastAsia="Maven Pro" w:hAnsi="Maven Pro"/>
          <w:b w:val="1"/>
          <w:sz w:val="32"/>
          <w:szCs w:val="32"/>
          <w:rtl w:val="0"/>
        </w:rPr>
        <w:t xml:space="preserve"> MC. JOSE CHRISTIAN ROMERO HERNANDEZ </w:t>
      </w:r>
    </w:p>
    <w:p w:rsidR="00000000" w:rsidDel="00000000" w:rsidP="00000000" w:rsidRDefault="00000000" w:rsidRPr="00000000" w14:paraId="00000014">
      <w:pPr>
        <w:jc w:val="center"/>
        <w:rPr>
          <w:rFonts w:ascii="Maven Pro" w:cs="Maven Pro" w:eastAsia="Maven Pro" w:hAnsi="Maven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aven Pro" w:cs="Maven Pro" w:eastAsia="Maven Pro" w:hAnsi="Maven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aven Pro" w:cs="Maven Pro" w:eastAsia="Maven Pro" w:hAnsi="Maven Pro"/>
          <w:sz w:val="32"/>
          <w:szCs w:val="32"/>
        </w:rPr>
      </w:pPr>
      <w:r w:rsidDel="00000000" w:rsidR="00000000" w:rsidRPr="00000000">
        <w:rPr>
          <w:rFonts w:ascii="Maven Pro" w:cs="Maven Pro" w:eastAsia="Maven Pro" w:hAnsi="Maven Pro"/>
          <w:sz w:val="32"/>
          <w:szCs w:val="32"/>
          <w:rtl w:val="0"/>
        </w:rPr>
        <w:t xml:space="preserve">Campus Tomas Aquino</w:t>
        <w:br w:type="textWrapping"/>
      </w:r>
    </w:p>
    <w:p w:rsidR="00000000" w:rsidDel="00000000" w:rsidP="00000000" w:rsidRDefault="00000000" w:rsidRPr="00000000" w14:paraId="00000017">
      <w:pPr>
        <w:jc w:val="center"/>
        <w:rPr>
          <w:rFonts w:ascii="Maven Pro" w:cs="Maven Pro" w:eastAsia="Maven Pro" w:hAnsi="Maven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Maven Pro" w:cs="Maven Pro" w:eastAsia="Maven Pro" w:hAnsi="Maven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aven Pro" w:cs="Maven Pro" w:eastAsia="Maven Pro" w:hAnsi="Maven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Maven Pro" w:cs="Maven Pro" w:eastAsia="Maven Pro" w:hAnsi="Maven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primero que se debe de hacer es establecer el directorio de trabajo para el proyecto en R. Utilizando “setwd” se realiza la modificación.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K-Nearest Neighbors (K-NN)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  <w:t xml:space="preserve">setwd(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"C:/Users/CORSAIR/DataminingRomero/DataMining/MachineLearning/MultipleLinearRegression"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getwd()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importa el dataset y se especifica utilizar unicamente algunas columnas (3 a 5)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Importing the dataset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dataset = read.csv(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'Social_Network_Ads.csv'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dataset = dataset[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cambia el valor de la columna “Purchased” como tipo factor para poder utilizarse posteriormente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Encoding the target feature as factor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dataset$Purchased = factor(dataset$Purchased, levels = c(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divide el dataset en 2 partes, entrenamiento y prueba con un ratio de 0.75, además se especifica el seed para tener una aleatoriedad.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Splitting the dataset into the Training set and Test 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install.packages('caTools')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(caTools)</w:t>
              <w:br w:type="textWrapping"/>
              <w:t xml:space="preserve">set.seed(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split = sample.split(dataset$Purchased, SplitRatio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training_set = subset(dataset, split ==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test_set = subset(dataset, split ==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escalan los valores de entrenamiento y de prueba para modelarlos y poder usarlos en el algoritmo KNN.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Feature Scaling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training_set[-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 = scale(training_set[-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])</w:t>
              <w:br w:type="textWrapping"/>
              <w:t xml:space="preserve">test_set[-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 = scale(test_set[-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envian los datos de prueba y entrenamiento al algoritmo de KNN, además se establece la variable k como 5 para buscar obtener una mejor clasificación.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Fitting K-NN to the Training set and Predicting the Test set results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(class)</w:t>
              <w:br w:type="textWrapping"/>
              <w:t xml:space="preserve">y_pred = knn(train = training_set[, 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</w:t>
              <w:br w:type="textWrapping"/>
              <w:t xml:space="preserve">             test = test_set[, 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</w:t>
              <w:br w:type="textWrapping"/>
              <w:t xml:space="preserve">             cl = training_set[,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</w:t>
              <w:br w:type="textWrapping"/>
              <w:t xml:space="preserve">             k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  <w:br w:type="textWrapping"/>
              <w:t xml:space="preserve">             prob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la matriz de confusión utilizando la variable de predicción creada a partir del algoritmo knn y enviando los datos de prueba.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Making the Confusion Matrix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cm = table(test_set[,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 y_pred)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los resultados utilizando los valores de entrenamiento del algoritmo.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Visualising the Training set results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install.packages(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'ElemStatLearn'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(ElemStatLearn)</w:t>
              <w:br w:type="textWrapping"/>
              <w:t xml:space="preserve">set = training_set</w:t>
              <w:br w:type="textWrapping"/>
              <w:t xml:space="preserve">X1 = seq(min(set[,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max(set[,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by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X2 = seq(min(set[,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max(set[,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by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grid_set = expand.grid(X1, X2)</w:t>
              <w:br w:type="textWrapping"/>
              <w:t xml:space="preserve">colnames(grid_set) = c(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'EstimatedSalary'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y_grid = knn(train = training_set[, 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 test = grid_set, cl = training_set[,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 k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plot(set[, 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</w:t>
              <w:br w:type="textWrapping"/>
              <w:t xml:space="preserve">     main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'K-NN (Training set)'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  <w:br w:type="textWrapping"/>
              <w:t xml:space="preserve">     xlab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'Estimated Salary'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  <w:br w:type="textWrapping"/>
              <w:t xml:space="preserve">     xlim = range(X1), ylim = range(X2))</w:t>
              <w:br w:type="textWrapping"/>
              <w:t xml:space="preserve">contour(X1, X2, matrix(as.numeric(y_grid), length(X1), length(X2)), add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points(grid_set, pch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col = ifelse(y_grid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'springgreen3'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'tomato'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  <w:br w:type="textWrapping"/>
              <w:t xml:space="preserve">points(set, pch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bg = ifelse(set[,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'green4'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'red3'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de valores de entrenamiento en algoritmo KNN (k = 5)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los resultados utilizando los valores de prueba del algoritmo.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Visualising the Test set results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(ElemStatLearn)</w:t>
              <w:br w:type="textWrapping"/>
              <w:t xml:space="preserve">set = test_set</w:t>
              <w:br w:type="textWrapping"/>
              <w:t xml:space="preserve">X1 = seq(min(set[,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max(set[,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by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X2 = seq(min(set[,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max(set[,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by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grid_set = expand.grid(X1, X2)</w:t>
              <w:br w:type="textWrapping"/>
              <w:t xml:space="preserve">colnames(grid_set) = c(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'EstimatedSalary'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y_grid = knn(train = training_set[, 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 test = grid_set, cl = training_set[,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 k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plot(set[, -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],</w:t>
              <w:br w:type="textWrapping"/>
              <w:t xml:space="preserve">     main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'K-NN (Test set)'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  <w:br w:type="textWrapping"/>
              <w:t xml:space="preserve">     xlab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'Estimated Salary'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</w:t>
              <w:br w:type="textWrapping"/>
              <w:t xml:space="preserve">     xlim = range(X1), ylim = range(X2))</w:t>
              <w:br w:type="textWrapping"/>
              <w:t xml:space="preserve">contour(X1, X2, matrix(as.numeric(y_grid), length(X1), length(X2)), add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points(grid_set, pch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col = ifelse(y_grid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'springgreen3'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'tomato'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  <w:br w:type="textWrapping"/>
              <w:t xml:space="preserve">points(set, pch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bg = ifelse(set[,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'green4'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'red3'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de valores de prueba en algoritmo KNN (k = 5)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1095375</wp:posOffset>
          </wp:positionH>
          <wp:positionV relativeFrom="page">
            <wp:posOffset>95250</wp:posOffset>
          </wp:positionV>
          <wp:extent cx="1004888" cy="975039"/>
          <wp:effectExtent b="0" l="0" r="0" t="0"/>
          <wp:wrapTopAndBottom distB="0" distT="0"/>
          <wp:docPr descr="Resultado de imagen para tectijuana" id="4" name="image1.png"/>
          <a:graphic>
            <a:graphicData uri="http://schemas.openxmlformats.org/drawingml/2006/picture">
              <pic:pic>
                <pic:nvPicPr>
                  <pic:cNvPr descr="Resultado de imagen para tectijua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97503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3924300</wp:posOffset>
          </wp:positionH>
          <wp:positionV relativeFrom="paragraph">
            <wp:posOffset>-342899</wp:posOffset>
          </wp:positionV>
          <wp:extent cx="2180918" cy="928688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0918" cy="928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