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rPr>
          <w:sz w:val="22"/>
          <w:szCs w:val="22"/>
        </w:rPr>
        <w:t xml:space="preserve"/>
      </w:r>
    </w:p>
    <w:p>
      <w:pPr>
        <w:spacing w:after="80" w:before="80"/>
      </w:pPr>
      <w:r>
        <w:rPr>
          <w:sz w:val="22"/>
          <w:szCs w:val="22"/>
        </w:rPr>
        <w:t xml:space="preserve"/>
      </w:r>
    </w:p>
    <w:p>
      <w:pPr>
        <w:spacing w:after="80" w:before="80"/>
      </w:pPr>
      <w:r>
        <w:rPr>
          <w:sz w:val="22"/>
          <w:szCs w:val="22"/>
        </w:rPr>
        <w:t xml:space="preserve"/>
      </w:r>
    </w:p>
    <w:p>
      <w:pPr>
        <w:spacing w:after="150"/>
        <w:jc w:val="center"/>
      </w:pPr>
      <w:r>
        <w:rPr>
          <w:b/>
          <w:bCs/>
          <w:color w:val="1a3a5c"/>
          <w:sz w:val="40"/>
          <w:szCs w:val="40"/>
        </w:rPr>
        <w:t xml:space="preserve">PRODUCCIONES FORO 7</w:t>
      </w:r>
    </w:p>
    <w:p>
      <w:pPr>
        <w:spacing w:after="150"/>
        <w:jc w:val="center"/>
      </w:pPr>
      <w:r>
        <w:rPr>
          <w:b/>
          <w:bCs/>
          <w:color w:val="1a3a5c"/>
          <w:sz w:val="52"/>
          <w:szCs w:val="52"/>
        </w:rPr>
        <w:t xml:space="preserve">EXPEDIENTE DE DEMANDA CIVIL</w:t>
      </w:r>
    </w:p>
    <w:p>
      <w:pPr>
        <w:spacing w:after="500"/>
        <w:jc w:val="center"/>
      </w:pPr>
      <w:r>
        <w:rPr>
          <w:b/>
          <w:bCs/>
          <w:color w:val="888888"/>
          <w:sz w:val="28"/>
          <w:szCs w:val="28"/>
        </w:rPr>
        <w:t xml:space="preserve">Caso No. FORO7-2026-001</w:t>
      </w:r>
    </w:p>
    <w:p>
      <w:pPr>
        <w:spacing w:after="150"/>
        <w:jc w:val="center"/>
      </w:pPr>
      <w:r>
        <w:rPr>
          <w:b/>
          <w:bCs/>
          <w:sz w:val="26"/>
          <w:szCs w:val="26"/>
        </w:rPr>
        <w:t xml:space="preserve">DAÑO A EQUIPO PROFESIONAL POR LÁSER RGB CLASE IV</w:t>
      </w:r>
    </w:p>
    <w:p>
      <w:pPr>
        <w:spacing w:after="500"/>
        <w:jc w:val="center"/>
      </w:pPr>
      <w:r>
        <w:rPr>
          <w:b/>
          <w:bCs/>
          <w:color w:val="cc2200"/>
          <w:sz w:val="24"/>
          <w:szCs w:val="24"/>
        </w:rPr>
        <w:t xml:space="preserve">SALÓN EXTRAVAGANZA — LEÓN, GUANAJUATO</w:t>
      </w:r>
    </w:p>
    <w:p>
      <w:pPr>
        <w:spacing w:after="120"/>
        <w:jc w:val="center"/>
      </w:pPr>
      <w:r>
        <w:rPr>
          <w:sz w:val="22"/>
          <w:szCs w:val="22"/>
        </w:rPr>
        <w:t xml:space="preserve">Equipo dañado: DJI Osmo Pocket 3 | Serie: 5WTZM9C002CVXL</w:t>
      </w:r>
    </w:p>
    <w:p>
      <w:pPr>
        <w:spacing w:after="500"/>
        <w:jc w:val="center"/>
      </w:pPr>
      <w:r>
        <w:rPr>
          <w:b/>
          <w:bCs/>
          <w:color w:val="cc2200"/>
          <w:sz w:val="28"/>
          <w:szCs w:val="28"/>
        </w:rPr>
        <w:t xml:space="preserve">Monto reclamado: $30,699.00 MXN</w:t>
      </w:r>
    </w:p>
    <w:p>
      <w:pPr>
        <w:spacing w:after="150"/>
        <w:jc w:val="center"/>
      </w:pPr>
      <w:r>
        <w:rPr>
          <w:color w:val="888888"/>
          <w:sz w:val="22"/>
          <w:szCs w:val="22"/>
        </w:rPr>
        <w:t xml:space="preserve">León, Guanajuato — Marzo de 2026</w:t>
      </w:r>
    </w:p>
    <w:p>
      <w:pPr>
        <w:jc w:val="center"/>
      </w:pPr>
      <w:r>
        <w:rPr>
          <w:i/>
          <w:iCs/>
          <w:color w:val="2c5f8a"/>
          <w:sz w:val="22"/>
          <w:szCs w:val="22"/>
        </w:rPr>
        <w:t xml:space="preserve">https://caso-laser.invitados.org</w:t>
      </w:r>
    </w:p>
    <w:p>
      <w:r>
        <w:br w:type="page"/>
      </w:r>
    </w:p>
    <w:p>
      <w:pPr>
        <w:pStyle w:val="Heading1"/>
        <w:pBdr>
          <w:bottom w:val="single" w:color="1a3a5c" w:sz="6"/>
        </w:pBdr>
        <w:spacing w:after="200" w:before="400"/>
      </w:pPr>
      <w:r>
        <w:rPr>
          <w:b/>
          <w:bCs/>
          <w:color w:val="1a3a5c"/>
          <w:sz w:val="30"/>
          <w:szCs w:val="30"/>
        </w:rPr>
        <w:t xml:space="preserve">1. DATOS GENERALES DEL CASO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tcPr>
          <w:p>
            <w:r>
              <w:rPr>
                <w:b/>
                <w:bCs/>
                <w:sz w:val="24"/>
                <w:szCs w:val="24"/>
              </w:rPr>
              <w:t xml:space="preserve">Caso No.</w:t>
            </w:r>
          </w:p>
        </w:tc>
        <w:tc>
          <w:tcPr>
            <w:tcW w:type="pct" w:w="62%"/>
          </w:tcPr>
          <w:p>
            <w:r>
              <w:rPr>
                <w:sz w:val="22"/>
                <w:szCs w:val="22"/>
              </w:rPr>
              <w:t xml:space="preserve">FORO7-2026-001</w:t>
            </w:r>
          </w:p>
        </w:tc>
      </w:tr>
      <w:tr>
        <w:tc>
          <w:tcPr>
            <w:tcW w:type="pct" w:w="38%"/>
          </w:tcPr>
          <w:p>
            <w:r>
              <w:rPr>
                <w:b/>
                <w:bCs/>
                <w:sz w:val="24"/>
                <w:szCs w:val="24"/>
              </w:rPr>
              <w:t xml:space="preserve">Afectado</w:t>
            </w:r>
          </w:p>
        </w:tc>
        <w:tc>
          <w:tcPr>
            <w:tcW w:type="pct" w:w="62%"/>
          </w:tcPr>
          <w:p>
            <w:r>
              <w:rPr>
                <w:sz w:val="22"/>
                <w:szCs w:val="22"/>
              </w:rPr>
              <w:t xml:space="preserve">Arturo Cruz — Producciones Foro 7</w:t>
            </w:r>
          </w:p>
        </w:tc>
      </w:tr>
      <w:tr>
        <w:tc>
          <w:tcPr>
            <w:tcW w:type="pct" w:w="38%"/>
          </w:tcPr>
          <w:p>
            <w:r>
              <w:rPr>
                <w:b/>
                <w:bCs/>
                <w:sz w:val="24"/>
                <w:szCs w:val="24"/>
              </w:rPr>
              <w:t xml:space="preserve">WhatsApp</w:t>
            </w:r>
          </w:p>
        </w:tc>
        <w:tc>
          <w:tcPr>
            <w:tcW w:type="pct" w:w="62%"/>
          </w:tcPr>
          <w:p>
            <w:r>
              <w:rPr>
                <w:sz w:val="22"/>
                <w:szCs w:val="22"/>
              </w:rPr>
              <w:t xml:space="preserve">477-920-3776</w:t>
            </w:r>
          </w:p>
        </w:tc>
      </w:tr>
      <w:tr>
        <w:tc>
          <w:tcPr>
            <w:tcW w:type="pct" w:w="38%"/>
          </w:tcPr>
          <w:p>
            <w:r>
              <w:rPr>
                <w:b/>
                <w:bCs/>
                <w:sz w:val="24"/>
                <w:szCs w:val="24"/>
              </w:rPr>
              <w:t xml:space="preserve">Correo</w:t>
            </w:r>
          </w:p>
        </w:tc>
        <w:tc>
          <w:tcPr>
            <w:tcW w:type="pct" w:w="62%"/>
          </w:tcPr>
          <w:p>
            <w:r>
              <w:rPr>
                <w:sz w:val="22"/>
                <w:szCs w:val="22"/>
              </w:rPr>
              <w:t xml:space="preserve">foro7.arturocruz@gmail.com</w:t>
            </w:r>
          </w:p>
        </w:tc>
      </w:tr>
      <w:tr>
        <w:tc>
          <w:tcPr>
            <w:tcW w:type="pct" w:w="38%"/>
          </w:tcPr>
          <w:p>
            <w:r>
              <w:rPr>
                <w:b/>
                <w:bCs/>
                <w:sz w:val="24"/>
                <w:szCs w:val="24"/>
              </w:rPr>
              <w:t xml:space="preserve">Demandado</w:t>
            </w:r>
          </w:p>
        </w:tc>
        <w:tc>
          <w:tcPr>
            <w:tcW w:type="pct" w:w="62%"/>
          </w:tcPr>
          <w:p>
            <w:r>
              <w:rPr>
                <w:sz w:val="22"/>
                <w:szCs w:val="22"/>
              </w:rPr>
              <w:t xml:space="preserve">Salón Extravaganza (Salones de Fiestas)</w:t>
            </w:r>
          </w:p>
        </w:tc>
      </w:tr>
      <w:tr>
        <w:tc>
          <w:tcPr>
            <w:tcW w:type="pct" w:w="38%"/>
          </w:tcPr>
          <w:p>
            <w:r>
              <w:rPr>
                <w:b/>
                <w:bCs/>
                <w:sz w:val="24"/>
                <w:szCs w:val="24"/>
              </w:rPr>
              <w:t xml:space="preserve">Representante salón</w:t>
            </w:r>
          </w:p>
        </w:tc>
        <w:tc>
          <w:tcPr>
            <w:tcW w:type="pct" w:w="62%"/>
          </w:tcPr>
          <w:p>
            <w:r>
              <w:rPr>
                <w:sz w:val="22"/>
                <w:szCs w:val="22"/>
              </w:rPr>
              <w:t xml:space="preserve">Fernanda Escobedo — Asistente Administrativo</w:t>
            </w:r>
          </w:p>
        </w:tc>
      </w:tr>
      <w:tr>
        <w:tc>
          <w:tcPr>
            <w:tcW w:type="pct" w:w="38%"/>
          </w:tcPr>
          <w:p>
            <w:r>
              <w:rPr>
                <w:b/>
                <w:bCs/>
                <w:sz w:val="24"/>
                <w:szCs w:val="24"/>
              </w:rPr>
              <w:t xml:space="preserve">Tel. salón</w:t>
            </w:r>
          </w:p>
        </w:tc>
        <w:tc>
          <w:tcPr>
            <w:tcW w:type="pct" w:w="62%"/>
          </w:tcPr>
          <w:p>
            <w:r>
              <w:rPr>
                <w:sz w:val="22"/>
                <w:szCs w:val="22"/>
              </w:rPr>
              <w:t xml:space="preserve">477 255 1093 / 477 470 1723</w:t>
            </w:r>
          </w:p>
        </w:tc>
      </w:tr>
      <w:tr>
        <w:tc>
          <w:tcPr>
            <w:tcW w:type="pct" w:w="38%"/>
          </w:tcPr>
          <w:p>
            <w:r>
              <w:rPr>
                <w:b/>
                <w:bCs/>
                <w:sz w:val="24"/>
                <w:szCs w:val="24"/>
              </w:rPr>
              <w:t xml:space="preserve">Correo salón</w:t>
            </w:r>
          </w:p>
        </w:tc>
        <w:tc>
          <w:tcPr>
            <w:tcW w:type="pct" w:w="62%"/>
          </w:tcPr>
          <w:p>
            <w:r>
              <w:rPr>
                <w:sz w:val="22"/>
                <w:szCs w:val="22"/>
              </w:rPr>
              <w:t xml:space="preserve">administracion@salonextravaganza.com</w:t>
            </w:r>
          </w:p>
        </w:tc>
      </w:tr>
      <w:tr>
        <w:tc>
          <w:tcPr>
            <w:tcW w:type="pct" w:w="38%"/>
          </w:tcPr>
          <w:p>
            <w:r>
              <w:rPr>
                <w:b/>
                <w:bCs/>
                <w:sz w:val="24"/>
                <w:szCs w:val="24"/>
              </w:rPr>
              <w:t xml:space="preserve">Domicilio salón</w:t>
            </w:r>
          </w:p>
        </w:tc>
        <w:tc>
          <w:tcPr>
            <w:tcW w:type="pct" w:w="62%"/>
          </w:tcPr>
          <w:p>
            <w:r>
              <w:rPr>
                <w:sz w:val="22"/>
                <w:szCs w:val="22"/>
              </w:rPr>
              <w:t xml:space="preserve">Blvd. Mariano Escobedo Ote. #4821, Cd Satélite, León, Gto.</w:t>
            </w:r>
          </w:p>
        </w:tc>
      </w:tr>
      <w:tr>
        <w:tc>
          <w:tcPr>
            <w:tcW w:type="pct" w:w="38%"/>
          </w:tcPr>
          <w:p>
            <w:r>
              <w:rPr>
                <w:b/>
                <w:bCs/>
                <w:sz w:val="24"/>
                <w:szCs w:val="24"/>
              </w:rPr>
              <w:t xml:space="preserve">Fecha del evento</w:t>
            </w:r>
          </w:p>
        </w:tc>
        <w:tc>
          <w:tcPr>
            <w:tcW w:type="pct" w:w="62%"/>
          </w:tcPr>
          <w:p>
            <w:r>
              <w:rPr>
                <w:sz w:val="22"/>
                <w:szCs w:val="22"/>
              </w:rPr>
              <w:t xml:space="preserve">14 de febrero de 2026</w:t>
            </w:r>
          </w:p>
        </w:tc>
      </w:tr>
      <w:tr>
        <w:tc>
          <w:tcPr>
            <w:tcW w:type="pct" w:w="38%"/>
          </w:tcPr>
          <w:p>
            <w:r>
              <w:rPr>
                <w:b/>
                <w:bCs/>
                <w:sz w:val="24"/>
                <w:szCs w:val="24"/>
              </w:rPr>
              <w:t xml:space="preserve">Evento</w:t>
            </w:r>
          </w:p>
        </w:tc>
        <w:tc>
          <w:tcPr>
            <w:tcW w:type="pct" w:w="62%"/>
          </w:tcPr>
          <w:p>
            <w:r>
              <w:rPr>
                <w:sz w:val="22"/>
                <w:szCs w:val="22"/>
              </w:rPr>
              <w:t xml:space="preserve">XV Años de Jade Ramos</w:t>
            </w:r>
          </w:p>
        </w:tc>
      </w:tr>
      <w:tr>
        <w:tc>
          <w:tcPr>
            <w:tcW w:type="pct" w:w="38%"/>
          </w:tcPr>
          <w:p>
            <w:r>
              <w:rPr>
                <w:b/>
                <w:bCs/>
                <w:sz w:val="24"/>
                <w:szCs w:val="24"/>
              </w:rPr>
              <w:t xml:space="preserve">Equipo dañado</w:t>
            </w:r>
          </w:p>
        </w:tc>
        <w:tc>
          <w:tcPr>
            <w:tcW w:type="pct" w:w="62%"/>
          </w:tcPr>
          <w:p>
            <w:r>
              <w:rPr>
                <w:sz w:val="22"/>
                <w:szCs w:val="22"/>
              </w:rPr>
              <w:t xml:space="preserve">DJI Osmo Pocket 3 Creator Combo 4K/UHD</w:t>
            </w:r>
          </w:p>
        </w:tc>
      </w:tr>
      <w:tr>
        <w:tc>
          <w:tcPr>
            <w:tcW w:type="pct" w:w="38%"/>
          </w:tcPr>
          <w:p>
            <w:r>
              <w:rPr>
                <w:b/>
                <w:bCs/>
                <w:sz w:val="24"/>
                <w:szCs w:val="24"/>
              </w:rPr>
              <w:t xml:space="preserve">No. de serie</w:t>
            </w:r>
          </w:p>
        </w:tc>
        <w:tc>
          <w:tcPr>
            <w:tcW w:type="pct" w:w="62%"/>
          </w:tcPr>
          <w:p>
            <w:r>
              <w:rPr>
                <w:sz w:val="22"/>
                <w:szCs w:val="22"/>
              </w:rPr>
              <w:t xml:space="preserve">5WTZM9C002CVXL</w:t>
            </w:r>
          </w:p>
        </w:tc>
      </w:tr>
      <w:tr>
        <w:tc>
          <w:tcPr>
            <w:tcW w:type="pct" w:w="38%"/>
          </w:tcPr>
          <w:p>
            <w:r>
              <w:rPr>
                <w:b/>
                <w:bCs/>
                <w:sz w:val="24"/>
                <w:szCs w:val="24"/>
              </w:rPr>
              <w:t xml:space="preserve">Causa del daño</w:t>
            </w:r>
          </w:p>
        </w:tc>
        <w:tc>
          <w:tcPr>
            <w:tcW w:type="pct" w:w="62%"/>
          </w:tcPr>
          <w:p>
            <w:r>
              <w:rPr>
                <w:sz w:val="22"/>
                <w:szCs w:val="22"/>
              </w:rPr>
              <w:t xml:space="preserve">Láser YUER RGB 10W Clase IV — YROYLL10WRGB-XLR-RJ45-EU</w:t>
            </w:r>
          </w:p>
        </w:tc>
      </w:tr>
      <w:tr>
        <w:tc>
          <w:tcPr>
            <w:tcW w:type="pct" w:w="38%"/>
          </w:tcPr>
          <w:p>
            <w:r>
              <w:rPr>
                <w:b/>
                <w:bCs/>
                <w:sz w:val="24"/>
                <w:szCs w:val="24"/>
              </w:rPr>
              <w:t xml:space="preserve">Monto base</w:t>
            </w:r>
          </w:p>
        </w:tc>
        <w:tc>
          <w:tcPr>
            <w:tcW w:type="pct" w:w="62%"/>
          </w:tcPr>
          <w:p>
            <w:r>
              <w:rPr>
                <w:sz w:val="22"/>
                <w:szCs w:val="22"/>
              </w:rPr>
              <w:t xml:space="preserve">$20,699.00 MXN (carta formal)</w:t>
            </w:r>
          </w:p>
        </w:tc>
      </w:tr>
      <w:tr>
        <w:tc>
          <w:tcPr>
            <w:tcW w:type="pct" w:w="38%"/>
          </w:tcPr>
          <w:p>
            <w:r>
              <w:rPr>
                <w:b/>
                <w:bCs/>
                <w:sz w:val="24"/>
                <w:szCs w:val="24"/>
              </w:rPr>
              <w:t xml:space="preserve">Monto demanda</w:t>
            </w:r>
          </w:p>
        </w:tc>
        <w:tc>
          <w:tcPr>
            <w:tcW w:type="pct" w:w="62%"/>
          </w:tcPr>
          <w:p>
            <w:r>
              <w:rPr>
                <w:sz w:val="22"/>
                <w:szCs w:val="22"/>
              </w:rPr>
              <w:t xml:space="preserve">$30,699.00 MXN (incluye daño moral)</w:t>
            </w:r>
          </w:p>
        </w:tc>
      </w:tr>
      <w:tr>
        <w:tc>
          <w:tcPr>
            <w:tcW w:type="pct" w:w="38%"/>
          </w:tcPr>
          <w:p>
            <w:r>
              <w:rPr>
                <w:b/>
                <w:bCs/>
                <w:sz w:val="24"/>
                <w:szCs w:val="24"/>
              </w:rPr>
              <w:t xml:space="preserve">Sitio web del caso</w:t>
            </w:r>
          </w:p>
        </w:tc>
        <w:tc>
          <w:tcPr>
            <w:tcW w:type="pct" w:w="62%"/>
          </w:tcPr>
          <w:p>
            <w:r>
              <w:rPr>
                <w:sz w:val="22"/>
                <w:szCs w:val="22"/>
              </w:rPr>
              <w:t xml:space="preserve">https://caso-laser.invitados.org</w:t>
            </w:r>
          </w:p>
        </w:tc>
      </w:tr>
    </w:tbl>
    <w:p>
      <w:r>
        <w:br w:type="page"/>
      </w:r>
    </w:p>
    <w:p>
      <w:pPr>
        <w:pStyle w:val="Heading1"/>
        <w:pBdr>
          <w:bottom w:val="single" w:color="1a3a5c" w:sz="6"/>
        </w:pBdr>
        <w:spacing w:after="200" w:before="400"/>
      </w:pPr>
      <w:r>
        <w:rPr>
          <w:b/>
          <w:bCs/>
          <w:color w:val="1a3a5c"/>
          <w:sz w:val="30"/>
          <w:szCs w:val="30"/>
        </w:rPr>
        <w:t xml:space="preserve">2. CHECKLIST — DOCUMENTOS A PRESENTAR</w:t>
      </w:r>
    </w:p>
    <w:p>
      <w:pPr>
        <w:spacing w:after="80" w:before="80"/>
        <w:ind/>
        <w:jc w:val="both"/>
      </w:pPr>
      <w:r>
        <w:rPr>
          <w:b/>
          <w:bCs/>
          <w:sz w:val="22"/>
          <w:szCs w:val="22"/>
        </w:rPr>
        <w:t xml:space="preserve">Llevar en ORIGINAL + 2 COPIAS cada documento. Marcar cada uno antes de salir.</w:t>
      </w:r>
    </w:p>
    <w:p>
      <w:pPr>
        <w:spacing w:after="80" w:before="80"/>
      </w:pPr>
      <w:r>
        <w:rPr>
          <w:sz w:val="22"/>
          <w:szCs w:val="22"/>
        </w:rPr>
        <w:t xml:space="preserve"/>
      </w:r>
    </w:p>
    <w:p>
      <w:pPr>
        <w:spacing w:after="120" w:before="280"/>
      </w:pPr>
      <w:r>
        <w:rPr>
          <w:b/>
          <w:bCs/>
          <w:color w:val="2c5f8a"/>
          <w:sz w:val="24"/>
          <w:szCs w:val="24"/>
        </w:rPr>
        <w:t xml:space="preserve">Documentos del caso  (imprimir desde caso-laser.invitados.org)</w:t>
      </w:r>
    </w:p>
    <w:p>
      <w:pPr>
        <w:spacing w:after="80" w:before="80"/>
        <w:ind w:left="360"/>
      </w:pPr>
      <w:r>
        <w:rPr>
          <w:b/>
          <w:bCs/>
          <w:sz w:val="22"/>
          <w:szCs w:val="22"/>
        </w:rPr>
        <w:t xml:space="preserve">☐  </w:t>
      </w:r>
      <w:r>
        <w:rPr>
          <w:sz w:val="22"/>
          <w:szCs w:val="22"/>
        </w:rPr>
        <w:t xml:space="preserve">Carta formal de reclamación enviada al salón el 18 de febrero de 2026</w:t>
      </w:r>
      <w:r>
        <w:rPr>
          <w:i/>
          <w:iCs/>
          <w:color w:val="888888"/>
          <w:sz w:val="20"/>
          <w:szCs w:val="20"/>
        </w:rPr>
        <w:t xml:space="preserve">  (2 copias)</w:t>
      </w:r>
    </w:p>
    <w:p>
      <w:pPr>
        <w:spacing w:after="80" w:before="80"/>
        <w:ind w:left="360"/>
      </w:pPr>
      <w:r>
        <w:rPr>
          <w:b/>
          <w:bCs/>
          <w:sz w:val="22"/>
          <w:szCs w:val="22"/>
        </w:rPr>
        <w:t xml:space="preserve">☐  </w:t>
      </w:r>
      <w:r>
        <w:rPr>
          <w:sz w:val="22"/>
          <w:szCs w:val="22"/>
        </w:rPr>
        <w:t xml:space="preserve">Captura de pantalla del correo enviado a administracion@salonextravaganza.com</w:t>
      </w:r>
      <w:r>
        <w:rPr>
          <w:i/>
          <w:iCs/>
          <w:color w:val="888888"/>
          <w:sz w:val="20"/>
          <w:szCs w:val="20"/>
        </w:rPr>
        <w:t xml:space="preserve">  (sin respuesta)</w:t>
      </w:r>
    </w:p>
    <w:p>
      <w:pPr>
        <w:spacing w:after="80" w:before="80"/>
        <w:ind w:left="360"/>
      </w:pPr>
      <w:r>
        <w:rPr>
          <w:b/>
          <w:bCs/>
          <w:sz w:val="22"/>
          <w:szCs w:val="22"/>
        </w:rPr>
        <w:t xml:space="preserve">☐  </w:t>
      </w:r>
      <w:r>
        <w:rPr>
          <w:sz w:val="22"/>
          <w:szCs w:val="22"/>
        </w:rPr>
        <w:t xml:space="preserve">Captura de pantalla de WhatsApp: 16 feb — Fernanda responde "Gracias" al caso</w:t>
      </w:r>
    </w:p>
    <w:p>
      <w:pPr>
        <w:spacing w:after="80" w:before="80"/>
        <w:ind w:left="360"/>
      </w:pPr>
      <w:r>
        <w:rPr>
          <w:b/>
          <w:bCs/>
          <w:sz w:val="22"/>
          <w:szCs w:val="22"/>
        </w:rPr>
        <w:t xml:space="preserve">☐  </w:t>
      </w:r>
      <w:r>
        <w:rPr>
          <w:sz w:val="22"/>
          <w:szCs w:val="22"/>
        </w:rPr>
        <w:t xml:space="preserve">Captura de pantalla de WhatsApp: 21 feb — pregunta sobre correo, entregado sin respuesta</w:t>
      </w:r>
    </w:p>
    <w:p>
      <w:pPr>
        <w:spacing w:after="80" w:before="80"/>
        <w:ind w:left="360"/>
      </w:pPr>
      <w:r>
        <w:rPr>
          <w:b/>
          <w:bCs/>
          <w:sz w:val="22"/>
          <w:szCs w:val="22"/>
        </w:rPr>
        <w:t xml:space="preserve">☐  </w:t>
      </w:r>
      <w:r>
        <w:rPr>
          <w:sz w:val="22"/>
          <w:szCs w:val="22"/>
        </w:rPr>
        <w:t xml:space="preserve">Captura de pantalla de WhatsApp: notificación de inicio de demanda, sin respuesta</w:t>
      </w:r>
    </w:p>
    <w:p>
      <w:pPr>
        <w:spacing w:after="80" w:before="80"/>
        <w:ind w:left="360"/>
      </w:pPr>
      <w:r>
        <w:rPr>
          <w:b/>
          <w:bCs/>
          <w:sz w:val="22"/>
          <w:szCs w:val="22"/>
        </w:rPr>
        <w:t xml:space="preserve">☐  </w:t>
      </w:r>
      <w:r>
        <w:rPr>
          <w:sz w:val="22"/>
          <w:szCs w:val="22"/>
        </w:rPr>
        <w:t xml:space="preserve">Tarjeta de presentación del Salón Extravaganza</w:t>
      </w:r>
      <w:r>
        <w:rPr>
          <w:i/>
          <w:iCs/>
          <w:color w:val="888888"/>
          <w:sz w:val="20"/>
          <w:szCs w:val="20"/>
        </w:rPr>
        <w:t xml:space="preserve">  (Fernanda Escobedo, Asistente Administrativo)</w:t>
      </w:r>
    </w:p>
    <w:p>
      <w:pPr>
        <w:spacing w:after="80" w:before="80"/>
      </w:pPr>
      <w:r>
        <w:rPr>
          <w:sz w:val="22"/>
          <w:szCs w:val="22"/>
        </w:rPr>
        <w:t xml:space="preserve"/>
      </w:r>
    </w:p>
    <w:p>
      <w:pPr>
        <w:spacing w:after="120" w:before="280"/>
      </w:pPr>
      <w:r>
        <w:rPr>
          <w:b/>
          <w:bCs/>
          <w:color w:val="2c5f8a"/>
          <w:sz w:val="24"/>
          <w:szCs w:val="24"/>
        </w:rPr>
        <w:t xml:space="preserve">Evidencia del equipo dañado</w:t>
      </w:r>
    </w:p>
    <w:p>
      <w:pPr>
        <w:spacing w:after="80" w:before="80"/>
        <w:ind w:left="360"/>
      </w:pPr>
      <w:r>
        <w:rPr>
          <w:b/>
          <w:bCs/>
          <w:sz w:val="22"/>
          <w:szCs w:val="22"/>
        </w:rPr>
        <w:t xml:space="preserve">☐  </w:t>
      </w:r>
      <w:r>
        <w:rPr>
          <w:sz w:val="22"/>
          <w:szCs w:val="22"/>
        </w:rPr>
        <w:t xml:space="preserve">Comprobante de compra Liverpool — $14,399 MXN</w:t>
      </w:r>
      <w:r>
        <w:rPr>
          <w:i/>
          <w:iCs/>
          <w:color w:val="888888"/>
          <w:sz w:val="20"/>
          <w:szCs w:val="20"/>
        </w:rPr>
        <w:t xml:space="preserve">  (21 nov 2024, No. pedido 3330051311)</w:t>
      </w:r>
    </w:p>
    <w:p>
      <w:pPr>
        <w:spacing w:after="80" w:before="80"/>
        <w:ind w:left="360"/>
      </w:pPr>
      <w:r>
        <w:rPr>
          <w:b/>
          <w:bCs/>
          <w:sz w:val="22"/>
          <w:szCs w:val="22"/>
        </w:rPr>
        <w:t xml:space="preserve">☐  </w:t>
      </w:r>
      <w:r>
        <w:rPr>
          <w:sz w:val="22"/>
          <w:szCs w:val="22"/>
        </w:rPr>
        <w:t xml:space="preserve">Comprobante de pedido Liverpool #3330051311</w:t>
      </w:r>
    </w:p>
    <w:p>
      <w:pPr>
        <w:spacing w:after="80" w:before="80"/>
        <w:ind w:left="360"/>
      </w:pPr>
      <w:r>
        <w:rPr>
          <w:b/>
          <w:bCs/>
          <w:sz w:val="22"/>
          <w:szCs w:val="22"/>
        </w:rPr>
        <w:t xml:space="preserve">☐  </w:t>
      </w:r>
      <w:r>
        <w:rPr>
          <w:sz w:val="22"/>
          <w:szCs w:val="22"/>
        </w:rPr>
        <w:t xml:space="preserve">Foto del sensor dañado</w:t>
      </w:r>
      <w:r>
        <w:rPr>
          <w:i/>
          <w:iCs/>
          <w:color w:val="888888"/>
          <w:sz w:val="20"/>
          <w:szCs w:val="20"/>
        </w:rPr>
        <w:t xml:space="preserve">  (línea punteada negra + punto blanco + línea roja)</w:t>
      </w:r>
    </w:p>
    <w:p>
      <w:pPr>
        <w:spacing w:after="80" w:before="80"/>
        <w:ind w:left="360"/>
      </w:pPr>
      <w:r>
        <w:rPr>
          <w:b/>
          <w:bCs/>
          <w:sz w:val="22"/>
          <w:szCs w:val="22"/>
        </w:rPr>
        <w:t xml:space="preserve">☐  </w:t>
      </w:r>
      <w:r>
        <w:rPr>
          <w:sz w:val="22"/>
          <w:szCs w:val="22"/>
        </w:rPr>
        <w:t xml:space="preserve">Foto de la cámara DJI Osmo Pocket 3 física</w:t>
      </w:r>
    </w:p>
    <w:p>
      <w:pPr>
        <w:spacing w:after="80" w:before="80"/>
        <w:ind w:left="360"/>
      </w:pPr>
      <w:r>
        <w:rPr>
          <w:b/>
          <w:bCs/>
          <w:sz w:val="22"/>
          <w:szCs w:val="22"/>
        </w:rPr>
        <w:t xml:space="preserve">☐  </w:t>
      </w:r>
      <w:r>
        <w:rPr>
          <w:sz w:val="22"/>
          <w:szCs w:val="22"/>
        </w:rPr>
        <w:t xml:space="preserve">Captura de la pantalla DJI mostrando "sin cobertura de reparación"</w:t>
      </w:r>
      <w:r>
        <w:rPr>
          <w:i/>
          <w:iCs/>
          <w:color w:val="888888"/>
          <w:sz w:val="20"/>
          <w:szCs w:val="20"/>
        </w:rPr>
        <w:t xml:space="preserve">  (serie 5WTZM9C002CVXL)</w:t>
      </w:r>
    </w:p>
    <w:p>
      <w:pPr>
        <w:spacing w:after="80" w:before="80"/>
        <w:ind w:left="360"/>
      </w:pPr>
      <w:r>
        <w:rPr>
          <w:b/>
          <w:bCs/>
          <w:sz w:val="22"/>
          <w:szCs w:val="22"/>
        </w:rPr>
        <w:t xml:space="preserve">☐  </w:t>
      </w:r>
      <w:r>
        <w:rPr>
          <w:sz w:val="22"/>
          <w:szCs w:val="22"/>
        </w:rPr>
        <w:t xml:space="preserve">Captura del precio de reemplazo actual: $9,199 MXN en Liverpool</w:t>
      </w:r>
    </w:p>
    <w:p>
      <w:pPr>
        <w:spacing w:after="80" w:before="80"/>
      </w:pPr>
      <w:r>
        <w:rPr>
          <w:sz w:val="22"/>
          <w:szCs w:val="22"/>
        </w:rPr>
        <w:t xml:space="preserve"/>
      </w:r>
    </w:p>
    <w:p>
      <w:pPr>
        <w:spacing w:after="120" w:before="280"/>
      </w:pPr>
      <w:r>
        <w:rPr>
          <w:b/>
          <w:bCs/>
          <w:color w:val="2c5f8a"/>
          <w:sz w:val="24"/>
          <w:szCs w:val="24"/>
        </w:rPr>
        <w:t xml:space="preserve">Evidencia del incidente</w:t>
      </w:r>
    </w:p>
    <w:p>
      <w:pPr>
        <w:spacing w:after="80" w:before="80"/>
        <w:ind w:left="360"/>
      </w:pPr>
      <w:r>
        <w:rPr>
          <w:b/>
          <w:bCs/>
          <w:sz w:val="22"/>
          <w:szCs w:val="22"/>
        </w:rPr>
        <w:t xml:space="preserve">☐  </w:t>
      </w:r>
      <w:r>
        <w:rPr>
          <w:sz w:val="22"/>
          <w:szCs w:val="22"/>
        </w:rPr>
        <w:t xml:space="preserve">Impresión de capturas del video (láser sobre la pista, min 32:36 y min 15:49)</w:t>
      </w:r>
    </w:p>
    <w:p>
      <w:pPr>
        <w:spacing w:after="80" w:before="80"/>
        <w:ind w:left="360"/>
      </w:pPr>
      <w:r>
        <w:rPr>
          <w:b/>
          <w:bCs/>
          <w:sz w:val="22"/>
          <w:szCs w:val="22"/>
        </w:rPr>
        <w:t xml:space="preserve">☐  </w:t>
      </w:r>
      <w:r>
        <w:rPr>
          <w:sz w:val="22"/>
          <w:szCs w:val="22"/>
        </w:rPr>
        <w:t xml:space="preserve">Impresión de capturas del láser a la altura de los chambelanes y quinceañera</w:t>
      </w:r>
    </w:p>
    <w:p>
      <w:pPr>
        <w:spacing w:after="80" w:before="80"/>
        <w:ind w:left="360"/>
      </w:pPr>
      <w:r>
        <w:rPr>
          <w:b/>
          <w:bCs/>
          <w:sz w:val="22"/>
          <w:szCs w:val="22"/>
        </w:rPr>
        <w:t xml:space="preserve">☐  </w:t>
      </w:r>
      <w:r>
        <w:rPr>
          <w:sz w:val="22"/>
          <w:szCs w:val="22"/>
        </w:rPr>
        <w:t xml:space="preserve">Zoom de la unidad láser donde se lee la marca "YUE" = YUER</w:t>
      </w:r>
    </w:p>
    <w:p>
      <w:pPr>
        <w:spacing w:after="80" w:before="80"/>
        <w:ind w:left="360"/>
      </w:pPr>
      <w:r>
        <w:rPr>
          <w:b/>
          <w:bCs/>
          <w:sz w:val="22"/>
          <w:szCs w:val="22"/>
        </w:rPr>
        <w:t xml:space="preserve">☐  </w:t>
      </w:r>
      <w:r>
        <w:rPr>
          <w:sz w:val="22"/>
          <w:szCs w:val="22"/>
        </w:rPr>
        <w:t xml:space="preserve">USB o teléfono con el video del momento exacto del daño</w:t>
      </w:r>
      <w:r>
        <w:rPr>
          <w:i/>
          <w:iCs/>
          <w:color w:val="888888"/>
          <w:sz w:val="20"/>
          <w:szCs w:val="20"/>
        </w:rPr>
        <w:t xml:space="preserve">  (opcional pero muy recomendado)</w:t>
      </w:r>
    </w:p>
    <w:p>
      <w:pPr>
        <w:spacing w:after="80" w:before="80"/>
        <w:ind w:left="360"/>
      </w:pPr>
      <w:r>
        <w:rPr>
          <w:b/>
          <w:bCs/>
          <w:sz w:val="22"/>
          <w:szCs w:val="22"/>
        </w:rPr>
        <w:t xml:space="preserve">☐  </w:t>
      </w:r>
      <w:r>
        <w:rPr>
          <w:sz w:val="22"/>
          <w:szCs w:val="22"/>
        </w:rPr>
        <w:t xml:space="preserve">URL del sitio de evidencias: https://caso-laser.invitados.org</w:t>
      </w:r>
      <w:r>
        <w:rPr>
          <w:i/>
          <w:iCs/>
          <w:color w:val="888888"/>
          <w:sz w:val="20"/>
          <w:szCs w:val="20"/>
        </w:rPr>
        <w:t xml:space="preserve">  (imprimir portada o llevar en celular)</w:t>
      </w:r>
    </w:p>
    <w:p>
      <w:pPr>
        <w:spacing w:after="80" w:before="80"/>
      </w:pPr>
      <w:r>
        <w:rPr>
          <w:sz w:val="22"/>
          <w:szCs w:val="22"/>
        </w:rPr>
        <w:t xml:space="preserve"/>
      </w:r>
    </w:p>
    <w:p>
      <w:pPr>
        <w:spacing w:after="120" w:before="280"/>
      </w:pPr>
      <w:r>
        <w:rPr>
          <w:b/>
          <w:bCs/>
          <w:color w:val="2c5f8a"/>
          <w:sz w:val="24"/>
          <w:szCs w:val="24"/>
        </w:rPr>
        <w:t xml:space="preserve">Escrito de demanda</w:t>
      </w:r>
    </w:p>
    <w:p>
      <w:pPr>
        <w:spacing w:after="80" w:before="80"/>
        <w:ind w:left="360"/>
      </w:pPr>
      <w:r>
        <w:rPr>
          <w:b/>
          <w:bCs/>
          <w:sz w:val="22"/>
          <w:szCs w:val="22"/>
        </w:rPr>
        <w:t xml:space="preserve">☐  </w:t>
      </w:r>
      <w:r>
        <w:rPr>
          <w:sz w:val="22"/>
          <w:szCs w:val="22"/>
        </w:rPr>
        <w:t xml:space="preserve">Escrito de demanda civil (Sección 4 de este expediente)</w:t>
      </w:r>
      <w:r>
        <w:rPr>
          <w:i/>
          <w:iCs/>
          <w:color w:val="888888"/>
          <w:sz w:val="20"/>
          <w:szCs w:val="20"/>
        </w:rPr>
        <w:t xml:space="preserve">  (presentar en 3 tantos)</w:t>
      </w:r>
    </w:p>
    <w:p>
      <w:pPr>
        <w:spacing w:after="80" w:before="80"/>
        <w:ind w:left="360"/>
      </w:pPr>
      <w:r>
        <w:rPr>
          <w:b/>
          <w:bCs/>
          <w:sz w:val="22"/>
          <w:szCs w:val="22"/>
        </w:rPr>
        <w:t xml:space="preserve">☐  </w:t>
      </w:r>
      <w:r>
        <w:rPr>
          <w:sz w:val="22"/>
          <w:szCs w:val="22"/>
        </w:rPr>
        <w:t xml:space="preserve">INE / IFE vigente</w:t>
      </w:r>
      <w:r>
        <w:rPr>
          <w:i/>
          <w:iCs/>
          <w:color w:val="888888"/>
          <w:sz w:val="20"/>
          <w:szCs w:val="20"/>
        </w:rPr>
        <w:t xml:space="preserve">  (original + 2 copias)</w:t>
      </w:r>
    </w:p>
    <w:p>
      <w:pPr>
        <w:spacing w:after="80" w:before="80"/>
        <w:ind w:left="360"/>
      </w:pPr>
      <w:r>
        <w:rPr>
          <w:b/>
          <w:bCs/>
          <w:sz w:val="22"/>
          <w:szCs w:val="22"/>
        </w:rPr>
        <w:t xml:space="preserve">☐  </w:t>
      </w:r>
      <w:r>
        <w:rPr>
          <w:sz w:val="22"/>
          <w:szCs w:val="22"/>
        </w:rPr>
        <w:t xml:space="preserve">CURP impresa</w:t>
      </w:r>
    </w:p>
    <w:p>
      <w:r>
        <w:br w:type="page"/>
      </w:r>
    </w:p>
    <w:p>
      <w:pPr>
        <w:pStyle w:val="Heading1"/>
        <w:pBdr>
          <w:bottom w:val="single" w:color="1a3a5c" w:sz="6"/>
        </w:pBdr>
        <w:spacing w:after="200" w:before="400"/>
      </w:pPr>
      <w:r>
        <w:rPr>
          <w:b/>
          <w:bCs/>
          <w:color w:val="1a3a5c"/>
          <w:sz w:val="30"/>
          <w:szCs w:val="30"/>
        </w:rPr>
        <w:t xml:space="preserve">3. CRONOLOGÍA DE GESTIONES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Pr>
          <w:p>
            <w:r>
              <w:rPr>
                <w:b/>
                <w:bCs/>
                <w:sz w:val="20"/>
                <w:szCs w:val="20"/>
              </w:rPr>
              <w:t xml:space="preserve">Fecha</w:t>
            </w:r>
          </w:p>
        </w:tc>
        <w:tc>
          <w:tcPr>
            <w:tcW w:type="pct" w:w="52%"/>
          </w:tcPr>
          <w:p>
            <w:r>
              <w:rPr>
                <w:b/>
                <w:bCs/>
                <w:sz w:val="20"/>
                <w:szCs w:val="20"/>
              </w:rPr>
              <w:t xml:space="preserve">Acción</w:t>
            </w:r>
          </w:p>
        </w:tc>
        <w:tc>
          <w:tcPr>
            <w:tcW w:type="pct" w:w="30%"/>
          </w:tcPr>
          <w:p>
            <w:r>
              <w:rPr>
                <w:b/>
                <w:bCs/>
                <w:sz w:val="20"/>
                <w:szCs w:val="20"/>
              </w:rPr>
              <w:t xml:space="preserve">Resultado</w:t>
            </w:r>
          </w:p>
        </w:tc>
      </w:tr>
      <w:tr>
        <w:tc>
          <w:p>
            <w:r>
              <w:rPr>
                <w:sz w:val="22"/>
                <w:szCs w:val="22"/>
              </w:rPr>
              <w:t xml:space="preserve">21 nov 2024</w:t>
            </w:r>
          </w:p>
        </w:tc>
        <w:tc>
          <w:p>
            <w:r>
              <w:rPr>
                <w:sz w:val="22"/>
                <w:szCs w:val="22"/>
              </w:rPr>
              <w:t xml:space="preserve">Compra DJI Osmo Pocket 3 en Liverpool</w:t>
            </w:r>
          </w:p>
        </w:tc>
        <w:tc>
          <w:p>
            <w:r>
              <w:rPr>
                <w:sz w:val="22"/>
                <w:szCs w:val="22"/>
              </w:rPr>
              <w:t xml:space="preserve">$14,399 MXN — Pedido 3330051311</w:t>
            </w:r>
          </w:p>
        </w:tc>
      </w:tr>
      <w:tr>
        <w:tc>
          <w:p>
            <w:r>
              <w:rPr>
                <w:sz w:val="22"/>
                <w:szCs w:val="22"/>
              </w:rPr>
              <w:t xml:space="preserve">14 feb 2026</w:t>
            </w:r>
          </w:p>
        </w:tc>
        <w:tc>
          <w:p>
            <w:r>
              <w:rPr>
                <w:sz w:val="22"/>
                <w:szCs w:val="22"/>
              </w:rPr>
              <w:t xml:space="preserve">Evento XV Años — láser YUER daña sensor CMOS</w:t>
            </w:r>
          </w:p>
        </w:tc>
        <w:tc>
          <w:p>
            <w:r>
              <w:rPr>
                <w:sz w:val="22"/>
                <w:szCs w:val="22"/>
              </w:rPr>
              <w:t xml:space="preserve">Daño permanente irreparable</w:t>
            </w:r>
          </w:p>
        </w:tc>
      </w:tr>
      <w:tr>
        <w:tc>
          <w:p>
            <w:r>
              <w:rPr>
                <w:sz w:val="22"/>
                <w:szCs w:val="22"/>
              </w:rPr>
              <w:t xml:space="preserve">16 feb 2026</w:t>
            </w:r>
          </w:p>
        </w:tc>
        <w:tc>
          <w:p>
            <w:r>
              <w:rPr>
                <w:sz w:val="22"/>
                <w:szCs w:val="22"/>
              </w:rPr>
              <w:t xml:space="preserve">Reunión con gerente + WhatsApp con caso a Fernanda</w:t>
            </w:r>
          </w:p>
        </w:tc>
        <w:tc>
          <w:p>
            <w:r>
              <w:rPr>
                <w:sz w:val="22"/>
                <w:szCs w:val="22"/>
              </w:rPr>
              <w:t xml:space="preserve">Gerente niega responsabilidad. Fernanda: "Gracias"</w:t>
            </w:r>
          </w:p>
        </w:tc>
      </w:tr>
      <w:tr>
        <w:tc>
          <w:p>
            <w:r>
              <w:rPr>
                <w:sz w:val="22"/>
                <w:szCs w:val="22"/>
              </w:rPr>
              <w:t xml:space="preserve">18 feb 2026</w:t>
            </w:r>
          </w:p>
        </w:tc>
        <w:tc>
          <w:p>
            <w:r>
              <w:rPr>
                <w:sz w:val="22"/>
                <w:szCs w:val="22"/>
              </w:rPr>
              <w:t xml:space="preserve">Correo formal + carta PDF a administracion@salonextravaganza.com</w:t>
            </w:r>
          </w:p>
        </w:tc>
        <w:tc>
          <w:p>
            <w:r>
              <w:rPr>
                <w:sz w:val="22"/>
                <w:szCs w:val="22"/>
              </w:rPr>
              <w:t xml:space="preserve">Sin respuesta</w:t>
            </w:r>
          </w:p>
        </w:tc>
      </w:tr>
      <w:tr>
        <w:tc>
          <w:p>
            <w:r>
              <w:rPr>
                <w:sz w:val="22"/>
                <w:szCs w:val="22"/>
              </w:rPr>
              <w:t xml:space="preserve">21 feb 2026</w:t>
            </w:r>
          </w:p>
        </w:tc>
        <w:tc>
          <w:p>
            <w:r>
              <w:rPr>
                <w:sz w:val="22"/>
                <w:szCs w:val="22"/>
              </w:rPr>
              <w:t xml:space="preserve">WhatsApp: ¿recibió el correo del 18?</w:t>
            </w:r>
          </w:p>
        </w:tc>
        <w:tc>
          <w:p>
            <w:r>
              <w:rPr>
                <w:sz w:val="22"/>
                <w:szCs w:val="22"/>
              </w:rPr>
              <w:t xml:space="preserve">Entregado, sin respuesta</w:t>
            </w:r>
          </w:p>
        </w:tc>
      </w:tr>
      <w:tr>
        <w:tc>
          <w:p>
            <w:r>
              <w:rPr>
                <w:sz w:val="22"/>
                <w:szCs w:val="22"/>
              </w:rPr>
              <w:t xml:space="preserve">Marzo 2026</w:t>
            </w:r>
          </w:p>
        </w:tc>
        <w:tc>
          <w:p>
            <w:r>
              <w:rPr>
                <w:sz w:val="22"/>
                <w:szCs w:val="22"/>
              </w:rPr>
              <w:t xml:space="preserve">WhatsApp: inicio de demanda + oferta de conciliación</w:t>
            </w:r>
          </w:p>
        </w:tc>
        <w:tc>
          <w:p>
            <w:r>
              <w:rPr>
                <w:sz w:val="22"/>
                <w:szCs w:val="22"/>
              </w:rPr>
              <w:t xml:space="preserve">Sin respuesta</w:t>
            </w:r>
          </w:p>
        </w:tc>
      </w:tr>
    </w:tbl>
    <w:p>
      <w:r>
        <w:br w:type="page"/>
      </w:r>
    </w:p>
    <w:p>
      <w:pPr>
        <w:pStyle w:val="Heading1"/>
        <w:pBdr>
          <w:bottom w:val="single" w:color="1a3a5c" w:sz="6"/>
        </w:pBdr>
        <w:spacing w:after="200" w:before="400"/>
      </w:pPr>
      <w:r>
        <w:rPr>
          <w:b/>
          <w:bCs/>
          <w:color w:val="1a3a5c"/>
          <w:sz w:val="30"/>
          <w:szCs w:val="30"/>
        </w:rPr>
        <w:t xml:space="preserve">4. ESCRITO DE DEMANDA CIVIL</w:t>
      </w:r>
    </w:p>
    <w:p>
      <w:pPr>
        <w:spacing w:after="80" w:before="80"/>
      </w:pPr>
      <w:r>
        <w:rPr>
          <w:sz w:val="22"/>
          <w:szCs w:val="22"/>
        </w:rPr>
        <w:t xml:space="preserve"/>
      </w:r>
    </w:p>
    <w:p>
      <w:pPr>
        <w:spacing w:after="150"/>
        <w:jc w:val="center"/>
      </w:pPr>
      <w:r>
        <w:rPr>
          <w:b/>
          <w:bCs/>
          <w:sz w:val="22"/>
          <w:szCs w:val="22"/>
        </w:rPr>
        <w:t xml:space="preserve">C. JUEZ DE LO CIVIL DEL PARTIDO JUDICIAL DE LEÓN, GUANAJUATO</w:t>
      </w:r>
    </w:p>
    <w:p>
      <w:pPr>
        <w:spacing w:after="300"/>
        <w:jc w:val="center"/>
      </w:pPr>
      <w:r>
        <w:rPr>
          <w:b/>
          <w:bCs/>
          <w:sz w:val="22"/>
          <w:szCs w:val="22"/>
        </w:rPr>
        <w:t xml:space="preserve">PRESENTE</w:t>
      </w:r>
    </w:p>
    <w:p>
      <w:pPr>
        <w:spacing w:after="80" w:before="80"/>
        <w:ind/>
        <w:jc w:val="both"/>
      </w:pPr>
      <w:r>
        <w:rPr>
          <w:sz w:val="22"/>
          <w:szCs w:val="22"/>
        </w:rPr>
        <w:t xml:space="preserve">Arturo Cruz, por propio derecho, señalando como domicilio para oír y recibir notificaciones el ubicado en León, Guanajuato, con WhatsApp 477-920-3776 y correo foro7.arturocruz@gmail.com, ante usted con el debido respeto comparezco y expongo:</w:t>
      </w:r>
    </w:p>
    <w:p>
      <w:pPr>
        <w:spacing w:after="80" w:before="80"/>
      </w:pPr>
      <w:r>
        <w:rPr>
          <w:sz w:val="22"/>
          <w:szCs w:val="22"/>
        </w:rPr>
        <w:t xml:space="preserve"/>
      </w:r>
    </w:p>
    <w:p>
      <w:pPr>
        <w:spacing w:after="120" w:before="280"/>
      </w:pPr>
      <w:r>
        <w:rPr>
          <w:b/>
          <w:bCs/>
          <w:color w:val="2c5f8a"/>
          <w:sz w:val="24"/>
          <w:szCs w:val="24"/>
        </w:rPr>
        <w:t xml:space="preserve">I. PRESTACIONES</w:t>
      </w:r>
    </w:p>
    <w:p>
      <w:pPr>
        <w:spacing w:after="80" w:before="80"/>
        <w:ind/>
        <w:jc w:val="both"/>
      </w:pPr>
      <w:r>
        <w:rPr>
          <w:sz w:val="22"/>
          <w:szCs w:val="22"/>
        </w:rPr>
        <w:t xml:space="preserve">Con fundamento en los artículos 1910 y 1930 del Código Civil para el Estado de Guanajuato, vengo a demandar en la VÍA ORDINARIA CIVIL a SALÓN EXTRAVAGANZA, con domicilio en Blvd. Mariano Escobedo Ote. #4821, Cd Satélite, León, Guanajuato, las siguientes prestaciones:</w:t>
      </w:r>
    </w:p>
    <w:p>
      <w:pPr>
        <w:spacing w:after="80" w:before="80"/>
        <w:ind w:left="720"/>
        <w:jc w:val="both"/>
      </w:pPr>
      <w:r>
        <w:rPr>
          <w:sz w:val="22"/>
          <w:szCs w:val="22"/>
        </w:rPr>
        <w:t xml:space="preserve">A)  $9,199.00 MXN — Reemplazo del equipo DJI Osmo Pocket 3 dañado de forma permanente e irreparable.</w:t>
      </w:r>
    </w:p>
    <w:p>
      <w:pPr>
        <w:spacing w:after="80" w:before="80"/>
        <w:ind w:left="720"/>
        <w:jc w:val="both"/>
      </w:pPr>
      <w:r>
        <w:rPr>
          <w:sz w:val="22"/>
          <w:szCs w:val="22"/>
        </w:rPr>
        <w:t xml:space="preserve">B)  $8,000.00 MXN — Afectación al servicio de video profesional contratado (XV Años Jade Ramos).</w:t>
      </w:r>
    </w:p>
    <w:p>
      <w:pPr>
        <w:spacing w:after="80" w:before="80"/>
        <w:ind w:left="720"/>
        <w:jc w:val="both"/>
      </w:pPr>
      <w:r>
        <w:rPr>
          <w:sz w:val="22"/>
          <w:szCs w:val="22"/>
        </w:rPr>
        <w:t xml:space="preserve">C)  $3,500.00 MXN — Gastos de transporte, documentación y tiempo invertido en gestiones.</w:t>
      </w:r>
    </w:p>
    <w:p>
      <w:pPr>
        <w:spacing w:after="80" w:before="80"/>
        <w:ind w:left="720"/>
        <w:jc w:val="both"/>
      </w:pPr>
      <w:r>
        <w:rPr>
          <w:sz w:val="22"/>
          <w:szCs w:val="22"/>
        </w:rPr>
        <w:t xml:space="preserve">D)  $10,000.00 MXN — Daño moral causado al patrimonio y reputación profesional de Producciones Foro 7.</w:t>
      </w:r>
    </w:p>
    <w:p>
      <w:pPr>
        <w:spacing w:after="80" w:before="80"/>
        <w:ind w:left="720"/>
        <w:jc w:val="both"/>
      </w:pPr>
      <w:r>
        <w:rPr>
          <w:sz w:val="22"/>
          <w:szCs w:val="22"/>
        </w:rPr>
        <w:t xml:space="preserve">E)  Pago de costas y gastos del juicio.</w:t>
      </w:r>
    </w:p>
    <w:p>
      <w:pPr>
        <w:spacing w:after="80" w:before="80"/>
      </w:pPr>
      <w:r>
        <w:rPr>
          <w:sz w:val="22"/>
          <w:szCs w:val="22"/>
        </w:rPr>
        <w:t xml:space="preserve"/>
      </w:r>
    </w:p>
    <w:p>
      <w:pPr>
        <w:spacing w:after="150" w:before="150"/>
        <w:jc w:val="center"/>
      </w:pPr>
      <w:r>
        <w:rPr>
          <w:b/>
          <w:bCs/>
          <w:sz w:val="24"/>
          <w:szCs w:val="24"/>
        </w:rPr>
        <w:t xml:space="preserve">TOTAL RECLAMADO: $30,699.00 MXN (TREINTA MIL SEISCIENTOS NOVENTA Y NUEVE PESOS 00/100 MN)</w:t>
      </w:r>
    </w:p>
    <w:p>
      <w:pPr>
        <w:spacing w:after="80" w:before="80"/>
      </w:pPr>
      <w:r>
        <w:rPr>
          <w:sz w:val="22"/>
          <w:szCs w:val="22"/>
        </w:rPr>
        <w:t xml:space="preserve"/>
      </w:r>
    </w:p>
    <w:p>
      <w:pPr>
        <w:spacing w:after="120" w:before="280"/>
      </w:pPr>
      <w:r>
        <w:rPr>
          <w:b/>
          <w:bCs/>
          <w:color w:val="2c5f8a"/>
          <w:sz w:val="24"/>
          <w:szCs w:val="24"/>
        </w:rPr>
        <w:t xml:space="preserve">II. HECHOS</w:t>
      </w:r>
    </w:p>
    <w:p>
      <w:pPr>
        <w:spacing w:after="80" w:before="80"/>
        <w:ind w:left="720"/>
        <w:jc w:val="both"/>
      </w:pPr>
      <w:r>
        <w:rPr>
          <w:sz w:val="22"/>
          <w:szCs w:val="22"/>
        </w:rPr>
        <w:t xml:space="preserve">1. El 14 de febrero de 2026, durante la celebración de XV Años de Jade Ramos en el Salón Extravaganza, León, Gto., el láser operado por el establecimiento (YUER RGB 10W Clase IV, modelo YROYLL10WRGB-XLR-RJ45-EU) proyectaba texto a una altura de 1 a 3 metros en zona de tránsito, sin señalización ni medidas de seguridad.</w:t>
      </w:r>
    </w:p>
    <w:p>
      <w:pPr>
        <w:spacing w:after="80" w:before="80"/>
        <w:ind w:left="720"/>
        <w:jc w:val="both"/>
      </w:pPr>
      <w:r>
        <w:rPr>
          <w:sz w:val="22"/>
          <w:szCs w:val="22"/>
        </w:rPr>
        <w:t xml:space="preserve">2. El rayo láser impactó directamente el sensor CMOS de la cámara DJI Osmo Pocket 3 (serie: 5WTZM9C002CVXL), causando daño permanente e irreparable visible como marcas permanentes en toda grabación posterior.</w:t>
      </w:r>
    </w:p>
    <w:p>
      <w:pPr>
        <w:spacing w:after="80" w:before="80"/>
        <w:ind w:left="720"/>
        <w:jc w:val="both"/>
      </w:pPr>
      <w:r>
        <w:rPr>
          <w:sz w:val="22"/>
          <w:szCs w:val="22"/>
        </w:rPr>
        <w:t xml:space="preserve">3. DJI confirmó que no existe cobertura de reparación de sensor para este modelo en México (portal oficial: "Este servicio no tiene cobertura para este producto").</w:t>
      </w:r>
    </w:p>
    <w:p>
      <w:pPr>
        <w:spacing w:after="80" w:before="80"/>
        <w:ind w:left="720"/>
        <w:jc w:val="both"/>
      </w:pPr>
      <w:r>
        <w:rPr>
          <w:sz w:val="22"/>
          <w:szCs w:val="22"/>
        </w:rPr>
        <w:t xml:space="preserve">4. El daño afectó también el servicio de video profesional contratado ($8,000 MXN), comprometiendo el material entregable y la reputación de Producciones Foro 7.</w:t>
      </w:r>
    </w:p>
    <w:p>
      <w:pPr>
        <w:spacing w:after="80" w:before="80"/>
        <w:ind w:left="720"/>
        <w:jc w:val="both"/>
      </w:pPr>
      <w:r>
        <w:rPr>
          <w:sz w:val="22"/>
          <w:szCs w:val="22"/>
        </w:rPr>
        <w:t xml:space="preserve">5. El 16 de febrero de 2026, el gerente del salón se negó a asumir responsabilidad. El 18 de febrero se envió carta formal (Caso FORO7-2026-001) sin obtener respuesta. Los seguimientos del 21 de febrero y marzo de 2026 también fueron ignorados.</w:t>
      </w:r>
    </w:p>
    <w:p>
      <w:pPr>
        <w:spacing w:after="80" w:before="80"/>
        <w:ind w:left="720"/>
        <w:jc w:val="both"/>
      </w:pPr>
      <w:r>
        <w:rPr>
          <w:sz w:val="22"/>
          <w:szCs w:val="22"/>
        </w:rPr>
        <w:t xml:space="preserve">6. Las evidencias documentadas muestran que el láser apuntaba directamente a la cara y cuerpo de los chambelanes (menores de edad) y de la quinceañera durante el vals, representando riesgo grave a la salud visual.</w:t>
      </w:r>
    </w:p>
    <w:p>
      <w:pPr>
        <w:spacing w:after="80" w:before="80"/>
      </w:pPr>
      <w:r>
        <w:rPr>
          <w:sz w:val="22"/>
          <w:szCs w:val="22"/>
        </w:rPr>
        <w:t xml:space="preserve"/>
      </w:r>
    </w:p>
    <w:p>
      <w:pPr>
        <w:spacing w:after="120" w:before="280"/>
      </w:pPr>
      <w:r>
        <w:rPr>
          <w:b/>
          <w:bCs/>
          <w:color w:val="2c5f8a"/>
          <w:sz w:val="24"/>
          <w:szCs w:val="24"/>
        </w:rPr>
        <w:t xml:space="preserve">III. FUNDAMENTO LEGAL</w:t>
      </w:r>
    </w:p>
    <w:p>
      <w:pPr>
        <w:spacing w:after="80" w:before="80"/>
        <w:ind w:left="720"/>
        <w:jc w:val="both"/>
      </w:pPr>
      <w:r>
        <w:rPr>
          <w:sz w:val="22"/>
          <w:szCs w:val="22"/>
        </w:rPr>
        <w:t xml:space="preserve">• Arts. 1910 y 1930 CCEG — Responsabilidad civil por daños causados a terceros.</w:t>
      </w:r>
    </w:p>
    <w:p>
      <w:pPr>
        <w:spacing w:after="80" w:before="80"/>
        <w:ind w:left="720"/>
        <w:jc w:val="both"/>
      </w:pPr>
      <w:r>
        <w:rPr>
          <w:sz w:val="22"/>
          <w:szCs w:val="22"/>
        </w:rPr>
        <w:t xml:space="preserve">• IEC 60825-1 — Láseres Clase IV requieren zonas de exclusión, señalización y operador certificado.</w:t>
      </w:r>
    </w:p>
    <w:p>
      <w:pPr>
        <w:spacing w:after="80" w:before="80"/>
        <w:ind w:left="720"/>
        <w:jc w:val="both"/>
      </w:pPr>
      <w:r>
        <w:rPr>
          <w:sz w:val="22"/>
          <w:szCs w:val="22"/>
        </w:rPr>
        <w:t xml:space="preserve">• Ley Federal de Protección al Consumidor, arts. 7, 8 y 92.</w:t>
      </w:r>
    </w:p>
    <w:p>
      <w:pPr>
        <w:spacing w:after="80" w:before="80"/>
      </w:pPr>
      <w:r>
        <w:rPr>
          <w:sz w:val="22"/>
          <w:szCs w:val="22"/>
        </w:rPr>
        <w:t xml:space="preserve"/>
      </w:r>
    </w:p>
    <w:p>
      <w:pPr>
        <w:spacing w:after="120" w:before="280"/>
      </w:pPr>
      <w:r>
        <w:rPr>
          <w:b/>
          <w:bCs/>
          <w:color w:val="2c5f8a"/>
          <w:sz w:val="24"/>
          <w:szCs w:val="24"/>
        </w:rPr>
        <w:t xml:space="preserve">IV. PRUEBAS</w:t>
      </w:r>
    </w:p>
    <w:p>
      <w:pPr>
        <w:spacing w:after="80" w:before="80"/>
        <w:ind w:left="720"/>
        <w:jc w:val="both"/>
      </w:pPr>
      <w:r>
        <w:rPr>
          <w:sz w:val="22"/>
          <w:szCs w:val="22"/>
        </w:rPr>
        <w:t xml:space="preserve">1. Comprobante de compra Liverpool $14,399 MXN (21-nov-2024).</w:t>
      </w:r>
    </w:p>
    <w:p>
      <w:pPr>
        <w:spacing w:after="80" w:before="80"/>
        <w:ind w:left="720"/>
        <w:jc w:val="both"/>
      </w:pPr>
      <w:r>
        <w:rPr>
          <w:sz w:val="22"/>
          <w:szCs w:val="22"/>
        </w:rPr>
        <w:t xml:space="preserve">2. Portal DJI: rechazo de cobertura de reparación, serie 5WTZM9C002CVXL.</w:t>
      </w:r>
    </w:p>
    <w:p>
      <w:pPr>
        <w:spacing w:after="80" w:before="80"/>
        <w:ind w:left="720"/>
        <w:jc w:val="both"/>
      </w:pPr>
      <w:r>
        <w:rPr>
          <w:sz w:val="22"/>
          <w:szCs w:val="22"/>
        </w:rPr>
        <w:t xml:space="preserve">3. Carta formal de reclamación enviada el 18-feb-2026 con acuse de correo.</w:t>
      </w:r>
    </w:p>
    <w:p>
      <w:pPr>
        <w:spacing w:after="80" w:before="80"/>
        <w:ind w:left="720"/>
        <w:jc w:val="both"/>
      </w:pPr>
      <w:r>
        <w:rPr>
          <w:sz w:val="22"/>
          <w:szCs w:val="22"/>
        </w:rPr>
        <w:t xml:space="preserve">4. Capturas de WhatsApp: contacto 16, 21 feb y marzo 2026, todos sin respuesta.</w:t>
      </w:r>
    </w:p>
    <w:p>
      <w:pPr>
        <w:spacing w:after="80" w:before="80"/>
        <w:ind w:left="720"/>
        <w:jc w:val="both"/>
      </w:pPr>
      <w:r>
        <w:rPr>
          <w:sz w:val="22"/>
          <w:szCs w:val="22"/>
        </w:rPr>
        <w:t xml:space="preserve">5. Fotografías del láser YUER en operación y del haz a la altura de los chambelanes.</w:t>
      </w:r>
    </w:p>
    <w:p>
      <w:pPr>
        <w:spacing w:after="80" w:before="80"/>
        <w:ind w:left="720"/>
        <w:jc w:val="both"/>
      </w:pPr>
      <w:r>
        <w:rPr>
          <w:sz w:val="22"/>
          <w:szCs w:val="22"/>
        </w:rPr>
        <w:t xml:space="preserve">6. Fotografía del patrón de daño permanente en el sensor CMOS.</w:t>
      </w:r>
    </w:p>
    <w:p>
      <w:pPr>
        <w:spacing w:after="80" w:before="80"/>
        <w:ind w:left="720"/>
        <w:jc w:val="both"/>
      </w:pPr>
      <w:r>
        <w:rPr>
          <w:sz w:val="22"/>
          <w:szCs w:val="22"/>
        </w:rPr>
        <w:t xml:space="preserve">7. Sitio web público con expediente completo: https://caso-laser.invitados.org</w:t>
      </w:r>
    </w:p>
    <w:p>
      <w:pPr>
        <w:spacing w:after="80" w:before="80"/>
      </w:pPr>
      <w:r>
        <w:rPr>
          <w:sz w:val="22"/>
          <w:szCs w:val="22"/>
        </w:rPr>
        <w:t xml:space="preserve"/>
      </w:r>
    </w:p>
    <w:p>
      <w:pPr>
        <w:spacing w:after="120" w:before="280"/>
      </w:pPr>
      <w:r>
        <w:rPr>
          <w:b/>
          <w:bCs/>
          <w:color w:val="2c5f8a"/>
          <w:sz w:val="24"/>
          <w:szCs w:val="24"/>
        </w:rPr>
        <w:t xml:space="preserve">V. PETITORIO</w:t>
      </w:r>
    </w:p>
    <w:p>
      <w:pPr>
        <w:spacing w:after="80" w:before="80"/>
        <w:ind w:left="720"/>
        <w:jc w:val="both"/>
      </w:pPr>
      <w:r>
        <w:rPr>
          <w:sz w:val="22"/>
          <w:szCs w:val="22"/>
        </w:rPr>
        <w:t xml:space="preserve">PRIMERO: Tener por presentada la demanda en la vía ordinaria civil.</w:t>
      </w:r>
    </w:p>
    <w:p>
      <w:pPr>
        <w:spacing w:after="80" w:before="80"/>
        <w:ind w:left="720"/>
        <w:jc w:val="both"/>
      </w:pPr>
      <w:r>
        <w:rPr>
          <w:sz w:val="22"/>
          <w:szCs w:val="22"/>
        </w:rPr>
        <w:t xml:space="preserve">SEGUNDO: Admitirla y ordenar el emplazamiento al Salón Extravaganza.</w:t>
      </w:r>
    </w:p>
    <w:p>
      <w:pPr>
        <w:spacing w:after="80" w:before="80"/>
        <w:ind w:left="720"/>
        <w:jc w:val="both"/>
      </w:pPr>
      <w:r>
        <w:rPr>
          <w:sz w:val="22"/>
          <w:szCs w:val="22"/>
        </w:rPr>
        <w:t xml:space="preserve">TERCERO: Dictar sentencia condenando al pago de $30,699.00 MXN más costas.</w:t>
      </w:r>
    </w:p>
    <w:p>
      <w:pPr>
        <w:spacing w:after="80" w:before="80"/>
      </w:pPr>
      <w:r>
        <w:rPr>
          <w:sz w:val="22"/>
          <w:szCs w:val="22"/>
        </w:rPr>
        <w:t xml:space="preserve"/>
      </w:r>
    </w:p>
    <w:p>
      <w:pPr>
        <w:spacing w:after="80" w:before="80"/>
        <w:ind/>
        <w:jc w:val="both"/>
      </w:pPr>
      <w:r>
        <w:rPr>
          <w:sz w:val="22"/>
          <w:szCs w:val="22"/>
        </w:rPr>
        <w:t xml:space="preserve">PROTESTO LO NECESARIO.</w:t>
      </w:r>
    </w:p>
    <w:p>
      <w:pPr>
        <w:spacing w:after="80" w:before="80"/>
      </w:pPr>
      <w:r>
        <w:rPr>
          <w:sz w:val="22"/>
          <w:szCs w:val="22"/>
        </w:rPr>
        <w:t xml:space="preserve"/>
      </w:r>
    </w:p>
    <w:p>
      <w:pPr>
        <w:spacing w:after="80" w:before="80"/>
      </w:pPr>
      <w:r>
        <w:rPr>
          <w:sz w:val="22"/>
          <w:szCs w:val="22"/>
        </w:rPr>
        <w:t xml:space="preserve"/>
      </w:r>
    </w:p>
    <w:p>
      <w:pPr>
        <w:spacing w:after="80" w:before="80"/>
        <w:ind/>
        <w:jc w:val="both"/>
      </w:pPr>
      <w:r>
        <w:rPr>
          <w:sz w:val="22"/>
          <w:szCs w:val="22"/>
        </w:rPr>
        <w:t xml:space="preserve">León, Guanajuato, a _____ de _________________ de 2026.</w:t>
      </w:r>
    </w:p>
    <w:p>
      <w:pPr>
        <w:spacing w:after="80" w:before="80"/>
      </w:pPr>
      <w:r>
        <w:rPr>
          <w:sz w:val="22"/>
          <w:szCs w:val="22"/>
        </w:rPr>
        <w:t xml:space="preserve"/>
      </w:r>
    </w:p>
    <w:p>
      <w:pPr>
        <w:spacing w:after="80" w:before="80"/>
      </w:pPr>
      <w:r>
        <w:rPr>
          <w:sz w:val="22"/>
          <w:szCs w:val="22"/>
        </w:rPr>
        <w:t xml:space="preserve"/>
      </w:r>
    </w:p>
    <w:p>
      <w:pPr>
        <w:spacing w:after="80" w:before="80"/>
      </w:pPr>
      <w:r>
        <w:rPr>
          <w:sz w:val="22"/>
          <w:szCs w:val="22"/>
        </w:rPr>
        <w:t xml:space="preserve"/>
      </w:r>
    </w:p>
    <w:p>
      <w:pPr>
        <w:jc w:val="center"/>
      </w:pPr>
      <w:r>
        <w:rPr>
          <w:sz w:val="22"/>
          <w:szCs w:val="22"/>
        </w:rPr>
        <w:t xml:space="preserve">_________________________________</w:t>
      </w:r>
    </w:p>
    <w:p>
      <w:pPr>
        <w:jc w:val="center"/>
      </w:pPr>
      <w:r>
        <w:rPr>
          <w:b/>
          <w:bCs/>
          <w:sz w:val="24"/>
          <w:szCs w:val="24"/>
        </w:rPr>
        <w:t xml:space="preserve">ARTURO CRUZ</w:t>
      </w:r>
    </w:p>
    <w:p>
      <w:pPr>
        <w:jc w:val="center"/>
      </w:pPr>
      <w:r>
        <w:rPr>
          <w:sz w:val="22"/>
          <w:szCs w:val="22"/>
        </w:rPr>
        <w:t xml:space="preserve">Producciones Foro 7 | WhatsApp: 477-920-3776</w:t>
      </w:r>
    </w:p>
    <w:p>
      <w:pPr>
        <w:jc w:val="center"/>
      </w:pPr>
      <w:r>
        <w:rPr>
          <w:sz w:val="22"/>
          <w:szCs w:val="22"/>
        </w:rPr>
        <w:t xml:space="preserve">foro7.arturocruz@gmail.com | León, Guanajuato</w:t>
      </w:r>
    </w:p>
    <w:p>
      <w:r>
        <w:br w:type="page"/>
      </w:r>
    </w:p>
    <w:p>
      <w:pPr>
        <w:pStyle w:val="Heading1"/>
        <w:pBdr>
          <w:bottom w:val="single" w:color="1a3a5c" w:sz="6"/>
        </w:pBdr>
        <w:spacing w:after="200" w:before="400"/>
      </w:pPr>
      <w:r>
        <w:rPr>
          <w:b/>
          <w:bCs/>
          <w:color w:val="1a3a5c"/>
          <w:sz w:val="30"/>
          <w:szCs w:val="30"/>
        </w:rPr>
        <w:t xml:space="preserve">5. INSTRUCCIONES — DÓNDE PRESENTAR</w:t>
      </w:r>
    </w:p>
    <w:p>
      <w:pPr>
        <w:spacing w:after="120" w:before="280"/>
      </w:pPr>
      <w:r>
        <w:rPr>
          <w:b/>
          <w:bCs/>
          <w:color w:val="2c5f8a"/>
          <w:sz w:val="24"/>
          <w:szCs w:val="24"/>
        </w:rPr>
        <w:t xml:space="preserve">A) Demanda Civil</w:t>
      </w:r>
    </w:p>
    <w:p>
      <w:pPr>
        <w:spacing w:after="80" w:before="80"/>
        <w:ind/>
        <w:jc w:val="both"/>
      </w:pPr>
      <w:r>
        <w:rPr>
          <w:sz w:val="22"/>
          <w:szCs w:val="22"/>
        </w:rPr>
        <w:t xml:space="preserve">Juzgados Civiles de León — Carretera León–Cuerámaro km 5</w:t>
      </w:r>
    </w:p>
    <w:p>
      <w:pPr>
        <w:spacing w:after="80" w:before="80"/>
        <w:ind/>
        <w:jc w:val="both"/>
      </w:pPr>
      <w:r>
        <w:rPr>
          <w:sz w:val="22"/>
          <w:szCs w:val="22"/>
        </w:rPr>
        <w:t xml:space="preserve">Tel: 473 735 22 00  |  Horario: Lun–Vie 8:00–15:00 hrs</w:t>
      </w:r>
    </w:p>
    <w:p>
      <w:pPr>
        <w:spacing w:after="80" w:before="80"/>
      </w:pPr>
      <w:r>
        <w:rPr>
          <w:sz w:val="22"/>
          <w:szCs w:val="22"/>
        </w:rPr>
        <w:t xml:space="preserve"/>
      </w:r>
    </w:p>
    <w:p>
      <w:pPr>
        <w:spacing w:after="80" w:before="80"/>
        <w:ind w:left="720"/>
        <w:jc w:val="both"/>
      </w:pPr>
      <w:r>
        <w:rPr>
          <w:sz w:val="22"/>
          <w:szCs w:val="22"/>
        </w:rPr>
        <w:t xml:space="preserve">1. Ir a ventanilla de orientación jurídica.</w:t>
      </w:r>
    </w:p>
    <w:p>
      <w:pPr>
        <w:spacing w:after="80" w:before="80"/>
        <w:ind w:left="720"/>
        <w:jc w:val="both"/>
      </w:pPr>
      <w:r>
        <w:rPr>
          <w:sz w:val="22"/>
          <w:szCs w:val="22"/>
        </w:rPr>
        <w:t xml:space="preserve">2. Preguntar si aplica juicio oral civil (más rápido, menos de $150,000 MXN).</w:t>
      </w:r>
    </w:p>
    <w:p>
      <w:pPr>
        <w:spacing w:after="80" w:before="80"/>
        <w:ind w:left="720"/>
        <w:jc w:val="both"/>
      </w:pPr>
      <w:r>
        <w:rPr>
          <w:sz w:val="22"/>
          <w:szCs w:val="22"/>
        </w:rPr>
        <w:t xml:space="preserve">3. Presentar escrito de demanda en 3 tantos con todos los anexos del checklist.</w:t>
      </w:r>
    </w:p>
    <w:p>
      <w:pPr>
        <w:spacing w:after="80" w:before="80"/>
        <w:ind w:left="720"/>
        <w:jc w:val="both"/>
      </w:pPr>
      <w:r>
        <w:rPr>
          <w:sz w:val="22"/>
          <w:szCs w:val="22"/>
        </w:rPr>
        <w:t xml:space="preserve">4. Pagar derechos en caja. Conservar acuse sellado.</w:t>
      </w:r>
    </w:p>
    <w:p>
      <w:pPr>
        <w:spacing w:after="80" w:before="80"/>
        <w:ind w:left="720"/>
        <w:jc w:val="both"/>
      </w:pPr>
      <w:r>
        <w:rPr>
          <w:sz w:val="22"/>
          <w:szCs w:val="22"/>
        </w:rPr>
        <w:t xml:space="preserve">5. Defensoría Pública gratuita: 800 000 1700 (pueden revisar tu demanda sin costo).</w:t>
      </w:r>
    </w:p>
    <w:p>
      <w:pPr>
        <w:spacing w:after="80" w:before="80"/>
      </w:pPr>
      <w:r>
        <w:rPr>
          <w:sz w:val="22"/>
          <w:szCs w:val="22"/>
        </w:rPr>
        <w:t xml:space="preserve"/>
      </w:r>
    </w:p>
    <w:p>
      <w:pPr>
        <w:spacing w:after="120" w:before="280"/>
      </w:pPr>
      <w:r>
        <w:rPr>
          <w:b/>
          <w:bCs/>
          <w:color w:val="2c5f8a"/>
          <w:sz w:val="24"/>
          <w:szCs w:val="24"/>
        </w:rPr>
        <w:t xml:space="preserve">B) Queja PROFECO (primer paso recomendado, gratuito)</w:t>
      </w:r>
    </w:p>
    <w:p>
      <w:pPr>
        <w:spacing w:after="80" w:before="80"/>
        <w:ind/>
        <w:jc w:val="both"/>
      </w:pPr>
      <w:r>
        <w:rPr>
          <w:sz w:val="22"/>
          <w:szCs w:val="22"/>
        </w:rPr>
        <w:t xml:space="preserve">Plaza Galerías Las Torres — Blvd. Juan Alonso de Torres 1315, León</w:t>
      </w:r>
    </w:p>
    <w:p>
      <w:pPr>
        <w:spacing w:after="80" w:before="80"/>
        <w:ind/>
        <w:jc w:val="both"/>
      </w:pPr>
      <w:r>
        <w:rPr>
          <w:sz w:val="22"/>
          <w:szCs w:val="22"/>
        </w:rPr>
        <w:t xml:space="preserve">Tel: 477 716 6044  |  Lun–Vie 9:00–15:30 hrs</w:t>
      </w:r>
    </w:p>
    <w:p>
      <w:pPr>
        <w:spacing w:after="80" w:before="80"/>
      </w:pPr>
      <w:r>
        <w:rPr>
          <w:sz w:val="22"/>
          <w:szCs w:val="22"/>
        </w:rPr>
        <w:t xml:space="preserve"/>
      </w:r>
    </w:p>
    <w:p>
      <w:pPr>
        <w:spacing w:after="120" w:before="280"/>
      </w:pPr>
      <w:r>
        <w:rPr>
          <w:b/>
          <w:bCs/>
          <w:color w:val="2c5f8a"/>
          <w:sz w:val="24"/>
          <w:szCs w:val="24"/>
        </w:rPr>
        <w:t xml:space="preserve">C) Denuncia Protección Civil</w:t>
      </w:r>
    </w:p>
    <w:p>
      <w:pPr>
        <w:spacing w:after="80" w:before="80"/>
        <w:ind/>
        <w:jc w:val="both"/>
      </w:pPr>
      <w:r>
        <w:rPr>
          <w:sz w:val="22"/>
          <w:szCs w:val="22"/>
        </w:rPr>
        <w:t xml:space="preserve">C. 16 de Septiembre 738, León, Gto.</w:t>
      </w:r>
    </w:p>
    <w:p>
      <w:pPr>
        <w:spacing w:after="80" w:before="80"/>
        <w:ind/>
        <w:jc w:val="both"/>
      </w:pPr>
      <w:r>
        <w:rPr>
          <w:sz w:val="22"/>
          <w:szCs w:val="22"/>
        </w:rPr>
        <w:t xml:space="preserve">Tel: 477 763 59 16</w:t>
      </w:r>
    </w:p>
    <w:p>
      <w:pPr>
        <w:spacing w:after="80" w:before="80"/>
      </w:pPr>
      <w:r>
        <w:rPr>
          <w:sz w:val="22"/>
          <w:szCs w:val="22"/>
        </w:rPr>
        <w:t xml:space="preserve"/>
      </w:r>
    </w:p>
    <w:p>
      <w:pPr>
        <w:spacing w:after="120" w:before="280"/>
      </w:pPr>
      <w:r>
        <w:rPr>
          <w:b/>
          <w:bCs/>
          <w:color w:val="2c5f8a"/>
          <w:sz w:val="24"/>
          <w:szCs w:val="24"/>
        </w:rPr>
        <w:t xml:space="preserve">Sitio web del caso (expediente público)</w:t>
      </w:r>
    </w:p>
    <w:p>
      <w:pPr>
        <w:spacing w:after="200" w:before="200"/>
        <w:jc w:val="center"/>
      </w:pPr>
      <w:r>
        <w:rPr>
          <w:b/>
          <w:bCs/>
          <w:color w:val="2c5f8a"/>
          <w:sz w:val="26"/>
          <w:szCs w:val="26"/>
        </w:rPr>
        <w:t xml:space="preserve">https://caso-laser.invitados.org</w:t>
      </w:r>
    </w:p>
    <w:p>
      <w:pPr>
        <w:spacing w:after="80" w:before="80"/>
        <w:ind/>
        <w:jc w:val="center"/>
      </w:pPr>
      <w:r>
        <w:rPr>
          <w:i/>
          <w:iCs/>
          <w:color w:val="888888"/>
          <w:sz w:val="22"/>
          <w:szCs w:val="22"/>
        </w:rPr>
        <w:t xml:space="preserve">Contiene: todas las evidencias fotográficas, cronología, fundamento legal y documentos descargables.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2026-03-05T17:42:05.424Z</dcterms:created>
  <dcterms:modified xsi:type="dcterms:W3CDTF">2026-03-05T17:42:05.425Z</dcterms:modified>
</cp:coreProperties>
</file>

<file path=docProps/custom.xml><?xml version="1.0" encoding="utf-8"?>
<Properties xmlns="http://schemas.openxmlformats.org/officeDocument/2006/custom-properties" xmlns:vt="http://schemas.openxmlformats.org/officeDocument/2006/docPropsVTypes"/>
</file>