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0595368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976AB2" w:rsidRDefault="00976AB2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2729"/>
                    <wp:effectExtent l="0" t="0" r="0" b="190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2729"/>
                              <a:chOff x="0" y="0"/>
                              <a:chExt cx="6858000" cy="9142729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3190874"/>
                                <a:ext cx="6858000" cy="5951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76AB2" w:rsidRPr="00AB370F" w:rsidRDefault="00E05FCD" w:rsidP="00AB370F">
                                      <w:pPr>
                                        <w:pStyle w:val="Sinespaciado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SUPERINTENDENCIA NACIONAL DE SERVICIOS DE SANEAMIENTO</w:t>
                                      </w:r>
                                    </w:p>
                                  </w:sdtContent>
                                </w:sdt>
                                <w:p w:rsidR="00976AB2" w:rsidRDefault="00E05FC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SUNASS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pt;height:719.9pt;z-index:-251657216;mso-position-horizontal:center;mso-position-horizontal-relative:page;mso-position-vertical:center;mso-position-vertical-relative:page" coordsize="68580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31908;width:68580;height:595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76AB2" w:rsidRPr="00AB370F" w:rsidRDefault="00E05FCD" w:rsidP="00AB370F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SUPERINTENDENCIA NACIONAL DE SERVICIOS DE SANEAMIENTO</w:t>
                                </w:r>
                              </w:p>
                            </w:sdtContent>
                          </w:sdt>
                          <w:p w:rsidR="00976AB2" w:rsidRDefault="00E05FC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SUNASS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76AB2" w:rsidRDefault="00976AB2">
          <w:pPr>
            <w:rPr>
              <w:b/>
              <w:sz w:val="28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36EAD6" wp14:editId="4CDBF320">
                    <wp:simplePos x="0" y="0"/>
                    <wp:positionH relativeFrom="column">
                      <wp:posOffset>-291465</wp:posOffset>
                    </wp:positionH>
                    <wp:positionV relativeFrom="paragraph">
                      <wp:posOffset>661034</wp:posOffset>
                    </wp:positionV>
                    <wp:extent cx="6857585" cy="1780953"/>
                    <wp:effectExtent l="0" t="0" r="63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85" cy="17809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caps/>
                                    <w:color w:val="000000" w:themeColor="text1"/>
                                    <w:sz w:val="56"/>
                                    <w:szCs w:val="72"/>
                                  </w:rPr>
                                  <w:alias w:val="Título"/>
                                  <w:tag w:val=""/>
                                  <w:id w:val="9645426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6AB2" w:rsidRPr="002310C2" w:rsidRDefault="00EA109E" w:rsidP="00EA109E">
                                    <w:pPr>
                                      <w:pStyle w:val="Sinespaciado"/>
                                      <w:shd w:val="clear" w:color="auto" w:fill="FFFFFF" w:themeFill="background1"/>
                                      <w:jc w:val="center"/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</w:pPr>
                                    <w:r w:rsidRPr="002310C2"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  <w:t>DICcIONARIO DE DATOS</w:t>
                                    </w:r>
                                  </w:p>
                                </w:sdtContent>
                              </w:sdt>
                              <w:p w:rsidR="00EA109E" w:rsidRPr="002310C2" w:rsidRDefault="002310C2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NOMBRE DEL </w:t>
                                </w:r>
                                <w:r w:rsidR="004D4EF6"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DATASET: </w:t>
                                </w:r>
                                <w:r w:rsidR="00712C76" w:rsidRPr="00712C76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Conexiones </w:t>
                                </w:r>
                                <w:r w:rsidR="00EC45F3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totales de agua potable</w:t>
                                </w:r>
                              </w:p>
                              <w:p w:rsidR="00DF1C95" w:rsidRPr="002310C2" w:rsidRDefault="004D4EF6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CÓDIGO</w:t>
                                </w:r>
                                <w:r w:rsidR="005A03D3"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 DEL DATASET</w:t>
                                </w: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: </w:t>
                                </w:r>
                              </w:p>
                              <w:p w:rsidR="002310C2" w:rsidRPr="002310C2" w:rsidRDefault="002310C2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VERSIÓN: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36EA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left:0;text-align:left;margin-left:-22.95pt;margin-top:52.05pt;width:539.9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" fillcolor="white [3212]" stroked="f" strokeweight="1pt">
                    <v:textbox inset="36pt,7.2pt,36pt,7.2pt"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caps/>
                              <w:color w:val="000000" w:themeColor="text1"/>
                              <w:sz w:val="56"/>
                              <w:szCs w:val="72"/>
                            </w:rPr>
                            <w:alias w:val="Título"/>
                            <w:tag w:val=""/>
                            <w:id w:val="9645426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76AB2" w:rsidRPr="002310C2" w:rsidRDefault="00EA109E" w:rsidP="00EA109E">
                              <w:pPr>
                                <w:pStyle w:val="Sinespaciado"/>
                                <w:shd w:val="clear" w:color="auto" w:fill="FFFFFF" w:themeFill="background1"/>
                                <w:jc w:val="center"/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</w:pPr>
                              <w:r w:rsidRPr="002310C2"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  <w:t>DICcIONARIO DE DATOS</w:t>
                              </w:r>
                            </w:p>
                          </w:sdtContent>
                        </w:sdt>
                        <w:p w:rsidR="00EA109E" w:rsidRPr="002310C2" w:rsidRDefault="002310C2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NOMBRE DEL </w:t>
                          </w:r>
                          <w:r w:rsidR="004D4EF6"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DATASET: </w:t>
                          </w:r>
                          <w:r w:rsidR="00712C76" w:rsidRPr="00712C76">
                            <w:rPr>
                              <w:b/>
                              <w:color w:val="0070C0"/>
                              <w:sz w:val="32"/>
                            </w:rPr>
                            <w:t xml:space="preserve">Conexiones </w:t>
                          </w:r>
                          <w:r w:rsidR="00EC45F3">
                            <w:rPr>
                              <w:b/>
                              <w:color w:val="0070C0"/>
                              <w:sz w:val="32"/>
                            </w:rPr>
                            <w:t>totales de agua potable</w:t>
                          </w:r>
                        </w:p>
                        <w:p w:rsidR="00DF1C95" w:rsidRPr="002310C2" w:rsidRDefault="004D4EF6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>CÓDIGO</w:t>
                          </w:r>
                          <w:r w:rsidR="005A03D3"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 DEL DATASET</w:t>
                          </w: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: </w:t>
                          </w:r>
                        </w:p>
                        <w:p w:rsidR="002310C2" w:rsidRPr="002310C2" w:rsidRDefault="002310C2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>VERSIÓN: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sz w:val="28"/>
            </w:rPr>
            <w:br w:type="page"/>
          </w:r>
        </w:p>
      </w:sdtContent>
    </w:sdt>
    <w:p w:rsidR="00AB370F" w:rsidRPr="005C24E2" w:rsidRDefault="00AB370F" w:rsidP="00AB370F">
      <w:pPr>
        <w:pStyle w:val="Prrafodelista"/>
        <w:numPr>
          <w:ilvl w:val="0"/>
          <w:numId w:val="4"/>
        </w:numPr>
        <w:rPr>
          <w:b/>
          <w:sz w:val="24"/>
        </w:rPr>
      </w:pPr>
      <w:r w:rsidRPr="005C24E2">
        <w:rPr>
          <w:b/>
          <w:sz w:val="24"/>
        </w:rPr>
        <w:lastRenderedPageBreak/>
        <w:t>Resumen:</w:t>
      </w:r>
    </w:p>
    <w:p w:rsidR="002310C2" w:rsidRDefault="00EC45F3" w:rsidP="00AB370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Es el número total de conexiones de agua potable</w:t>
      </w:r>
      <w:r w:rsidR="00EA00F2">
        <w:rPr>
          <w:sz w:val="24"/>
          <w:szCs w:val="24"/>
        </w:rPr>
        <w:t xml:space="preserve"> en las zonas administradas por la Empresa Prestadora</w:t>
      </w:r>
      <w:r>
        <w:rPr>
          <w:sz w:val="24"/>
          <w:szCs w:val="24"/>
        </w:rPr>
        <w:t>.</w:t>
      </w:r>
    </w:p>
    <w:p w:rsidR="00726827" w:rsidRDefault="00726827" w:rsidP="00AB370F">
      <w:pPr>
        <w:spacing w:after="0" w:line="240" w:lineRule="auto"/>
        <w:rPr>
          <w:sz w:val="22"/>
        </w:rPr>
      </w:pPr>
    </w:p>
    <w:p w:rsidR="005C24E2" w:rsidRPr="007821C1" w:rsidRDefault="00C752B2" w:rsidP="00F51CFB">
      <w:pPr>
        <w:pStyle w:val="Prrafodelista"/>
        <w:numPr>
          <w:ilvl w:val="0"/>
          <w:numId w:val="4"/>
        </w:numPr>
      </w:pPr>
      <w:r w:rsidRPr="005C24E2">
        <w:rPr>
          <w:b/>
          <w:sz w:val="24"/>
        </w:rPr>
        <w:t>Fuente del DATASET:</w:t>
      </w:r>
      <w:r w:rsidRPr="005C24E2">
        <w:rPr>
          <w:sz w:val="20"/>
        </w:rPr>
        <w:t xml:space="preserve"> </w:t>
      </w:r>
    </w:p>
    <w:p w:rsidR="007821C1" w:rsidRPr="007821C1" w:rsidRDefault="007821C1" w:rsidP="007821C1">
      <w:pPr>
        <w:rPr>
          <w:sz w:val="24"/>
          <w:szCs w:val="24"/>
        </w:rPr>
      </w:pPr>
      <w:r w:rsidRPr="007821C1">
        <w:rPr>
          <w:sz w:val="24"/>
          <w:szCs w:val="24"/>
        </w:rPr>
        <w:t>Empresas Prestadoras de Servicio de Saneamiento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EMUSAP S.R.L.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SEDA HUÁNUCO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EMAPACOP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SEDALORETO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EMAPA CAÑETE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EMSA PUNO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EPSSMU S.R.L.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ATUSA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EMAPA PASCO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EMAPISCO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SEDACAJ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EPS TACNA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EMAPAVIGS S.A.C.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SEDACHIMBOTE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SEDA AYACUCHO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EMAPA SAN MARTIN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EMAPAT S.R.L.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SEMAPACH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EPS SELVA CENTRAL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EPS MOYOBAMBA S.R.L.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EMAPA HUANCAVELICA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EPS MOQUEGUA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EMAPA Y S.R.L.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EMAPA HUARAL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EMAPA HUACHO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 xml:space="preserve">SEDAPAL 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EPS ILO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SEDALIB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EPSEL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SEDAPAR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SEDACUSCO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AA455A">
        <w:rPr>
          <w:sz w:val="24"/>
          <w:szCs w:val="24"/>
          <w:lang w:val="en-US"/>
        </w:rPr>
        <w:t>EPS GRAU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AA455A">
        <w:rPr>
          <w:sz w:val="24"/>
          <w:szCs w:val="24"/>
          <w:lang w:val="en-US"/>
        </w:rPr>
        <w:t>EPS CHAVIN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AA455A">
        <w:rPr>
          <w:sz w:val="24"/>
          <w:szCs w:val="24"/>
          <w:lang w:val="en-US"/>
        </w:rPr>
        <w:t>EMAQ S.R.L.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AA455A">
        <w:rPr>
          <w:sz w:val="24"/>
          <w:szCs w:val="24"/>
          <w:lang w:val="en-US"/>
        </w:rPr>
        <w:lastRenderedPageBreak/>
        <w:t>EMAPAB S.R.L.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SEMAPA BARRANCA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EMAPICA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EMPSSAPAL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EPS SIERRA CENTRAL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AA455A">
        <w:rPr>
          <w:sz w:val="24"/>
          <w:szCs w:val="24"/>
          <w:lang w:val="en-US"/>
        </w:rPr>
        <w:t>EPS NOR PUNO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SEDAJULIACA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EPS MANTARO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EMUSAP ABANCAY S.A.C.</w:t>
      </w:r>
    </w:p>
    <w:p w:rsidR="007821C1" w:rsidRPr="001F2BC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1F2BCA">
        <w:rPr>
          <w:sz w:val="24"/>
          <w:szCs w:val="24"/>
          <w:lang w:val="en-US"/>
        </w:rPr>
        <w:t>EMSAP CHANKA S.C.R.L.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EPS MARAÑON S.R.L.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SEDAM HUANCAYO S.A.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EMSAPA CALCA S.R.L.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EPS AGUAS DEL ALTIPLANO S.R.L.</w:t>
      </w:r>
    </w:p>
    <w:p w:rsidR="007821C1" w:rsidRPr="00AA455A" w:rsidRDefault="007821C1" w:rsidP="00AA455A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EMSAPA YAULI S.R.L.</w:t>
      </w:r>
    </w:p>
    <w:p w:rsidR="00AA455A" w:rsidRDefault="007821C1" w:rsidP="00F63BC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A455A">
        <w:rPr>
          <w:sz w:val="24"/>
          <w:szCs w:val="24"/>
        </w:rPr>
        <w:t>SEDAPAR S.R.L.</w:t>
      </w:r>
    </w:p>
    <w:p w:rsidR="000B6A70" w:rsidRDefault="00976AB2" w:rsidP="00AB370F">
      <w:pPr>
        <w:pStyle w:val="Prrafodelista"/>
        <w:numPr>
          <w:ilvl w:val="0"/>
          <w:numId w:val="4"/>
        </w:numPr>
        <w:rPr>
          <w:b/>
          <w:sz w:val="24"/>
        </w:rPr>
      </w:pPr>
      <w:r w:rsidRPr="005C24E2">
        <w:rPr>
          <w:b/>
          <w:sz w:val="24"/>
        </w:rPr>
        <w:t>Diccionario de datos</w:t>
      </w:r>
    </w:p>
    <w:tbl>
      <w:tblPr>
        <w:tblStyle w:val="Tabladecuadrcula1clara"/>
        <w:tblW w:w="4551" w:type="pct"/>
        <w:tblLayout w:type="fixed"/>
        <w:tblLook w:val="04A0" w:firstRow="1" w:lastRow="0" w:firstColumn="1" w:lastColumn="0" w:noHBand="0" w:noVBand="1"/>
      </w:tblPr>
      <w:tblGrid>
        <w:gridCol w:w="1412"/>
        <w:gridCol w:w="1135"/>
        <w:gridCol w:w="4251"/>
        <w:gridCol w:w="2269"/>
      </w:tblGrid>
      <w:tr w:rsidR="00AA455A" w:rsidRPr="00215A67" w:rsidTr="0008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A455A" w:rsidRPr="002310C2" w:rsidRDefault="00AA455A" w:rsidP="000818C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ATRIBUTO</w:t>
            </w:r>
          </w:p>
        </w:tc>
        <w:tc>
          <w:tcPr>
            <w:tcW w:w="234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A455A" w:rsidRPr="002310C2" w:rsidRDefault="00AA455A" w:rsidP="00081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DESCRIPCIÓN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A455A" w:rsidRPr="002310C2" w:rsidRDefault="00AA455A" w:rsidP="00081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TIPO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tcBorders>
              <w:top w:val="single" w:sz="4" w:space="0" w:color="auto"/>
            </w:tcBorders>
            <w:noWrap/>
            <w:vAlign w:val="center"/>
          </w:tcPr>
          <w:p w:rsidR="00AA455A" w:rsidRPr="00215A67" w:rsidRDefault="00AA455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Cod. Loc.</w:t>
            </w:r>
          </w:p>
        </w:tc>
        <w:tc>
          <w:tcPr>
            <w:tcW w:w="2344" w:type="pct"/>
            <w:tcBorders>
              <w:top w:val="single" w:sz="4" w:space="0" w:color="auto"/>
            </w:tcBorders>
            <w:noWrap/>
            <w:vAlign w:val="center"/>
          </w:tcPr>
          <w:p w:rsidR="00AA455A" w:rsidRPr="00215A67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Código de localidad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AA455A" w:rsidRPr="00215A67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AA455A" w:rsidRDefault="00AA455A" w:rsidP="000818C3">
            <w:pPr>
              <w:jc w:val="center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Nombre Localidad</w:t>
            </w:r>
          </w:p>
        </w:tc>
        <w:tc>
          <w:tcPr>
            <w:tcW w:w="2344" w:type="pct"/>
            <w:noWrap/>
            <w:vAlign w:val="center"/>
          </w:tcPr>
          <w:p w:rsidR="00AA455A" w:rsidRPr="00726827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 w:rsidRPr="00726827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Nombre de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localidad </w:t>
            </w:r>
          </w:p>
        </w:tc>
        <w:tc>
          <w:tcPr>
            <w:tcW w:w="1251" w:type="pct"/>
            <w:noWrap/>
            <w:vAlign w:val="center"/>
            <w:hideMark/>
          </w:tcPr>
          <w:p w:rsidR="00AA455A" w:rsidRPr="00215A67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Alfanumérico (50)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 w:val="restart"/>
            <w:vAlign w:val="center"/>
          </w:tcPr>
          <w:p w:rsidR="00AA455A" w:rsidRPr="00726827" w:rsidRDefault="001F2BC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1F2BCA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Conexiones Totales de Agua Potable (Conex) - 2110- Excepto SEDAPAL (2090)</w:t>
            </w:r>
          </w:p>
        </w:tc>
        <w:tc>
          <w:tcPr>
            <w:tcW w:w="626" w:type="pct"/>
            <w:noWrap/>
            <w:vAlign w:val="center"/>
          </w:tcPr>
          <w:p w:rsidR="00AA455A" w:rsidRDefault="00AA455A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2013</w:t>
            </w:r>
          </w:p>
        </w:tc>
        <w:tc>
          <w:tcPr>
            <w:tcW w:w="2344" w:type="pct"/>
            <w:noWrap/>
            <w:vAlign w:val="center"/>
          </w:tcPr>
          <w:p w:rsidR="00AA455A" w:rsidRPr="00BC18A8" w:rsidRDefault="00AA455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totales de agua potable por localidad al año 2013</w:t>
            </w:r>
          </w:p>
        </w:tc>
        <w:tc>
          <w:tcPr>
            <w:tcW w:w="1251" w:type="pct"/>
            <w:noWrap/>
            <w:vAlign w:val="center"/>
          </w:tcPr>
          <w:p w:rsidR="00AA455A" w:rsidRPr="00215A67" w:rsidRDefault="00AA455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AA455A" w:rsidRDefault="00AA455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AA455A" w:rsidRDefault="00AA455A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2014</w:t>
            </w:r>
          </w:p>
        </w:tc>
        <w:tc>
          <w:tcPr>
            <w:tcW w:w="2344" w:type="pct"/>
            <w:noWrap/>
          </w:tcPr>
          <w:p w:rsidR="00AA455A" w:rsidRDefault="00AA455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totales de agua potable por localidad al año 2014</w:t>
            </w:r>
          </w:p>
        </w:tc>
        <w:tc>
          <w:tcPr>
            <w:tcW w:w="1251" w:type="pct"/>
            <w:noWrap/>
            <w:vAlign w:val="center"/>
            <w:hideMark/>
          </w:tcPr>
          <w:p w:rsidR="00AA455A" w:rsidRDefault="00AA455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AA455A" w:rsidRDefault="00AA455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AA455A" w:rsidRDefault="00AA455A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2015</w:t>
            </w:r>
          </w:p>
        </w:tc>
        <w:tc>
          <w:tcPr>
            <w:tcW w:w="2344" w:type="pct"/>
            <w:noWrap/>
          </w:tcPr>
          <w:p w:rsidR="00AA455A" w:rsidRDefault="00AA455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totales de agua potable por localidad al año 2015</w:t>
            </w:r>
          </w:p>
        </w:tc>
        <w:tc>
          <w:tcPr>
            <w:tcW w:w="1251" w:type="pct"/>
            <w:noWrap/>
            <w:vAlign w:val="center"/>
            <w:hideMark/>
          </w:tcPr>
          <w:p w:rsidR="00AA455A" w:rsidRDefault="00AA455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AA455A" w:rsidRDefault="00AA455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AA455A" w:rsidRDefault="00AA455A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2T 2016</w:t>
            </w:r>
          </w:p>
        </w:tc>
        <w:tc>
          <w:tcPr>
            <w:tcW w:w="2344" w:type="pct"/>
            <w:noWrap/>
          </w:tcPr>
          <w:p w:rsidR="00AA455A" w:rsidRDefault="00AA455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totales de agua potable por localidad al segundo trimestre del año 2016</w:t>
            </w:r>
            <w:bookmarkStart w:id="0" w:name="_GoBack"/>
            <w:bookmarkEnd w:id="0"/>
          </w:p>
        </w:tc>
        <w:tc>
          <w:tcPr>
            <w:tcW w:w="1251" w:type="pct"/>
            <w:noWrap/>
            <w:vAlign w:val="center"/>
            <w:hideMark/>
          </w:tcPr>
          <w:p w:rsidR="00AA455A" w:rsidRDefault="00AA455A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AA455A" w:rsidRPr="00215A67" w:rsidRDefault="00AA455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3932CC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Cod EPS</w:t>
            </w:r>
          </w:p>
        </w:tc>
        <w:tc>
          <w:tcPr>
            <w:tcW w:w="2344" w:type="pct"/>
            <w:noWrap/>
            <w:vAlign w:val="center"/>
          </w:tcPr>
          <w:p w:rsidR="00AA455A" w:rsidRPr="00215A67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Código de la Empresa Prestadora de Servicio de Saneamiento</w:t>
            </w:r>
          </w:p>
        </w:tc>
        <w:tc>
          <w:tcPr>
            <w:tcW w:w="1251" w:type="pct"/>
            <w:noWrap/>
            <w:vAlign w:val="center"/>
          </w:tcPr>
          <w:p w:rsidR="00AA455A" w:rsidRPr="00215A67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AA455A" w:rsidRPr="003932CC" w:rsidRDefault="00AA455A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563134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Siglas EPS</w:t>
            </w:r>
          </w:p>
        </w:tc>
        <w:tc>
          <w:tcPr>
            <w:tcW w:w="2344" w:type="pct"/>
            <w:noWrap/>
            <w:vAlign w:val="center"/>
          </w:tcPr>
          <w:p w:rsidR="00AA455A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Siglas de la Empresa Prestadora de Servicio de Saneamiento</w:t>
            </w:r>
          </w:p>
        </w:tc>
        <w:tc>
          <w:tcPr>
            <w:tcW w:w="1251" w:type="pct"/>
            <w:noWrap/>
            <w:vAlign w:val="center"/>
          </w:tcPr>
          <w:p w:rsidR="00AA455A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Alfanumérico (25)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AA455A" w:rsidRDefault="00AA455A" w:rsidP="000818C3">
            <w:pPr>
              <w:jc w:val="center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2013</w:t>
            </w:r>
          </w:p>
        </w:tc>
        <w:tc>
          <w:tcPr>
            <w:tcW w:w="2344" w:type="pct"/>
            <w:noWrap/>
            <w:vAlign w:val="center"/>
          </w:tcPr>
          <w:p w:rsidR="00AA455A" w:rsidRPr="00BC18A8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totales de agua potable por Empresa Prestadora de Servicio al año 2013</w:t>
            </w:r>
          </w:p>
        </w:tc>
        <w:tc>
          <w:tcPr>
            <w:tcW w:w="1251" w:type="pct"/>
            <w:noWrap/>
            <w:vAlign w:val="center"/>
          </w:tcPr>
          <w:p w:rsidR="00AA455A" w:rsidRPr="003F0404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AA455A" w:rsidRDefault="00AA455A" w:rsidP="000818C3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2014</w:t>
            </w:r>
          </w:p>
        </w:tc>
        <w:tc>
          <w:tcPr>
            <w:tcW w:w="2344" w:type="pct"/>
            <w:noWrap/>
          </w:tcPr>
          <w:p w:rsidR="00AA455A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totales de agua potable por Empresa Prestadora de Servicio al año 2014</w:t>
            </w:r>
          </w:p>
        </w:tc>
        <w:tc>
          <w:tcPr>
            <w:tcW w:w="1251" w:type="pct"/>
            <w:noWrap/>
            <w:vAlign w:val="center"/>
          </w:tcPr>
          <w:p w:rsidR="00AA455A" w:rsidRPr="003F0404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AA455A" w:rsidRDefault="00AA455A" w:rsidP="000818C3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2015</w:t>
            </w:r>
          </w:p>
        </w:tc>
        <w:tc>
          <w:tcPr>
            <w:tcW w:w="2344" w:type="pct"/>
            <w:noWrap/>
          </w:tcPr>
          <w:p w:rsidR="00AA455A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totales de agua potable por Empresa Prestadora de Servicio al año 2015</w:t>
            </w:r>
          </w:p>
        </w:tc>
        <w:tc>
          <w:tcPr>
            <w:tcW w:w="1251" w:type="pct"/>
            <w:noWrap/>
            <w:vAlign w:val="center"/>
          </w:tcPr>
          <w:p w:rsidR="00AA455A" w:rsidRPr="003F0404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A455A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AA455A" w:rsidRDefault="00AA455A" w:rsidP="000818C3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2T 2016</w:t>
            </w:r>
          </w:p>
        </w:tc>
        <w:tc>
          <w:tcPr>
            <w:tcW w:w="2344" w:type="pct"/>
            <w:noWrap/>
          </w:tcPr>
          <w:p w:rsidR="00AA455A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totales de agua potable por Empresa Prestadora de Servicio al segundo trimestre del año 2016</w:t>
            </w:r>
          </w:p>
        </w:tc>
        <w:tc>
          <w:tcPr>
            <w:tcW w:w="1251" w:type="pct"/>
            <w:noWrap/>
            <w:vAlign w:val="center"/>
          </w:tcPr>
          <w:p w:rsidR="00AA455A" w:rsidRPr="003F0404" w:rsidRDefault="00AA455A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</w:tbl>
    <w:p w:rsidR="00AA455A" w:rsidRDefault="00AA455A" w:rsidP="00AA455A"/>
    <w:sectPr w:rsidR="00AA455A" w:rsidSect="00976AB2">
      <w:pgSz w:w="12240" w:h="15840" w:code="1"/>
      <w:pgMar w:top="1418" w:right="1134" w:bottom="1418" w:left="1134" w:header="1418" w:footer="14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318" w:rsidRDefault="00511318" w:rsidP="008D1304">
      <w:pPr>
        <w:spacing w:after="0" w:line="240" w:lineRule="auto"/>
      </w:pPr>
      <w:r>
        <w:separator/>
      </w:r>
    </w:p>
  </w:endnote>
  <w:endnote w:type="continuationSeparator" w:id="0">
    <w:p w:rsidR="00511318" w:rsidRDefault="00511318" w:rsidP="008D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318" w:rsidRDefault="00511318" w:rsidP="008D1304">
      <w:pPr>
        <w:spacing w:after="0" w:line="240" w:lineRule="auto"/>
      </w:pPr>
      <w:r>
        <w:separator/>
      </w:r>
    </w:p>
  </w:footnote>
  <w:footnote w:type="continuationSeparator" w:id="0">
    <w:p w:rsidR="00511318" w:rsidRDefault="00511318" w:rsidP="008D1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65F0"/>
    <w:multiLevelType w:val="hybridMultilevel"/>
    <w:tmpl w:val="D1E86F3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E2D59"/>
    <w:multiLevelType w:val="hybridMultilevel"/>
    <w:tmpl w:val="C3BCB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0E8E"/>
    <w:multiLevelType w:val="hybridMultilevel"/>
    <w:tmpl w:val="34BA4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15ACC"/>
    <w:multiLevelType w:val="hybridMultilevel"/>
    <w:tmpl w:val="41586226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10DC9"/>
    <w:multiLevelType w:val="hybridMultilevel"/>
    <w:tmpl w:val="2FBC8DDA"/>
    <w:lvl w:ilvl="0" w:tplc="86CA534A">
      <w:start w:val="1"/>
      <w:numFmt w:val="lowerLetter"/>
      <w:lvlText w:val="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845D0"/>
    <w:multiLevelType w:val="hybridMultilevel"/>
    <w:tmpl w:val="FB1CF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B2E97"/>
    <w:multiLevelType w:val="hybridMultilevel"/>
    <w:tmpl w:val="471A1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82B6A"/>
    <w:multiLevelType w:val="hybridMultilevel"/>
    <w:tmpl w:val="EA7068D8"/>
    <w:lvl w:ilvl="0" w:tplc="8196DA36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B2"/>
    <w:rsid w:val="000B2661"/>
    <w:rsid w:val="000B6A70"/>
    <w:rsid w:val="000D03DE"/>
    <w:rsid w:val="000E7F28"/>
    <w:rsid w:val="00172003"/>
    <w:rsid w:val="0017339F"/>
    <w:rsid w:val="001872D7"/>
    <w:rsid w:val="001E390A"/>
    <w:rsid w:val="001F2BCA"/>
    <w:rsid w:val="00201EC2"/>
    <w:rsid w:val="00215A67"/>
    <w:rsid w:val="002310C2"/>
    <w:rsid w:val="002423EC"/>
    <w:rsid w:val="00271055"/>
    <w:rsid w:val="002846D4"/>
    <w:rsid w:val="003932CC"/>
    <w:rsid w:val="003F0404"/>
    <w:rsid w:val="00434543"/>
    <w:rsid w:val="004D4EF6"/>
    <w:rsid w:val="00511318"/>
    <w:rsid w:val="005524CA"/>
    <w:rsid w:val="00563134"/>
    <w:rsid w:val="005A03D3"/>
    <w:rsid w:val="005C24E2"/>
    <w:rsid w:val="005F19E0"/>
    <w:rsid w:val="006006B2"/>
    <w:rsid w:val="006206E9"/>
    <w:rsid w:val="00712C76"/>
    <w:rsid w:val="00722BB9"/>
    <w:rsid w:val="00726827"/>
    <w:rsid w:val="00772C8A"/>
    <w:rsid w:val="007821C1"/>
    <w:rsid w:val="00805C84"/>
    <w:rsid w:val="00862E8D"/>
    <w:rsid w:val="00873713"/>
    <w:rsid w:val="00886F5B"/>
    <w:rsid w:val="008C1DCE"/>
    <w:rsid w:val="008D1304"/>
    <w:rsid w:val="009006D9"/>
    <w:rsid w:val="00933A68"/>
    <w:rsid w:val="00973589"/>
    <w:rsid w:val="00976AB2"/>
    <w:rsid w:val="009B1B1C"/>
    <w:rsid w:val="00A30418"/>
    <w:rsid w:val="00A77B42"/>
    <w:rsid w:val="00A80EC1"/>
    <w:rsid w:val="00AA455A"/>
    <w:rsid w:val="00AB370F"/>
    <w:rsid w:val="00AC1C03"/>
    <w:rsid w:val="00AD7AE6"/>
    <w:rsid w:val="00B223FF"/>
    <w:rsid w:val="00B558C6"/>
    <w:rsid w:val="00BB6584"/>
    <w:rsid w:val="00BC18A8"/>
    <w:rsid w:val="00BD2CFD"/>
    <w:rsid w:val="00C752B2"/>
    <w:rsid w:val="00CC66FB"/>
    <w:rsid w:val="00CD4A35"/>
    <w:rsid w:val="00D33FC7"/>
    <w:rsid w:val="00D37518"/>
    <w:rsid w:val="00D46BBC"/>
    <w:rsid w:val="00D9663B"/>
    <w:rsid w:val="00DF1C95"/>
    <w:rsid w:val="00E05FCD"/>
    <w:rsid w:val="00EA00F2"/>
    <w:rsid w:val="00EA109E"/>
    <w:rsid w:val="00EC45F3"/>
    <w:rsid w:val="00EF1FB7"/>
    <w:rsid w:val="00F17D54"/>
    <w:rsid w:val="00F30176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17ABE-FB82-4519-A239-631288AF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09E"/>
  </w:style>
  <w:style w:type="paragraph" w:styleId="Ttulo1">
    <w:name w:val="heading 1"/>
    <w:basedOn w:val="Normal"/>
    <w:next w:val="Normal"/>
    <w:link w:val="Ttulo1Car"/>
    <w:uiPriority w:val="9"/>
    <w:qFormat/>
    <w:rsid w:val="00EA10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09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09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109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A109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09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09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09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09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109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76AB2"/>
  </w:style>
  <w:style w:type="paragraph" w:styleId="Subttulo">
    <w:name w:val="Subtitle"/>
    <w:basedOn w:val="Normal"/>
    <w:next w:val="Normal"/>
    <w:link w:val="SubttuloCar"/>
    <w:uiPriority w:val="11"/>
    <w:qFormat/>
    <w:rsid w:val="00EA109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EA109E"/>
    <w:rPr>
      <w:rFonts w:asciiTheme="majorHAnsi" w:eastAsiaTheme="majorEastAsia" w:hAnsiTheme="majorHAnsi" w:cstheme="majorBidi"/>
    </w:rPr>
  </w:style>
  <w:style w:type="character" w:styleId="nfasissutil">
    <w:name w:val="Subtle Emphasis"/>
    <w:uiPriority w:val="19"/>
    <w:qFormat/>
    <w:rsid w:val="00EA109E"/>
    <w:rPr>
      <w:i/>
      <w:iCs/>
    </w:rPr>
  </w:style>
  <w:style w:type="character" w:styleId="nfasis">
    <w:name w:val="Emphasis"/>
    <w:uiPriority w:val="20"/>
    <w:qFormat/>
    <w:rsid w:val="00EA109E"/>
    <w:rPr>
      <w:b/>
      <w:bCs/>
      <w:i/>
      <w:iCs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EA109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09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A109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A109E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EA109E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09E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09E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09E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09E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A109E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A109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109E"/>
    <w:rPr>
      <w:smallCaps/>
      <w:color w:val="262626" w:themeColor="text1" w:themeTint="D9"/>
      <w:sz w:val="52"/>
      <w:szCs w:val="52"/>
    </w:rPr>
  </w:style>
  <w:style w:type="character" w:styleId="Textoennegrita">
    <w:name w:val="Strong"/>
    <w:uiPriority w:val="22"/>
    <w:qFormat/>
    <w:rsid w:val="00EA109E"/>
    <w:rPr>
      <w:b/>
      <w:b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EA109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A109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09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09E"/>
    <w:rPr>
      <w:b/>
      <w:bCs/>
      <w:i/>
      <w:iCs/>
    </w:rPr>
  </w:style>
  <w:style w:type="character" w:styleId="nfasisintenso">
    <w:name w:val="Intense Emphasis"/>
    <w:uiPriority w:val="21"/>
    <w:qFormat/>
    <w:rsid w:val="00EA109E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EA109E"/>
    <w:rPr>
      <w:b/>
      <w:bCs/>
    </w:rPr>
  </w:style>
  <w:style w:type="character" w:styleId="Referenciaintensa">
    <w:name w:val="Intense Reference"/>
    <w:uiPriority w:val="32"/>
    <w:qFormat/>
    <w:rsid w:val="00EA109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A109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109E"/>
    <w:pPr>
      <w:outlineLvl w:val="9"/>
    </w:pPr>
  </w:style>
  <w:style w:type="table" w:styleId="Tablaconcuadrcula">
    <w:name w:val="Table Grid"/>
    <w:basedOn w:val="Tablanormal"/>
    <w:uiPriority w:val="39"/>
    <w:rsid w:val="004D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4D4EF6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locked/>
    <w:rsid w:val="004D4EF6"/>
    <w:rPr>
      <w:rFonts w:eastAsia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D7AE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1304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1304"/>
  </w:style>
  <w:style w:type="character" w:styleId="Refdenotaalpie">
    <w:name w:val="footnote reference"/>
    <w:basedOn w:val="Fuentedeprrafopredeter"/>
    <w:uiPriority w:val="99"/>
    <w:semiHidden/>
    <w:unhideWhenUsed/>
    <w:rsid w:val="008D1304"/>
    <w:rPr>
      <w:vertAlign w:val="superscript"/>
    </w:rPr>
  </w:style>
  <w:style w:type="table" w:styleId="Tabladecuadrcula1clara">
    <w:name w:val="Grid Table 1 Light"/>
    <w:basedOn w:val="Tablanormal"/>
    <w:uiPriority w:val="46"/>
    <w:rsid w:val="002310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A6F11F-264B-4B3B-AD47-7839CEBA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ACRÓNIMO DE LA ENTIDAD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/>
  <dc:creator>SUPERINTENDENCIA NACIONAL DE SERVICIOS DE SANEAMIENTO</dc:creator>
  <cp:keywords/>
  <dc:description/>
  <cp:lastModifiedBy>Usuario</cp:lastModifiedBy>
  <cp:revision>21</cp:revision>
  <dcterms:created xsi:type="dcterms:W3CDTF">2017-11-23T16:27:00Z</dcterms:created>
  <dcterms:modified xsi:type="dcterms:W3CDTF">2017-11-23T21:48:00Z</dcterms:modified>
</cp:coreProperties>
</file>