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B55" w:rsidRDefault="00751B55" w:rsidP="00920D62">
      <w:pPr>
        <w:spacing w:line="240" w:lineRule="auto"/>
        <w:jc w:val="center"/>
        <w:rPr>
          <w:rFonts w:cstheme="minorHAnsi"/>
          <w:b/>
          <w:sz w:val="48"/>
          <w:szCs w:val="48"/>
          <w:u w:val="single"/>
        </w:rPr>
      </w:pPr>
    </w:p>
    <w:p w:rsidR="00657556" w:rsidRPr="00F42C7E" w:rsidRDefault="001F3837" w:rsidP="00920D62">
      <w:pPr>
        <w:spacing w:line="240" w:lineRule="auto"/>
        <w:jc w:val="center"/>
        <w:rPr>
          <w:rFonts w:cstheme="minorHAnsi"/>
          <w:color w:val="FF0000"/>
          <w:sz w:val="48"/>
          <w:szCs w:val="48"/>
          <w:u w:val="single"/>
        </w:rPr>
      </w:pPr>
      <w:r w:rsidRPr="00F42C7E">
        <w:rPr>
          <w:rFonts w:cstheme="minorHAnsi"/>
          <w:b/>
          <w:sz w:val="48"/>
          <w:szCs w:val="48"/>
          <w:u w:val="single"/>
        </w:rPr>
        <w:t>DICCIONARIO DE DATOS</w:t>
      </w:r>
    </w:p>
    <w:p w:rsidR="00657556" w:rsidRDefault="00657556" w:rsidP="00920D62">
      <w:pPr>
        <w:spacing w:line="240" w:lineRule="auto"/>
        <w:jc w:val="center"/>
        <w:rPr>
          <w:rFonts w:cstheme="minorHAnsi"/>
          <w:color w:val="FF0000"/>
          <w:sz w:val="32"/>
        </w:rPr>
      </w:pPr>
    </w:p>
    <w:p w:rsidR="00657556" w:rsidRDefault="00657556" w:rsidP="00920D62">
      <w:pPr>
        <w:spacing w:line="240" w:lineRule="auto"/>
        <w:jc w:val="center"/>
        <w:rPr>
          <w:rFonts w:cstheme="minorHAnsi"/>
          <w:color w:val="FF0000"/>
          <w:sz w:val="32"/>
        </w:rPr>
      </w:pPr>
      <w:r>
        <w:rPr>
          <w:noProof/>
          <w:lang w:eastAsia="es-PE"/>
        </w:rPr>
        <w:drawing>
          <wp:inline distT="0" distB="0" distL="0" distR="0" wp14:anchorId="695527F1" wp14:editId="1FCD9286">
            <wp:extent cx="4552811" cy="5243864"/>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745" t="25687" r="35224" b="8698"/>
                    <a:stretch/>
                  </pic:blipFill>
                  <pic:spPr bwMode="auto">
                    <a:xfrm>
                      <a:off x="0" y="0"/>
                      <a:ext cx="4566963" cy="5260164"/>
                    </a:xfrm>
                    <a:prstGeom prst="rect">
                      <a:avLst/>
                    </a:prstGeom>
                    <a:ln>
                      <a:noFill/>
                    </a:ln>
                    <a:extLst>
                      <a:ext uri="{53640926-AAD7-44D8-BBD7-CCE9431645EC}">
                        <a14:shadowObscured xmlns:a14="http://schemas.microsoft.com/office/drawing/2010/main"/>
                      </a:ext>
                    </a:extLst>
                  </pic:spPr>
                </pic:pic>
              </a:graphicData>
            </a:graphic>
          </wp:inline>
        </w:drawing>
      </w:r>
    </w:p>
    <w:p w:rsidR="00657556" w:rsidRDefault="00657556" w:rsidP="00751B55">
      <w:pPr>
        <w:spacing w:line="240" w:lineRule="auto"/>
        <w:ind w:left="426"/>
        <w:jc w:val="center"/>
        <w:rPr>
          <w:rFonts w:cstheme="minorHAnsi"/>
          <w:color w:val="FF0000"/>
          <w:sz w:val="32"/>
        </w:rPr>
      </w:pPr>
    </w:p>
    <w:p w:rsidR="00751B55" w:rsidRDefault="00F42C7E" w:rsidP="00751B55">
      <w:pPr>
        <w:spacing w:line="240" w:lineRule="auto"/>
        <w:ind w:left="426"/>
        <w:jc w:val="center"/>
        <w:rPr>
          <w:rFonts w:cstheme="minorHAnsi"/>
          <w:sz w:val="44"/>
          <w:szCs w:val="44"/>
        </w:rPr>
      </w:pPr>
      <w:r w:rsidRPr="00F42C7E">
        <w:rPr>
          <w:rFonts w:cstheme="minorHAnsi"/>
          <w:b/>
          <w:sz w:val="44"/>
          <w:szCs w:val="44"/>
        </w:rPr>
        <w:t>NOMBRE DEL DATASET</w:t>
      </w:r>
      <w:r w:rsidR="00751B55">
        <w:rPr>
          <w:rFonts w:cstheme="minorHAnsi"/>
          <w:b/>
          <w:sz w:val="44"/>
          <w:szCs w:val="44"/>
        </w:rPr>
        <w:br/>
      </w:r>
      <w:r w:rsidR="00ED752B">
        <w:rPr>
          <w:rFonts w:cstheme="minorHAnsi"/>
          <w:sz w:val="44"/>
          <w:szCs w:val="44"/>
        </w:rPr>
        <w:t>REGISTRO DE PROVEEDORES</w:t>
      </w:r>
      <w:r w:rsidR="0023447C">
        <w:rPr>
          <w:rFonts w:cstheme="minorHAnsi"/>
          <w:sz w:val="44"/>
          <w:szCs w:val="44"/>
        </w:rPr>
        <w:t xml:space="preserve"> EN EL MERCADO EXTRANJERO</w:t>
      </w:r>
    </w:p>
    <w:p w:rsidR="00F42C7E" w:rsidRPr="00F42C7E" w:rsidRDefault="00751B55" w:rsidP="00751B55">
      <w:pPr>
        <w:spacing w:line="240" w:lineRule="auto"/>
        <w:ind w:left="426"/>
        <w:jc w:val="center"/>
        <w:rPr>
          <w:rFonts w:cstheme="minorHAnsi"/>
          <w:b/>
          <w:sz w:val="44"/>
          <w:szCs w:val="44"/>
        </w:rPr>
      </w:pPr>
      <w:r>
        <w:rPr>
          <w:rFonts w:cstheme="minorHAnsi"/>
          <w:b/>
          <w:sz w:val="44"/>
          <w:szCs w:val="44"/>
        </w:rPr>
        <w:br/>
      </w:r>
      <w:r w:rsidR="00F42C7E" w:rsidRPr="00F42C7E">
        <w:rPr>
          <w:rFonts w:cstheme="minorHAnsi"/>
          <w:b/>
          <w:sz w:val="44"/>
          <w:szCs w:val="44"/>
        </w:rPr>
        <w:t>VERSIÓN</w:t>
      </w:r>
      <w:r>
        <w:rPr>
          <w:rFonts w:cstheme="minorHAnsi"/>
          <w:b/>
          <w:sz w:val="44"/>
          <w:szCs w:val="44"/>
        </w:rPr>
        <w:tab/>
      </w:r>
      <w:r>
        <w:rPr>
          <w:rFonts w:cstheme="minorHAnsi"/>
          <w:b/>
          <w:sz w:val="44"/>
          <w:szCs w:val="44"/>
        </w:rPr>
        <w:br/>
      </w:r>
      <w:r w:rsidRPr="00751B55">
        <w:rPr>
          <w:rFonts w:cstheme="minorHAnsi"/>
          <w:sz w:val="44"/>
          <w:szCs w:val="44"/>
        </w:rPr>
        <w:t>01</w:t>
      </w:r>
    </w:p>
    <w:p w:rsidR="00F360B2" w:rsidRDefault="00F360B2" w:rsidP="00EE695A">
      <w:pPr>
        <w:numPr>
          <w:ilvl w:val="0"/>
          <w:numId w:val="15"/>
        </w:numPr>
        <w:spacing w:after="0" w:line="240" w:lineRule="auto"/>
        <w:ind w:left="357" w:hanging="215"/>
        <w:contextualSpacing/>
        <w:rPr>
          <w:rFonts w:ascii="Arial" w:eastAsiaTheme="minorEastAsia" w:hAnsi="Arial" w:cs="Arial"/>
          <w:b/>
          <w:sz w:val="24"/>
          <w:szCs w:val="24"/>
        </w:rPr>
      </w:pPr>
      <w:r w:rsidRPr="00F360B2">
        <w:rPr>
          <w:rFonts w:ascii="Arial" w:eastAsiaTheme="minorEastAsia" w:hAnsi="Arial" w:cs="Arial"/>
          <w:b/>
          <w:sz w:val="24"/>
          <w:szCs w:val="24"/>
        </w:rPr>
        <w:lastRenderedPageBreak/>
        <w:t>Resumen:</w:t>
      </w:r>
    </w:p>
    <w:p w:rsidR="00E70765" w:rsidRPr="00F360B2" w:rsidRDefault="00E70765" w:rsidP="00E70765">
      <w:pPr>
        <w:spacing w:after="0" w:line="240" w:lineRule="auto"/>
        <w:ind w:left="357"/>
        <w:contextualSpacing/>
        <w:rPr>
          <w:rFonts w:ascii="Arial" w:eastAsiaTheme="minorEastAsia" w:hAnsi="Arial" w:cs="Arial"/>
          <w:b/>
          <w:sz w:val="24"/>
          <w:szCs w:val="24"/>
        </w:rPr>
      </w:pPr>
    </w:p>
    <w:p w:rsidR="00F360B2" w:rsidRPr="00F360B2" w:rsidRDefault="00B204E5" w:rsidP="00EE695A">
      <w:pPr>
        <w:autoSpaceDE w:val="0"/>
        <w:autoSpaceDN w:val="0"/>
        <w:adjustRightInd w:val="0"/>
        <w:spacing w:after="0" w:line="240" w:lineRule="auto"/>
        <w:ind w:left="357"/>
        <w:jc w:val="both"/>
        <w:rPr>
          <w:rFonts w:ascii="Arial" w:eastAsiaTheme="minorEastAsia" w:hAnsi="Arial" w:cs="Arial"/>
          <w:sz w:val="24"/>
          <w:szCs w:val="24"/>
        </w:rPr>
      </w:pPr>
      <w:r>
        <w:rPr>
          <w:rFonts w:ascii="Arial" w:eastAsiaTheme="minorEastAsia" w:hAnsi="Arial" w:cs="Arial"/>
          <w:bCs/>
          <w:sz w:val="24"/>
          <w:szCs w:val="24"/>
        </w:rPr>
        <w:t>El listado del</w:t>
      </w:r>
      <w:r w:rsidR="00E70765">
        <w:rPr>
          <w:rFonts w:ascii="Arial" w:eastAsiaTheme="minorEastAsia" w:hAnsi="Arial" w:cs="Arial"/>
          <w:bCs/>
          <w:sz w:val="24"/>
          <w:szCs w:val="24"/>
        </w:rPr>
        <w:t xml:space="preserve"> </w:t>
      </w:r>
      <w:r w:rsidR="00ED752B">
        <w:rPr>
          <w:rFonts w:ascii="Arial" w:eastAsiaTheme="minorEastAsia" w:hAnsi="Arial" w:cs="Arial"/>
          <w:bCs/>
          <w:sz w:val="24"/>
          <w:szCs w:val="24"/>
        </w:rPr>
        <w:t>registro de proveedores</w:t>
      </w:r>
      <w:r w:rsidR="00E70765">
        <w:rPr>
          <w:rFonts w:ascii="Arial" w:eastAsiaTheme="minorEastAsia" w:hAnsi="Arial" w:cs="Arial"/>
          <w:bCs/>
          <w:sz w:val="24"/>
          <w:szCs w:val="24"/>
        </w:rPr>
        <w:t xml:space="preserve">, corresponde al listado vigente de </w:t>
      </w:r>
      <w:r w:rsidR="000E563F">
        <w:rPr>
          <w:rFonts w:ascii="Arial" w:eastAsiaTheme="minorEastAsia" w:hAnsi="Arial" w:cs="Arial"/>
          <w:bCs/>
          <w:sz w:val="24"/>
          <w:szCs w:val="24"/>
        </w:rPr>
        <w:t>proveedores registrados, la misma que contiene el Código de Registro del Proveedor, la nomenclatura de la Razón Social, el país al cual corresponde como proveedor extranjero, la página web, estado de Habilitado, Observado o Excluido y la Ficha de Información del Proveedor que contiene la Categoría, Grupo y Clase OTAN.</w:t>
      </w:r>
    </w:p>
    <w:p w:rsidR="00F360B2" w:rsidRPr="00F360B2" w:rsidRDefault="00F360B2" w:rsidP="00EE695A">
      <w:pPr>
        <w:spacing w:after="0" w:line="240" w:lineRule="auto"/>
        <w:ind w:left="357" w:hanging="215"/>
        <w:jc w:val="both"/>
        <w:rPr>
          <w:rFonts w:ascii="Arial" w:eastAsiaTheme="minorEastAsia" w:hAnsi="Arial" w:cs="Arial"/>
          <w:sz w:val="24"/>
          <w:szCs w:val="24"/>
        </w:rPr>
      </w:pPr>
    </w:p>
    <w:p w:rsidR="00356E63" w:rsidRDefault="002028D7" w:rsidP="00EE695A">
      <w:pPr>
        <w:spacing w:after="0" w:line="240" w:lineRule="auto"/>
        <w:ind w:left="357"/>
        <w:jc w:val="both"/>
        <w:rPr>
          <w:rFonts w:ascii="Arial" w:eastAsiaTheme="minorEastAsia" w:hAnsi="Arial" w:cs="Arial"/>
          <w:sz w:val="24"/>
          <w:szCs w:val="24"/>
        </w:rPr>
      </w:pPr>
      <w:r w:rsidRPr="002028D7">
        <w:rPr>
          <w:rFonts w:ascii="Arial" w:eastAsiaTheme="minorEastAsia" w:hAnsi="Arial" w:cs="Arial"/>
          <w:sz w:val="24"/>
          <w:szCs w:val="24"/>
        </w:rPr>
        <w:t>El listado será actualizado mensualmente, por lo que la extracción de la información se realizará en el día siguiente hábil del ultimo día calendario del mes transcurrido.</w:t>
      </w:r>
    </w:p>
    <w:p w:rsidR="002028D7" w:rsidRDefault="002028D7" w:rsidP="00EE695A">
      <w:pPr>
        <w:spacing w:after="0" w:line="240" w:lineRule="auto"/>
        <w:ind w:left="357"/>
        <w:jc w:val="both"/>
        <w:rPr>
          <w:rFonts w:ascii="Arial" w:eastAsiaTheme="minorEastAsia" w:hAnsi="Arial" w:cs="Arial"/>
          <w:sz w:val="24"/>
          <w:szCs w:val="24"/>
        </w:rPr>
      </w:pPr>
    </w:p>
    <w:p w:rsidR="002028D7" w:rsidRDefault="002028D7" w:rsidP="002028D7">
      <w:pPr>
        <w:spacing w:after="0" w:line="240" w:lineRule="auto"/>
        <w:ind w:left="357"/>
        <w:jc w:val="both"/>
        <w:rPr>
          <w:rFonts w:ascii="Arial" w:eastAsiaTheme="minorEastAsia" w:hAnsi="Arial" w:cs="Arial"/>
          <w:sz w:val="24"/>
          <w:szCs w:val="24"/>
        </w:rPr>
      </w:pPr>
      <w:r w:rsidRPr="00872939">
        <w:rPr>
          <w:rFonts w:ascii="Arial" w:eastAsiaTheme="minorEastAsia" w:hAnsi="Arial" w:cs="Arial"/>
          <w:b/>
          <w:sz w:val="24"/>
          <w:szCs w:val="24"/>
        </w:rPr>
        <w:t>Ejemplo:</w:t>
      </w:r>
      <w:r>
        <w:rPr>
          <w:rFonts w:ascii="Arial" w:eastAsiaTheme="minorEastAsia" w:hAnsi="Arial" w:cs="Arial"/>
          <w:sz w:val="24"/>
          <w:szCs w:val="24"/>
        </w:rPr>
        <w:t xml:space="preserve"> el 01 de octubre de 2021 correspondería extraer la información del 01 al 30 de setiembre de 2021.</w:t>
      </w:r>
    </w:p>
    <w:p w:rsidR="00337229" w:rsidRDefault="00337229" w:rsidP="00EE695A">
      <w:pPr>
        <w:spacing w:after="0" w:line="240" w:lineRule="auto"/>
        <w:ind w:left="357"/>
        <w:jc w:val="both"/>
        <w:rPr>
          <w:rFonts w:ascii="Arial" w:eastAsiaTheme="minorEastAsia" w:hAnsi="Arial" w:cs="Arial"/>
          <w:sz w:val="24"/>
          <w:szCs w:val="24"/>
        </w:rPr>
      </w:pPr>
      <w:bookmarkStart w:id="0" w:name="_GoBack"/>
      <w:bookmarkEnd w:id="0"/>
    </w:p>
    <w:p w:rsidR="00EE695A" w:rsidRPr="00EE695A" w:rsidRDefault="00F360B2" w:rsidP="00EE695A">
      <w:pPr>
        <w:numPr>
          <w:ilvl w:val="0"/>
          <w:numId w:val="15"/>
        </w:numPr>
        <w:spacing w:after="0" w:line="240" w:lineRule="auto"/>
        <w:ind w:left="357" w:hanging="215"/>
        <w:contextualSpacing/>
        <w:rPr>
          <w:rFonts w:ascii="Arial" w:eastAsiaTheme="minorEastAsia" w:hAnsi="Arial" w:cs="Arial"/>
          <w:sz w:val="24"/>
          <w:szCs w:val="24"/>
        </w:rPr>
      </w:pPr>
      <w:r w:rsidRPr="00F360B2">
        <w:rPr>
          <w:rFonts w:ascii="Arial" w:eastAsiaTheme="minorEastAsia" w:hAnsi="Arial" w:cs="Arial"/>
          <w:b/>
          <w:sz w:val="24"/>
          <w:szCs w:val="24"/>
        </w:rPr>
        <w:t xml:space="preserve">Fuente del DATASET: </w:t>
      </w:r>
    </w:p>
    <w:p w:rsidR="00F360B2" w:rsidRDefault="008D4967" w:rsidP="00EE695A">
      <w:pPr>
        <w:spacing w:after="0" w:line="240" w:lineRule="auto"/>
        <w:ind w:left="357"/>
        <w:contextualSpacing/>
        <w:rPr>
          <w:rFonts w:ascii="Arial" w:eastAsiaTheme="minorEastAsia" w:hAnsi="Arial" w:cs="Arial"/>
          <w:sz w:val="24"/>
          <w:szCs w:val="24"/>
        </w:rPr>
      </w:pPr>
      <w:r>
        <w:rPr>
          <w:rFonts w:ascii="Arial" w:eastAsiaTheme="minorEastAsia" w:hAnsi="Arial" w:cs="Arial"/>
          <w:sz w:val="24"/>
          <w:szCs w:val="24"/>
        </w:rPr>
        <w:t>Agencia de Compras de las Fuerzas Armadas (ACFFAA)</w:t>
      </w:r>
    </w:p>
    <w:p w:rsidR="00EE695A" w:rsidRPr="00F360B2" w:rsidRDefault="00EE695A" w:rsidP="00EE695A">
      <w:pPr>
        <w:spacing w:after="0" w:line="240" w:lineRule="auto"/>
        <w:ind w:left="357"/>
        <w:contextualSpacing/>
        <w:rPr>
          <w:rFonts w:ascii="Arial" w:eastAsiaTheme="minorEastAsia" w:hAnsi="Arial" w:cs="Arial"/>
          <w:sz w:val="24"/>
          <w:szCs w:val="24"/>
        </w:rPr>
      </w:pPr>
    </w:p>
    <w:p w:rsidR="00F360B2" w:rsidRDefault="00F360B2" w:rsidP="00EE695A">
      <w:pPr>
        <w:numPr>
          <w:ilvl w:val="0"/>
          <w:numId w:val="15"/>
        </w:numPr>
        <w:spacing w:after="0" w:line="240" w:lineRule="auto"/>
        <w:ind w:left="357" w:hanging="215"/>
        <w:contextualSpacing/>
        <w:rPr>
          <w:rFonts w:ascii="Arial" w:eastAsiaTheme="minorEastAsia" w:hAnsi="Arial" w:cs="Arial"/>
          <w:b/>
          <w:sz w:val="24"/>
          <w:szCs w:val="24"/>
        </w:rPr>
      </w:pPr>
      <w:r w:rsidRPr="00F360B2">
        <w:rPr>
          <w:rFonts w:ascii="Arial" w:eastAsiaTheme="minorEastAsia" w:hAnsi="Arial" w:cs="Arial"/>
          <w:b/>
          <w:sz w:val="24"/>
          <w:szCs w:val="24"/>
        </w:rPr>
        <w:t>Diccionario de datos</w:t>
      </w:r>
      <w:r w:rsidR="002713E0">
        <w:rPr>
          <w:rFonts w:ascii="Arial" w:eastAsiaTheme="minorEastAsia" w:hAnsi="Arial" w:cs="Arial"/>
          <w:b/>
          <w:sz w:val="24"/>
          <w:szCs w:val="24"/>
        </w:rPr>
        <w:t>:</w:t>
      </w:r>
    </w:p>
    <w:p w:rsidR="00E85001" w:rsidRDefault="00E85001" w:rsidP="00E85001">
      <w:pPr>
        <w:spacing w:after="0" w:line="240" w:lineRule="auto"/>
        <w:ind w:left="357"/>
        <w:contextualSpacing/>
        <w:rPr>
          <w:rFonts w:ascii="Arial" w:eastAsiaTheme="minorEastAsia" w:hAnsi="Arial" w:cs="Arial"/>
          <w:b/>
          <w:sz w:val="24"/>
          <w:szCs w:val="24"/>
        </w:rPr>
      </w:pPr>
    </w:p>
    <w:tbl>
      <w:tblPr>
        <w:tblW w:w="10348" w:type="dxa"/>
        <w:tblInd w:w="137" w:type="dxa"/>
        <w:tblCellMar>
          <w:left w:w="70" w:type="dxa"/>
          <w:right w:w="70" w:type="dxa"/>
        </w:tblCellMar>
        <w:tblLook w:val="04A0" w:firstRow="1" w:lastRow="0" w:firstColumn="1" w:lastColumn="0" w:noHBand="0" w:noVBand="1"/>
      </w:tblPr>
      <w:tblGrid>
        <w:gridCol w:w="2835"/>
        <w:gridCol w:w="4253"/>
        <w:gridCol w:w="3260"/>
      </w:tblGrid>
      <w:tr w:rsidR="00B135ED" w:rsidRPr="00B135ED" w:rsidTr="00B204E5">
        <w:trPr>
          <w:trHeight w:val="567"/>
        </w:trPr>
        <w:tc>
          <w:tcPr>
            <w:tcW w:w="283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135ED" w:rsidRPr="00B135ED" w:rsidRDefault="00B135ED" w:rsidP="00B135ED">
            <w:pPr>
              <w:spacing w:after="0" w:line="240" w:lineRule="auto"/>
              <w:jc w:val="center"/>
              <w:rPr>
                <w:rFonts w:ascii="Arial" w:eastAsia="Times New Roman" w:hAnsi="Arial" w:cs="Arial"/>
                <w:b/>
                <w:bCs/>
                <w:color w:val="000000"/>
                <w:sz w:val="24"/>
                <w:szCs w:val="24"/>
                <w:lang w:eastAsia="es-PE"/>
              </w:rPr>
            </w:pPr>
            <w:r w:rsidRPr="00B135ED">
              <w:rPr>
                <w:rFonts w:ascii="Arial" w:eastAsia="Times New Roman" w:hAnsi="Arial" w:cs="Arial"/>
                <w:b/>
                <w:bCs/>
                <w:color w:val="000000"/>
                <w:sz w:val="24"/>
                <w:szCs w:val="24"/>
                <w:lang w:eastAsia="es-PE"/>
              </w:rPr>
              <w:t>ATRIBUTO</w:t>
            </w:r>
          </w:p>
        </w:tc>
        <w:tc>
          <w:tcPr>
            <w:tcW w:w="4253" w:type="dxa"/>
            <w:tcBorders>
              <w:top w:val="single" w:sz="4" w:space="0" w:color="auto"/>
              <w:left w:val="nil"/>
              <w:bottom w:val="single" w:sz="4" w:space="0" w:color="auto"/>
              <w:right w:val="single" w:sz="4" w:space="0" w:color="auto"/>
            </w:tcBorders>
            <w:shd w:val="clear" w:color="000000" w:fill="D9D9D9"/>
            <w:noWrap/>
            <w:vAlign w:val="center"/>
            <w:hideMark/>
          </w:tcPr>
          <w:p w:rsidR="00B135ED" w:rsidRPr="00B135ED" w:rsidRDefault="00B135ED" w:rsidP="00B135ED">
            <w:pPr>
              <w:spacing w:after="0" w:line="240" w:lineRule="auto"/>
              <w:jc w:val="center"/>
              <w:rPr>
                <w:rFonts w:ascii="Arial" w:eastAsia="Times New Roman" w:hAnsi="Arial" w:cs="Arial"/>
                <w:b/>
                <w:bCs/>
                <w:color w:val="000000"/>
                <w:sz w:val="24"/>
                <w:szCs w:val="24"/>
                <w:lang w:eastAsia="es-PE"/>
              </w:rPr>
            </w:pPr>
            <w:r w:rsidRPr="00B135ED">
              <w:rPr>
                <w:rFonts w:ascii="Arial" w:eastAsia="Times New Roman" w:hAnsi="Arial" w:cs="Arial"/>
                <w:b/>
                <w:bCs/>
                <w:color w:val="000000"/>
                <w:sz w:val="24"/>
                <w:szCs w:val="24"/>
                <w:lang w:eastAsia="es-PE"/>
              </w:rPr>
              <w:t>DESCRIPCIÓN</w:t>
            </w:r>
          </w:p>
        </w:tc>
        <w:tc>
          <w:tcPr>
            <w:tcW w:w="3260" w:type="dxa"/>
            <w:tcBorders>
              <w:top w:val="single" w:sz="4" w:space="0" w:color="auto"/>
              <w:left w:val="nil"/>
              <w:bottom w:val="single" w:sz="4" w:space="0" w:color="auto"/>
              <w:right w:val="single" w:sz="4" w:space="0" w:color="auto"/>
            </w:tcBorders>
            <w:shd w:val="clear" w:color="000000" w:fill="D9D9D9"/>
            <w:noWrap/>
            <w:vAlign w:val="center"/>
            <w:hideMark/>
          </w:tcPr>
          <w:p w:rsidR="00B135ED" w:rsidRPr="00B135ED" w:rsidRDefault="00B135ED" w:rsidP="00B135ED">
            <w:pPr>
              <w:spacing w:after="0" w:line="240" w:lineRule="auto"/>
              <w:jc w:val="center"/>
              <w:rPr>
                <w:rFonts w:ascii="Arial" w:eastAsia="Times New Roman" w:hAnsi="Arial" w:cs="Arial"/>
                <w:b/>
                <w:bCs/>
                <w:color w:val="000000"/>
                <w:sz w:val="24"/>
                <w:szCs w:val="24"/>
                <w:lang w:eastAsia="es-PE"/>
              </w:rPr>
            </w:pPr>
            <w:r w:rsidRPr="00B135ED">
              <w:rPr>
                <w:rFonts w:ascii="Arial" w:eastAsia="Times New Roman" w:hAnsi="Arial" w:cs="Arial"/>
                <w:b/>
                <w:bCs/>
                <w:color w:val="000000"/>
                <w:sz w:val="24"/>
                <w:szCs w:val="24"/>
                <w:lang w:eastAsia="es-PE"/>
              </w:rPr>
              <w:t>TIPO</w:t>
            </w:r>
          </w:p>
        </w:tc>
      </w:tr>
      <w:tr w:rsidR="00B135ED" w:rsidRPr="00B135ED" w:rsidTr="00B204E5">
        <w:trPr>
          <w:trHeight w:val="677"/>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Código Proveedor</w:t>
            </w:r>
          </w:p>
        </w:tc>
        <w:tc>
          <w:tcPr>
            <w:tcW w:w="4253"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Código de Registro del Proveedor</w:t>
            </w:r>
          </w:p>
        </w:tc>
        <w:tc>
          <w:tcPr>
            <w:tcW w:w="3260"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204E5">
            <w:pPr>
              <w:spacing w:after="0" w:line="240" w:lineRule="auto"/>
              <w:jc w:val="center"/>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VARCHAR2</w:t>
            </w:r>
          </w:p>
        </w:tc>
      </w:tr>
      <w:tr w:rsidR="00B135ED" w:rsidRPr="00B135ED" w:rsidTr="00B204E5">
        <w:trPr>
          <w:trHeight w:val="567"/>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Razón Social</w:t>
            </w:r>
          </w:p>
        </w:tc>
        <w:tc>
          <w:tcPr>
            <w:tcW w:w="4253"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Razón Social del Proveedor</w:t>
            </w:r>
          </w:p>
        </w:tc>
        <w:tc>
          <w:tcPr>
            <w:tcW w:w="3260"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204E5">
            <w:pPr>
              <w:spacing w:after="0" w:line="240" w:lineRule="auto"/>
              <w:jc w:val="center"/>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VARCHAR2</w:t>
            </w:r>
          </w:p>
        </w:tc>
      </w:tr>
      <w:tr w:rsidR="00B135ED" w:rsidRPr="00B135ED" w:rsidTr="00B204E5">
        <w:trPr>
          <w:trHeight w:val="567"/>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Código Tributario</w:t>
            </w:r>
          </w:p>
        </w:tc>
        <w:tc>
          <w:tcPr>
            <w:tcW w:w="4253"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Código Tributario del Proveedor</w:t>
            </w:r>
          </w:p>
        </w:tc>
        <w:tc>
          <w:tcPr>
            <w:tcW w:w="3260"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204E5">
            <w:pPr>
              <w:spacing w:after="0" w:line="240" w:lineRule="auto"/>
              <w:jc w:val="center"/>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VARCHAR2</w:t>
            </w:r>
          </w:p>
        </w:tc>
      </w:tr>
      <w:tr w:rsidR="00B135ED" w:rsidRPr="00B135ED" w:rsidTr="00B204E5">
        <w:trPr>
          <w:trHeight w:val="567"/>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País de Origen</w:t>
            </w:r>
          </w:p>
        </w:tc>
        <w:tc>
          <w:tcPr>
            <w:tcW w:w="4253"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País de Origen del Proveedor</w:t>
            </w:r>
          </w:p>
        </w:tc>
        <w:tc>
          <w:tcPr>
            <w:tcW w:w="3260"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204E5">
            <w:pPr>
              <w:spacing w:after="0" w:line="240" w:lineRule="auto"/>
              <w:jc w:val="center"/>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VARCHAR2</w:t>
            </w:r>
          </w:p>
        </w:tc>
      </w:tr>
      <w:tr w:rsidR="00B135ED" w:rsidRPr="00B135ED" w:rsidTr="00B204E5">
        <w:trPr>
          <w:trHeight w:val="567"/>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Página Web</w:t>
            </w:r>
          </w:p>
        </w:tc>
        <w:tc>
          <w:tcPr>
            <w:tcW w:w="4253"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Página Web del Proveedor</w:t>
            </w:r>
          </w:p>
        </w:tc>
        <w:tc>
          <w:tcPr>
            <w:tcW w:w="3260"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204E5">
            <w:pPr>
              <w:spacing w:after="0" w:line="240" w:lineRule="auto"/>
              <w:jc w:val="center"/>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VARCHAR2</w:t>
            </w:r>
          </w:p>
        </w:tc>
      </w:tr>
      <w:tr w:rsidR="00B135ED" w:rsidRPr="00B135ED" w:rsidTr="00B204E5">
        <w:trPr>
          <w:trHeight w:val="567"/>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Categorías Registradas</w:t>
            </w:r>
          </w:p>
        </w:tc>
        <w:tc>
          <w:tcPr>
            <w:tcW w:w="4253"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Categorías del Proveedor</w:t>
            </w:r>
          </w:p>
        </w:tc>
        <w:tc>
          <w:tcPr>
            <w:tcW w:w="3260"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204E5">
            <w:pPr>
              <w:spacing w:after="0" w:line="240" w:lineRule="auto"/>
              <w:jc w:val="center"/>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VARCHAR2</w:t>
            </w:r>
          </w:p>
        </w:tc>
      </w:tr>
      <w:tr w:rsidR="00B135ED" w:rsidRPr="00B135ED" w:rsidTr="00B204E5">
        <w:trPr>
          <w:trHeight w:val="567"/>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Estado</w:t>
            </w:r>
          </w:p>
        </w:tc>
        <w:tc>
          <w:tcPr>
            <w:tcW w:w="4253"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135ED">
            <w:pPr>
              <w:spacing w:after="0" w:line="240" w:lineRule="auto"/>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Estado del Proveedor</w:t>
            </w:r>
          </w:p>
        </w:tc>
        <w:tc>
          <w:tcPr>
            <w:tcW w:w="3260" w:type="dxa"/>
            <w:tcBorders>
              <w:top w:val="nil"/>
              <w:left w:val="nil"/>
              <w:bottom w:val="single" w:sz="4" w:space="0" w:color="auto"/>
              <w:right w:val="single" w:sz="4" w:space="0" w:color="auto"/>
            </w:tcBorders>
            <w:shd w:val="clear" w:color="auto" w:fill="auto"/>
            <w:noWrap/>
            <w:vAlign w:val="center"/>
            <w:hideMark/>
          </w:tcPr>
          <w:p w:rsidR="00B135ED" w:rsidRPr="00B135ED" w:rsidRDefault="00B135ED" w:rsidP="00B204E5">
            <w:pPr>
              <w:spacing w:after="0" w:line="240" w:lineRule="auto"/>
              <w:jc w:val="center"/>
              <w:rPr>
                <w:rFonts w:ascii="Arial" w:eastAsia="Times New Roman" w:hAnsi="Arial" w:cs="Arial"/>
                <w:color w:val="000000"/>
                <w:sz w:val="24"/>
                <w:szCs w:val="24"/>
                <w:lang w:eastAsia="es-PE"/>
              </w:rPr>
            </w:pPr>
            <w:r w:rsidRPr="00B135ED">
              <w:rPr>
                <w:rFonts w:ascii="Arial" w:eastAsia="Times New Roman" w:hAnsi="Arial" w:cs="Arial"/>
                <w:color w:val="000000"/>
                <w:sz w:val="24"/>
                <w:szCs w:val="24"/>
                <w:lang w:eastAsia="es-PE"/>
              </w:rPr>
              <w:t>VARCHAR2</w:t>
            </w:r>
          </w:p>
        </w:tc>
      </w:tr>
    </w:tbl>
    <w:p w:rsidR="00E85001" w:rsidRPr="00F360B2" w:rsidRDefault="00E85001" w:rsidP="00E85001">
      <w:pPr>
        <w:spacing w:after="0" w:line="240" w:lineRule="auto"/>
        <w:ind w:left="357"/>
        <w:contextualSpacing/>
        <w:rPr>
          <w:rFonts w:ascii="Arial" w:eastAsiaTheme="minorEastAsia" w:hAnsi="Arial" w:cs="Arial"/>
          <w:b/>
          <w:sz w:val="24"/>
          <w:szCs w:val="24"/>
        </w:rPr>
      </w:pPr>
    </w:p>
    <w:p w:rsidR="00CD5E55" w:rsidRDefault="00CD5E55" w:rsidP="00920D62">
      <w:pPr>
        <w:spacing w:line="240" w:lineRule="auto"/>
        <w:jc w:val="center"/>
        <w:rPr>
          <w:rFonts w:cstheme="minorHAnsi"/>
          <w:b/>
          <w:sz w:val="32"/>
          <w:u w:val="single"/>
        </w:rPr>
      </w:pPr>
    </w:p>
    <w:sectPr w:rsidR="00CD5E55" w:rsidSect="00920D62">
      <w:headerReference w:type="default" r:id="rId9"/>
      <w:pgSz w:w="11906" w:h="16838"/>
      <w:pgMar w:top="1560" w:right="707" w:bottom="568" w:left="709"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A2F" w:rsidRDefault="00A30A2F" w:rsidP="00A30A2F">
      <w:pPr>
        <w:spacing w:after="0" w:line="240" w:lineRule="auto"/>
      </w:pPr>
      <w:r>
        <w:separator/>
      </w:r>
    </w:p>
  </w:endnote>
  <w:endnote w:type="continuationSeparator" w:id="0">
    <w:p w:rsidR="00A30A2F" w:rsidRDefault="00A30A2F" w:rsidP="00A3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A2F" w:rsidRDefault="00A30A2F" w:rsidP="00A30A2F">
      <w:pPr>
        <w:spacing w:after="0" w:line="240" w:lineRule="auto"/>
      </w:pPr>
      <w:r>
        <w:separator/>
      </w:r>
    </w:p>
  </w:footnote>
  <w:footnote w:type="continuationSeparator" w:id="0">
    <w:p w:rsidR="00A30A2F" w:rsidRDefault="00A30A2F" w:rsidP="00A30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A2F" w:rsidRDefault="001F3837" w:rsidP="00A30A2F">
    <w:pPr>
      <w:pStyle w:val="Encabezado"/>
      <w:jc w:val="center"/>
    </w:pPr>
    <w:r>
      <w:rPr>
        <w:noProof/>
        <w:lang w:eastAsia="es-PE"/>
      </w:rPr>
      <w:drawing>
        <wp:anchor distT="0" distB="0" distL="114300" distR="114300" simplePos="0" relativeHeight="251659264" behindDoc="0" locked="0" layoutInCell="1" allowOverlap="1">
          <wp:simplePos x="0" y="0"/>
          <wp:positionH relativeFrom="column">
            <wp:posOffset>-2540</wp:posOffset>
          </wp:positionH>
          <wp:positionV relativeFrom="paragraph">
            <wp:posOffset>-3810</wp:posOffset>
          </wp:positionV>
          <wp:extent cx="1866265" cy="395605"/>
          <wp:effectExtent l="0" t="0" r="635" b="4445"/>
          <wp:wrapNone/>
          <wp:docPr id="12" name="Imagen 12" descr="Agencia-de-Compras-de-las-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Agencia-de-Compras-de-las-FF"/>
                  <pic:cNvPicPr>
                    <a:picLocks noChangeAspect="1"/>
                  </pic:cNvPicPr>
                </pic:nvPicPr>
                <pic:blipFill>
                  <a:blip r:embed="rId1">
                    <a:extLst>
                      <a:ext uri="{28A0092B-C50C-407E-A947-70E740481C1C}">
                        <a14:useLocalDpi xmlns:a14="http://schemas.microsoft.com/office/drawing/2010/main" val="0"/>
                      </a:ext>
                    </a:extLst>
                  </a:blip>
                  <a:srcRect l="1692" t="8537" r="39256" b="9756"/>
                  <a:stretch>
                    <a:fillRect/>
                  </a:stretch>
                </pic:blipFill>
                <pic:spPr bwMode="auto">
                  <a:xfrm>
                    <a:off x="0" y="0"/>
                    <a:ext cx="1866265" cy="3956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11E56"/>
    <w:multiLevelType w:val="hybridMultilevel"/>
    <w:tmpl w:val="B74EC3AE"/>
    <w:lvl w:ilvl="0" w:tplc="AA0E6936">
      <w:start w:val="1"/>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267D34AB"/>
    <w:multiLevelType w:val="hybridMultilevel"/>
    <w:tmpl w:val="5492D6EA"/>
    <w:lvl w:ilvl="0" w:tplc="DEBE9B5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C723C66"/>
    <w:multiLevelType w:val="hybridMultilevel"/>
    <w:tmpl w:val="1B1A17B8"/>
    <w:lvl w:ilvl="0" w:tplc="3FE24FC4">
      <w:start w:val="1"/>
      <w:numFmt w:val="decimal"/>
      <w:lvlText w:val="%1-"/>
      <w:lvlJc w:val="left"/>
      <w:pPr>
        <w:ind w:left="720" w:hanging="360"/>
      </w:pPr>
      <w:rPr>
        <w:rFonts w:hint="default"/>
        <w:b/>
        <w:color w:val="FF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5BC3AAF"/>
    <w:multiLevelType w:val="hybridMultilevel"/>
    <w:tmpl w:val="364A22FC"/>
    <w:lvl w:ilvl="0" w:tplc="887EB89C">
      <w:start w:val="1"/>
      <w:numFmt w:val="decimal"/>
      <w:lvlText w:val="%1-"/>
      <w:lvlJc w:val="left"/>
      <w:pPr>
        <w:ind w:left="720" w:hanging="360"/>
      </w:pPr>
      <w:rPr>
        <w:rFonts w:asciiTheme="minorHAnsi" w:hAnsiTheme="minorHAnsi" w:cstheme="minorHAnsi" w:hint="default"/>
        <w:b/>
        <w:color w:val="FF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8E74570"/>
    <w:multiLevelType w:val="hybridMultilevel"/>
    <w:tmpl w:val="D04A358A"/>
    <w:lvl w:ilvl="0" w:tplc="BB484B2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39DE3BC9"/>
    <w:multiLevelType w:val="hybridMultilevel"/>
    <w:tmpl w:val="9E92BBE2"/>
    <w:lvl w:ilvl="0" w:tplc="73667F5A">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298096D"/>
    <w:multiLevelType w:val="hybridMultilevel"/>
    <w:tmpl w:val="B9BE4EC8"/>
    <w:lvl w:ilvl="0" w:tplc="A3E4EE2E">
      <w:start w:val="1"/>
      <w:numFmt w:val="lowerRoman"/>
      <w:lvlText w:val="%1."/>
      <w:lvlJc w:val="right"/>
      <w:pPr>
        <w:ind w:left="1440" w:hanging="360"/>
      </w:pPr>
      <w:rPr>
        <w:rFonts w:asciiTheme="minorHAnsi" w:hAnsiTheme="minorHAnsi" w:cstheme="minorHAnsi" w:hint="default"/>
        <w:b/>
        <w:color w:val="auto"/>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4CC263DE"/>
    <w:multiLevelType w:val="hybridMultilevel"/>
    <w:tmpl w:val="6E62202C"/>
    <w:lvl w:ilvl="0" w:tplc="280A0017">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4DB3037E"/>
    <w:multiLevelType w:val="hybridMultilevel"/>
    <w:tmpl w:val="877E86CC"/>
    <w:lvl w:ilvl="0" w:tplc="D9E4AA2E">
      <w:start w:val="1"/>
      <w:numFmt w:val="decimal"/>
      <w:lvlText w:val="%1-"/>
      <w:lvlJc w:val="left"/>
      <w:pPr>
        <w:ind w:left="720" w:hanging="360"/>
      </w:pPr>
      <w:rPr>
        <w:rFonts w:asciiTheme="minorHAnsi" w:hAnsiTheme="minorHAnsi" w:cstheme="minorHAnsi"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7EE7C61"/>
    <w:multiLevelType w:val="hybridMultilevel"/>
    <w:tmpl w:val="F4DC6108"/>
    <w:lvl w:ilvl="0" w:tplc="D096886C">
      <w:start w:val="1"/>
      <w:numFmt w:val="lowerLetter"/>
      <w:lvlText w:val="%1)"/>
      <w:lvlJc w:val="left"/>
      <w:pPr>
        <w:ind w:left="720" w:hanging="360"/>
      </w:pPr>
      <w:rPr>
        <w:rFonts w:hint="default"/>
        <w:sz w:val="32"/>
        <w:szCs w:val="3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2773770"/>
    <w:multiLevelType w:val="hybridMultilevel"/>
    <w:tmpl w:val="8C48516C"/>
    <w:lvl w:ilvl="0" w:tplc="58CC230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3FB60E8"/>
    <w:multiLevelType w:val="hybridMultilevel"/>
    <w:tmpl w:val="B5E4753C"/>
    <w:lvl w:ilvl="0" w:tplc="1C5661F2">
      <w:start w:val="1"/>
      <w:numFmt w:val="lowerLetter"/>
      <w:lvlText w:val="%1)"/>
      <w:lvlJc w:val="left"/>
      <w:pPr>
        <w:ind w:left="720" w:hanging="360"/>
      </w:pPr>
      <w:rPr>
        <w:rFonts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6E82B6A"/>
    <w:multiLevelType w:val="hybridMultilevel"/>
    <w:tmpl w:val="D21892AC"/>
    <w:lvl w:ilvl="0" w:tplc="3408A2A8">
      <w:start w:val="1"/>
      <w:numFmt w:val="decimal"/>
      <w:lvlText w:val="%1."/>
      <w:lvlJc w:val="left"/>
      <w:pPr>
        <w:ind w:left="360" w:hanging="360"/>
      </w:pPr>
      <w:rPr>
        <w:rFonts w:cs="Times New Roman"/>
        <w:b/>
        <w:sz w:val="22"/>
        <w:szCs w:val="22"/>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3" w15:restartNumberingAfterBreak="0">
    <w:nsid w:val="69924E6B"/>
    <w:multiLevelType w:val="hybridMultilevel"/>
    <w:tmpl w:val="32CAD51C"/>
    <w:lvl w:ilvl="0" w:tplc="88C205BE">
      <w:start w:val="1"/>
      <w:numFmt w:val="lowerLetter"/>
      <w:lvlText w:val="%1)"/>
      <w:lvlJc w:val="left"/>
      <w:pPr>
        <w:ind w:left="720" w:hanging="360"/>
      </w:pPr>
      <w:rPr>
        <w:rFonts w:hint="default"/>
        <w:b/>
        <w:color w:val="auto"/>
      </w:rPr>
    </w:lvl>
    <w:lvl w:ilvl="1" w:tplc="265AAEF0">
      <w:start w:val="1"/>
      <w:numFmt w:val="lowerRoman"/>
      <w:lvlText w:val="%2."/>
      <w:lvlJc w:val="right"/>
      <w:pPr>
        <w:ind w:left="1440" w:hanging="360"/>
      </w:pPr>
      <w:rPr>
        <w:color w:val="auto"/>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F8F6048"/>
    <w:multiLevelType w:val="hybridMultilevel"/>
    <w:tmpl w:val="EE4C771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3"/>
  </w:num>
  <w:num w:numId="5">
    <w:abstractNumId w:val="7"/>
  </w:num>
  <w:num w:numId="6">
    <w:abstractNumId w:val="4"/>
  </w:num>
  <w:num w:numId="7">
    <w:abstractNumId w:val="11"/>
  </w:num>
  <w:num w:numId="8">
    <w:abstractNumId w:val="10"/>
  </w:num>
  <w:num w:numId="9">
    <w:abstractNumId w:val="3"/>
  </w:num>
  <w:num w:numId="10">
    <w:abstractNumId w:val="6"/>
  </w:num>
  <w:num w:numId="11">
    <w:abstractNumId w:val="8"/>
  </w:num>
  <w:num w:numId="12">
    <w:abstractNumId w:val="9"/>
  </w:num>
  <w:num w:numId="13">
    <w:abstractNumId w:val="14"/>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2F"/>
    <w:rsid w:val="00032E1B"/>
    <w:rsid w:val="000375BA"/>
    <w:rsid w:val="000503B0"/>
    <w:rsid w:val="00081EA4"/>
    <w:rsid w:val="00090D7E"/>
    <w:rsid w:val="000A09C9"/>
    <w:rsid w:val="000E563F"/>
    <w:rsid w:val="000E7F88"/>
    <w:rsid w:val="000F4B10"/>
    <w:rsid w:val="001112FB"/>
    <w:rsid w:val="00125F26"/>
    <w:rsid w:val="0018687B"/>
    <w:rsid w:val="001A6C06"/>
    <w:rsid w:val="001C2D54"/>
    <w:rsid w:val="001D15AB"/>
    <w:rsid w:val="001F3837"/>
    <w:rsid w:val="002028D7"/>
    <w:rsid w:val="002341C0"/>
    <w:rsid w:val="0023447C"/>
    <w:rsid w:val="002713E0"/>
    <w:rsid w:val="00295B02"/>
    <w:rsid w:val="002A1B55"/>
    <w:rsid w:val="002F29D4"/>
    <w:rsid w:val="002F48B7"/>
    <w:rsid w:val="003068CC"/>
    <w:rsid w:val="00326E7F"/>
    <w:rsid w:val="003365AE"/>
    <w:rsid w:val="00337229"/>
    <w:rsid w:val="00356E63"/>
    <w:rsid w:val="003668EF"/>
    <w:rsid w:val="00374903"/>
    <w:rsid w:val="003832C6"/>
    <w:rsid w:val="003B6A2E"/>
    <w:rsid w:val="003E29CB"/>
    <w:rsid w:val="0041240A"/>
    <w:rsid w:val="00455EEF"/>
    <w:rsid w:val="0049305F"/>
    <w:rsid w:val="0049322A"/>
    <w:rsid w:val="00494107"/>
    <w:rsid w:val="004B3774"/>
    <w:rsid w:val="004C0FE0"/>
    <w:rsid w:val="005851E1"/>
    <w:rsid w:val="00590527"/>
    <w:rsid w:val="005C6361"/>
    <w:rsid w:val="005E0316"/>
    <w:rsid w:val="005E41E8"/>
    <w:rsid w:val="00611175"/>
    <w:rsid w:val="0065198D"/>
    <w:rsid w:val="00657556"/>
    <w:rsid w:val="006A3FDB"/>
    <w:rsid w:val="006B2572"/>
    <w:rsid w:val="006B575B"/>
    <w:rsid w:val="006B6EB3"/>
    <w:rsid w:val="006E52C7"/>
    <w:rsid w:val="00747423"/>
    <w:rsid w:val="00751B55"/>
    <w:rsid w:val="00755E97"/>
    <w:rsid w:val="0077616E"/>
    <w:rsid w:val="007864BC"/>
    <w:rsid w:val="00792271"/>
    <w:rsid w:val="00823E00"/>
    <w:rsid w:val="00825F66"/>
    <w:rsid w:val="00872939"/>
    <w:rsid w:val="008A1E3D"/>
    <w:rsid w:val="008A5663"/>
    <w:rsid w:val="008B1DC4"/>
    <w:rsid w:val="008D4967"/>
    <w:rsid w:val="00911625"/>
    <w:rsid w:val="00917B65"/>
    <w:rsid w:val="00920D62"/>
    <w:rsid w:val="00944B16"/>
    <w:rsid w:val="0095662F"/>
    <w:rsid w:val="00973EC4"/>
    <w:rsid w:val="0099477A"/>
    <w:rsid w:val="0099584A"/>
    <w:rsid w:val="009D27E8"/>
    <w:rsid w:val="009D7DA9"/>
    <w:rsid w:val="00A21E7A"/>
    <w:rsid w:val="00A30A2F"/>
    <w:rsid w:val="00A516D3"/>
    <w:rsid w:val="00AB17E8"/>
    <w:rsid w:val="00AB2032"/>
    <w:rsid w:val="00AC4CB0"/>
    <w:rsid w:val="00AD0F6A"/>
    <w:rsid w:val="00B116A8"/>
    <w:rsid w:val="00B135ED"/>
    <w:rsid w:val="00B204E5"/>
    <w:rsid w:val="00B41400"/>
    <w:rsid w:val="00B66B05"/>
    <w:rsid w:val="00B8133C"/>
    <w:rsid w:val="00B975AD"/>
    <w:rsid w:val="00BE5402"/>
    <w:rsid w:val="00BE72C2"/>
    <w:rsid w:val="00C24CF3"/>
    <w:rsid w:val="00C25515"/>
    <w:rsid w:val="00CD5E55"/>
    <w:rsid w:val="00CE3E71"/>
    <w:rsid w:val="00CE45CA"/>
    <w:rsid w:val="00D21B9F"/>
    <w:rsid w:val="00D7143A"/>
    <w:rsid w:val="00D91B86"/>
    <w:rsid w:val="00DE5729"/>
    <w:rsid w:val="00E32789"/>
    <w:rsid w:val="00E70765"/>
    <w:rsid w:val="00E72D03"/>
    <w:rsid w:val="00E85001"/>
    <w:rsid w:val="00ED752B"/>
    <w:rsid w:val="00EE695A"/>
    <w:rsid w:val="00EE7371"/>
    <w:rsid w:val="00F00E5E"/>
    <w:rsid w:val="00F0403B"/>
    <w:rsid w:val="00F15287"/>
    <w:rsid w:val="00F339B6"/>
    <w:rsid w:val="00F360B2"/>
    <w:rsid w:val="00F41D6E"/>
    <w:rsid w:val="00F42C7E"/>
    <w:rsid w:val="00FF16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FEF46"/>
  <w15:chartTrackingRefBased/>
  <w15:docId w15:val="{A2908FCE-C00B-467C-9B2A-DE29760C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41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E57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0A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A2F"/>
  </w:style>
  <w:style w:type="paragraph" w:styleId="Piedepgina">
    <w:name w:val="footer"/>
    <w:basedOn w:val="Normal"/>
    <w:link w:val="PiedepginaCar"/>
    <w:uiPriority w:val="99"/>
    <w:unhideWhenUsed/>
    <w:rsid w:val="00A30A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A2F"/>
  </w:style>
  <w:style w:type="paragraph" w:styleId="Prrafodelista">
    <w:name w:val="List Paragraph"/>
    <w:aliases w:val="Titulo de Fígura,TITULO A"/>
    <w:basedOn w:val="Normal"/>
    <w:link w:val="PrrafodelistaCar"/>
    <w:uiPriority w:val="34"/>
    <w:qFormat/>
    <w:rsid w:val="001C2D54"/>
    <w:pPr>
      <w:ind w:left="720"/>
      <w:contextualSpacing/>
    </w:pPr>
  </w:style>
  <w:style w:type="character" w:styleId="Hipervnculo">
    <w:name w:val="Hyperlink"/>
    <w:basedOn w:val="Fuentedeprrafopredeter"/>
    <w:uiPriority w:val="99"/>
    <w:unhideWhenUsed/>
    <w:rsid w:val="003B6A2E"/>
    <w:rPr>
      <w:color w:val="0563C1" w:themeColor="hyperlink"/>
      <w:u w:val="single"/>
    </w:rPr>
  </w:style>
  <w:style w:type="character" w:customStyle="1" w:styleId="Ttulo1Car">
    <w:name w:val="Título 1 Car"/>
    <w:basedOn w:val="Fuentedeprrafopredeter"/>
    <w:link w:val="Ttulo1"/>
    <w:uiPriority w:val="9"/>
    <w:rsid w:val="0049410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4107"/>
    <w:pPr>
      <w:outlineLvl w:val="9"/>
    </w:pPr>
    <w:rPr>
      <w:lang w:eastAsia="es-PE"/>
    </w:rPr>
  </w:style>
  <w:style w:type="character" w:customStyle="1" w:styleId="Ttulo2Car">
    <w:name w:val="Título 2 Car"/>
    <w:basedOn w:val="Fuentedeprrafopredeter"/>
    <w:link w:val="Ttulo2"/>
    <w:uiPriority w:val="9"/>
    <w:rsid w:val="00DE572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3365AE"/>
    <w:pPr>
      <w:tabs>
        <w:tab w:val="left" w:pos="660"/>
        <w:tab w:val="right" w:leader="dot" w:pos="10480"/>
      </w:tabs>
      <w:spacing w:after="100"/>
      <w:ind w:left="284" w:hanging="284"/>
    </w:pPr>
  </w:style>
  <w:style w:type="paragraph" w:styleId="TDC1">
    <w:name w:val="toc 1"/>
    <w:basedOn w:val="Normal"/>
    <w:next w:val="Normal"/>
    <w:autoRedefine/>
    <w:uiPriority w:val="39"/>
    <w:unhideWhenUsed/>
    <w:rsid w:val="003365AE"/>
    <w:pPr>
      <w:tabs>
        <w:tab w:val="left" w:pos="284"/>
        <w:tab w:val="right" w:leader="dot" w:pos="10480"/>
      </w:tabs>
      <w:spacing w:after="100"/>
    </w:pPr>
  </w:style>
  <w:style w:type="character" w:customStyle="1" w:styleId="PrrafodelistaCar">
    <w:name w:val="Párrafo de lista Car"/>
    <w:aliases w:val="Titulo de Fígura Car,TITULO A Car"/>
    <w:link w:val="Prrafodelista"/>
    <w:uiPriority w:val="34"/>
    <w:locked/>
    <w:rsid w:val="00F360B2"/>
  </w:style>
  <w:style w:type="character" w:customStyle="1" w:styleId="ui-column-title">
    <w:name w:val="ui-column-title"/>
    <w:basedOn w:val="Fuentedeprrafopredeter"/>
    <w:rsid w:val="000E5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2711">
      <w:bodyDiv w:val="1"/>
      <w:marLeft w:val="0"/>
      <w:marRight w:val="0"/>
      <w:marTop w:val="0"/>
      <w:marBottom w:val="0"/>
      <w:divBdr>
        <w:top w:val="none" w:sz="0" w:space="0" w:color="auto"/>
        <w:left w:val="none" w:sz="0" w:space="0" w:color="auto"/>
        <w:bottom w:val="none" w:sz="0" w:space="0" w:color="auto"/>
        <w:right w:val="none" w:sz="0" w:space="0" w:color="auto"/>
      </w:divBdr>
    </w:div>
    <w:div w:id="1647469482">
      <w:bodyDiv w:val="1"/>
      <w:marLeft w:val="0"/>
      <w:marRight w:val="0"/>
      <w:marTop w:val="0"/>
      <w:marBottom w:val="0"/>
      <w:divBdr>
        <w:top w:val="none" w:sz="0" w:space="0" w:color="auto"/>
        <w:left w:val="none" w:sz="0" w:space="0" w:color="auto"/>
        <w:bottom w:val="none" w:sz="0" w:space="0" w:color="auto"/>
        <w:right w:val="none" w:sz="0" w:space="0" w:color="auto"/>
      </w:divBdr>
    </w:div>
    <w:div w:id="186261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F1366-A8C4-4BE1-BD03-6BE890E81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Pages>
  <Words>197</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Smith Yrupailla Díaz</dc:creator>
  <cp:keywords/>
  <dc:description/>
  <cp:lastModifiedBy>Ronald Smith Yrupailla Díaz</cp:lastModifiedBy>
  <cp:revision>136</cp:revision>
  <cp:lastPrinted>2021-08-18T18:23:00Z</cp:lastPrinted>
  <dcterms:created xsi:type="dcterms:W3CDTF">2021-02-22T23:41:00Z</dcterms:created>
  <dcterms:modified xsi:type="dcterms:W3CDTF">2021-08-25T16:14:00Z</dcterms:modified>
</cp:coreProperties>
</file>