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F5" w:rsidRDefault="005B70F5" w:rsidP="005B70F5">
      <w:pPr>
        <w:spacing w:line="276" w:lineRule="auto"/>
        <w:jc w:val="both"/>
        <w:rPr>
          <w:rFonts w:ascii="Arial" w:hAnsi="Arial" w:cs="Arial"/>
          <w:sz w:val="24"/>
          <w:szCs w:val="24"/>
        </w:rPr>
      </w:pPr>
      <w:r>
        <w:rPr>
          <w:rFonts w:ascii="Arial" w:hAnsi="Arial" w:cs="Arial"/>
          <w:sz w:val="24"/>
          <w:szCs w:val="24"/>
        </w:rPr>
        <w:t>Manuel Arturo Chinchilla Sánchez - 2013009344</w:t>
      </w:r>
    </w:p>
    <w:p w:rsidR="005B70F5" w:rsidRDefault="005B70F5" w:rsidP="005B70F5">
      <w:pPr>
        <w:spacing w:line="276" w:lineRule="auto"/>
        <w:jc w:val="both"/>
        <w:rPr>
          <w:rFonts w:ascii="Arial" w:hAnsi="Arial" w:cs="Arial"/>
          <w:sz w:val="24"/>
          <w:szCs w:val="24"/>
        </w:rPr>
      </w:pPr>
      <w:r>
        <w:rPr>
          <w:rFonts w:ascii="Arial" w:hAnsi="Arial" w:cs="Arial"/>
          <w:sz w:val="24"/>
          <w:szCs w:val="24"/>
        </w:rPr>
        <w:t>Resumen #11</w:t>
      </w:r>
    </w:p>
    <w:p w:rsidR="005B70F5" w:rsidRDefault="005B70F5" w:rsidP="005B70F5">
      <w:pPr>
        <w:pStyle w:val="Puesto"/>
        <w:spacing w:line="276" w:lineRule="auto"/>
        <w:rPr>
          <w:rFonts w:ascii="Arial" w:eastAsiaTheme="minorHAnsi" w:hAnsi="Arial" w:cs="Arial"/>
          <w:spacing w:val="0"/>
          <w:kern w:val="0"/>
          <w:sz w:val="24"/>
          <w:szCs w:val="24"/>
        </w:rPr>
      </w:pPr>
      <w:proofErr w:type="spellStart"/>
      <w:r>
        <w:rPr>
          <w:rFonts w:ascii="Arial" w:eastAsiaTheme="minorHAnsi" w:hAnsi="Arial" w:cs="Arial"/>
          <w:spacing w:val="0"/>
          <w:kern w:val="0"/>
          <w:sz w:val="24"/>
          <w:szCs w:val="24"/>
        </w:rPr>
        <w:t>Chapter</w:t>
      </w:r>
      <w:proofErr w:type="spellEnd"/>
      <w:r>
        <w:rPr>
          <w:rFonts w:ascii="Arial" w:eastAsiaTheme="minorHAnsi" w:hAnsi="Arial" w:cs="Arial"/>
          <w:spacing w:val="0"/>
          <w:kern w:val="0"/>
          <w:sz w:val="24"/>
          <w:szCs w:val="24"/>
        </w:rPr>
        <w:t xml:space="preserve"> 5.1</w:t>
      </w:r>
      <w:r>
        <w:rPr>
          <w:rFonts w:ascii="Arial" w:eastAsiaTheme="minorHAnsi" w:hAnsi="Arial" w:cs="Arial"/>
          <w:spacing w:val="0"/>
          <w:kern w:val="0"/>
          <w:sz w:val="24"/>
          <w:szCs w:val="24"/>
        </w:rPr>
        <w:t xml:space="preserve">: </w:t>
      </w:r>
      <w:proofErr w:type="spellStart"/>
      <w:r>
        <w:rPr>
          <w:rFonts w:ascii="Arial" w:eastAsiaTheme="minorHAnsi" w:hAnsi="Arial" w:cs="Arial"/>
          <w:spacing w:val="0"/>
          <w:kern w:val="0"/>
          <w:sz w:val="24"/>
          <w:szCs w:val="24"/>
        </w:rPr>
        <w:t>The</w:t>
      </w:r>
      <w:proofErr w:type="spellEnd"/>
      <w:r>
        <w:rPr>
          <w:rFonts w:ascii="Arial" w:eastAsiaTheme="minorHAnsi" w:hAnsi="Arial" w:cs="Arial"/>
          <w:spacing w:val="0"/>
          <w:kern w:val="0"/>
          <w:sz w:val="24"/>
          <w:szCs w:val="24"/>
        </w:rPr>
        <w:t xml:space="preserve"> </w:t>
      </w:r>
      <w:proofErr w:type="spellStart"/>
      <w:r>
        <w:rPr>
          <w:rFonts w:ascii="Arial" w:eastAsiaTheme="minorHAnsi" w:hAnsi="Arial" w:cs="Arial"/>
          <w:spacing w:val="0"/>
          <w:kern w:val="0"/>
          <w:sz w:val="24"/>
          <w:szCs w:val="24"/>
        </w:rPr>
        <w:t>Greedy</w:t>
      </w:r>
      <w:proofErr w:type="spellEnd"/>
      <w:r>
        <w:rPr>
          <w:rFonts w:ascii="Arial" w:eastAsiaTheme="minorHAnsi" w:hAnsi="Arial" w:cs="Arial"/>
          <w:spacing w:val="0"/>
          <w:kern w:val="0"/>
          <w:sz w:val="24"/>
          <w:szCs w:val="24"/>
        </w:rPr>
        <w:t xml:space="preserve"> </w:t>
      </w:r>
      <w:proofErr w:type="spellStart"/>
      <w:r>
        <w:rPr>
          <w:rFonts w:ascii="Arial" w:eastAsiaTheme="minorHAnsi" w:hAnsi="Arial" w:cs="Arial"/>
          <w:spacing w:val="0"/>
          <w:kern w:val="0"/>
          <w:sz w:val="24"/>
          <w:szCs w:val="24"/>
        </w:rPr>
        <w:t>Method</w:t>
      </w:r>
      <w:proofErr w:type="spellEnd"/>
    </w:p>
    <w:p w:rsidR="005B70F5" w:rsidRPr="005B70F5" w:rsidRDefault="005B70F5" w:rsidP="005B70F5">
      <w:pPr>
        <w:pStyle w:val="Puesto"/>
      </w:pPr>
      <w:proofErr w:type="spellStart"/>
      <w:r w:rsidRPr="005B70F5">
        <w:t>The</w:t>
      </w:r>
      <w:proofErr w:type="spellEnd"/>
      <w:r w:rsidRPr="005B70F5">
        <w:t xml:space="preserve"> </w:t>
      </w:r>
      <w:proofErr w:type="spellStart"/>
      <w:r w:rsidRPr="005B70F5">
        <w:t>Greedy</w:t>
      </w:r>
      <w:proofErr w:type="spellEnd"/>
      <w:r w:rsidRPr="005B70F5">
        <w:t xml:space="preserve"> </w:t>
      </w:r>
      <w:proofErr w:type="spellStart"/>
      <w:r w:rsidRPr="005B70F5">
        <w:t>Method</w:t>
      </w:r>
      <w:proofErr w:type="spellEnd"/>
      <w:r w:rsidR="004F125D">
        <w:t>.</w:t>
      </w:r>
    </w:p>
    <w:p w:rsidR="00080E4E" w:rsidRPr="00E3101E" w:rsidRDefault="006337E5" w:rsidP="00E3101E">
      <w:pPr>
        <w:spacing w:line="360" w:lineRule="auto"/>
        <w:jc w:val="both"/>
        <w:rPr>
          <w:rFonts w:ascii="Arial" w:hAnsi="Arial" w:cs="Arial"/>
          <w:sz w:val="24"/>
          <w:szCs w:val="24"/>
        </w:rPr>
      </w:pPr>
      <w:r w:rsidRPr="00E3101E">
        <w:rPr>
          <w:rFonts w:ascii="Arial" w:hAnsi="Arial" w:cs="Arial"/>
          <w:sz w:val="24"/>
          <w:szCs w:val="24"/>
        </w:rPr>
        <w:t xml:space="preserve">El método “Goloso” se aplica a la optimización de problemas, es decir, problemas que involucran búsquedas a través de un conjunto de configuraciones para encontrar una que minimice o maximice una función objetivo </w:t>
      </w:r>
      <w:proofErr w:type="gramStart"/>
      <w:r w:rsidRPr="00E3101E">
        <w:rPr>
          <w:rFonts w:ascii="Arial" w:hAnsi="Arial" w:cs="Arial"/>
          <w:sz w:val="24"/>
          <w:szCs w:val="24"/>
        </w:rPr>
        <w:t>definida</w:t>
      </w:r>
      <w:proofErr w:type="gramEnd"/>
      <w:r w:rsidRPr="00E3101E">
        <w:rPr>
          <w:rFonts w:ascii="Arial" w:hAnsi="Arial" w:cs="Arial"/>
          <w:sz w:val="24"/>
          <w:szCs w:val="24"/>
        </w:rPr>
        <w:t xml:space="preserve"> en esas configuraciones. La fórmula general del método </w:t>
      </w:r>
      <w:r w:rsidR="00C32350" w:rsidRPr="00E3101E">
        <w:rPr>
          <w:rFonts w:ascii="Arial" w:hAnsi="Arial" w:cs="Arial"/>
          <w:sz w:val="24"/>
          <w:szCs w:val="24"/>
        </w:rPr>
        <w:t>Goloso no podía ser más simple. Con el fin de resolver un problema de optimización dado, se procede por una secuencia de opciones. La secuencia se inicia desde alguna configuración inicial bien entendida y luego iterativamente toma la decisión que parece la mejor de todas en ese momento.</w:t>
      </w:r>
    </w:p>
    <w:p w:rsidR="00C32350" w:rsidRDefault="00C32350" w:rsidP="00E3101E">
      <w:pPr>
        <w:spacing w:line="360" w:lineRule="auto"/>
        <w:jc w:val="both"/>
        <w:rPr>
          <w:rFonts w:ascii="Arial" w:hAnsi="Arial" w:cs="Arial"/>
          <w:sz w:val="24"/>
          <w:szCs w:val="24"/>
        </w:rPr>
      </w:pPr>
      <w:r w:rsidRPr="00E3101E">
        <w:rPr>
          <w:rFonts w:ascii="Arial" w:hAnsi="Arial" w:cs="Arial"/>
          <w:sz w:val="24"/>
          <w:szCs w:val="24"/>
        </w:rPr>
        <w:t xml:space="preserve">Este enfoque Goloso no siempre conduce a la solución más óptima (a largo plazo). Pero hay varios problemas para los que funciona de manera óptima, y este tipo de problemas se dice que poseen la propiedad </w:t>
      </w:r>
      <w:proofErr w:type="spellStart"/>
      <w:r w:rsidRPr="00E3101E">
        <w:rPr>
          <w:rFonts w:ascii="Arial" w:hAnsi="Arial" w:cs="Arial"/>
          <w:sz w:val="24"/>
          <w:szCs w:val="24"/>
        </w:rPr>
        <w:t>greedy-choise</w:t>
      </w:r>
      <w:proofErr w:type="spellEnd"/>
      <w:r w:rsidRPr="00E3101E">
        <w:rPr>
          <w:rFonts w:ascii="Arial" w:hAnsi="Arial" w:cs="Arial"/>
          <w:sz w:val="24"/>
          <w:szCs w:val="24"/>
        </w:rPr>
        <w:t xml:space="preserve">. Esta es la propiedad </w:t>
      </w:r>
      <w:r w:rsidR="00E3101E" w:rsidRPr="00E3101E">
        <w:rPr>
          <w:rFonts w:ascii="Arial" w:hAnsi="Arial" w:cs="Arial"/>
          <w:sz w:val="24"/>
          <w:szCs w:val="24"/>
        </w:rPr>
        <w:t>que consiste en que una</w:t>
      </w:r>
      <w:r w:rsidRPr="00E3101E">
        <w:rPr>
          <w:rFonts w:ascii="Arial" w:hAnsi="Arial" w:cs="Arial"/>
          <w:sz w:val="24"/>
          <w:szCs w:val="24"/>
        </w:rPr>
        <w:t xml:space="preserve"> configuración global p</w:t>
      </w:r>
      <w:r w:rsidR="00E3101E" w:rsidRPr="00E3101E">
        <w:rPr>
          <w:rFonts w:ascii="Arial" w:hAnsi="Arial" w:cs="Arial"/>
          <w:sz w:val="24"/>
          <w:szCs w:val="24"/>
        </w:rPr>
        <w:t>uede ser alcanzada por una serie de decisiones localmente óptimas (es decir, decisiones que fueron las mejores entre las posibilidades disponibles en el momento), a partir de una configuración bien definida.</w:t>
      </w:r>
    </w:p>
    <w:p w:rsidR="00E3101E" w:rsidRDefault="004F125D" w:rsidP="00E3101E">
      <w:pPr>
        <w:pStyle w:val="Puesto"/>
        <w:rPr>
          <w:sz w:val="40"/>
          <w:szCs w:val="40"/>
        </w:rPr>
      </w:pPr>
      <w:r w:rsidRPr="00E3101E">
        <w:rPr>
          <w:sz w:val="40"/>
          <w:szCs w:val="40"/>
        </w:rPr>
        <w:t>Problem</w:t>
      </w:r>
      <w:r>
        <w:rPr>
          <w:sz w:val="40"/>
          <w:szCs w:val="40"/>
        </w:rPr>
        <w:t>a Fraccional de la Mochila</w:t>
      </w:r>
      <w:r w:rsidR="00E3101E">
        <w:rPr>
          <w:sz w:val="40"/>
          <w:szCs w:val="40"/>
        </w:rPr>
        <w:t>.</w:t>
      </w:r>
    </w:p>
    <w:p w:rsidR="00E3101E" w:rsidRDefault="00E3101E" w:rsidP="001B3257">
      <w:pPr>
        <w:spacing w:line="360" w:lineRule="auto"/>
        <w:jc w:val="both"/>
        <w:rPr>
          <w:rFonts w:ascii="Arial" w:hAnsi="Arial" w:cs="Arial"/>
          <w:sz w:val="24"/>
          <w:szCs w:val="24"/>
        </w:rPr>
      </w:pPr>
      <w:r w:rsidRPr="001B3257">
        <w:rPr>
          <w:rFonts w:ascii="Arial" w:hAnsi="Arial" w:cs="Arial"/>
          <w:sz w:val="24"/>
          <w:szCs w:val="24"/>
        </w:rPr>
        <w:t xml:space="preserve">Considere </w:t>
      </w:r>
      <w:r w:rsidR="001B3257" w:rsidRPr="001B3257">
        <w:rPr>
          <w:rFonts w:ascii="Arial" w:hAnsi="Arial" w:cs="Arial"/>
          <w:sz w:val="24"/>
          <w:szCs w:val="24"/>
        </w:rPr>
        <w:t xml:space="preserve">el problema donde se nos da un conjunto S de n ítems, de manera que cada elemento i tiene un beneficio positivo </w:t>
      </w:r>
      <w:proofErr w:type="spellStart"/>
      <w:r w:rsidR="001B3257" w:rsidRPr="001B3257">
        <w:rPr>
          <w:rFonts w:ascii="Arial" w:hAnsi="Arial" w:cs="Arial"/>
          <w:sz w:val="24"/>
          <w:szCs w:val="24"/>
        </w:rPr>
        <w:t>bi</w:t>
      </w:r>
      <w:proofErr w:type="spellEnd"/>
      <w:r w:rsidR="001B3257" w:rsidRPr="001B3257">
        <w:rPr>
          <w:rFonts w:ascii="Arial" w:hAnsi="Arial" w:cs="Arial"/>
          <w:sz w:val="24"/>
          <w:szCs w:val="24"/>
        </w:rPr>
        <w:t xml:space="preserve"> y un peso positivo </w:t>
      </w:r>
      <w:proofErr w:type="spellStart"/>
      <w:r w:rsidR="001B3257" w:rsidRPr="001B3257">
        <w:rPr>
          <w:rFonts w:ascii="Arial" w:hAnsi="Arial" w:cs="Arial"/>
          <w:sz w:val="24"/>
          <w:szCs w:val="24"/>
        </w:rPr>
        <w:t>wi</w:t>
      </w:r>
      <w:proofErr w:type="spellEnd"/>
      <w:r w:rsidR="001B3257" w:rsidRPr="001B3257">
        <w:rPr>
          <w:rFonts w:ascii="Arial" w:hAnsi="Arial" w:cs="Arial"/>
          <w:sz w:val="24"/>
          <w:szCs w:val="24"/>
        </w:rPr>
        <w:t xml:space="preserve"> y queremos encontrar el subconjunto de máximo-beneficio que no exceda de un peso dado W. Si nos limitamos a aceptar o rechazar por completo cada ítem, entonces tendríamos la versión 0-1 de este problema. Ahora nos permitimos tomar fracciones arbitrarias de algunos elementos. La motivación de este problema es que vamos de un viaje y tenemos una sola mochila que puede llevar elementos que en conjunto tienen un peso W como máximo. Además, se nos permite tomar una cantidad xi de cada elemento i tal que:</w:t>
      </w:r>
    </w:p>
    <w:p w:rsidR="001B3257" w:rsidRPr="004F125D" w:rsidRDefault="001B3257" w:rsidP="001B3257">
      <w:pPr>
        <w:spacing w:line="360" w:lineRule="auto"/>
        <w:jc w:val="both"/>
        <w:rPr>
          <w:rFonts w:ascii="Arial" w:eastAsiaTheme="minorEastAsia" w:hAnsi="Arial" w:cs="Arial"/>
          <w:sz w:val="24"/>
          <w:szCs w:val="24"/>
        </w:rPr>
      </w:pPr>
      <m:oMathPara>
        <m:oMath>
          <m:r>
            <w:rPr>
              <w:rFonts w:ascii="Cambria Math" w:hAnsi="Cambria Math" w:cs="Arial"/>
              <w:sz w:val="24"/>
              <w:szCs w:val="24"/>
            </w:rPr>
            <w:lastRenderedPageBreak/>
            <m:t>0</m:t>
          </m:r>
          <m:r>
            <w:rPr>
              <w:rFonts w:ascii="Cambria Math" w:hAnsi="Cambria Math" w:cs="Arial"/>
              <w:sz w:val="24"/>
              <w:szCs w:val="24"/>
            </w:rPr>
            <m:t xml:space="preserve">≤Xi≤Wi para cada i ∈S   y    </m:t>
          </m:r>
          <m:nary>
            <m:naryPr>
              <m:chr m:val="∑"/>
              <m:limLoc m:val="undOvr"/>
              <m:supHide m:val="1"/>
              <m:ctrlPr>
                <w:rPr>
                  <w:rFonts w:ascii="Cambria Math" w:hAnsi="Cambria Math" w:cs="Arial"/>
                  <w:i/>
                  <w:sz w:val="24"/>
                  <w:szCs w:val="24"/>
                </w:rPr>
              </m:ctrlPr>
            </m:naryPr>
            <m:sub>
              <m:r>
                <w:rPr>
                  <w:rFonts w:ascii="Cambria Math" w:hAnsi="Cambria Math" w:cs="Arial"/>
                  <w:sz w:val="24"/>
                  <w:szCs w:val="24"/>
                </w:rPr>
                <m:t>i∈S</m:t>
              </m:r>
            </m:sub>
            <m:sup/>
            <m:e>
              <m:r>
                <w:rPr>
                  <w:rFonts w:ascii="Cambria Math" w:hAnsi="Cambria Math" w:cs="Arial"/>
                  <w:sz w:val="24"/>
                  <w:szCs w:val="24"/>
                </w:rPr>
                <m:t>Xi ≤ W</m:t>
              </m:r>
            </m:e>
          </m:nary>
        </m:oMath>
      </m:oMathPara>
    </w:p>
    <w:p w:rsidR="004F125D" w:rsidRDefault="004F125D" w:rsidP="001B3257">
      <w:pPr>
        <w:spacing w:line="360" w:lineRule="auto"/>
        <w:jc w:val="both"/>
        <w:rPr>
          <w:rFonts w:ascii="Arial" w:hAnsi="Arial" w:cs="Arial"/>
          <w:sz w:val="24"/>
          <w:szCs w:val="24"/>
        </w:rPr>
      </w:pPr>
      <w:r w:rsidRPr="004F125D">
        <w:rPr>
          <w:rFonts w:ascii="Arial" w:hAnsi="Arial" w:cs="Arial"/>
          <w:sz w:val="24"/>
          <w:szCs w:val="24"/>
        </w:rPr>
        <w:t>El beneficio total de los elementos tomado está determinado por la función objetivo</w:t>
      </w:r>
    </w:p>
    <w:p w:rsidR="004F125D" w:rsidRPr="004F125D" w:rsidRDefault="004F125D" w:rsidP="001B3257">
      <w:pPr>
        <w:spacing w:line="360" w:lineRule="auto"/>
        <w:jc w:val="both"/>
        <w:rPr>
          <w:rFonts w:ascii="Arial" w:eastAsiaTheme="minorEastAsia" w:hAnsi="Arial" w:cs="Arial"/>
          <w:sz w:val="24"/>
          <w:szCs w:val="24"/>
        </w:rPr>
      </w:pPr>
      <m:oMathPara>
        <m:oMath>
          <m:nary>
            <m:naryPr>
              <m:chr m:val="∑"/>
              <m:limLoc m:val="undOvr"/>
              <m:supHide m:val="1"/>
              <m:ctrlPr>
                <w:rPr>
                  <w:rFonts w:ascii="Cambria Math" w:hAnsi="Cambria Math" w:cs="Arial"/>
                  <w:i/>
                  <w:sz w:val="24"/>
                  <w:szCs w:val="24"/>
                </w:rPr>
              </m:ctrlPr>
            </m:naryPr>
            <m:sub>
              <m:r>
                <w:rPr>
                  <w:rFonts w:ascii="Cambria Math" w:hAnsi="Cambria Math" w:cs="Arial"/>
                  <w:sz w:val="24"/>
                  <w:szCs w:val="24"/>
                </w:rPr>
                <m:t>i∈S</m:t>
              </m:r>
            </m:sub>
            <m:sup/>
            <m:e>
              <m:r>
                <w:rPr>
                  <w:rFonts w:ascii="Cambria Math" w:hAnsi="Cambria Math" w:cs="Arial"/>
                  <w:sz w:val="24"/>
                  <w:szCs w:val="24"/>
                </w:rPr>
                <m:t>bi(</m:t>
              </m:r>
              <m:f>
                <m:fPr>
                  <m:type m:val="skw"/>
                  <m:ctrlPr>
                    <w:rPr>
                      <w:rFonts w:ascii="Cambria Math" w:hAnsi="Cambria Math" w:cs="Arial"/>
                      <w:i/>
                      <w:sz w:val="24"/>
                      <w:szCs w:val="24"/>
                    </w:rPr>
                  </m:ctrlPr>
                </m:fPr>
                <m:num>
                  <m:r>
                    <w:rPr>
                      <w:rFonts w:ascii="Cambria Math" w:hAnsi="Cambria Math" w:cs="Arial"/>
                      <w:sz w:val="24"/>
                      <w:szCs w:val="24"/>
                    </w:rPr>
                    <m:t>Xi</m:t>
                  </m:r>
                </m:num>
                <m:den>
                  <m:r>
                    <w:rPr>
                      <w:rFonts w:ascii="Cambria Math" w:hAnsi="Cambria Math" w:cs="Arial"/>
                      <w:sz w:val="24"/>
                      <w:szCs w:val="24"/>
                    </w:rPr>
                    <m:t>Wi</m:t>
                  </m:r>
                </m:den>
              </m:f>
              <m:r>
                <w:rPr>
                  <w:rFonts w:ascii="Cambria Math" w:hAnsi="Cambria Math" w:cs="Arial"/>
                  <w:sz w:val="24"/>
                  <w:szCs w:val="24"/>
                </w:rPr>
                <m:t>)</m:t>
              </m:r>
            </m:e>
          </m:nary>
        </m:oMath>
      </m:oMathPara>
    </w:p>
    <w:p w:rsidR="00AF6C26" w:rsidRDefault="004F125D" w:rsidP="001B3257">
      <w:pPr>
        <w:spacing w:line="360" w:lineRule="auto"/>
        <w:jc w:val="both"/>
        <w:rPr>
          <w:rFonts w:asciiTheme="majorHAnsi" w:eastAsiaTheme="majorEastAsia" w:hAnsiTheme="majorHAnsi" w:cstheme="majorBidi"/>
          <w:spacing w:val="-10"/>
          <w:kern w:val="28"/>
          <w:sz w:val="40"/>
          <w:szCs w:val="40"/>
        </w:rPr>
      </w:pPr>
      <w:r w:rsidRPr="004F125D">
        <w:rPr>
          <w:rFonts w:asciiTheme="majorHAnsi" w:eastAsiaTheme="majorEastAsia" w:hAnsiTheme="majorHAnsi" w:cstheme="majorBidi"/>
          <w:spacing w:val="-10"/>
          <w:kern w:val="28"/>
          <w:sz w:val="40"/>
          <w:szCs w:val="40"/>
        </w:rPr>
        <w:t>Programación de Tareas.</w:t>
      </w:r>
    </w:p>
    <w:p w:rsidR="004F125D" w:rsidRPr="004F125D" w:rsidRDefault="00AF6C26" w:rsidP="001B3257">
      <w:pPr>
        <w:spacing w:line="360" w:lineRule="auto"/>
        <w:jc w:val="both"/>
        <w:rPr>
          <w:rFonts w:asciiTheme="majorHAnsi" w:eastAsiaTheme="majorEastAsia" w:hAnsiTheme="majorHAnsi" w:cstheme="majorBidi"/>
          <w:spacing w:val="-10"/>
          <w:kern w:val="28"/>
          <w:sz w:val="40"/>
          <w:szCs w:val="40"/>
        </w:rPr>
      </w:pPr>
      <w:r>
        <w:rPr>
          <w:rFonts w:ascii="Arial" w:hAnsi="Arial" w:cs="Arial"/>
          <w:sz w:val="24"/>
          <w:szCs w:val="24"/>
        </w:rPr>
        <w:t xml:space="preserve">Supongamos que se nos da un conjunto </w:t>
      </w:r>
      <w:r w:rsidRPr="00AF6C26">
        <w:rPr>
          <w:rFonts w:ascii="Arial" w:hAnsi="Arial" w:cs="Arial"/>
          <w:i/>
          <w:sz w:val="24"/>
          <w:szCs w:val="24"/>
        </w:rPr>
        <w:t xml:space="preserve">T </w:t>
      </w:r>
      <w:r>
        <w:rPr>
          <w:rFonts w:ascii="Arial" w:hAnsi="Arial" w:cs="Arial"/>
          <w:sz w:val="24"/>
          <w:szCs w:val="24"/>
        </w:rPr>
        <w:t xml:space="preserve">de n tareas, </w:t>
      </w:r>
      <w:r w:rsidRPr="00AF6C26">
        <w:rPr>
          <w:rFonts w:ascii="Arial" w:hAnsi="Arial" w:cs="Arial"/>
          <w:sz w:val="24"/>
          <w:szCs w:val="24"/>
        </w:rPr>
        <w:t xml:space="preserve">de manera que cada tarea </w:t>
      </w:r>
      <w:r w:rsidRPr="00AF6C26">
        <w:rPr>
          <w:rFonts w:ascii="Arial" w:hAnsi="Arial" w:cs="Arial"/>
          <w:i/>
          <w:sz w:val="24"/>
          <w:szCs w:val="24"/>
        </w:rPr>
        <w:t>i</w:t>
      </w:r>
      <w:r w:rsidRPr="00AF6C26">
        <w:rPr>
          <w:rFonts w:ascii="Arial" w:hAnsi="Arial" w:cs="Arial"/>
          <w:sz w:val="24"/>
          <w:szCs w:val="24"/>
        </w:rPr>
        <w:t xml:space="preserve"> tiene una hora de inicio </w:t>
      </w:r>
      <w:r>
        <w:rPr>
          <w:rFonts w:ascii="Arial" w:hAnsi="Arial" w:cs="Arial"/>
          <w:i/>
          <w:sz w:val="24"/>
          <w:szCs w:val="24"/>
        </w:rPr>
        <w:t>s</w:t>
      </w:r>
      <w:r w:rsidRPr="00AF6C26">
        <w:rPr>
          <w:rFonts w:ascii="Arial" w:hAnsi="Arial" w:cs="Arial"/>
          <w:i/>
          <w:sz w:val="24"/>
          <w:szCs w:val="24"/>
        </w:rPr>
        <w:t>i</w:t>
      </w:r>
      <w:r>
        <w:rPr>
          <w:rFonts w:ascii="Arial" w:hAnsi="Arial" w:cs="Arial"/>
          <w:sz w:val="24"/>
          <w:szCs w:val="24"/>
        </w:rPr>
        <w:t xml:space="preserve">, y un tiempo de finalización </w:t>
      </w:r>
      <w:r w:rsidRPr="00AF6C26">
        <w:rPr>
          <w:rFonts w:ascii="Arial" w:hAnsi="Arial" w:cs="Arial"/>
          <w:i/>
          <w:sz w:val="24"/>
          <w:szCs w:val="24"/>
        </w:rPr>
        <w:t>fi</w:t>
      </w:r>
      <w:r w:rsidRPr="00AF6C26">
        <w:rPr>
          <w:rFonts w:ascii="Arial" w:hAnsi="Arial" w:cs="Arial"/>
          <w:sz w:val="24"/>
          <w:szCs w:val="24"/>
        </w:rPr>
        <w:t xml:space="preserve"> (donde </w:t>
      </w:r>
      <w:r w:rsidRPr="00AF6C26">
        <w:rPr>
          <w:rFonts w:ascii="Arial" w:hAnsi="Arial" w:cs="Arial"/>
          <w:i/>
          <w:sz w:val="24"/>
          <w:szCs w:val="24"/>
        </w:rPr>
        <w:t>si &lt;fi</w:t>
      </w:r>
      <w:r w:rsidRPr="00AF6C26">
        <w:rPr>
          <w:rFonts w:ascii="Arial" w:hAnsi="Arial" w:cs="Arial"/>
          <w:sz w:val="24"/>
          <w:szCs w:val="24"/>
        </w:rPr>
        <w:t>).</w:t>
      </w:r>
      <w:r>
        <w:rPr>
          <w:rFonts w:ascii="Arial" w:hAnsi="Arial" w:cs="Arial"/>
          <w:sz w:val="24"/>
          <w:szCs w:val="24"/>
        </w:rPr>
        <w:t xml:space="preserve"> La tarea debe</w:t>
      </w:r>
      <w:r w:rsidRPr="00AF6C26">
        <w:rPr>
          <w:rFonts w:ascii="Arial" w:hAnsi="Arial" w:cs="Arial"/>
          <w:sz w:val="24"/>
          <w:szCs w:val="24"/>
        </w:rPr>
        <w:t xml:space="preserve"> empezar </w:t>
      </w:r>
      <w:r>
        <w:rPr>
          <w:rFonts w:ascii="Arial" w:hAnsi="Arial" w:cs="Arial"/>
          <w:sz w:val="24"/>
          <w:szCs w:val="24"/>
        </w:rPr>
        <w:t>en el tiempo</w:t>
      </w:r>
      <w:r w:rsidRPr="00AF6C26">
        <w:rPr>
          <w:rFonts w:ascii="Arial" w:hAnsi="Arial" w:cs="Arial"/>
          <w:sz w:val="24"/>
          <w:szCs w:val="24"/>
        </w:rPr>
        <w:t xml:space="preserve"> </w:t>
      </w:r>
      <w:r w:rsidRPr="00AF6C26">
        <w:rPr>
          <w:rFonts w:ascii="Arial" w:hAnsi="Arial" w:cs="Arial"/>
          <w:i/>
          <w:sz w:val="24"/>
          <w:szCs w:val="24"/>
        </w:rPr>
        <w:t>si</w:t>
      </w:r>
      <w:r w:rsidRPr="00AF6C26">
        <w:rPr>
          <w:rFonts w:ascii="Arial" w:hAnsi="Arial" w:cs="Arial"/>
          <w:sz w:val="24"/>
          <w:szCs w:val="24"/>
        </w:rPr>
        <w:t xml:space="preserve"> y se garantiza que sea terminado por el tiempo </w:t>
      </w:r>
      <w:r w:rsidRPr="00AF6C26">
        <w:rPr>
          <w:rFonts w:ascii="Arial" w:hAnsi="Arial" w:cs="Arial"/>
          <w:i/>
          <w:sz w:val="24"/>
          <w:szCs w:val="24"/>
        </w:rPr>
        <w:t>fi</w:t>
      </w:r>
      <w:r w:rsidRPr="00AF6C26">
        <w:rPr>
          <w:rFonts w:ascii="Arial" w:hAnsi="Arial" w:cs="Arial"/>
          <w:sz w:val="24"/>
          <w:szCs w:val="24"/>
        </w:rPr>
        <w:t>. Ca</w:t>
      </w:r>
      <w:r>
        <w:rPr>
          <w:rFonts w:ascii="Arial" w:hAnsi="Arial" w:cs="Arial"/>
          <w:sz w:val="24"/>
          <w:szCs w:val="24"/>
        </w:rPr>
        <w:t>da tarea tiene que ser realizada</w:t>
      </w:r>
      <w:r w:rsidRPr="00AF6C26">
        <w:rPr>
          <w:rFonts w:ascii="Arial" w:hAnsi="Arial" w:cs="Arial"/>
          <w:sz w:val="24"/>
          <w:szCs w:val="24"/>
        </w:rPr>
        <w:t xml:space="preserve"> en una máquina y cada máquina puede ejecutar una sola tarea a la vez. Dos tareas </w:t>
      </w:r>
      <w:r w:rsidRPr="00AF6C26">
        <w:rPr>
          <w:rFonts w:ascii="Arial" w:hAnsi="Arial" w:cs="Arial"/>
          <w:i/>
          <w:sz w:val="24"/>
          <w:szCs w:val="24"/>
        </w:rPr>
        <w:t>i</w:t>
      </w:r>
      <w:r>
        <w:rPr>
          <w:rFonts w:ascii="Arial" w:hAnsi="Arial" w:cs="Arial"/>
          <w:sz w:val="24"/>
          <w:szCs w:val="24"/>
        </w:rPr>
        <w:t xml:space="preserve"> y </w:t>
      </w:r>
      <w:r w:rsidRPr="00AF6C26">
        <w:rPr>
          <w:rFonts w:ascii="Arial" w:hAnsi="Arial" w:cs="Arial"/>
          <w:i/>
          <w:sz w:val="24"/>
          <w:szCs w:val="24"/>
        </w:rPr>
        <w:t>j</w:t>
      </w:r>
      <w:r w:rsidRPr="00AF6C26">
        <w:rPr>
          <w:rFonts w:ascii="Arial" w:hAnsi="Arial" w:cs="Arial"/>
          <w:sz w:val="24"/>
          <w:szCs w:val="24"/>
        </w:rPr>
        <w:t xml:space="preserve"> no son </w:t>
      </w:r>
      <w:r>
        <w:rPr>
          <w:rFonts w:ascii="Arial" w:hAnsi="Arial" w:cs="Arial"/>
          <w:sz w:val="24"/>
          <w:szCs w:val="24"/>
        </w:rPr>
        <w:t xml:space="preserve">conflictivas si </w:t>
      </w:r>
      <w:r>
        <w:rPr>
          <w:rFonts w:ascii="Arial" w:hAnsi="Arial" w:cs="Arial"/>
          <w:i/>
          <w:sz w:val="24"/>
          <w:szCs w:val="24"/>
        </w:rPr>
        <w:t>fi</w:t>
      </w:r>
      <w:r>
        <w:rPr>
          <w:rFonts w:ascii="Arial" w:hAnsi="Arial" w:cs="Arial"/>
          <w:sz w:val="24"/>
          <w:szCs w:val="24"/>
        </w:rPr>
        <w:t xml:space="preserve"> ≤ </w:t>
      </w:r>
      <w:proofErr w:type="spellStart"/>
      <w:r>
        <w:rPr>
          <w:rFonts w:ascii="Arial" w:hAnsi="Arial" w:cs="Arial"/>
          <w:i/>
          <w:sz w:val="24"/>
          <w:szCs w:val="24"/>
        </w:rPr>
        <w:t>sj</w:t>
      </w:r>
      <w:proofErr w:type="spellEnd"/>
      <w:r>
        <w:rPr>
          <w:rFonts w:ascii="Arial" w:hAnsi="Arial" w:cs="Arial"/>
          <w:i/>
          <w:sz w:val="24"/>
          <w:szCs w:val="24"/>
        </w:rPr>
        <w:t xml:space="preserve">  </w:t>
      </w:r>
      <w:proofErr w:type="spellStart"/>
      <w:r>
        <w:rPr>
          <w:rFonts w:ascii="Arial" w:hAnsi="Arial" w:cs="Arial"/>
          <w:sz w:val="24"/>
          <w:szCs w:val="24"/>
        </w:rPr>
        <w:t>ó</w:t>
      </w:r>
      <w:proofErr w:type="spellEnd"/>
      <w:r>
        <w:rPr>
          <w:rFonts w:ascii="Arial" w:hAnsi="Arial" w:cs="Arial"/>
          <w:sz w:val="24"/>
          <w:szCs w:val="24"/>
        </w:rPr>
        <w:t xml:space="preserve">  </w:t>
      </w:r>
      <w:proofErr w:type="spellStart"/>
      <w:r>
        <w:rPr>
          <w:rFonts w:ascii="Arial" w:hAnsi="Arial" w:cs="Arial"/>
          <w:i/>
          <w:sz w:val="24"/>
          <w:szCs w:val="24"/>
        </w:rPr>
        <w:t>fj</w:t>
      </w:r>
      <w:proofErr w:type="spellEnd"/>
      <w:r>
        <w:rPr>
          <w:rFonts w:ascii="Arial" w:hAnsi="Arial" w:cs="Arial"/>
          <w:sz w:val="24"/>
          <w:szCs w:val="24"/>
        </w:rPr>
        <w:t xml:space="preserve"> ≤ </w:t>
      </w:r>
      <w:proofErr w:type="spellStart"/>
      <w:r>
        <w:rPr>
          <w:rFonts w:ascii="Arial" w:hAnsi="Arial" w:cs="Arial"/>
          <w:i/>
          <w:sz w:val="24"/>
          <w:szCs w:val="24"/>
        </w:rPr>
        <w:t>si</w:t>
      </w:r>
      <w:proofErr w:type="spellEnd"/>
      <w:r w:rsidRPr="00AF6C26">
        <w:rPr>
          <w:rFonts w:ascii="Arial" w:hAnsi="Arial" w:cs="Arial"/>
          <w:sz w:val="24"/>
          <w:szCs w:val="24"/>
        </w:rPr>
        <w:t>. Dos tareas se pue</w:t>
      </w:r>
      <w:r w:rsidR="003F3B22">
        <w:rPr>
          <w:rFonts w:ascii="Arial" w:hAnsi="Arial" w:cs="Arial"/>
          <w:sz w:val="24"/>
          <w:szCs w:val="24"/>
        </w:rPr>
        <w:t>den programar para ser ejecutadas</w:t>
      </w:r>
      <w:r w:rsidRPr="00AF6C26">
        <w:rPr>
          <w:rFonts w:ascii="Arial" w:hAnsi="Arial" w:cs="Arial"/>
          <w:sz w:val="24"/>
          <w:szCs w:val="24"/>
        </w:rPr>
        <w:t xml:space="preserve"> en la misma máquina sólo si no son </w:t>
      </w:r>
      <w:proofErr w:type="spellStart"/>
      <w:r w:rsidR="003F3B22">
        <w:rPr>
          <w:rFonts w:ascii="Arial" w:hAnsi="Arial" w:cs="Arial"/>
          <w:sz w:val="24"/>
          <w:szCs w:val="24"/>
        </w:rPr>
        <w:t>confictivas</w:t>
      </w:r>
      <w:proofErr w:type="spellEnd"/>
      <w:r w:rsidRPr="00AF6C26">
        <w:rPr>
          <w:rFonts w:ascii="Arial" w:hAnsi="Arial" w:cs="Arial"/>
          <w:sz w:val="24"/>
          <w:szCs w:val="24"/>
        </w:rPr>
        <w:t>. El problema de programación de tareas que consideramos aquí es programar todas las tareas en T en</w:t>
      </w:r>
      <w:r w:rsidR="003F3B22">
        <w:rPr>
          <w:rFonts w:ascii="Arial" w:hAnsi="Arial" w:cs="Arial"/>
          <w:sz w:val="24"/>
          <w:szCs w:val="24"/>
        </w:rPr>
        <w:t xml:space="preserve"> el menor número de máquinas </w:t>
      </w:r>
      <w:r w:rsidRPr="00AF6C26">
        <w:rPr>
          <w:rFonts w:ascii="Arial" w:hAnsi="Arial" w:cs="Arial"/>
          <w:sz w:val="24"/>
          <w:szCs w:val="24"/>
        </w:rPr>
        <w:t>posible de una manera no conflictiva. Alternativamente, podemos pensar en las tareas como las reuniones que tenemos que programar</w:t>
      </w:r>
      <w:bookmarkStart w:id="0" w:name="_GoBack"/>
      <w:bookmarkEnd w:id="0"/>
      <w:r w:rsidRPr="00AF6C26">
        <w:rPr>
          <w:rFonts w:ascii="Arial" w:hAnsi="Arial" w:cs="Arial"/>
          <w:sz w:val="24"/>
          <w:szCs w:val="24"/>
        </w:rPr>
        <w:t xml:space="preserve"> en el menor número de salas de conferencia como sea posible.</w:t>
      </w:r>
    </w:p>
    <w:sectPr w:rsidR="004F125D" w:rsidRPr="004F12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F5"/>
    <w:rsid w:val="001B3257"/>
    <w:rsid w:val="003F3B22"/>
    <w:rsid w:val="004F125D"/>
    <w:rsid w:val="005B70F5"/>
    <w:rsid w:val="006337E5"/>
    <w:rsid w:val="007A6D5A"/>
    <w:rsid w:val="008E0D1B"/>
    <w:rsid w:val="00AF6C26"/>
    <w:rsid w:val="00C32350"/>
    <w:rsid w:val="00E3101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345D6-C212-41CF-91F2-99836F14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0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B7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B70F5"/>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1B3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443</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1</cp:revision>
  <dcterms:created xsi:type="dcterms:W3CDTF">2015-10-07T21:21:00Z</dcterms:created>
  <dcterms:modified xsi:type="dcterms:W3CDTF">2015-10-08T04:51:00Z</dcterms:modified>
</cp:coreProperties>
</file>