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DAB" w:rsidRDefault="00C80261">
      <w:pPr>
        <w:jc w:val="center"/>
      </w:pPr>
      <w:r>
        <w:rPr>
          <w:smallCaps/>
          <w:sz w:val="30"/>
          <w:szCs w:val="30"/>
        </w:rPr>
        <w:t>Vidzemes augstskola</w:t>
      </w:r>
    </w:p>
    <w:p w:rsidR="007E4DAB" w:rsidRDefault="00C80261">
      <w:pPr>
        <w:jc w:val="center"/>
      </w:pPr>
      <w:r>
        <w:rPr>
          <w:caps/>
          <w:sz w:val="30"/>
          <w:szCs w:val="30"/>
        </w:rPr>
        <w:t>Inženierzinātņu fakultāte</w:t>
      </w:r>
    </w:p>
    <w:p w:rsidR="007E4DAB" w:rsidRDefault="007E4DAB">
      <w:pPr>
        <w:jc w:val="center"/>
      </w:pPr>
    </w:p>
    <w:p w:rsidR="007E4DAB" w:rsidRDefault="007E4DAB">
      <w:pPr>
        <w:jc w:val="center"/>
      </w:pPr>
    </w:p>
    <w:p w:rsidR="007E4DAB" w:rsidRDefault="007E4DAB">
      <w:pPr>
        <w:jc w:val="center"/>
      </w:pPr>
    </w:p>
    <w:p w:rsidR="007E4DAB" w:rsidRDefault="007E4DAB">
      <w:pPr>
        <w:jc w:val="center"/>
      </w:pPr>
    </w:p>
    <w:p w:rsidR="007E4DAB" w:rsidRDefault="00C80261">
      <w:pPr>
        <w:jc w:val="center"/>
      </w:pPr>
      <w:r>
        <w:rPr>
          <w:b/>
          <w:smallCaps/>
          <w:sz w:val="36"/>
          <w:szCs w:val="36"/>
        </w:rPr>
        <w:t>Vilcienu maršrutu interaktīva tīmekļa lietotne ar datu atbalstu un kartes vizualizāciju</w:t>
      </w:r>
    </w:p>
    <w:p w:rsidR="007E4DAB" w:rsidRDefault="007E4DAB">
      <w:pPr>
        <w:jc w:val="center"/>
        <w:rPr>
          <w:sz w:val="36"/>
        </w:rPr>
      </w:pPr>
    </w:p>
    <w:p w:rsidR="007E4DAB" w:rsidRDefault="00C80261">
      <w:pPr>
        <w:jc w:val="center"/>
      </w:pPr>
      <w:r>
        <w:rPr>
          <w:caps/>
          <w:sz w:val="30"/>
          <w:szCs w:val="30"/>
        </w:rPr>
        <w:t>Gada darbs</w:t>
      </w:r>
    </w:p>
    <w:p w:rsidR="007E4DAB" w:rsidRDefault="007E4DAB">
      <w:pPr>
        <w:jc w:val="center"/>
        <w:rPr>
          <w:sz w:val="30"/>
        </w:rPr>
      </w:pPr>
    </w:p>
    <w:p w:rsidR="007E4DAB" w:rsidRDefault="007E4DAB">
      <w:pPr>
        <w:jc w:val="center"/>
        <w:rPr>
          <w:sz w:val="30"/>
        </w:rPr>
      </w:pPr>
    </w:p>
    <w:p w:rsidR="007E4DAB" w:rsidRDefault="007E4DAB">
      <w:pPr>
        <w:jc w:val="center"/>
        <w:rPr>
          <w:sz w:val="30"/>
        </w:rPr>
      </w:pPr>
    </w:p>
    <w:p w:rsidR="007E4DAB" w:rsidRDefault="007E4DAB">
      <w:pPr>
        <w:jc w:val="center"/>
        <w:rPr>
          <w:sz w:val="30"/>
        </w:rPr>
      </w:pPr>
    </w:p>
    <w:p w:rsidR="007E4DAB" w:rsidRDefault="007E4DAB">
      <w:pPr>
        <w:jc w:val="center"/>
        <w:rPr>
          <w:sz w:val="30"/>
        </w:rPr>
      </w:pPr>
    </w:p>
    <w:p w:rsidR="007E4DAB" w:rsidRDefault="00C80261">
      <w:pPr>
        <w:tabs>
          <w:tab w:val="left" w:pos="2880"/>
        </w:tabs>
        <w:spacing w:line="360" w:lineRule="auto"/>
        <w:ind w:left="2880"/>
        <w:jc w:val="right"/>
      </w:pPr>
      <w:r>
        <w:rPr>
          <w:sz w:val="28"/>
        </w:rPr>
        <w:t>Autors: Artūrs Gailītis</w:t>
      </w:r>
    </w:p>
    <w:p w:rsidR="007E4DAB" w:rsidRDefault="00C80261">
      <w:pPr>
        <w:tabs>
          <w:tab w:val="left" w:pos="2880"/>
        </w:tabs>
        <w:spacing w:line="360" w:lineRule="auto"/>
        <w:ind w:left="2880"/>
        <w:jc w:val="right"/>
      </w:pPr>
      <w:r>
        <w:rPr>
          <w:sz w:val="28"/>
        </w:rPr>
        <w:t>Stud. apl. Nr.IT23005</w:t>
      </w:r>
    </w:p>
    <w:p w:rsidR="007E4DAB" w:rsidRDefault="00C80261">
      <w:pPr>
        <w:tabs>
          <w:tab w:val="left" w:pos="2880"/>
        </w:tabs>
        <w:spacing w:line="360" w:lineRule="auto"/>
        <w:ind w:left="2880"/>
        <w:jc w:val="right"/>
      </w:pPr>
      <w:r>
        <w:rPr>
          <w:sz w:val="28"/>
        </w:rPr>
        <w:t xml:space="preserve">Darba vadītāja: Dr. Math. Aija Cunska </w:t>
      </w:r>
    </w:p>
    <w:p w:rsidR="007E4DAB" w:rsidRDefault="007E4DAB">
      <w:pPr>
        <w:jc w:val="center"/>
      </w:pPr>
    </w:p>
    <w:p w:rsidR="007E4DAB" w:rsidRDefault="007E4DAB">
      <w:pPr>
        <w:jc w:val="center"/>
      </w:pPr>
    </w:p>
    <w:p w:rsidR="007E4DAB" w:rsidRDefault="007E4DAB">
      <w:pPr>
        <w:rPr>
          <w:sz w:val="26"/>
        </w:rPr>
      </w:pPr>
    </w:p>
    <w:p w:rsidR="007E4DAB" w:rsidRDefault="007E4DAB">
      <w:pPr>
        <w:jc w:val="center"/>
        <w:rPr>
          <w:sz w:val="26"/>
        </w:rPr>
      </w:pPr>
    </w:p>
    <w:p w:rsidR="007E4DAB" w:rsidRDefault="00C80261">
      <w:pPr>
        <w:jc w:val="center"/>
      </w:pPr>
      <w:r>
        <w:rPr>
          <w:smallCaps/>
          <w:sz w:val="28"/>
          <w:szCs w:val="28"/>
        </w:rPr>
        <w:t>Valmiera</w:t>
      </w:r>
      <w:r>
        <w:rPr>
          <w:sz w:val="28"/>
        </w:rPr>
        <w:t xml:space="preserve"> 2026</w:t>
      </w:r>
      <w:r>
        <w:br w:type="page"/>
      </w:r>
    </w:p>
    <w:p w:rsidR="007E4DAB" w:rsidRDefault="00C80261">
      <w:pPr>
        <w:pStyle w:val="Heading1"/>
        <w:spacing w:before="0"/>
      </w:pPr>
      <w:bookmarkStart w:id="0" w:name="__RefHeading___Toc535_478657125"/>
      <w:bookmarkStart w:id="1" w:name="_Toc219791555"/>
      <w:bookmarkStart w:id="2" w:name="_Toc219790681"/>
      <w:bookmarkEnd w:id="0"/>
      <w:r>
        <w:lastRenderedPageBreak/>
        <w:t>KOPSAVILKUMS</w:t>
      </w:r>
      <w:bookmarkEnd w:id="1"/>
      <w:bookmarkEnd w:id="2"/>
    </w:p>
    <w:p w:rsidR="007E4DAB" w:rsidRDefault="00C80261">
      <w:pPr>
        <w:spacing w:line="360" w:lineRule="auto"/>
      </w:pPr>
      <w:r>
        <w:rPr>
          <w:b/>
        </w:rPr>
        <w:t>Autors:</w:t>
      </w:r>
      <w:r>
        <w:t xml:space="preserve"> Artūrs Gailītis, Stud. apl. Nr.IT23005</w:t>
      </w:r>
    </w:p>
    <w:p w:rsidR="007E4DAB" w:rsidRDefault="00C80261">
      <w:pPr>
        <w:spacing w:line="360" w:lineRule="auto"/>
      </w:pPr>
      <w:r>
        <w:rPr>
          <w:b/>
        </w:rPr>
        <w:t>Darba vadītāja:</w:t>
      </w:r>
      <w:r>
        <w:t xml:space="preserve"> Dr. Math. Aija Cunska.</w:t>
      </w:r>
    </w:p>
    <w:p w:rsidR="007E4DAB" w:rsidRDefault="00C80261">
      <w:pPr>
        <w:spacing w:line="360" w:lineRule="auto"/>
      </w:pPr>
      <w:r>
        <w:tab/>
      </w:r>
      <w:r>
        <w:rPr>
          <w:b/>
        </w:rPr>
        <w:t xml:space="preserve">Vilcienu maršrutu interaktīva tīmekļa lietotne ar datu atbalstu un kartes vizualizāciju. – </w:t>
      </w:r>
      <w:r>
        <w:t>Gada projekts, Valmiera: Vidzemes augstskola, 2026. [42] lapas, [10] tabulas, [22] attēli, [2] pielikumi.</w:t>
      </w:r>
    </w:p>
    <w:p w:rsidR="007E4DAB" w:rsidRDefault="00C80261">
      <w:pPr>
        <w:spacing w:line="360" w:lineRule="auto"/>
      </w:pPr>
      <w:r>
        <w:tab/>
        <w:t>Sava darba ietvaros autors ir izvēlējies izstrādāt mūsdienīgu, funkcionālu un lietotājiem draudzīgu tīmekļa lietotnes risinājumu. Kas attēlos un ātri nodrošinās piekļuvi pie aktuālās Latvijas vilcienu maršruta informācijas gan statiskā, gan arī vizuālajā un interaktīvā formātā. Kā arī nodrošina iespēju lietotājiem vieglāk un pārskatāmāk izvēlēties noteiktas iespējas, kad viņiem ir jāpārsēžas, lai izvēlētos citu maršrutu. Šobrīd piedāvātajos risinājumos informācija ir piedāvāta statiskā veidā, piemēram, kā tabulās vai PDF formātos, taču tas lietotājiem nav ērti pārskatāmi datoru un mobilajās ierīces ekrānos. Esošie risinājumi vairāk koncentrējās uz maršruta meklēšanu un biļēšu iegādi, bet neiekļauj savā tīmekļa risinājumā datu vizualizāciju, vai arī līdz galam to neizveido. Tāpēc autora risinājumā vienlīdzīgi koncentrēsies uz statisko informāciju parādīšanu un to vizualizāciju interaktīvajā kartē.</w:t>
      </w:r>
      <w:r>
        <w:br w:type="page"/>
      </w:r>
    </w:p>
    <w:p w:rsidR="007E4DAB" w:rsidRDefault="00C80261">
      <w:pPr>
        <w:pStyle w:val="Heading1"/>
        <w:spacing w:before="0"/>
      </w:pPr>
      <w:bookmarkStart w:id="3" w:name="__RefHeading___Toc537_478657125"/>
      <w:bookmarkStart w:id="4" w:name="_Toc219791556"/>
      <w:bookmarkStart w:id="5" w:name="_Toc219790682"/>
      <w:bookmarkEnd w:id="3"/>
      <w:r>
        <w:lastRenderedPageBreak/>
        <w:t>SUMMARY</w:t>
      </w:r>
      <w:bookmarkEnd w:id="4"/>
      <w:bookmarkEnd w:id="5"/>
    </w:p>
    <w:p w:rsidR="007E4DAB" w:rsidRDefault="00C80261">
      <w:pPr>
        <w:spacing w:line="360" w:lineRule="auto"/>
      </w:pPr>
      <w:r>
        <w:rPr>
          <w:b/>
        </w:rPr>
        <w:t>Author:</w:t>
      </w:r>
      <w:r>
        <w:t xml:space="preserve"> Artūrs Gailītis, Stud. apl. Nr.IT23005</w:t>
      </w:r>
    </w:p>
    <w:p w:rsidR="007E4DAB" w:rsidRDefault="00C80261">
      <w:pPr>
        <w:spacing w:line="360" w:lineRule="auto"/>
      </w:pPr>
      <w:r>
        <w:rPr>
          <w:b/>
        </w:rPr>
        <w:t>Supervisor:</w:t>
      </w:r>
      <w:r>
        <w:t xml:space="preserve"> Dr. Math. Aija Cunska.</w:t>
      </w:r>
    </w:p>
    <w:p w:rsidR="007E4DAB" w:rsidRDefault="00C80261">
      <w:pPr>
        <w:spacing w:line="360" w:lineRule="auto"/>
        <w:ind w:firstLine="720"/>
      </w:pPr>
      <w:r>
        <w:rPr>
          <w:b/>
        </w:rPr>
        <w:t>Interactive web application of train routes with data support and map visualization.</w:t>
      </w:r>
      <w:r>
        <w:t xml:space="preserve"> – Annual project, Valmiera: Vidzeme University of Applied Sciences, 2026. [42] pages, [10] tables, [22] images, [2] attachments.</w:t>
      </w:r>
    </w:p>
    <w:p w:rsidR="007E4DAB" w:rsidRDefault="00C80261">
      <w:pPr>
        <w:spacing w:line="360" w:lineRule="auto"/>
        <w:ind w:firstLine="720"/>
      </w:pPr>
      <w:r>
        <w:t>As part of his work, the author has chosen to develop a modern, functional and user-friendly web application solution. Which will display and quickly provide access to current Latvian train route information in both static and visual and interactive formats. As well as provide the opportunity for users to choose certain options more easily and transparently when they need to change to choose another route. Currently, the solutions offered offer information in a static form, for example, in tables or PDF formats, but it is not convenient for users to view on computer and mobile device screens. Existing solutions focus more on route search and ticket purchase, but do not include data visualization in their web solution, or do not create it completely. Therefore, the author's solution will focus equally on displaying static information and its visualization on an interactive map.</w:t>
      </w:r>
      <w:r>
        <w:br w:type="page"/>
      </w:r>
    </w:p>
    <w:p w:rsidR="007E4DAB" w:rsidRDefault="00C80261">
      <w:pPr>
        <w:pStyle w:val="Heading1"/>
        <w:spacing w:before="0"/>
      </w:pPr>
      <w:bookmarkStart w:id="6" w:name="__RefHeading___Toc539_478657125"/>
      <w:bookmarkStart w:id="7" w:name="_Toc219791557"/>
      <w:bookmarkStart w:id="8" w:name="_Toc219790683"/>
      <w:bookmarkEnd w:id="6"/>
      <w:r>
        <w:lastRenderedPageBreak/>
        <w:t>ZUSAMMENFASSUNG</w:t>
      </w:r>
      <w:bookmarkEnd w:id="7"/>
      <w:bookmarkEnd w:id="8"/>
    </w:p>
    <w:p w:rsidR="007E4DAB" w:rsidRDefault="00C80261">
      <w:pPr>
        <w:pStyle w:val="BodyText"/>
        <w:spacing w:line="360" w:lineRule="auto"/>
      </w:pPr>
      <w:r>
        <w:rPr>
          <w:b/>
        </w:rPr>
        <w:t>Autor:</w:t>
      </w:r>
      <w:r>
        <w:t xml:space="preserve"> Artūrs Gailītis, Stud. apl. Nr.IT23005</w:t>
      </w:r>
    </w:p>
    <w:p w:rsidR="007E4DAB" w:rsidRDefault="00C80261">
      <w:pPr>
        <w:pStyle w:val="BodyText"/>
        <w:spacing w:line="360" w:lineRule="auto"/>
      </w:pPr>
      <w:r>
        <w:rPr>
          <w:b/>
        </w:rPr>
        <w:t>Betreuer:</w:t>
      </w:r>
      <w:r>
        <w:t xml:space="preserve"> Dr. Math. Aija Cunska.</w:t>
      </w:r>
    </w:p>
    <w:p w:rsidR="007E4DAB" w:rsidRDefault="00C80261">
      <w:pPr>
        <w:pStyle w:val="BodyText"/>
        <w:spacing w:line="360" w:lineRule="auto"/>
        <w:ind w:firstLine="720"/>
      </w:pPr>
      <w:r>
        <w:rPr>
          <w:b/>
        </w:rPr>
        <w:t>Interaktive Webanwendung für Zugstrecken mit Datenunterstützung und Kartenvisualisierung</w:t>
      </w:r>
      <w:r>
        <w:t>. – Jahresprojekt, Valmiera: Vidzeme University of Applied Sciences, 2026. [42] Seiten, [10] Tabellen, [22] Bilder, [2] Anhänge.</w:t>
      </w:r>
    </w:p>
    <w:p w:rsidR="007E4DAB" w:rsidRDefault="00C80261">
      <w:pPr>
        <w:pStyle w:val="BodyText"/>
        <w:spacing w:line="360" w:lineRule="auto"/>
        <w:ind w:firstLine="720"/>
        <w:rPr>
          <w:rFonts w:eastAsia="Microsoft YaHei" w:cs="Lucida Sans"/>
          <w:sz w:val="32"/>
          <w:szCs w:val="36"/>
        </w:rPr>
      </w:pPr>
      <w:r>
        <w:t>Im Rahmen seiner Arbeit hat der Autor eine moderne, funktionale und benutzerfreundliche Webanwendung entwickelt. Diese soll aktuelle Informationen zu lettischen Zugverbindungen statisch, visuell und interaktiv darstellen und schnell zugänglich machen. Zudem ermöglicht sie Nutzern einen einfacheren und transparenteren Wechsel der Route. Bisherige Lösungen bieten Informationen statisch an, beispielsweise in Tabellen oder PDFs, was die Darstellung auf Computer- und Mobilgeräten erschwert. Bestehende Lösungen konzentrieren sich hauptsächlich auf die Routensuche und den Ticketkauf, integrieren die Datenvisualisierung jedoch nicht oder nur unvollständig. Die Lösung des Autors legt daher gleichermaßen Wert auf die Anzeige statischer Informationen und deren Visualisierung auf einer interaktiven Karte.</w:t>
      </w:r>
      <w:r>
        <w:br w:type="page"/>
      </w:r>
    </w:p>
    <w:p w:rsidR="007E4DAB" w:rsidRDefault="00C80261">
      <w:pPr>
        <w:pStyle w:val="Heading1"/>
        <w:spacing w:before="0"/>
      </w:pPr>
      <w:bookmarkStart w:id="9" w:name="__RefHeading___Toc541_478657125"/>
      <w:bookmarkStart w:id="10" w:name="_Toc219791558"/>
      <w:bookmarkStart w:id="11" w:name="_Toc219790684"/>
      <w:bookmarkEnd w:id="9"/>
      <w:r>
        <w:lastRenderedPageBreak/>
        <w:t>SAĪSINĀJUMI UN ATSLĒGVĀRDI</w:t>
      </w:r>
      <w:bookmarkEnd w:id="10"/>
      <w:bookmarkEnd w:id="11"/>
    </w:p>
    <w:p w:rsidR="007E4DAB" w:rsidRDefault="00C80261">
      <w:pPr>
        <w:spacing w:line="360" w:lineRule="auto"/>
      </w:pPr>
      <w:r>
        <w:t>Bootstrap – atvērtā koda front-end ietvars, ko izmanto lai izveidotu vizuāli modernu un responsīvu tīmekļa izskatu.</w:t>
      </w:r>
    </w:p>
    <w:p w:rsidR="007E4DAB" w:rsidRDefault="00C80261">
      <w:pPr>
        <w:spacing w:line="360" w:lineRule="auto"/>
      </w:pPr>
      <w:r>
        <w:t>CSS – (Cascading Style Sheets) ir stila valoda, kuru izmanto, lai izveidotu vizuālu stilu tīmekļa lapai.</w:t>
      </w:r>
    </w:p>
    <w:p w:rsidR="007E4DAB" w:rsidRDefault="00C80261">
      <w:pPr>
        <w:spacing w:line="360" w:lineRule="auto"/>
      </w:pPr>
      <w:r>
        <w:t>Front-end – lietotāja saskarnes daļa tīmekļa lapā, piemēram lapas elementi, dinamiskas darbības utt.</w:t>
      </w:r>
    </w:p>
    <w:p w:rsidR="007E4DAB" w:rsidRDefault="00C80261">
      <w:pPr>
        <w:spacing w:line="360" w:lineRule="auto"/>
      </w:pPr>
      <w:r>
        <w:t>GeoJSON – JSON formāta balstīts formāts, ko izmanto lai attēlotu ģeogrāfiskos objektus.</w:t>
      </w:r>
    </w:p>
    <w:p w:rsidR="007E4DAB" w:rsidRDefault="00C80261">
      <w:pPr>
        <w:spacing w:line="360" w:lineRule="auto"/>
        <w:rPr>
          <w:rFonts w:eastAsia="Calibri"/>
          <w:sz w:val="22"/>
        </w:rPr>
      </w:pPr>
      <w:r>
        <w:rPr>
          <w:rFonts w:eastAsia="Calibri"/>
          <w:sz w:val="22"/>
        </w:rPr>
        <w:t>GeoJson.io – tiešsaistes rīks, ar kuru var veidot, rediģēt vai skatīt GeoJSON objektus.</w:t>
      </w:r>
    </w:p>
    <w:p w:rsidR="007E4DAB" w:rsidRDefault="00C80261">
      <w:pPr>
        <w:spacing w:line="360" w:lineRule="auto"/>
        <w:rPr>
          <w:rFonts w:eastAsia="Calibri"/>
          <w:sz w:val="22"/>
        </w:rPr>
      </w:pPr>
      <w:r>
        <w:rPr>
          <w:rFonts w:eastAsia="Calibri"/>
          <w:sz w:val="22"/>
        </w:rPr>
        <w:t>Google Chrome – bezmaksas interneta pārlūkprogramma.</w:t>
      </w:r>
    </w:p>
    <w:p w:rsidR="007E4DAB" w:rsidRDefault="00C80261">
      <w:pPr>
        <w:spacing w:line="360" w:lineRule="auto"/>
        <w:rPr>
          <w:rFonts w:eastAsia="Calibri"/>
          <w:sz w:val="22"/>
        </w:rPr>
      </w:pPr>
      <w:r>
        <w:rPr>
          <w:rFonts w:eastAsia="Calibri"/>
          <w:sz w:val="22"/>
        </w:rPr>
        <w:t>GTFS – datu formāts, kurā glabā sabiedriskā transporta informāciju.</w:t>
      </w:r>
    </w:p>
    <w:p w:rsidR="007E4DAB" w:rsidRDefault="00C80261">
      <w:pPr>
        <w:spacing w:line="360" w:lineRule="auto"/>
      </w:pPr>
      <w:r>
        <w:rPr>
          <w:rFonts w:eastAsia="Calibri"/>
          <w:sz w:val="22"/>
        </w:rPr>
        <w:t xml:space="preserve">HP – jeb Hewlett-Packard, ir tehnoloģiju uzņēmums. </w:t>
      </w:r>
    </w:p>
    <w:p w:rsidR="007E4DAB" w:rsidRDefault="00C80261">
      <w:pPr>
        <w:spacing w:line="360" w:lineRule="auto"/>
      </w:pPr>
      <w:r>
        <w:t>HTML – (Hypertext Markup Language) ir iezīmēšanas valoda, ko izmanto, lai strukturētu tīmekļa lapas elementus.</w:t>
      </w:r>
    </w:p>
    <w:p w:rsidR="007E4DAB" w:rsidRDefault="00C80261">
      <w:pPr>
        <w:spacing w:line="360" w:lineRule="auto"/>
      </w:pPr>
      <w:r>
        <w:t>Javascript – augsta līmeņa programmēšanas valoda, kuru galvenokārt izmanto, lai izstrādātu dinamisku tīmekļa lapu.</w:t>
      </w:r>
    </w:p>
    <w:p w:rsidR="007E4DAB" w:rsidRDefault="00C80261">
      <w:pPr>
        <w:spacing w:line="360" w:lineRule="auto"/>
      </w:pPr>
      <w:r>
        <w:t>JSON – (Javascrip Notation Language) ir formāts, kur viegli tiek strukturēti dati, lai glabātu vai pārsūtītu tos.</w:t>
      </w:r>
    </w:p>
    <w:p w:rsidR="007E4DAB" w:rsidRDefault="00C80261">
      <w:pPr>
        <w:spacing w:line="360" w:lineRule="auto"/>
      </w:pPr>
      <w:r>
        <w:t>Kb – datu apjoma mērvienība.</w:t>
      </w:r>
    </w:p>
    <w:p w:rsidR="007E4DAB" w:rsidRDefault="00C80261">
      <w:pPr>
        <w:spacing w:line="360" w:lineRule="auto"/>
      </w:pPr>
      <w:r>
        <w:t>Leaflet – Javascript atvērtā koda bibliotēka priekš interaktīvās kartes izveidošanas.</w:t>
      </w:r>
    </w:p>
    <w:p w:rsidR="007E4DAB" w:rsidRDefault="00C80261">
      <w:pPr>
        <w:spacing w:line="360" w:lineRule="auto"/>
      </w:pPr>
      <w:r>
        <w:t>Linux – atvērtā koda operētājsistēmas kopa, kura balstīta pēc Linux kodola.</w:t>
      </w:r>
    </w:p>
    <w:p w:rsidR="007E4DAB" w:rsidRDefault="00C80261">
      <w:pPr>
        <w:spacing w:line="360" w:lineRule="auto"/>
      </w:pPr>
      <w:r>
        <w:t>MacOS – Apple izstrādātā operētājsistēma.</w:t>
      </w:r>
    </w:p>
    <w:p w:rsidR="007E4DAB" w:rsidRDefault="00C80261">
      <w:pPr>
        <w:spacing w:line="360" w:lineRule="auto"/>
      </w:pPr>
      <w:r>
        <w:t>MAMP – lokālu servera programatūra.</w:t>
      </w:r>
    </w:p>
    <w:p w:rsidR="007E4DAB" w:rsidRDefault="00C80261">
      <w:pPr>
        <w:spacing w:line="360" w:lineRule="auto"/>
      </w:pPr>
      <w:r>
        <w:t>MYSQL – atvērto koda datubāžu pārvaldes sistēma.</w:t>
      </w:r>
    </w:p>
    <w:p w:rsidR="007E4DAB" w:rsidRDefault="00C80261">
      <w:pPr>
        <w:spacing w:line="360" w:lineRule="auto"/>
      </w:pPr>
      <w:r>
        <w:lastRenderedPageBreak/>
        <w:t>PDF</w:t>
      </w:r>
      <w:r>
        <w:rPr>
          <w:b/>
        </w:rPr>
        <w:t xml:space="preserve"> – </w:t>
      </w:r>
      <w:r>
        <w:t>faila formāts, kas nodrošina, lai dokumenta saturs un attēlu noformējums netiek mainīts, ja lieto datoru, telefonu vai citās ierīcēs.</w:t>
      </w:r>
    </w:p>
    <w:p w:rsidR="007E4DAB" w:rsidRDefault="00C80261">
      <w:pPr>
        <w:spacing w:line="360" w:lineRule="auto"/>
      </w:pPr>
      <w:r>
        <w:t>PHP – (Hypertext Preprocessor)  ir programmēšanas valoda, kuru izmanto tīmekļa servera daļā.</w:t>
      </w:r>
    </w:p>
    <w:p w:rsidR="007E4DAB" w:rsidRDefault="00C80261">
      <w:pPr>
        <w:spacing w:line="360" w:lineRule="auto"/>
      </w:pPr>
      <w:r>
        <w:t>SQLite – maza apjoma, atvērto koda datubāžu sistēma, bez atsevišķa servera.</w:t>
      </w:r>
    </w:p>
    <w:p w:rsidR="007E4DAB" w:rsidRDefault="00C80261">
      <w:pPr>
        <w:spacing w:line="360" w:lineRule="auto"/>
      </w:pPr>
      <w:r>
        <w:rPr>
          <w:rFonts w:eastAsia="Calibri"/>
          <w:sz w:val="22"/>
        </w:rPr>
        <w:t>Visual Studio Code – bezmaksas koda redaktors, ko ir izstrādājusi Microsoft kompānija.</w:t>
      </w:r>
    </w:p>
    <w:p w:rsidR="007E4DAB" w:rsidRDefault="00C80261">
      <w:pPr>
        <w:spacing w:line="360" w:lineRule="auto"/>
      </w:pPr>
      <w:r>
        <w:t>Windows – Microsoft izstrādātā operētājsistēma.</w:t>
      </w:r>
    </w:p>
    <w:p w:rsidR="007E4DAB" w:rsidRDefault="00C80261">
      <w:pPr>
        <w:spacing w:line="360" w:lineRule="auto"/>
      </w:pPr>
      <w:r>
        <w:t>XAMP – lokālu servera programatūra.</w:t>
      </w:r>
      <w:r>
        <w:br w:type="page"/>
      </w:r>
    </w:p>
    <w:p w:rsidR="007E4DAB" w:rsidRDefault="00C80261">
      <w:pPr>
        <w:pStyle w:val="Heading1"/>
        <w:spacing w:before="0"/>
      </w:pPr>
      <w:bookmarkStart w:id="12" w:name="__RefHeading___Toc543_478657125"/>
      <w:bookmarkStart w:id="13" w:name="_Toc219791559"/>
      <w:bookmarkEnd w:id="12"/>
      <w:r>
        <w:lastRenderedPageBreak/>
        <w:t>IEVADS</w:t>
      </w:r>
      <w:bookmarkEnd w:id="13"/>
    </w:p>
    <w:p w:rsidR="007E4DAB" w:rsidRDefault="00C80261">
      <w:pPr>
        <w:spacing w:line="360" w:lineRule="auto"/>
        <w:rPr>
          <w:szCs w:val="24"/>
        </w:rPr>
      </w:pPr>
      <w:r>
        <w:rPr>
          <w:b/>
          <w:szCs w:val="24"/>
        </w:rPr>
        <w:t>Situācijas apraksts:</w:t>
      </w:r>
    </w:p>
    <w:p w:rsidR="007E4DAB" w:rsidRDefault="00C80261">
      <w:pPr>
        <w:spacing w:line="360" w:lineRule="auto"/>
        <w:rPr>
          <w:szCs w:val="24"/>
        </w:rPr>
      </w:pPr>
      <w:r>
        <w:rPr>
          <w:szCs w:val="24"/>
        </w:rPr>
        <w:tab/>
        <w:t>Mūsdienās informācija par jebkādu sabiedrisko transportu Latvijā, piemēram, vilcieniem, galvenokārt tiek pasniegta statiskā veidā – tabulās vai arī vienkāršās grafikos. Ar šādu pieeju, lietotājam ne vienmēr ir ērti apskatīties doto informāciju. Lietotāji vēlās, lai ātri varētu atrast sev vajadzīgo informāciju par vilciena maršrutiem, pārsēšanās iespējām, vai maršrutu izmaiņām. Šobrīd esošās platformas vairāk koncentrējās uz vienkāršu maršrutu meklēšanu un biļešu iegādi, bet kā lietotāja ērtība un datu pārskatāmība un vizuālās informācijas parādīšana, tiek atstāta, plāna otrajā pusē vai arī vispār nav izveidota. Galvenā mērķauditorija, būtu cilvēki, kuri ikdienā vai pēc noteikta laika izmanto vilcienu, kā pārvietošanās līdzekli. Kā piemēram, studenti, citas pilsētas iedzīvotāji un tūristi. Viņiem ir nepieciešama mūsdienīgs, viegli un ērti lietojama platforma, no kuras, var iegūt detalizētu informāciju par vilcienu maršrutiem starp diviem izvēlētajām stacijām.</w:t>
      </w:r>
    </w:p>
    <w:p w:rsidR="007E4DAB" w:rsidRDefault="00C80261">
      <w:pPr>
        <w:spacing w:line="360" w:lineRule="auto"/>
        <w:rPr>
          <w:szCs w:val="24"/>
        </w:rPr>
      </w:pPr>
      <w:r>
        <w:rPr>
          <w:b/>
          <w:szCs w:val="24"/>
        </w:rPr>
        <w:t>Problēmas apraksts:</w:t>
      </w:r>
    </w:p>
    <w:p w:rsidR="007E4DAB" w:rsidRDefault="00C80261">
      <w:pPr>
        <w:spacing w:line="360" w:lineRule="auto"/>
        <w:rPr>
          <w:szCs w:val="24"/>
        </w:rPr>
      </w:pPr>
      <w:r>
        <w:rPr>
          <w:szCs w:val="24"/>
        </w:rPr>
        <w:tab/>
        <w:t xml:space="preserve">Citu vilcienu maršrutu platformu lietotājiem, bieži vien nevar tik ātri atrast pašreizējo vilcienu kustības informāciju vienā vietā. Tas nozīmē, to ka pašreizējie risinājumi tikai piedāvā tabulas ar statiskiem datiem vai arī informācija ir pieejama grafikos, kas ir PDF formātā. Šīs pieejas nav ērti izmantojamas, ja izmanto datoru vai arī mobilajā ierīcē. </w:t>
      </w:r>
    </w:p>
    <w:p w:rsidR="007E4DAB" w:rsidRDefault="00C80261">
      <w:pPr>
        <w:spacing w:line="360" w:lineRule="auto"/>
        <w:rPr>
          <w:szCs w:val="24"/>
        </w:rPr>
      </w:pPr>
      <w:r>
        <w:rPr>
          <w:szCs w:val="24"/>
        </w:rPr>
        <w:t>Nav pieejamas pārskatāmas platformas, kur vienkārši varētu:</w:t>
      </w:r>
    </w:p>
    <w:p w:rsidR="007E4DAB" w:rsidRDefault="00C80261">
      <w:pPr>
        <w:pStyle w:val="ListParagraph"/>
        <w:numPr>
          <w:ilvl w:val="0"/>
          <w:numId w:val="1"/>
        </w:numPr>
        <w:spacing w:line="360" w:lineRule="auto"/>
        <w:rPr>
          <w:szCs w:val="24"/>
        </w:rPr>
      </w:pPr>
      <w:r>
        <w:rPr>
          <w:szCs w:val="24"/>
        </w:rPr>
        <w:t>Meklēt vilcienu maršrutus,</w:t>
      </w:r>
    </w:p>
    <w:p w:rsidR="007E4DAB" w:rsidRDefault="00C80261">
      <w:pPr>
        <w:pStyle w:val="ListParagraph"/>
        <w:numPr>
          <w:ilvl w:val="0"/>
          <w:numId w:val="1"/>
        </w:numPr>
        <w:spacing w:line="360" w:lineRule="auto"/>
        <w:rPr>
          <w:szCs w:val="24"/>
        </w:rPr>
      </w:pPr>
      <w:r>
        <w:rPr>
          <w:szCs w:val="24"/>
        </w:rPr>
        <w:t>Apskatīt izbraukšanas un ierašanās laikus,</w:t>
      </w:r>
    </w:p>
    <w:p w:rsidR="007E4DAB" w:rsidRDefault="00C80261">
      <w:pPr>
        <w:pStyle w:val="ListParagraph"/>
        <w:numPr>
          <w:ilvl w:val="0"/>
          <w:numId w:val="1"/>
        </w:numPr>
        <w:spacing w:line="360" w:lineRule="auto"/>
        <w:rPr>
          <w:szCs w:val="24"/>
        </w:rPr>
      </w:pPr>
      <w:r>
        <w:rPr>
          <w:szCs w:val="24"/>
        </w:rPr>
        <w:t>Redzēt pārsēšanās iespējas,</w:t>
      </w:r>
    </w:p>
    <w:p w:rsidR="007E4DAB" w:rsidRDefault="00C80261">
      <w:pPr>
        <w:pStyle w:val="ListParagraph"/>
        <w:numPr>
          <w:ilvl w:val="0"/>
          <w:numId w:val="1"/>
        </w:numPr>
        <w:spacing w:line="360" w:lineRule="auto"/>
        <w:rPr>
          <w:szCs w:val="24"/>
        </w:rPr>
      </w:pPr>
      <w:r>
        <w:rPr>
          <w:szCs w:val="24"/>
        </w:rPr>
        <w:t>Ātri piekļūt kavējuma vai izmaiņu informācijai.</w:t>
      </w:r>
    </w:p>
    <w:p w:rsidR="007E4DAB" w:rsidRDefault="00C80261">
      <w:pPr>
        <w:spacing w:line="360" w:lineRule="auto"/>
        <w:rPr>
          <w:szCs w:val="24"/>
        </w:rPr>
      </w:pPr>
      <w:r>
        <w:rPr>
          <w:b/>
          <w:szCs w:val="24"/>
        </w:rPr>
        <w:t>Darba mērķis:</w:t>
      </w:r>
    </w:p>
    <w:p w:rsidR="007E4DAB" w:rsidRDefault="00C80261">
      <w:pPr>
        <w:spacing w:line="360" w:lineRule="auto"/>
        <w:rPr>
          <w:szCs w:val="24"/>
        </w:rPr>
      </w:pPr>
      <w:r>
        <w:rPr>
          <w:szCs w:val="24"/>
        </w:rPr>
        <w:tab/>
        <w:t>Izstrādāt funkcionālu un lietotājiem draudzīgu platformas risinājumu, kas nodrošina to, ka lietotājam būs iespēja:</w:t>
      </w:r>
    </w:p>
    <w:p w:rsidR="007E4DAB" w:rsidRDefault="00C80261">
      <w:pPr>
        <w:pStyle w:val="ListParagraph"/>
        <w:numPr>
          <w:ilvl w:val="0"/>
          <w:numId w:val="2"/>
        </w:numPr>
        <w:spacing w:line="360" w:lineRule="auto"/>
        <w:rPr>
          <w:szCs w:val="24"/>
        </w:rPr>
      </w:pPr>
      <w:r>
        <w:rPr>
          <w:szCs w:val="24"/>
        </w:rPr>
        <w:t>Meklēt maršrutus starp izvēlētajām stacijām</w:t>
      </w:r>
      <w:r w:rsidR="00164972">
        <w:rPr>
          <w:szCs w:val="24"/>
        </w:rPr>
        <w:t>;</w:t>
      </w:r>
    </w:p>
    <w:p w:rsidR="007E4DAB" w:rsidRDefault="00C80261">
      <w:pPr>
        <w:pStyle w:val="ListParagraph"/>
        <w:numPr>
          <w:ilvl w:val="0"/>
          <w:numId w:val="2"/>
        </w:numPr>
        <w:spacing w:line="360" w:lineRule="auto"/>
        <w:rPr>
          <w:szCs w:val="24"/>
        </w:rPr>
      </w:pPr>
      <w:r>
        <w:rPr>
          <w:szCs w:val="24"/>
        </w:rPr>
        <w:t>Pārskatāmi redzēt kustības grafiku</w:t>
      </w:r>
      <w:r w:rsidR="00164972">
        <w:rPr>
          <w:szCs w:val="24"/>
        </w:rPr>
        <w:t>;</w:t>
      </w:r>
    </w:p>
    <w:p w:rsidR="007E4DAB" w:rsidRDefault="00C80261">
      <w:pPr>
        <w:pStyle w:val="ListParagraph"/>
        <w:numPr>
          <w:ilvl w:val="0"/>
          <w:numId w:val="2"/>
        </w:numPr>
        <w:spacing w:line="360" w:lineRule="auto"/>
        <w:rPr>
          <w:szCs w:val="24"/>
        </w:rPr>
      </w:pPr>
      <w:r>
        <w:rPr>
          <w:szCs w:val="24"/>
        </w:rPr>
        <w:lastRenderedPageBreak/>
        <w:t>Ātri piekļūt informācijai par pārsēšanos</w:t>
      </w:r>
      <w:r w:rsidR="00164972">
        <w:rPr>
          <w:szCs w:val="24"/>
        </w:rPr>
        <w:t>;</w:t>
      </w:r>
    </w:p>
    <w:p w:rsidR="007E4DAB" w:rsidRDefault="00C80261">
      <w:pPr>
        <w:pStyle w:val="ListParagraph"/>
        <w:numPr>
          <w:ilvl w:val="0"/>
          <w:numId w:val="2"/>
        </w:numPr>
        <w:spacing w:line="360" w:lineRule="auto"/>
        <w:rPr>
          <w:szCs w:val="24"/>
        </w:rPr>
      </w:pPr>
      <w:r>
        <w:rPr>
          <w:szCs w:val="24"/>
        </w:rPr>
        <w:t>Ērti var izmantot gan no datora, gan arī mobilajā ierīcē.</w:t>
      </w:r>
    </w:p>
    <w:p w:rsidR="007E4DAB" w:rsidRDefault="00C80261">
      <w:pPr>
        <w:spacing w:line="360" w:lineRule="auto"/>
        <w:rPr>
          <w:szCs w:val="24"/>
        </w:rPr>
      </w:pPr>
      <w:r>
        <w:rPr>
          <w:b/>
          <w:szCs w:val="24"/>
        </w:rPr>
        <w:t>Darba uzdevumi:</w:t>
      </w:r>
    </w:p>
    <w:p w:rsidR="007E4DAB" w:rsidRDefault="00C80261">
      <w:pPr>
        <w:pStyle w:val="ListParagraph"/>
        <w:numPr>
          <w:ilvl w:val="0"/>
          <w:numId w:val="19"/>
        </w:numPr>
        <w:spacing w:line="360" w:lineRule="auto"/>
        <w:rPr>
          <w:szCs w:val="24"/>
        </w:rPr>
      </w:pPr>
      <w:r>
        <w:rPr>
          <w:szCs w:val="24"/>
        </w:rPr>
        <w:t>Izpētīt esošās vilcienu maršrutu platformas un novērtēt to stiprās un vājās puses.</w:t>
      </w:r>
    </w:p>
    <w:p w:rsidR="007E4DAB" w:rsidRDefault="00C80261">
      <w:pPr>
        <w:pStyle w:val="ListParagraph"/>
        <w:numPr>
          <w:ilvl w:val="0"/>
          <w:numId w:val="20"/>
        </w:numPr>
        <w:spacing w:line="360" w:lineRule="auto"/>
        <w:rPr>
          <w:szCs w:val="24"/>
        </w:rPr>
      </w:pPr>
      <w:r>
        <w:rPr>
          <w:szCs w:val="24"/>
        </w:rPr>
        <w:t>Izstrādāt platformas struktūru un dizainu, kas nodrošinās lietošanas vienkāršību un informācijas pārskatāmību.</w:t>
      </w:r>
    </w:p>
    <w:p w:rsidR="007E4DAB" w:rsidRDefault="00C80261">
      <w:pPr>
        <w:pStyle w:val="ListParagraph"/>
        <w:numPr>
          <w:ilvl w:val="0"/>
          <w:numId w:val="21"/>
        </w:numPr>
        <w:spacing w:line="360" w:lineRule="auto"/>
        <w:rPr>
          <w:szCs w:val="24"/>
        </w:rPr>
      </w:pPr>
      <w:r>
        <w:rPr>
          <w:szCs w:val="24"/>
        </w:rPr>
        <w:t>Izveidot maršrutu meklēšanas funkcionalitāti, kas ļauj lietotājam ievadīt sākuma un galamērķa stacijas un iegūt detalizētu kustības grafiku.</w:t>
      </w:r>
    </w:p>
    <w:p w:rsidR="007E4DAB" w:rsidRDefault="00C80261">
      <w:pPr>
        <w:pStyle w:val="ListParagraph"/>
        <w:numPr>
          <w:ilvl w:val="0"/>
          <w:numId w:val="22"/>
        </w:numPr>
        <w:spacing w:line="360" w:lineRule="auto"/>
        <w:rPr>
          <w:szCs w:val="24"/>
        </w:rPr>
      </w:pPr>
      <w:r>
        <w:rPr>
          <w:szCs w:val="24"/>
        </w:rPr>
        <w:t>Nodrošināt iespēju redzēt aktuālo informāciju par vilcienu kustību</w:t>
      </w:r>
      <w:r w:rsidR="00164972">
        <w:rPr>
          <w:szCs w:val="24"/>
        </w:rPr>
        <w:t>.</w:t>
      </w:r>
    </w:p>
    <w:p w:rsidR="007E4DAB" w:rsidRDefault="00C80261">
      <w:pPr>
        <w:pStyle w:val="ListParagraph"/>
        <w:numPr>
          <w:ilvl w:val="0"/>
          <w:numId w:val="23"/>
        </w:numPr>
        <w:spacing w:line="360" w:lineRule="auto"/>
        <w:rPr>
          <w:szCs w:val="24"/>
        </w:rPr>
      </w:pPr>
      <w:r>
        <w:rPr>
          <w:szCs w:val="24"/>
        </w:rPr>
        <w:t>Pielāgot platformu tā lai mājaslapu var izmantot gan no datora, gan arī no mobilajām ierīcēm.</w:t>
      </w:r>
    </w:p>
    <w:p w:rsidR="007E4DAB" w:rsidRPr="00164972" w:rsidRDefault="00C80261" w:rsidP="00164972">
      <w:pPr>
        <w:pStyle w:val="ListParagraph"/>
        <w:numPr>
          <w:ilvl w:val="0"/>
          <w:numId w:val="24"/>
        </w:numPr>
        <w:spacing w:line="360" w:lineRule="auto"/>
        <w:rPr>
          <w:szCs w:val="24"/>
        </w:rPr>
      </w:pPr>
      <w:r>
        <w:rPr>
          <w:szCs w:val="24"/>
        </w:rPr>
        <w:t>Izstrādāt datu vizualizācijas risinājumu, kas ļauj interaktīvi, attēlot maršrutus un kustības informāciju kartē.</w:t>
      </w:r>
      <w:r>
        <w:br w:type="page"/>
      </w:r>
    </w:p>
    <w:p w:rsidR="007E4DAB" w:rsidRDefault="00C80261">
      <w:pPr>
        <w:pStyle w:val="Heading1"/>
        <w:spacing w:before="0"/>
      </w:pPr>
      <w:bookmarkStart w:id="14" w:name="__RefHeading___Toc545_478657125"/>
      <w:bookmarkStart w:id="15" w:name="_Toc219791560"/>
      <w:bookmarkEnd w:id="14"/>
      <w:r>
        <w:lastRenderedPageBreak/>
        <w:t>SATURS</w:t>
      </w:r>
      <w:bookmarkEnd w:id="15"/>
    </w:p>
    <w:sdt>
      <w:sdtPr>
        <w:id w:val="506093766"/>
        <w:docPartObj>
          <w:docPartGallery w:val="Table of Contents"/>
          <w:docPartUnique/>
        </w:docPartObj>
      </w:sdtPr>
      <w:sdtContent>
        <w:p w:rsidR="007E4DAB" w:rsidRDefault="00B211DE">
          <w:pPr>
            <w:pStyle w:val="TOC1"/>
            <w:tabs>
              <w:tab w:val="right" w:leader="dot" w:pos="8786"/>
            </w:tabs>
          </w:pPr>
          <w:r w:rsidRPr="00B211DE">
            <w:fldChar w:fldCharType="begin"/>
          </w:r>
          <w:r w:rsidR="00C80261">
            <w:rPr>
              <w:rStyle w:val="Rdtjasaite"/>
              <w:webHidden/>
            </w:rPr>
            <w:instrText xml:space="preserve"> TOC \z \o "1-3" \u \h</w:instrText>
          </w:r>
          <w:r>
            <w:rPr>
              <w:rStyle w:val="Rdtjasaite"/>
            </w:rPr>
            <w:fldChar w:fldCharType="separate"/>
          </w:r>
          <w:hyperlink w:anchor="__RefHeading___Toc535_478657125" w:tooltip="KOPSAVILKUMS">
            <w:r w:rsidR="00C80261">
              <w:rPr>
                <w:rStyle w:val="Rdtjasaite"/>
                <w:webHidden/>
              </w:rPr>
              <w:t>KOPSAVILKUMS</w:t>
            </w:r>
            <w:r w:rsidR="00C80261">
              <w:rPr>
                <w:rStyle w:val="Rdtjasaite"/>
                <w:webHidden/>
              </w:rPr>
              <w:tab/>
              <w:t>2</w:t>
            </w:r>
          </w:hyperlink>
        </w:p>
        <w:p w:rsidR="007E4DAB" w:rsidRDefault="00B211DE">
          <w:pPr>
            <w:pStyle w:val="TOC1"/>
            <w:tabs>
              <w:tab w:val="right" w:leader="dot" w:pos="8786"/>
            </w:tabs>
          </w:pPr>
          <w:hyperlink w:anchor="__RefHeading___Toc537_478657125" w:tooltip="SUMMARY">
            <w:r w:rsidR="00C80261">
              <w:rPr>
                <w:rStyle w:val="Rdtjasaite"/>
                <w:webHidden/>
              </w:rPr>
              <w:t>SUMMARY</w:t>
            </w:r>
            <w:r w:rsidR="00C80261">
              <w:rPr>
                <w:rStyle w:val="Rdtjasaite"/>
                <w:webHidden/>
              </w:rPr>
              <w:tab/>
              <w:t>3</w:t>
            </w:r>
          </w:hyperlink>
        </w:p>
        <w:p w:rsidR="007E4DAB" w:rsidRDefault="00B211DE">
          <w:pPr>
            <w:pStyle w:val="TOC1"/>
            <w:tabs>
              <w:tab w:val="right" w:leader="dot" w:pos="8786"/>
            </w:tabs>
          </w:pPr>
          <w:hyperlink w:anchor="__RefHeading___Toc539_478657125" w:tooltip="ZUSAMMENFASSUNG">
            <w:r w:rsidR="00C80261">
              <w:rPr>
                <w:rStyle w:val="Rdtjasaite"/>
                <w:webHidden/>
              </w:rPr>
              <w:t>ZUSAMMENFASSUNG</w:t>
            </w:r>
            <w:r w:rsidR="00C80261">
              <w:rPr>
                <w:rStyle w:val="Rdtjasaite"/>
                <w:webHidden/>
              </w:rPr>
              <w:tab/>
              <w:t>4</w:t>
            </w:r>
          </w:hyperlink>
        </w:p>
        <w:p w:rsidR="007E4DAB" w:rsidRDefault="00B211DE">
          <w:pPr>
            <w:pStyle w:val="TOC1"/>
            <w:tabs>
              <w:tab w:val="right" w:leader="dot" w:pos="8786"/>
            </w:tabs>
          </w:pPr>
          <w:hyperlink w:anchor="__RefHeading___Toc541_478657125" w:tooltip="SAĪSINĀJUMI UN ATSLĒGVĀRDI">
            <w:r w:rsidR="00C80261">
              <w:rPr>
                <w:rStyle w:val="Rdtjasaite"/>
                <w:webHidden/>
              </w:rPr>
              <w:t>SAĪSINĀJUMI UN ATSLĒGVĀRDI</w:t>
            </w:r>
            <w:r w:rsidR="00C80261">
              <w:rPr>
                <w:rStyle w:val="Rdtjasaite"/>
                <w:webHidden/>
              </w:rPr>
              <w:tab/>
              <w:t>5</w:t>
            </w:r>
          </w:hyperlink>
        </w:p>
        <w:p w:rsidR="007E4DAB" w:rsidRDefault="00B211DE">
          <w:pPr>
            <w:pStyle w:val="TOC1"/>
            <w:tabs>
              <w:tab w:val="right" w:leader="dot" w:pos="8786"/>
            </w:tabs>
          </w:pPr>
          <w:hyperlink w:anchor="__RefHeading___Toc543_478657125" w:tooltip="IEVADS">
            <w:r w:rsidR="00C80261">
              <w:rPr>
                <w:rStyle w:val="Rdtjasaite"/>
                <w:webHidden/>
              </w:rPr>
              <w:t>IEVADS</w:t>
            </w:r>
            <w:r w:rsidR="00C80261">
              <w:rPr>
                <w:rStyle w:val="Rdtjasaite"/>
                <w:webHidden/>
              </w:rPr>
              <w:tab/>
              <w:t>7</w:t>
            </w:r>
          </w:hyperlink>
        </w:p>
        <w:p w:rsidR="007E4DAB" w:rsidRDefault="00B211DE">
          <w:pPr>
            <w:pStyle w:val="TOC1"/>
            <w:tabs>
              <w:tab w:val="right" w:leader="dot" w:pos="8786"/>
            </w:tabs>
          </w:pPr>
          <w:hyperlink w:anchor="__RefHeading___Toc545_478657125" w:tooltip="SATURS">
            <w:r w:rsidR="00C80261">
              <w:rPr>
                <w:rStyle w:val="Rdtjasaite"/>
                <w:webHidden/>
              </w:rPr>
              <w:t>SATURS</w:t>
            </w:r>
            <w:r w:rsidR="00C80261">
              <w:rPr>
                <w:rStyle w:val="Rdtjasaite"/>
                <w:webHidden/>
              </w:rPr>
              <w:tab/>
              <w:t>9</w:t>
            </w:r>
          </w:hyperlink>
        </w:p>
        <w:p w:rsidR="007E4DAB" w:rsidRDefault="00B211DE">
          <w:pPr>
            <w:pStyle w:val="TOC1"/>
            <w:tabs>
              <w:tab w:val="right" w:leader="dot" w:pos="8786"/>
            </w:tabs>
          </w:pPr>
          <w:hyperlink w:anchor="__RefHeading___Toc3277_2093123343" w:tooltip="1. TEORĒTISKĀ DAĻA">
            <w:r w:rsidR="00C80261">
              <w:rPr>
                <w:rStyle w:val="Rdtjasaite"/>
                <w:webHidden/>
              </w:rPr>
              <w:t>1. TEORĒTISKĀ DAĻA</w:t>
            </w:r>
            <w:r w:rsidR="00C80261">
              <w:rPr>
                <w:rStyle w:val="Rdtjasaite"/>
                <w:webHidden/>
              </w:rPr>
              <w:tab/>
              <w:t>11</w:t>
            </w:r>
          </w:hyperlink>
        </w:p>
        <w:p w:rsidR="007E4DAB" w:rsidRDefault="00B211DE">
          <w:pPr>
            <w:pStyle w:val="TOC2"/>
            <w:tabs>
              <w:tab w:val="right" w:leader="dot" w:pos="8786"/>
            </w:tabs>
          </w:pPr>
          <w:hyperlink w:anchor="__RefHeading___Toc549_478657125" w:tooltip="1.1 LĪDZĪGU RISINĀJUMU ANALĪZE">
            <w:r w:rsidR="00C80261">
              <w:rPr>
                <w:rStyle w:val="Rdtjasaite"/>
                <w:webHidden/>
              </w:rPr>
              <w:t>1.1 LĪDZĪGU RISINĀJUMU ANALĪZE</w:t>
            </w:r>
            <w:r w:rsidR="00C80261">
              <w:rPr>
                <w:rStyle w:val="Rdtjasaite"/>
                <w:webHidden/>
              </w:rPr>
              <w:tab/>
              <w:t>11</w:t>
            </w:r>
          </w:hyperlink>
        </w:p>
        <w:p w:rsidR="007E4DAB" w:rsidRDefault="00B211DE">
          <w:pPr>
            <w:pStyle w:val="TOC3"/>
            <w:tabs>
              <w:tab w:val="clear" w:pos="8220"/>
              <w:tab w:val="right" w:leader="dot" w:pos="8786"/>
            </w:tabs>
          </w:pPr>
          <w:hyperlink w:anchor="__RefHeading___Toc551_478657125" w:tooltip="1.1.1 1188.LV">
            <w:r w:rsidR="00C80261">
              <w:rPr>
                <w:rStyle w:val="Rdtjasaite"/>
                <w:webHidden/>
              </w:rPr>
              <w:t>1.1.1 1188.LV</w:t>
            </w:r>
            <w:r w:rsidR="00C80261">
              <w:rPr>
                <w:rStyle w:val="Rdtjasaite"/>
                <w:webHidden/>
              </w:rPr>
              <w:tab/>
              <w:t>11</w:t>
            </w:r>
          </w:hyperlink>
        </w:p>
        <w:p w:rsidR="007E4DAB" w:rsidRDefault="00B211DE">
          <w:pPr>
            <w:pStyle w:val="TOC3"/>
            <w:tabs>
              <w:tab w:val="clear" w:pos="8220"/>
              <w:tab w:val="right" w:leader="dot" w:pos="8786"/>
            </w:tabs>
          </w:pPr>
          <w:hyperlink w:anchor="__RefHeading___Toc936_78452537" w:tooltip="1.1.2 VIVI.LV">
            <w:r w:rsidR="00C80261">
              <w:rPr>
                <w:rStyle w:val="Rdtjasaite"/>
                <w:webHidden/>
              </w:rPr>
              <w:t>1.1.2 VIVI.LV</w:t>
            </w:r>
            <w:r w:rsidR="00C80261">
              <w:rPr>
                <w:rStyle w:val="Rdtjasaite"/>
                <w:webHidden/>
              </w:rPr>
              <w:tab/>
              <w:t>13</w:t>
            </w:r>
          </w:hyperlink>
        </w:p>
        <w:p w:rsidR="007E4DAB" w:rsidRDefault="00B211DE">
          <w:pPr>
            <w:pStyle w:val="TOC3"/>
            <w:tabs>
              <w:tab w:val="clear" w:pos="8220"/>
              <w:tab w:val="right" w:leader="dot" w:pos="8786"/>
            </w:tabs>
          </w:pPr>
          <w:hyperlink w:anchor="__RefHeading___Toc938_78452537" w:tooltip="1.1.3 GOOGLE MAPS">
            <w:r w:rsidR="00C80261">
              <w:rPr>
                <w:rStyle w:val="Rdtjasaite"/>
                <w:webHidden/>
              </w:rPr>
              <w:t>1.1.3 GOOGLE MAPS</w:t>
            </w:r>
            <w:r w:rsidR="00C80261">
              <w:rPr>
                <w:rStyle w:val="Rdtjasaite"/>
                <w:webHidden/>
              </w:rPr>
              <w:tab/>
              <w:t>15</w:t>
            </w:r>
          </w:hyperlink>
        </w:p>
        <w:p w:rsidR="007E4DAB" w:rsidRDefault="00B211DE">
          <w:pPr>
            <w:pStyle w:val="TOC3"/>
            <w:tabs>
              <w:tab w:val="clear" w:pos="8220"/>
              <w:tab w:val="right" w:leader="dot" w:pos="8786"/>
            </w:tabs>
          </w:pPr>
          <w:hyperlink w:anchor="__RefHeading___Toc940_78452537" w:tooltip="1.1.4 LTG LINK">
            <w:r w:rsidR="00C80261">
              <w:rPr>
                <w:rStyle w:val="Rdtjasaite"/>
                <w:webHidden/>
              </w:rPr>
              <w:t>1.1.4 LTG LINK</w:t>
            </w:r>
            <w:r w:rsidR="00C80261">
              <w:rPr>
                <w:rStyle w:val="Rdtjasaite"/>
                <w:webHidden/>
              </w:rPr>
              <w:tab/>
              <w:t>17</w:t>
            </w:r>
          </w:hyperlink>
        </w:p>
        <w:p w:rsidR="007E4DAB" w:rsidRDefault="00B211DE">
          <w:pPr>
            <w:pStyle w:val="TOC3"/>
            <w:tabs>
              <w:tab w:val="clear" w:pos="8220"/>
              <w:tab w:val="right" w:leader="dot" w:pos="8786"/>
            </w:tabs>
          </w:pPr>
          <w:hyperlink w:anchor="__RefHeading___Toc942_78452537" w:tooltip="1.1.5 ELRON">
            <w:r w:rsidR="00C80261">
              <w:rPr>
                <w:rStyle w:val="Rdtjasaite"/>
                <w:webHidden/>
              </w:rPr>
              <w:t>1.1.5 ELRON</w:t>
            </w:r>
            <w:r w:rsidR="00C80261">
              <w:rPr>
                <w:rStyle w:val="Rdtjasaite"/>
                <w:webHidden/>
              </w:rPr>
              <w:tab/>
              <w:t>19</w:t>
            </w:r>
          </w:hyperlink>
        </w:p>
        <w:p w:rsidR="007E4DAB" w:rsidRDefault="00B211DE">
          <w:pPr>
            <w:pStyle w:val="TOC2"/>
            <w:tabs>
              <w:tab w:val="right" w:leader="dot" w:pos="8786"/>
            </w:tabs>
          </w:pPr>
          <w:hyperlink w:anchor="__RefHeading___Toc944_78452537" w:tooltip="1.2 DARBĀ IZMANTOTĀS TEHNOLOĢIJAS">
            <w:r w:rsidR="00C80261">
              <w:rPr>
                <w:rStyle w:val="Rdtjasaite"/>
                <w:webHidden/>
              </w:rPr>
              <w:t>1.2 DARBĀ IZMANTOTĀS TEHNOLOĢIJAS</w:t>
            </w:r>
            <w:r w:rsidR="00C80261">
              <w:rPr>
                <w:rStyle w:val="Rdtjasaite"/>
                <w:webHidden/>
              </w:rPr>
              <w:tab/>
              <w:t>21</w:t>
            </w:r>
          </w:hyperlink>
        </w:p>
        <w:p w:rsidR="007E4DAB" w:rsidRDefault="00B211DE">
          <w:pPr>
            <w:pStyle w:val="TOC3"/>
            <w:tabs>
              <w:tab w:val="clear" w:pos="8220"/>
              <w:tab w:val="right" w:leader="dot" w:pos="8786"/>
            </w:tabs>
          </w:pPr>
          <w:hyperlink w:anchor="__RefHeading___Toc946_78452537" w:tooltip="1.2.1 PHP">
            <w:r w:rsidR="00C80261">
              <w:rPr>
                <w:rStyle w:val="Rdtjasaite"/>
                <w:webHidden/>
              </w:rPr>
              <w:t>1.2.1 PHP</w:t>
            </w:r>
            <w:r w:rsidR="00C80261">
              <w:rPr>
                <w:rStyle w:val="Rdtjasaite"/>
                <w:webHidden/>
              </w:rPr>
              <w:tab/>
              <w:t>21</w:t>
            </w:r>
          </w:hyperlink>
        </w:p>
        <w:p w:rsidR="007E4DAB" w:rsidRDefault="00B211DE">
          <w:pPr>
            <w:pStyle w:val="TOC3"/>
            <w:tabs>
              <w:tab w:val="clear" w:pos="8220"/>
              <w:tab w:val="right" w:leader="dot" w:pos="8786"/>
            </w:tabs>
          </w:pPr>
          <w:hyperlink w:anchor="__RefHeading___Toc948_78452537" w:tooltip="1.2.2 HTML">
            <w:r w:rsidR="00C80261">
              <w:rPr>
                <w:rStyle w:val="Rdtjasaite"/>
                <w:webHidden/>
              </w:rPr>
              <w:t>1.2.2 HTML</w:t>
            </w:r>
            <w:r w:rsidR="00C80261">
              <w:rPr>
                <w:rStyle w:val="Rdtjasaite"/>
                <w:webHidden/>
              </w:rPr>
              <w:tab/>
              <w:t>22</w:t>
            </w:r>
          </w:hyperlink>
        </w:p>
        <w:p w:rsidR="007E4DAB" w:rsidRDefault="00B211DE">
          <w:pPr>
            <w:pStyle w:val="TOC3"/>
            <w:tabs>
              <w:tab w:val="clear" w:pos="8220"/>
              <w:tab w:val="right" w:leader="dot" w:pos="8786"/>
            </w:tabs>
          </w:pPr>
          <w:hyperlink w:anchor="__RefHeading___Toc950_78452537" w:tooltip=" 1.2.3 CSS UN BOOTSTRAP">
            <w:r w:rsidR="00C80261">
              <w:rPr>
                <w:rStyle w:val="Rdtjasaite"/>
              </w:rPr>
              <w:t>1.2.3 CSS UN BOOTSTRAP</w:t>
            </w:r>
            <w:r w:rsidR="00C80261">
              <w:rPr>
                <w:rStyle w:val="Rdtjasaite"/>
              </w:rPr>
              <w:tab/>
              <w:t>23</w:t>
            </w:r>
          </w:hyperlink>
        </w:p>
        <w:p w:rsidR="007E4DAB" w:rsidRDefault="00B211DE">
          <w:pPr>
            <w:pStyle w:val="TOC3"/>
            <w:tabs>
              <w:tab w:val="clear" w:pos="8220"/>
              <w:tab w:val="right" w:leader="dot" w:pos="8786"/>
            </w:tabs>
          </w:pPr>
          <w:hyperlink w:anchor="__RefHeading___Toc952_78452537" w:tooltip="1.3.4 JAVASCRIPT UN LEAFLET">
            <w:r w:rsidR="00C80261">
              <w:rPr>
                <w:rStyle w:val="Rdtjasaite"/>
                <w:webHidden/>
              </w:rPr>
              <w:t>1.3.4 JAVASCRIPT UN LEAFLET</w:t>
            </w:r>
            <w:r w:rsidR="00C80261">
              <w:rPr>
                <w:rStyle w:val="Rdtjasaite"/>
                <w:webHidden/>
              </w:rPr>
              <w:tab/>
              <w:t>24</w:t>
            </w:r>
          </w:hyperlink>
        </w:p>
        <w:p w:rsidR="007E4DAB" w:rsidRDefault="00B211DE">
          <w:pPr>
            <w:pStyle w:val="TOC3"/>
            <w:tabs>
              <w:tab w:val="clear" w:pos="8220"/>
              <w:tab w:val="right" w:leader="dot" w:pos="8786"/>
            </w:tabs>
          </w:pPr>
          <w:hyperlink w:anchor="__RefHeading___Toc954_78452537" w:tooltip="1.2.5 GEOJSON.IO">
            <w:r w:rsidR="00C80261">
              <w:rPr>
                <w:rStyle w:val="Rdtjasaite"/>
                <w:webHidden/>
              </w:rPr>
              <w:t>1.2.5 GEOJSON.IO</w:t>
            </w:r>
            <w:r w:rsidR="00C80261">
              <w:rPr>
                <w:rStyle w:val="Rdtjasaite"/>
                <w:webHidden/>
              </w:rPr>
              <w:tab/>
              <w:t>24</w:t>
            </w:r>
          </w:hyperlink>
        </w:p>
        <w:p w:rsidR="007E4DAB" w:rsidRDefault="00B211DE">
          <w:pPr>
            <w:pStyle w:val="TOC3"/>
            <w:tabs>
              <w:tab w:val="clear" w:pos="8220"/>
              <w:tab w:val="right" w:leader="dot" w:pos="8786"/>
            </w:tabs>
          </w:pPr>
          <w:hyperlink w:anchor="__RefHeading___Toc956_78452537" w:tooltip="1.2.6 SQLITE">
            <w:r w:rsidR="00C80261">
              <w:rPr>
                <w:rStyle w:val="Rdtjasaite"/>
                <w:webHidden/>
              </w:rPr>
              <w:t>1.2.6 SQLITE</w:t>
            </w:r>
            <w:r w:rsidR="00C80261">
              <w:rPr>
                <w:rStyle w:val="Rdtjasaite"/>
                <w:webHidden/>
              </w:rPr>
              <w:tab/>
              <w:t>25</w:t>
            </w:r>
          </w:hyperlink>
        </w:p>
        <w:p w:rsidR="007E4DAB" w:rsidRDefault="00B211DE">
          <w:pPr>
            <w:pStyle w:val="TOC1"/>
            <w:tabs>
              <w:tab w:val="right" w:leader="dot" w:pos="8786"/>
            </w:tabs>
          </w:pPr>
          <w:hyperlink w:anchor="__RefHeading___Toc3161_2093123343" w:tooltip="2. DARBA EKONOMISKAIS PAMATOJUMS">
            <w:r w:rsidR="00C80261">
              <w:rPr>
                <w:rStyle w:val="Rdtjasaite"/>
                <w:webHidden/>
              </w:rPr>
              <w:t>2. DARBA EKONOMISKAIS PAMATOJUMS</w:t>
            </w:r>
            <w:r w:rsidR="00C80261">
              <w:rPr>
                <w:rStyle w:val="Rdtjasaite"/>
                <w:webHidden/>
              </w:rPr>
              <w:tab/>
              <w:t>26</w:t>
            </w:r>
          </w:hyperlink>
        </w:p>
        <w:p w:rsidR="007E4DAB" w:rsidRDefault="00B211DE">
          <w:pPr>
            <w:pStyle w:val="TOC2"/>
            <w:tabs>
              <w:tab w:val="right" w:leader="dot" w:pos="8786"/>
            </w:tabs>
          </w:pPr>
          <w:hyperlink w:anchor="__RefHeading___Toc3269_1033707148" w:tooltip="2.1 IEGUVUMI">
            <w:r w:rsidR="00C80261">
              <w:rPr>
                <w:rStyle w:val="Rdtjasaite"/>
                <w:webHidden/>
              </w:rPr>
              <w:t>2.1 IEGUVUMI</w:t>
            </w:r>
            <w:r w:rsidR="00C80261">
              <w:rPr>
                <w:rStyle w:val="Rdtjasaite"/>
                <w:webHidden/>
              </w:rPr>
              <w:tab/>
              <w:t>26</w:t>
            </w:r>
          </w:hyperlink>
        </w:p>
        <w:p w:rsidR="007E4DAB" w:rsidRDefault="00B211DE">
          <w:pPr>
            <w:pStyle w:val="TOC2"/>
            <w:tabs>
              <w:tab w:val="right" w:leader="dot" w:pos="8786"/>
            </w:tabs>
          </w:pPr>
          <w:hyperlink w:anchor="__RefHeading___Toc3271_1033707148" w:tooltip="2.2 PROJEKTA IZMAKSAS">
            <w:r w:rsidR="00C80261">
              <w:rPr>
                <w:rStyle w:val="Rdtjasaite"/>
                <w:webHidden/>
              </w:rPr>
              <w:t>2.2 PROJEKTA IZMAKSAS</w:t>
            </w:r>
            <w:r w:rsidR="00C80261">
              <w:rPr>
                <w:rStyle w:val="Rdtjasaite"/>
                <w:webHidden/>
              </w:rPr>
              <w:tab/>
              <w:t>26</w:t>
            </w:r>
          </w:hyperlink>
        </w:p>
        <w:p w:rsidR="007E4DAB" w:rsidRDefault="00B211DE">
          <w:pPr>
            <w:pStyle w:val="TOC3"/>
            <w:tabs>
              <w:tab w:val="clear" w:pos="8220"/>
              <w:tab w:val="right" w:leader="dot" w:pos="8786"/>
            </w:tabs>
          </w:pPr>
          <w:hyperlink w:anchor="__RefHeading___Toc3273_1033707148" w:tooltip="2.2.1 TEHNISKIE RESURSI">
            <w:r w:rsidR="00C80261">
              <w:rPr>
                <w:rStyle w:val="Rdtjasaite"/>
                <w:webHidden/>
              </w:rPr>
              <w:t>2.2.1 TEHNISKIE RESURSI</w:t>
            </w:r>
            <w:r w:rsidR="00C80261">
              <w:rPr>
                <w:rStyle w:val="Rdtjasaite"/>
                <w:webHidden/>
              </w:rPr>
              <w:tab/>
              <w:t>26</w:t>
            </w:r>
          </w:hyperlink>
        </w:p>
        <w:p w:rsidR="007E4DAB" w:rsidRDefault="00B211DE">
          <w:pPr>
            <w:pStyle w:val="TOC3"/>
            <w:tabs>
              <w:tab w:val="clear" w:pos="8220"/>
              <w:tab w:val="right" w:leader="dot" w:pos="8786"/>
            </w:tabs>
          </w:pPr>
          <w:hyperlink w:anchor="__RefHeading___Toc3275_1033707148" w:tooltip="2.2.2 CILVĒKRESURSI">
            <w:r w:rsidR="00C80261">
              <w:rPr>
                <w:rStyle w:val="Rdtjasaite"/>
                <w:webHidden/>
              </w:rPr>
              <w:t>2.2.2 CILVĒKRESURSI</w:t>
            </w:r>
            <w:r w:rsidR="00C80261">
              <w:rPr>
                <w:rStyle w:val="Rdtjasaite"/>
                <w:webHidden/>
              </w:rPr>
              <w:tab/>
              <w:t>27</w:t>
            </w:r>
          </w:hyperlink>
        </w:p>
        <w:p w:rsidR="007E4DAB" w:rsidRDefault="00B211DE">
          <w:pPr>
            <w:pStyle w:val="TOC2"/>
            <w:tabs>
              <w:tab w:val="right" w:leader="dot" w:pos="8786"/>
            </w:tabs>
          </w:pPr>
          <w:hyperlink w:anchor="__RefHeading___Toc3277_1033707148" w:tooltip="2.3 NOVĒRTĒJUMS">
            <w:r w:rsidR="00C80261">
              <w:rPr>
                <w:rStyle w:val="Rdtjasaite"/>
                <w:webHidden/>
              </w:rPr>
              <w:t>2.3 NOVĒRTĒJUMS</w:t>
            </w:r>
            <w:r w:rsidR="00C80261">
              <w:rPr>
                <w:rStyle w:val="Rdtjasaite"/>
                <w:webHidden/>
              </w:rPr>
              <w:tab/>
              <w:t>28</w:t>
            </w:r>
          </w:hyperlink>
        </w:p>
        <w:p w:rsidR="007E4DAB" w:rsidRDefault="00B211DE">
          <w:pPr>
            <w:pStyle w:val="TOC1"/>
            <w:tabs>
              <w:tab w:val="right" w:leader="dot" w:pos="8786"/>
            </w:tabs>
          </w:pPr>
          <w:hyperlink w:anchor="__RefHeading___Toc3418_4179483270" w:tooltip="SECINĀJUMI">
            <w:r w:rsidR="00C80261">
              <w:rPr>
                <w:rStyle w:val="Rdtjasaite"/>
                <w:webHidden/>
              </w:rPr>
              <w:t>SECINĀJUMI</w:t>
            </w:r>
            <w:r w:rsidR="00C80261">
              <w:rPr>
                <w:rStyle w:val="Rdtjasaite"/>
                <w:webHidden/>
              </w:rPr>
              <w:tab/>
              <w:t>29</w:t>
            </w:r>
          </w:hyperlink>
        </w:p>
        <w:p w:rsidR="007E4DAB" w:rsidRDefault="00B211DE">
          <w:pPr>
            <w:pStyle w:val="TOC1"/>
            <w:tabs>
              <w:tab w:val="right" w:leader="dot" w:pos="8786"/>
            </w:tabs>
          </w:pPr>
          <w:hyperlink w:anchor="__RefHeading___Toc958_78452537" w:tooltip="IZMANTOTIE INFORMĀCIJAS AVOTI">
            <w:r w:rsidR="00C80261">
              <w:rPr>
                <w:rStyle w:val="Rdtjasaite"/>
                <w:webHidden/>
              </w:rPr>
              <w:t>IZMANTOTIE INFORMĀCIJAS AVOTI</w:t>
            </w:r>
            <w:r w:rsidR="00C80261">
              <w:rPr>
                <w:rStyle w:val="Rdtjasaite"/>
                <w:webHidden/>
              </w:rPr>
              <w:tab/>
              <w:t>30</w:t>
            </w:r>
          </w:hyperlink>
        </w:p>
        <w:p w:rsidR="007E4DAB" w:rsidRDefault="00B211DE">
          <w:pPr>
            <w:pStyle w:val="TOC1"/>
            <w:tabs>
              <w:tab w:val="right" w:leader="dot" w:pos="8786"/>
            </w:tabs>
          </w:pPr>
          <w:hyperlink w:anchor="__RefHeading___Toc902_2482060390" w:tooltip="1. PIELIKUMS. BLOKSHĒMAS">
            <w:r w:rsidR="00C80261">
              <w:rPr>
                <w:rStyle w:val="Rdtjasaite"/>
                <w:webHidden/>
              </w:rPr>
              <w:t>1. PIELIKUMS. BLOKSHĒMAS</w:t>
            </w:r>
            <w:r w:rsidR="00C80261">
              <w:rPr>
                <w:rStyle w:val="Rdtjasaite"/>
                <w:webHidden/>
              </w:rPr>
              <w:tab/>
              <w:t>32</w:t>
            </w:r>
          </w:hyperlink>
        </w:p>
        <w:p w:rsidR="007E4DAB" w:rsidRDefault="00B211DE">
          <w:pPr>
            <w:pStyle w:val="TOC2"/>
            <w:tabs>
              <w:tab w:val="right" w:leader="dot" w:pos="8786"/>
            </w:tabs>
          </w:pPr>
          <w:hyperlink w:anchor="__RefHeading___Toc904_2482060390" w:tooltip="DATU PARĀDĪŠANA MARŠRUTA TABULĀ">
            <w:r w:rsidR="00C80261">
              <w:rPr>
                <w:rStyle w:val="Rdtjasaite"/>
                <w:webHidden/>
              </w:rPr>
              <w:t>DATU PARĀDĪŠANA MARŠRUTA TABULĀ</w:t>
            </w:r>
            <w:r w:rsidR="00C80261">
              <w:rPr>
                <w:rStyle w:val="Rdtjasaite"/>
                <w:webHidden/>
              </w:rPr>
              <w:tab/>
              <w:t>32</w:t>
            </w:r>
          </w:hyperlink>
        </w:p>
        <w:p w:rsidR="007E4DAB" w:rsidRDefault="00B211DE">
          <w:pPr>
            <w:pStyle w:val="TOC2"/>
            <w:tabs>
              <w:tab w:val="right" w:leader="dot" w:pos="8786"/>
            </w:tabs>
          </w:pPr>
          <w:hyperlink w:anchor="__RefHeading___Toc906_2482060390" w:tooltip="DATU PARĀDĪŠANA VAIRĀK INFO">
            <w:r w:rsidR="00C80261">
              <w:rPr>
                <w:rStyle w:val="Rdtjasaite"/>
                <w:webHidden/>
              </w:rPr>
              <w:t>DATU PARĀDĪŠANA VAIRĀK INFO</w:t>
            </w:r>
            <w:r w:rsidR="00C80261">
              <w:rPr>
                <w:rStyle w:val="Rdtjasaite"/>
                <w:webHidden/>
              </w:rPr>
              <w:tab/>
              <w:t>34</w:t>
            </w:r>
          </w:hyperlink>
        </w:p>
        <w:p w:rsidR="007E4DAB" w:rsidRDefault="00B211DE">
          <w:pPr>
            <w:pStyle w:val="TOC2"/>
            <w:tabs>
              <w:tab w:val="right" w:leader="dot" w:pos="8786"/>
            </w:tabs>
          </w:pPr>
          <w:hyperlink w:anchor="__RefHeading___Toc908_2482060390" w:tooltip="LIETOTĀJU REĢISTRĀCIJA">
            <w:r w:rsidR="00C80261">
              <w:rPr>
                <w:rStyle w:val="Rdtjasaite"/>
                <w:webHidden/>
              </w:rPr>
              <w:t>LIETOTĀJU REĢISTRĀCIJA</w:t>
            </w:r>
            <w:r w:rsidR="00C80261">
              <w:rPr>
                <w:rStyle w:val="Rdtjasaite"/>
                <w:webHidden/>
              </w:rPr>
              <w:tab/>
              <w:t>35</w:t>
            </w:r>
          </w:hyperlink>
        </w:p>
        <w:p w:rsidR="007E4DAB" w:rsidRDefault="00B211DE">
          <w:pPr>
            <w:pStyle w:val="TOC2"/>
            <w:tabs>
              <w:tab w:val="right" w:leader="dot" w:pos="8786"/>
            </w:tabs>
          </w:pPr>
          <w:hyperlink w:anchor="__RefHeading___Toc910_2482060390" w:tooltip="LIETOTĀJU PIESLĒGŠANĀS">
            <w:r w:rsidR="00C80261">
              <w:rPr>
                <w:rStyle w:val="Rdtjasaite"/>
                <w:webHidden/>
              </w:rPr>
              <w:t>LIETOTĀJU PIESLĒGŠANĀS</w:t>
            </w:r>
            <w:r w:rsidR="00C80261">
              <w:rPr>
                <w:rStyle w:val="Rdtjasaite"/>
                <w:webHidden/>
              </w:rPr>
              <w:tab/>
              <w:t>36</w:t>
            </w:r>
          </w:hyperlink>
        </w:p>
        <w:p w:rsidR="007E4DAB" w:rsidRDefault="00B211DE">
          <w:pPr>
            <w:pStyle w:val="TOC2"/>
            <w:tabs>
              <w:tab w:val="right" w:leader="dot" w:pos="8786"/>
            </w:tabs>
          </w:pPr>
          <w:hyperlink w:anchor="__RefHeading___Toc912_2482060390" w:tooltip="ADMINISTRĀCIJAS KONTAKTĒŠANĀS">
            <w:r w:rsidR="00C80261">
              <w:rPr>
                <w:rStyle w:val="Rdtjasaite"/>
                <w:webHidden/>
              </w:rPr>
              <w:t>ADMINISTRĀCIJAS KONTAKTĒŠANĀS</w:t>
            </w:r>
            <w:r w:rsidR="00C80261">
              <w:rPr>
                <w:rStyle w:val="Rdtjasaite"/>
                <w:webHidden/>
              </w:rPr>
              <w:tab/>
              <w:t>37</w:t>
            </w:r>
          </w:hyperlink>
        </w:p>
        <w:p w:rsidR="007E4DAB" w:rsidRDefault="00B211DE">
          <w:pPr>
            <w:pStyle w:val="TOC1"/>
            <w:tabs>
              <w:tab w:val="right" w:leader="dot" w:pos="8786"/>
            </w:tabs>
          </w:pPr>
          <w:hyperlink w:anchor="__RefHeading___Toc3390_1033707148" w:tooltip="2. PIELIKUMS DATUBĀŽU TABULU STRUKTŪRAS">
            <w:r w:rsidR="00C80261">
              <w:rPr>
                <w:rStyle w:val="Rdtjasaite"/>
                <w:webHidden/>
              </w:rPr>
              <w:t>2. PIELIKUMS DATUBĀŽU TABULU STRUKTŪRAS</w:t>
            </w:r>
            <w:r w:rsidR="00C80261">
              <w:rPr>
                <w:rStyle w:val="Rdtjasaite"/>
                <w:webHidden/>
              </w:rPr>
              <w:tab/>
              <w:t>38</w:t>
            </w:r>
          </w:hyperlink>
          <w:r>
            <w:rPr>
              <w:rStyle w:val="Rdtjasaite"/>
            </w:rPr>
            <w:fldChar w:fldCharType="end"/>
          </w:r>
        </w:p>
      </w:sdtContent>
    </w:sdt>
    <w:p w:rsidR="007E4DAB" w:rsidRDefault="00C80261">
      <w:pPr>
        <w:spacing w:after="0" w:line="240" w:lineRule="auto"/>
        <w:jc w:val="left"/>
        <w:rPr>
          <w:b/>
          <w:sz w:val="32"/>
        </w:rPr>
      </w:pPr>
      <w:bookmarkStart w:id="16" w:name="__RefHeading___Toc547_478657125"/>
      <w:bookmarkEnd w:id="16"/>
      <w:r>
        <w:br w:type="page"/>
      </w:r>
    </w:p>
    <w:p w:rsidR="007E4DAB" w:rsidRDefault="00C80261">
      <w:pPr>
        <w:pStyle w:val="Heading1"/>
        <w:spacing w:before="0"/>
      </w:pPr>
      <w:bookmarkStart w:id="17" w:name="__RefHeading___Toc3277_2093123343"/>
      <w:bookmarkStart w:id="18" w:name="_Toc219791561"/>
      <w:bookmarkStart w:id="19" w:name="_Toc219790686"/>
      <w:bookmarkEnd w:id="17"/>
      <w:r>
        <w:lastRenderedPageBreak/>
        <w:t>1.</w:t>
      </w:r>
      <w:r>
        <w:tab/>
        <w:t>TEORĒTISKĀ DAĻA</w:t>
      </w:r>
      <w:bookmarkEnd w:id="18"/>
      <w:bookmarkEnd w:id="19"/>
    </w:p>
    <w:p w:rsidR="007E4DAB" w:rsidRDefault="007E4DAB">
      <w:pPr>
        <w:pStyle w:val="Heading1"/>
        <w:rPr>
          <w:sz w:val="28"/>
          <w:szCs w:val="28"/>
        </w:rPr>
      </w:pPr>
    </w:p>
    <w:p w:rsidR="007E4DAB" w:rsidRDefault="00C80261">
      <w:pPr>
        <w:pStyle w:val="Heading2"/>
        <w:rPr>
          <w:color w:val="000000" w:themeColor="text1"/>
        </w:rPr>
      </w:pPr>
      <w:bookmarkStart w:id="20" w:name="__RefHeading___Toc549_478657125"/>
      <w:bookmarkStart w:id="21" w:name="_Toc219791562"/>
      <w:bookmarkEnd w:id="20"/>
      <w:r>
        <w:rPr>
          <w:color w:val="000000" w:themeColor="text1"/>
        </w:rPr>
        <w:t>1.1</w:t>
      </w:r>
      <w:r>
        <w:rPr>
          <w:color w:val="000000" w:themeColor="text1"/>
        </w:rPr>
        <w:tab/>
        <w:t>LĪDZĪGU RISINĀJUMU ANALĪZE</w:t>
      </w:r>
      <w:bookmarkEnd w:id="21"/>
    </w:p>
    <w:p w:rsidR="007E4DAB" w:rsidRDefault="007E4DAB"/>
    <w:p w:rsidR="007E4DAB" w:rsidRDefault="00C80261">
      <w:pPr>
        <w:pStyle w:val="Heading3"/>
        <w:tabs>
          <w:tab w:val="clear" w:pos="0"/>
        </w:tabs>
      </w:pPr>
      <w:bookmarkStart w:id="22" w:name="__RefHeading___Toc551_478657125"/>
      <w:bookmarkStart w:id="23" w:name="_Toc219791563"/>
      <w:bookmarkStart w:id="24" w:name="_Toc219790687"/>
      <w:bookmarkEnd w:id="22"/>
      <w:r>
        <w:t>1.1.1</w:t>
      </w:r>
      <w:r>
        <w:tab/>
        <w:t>1188.</w:t>
      </w:r>
      <w:bookmarkEnd w:id="23"/>
      <w:bookmarkEnd w:id="24"/>
      <w:r>
        <w:t>LV</w:t>
      </w:r>
    </w:p>
    <w:p w:rsidR="007E4DAB" w:rsidRDefault="00C80261">
      <w:pPr>
        <w:pStyle w:val="BodyText"/>
        <w:spacing w:line="360" w:lineRule="auto"/>
        <w:ind w:firstLine="720"/>
        <w:rPr>
          <w:szCs w:val="24"/>
        </w:rPr>
      </w:pPr>
      <w:r>
        <w:rPr>
          <w:szCs w:val="24"/>
        </w:rPr>
        <w:t xml:space="preserve">Par pirmo  līdzīgo risinājumu, kuru var analizēt, autors izvēlējās 1188.lv. Tā ir viena no, vai arī pati, vecākā platforma Latvijā, kurā parāda konkrētā vilciena maršruta informāciju.  </w:t>
      </w:r>
    </w:p>
    <w:p w:rsidR="007E4DAB" w:rsidRDefault="007E4DAB">
      <w:pPr>
        <w:pStyle w:val="BodyText"/>
      </w:pPr>
    </w:p>
    <w:p w:rsidR="007E4DAB" w:rsidRDefault="00C80261">
      <w:pPr>
        <w:pStyle w:val="BodyText"/>
        <w:jc w:val="center"/>
      </w:pPr>
      <w:r>
        <w:rPr>
          <w:noProof/>
          <w:lang w:eastAsia="lv-LV"/>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274310" cy="2466340"/>
            <wp:effectExtent l="0" t="0" r="0" b="0"/>
            <wp:wrapSquare wrapText="largest"/>
            <wp:docPr id="1" name="Attēl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ēls1"/>
                    <pic:cNvPicPr>
                      <a:picLocks noChangeAspect="1" noChangeArrowheads="1"/>
                    </pic:cNvPicPr>
                  </pic:nvPicPr>
                  <pic:blipFill>
                    <a:blip r:embed="rId8"/>
                    <a:stretch>
                      <a:fillRect/>
                    </a:stretch>
                  </pic:blipFill>
                  <pic:spPr bwMode="auto">
                    <a:xfrm>
                      <a:off x="0" y="0"/>
                      <a:ext cx="5274310" cy="2466340"/>
                    </a:xfrm>
                    <a:prstGeom prst="rect">
                      <a:avLst/>
                    </a:prstGeom>
                    <a:noFill/>
                  </pic:spPr>
                </pic:pic>
              </a:graphicData>
            </a:graphic>
          </wp:anchor>
        </w:drawing>
      </w:r>
      <w:r>
        <w:rPr>
          <w:b/>
          <w:iCs/>
          <w:szCs w:val="24"/>
        </w:rPr>
        <w:t xml:space="preserve">1. </w:t>
      </w:r>
      <w:r>
        <w:rPr>
          <w:b/>
        </w:rPr>
        <w:t>attēls.</w:t>
      </w:r>
      <w:r>
        <w:rPr>
          <w:iCs/>
          <w:szCs w:val="24"/>
        </w:rPr>
        <w:t xml:space="preserve"> 1188.lv sākumlapa (autora veidots attēls).</w:t>
      </w:r>
    </w:p>
    <w:p w:rsidR="007E4DAB" w:rsidRDefault="00C80261">
      <w:pPr>
        <w:pStyle w:val="BodyText"/>
        <w:jc w:val="center"/>
        <w:rPr>
          <w:iCs/>
          <w:szCs w:val="24"/>
        </w:rPr>
      </w:pPr>
      <w:r>
        <w:rPr>
          <w:noProof/>
          <w:lang w:eastAsia="lv-LV"/>
        </w:rPr>
        <w:lastRenderedPageBreak/>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274310" cy="3352800"/>
            <wp:effectExtent l="0" t="0" r="0" b="0"/>
            <wp:wrapSquare wrapText="largest"/>
            <wp:docPr id="2" name="Attēl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ēls3"/>
                    <pic:cNvPicPr>
                      <a:picLocks noChangeAspect="1" noChangeArrowheads="1"/>
                    </pic:cNvPicPr>
                  </pic:nvPicPr>
                  <pic:blipFill>
                    <a:blip r:embed="rId9"/>
                    <a:stretch>
                      <a:fillRect/>
                    </a:stretch>
                  </pic:blipFill>
                  <pic:spPr bwMode="auto">
                    <a:xfrm>
                      <a:off x="0" y="0"/>
                      <a:ext cx="5274310" cy="3352800"/>
                    </a:xfrm>
                    <a:prstGeom prst="rect">
                      <a:avLst/>
                    </a:prstGeom>
                    <a:noFill/>
                  </pic:spPr>
                </pic:pic>
              </a:graphicData>
            </a:graphic>
          </wp:anchor>
        </w:drawing>
      </w:r>
      <w:r>
        <w:rPr>
          <w:b/>
          <w:iCs/>
          <w:szCs w:val="24"/>
        </w:rPr>
        <w:t xml:space="preserve">2. </w:t>
      </w:r>
      <w:r>
        <w:rPr>
          <w:b/>
        </w:rPr>
        <w:t>attēls.</w:t>
      </w:r>
      <w:r>
        <w:rPr>
          <w:iCs/>
          <w:szCs w:val="24"/>
        </w:rPr>
        <w:t xml:space="preserve"> Saraksts ar pieejamiem maršrutiem (autora veidots attēls).</w:t>
      </w:r>
    </w:p>
    <w:p w:rsidR="007E4DAB" w:rsidRDefault="007E4DAB">
      <w:pPr>
        <w:pStyle w:val="BodyText"/>
        <w:jc w:val="center"/>
      </w:pPr>
    </w:p>
    <w:p w:rsidR="007E4DAB" w:rsidRDefault="00C80261">
      <w:pPr>
        <w:pStyle w:val="BodyText"/>
        <w:jc w:val="center"/>
        <w:rPr>
          <w:szCs w:val="24"/>
        </w:rPr>
      </w:pPr>
      <w:r>
        <w:rPr>
          <w:noProof/>
          <w:lang w:eastAsia="lv-LV"/>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274310" cy="2331720"/>
            <wp:effectExtent l="0" t="0" r="0" b="0"/>
            <wp:wrapSquare wrapText="largest"/>
            <wp:docPr id="3" name="Attēl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ēls2"/>
                    <pic:cNvPicPr>
                      <a:picLocks noChangeAspect="1" noChangeArrowheads="1"/>
                    </pic:cNvPicPr>
                  </pic:nvPicPr>
                  <pic:blipFill>
                    <a:blip r:embed="rId10"/>
                    <a:stretch>
                      <a:fillRect/>
                    </a:stretch>
                  </pic:blipFill>
                  <pic:spPr bwMode="auto">
                    <a:xfrm>
                      <a:off x="0" y="0"/>
                      <a:ext cx="5274310" cy="2331720"/>
                    </a:xfrm>
                    <a:prstGeom prst="rect">
                      <a:avLst/>
                    </a:prstGeom>
                    <a:noFill/>
                  </pic:spPr>
                </pic:pic>
              </a:graphicData>
            </a:graphic>
          </wp:anchor>
        </w:drawing>
      </w:r>
      <w:r>
        <w:rPr>
          <w:b/>
          <w:iCs/>
          <w:szCs w:val="24"/>
        </w:rPr>
        <w:t xml:space="preserve">3. </w:t>
      </w:r>
      <w:r>
        <w:rPr>
          <w:b/>
        </w:rPr>
        <w:t>attēls.</w:t>
      </w:r>
      <w:r>
        <w:rPr>
          <w:iCs/>
          <w:szCs w:val="24"/>
        </w:rPr>
        <w:t xml:space="preserve"> Konkrētā maršruta vizualizācija (autora veidots attēls).</w:t>
      </w:r>
    </w:p>
    <w:p w:rsidR="007E4DAB" w:rsidRDefault="007E4DAB">
      <w:pPr>
        <w:pStyle w:val="BodyText"/>
        <w:jc w:val="center"/>
        <w:rPr>
          <w:iCs/>
        </w:rPr>
      </w:pPr>
    </w:p>
    <w:p w:rsidR="007E4DAB" w:rsidRDefault="00C80261">
      <w:pPr>
        <w:pStyle w:val="BodyText"/>
        <w:spacing w:line="360" w:lineRule="auto"/>
      </w:pPr>
      <w:r>
        <w:rPr>
          <w:szCs w:val="24"/>
        </w:rPr>
        <w:t>“1. attēls” parāda šīs platformas, satiksmes daļas sākumlapu, kurā var izvēlēties vairākas maršruta plānošanas metodes. Kā, piemēram, maršruta plānotājs, Starppilsētu pārvadājuma saraksts, vilcienu saraksts utt.</w:t>
      </w:r>
    </w:p>
    <w:p w:rsidR="007E4DAB" w:rsidRDefault="00C80261">
      <w:pPr>
        <w:pStyle w:val="BodyText"/>
        <w:spacing w:line="360" w:lineRule="auto"/>
      </w:pPr>
      <w:r>
        <w:rPr>
          <w:szCs w:val="24"/>
        </w:rPr>
        <w:t>“2. attēls” parāda vilcienu sarakstu dotajā maršrutā Cēsis – Rīga. Tajā var redzēt dotā maršruta atiešanas un pienākšanas laikus, maršruta nosaukumu, identifikāciju un vilciena pārvadāšanas aģentūru. Kā arī iespēju nopirkt biļeti.</w:t>
      </w:r>
    </w:p>
    <w:p w:rsidR="007E4DAB" w:rsidRDefault="00C80261">
      <w:pPr>
        <w:pStyle w:val="BodyText"/>
        <w:spacing w:line="360" w:lineRule="auto"/>
      </w:pPr>
      <w:r>
        <w:rPr>
          <w:szCs w:val="24"/>
        </w:rPr>
        <w:lastRenderedPageBreak/>
        <w:t>“3. attēls” parāda ceļa Valmiera – Rīga sīkāku informāciju. Tas nozīmē to, ka parāda maršruta starpstacijas pienākšanas, atiešans laiku pareizā secībā un to vizualizāciju kartē.</w:t>
      </w:r>
    </w:p>
    <w:p w:rsidR="007E4DAB" w:rsidRDefault="007E4DAB">
      <w:pPr>
        <w:pStyle w:val="BodyText"/>
        <w:spacing w:line="360" w:lineRule="auto"/>
        <w:rPr>
          <w:b/>
          <w:bCs/>
          <w:szCs w:val="24"/>
        </w:rPr>
      </w:pPr>
    </w:p>
    <w:p w:rsidR="007E4DAB" w:rsidRDefault="00C80261">
      <w:pPr>
        <w:pStyle w:val="BodyText"/>
        <w:spacing w:line="360" w:lineRule="auto"/>
      </w:pPr>
      <w:r>
        <w:rPr>
          <w:b/>
          <w:bCs/>
          <w:szCs w:val="24"/>
        </w:rPr>
        <w:t>Trūkumi:</w:t>
      </w:r>
    </w:p>
    <w:p w:rsidR="007E4DAB" w:rsidRDefault="00C80261">
      <w:pPr>
        <w:pStyle w:val="BodyText"/>
        <w:numPr>
          <w:ilvl w:val="0"/>
          <w:numId w:val="3"/>
        </w:numPr>
        <w:spacing w:line="360" w:lineRule="auto"/>
      </w:pPr>
      <w:r>
        <w:rPr>
          <w:szCs w:val="24"/>
        </w:rPr>
        <w:t>Kartes vizualizācijā nerāda maršruta ceļu;</w:t>
      </w:r>
    </w:p>
    <w:p w:rsidR="007E4DAB" w:rsidRDefault="00C80261">
      <w:pPr>
        <w:pStyle w:val="BodyText"/>
        <w:numPr>
          <w:ilvl w:val="0"/>
          <w:numId w:val="3"/>
        </w:numPr>
        <w:spacing w:line="360" w:lineRule="auto"/>
      </w:pPr>
      <w:r>
        <w:rPr>
          <w:szCs w:val="24"/>
        </w:rPr>
        <w:t>Nevar</w:t>
      </w:r>
      <w:r w:rsidR="00164308">
        <w:rPr>
          <w:szCs w:val="24"/>
        </w:rPr>
        <w:t xml:space="preserve"> redzēt kavējumus, vai izmaiņas, kā paziņojumi lietotājam.</w:t>
      </w:r>
      <w:r>
        <w:rPr>
          <w:szCs w:val="24"/>
        </w:rPr>
        <w:t xml:space="preserve"> </w:t>
      </w:r>
    </w:p>
    <w:p w:rsidR="007E4DAB" w:rsidRDefault="00C80261">
      <w:pPr>
        <w:pStyle w:val="BodyText"/>
        <w:numPr>
          <w:ilvl w:val="0"/>
          <w:numId w:val="3"/>
        </w:numPr>
        <w:spacing w:line="360" w:lineRule="auto"/>
      </w:pPr>
      <w:r>
        <w:rPr>
          <w:szCs w:val="24"/>
        </w:rPr>
        <w:t>Ja vajag pārsēsties, no vienas vilciena uz otru, vajag 2 reizes rakstīt sākuma staciju un gala staciju, un analizēt iespējamos laikus.</w:t>
      </w:r>
    </w:p>
    <w:p w:rsidR="007E4DAB" w:rsidRDefault="00C80261">
      <w:pPr>
        <w:pStyle w:val="BodyText"/>
        <w:spacing w:line="360" w:lineRule="auto"/>
      </w:pPr>
      <w:r>
        <w:rPr>
          <w:szCs w:val="24"/>
        </w:rPr>
        <w:t xml:space="preserve">Links - </w:t>
      </w:r>
      <w:hyperlink r:id="rId11">
        <w:r>
          <w:rPr>
            <w:rStyle w:val="Hyperlink"/>
            <w:szCs w:val="24"/>
          </w:rPr>
          <w:t>https://www.1188.lv/satiksme/vilcieni</w:t>
        </w:r>
      </w:hyperlink>
      <w:bookmarkStart w:id="25" w:name="__RefHeading___Toc553_478657125"/>
      <w:bookmarkStart w:id="26" w:name="_Toc219791564"/>
      <w:bookmarkStart w:id="27" w:name="_Toc219790688"/>
      <w:bookmarkEnd w:id="25"/>
    </w:p>
    <w:p w:rsidR="007E4DAB" w:rsidRDefault="007E4DAB">
      <w:pPr>
        <w:pStyle w:val="Heading3"/>
      </w:pPr>
    </w:p>
    <w:p w:rsidR="007E4DAB" w:rsidRDefault="00C80261">
      <w:pPr>
        <w:pStyle w:val="Heading3"/>
        <w:rPr>
          <w:szCs w:val="24"/>
        </w:rPr>
      </w:pPr>
      <w:bookmarkStart w:id="28" w:name="__RefHeading___Toc936_78452537"/>
      <w:bookmarkEnd w:id="28"/>
      <w:r>
        <w:t>1.1.2</w:t>
      </w:r>
      <w:r>
        <w:tab/>
      </w:r>
      <w:bookmarkEnd w:id="26"/>
      <w:bookmarkEnd w:id="27"/>
      <w:r>
        <w:t>VIVI.LV</w:t>
      </w:r>
    </w:p>
    <w:p w:rsidR="007E4DAB" w:rsidRDefault="00C80261">
      <w:pPr>
        <w:pStyle w:val="BodyText"/>
        <w:spacing w:line="360" w:lineRule="auto"/>
        <w:ind w:firstLine="720"/>
        <w:rPr>
          <w:szCs w:val="24"/>
        </w:rPr>
      </w:pPr>
      <w:r>
        <w:rPr>
          <w:szCs w:val="24"/>
        </w:rPr>
        <w:t>Vivi.lv ir viens no jaunākajiem platformas risinājumiem, kur tikai var skatīties vilcienu maršrutus Latvijas teritorijā. Skatoties starp 1188.lv un vivi.lv var uzskatīt, ka vivi.lv ir izveidots mūsdienīgs dizains un ir pievienotas labākas funkcijas, kā, piemēram, maršrutu kustības statuss reāllaikā.</w:t>
      </w:r>
    </w:p>
    <w:p w:rsidR="007E4DAB" w:rsidRDefault="007E4DAB">
      <w:pPr>
        <w:pStyle w:val="BodyText"/>
        <w:ind w:firstLine="720"/>
      </w:pPr>
    </w:p>
    <w:p w:rsidR="007E4DAB" w:rsidRDefault="00C80261">
      <w:pPr>
        <w:pStyle w:val="BodyText"/>
        <w:jc w:val="center"/>
      </w:pPr>
      <w:r>
        <w:rPr>
          <w:noProof/>
          <w:lang w:eastAsia="lv-LV"/>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274310" cy="2693670"/>
            <wp:effectExtent l="0" t="0" r="0" b="0"/>
            <wp:wrapSquare wrapText="largest"/>
            <wp:docPr id="4" name="Attēl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ttēls4"/>
                    <pic:cNvPicPr>
                      <a:picLocks noChangeAspect="1" noChangeArrowheads="1"/>
                    </pic:cNvPicPr>
                  </pic:nvPicPr>
                  <pic:blipFill>
                    <a:blip r:embed="rId12"/>
                    <a:stretch>
                      <a:fillRect/>
                    </a:stretch>
                  </pic:blipFill>
                  <pic:spPr bwMode="auto">
                    <a:xfrm>
                      <a:off x="0" y="0"/>
                      <a:ext cx="5274310" cy="2693670"/>
                    </a:xfrm>
                    <a:prstGeom prst="rect">
                      <a:avLst/>
                    </a:prstGeom>
                    <a:noFill/>
                  </pic:spPr>
                </pic:pic>
              </a:graphicData>
            </a:graphic>
          </wp:anchor>
        </w:drawing>
      </w:r>
      <w:r>
        <w:rPr>
          <w:b/>
          <w:iCs/>
          <w:szCs w:val="24"/>
        </w:rPr>
        <w:t xml:space="preserve">4. </w:t>
      </w:r>
      <w:r>
        <w:rPr>
          <w:b/>
        </w:rPr>
        <w:t>attēls.</w:t>
      </w:r>
      <w:r>
        <w:rPr>
          <w:iCs/>
          <w:szCs w:val="24"/>
        </w:rPr>
        <w:t xml:space="preserve"> Vivi.lv sākumlapa (autora veidots attēls).</w:t>
      </w:r>
    </w:p>
    <w:p w:rsidR="007E4DAB" w:rsidRDefault="00C80261">
      <w:pPr>
        <w:pStyle w:val="BodyText"/>
        <w:jc w:val="center"/>
        <w:rPr>
          <w:iCs/>
          <w:szCs w:val="24"/>
        </w:rPr>
      </w:pPr>
      <w:r>
        <w:rPr>
          <w:noProof/>
          <w:lang w:eastAsia="lv-LV"/>
        </w:rPr>
        <w:lastRenderedPageBreak/>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74310" cy="4198620"/>
            <wp:effectExtent l="0" t="0" r="0" b="0"/>
            <wp:wrapSquare wrapText="largest"/>
            <wp:docPr id="5" name="Attēl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ēls5"/>
                    <pic:cNvPicPr>
                      <a:picLocks noChangeAspect="1" noChangeArrowheads="1"/>
                    </pic:cNvPicPr>
                  </pic:nvPicPr>
                  <pic:blipFill>
                    <a:blip r:embed="rId13"/>
                    <a:stretch>
                      <a:fillRect/>
                    </a:stretch>
                  </pic:blipFill>
                  <pic:spPr bwMode="auto">
                    <a:xfrm>
                      <a:off x="0" y="0"/>
                      <a:ext cx="5274310" cy="4198620"/>
                    </a:xfrm>
                    <a:prstGeom prst="rect">
                      <a:avLst/>
                    </a:prstGeom>
                    <a:noFill/>
                  </pic:spPr>
                </pic:pic>
              </a:graphicData>
            </a:graphic>
          </wp:anchor>
        </w:drawing>
      </w:r>
      <w:r>
        <w:rPr>
          <w:b/>
          <w:iCs/>
          <w:szCs w:val="24"/>
        </w:rPr>
        <w:t xml:space="preserve">5. </w:t>
      </w:r>
      <w:r>
        <w:rPr>
          <w:b/>
        </w:rPr>
        <w:t>attēls.</w:t>
      </w:r>
      <w:r>
        <w:rPr>
          <w:iCs/>
          <w:szCs w:val="24"/>
        </w:rPr>
        <w:t xml:space="preserve"> Interaktīva karte par vilciena kustības statusu. (autora veidots attēls).</w:t>
      </w:r>
    </w:p>
    <w:p w:rsidR="007E4DAB" w:rsidRDefault="007E4DAB">
      <w:pPr>
        <w:pStyle w:val="BodyText"/>
        <w:jc w:val="center"/>
      </w:pPr>
    </w:p>
    <w:p w:rsidR="007E4DAB" w:rsidRDefault="00C80261">
      <w:pPr>
        <w:pStyle w:val="BodyText"/>
        <w:jc w:val="center"/>
      </w:pPr>
      <w:r>
        <w:rPr>
          <w:noProof/>
          <w:lang w:eastAsia="lv-LV"/>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274310" cy="2590165"/>
            <wp:effectExtent l="0" t="0" r="0" b="0"/>
            <wp:wrapSquare wrapText="largest"/>
            <wp:docPr id="6" name="Attēl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ttēls6"/>
                    <pic:cNvPicPr>
                      <a:picLocks noChangeAspect="1" noChangeArrowheads="1"/>
                    </pic:cNvPicPr>
                  </pic:nvPicPr>
                  <pic:blipFill>
                    <a:blip r:embed="rId14"/>
                    <a:stretch>
                      <a:fillRect/>
                    </a:stretch>
                  </pic:blipFill>
                  <pic:spPr bwMode="auto">
                    <a:xfrm>
                      <a:off x="0" y="0"/>
                      <a:ext cx="5274310" cy="2590165"/>
                    </a:xfrm>
                    <a:prstGeom prst="rect">
                      <a:avLst/>
                    </a:prstGeom>
                    <a:noFill/>
                  </pic:spPr>
                </pic:pic>
              </a:graphicData>
            </a:graphic>
          </wp:anchor>
        </w:drawing>
      </w:r>
      <w:r>
        <w:rPr>
          <w:b/>
          <w:iCs/>
          <w:szCs w:val="24"/>
        </w:rPr>
        <w:t xml:space="preserve">6. </w:t>
      </w:r>
      <w:r>
        <w:rPr>
          <w:b/>
        </w:rPr>
        <w:t>attēls.</w:t>
      </w:r>
      <w:r>
        <w:rPr>
          <w:iCs/>
          <w:szCs w:val="24"/>
        </w:rPr>
        <w:t xml:space="preserve"> Platformas vivi.lv saraksts ar maršruta laikiem (autora veidots attēls).</w:t>
      </w:r>
    </w:p>
    <w:p w:rsidR="007E4DAB" w:rsidRDefault="007E4DAB">
      <w:pPr>
        <w:pStyle w:val="BodyText"/>
        <w:jc w:val="center"/>
      </w:pPr>
    </w:p>
    <w:p w:rsidR="007E4DAB" w:rsidRDefault="00C80261">
      <w:pPr>
        <w:pStyle w:val="BodyText"/>
        <w:spacing w:line="360" w:lineRule="auto"/>
      </w:pPr>
      <w:r>
        <w:rPr>
          <w:szCs w:val="24"/>
        </w:rPr>
        <w:t>“ 4. attēls” parāda platformas vivi.lv sākumlapas augšējā daļu, kurā var izvēlēties maršruta sākuma un beigu stacijas un laiku.</w:t>
      </w:r>
    </w:p>
    <w:p w:rsidR="007E4DAB" w:rsidRDefault="00C80261">
      <w:pPr>
        <w:pStyle w:val="BodyText"/>
        <w:spacing w:line="360" w:lineRule="auto"/>
      </w:pPr>
      <w:r>
        <w:rPr>
          <w:szCs w:val="24"/>
        </w:rPr>
        <w:t>“5. attēls” tiek parādīta interaktīva karte, par vilciena kustības statusu reāllaikā.</w:t>
      </w:r>
    </w:p>
    <w:p w:rsidR="007E4DAB" w:rsidRDefault="00C80261">
      <w:pPr>
        <w:pStyle w:val="BodyText"/>
        <w:spacing w:line="360" w:lineRule="auto"/>
      </w:pPr>
      <w:r>
        <w:rPr>
          <w:szCs w:val="24"/>
        </w:rPr>
        <w:lastRenderedPageBreak/>
        <w:t>“6. attēls” tiek parādīta maršruta Rīga – Liepāja kustības saraksts, kur, ja vajag, var filtrēt pēc dažādiem kritērijiem.</w:t>
      </w:r>
    </w:p>
    <w:p w:rsidR="007E4DAB" w:rsidRDefault="00C80261">
      <w:pPr>
        <w:pStyle w:val="BodyText"/>
        <w:spacing w:line="360" w:lineRule="auto"/>
      </w:pPr>
      <w:r>
        <w:rPr>
          <w:b/>
          <w:bCs/>
          <w:szCs w:val="24"/>
        </w:rPr>
        <w:t>Trūkumi:</w:t>
      </w:r>
    </w:p>
    <w:p w:rsidR="007E4DAB" w:rsidRDefault="00223D35">
      <w:pPr>
        <w:pStyle w:val="BodyText"/>
        <w:numPr>
          <w:ilvl w:val="0"/>
          <w:numId w:val="4"/>
        </w:numPr>
        <w:spacing w:line="360" w:lineRule="auto"/>
      </w:pPr>
      <w:r>
        <w:rPr>
          <w:szCs w:val="24"/>
        </w:rPr>
        <w:t xml:space="preserve">Nav izveidots, par konkrētu maršrutu, interaktīva karte. </w:t>
      </w:r>
    </w:p>
    <w:p w:rsidR="007E4DAB" w:rsidRDefault="00C80261">
      <w:pPr>
        <w:pStyle w:val="BodyText"/>
        <w:numPr>
          <w:ilvl w:val="0"/>
          <w:numId w:val="4"/>
        </w:numPr>
        <w:spacing w:line="360" w:lineRule="auto"/>
        <w:rPr>
          <w:szCs w:val="24"/>
        </w:rPr>
      </w:pPr>
      <w:r>
        <w:rPr>
          <w:szCs w:val="24"/>
        </w:rPr>
        <w:t>Nav iespējas ērti analizēt pārsēšanās iespējas.</w:t>
      </w:r>
    </w:p>
    <w:p w:rsidR="00223D35" w:rsidRDefault="00223D35">
      <w:pPr>
        <w:pStyle w:val="BodyText"/>
        <w:numPr>
          <w:ilvl w:val="0"/>
          <w:numId w:val="4"/>
        </w:numPr>
        <w:spacing w:line="360" w:lineRule="auto"/>
        <w:rPr>
          <w:szCs w:val="24"/>
        </w:rPr>
      </w:pPr>
      <w:r>
        <w:rPr>
          <w:szCs w:val="24"/>
        </w:rPr>
        <w:t xml:space="preserve">Pieejamā kartē, staciju virsraksts ir uz bildes, kas dažos gadījumos ir grūti izlasāms. </w:t>
      </w:r>
    </w:p>
    <w:p w:rsidR="007E4DAB" w:rsidRDefault="00C80261">
      <w:pPr>
        <w:pStyle w:val="BodyText"/>
        <w:spacing w:line="360" w:lineRule="auto"/>
        <w:rPr>
          <w:szCs w:val="24"/>
        </w:rPr>
      </w:pPr>
      <w:r>
        <w:rPr>
          <w:szCs w:val="24"/>
        </w:rPr>
        <w:t xml:space="preserve">Links - </w:t>
      </w:r>
      <w:hyperlink r:id="rId15">
        <w:r>
          <w:rPr>
            <w:rStyle w:val="Hyperlink"/>
            <w:szCs w:val="24"/>
          </w:rPr>
          <w:t>https://www.vivi.lv/lv/</w:t>
        </w:r>
      </w:hyperlink>
    </w:p>
    <w:p w:rsidR="007E4DAB" w:rsidRDefault="007E4DAB">
      <w:pPr>
        <w:pStyle w:val="Heading3"/>
      </w:pPr>
      <w:bookmarkStart w:id="29" w:name="__RefHeading___Toc555_478657125"/>
      <w:bookmarkStart w:id="30" w:name="_Toc219791565"/>
      <w:bookmarkEnd w:id="29"/>
    </w:p>
    <w:p w:rsidR="007E4DAB" w:rsidRDefault="00C80261">
      <w:pPr>
        <w:pStyle w:val="Heading3"/>
        <w:rPr>
          <w:szCs w:val="24"/>
        </w:rPr>
      </w:pPr>
      <w:bookmarkStart w:id="31" w:name="__RefHeading___Toc938_78452537"/>
      <w:bookmarkStart w:id="32" w:name="_Toc219790689"/>
      <w:bookmarkEnd w:id="31"/>
      <w:r>
        <w:t>1.1.3</w:t>
      </w:r>
      <w:r>
        <w:tab/>
      </w:r>
      <w:bookmarkEnd w:id="32"/>
      <w:r>
        <w:t>GOOGLE MAPS</w:t>
      </w:r>
      <w:bookmarkEnd w:id="30"/>
    </w:p>
    <w:p w:rsidR="007E4DAB" w:rsidRDefault="00C80261">
      <w:pPr>
        <w:pStyle w:val="BodyText"/>
        <w:spacing w:line="360" w:lineRule="auto"/>
        <w:ind w:firstLine="720"/>
        <w:rPr>
          <w:i/>
          <w:iCs/>
          <w:szCs w:val="24"/>
        </w:rPr>
      </w:pPr>
      <w:r>
        <w:rPr>
          <w:szCs w:val="24"/>
        </w:rPr>
        <w:t>Vienā no populārākiem platformām pasaulē, kuras galvenā funkcija ir, ka var apskatīt visu zemeslodi, ir Google Maps. Tajā var arī skatīties vilciena maršrutus ar laikiem. Analizējot šo risinājumu, autors uzskata, ka šī platforma vairāk ir paredzēta, tādos gadījumos, kad cilvēks izmantos vairākus transporta līdzekļus, lai pārvietotos.</w:t>
      </w:r>
    </w:p>
    <w:p w:rsidR="007E4DAB" w:rsidRDefault="007E4DAB">
      <w:pPr>
        <w:pStyle w:val="BodyText"/>
      </w:pPr>
    </w:p>
    <w:p w:rsidR="007E4DAB" w:rsidRDefault="00C80261">
      <w:pPr>
        <w:pStyle w:val="BodyText"/>
        <w:jc w:val="center"/>
        <w:rPr>
          <w:iCs/>
          <w:szCs w:val="24"/>
        </w:rPr>
      </w:pPr>
      <w:r>
        <w:rPr>
          <w:noProof/>
          <w:lang w:eastAsia="lv-LV"/>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274310" cy="3288665"/>
            <wp:effectExtent l="0" t="0" r="0" b="0"/>
            <wp:wrapSquare wrapText="largest"/>
            <wp:docPr id="7" name="Attēl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ttēls7"/>
                    <pic:cNvPicPr>
                      <a:picLocks noChangeAspect="1" noChangeArrowheads="1"/>
                    </pic:cNvPicPr>
                  </pic:nvPicPr>
                  <pic:blipFill>
                    <a:blip r:embed="rId16"/>
                    <a:stretch>
                      <a:fillRect/>
                    </a:stretch>
                  </pic:blipFill>
                  <pic:spPr bwMode="auto">
                    <a:xfrm>
                      <a:off x="0" y="0"/>
                      <a:ext cx="5274310" cy="3288665"/>
                    </a:xfrm>
                    <a:prstGeom prst="rect">
                      <a:avLst/>
                    </a:prstGeom>
                    <a:noFill/>
                  </pic:spPr>
                </pic:pic>
              </a:graphicData>
            </a:graphic>
          </wp:anchor>
        </w:drawing>
      </w:r>
      <w:r>
        <w:rPr>
          <w:b/>
          <w:iCs/>
          <w:szCs w:val="24"/>
        </w:rPr>
        <w:t xml:space="preserve">7. </w:t>
      </w:r>
      <w:r>
        <w:rPr>
          <w:b/>
        </w:rPr>
        <w:t>attēls.</w:t>
      </w:r>
      <w:r>
        <w:rPr>
          <w:iCs/>
          <w:szCs w:val="24"/>
        </w:rPr>
        <w:t xml:space="preserve"> Vizualizēta maršruta karte ar iespējamiem ceļiem (autora veidots attēls).</w:t>
      </w:r>
    </w:p>
    <w:p w:rsidR="007E4DAB" w:rsidRDefault="007E4DAB">
      <w:pPr>
        <w:pStyle w:val="BodyText"/>
        <w:jc w:val="center"/>
      </w:pPr>
    </w:p>
    <w:p w:rsidR="007E4DAB" w:rsidRDefault="00C80261">
      <w:pPr>
        <w:pStyle w:val="BodyText"/>
        <w:jc w:val="center"/>
      </w:pPr>
      <w:r>
        <w:rPr>
          <w:noProof/>
          <w:lang w:eastAsia="lv-LV"/>
        </w:rPr>
        <w:lastRenderedPageBreak/>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817620" cy="2263140"/>
            <wp:effectExtent l="0" t="0" r="0" b="0"/>
            <wp:wrapSquare wrapText="largest"/>
            <wp:docPr id="8" name="Attēl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ttēls8"/>
                    <pic:cNvPicPr>
                      <a:picLocks noChangeAspect="1" noChangeArrowheads="1"/>
                    </pic:cNvPicPr>
                  </pic:nvPicPr>
                  <pic:blipFill>
                    <a:blip r:embed="rId17"/>
                    <a:stretch>
                      <a:fillRect/>
                    </a:stretch>
                  </pic:blipFill>
                  <pic:spPr bwMode="auto">
                    <a:xfrm>
                      <a:off x="0" y="0"/>
                      <a:ext cx="3817620" cy="2263140"/>
                    </a:xfrm>
                    <a:prstGeom prst="rect">
                      <a:avLst/>
                    </a:prstGeom>
                    <a:noFill/>
                  </pic:spPr>
                </pic:pic>
              </a:graphicData>
            </a:graphic>
          </wp:anchor>
        </w:drawing>
      </w: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C80261">
      <w:pPr>
        <w:pStyle w:val="BodyText"/>
        <w:jc w:val="center"/>
        <w:rPr>
          <w:iCs/>
          <w:szCs w:val="24"/>
        </w:rPr>
      </w:pPr>
      <w:r>
        <w:rPr>
          <w:b/>
          <w:iCs/>
          <w:szCs w:val="24"/>
        </w:rPr>
        <w:t xml:space="preserve">8. </w:t>
      </w:r>
      <w:r>
        <w:rPr>
          <w:b/>
        </w:rPr>
        <w:t>attēls.</w:t>
      </w:r>
      <w:r>
        <w:rPr>
          <w:iCs/>
          <w:szCs w:val="24"/>
        </w:rPr>
        <w:t xml:space="preserve"> Ievada sākuma un beigu staciju (autora veidots attēls).</w:t>
      </w:r>
    </w:p>
    <w:p w:rsidR="007E4DAB" w:rsidRDefault="007E4DAB">
      <w:pPr>
        <w:pStyle w:val="BodyText"/>
        <w:jc w:val="center"/>
      </w:pPr>
    </w:p>
    <w:p w:rsidR="007E4DAB" w:rsidRDefault="00C80261">
      <w:pPr>
        <w:pStyle w:val="BodyText"/>
        <w:jc w:val="center"/>
      </w:pPr>
      <w:r>
        <w:rPr>
          <w:noProof/>
          <w:lang w:eastAsia="lv-LV"/>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3348990" cy="4069715"/>
            <wp:effectExtent l="0" t="0" r="0" b="0"/>
            <wp:wrapSquare wrapText="largest"/>
            <wp:docPr id="9" name="Attēl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ttēls9"/>
                    <pic:cNvPicPr>
                      <a:picLocks noChangeAspect="1" noChangeArrowheads="1"/>
                    </pic:cNvPicPr>
                  </pic:nvPicPr>
                  <pic:blipFill>
                    <a:blip r:embed="rId18"/>
                    <a:stretch>
                      <a:fillRect/>
                    </a:stretch>
                  </pic:blipFill>
                  <pic:spPr bwMode="auto">
                    <a:xfrm>
                      <a:off x="0" y="0"/>
                      <a:ext cx="3348990" cy="4069715"/>
                    </a:xfrm>
                    <a:prstGeom prst="rect">
                      <a:avLst/>
                    </a:prstGeom>
                    <a:noFill/>
                  </pic:spPr>
                </pic:pic>
              </a:graphicData>
            </a:graphic>
          </wp:anchor>
        </w:drawing>
      </w: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7E4DAB">
      <w:pPr>
        <w:pStyle w:val="BodyText"/>
        <w:jc w:val="center"/>
      </w:pPr>
    </w:p>
    <w:p w:rsidR="007E4DAB" w:rsidRDefault="00C80261">
      <w:pPr>
        <w:pStyle w:val="BodyText"/>
        <w:jc w:val="center"/>
        <w:rPr>
          <w:iCs/>
          <w:szCs w:val="24"/>
        </w:rPr>
      </w:pPr>
      <w:r>
        <w:rPr>
          <w:b/>
          <w:iCs/>
          <w:szCs w:val="24"/>
        </w:rPr>
        <w:t xml:space="preserve">9. </w:t>
      </w:r>
      <w:r>
        <w:rPr>
          <w:b/>
        </w:rPr>
        <w:t>attēls.</w:t>
      </w:r>
      <w:r>
        <w:rPr>
          <w:iCs/>
          <w:szCs w:val="24"/>
        </w:rPr>
        <w:t xml:space="preserve"> Fragments no izvēlēta maršruta ceļa (autora veidots attēls).</w:t>
      </w:r>
    </w:p>
    <w:p w:rsidR="007E4DAB" w:rsidRDefault="007E4DAB">
      <w:pPr>
        <w:pStyle w:val="BodyText"/>
        <w:rPr>
          <w:iCs/>
          <w:szCs w:val="24"/>
        </w:rPr>
      </w:pPr>
    </w:p>
    <w:p w:rsidR="007E4DAB" w:rsidRDefault="00C80261">
      <w:pPr>
        <w:pStyle w:val="BodyText"/>
        <w:spacing w:line="360" w:lineRule="auto"/>
        <w:rPr>
          <w:szCs w:val="24"/>
        </w:rPr>
      </w:pPr>
      <w:r>
        <w:rPr>
          <w:szCs w:val="24"/>
        </w:rPr>
        <w:t>“ 7. attēls” parāda, kā tiks parādītas vairākas ceļu virzieni, lai nokļūtu nepieciešamā vietā.</w:t>
      </w:r>
    </w:p>
    <w:p w:rsidR="007E4DAB" w:rsidRDefault="00C80261">
      <w:pPr>
        <w:pStyle w:val="BodyText"/>
        <w:spacing w:line="360" w:lineRule="auto"/>
        <w:rPr>
          <w:szCs w:val="24"/>
        </w:rPr>
      </w:pPr>
      <w:r>
        <w:rPr>
          <w:szCs w:val="24"/>
        </w:rPr>
        <w:t>“ 8. attēls” parāda, kā tiek ierakstīti abu kustību stacijas, kur rezultātus var filtrēt opcijās.</w:t>
      </w:r>
    </w:p>
    <w:p w:rsidR="007E4DAB" w:rsidRDefault="00C80261">
      <w:pPr>
        <w:pStyle w:val="BodyText"/>
        <w:spacing w:line="360" w:lineRule="auto"/>
        <w:rPr>
          <w:szCs w:val="24"/>
        </w:rPr>
      </w:pPr>
      <w:r>
        <w:rPr>
          <w:szCs w:val="24"/>
        </w:rPr>
        <w:lastRenderedPageBreak/>
        <w:t>“9. attēls” norāda, kā tiks parādīta, konkrētās maršruta posmi, lai tiktu no Valmieras dzelzceļa stacijas uz Liepājas dzelzceļa staciju.</w:t>
      </w:r>
    </w:p>
    <w:p w:rsidR="007E4DAB" w:rsidRDefault="00C80261">
      <w:pPr>
        <w:pStyle w:val="BodyText"/>
        <w:spacing w:line="360" w:lineRule="auto"/>
        <w:rPr>
          <w:b/>
          <w:bCs/>
          <w:szCs w:val="24"/>
        </w:rPr>
      </w:pPr>
      <w:r>
        <w:rPr>
          <w:b/>
          <w:bCs/>
          <w:szCs w:val="24"/>
        </w:rPr>
        <w:t>Trūkumi:</w:t>
      </w:r>
    </w:p>
    <w:p w:rsidR="007E4DAB" w:rsidRDefault="00C80261">
      <w:pPr>
        <w:pStyle w:val="BodyText"/>
        <w:numPr>
          <w:ilvl w:val="0"/>
          <w:numId w:val="5"/>
        </w:numPr>
        <w:spacing w:line="360" w:lineRule="auto"/>
        <w:rPr>
          <w:szCs w:val="24"/>
        </w:rPr>
      </w:pPr>
      <w:r>
        <w:rPr>
          <w:szCs w:val="24"/>
        </w:rPr>
        <w:t>Maršruta kustības saraksts īsti pareizi nefiltrējās. Piemēram, ja grib izvēlēties maršrutu, kur tikai vajag izmantot vilcienu. Bet realitātē rādās tādi maršruti, kuri izmanto vilcienu ar autobusu.</w:t>
      </w:r>
    </w:p>
    <w:p w:rsidR="007E4DAB" w:rsidRDefault="00C80261">
      <w:pPr>
        <w:pStyle w:val="BodyText"/>
        <w:numPr>
          <w:ilvl w:val="0"/>
          <w:numId w:val="5"/>
        </w:numPr>
        <w:spacing w:line="360" w:lineRule="auto"/>
        <w:rPr>
          <w:szCs w:val="24"/>
        </w:rPr>
      </w:pPr>
      <w:r>
        <w:rPr>
          <w:szCs w:val="24"/>
        </w:rPr>
        <w:t xml:space="preserve">Ne visiem maršrutiem, ir pieejams tiešs links uz biļešu iegādi. </w:t>
      </w:r>
    </w:p>
    <w:p w:rsidR="007E4DAB" w:rsidRDefault="00C80261">
      <w:pPr>
        <w:pStyle w:val="BodyText"/>
        <w:spacing w:line="360" w:lineRule="auto"/>
        <w:rPr>
          <w:szCs w:val="24"/>
        </w:rPr>
      </w:pPr>
      <w:r>
        <w:rPr>
          <w:szCs w:val="24"/>
        </w:rPr>
        <w:t xml:space="preserve">Links - </w:t>
      </w:r>
      <w:hyperlink r:id="rId19">
        <w:r>
          <w:rPr>
            <w:rStyle w:val="Hyperlink"/>
            <w:szCs w:val="24"/>
          </w:rPr>
          <w:t>https://www.google.com/maps/dir/</w:t>
        </w:r>
      </w:hyperlink>
    </w:p>
    <w:p w:rsidR="007E4DAB" w:rsidRDefault="007E4DAB">
      <w:pPr>
        <w:pStyle w:val="Heading3"/>
      </w:pPr>
      <w:bookmarkStart w:id="33" w:name="__RefHeading___Toc557_478657125"/>
      <w:bookmarkStart w:id="34" w:name="_Toc219791566"/>
      <w:bookmarkEnd w:id="33"/>
    </w:p>
    <w:p w:rsidR="007E4DAB" w:rsidRDefault="00C80261">
      <w:pPr>
        <w:pStyle w:val="Heading3"/>
        <w:rPr>
          <w:szCs w:val="24"/>
        </w:rPr>
      </w:pPr>
      <w:bookmarkStart w:id="35" w:name="__RefHeading___Toc940_78452537"/>
      <w:bookmarkStart w:id="36" w:name="_Toc219790690"/>
      <w:bookmarkEnd w:id="35"/>
      <w:r>
        <w:t>1.1.4</w:t>
      </w:r>
      <w:r>
        <w:tab/>
        <w:t xml:space="preserve">LTG </w:t>
      </w:r>
      <w:bookmarkEnd w:id="36"/>
      <w:r>
        <w:t>LINK</w:t>
      </w:r>
      <w:bookmarkEnd w:id="34"/>
    </w:p>
    <w:p w:rsidR="007E4DAB" w:rsidRDefault="00C80261">
      <w:pPr>
        <w:pStyle w:val="BodyText"/>
        <w:spacing w:line="360" w:lineRule="auto"/>
        <w:rPr>
          <w:i/>
          <w:iCs/>
        </w:rPr>
      </w:pPr>
      <w:r>
        <w:tab/>
        <w:t>LTG - Link ir oficiālais vilciena maršruta kustības saraksta platforma Lietuvā. Skatoties no Latvijas oficiālās platformas, tad lietuviešu izveidotajs risinājums ir vairāk ar funkcijām bagātāks, taču dažās vietās, labāk būtu, ja savādāk pārtaisītu dizainu, lai lietotāja ekrāns nebūtu tik sabāzts.</w:t>
      </w:r>
    </w:p>
    <w:p w:rsidR="007E4DAB" w:rsidRDefault="007E4DAB">
      <w:pPr>
        <w:pStyle w:val="BodyText"/>
      </w:pPr>
    </w:p>
    <w:p w:rsidR="007E4DAB" w:rsidRDefault="00C80261">
      <w:pPr>
        <w:pStyle w:val="BodyText"/>
        <w:rPr>
          <w:iCs/>
          <w:szCs w:val="24"/>
        </w:rPr>
      </w:pPr>
      <w:r>
        <w:rPr>
          <w:noProof/>
          <w:lang w:eastAsia="lv-LV"/>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274310" cy="1396365"/>
            <wp:effectExtent l="0" t="0" r="0" b="0"/>
            <wp:wrapSquare wrapText="largest"/>
            <wp:docPr id="10" name="Attēl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ttēls10"/>
                    <pic:cNvPicPr>
                      <a:picLocks noChangeAspect="1" noChangeArrowheads="1"/>
                    </pic:cNvPicPr>
                  </pic:nvPicPr>
                  <pic:blipFill>
                    <a:blip r:embed="rId20"/>
                    <a:stretch>
                      <a:fillRect/>
                    </a:stretch>
                  </pic:blipFill>
                  <pic:spPr bwMode="auto">
                    <a:xfrm>
                      <a:off x="0" y="0"/>
                      <a:ext cx="5274310" cy="1396365"/>
                    </a:xfrm>
                    <a:prstGeom prst="rect">
                      <a:avLst/>
                    </a:prstGeom>
                    <a:noFill/>
                  </pic:spPr>
                </pic:pic>
              </a:graphicData>
            </a:graphic>
          </wp:anchor>
        </w:drawing>
      </w:r>
      <w:r>
        <w:rPr>
          <w:b/>
          <w:iCs/>
        </w:rPr>
        <w:t xml:space="preserve">10. </w:t>
      </w:r>
      <w:r>
        <w:rPr>
          <w:b/>
        </w:rPr>
        <w:t>attēls.</w:t>
      </w:r>
      <w:r>
        <w:rPr>
          <w:iCs/>
        </w:rPr>
        <w:t xml:space="preserve"> Vieta LTG Link platformā, kur var ievadīt savu maršrutu</w:t>
      </w:r>
      <w:r>
        <w:rPr>
          <w:iCs/>
          <w:szCs w:val="24"/>
        </w:rPr>
        <w:t xml:space="preserve"> (autora veidots attēls).</w:t>
      </w:r>
    </w:p>
    <w:p w:rsidR="007E4DAB" w:rsidRDefault="007E4DAB">
      <w:pPr>
        <w:pStyle w:val="BodyText"/>
        <w:jc w:val="center"/>
      </w:pPr>
    </w:p>
    <w:p w:rsidR="007E4DAB" w:rsidRDefault="00C80261">
      <w:pPr>
        <w:pStyle w:val="BodyText"/>
        <w:jc w:val="center"/>
        <w:rPr>
          <w:iCs/>
          <w:szCs w:val="24"/>
        </w:rPr>
      </w:pPr>
      <w:r>
        <w:rPr>
          <w:noProof/>
          <w:lang w:eastAsia="lv-LV"/>
        </w:rPr>
        <w:lastRenderedPageBreak/>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274310" cy="2208530"/>
            <wp:effectExtent l="0" t="0" r="0" b="0"/>
            <wp:wrapSquare wrapText="largest"/>
            <wp:docPr id="11" name="Attēl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ttēls11"/>
                    <pic:cNvPicPr>
                      <a:picLocks noChangeAspect="1" noChangeArrowheads="1"/>
                    </pic:cNvPicPr>
                  </pic:nvPicPr>
                  <pic:blipFill>
                    <a:blip r:embed="rId21"/>
                    <a:stretch>
                      <a:fillRect/>
                    </a:stretch>
                  </pic:blipFill>
                  <pic:spPr bwMode="auto">
                    <a:xfrm>
                      <a:off x="0" y="0"/>
                      <a:ext cx="5274310" cy="2208530"/>
                    </a:xfrm>
                    <a:prstGeom prst="rect">
                      <a:avLst/>
                    </a:prstGeom>
                    <a:noFill/>
                  </pic:spPr>
                </pic:pic>
              </a:graphicData>
            </a:graphic>
          </wp:anchor>
        </w:drawing>
      </w:r>
      <w:r>
        <w:rPr>
          <w:b/>
          <w:iCs/>
        </w:rPr>
        <w:t xml:space="preserve">11. </w:t>
      </w:r>
      <w:r>
        <w:rPr>
          <w:b/>
        </w:rPr>
        <w:t>attēls.</w:t>
      </w:r>
      <w:r>
        <w:rPr>
          <w:iCs/>
        </w:rPr>
        <w:t xml:space="preserve"> Maršruta kustības saraksts</w:t>
      </w:r>
      <w:r>
        <w:rPr>
          <w:iCs/>
          <w:szCs w:val="24"/>
        </w:rPr>
        <w:t xml:space="preserve"> (autora veidots attēls).</w:t>
      </w:r>
    </w:p>
    <w:p w:rsidR="007E4DAB" w:rsidRDefault="007E4DAB">
      <w:pPr>
        <w:pStyle w:val="BodyText"/>
        <w:jc w:val="center"/>
      </w:pPr>
    </w:p>
    <w:p w:rsidR="007E4DAB" w:rsidRDefault="00C80261">
      <w:pPr>
        <w:pStyle w:val="BodyText"/>
        <w:jc w:val="center"/>
        <w:rPr>
          <w:iCs/>
        </w:rPr>
      </w:pPr>
      <w:r>
        <w:rPr>
          <w:noProof/>
          <w:lang w:eastAsia="lv-LV"/>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274310" cy="2085975"/>
            <wp:effectExtent l="0" t="0" r="0" b="0"/>
            <wp:wrapSquare wrapText="largest"/>
            <wp:docPr id="12" name="Attēl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ttēls12"/>
                    <pic:cNvPicPr>
                      <a:picLocks noChangeAspect="1" noChangeArrowheads="1"/>
                    </pic:cNvPicPr>
                  </pic:nvPicPr>
                  <pic:blipFill>
                    <a:blip r:embed="rId22"/>
                    <a:stretch>
                      <a:fillRect/>
                    </a:stretch>
                  </pic:blipFill>
                  <pic:spPr bwMode="auto">
                    <a:xfrm>
                      <a:off x="0" y="0"/>
                      <a:ext cx="5274310" cy="2085975"/>
                    </a:xfrm>
                    <a:prstGeom prst="rect">
                      <a:avLst/>
                    </a:prstGeom>
                    <a:noFill/>
                  </pic:spPr>
                </pic:pic>
              </a:graphicData>
            </a:graphic>
          </wp:anchor>
        </w:drawing>
      </w:r>
      <w:r>
        <w:rPr>
          <w:b/>
          <w:iCs/>
        </w:rPr>
        <w:t xml:space="preserve">12. </w:t>
      </w:r>
      <w:r>
        <w:rPr>
          <w:b/>
        </w:rPr>
        <w:t>attēls.</w:t>
      </w:r>
      <w:r>
        <w:rPr>
          <w:iCs/>
        </w:rPr>
        <w:t xml:space="preserve"> Detalizēta informācija, par vienu no maršrutiem </w:t>
      </w:r>
      <w:r>
        <w:rPr>
          <w:iCs/>
          <w:szCs w:val="24"/>
        </w:rPr>
        <w:t>(autora veidots attēls).</w:t>
      </w:r>
    </w:p>
    <w:p w:rsidR="007E4DAB" w:rsidRDefault="007E4DAB">
      <w:pPr>
        <w:pStyle w:val="BodyText"/>
      </w:pPr>
    </w:p>
    <w:p w:rsidR="007E4DAB" w:rsidRDefault="00C80261">
      <w:pPr>
        <w:pStyle w:val="BodyText"/>
        <w:spacing w:line="360" w:lineRule="auto"/>
      </w:pPr>
      <w:r>
        <w:t xml:space="preserve">“10. </w:t>
      </w:r>
      <w:r>
        <w:rPr>
          <w:szCs w:val="24"/>
        </w:rPr>
        <w:t>attēls</w:t>
      </w:r>
      <w:r>
        <w:t>” ir parādīts, kā norādīt nepieciešamo informāciju, piemēram, sākuma un beigu staciju, izbraukšanas un atgriešanās laiku un pasažieru skaitu, lai atrastu nepieciešamos maršrutus.</w:t>
      </w:r>
    </w:p>
    <w:p w:rsidR="007E4DAB" w:rsidRDefault="00C80261">
      <w:pPr>
        <w:pStyle w:val="BodyText"/>
        <w:spacing w:line="360" w:lineRule="auto"/>
      </w:pPr>
      <w:r>
        <w:t xml:space="preserve">“11. </w:t>
      </w:r>
      <w:r>
        <w:rPr>
          <w:szCs w:val="24"/>
        </w:rPr>
        <w:t>attēls</w:t>
      </w:r>
      <w:r>
        <w:t>” ir attēlots, kā izskatās meklēšanas kustības saraksts, maršrutā no Viļņas uz Šauļiem.</w:t>
      </w:r>
    </w:p>
    <w:p w:rsidR="007E4DAB" w:rsidRDefault="00C80261">
      <w:pPr>
        <w:pStyle w:val="BodyText"/>
        <w:spacing w:line="360" w:lineRule="auto"/>
      </w:pPr>
      <w:r>
        <w:t xml:space="preserve">“12. </w:t>
      </w:r>
      <w:r>
        <w:rPr>
          <w:szCs w:val="24"/>
        </w:rPr>
        <w:t>attēls</w:t>
      </w:r>
      <w:r>
        <w:t>” ir attēlots, kā konkrētajā kustībā, parāda papildus informāciju ar izmaiņām.</w:t>
      </w:r>
    </w:p>
    <w:p w:rsidR="007E4DAB" w:rsidRDefault="00C80261">
      <w:pPr>
        <w:pStyle w:val="BodyText"/>
        <w:spacing w:line="360" w:lineRule="auto"/>
        <w:rPr>
          <w:b/>
          <w:bCs/>
        </w:rPr>
      </w:pPr>
      <w:r>
        <w:rPr>
          <w:b/>
          <w:bCs/>
        </w:rPr>
        <w:t>Trūkumi:</w:t>
      </w:r>
    </w:p>
    <w:p w:rsidR="007E4DAB" w:rsidRDefault="00C80261">
      <w:pPr>
        <w:pStyle w:val="BodyText"/>
        <w:numPr>
          <w:ilvl w:val="0"/>
          <w:numId w:val="6"/>
        </w:numPr>
        <w:spacing w:line="360" w:lineRule="auto"/>
      </w:pPr>
      <w:r>
        <w:t>Nav izveidota maršruta vizualizācija;</w:t>
      </w:r>
    </w:p>
    <w:p w:rsidR="007E4DAB" w:rsidRDefault="00C80261">
      <w:pPr>
        <w:pStyle w:val="BodyText"/>
        <w:numPr>
          <w:ilvl w:val="0"/>
          <w:numId w:val="6"/>
        </w:numPr>
        <w:spacing w:line="360" w:lineRule="auto"/>
      </w:pPr>
      <w:r>
        <w:t>Dažas funkcijas atrašanās vieta ir, pēc dizaina, neiederīga.</w:t>
      </w:r>
    </w:p>
    <w:p w:rsidR="007E4DAB" w:rsidRDefault="00C80261">
      <w:pPr>
        <w:pStyle w:val="BodyText"/>
      </w:pPr>
      <w:r>
        <w:t xml:space="preserve">Links - </w:t>
      </w:r>
      <w:hyperlink r:id="rId23">
        <w:r>
          <w:rPr>
            <w:rStyle w:val="Hyperlink"/>
          </w:rPr>
          <w:t>https://ltglink.lt/en</w:t>
        </w:r>
      </w:hyperlink>
      <w:bookmarkStart w:id="37" w:name="__RefHeading___Toc559_478657125"/>
      <w:bookmarkStart w:id="38" w:name="_Toc219790691"/>
      <w:bookmarkStart w:id="39" w:name="_Toc219791567"/>
      <w:bookmarkEnd w:id="37"/>
    </w:p>
    <w:p w:rsidR="007E4DAB" w:rsidRDefault="007E4DAB">
      <w:pPr>
        <w:pStyle w:val="BodyText"/>
      </w:pPr>
    </w:p>
    <w:p w:rsidR="007E4DAB" w:rsidRDefault="00C80261">
      <w:pPr>
        <w:pStyle w:val="Heading3"/>
      </w:pPr>
      <w:bookmarkStart w:id="40" w:name="__RefHeading___Toc942_78452537"/>
      <w:bookmarkEnd w:id="40"/>
      <w:r>
        <w:lastRenderedPageBreak/>
        <w:t>1.1.5</w:t>
      </w:r>
      <w:bookmarkEnd w:id="38"/>
      <w:r>
        <w:tab/>
        <w:t>ELRON</w:t>
      </w:r>
      <w:bookmarkEnd w:id="39"/>
    </w:p>
    <w:p w:rsidR="007E4DAB" w:rsidRDefault="00C80261">
      <w:pPr>
        <w:pStyle w:val="BodyText"/>
        <w:spacing w:line="360" w:lineRule="auto"/>
        <w:ind w:firstLine="720"/>
      </w:pPr>
      <w:r>
        <w:t>Elron ir oficiālais vilciena maršruta kustības saraksta platforma Igaunijā. Analizējot šo vilciena maršruta risinājumu, autors uzskata, ka šī platforma vairāk koncentrējās uz biļešu nopirkšanu, nevis detalizētas informācijas iegūšanu.</w:t>
      </w:r>
    </w:p>
    <w:p w:rsidR="007E4DAB" w:rsidRDefault="007E4DAB">
      <w:pPr>
        <w:pStyle w:val="BodyText"/>
      </w:pPr>
    </w:p>
    <w:p w:rsidR="007E4DAB" w:rsidRDefault="00C80261">
      <w:pPr>
        <w:pStyle w:val="BodyText"/>
        <w:spacing w:line="360" w:lineRule="auto"/>
        <w:jc w:val="center"/>
        <w:rPr>
          <w:iCs/>
          <w:szCs w:val="24"/>
        </w:rPr>
      </w:pPr>
      <w:r>
        <w:rPr>
          <w:noProof/>
          <w:lang w:eastAsia="lv-LV"/>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274310" cy="2123440"/>
            <wp:effectExtent l="0" t="0" r="0" b="0"/>
            <wp:wrapSquare wrapText="largest"/>
            <wp:docPr id="13" name="Attēl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ttēls13"/>
                    <pic:cNvPicPr>
                      <a:picLocks noChangeAspect="1" noChangeArrowheads="1"/>
                    </pic:cNvPicPr>
                  </pic:nvPicPr>
                  <pic:blipFill>
                    <a:blip r:embed="rId24"/>
                    <a:stretch>
                      <a:fillRect/>
                    </a:stretch>
                  </pic:blipFill>
                  <pic:spPr bwMode="auto">
                    <a:xfrm>
                      <a:off x="0" y="0"/>
                      <a:ext cx="5274310" cy="2123440"/>
                    </a:xfrm>
                    <a:prstGeom prst="rect">
                      <a:avLst/>
                    </a:prstGeom>
                    <a:noFill/>
                  </pic:spPr>
                </pic:pic>
              </a:graphicData>
            </a:graphic>
          </wp:anchor>
        </w:drawing>
      </w:r>
      <w:r>
        <w:rPr>
          <w:b/>
          <w:iCs/>
        </w:rPr>
        <w:t xml:space="preserve">13. </w:t>
      </w:r>
      <w:r>
        <w:rPr>
          <w:b/>
        </w:rPr>
        <w:t>attēls.</w:t>
      </w:r>
      <w:r>
        <w:rPr>
          <w:iCs/>
        </w:rPr>
        <w:t>Vieta Elron platformā, kur var ievadīt savu maršrutu vai arī izmantot piedāvātos trīs kustības virzienus</w:t>
      </w:r>
      <w:r>
        <w:rPr>
          <w:iCs/>
          <w:szCs w:val="24"/>
        </w:rPr>
        <w:t xml:space="preserve"> (autora veidots attēls).</w:t>
      </w:r>
    </w:p>
    <w:p w:rsidR="007E4DAB" w:rsidRDefault="007E4DAB">
      <w:pPr>
        <w:pStyle w:val="BodyText"/>
        <w:jc w:val="center"/>
      </w:pPr>
    </w:p>
    <w:p w:rsidR="007E4DAB" w:rsidRDefault="00C80261">
      <w:pPr>
        <w:pStyle w:val="BodyText"/>
        <w:jc w:val="center"/>
        <w:rPr>
          <w:iCs/>
          <w:szCs w:val="24"/>
        </w:rPr>
      </w:pPr>
      <w:r>
        <w:rPr>
          <w:noProof/>
          <w:lang w:eastAsia="lv-LV"/>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274310" cy="3617595"/>
            <wp:effectExtent l="0" t="0" r="0" b="0"/>
            <wp:wrapSquare wrapText="largest"/>
            <wp:docPr id="14" name="Attēl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ttēls14"/>
                    <pic:cNvPicPr>
                      <a:picLocks noChangeAspect="1" noChangeArrowheads="1"/>
                    </pic:cNvPicPr>
                  </pic:nvPicPr>
                  <pic:blipFill>
                    <a:blip r:embed="rId25"/>
                    <a:stretch>
                      <a:fillRect/>
                    </a:stretch>
                  </pic:blipFill>
                  <pic:spPr bwMode="auto">
                    <a:xfrm>
                      <a:off x="0" y="0"/>
                      <a:ext cx="5274310" cy="3617595"/>
                    </a:xfrm>
                    <a:prstGeom prst="rect">
                      <a:avLst/>
                    </a:prstGeom>
                    <a:noFill/>
                  </pic:spPr>
                </pic:pic>
              </a:graphicData>
            </a:graphic>
          </wp:anchor>
        </w:drawing>
      </w:r>
      <w:r>
        <w:rPr>
          <w:b/>
          <w:iCs/>
        </w:rPr>
        <w:t xml:space="preserve">14. attēls. </w:t>
      </w:r>
      <w:r>
        <w:rPr>
          <w:iCs/>
        </w:rPr>
        <w:t xml:space="preserve">Platformas Elron, vilciena maršrutu kustības saraksts. </w:t>
      </w:r>
      <w:r>
        <w:rPr>
          <w:iCs/>
          <w:szCs w:val="24"/>
        </w:rPr>
        <w:t>(autora veidots attēls).</w:t>
      </w:r>
    </w:p>
    <w:p w:rsidR="007E4DAB" w:rsidRDefault="007E4DAB">
      <w:pPr>
        <w:pStyle w:val="BodyText"/>
        <w:jc w:val="center"/>
      </w:pPr>
    </w:p>
    <w:p w:rsidR="007E4DAB" w:rsidRDefault="00C80261">
      <w:pPr>
        <w:pStyle w:val="BodyText"/>
        <w:jc w:val="center"/>
        <w:rPr>
          <w:iCs/>
        </w:rPr>
      </w:pPr>
      <w:r>
        <w:rPr>
          <w:noProof/>
          <w:lang w:eastAsia="lv-LV"/>
        </w:rPr>
        <w:lastRenderedPageBreak/>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274310" cy="3655695"/>
            <wp:effectExtent l="0" t="0" r="0" b="0"/>
            <wp:wrapSquare wrapText="largest"/>
            <wp:docPr id="15" name="Attēl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ttēls15"/>
                    <pic:cNvPicPr>
                      <a:picLocks noChangeAspect="1" noChangeArrowheads="1"/>
                    </pic:cNvPicPr>
                  </pic:nvPicPr>
                  <pic:blipFill>
                    <a:blip r:embed="rId26"/>
                    <a:stretch>
                      <a:fillRect/>
                    </a:stretch>
                  </pic:blipFill>
                  <pic:spPr bwMode="auto">
                    <a:xfrm>
                      <a:off x="0" y="0"/>
                      <a:ext cx="5274310" cy="3655695"/>
                    </a:xfrm>
                    <a:prstGeom prst="rect">
                      <a:avLst/>
                    </a:prstGeom>
                    <a:noFill/>
                  </pic:spPr>
                </pic:pic>
              </a:graphicData>
            </a:graphic>
          </wp:anchor>
        </w:drawing>
      </w:r>
      <w:r>
        <w:rPr>
          <w:b/>
          <w:iCs/>
        </w:rPr>
        <w:t xml:space="preserve">15. </w:t>
      </w:r>
      <w:r>
        <w:rPr>
          <w:b/>
        </w:rPr>
        <w:t>attēls.</w:t>
      </w:r>
      <w:r>
        <w:rPr>
          <w:iCs/>
        </w:rPr>
        <w:t>Vieta, kur var nopirkt vilciena kustības biļeti</w:t>
      </w:r>
      <w:r>
        <w:rPr>
          <w:iCs/>
          <w:szCs w:val="24"/>
        </w:rPr>
        <w:t xml:space="preserve"> (autora veidots attēls).</w:t>
      </w:r>
    </w:p>
    <w:p w:rsidR="007E4DAB" w:rsidRDefault="00C80261">
      <w:pPr>
        <w:pStyle w:val="BodyText"/>
        <w:rPr>
          <w:i/>
          <w:iCs/>
        </w:rPr>
      </w:pPr>
      <w:r>
        <w:tab/>
      </w:r>
    </w:p>
    <w:p w:rsidR="007E4DAB" w:rsidRDefault="00C80261">
      <w:pPr>
        <w:pStyle w:val="BodyText"/>
        <w:spacing w:line="360" w:lineRule="auto"/>
      </w:pPr>
      <w:r>
        <w:t xml:space="preserve">“13. </w:t>
      </w:r>
      <w:r>
        <w:rPr>
          <w:szCs w:val="24"/>
        </w:rPr>
        <w:t>attēls</w:t>
      </w:r>
      <w:r>
        <w:t>” parāda Elron risinājumu, kā no sākuma, beigu stacijām un datuma, var izveidot kustības sarakstu.</w:t>
      </w:r>
    </w:p>
    <w:p w:rsidR="007E4DAB" w:rsidRDefault="00C80261">
      <w:pPr>
        <w:pStyle w:val="BodyText"/>
        <w:spacing w:line="360" w:lineRule="auto"/>
      </w:pPr>
      <w:r>
        <w:t xml:space="preserve">“14. </w:t>
      </w:r>
      <w:r>
        <w:rPr>
          <w:szCs w:val="24"/>
        </w:rPr>
        <w:t>attēls</w:t>
      </w:r>
      <w:r>
        <w:t>” ir attēlota kustības saraksts, kurā tiek parādīts,  kāds maršruts ir ar ekspresi un kurš ir parasts maršruts.</w:t>
      </w:r>
    </w:p>
    <w:p w:rsidR="007E4DAB" w:rsidRDefault="00C80261">
      <w:pPr>
        <w:pStyle w:val="BodyText"/>
        <w:spacing w:line="360" w:lineRule="auto"/>
      </w:pPr>
      <w:r>
        <w:t xml:space="preserve">“15. </w:t>
      </w:r>
      <w:r>
        <w:rPr>
          <w:szCs w:val="24"/>
        </w:rPr>
        <w:t>attēls</w:t>
      </w:r>
      <w:r>
        <w:t>” ir parādīts, kā var noteiktam maršrutam izvēlēties un iegādāties biļeti.</w:t>
      </w:r>
    </w:p>
    <w:p w:rsidR="007E4DAB" w:rsidRDefault="00C80261">
      <w:pPr>
        <w:pStyle w:val="BodyText"/>
        <w:spacing w:line="360" w:lineRule="auto"/>
        <w:rPr>
          <w:b/>
          <w:bCs/>
        </w:rPr>
      </w:pPr>
      <w:r>
        <w:rPr>
          <w:b/>
          <w:bCs/>
        </w:rPr>
        <w:t>Trūkumi:</w:t>
      </w:r>
    </w:p>
    <w:p w:rsidR="007E4DAB" w:rsidRDefault="00C80261">
      <w:pPr>
        <w:pStyle w:val="BodyText"/>
        <w:numPr>
          <w:ilvl w:val="0"/>
          <w:numId w:val="7"/>
        </w:numPr>
        <w:spacing w:line="360" w:lineRule="auto"/>
      </w:pPr>
      <w:r>
        <w:t>Vienīgā karte, kuru var redzēt šajā platformā, ir lietotājiem neparocīga, jo tā izmēri, nav īsti pareizi salikti.</w:t>
      </w:r>
    </w:p>
    <w:p w:rsidR="007E4DAB" w:rsidRDefault="002E649E">
      <w:pPr>
        <w:pStyle w:val="BodyText"/>
        <w:numPr>
          <w:ilvl w:val="0"/>
          <w:numId w:val="7"/>
        </w:numPr>
        <w:spacing w:line="360" w:lineRule="auto"/>
      </w:pPr>
      <w:r>
        <w:t>Līdzīgi, kā ar 1188.lv, nevar redzēt pārsēšanās iespējas.</w:t>
      </w:r>
    </w:p>
    <w:p w:rsidR="007E4DAB" w:rsidRDefault="00C80261">
      <w:pPr>
        <w:pStyle w:val="BodyText"/>
      </w:pPr>
      <w:r>
        <w:t xml:space="preserve">Links - </w:t>
      </w:r>
      <w:hyperlink r:id="rId27">
        <w:r>
          <w:rPr>
            <w:rStyle w:val="Hyperlink"/>
          </w:rPr>
          <w:t>https://elron.ee/en</w:t>
        </w:r>
      </w:hyperlink>
    </w:p>
    <w:p w:rsidR="007E4DAB" w:rsidRDefault="00C80261">
      <w:pPr>
        <w:spacing w:after="0" w:line="240" w:lineRule="auto"/>
        <w:jc w:val="left"/>
      </w:pPr>
      <w:r>
        <w:br w:type="page"/>
      </w:r>
    </w:p>
    <w:p w:rsidR="007E4DAB" w:rsidRDefault="00C80261">
      <w:pPr>
        <w:pStyle w:val="Heading2"/>
        <w:spacing w:before="0"/>
      </w:pPr>
      <w:bookmarkStart w:id="41" w:name="__RefHeading___Toc944_78452537"/>
      <w:bookmarkEnd w:id="41"/>
      <w:r>
        <w:lastRenderedPageBreak/>
        <w:t>1.2</w:t>
      </w:r>
      <w:r>
        <w:tab/>
        <w:t>DARBĀ IZMANTOTĀS TEHNOLOĢIJAS</w:t>
      </w:r>
    </w:p>
    <w:p w:rsidR="007E4DAB" w:rsidRDefault="007E4DAB">
      <w:pPr>
        <w:pStyle w:val="BodyText"/>
      </w:pPr>
    </w:p>
    <w:p w:rsidR="007E4DAB" w:rsidRDefault="00C80261">
      <w:pPr>
        <w:pStyle w:val="Heading3"/>
      </w:pPr>
      <w:bookmarkStart w:id="42" w:name="__RefHeading___Toc946_78452537"/>
      <w:bookmarkEnd w:id="42"/>
      <w:r>
        <w:t>1.2.1</w:t>
      </w:r>
      <w:r>
        <w:tab/>
        <w:t>PHP</w:t>
      </w:r>
    </w:p>
    <w:p w:rsidR="007E4DAB" w:rsidRDefault="00C80261">
      <w:pPr>
        <w:pStyle w:val="BodyText"/>
        <w:spacing w:line="360" w:lineRule="auto"/>
      </w:pPr>
      <w:r>
        <w:tab/>
        <w:t>PHP ir populāra servera puses programmēšanas valoda. Šo valodu pārsvarā izmanto lai izveidotu dinamiskas tīmekļa risinājumus. Šī valoda strādā servera līmenī. Tas nozīmē, ka PHP apstrādā lietotāja pieprasījumus, strādā ar datubāzēm un parāda pārlūkprogrammā,</w:t>
      </w:r>
      <w:r>
        <w:rPr>
          <w:color w:val="000000" w:themeColor="text1"/>
        </w:rPr>
        <w:t xml:space="preserve"> šī</w:t>
      </w:r>
      <w:r>
        <w:t xml:space="preserve"> pieprasījuma rezultātus, HTML formātā. Tā kā programmēšanas valoda strādā servera pusē, lietotājs nevar redzēt savā pārlūkprogrammā pašu PHP kodu, tas palīdz nodrošināt drošāku servera darbības loģiku lapā.</w:t>
      </w:r>
      <w:sdt>
        <w:sdtPr>
          <w:id w:val="506093767"/>
          <w:citation/>
        </w:sdtPr>
        <w:sdtContent>
          <w:r w:rsidR="00B211DE">
            <w:fldChar w:fldCharType="begin"/>
          </w:r>
          <w:r>
            <w:instrText xml:space="preserve"> CITATION W3S03 \l 1062 </w:instrText>
          </w:r>
          <w:r w:rsidR="00B211DE">
            <w:fldChar w:fldCharType="separate"/>
          </w:r>
          <w:r>
            <w:t xml:space="preserve"> (W3Schools, 2003)</w:t>
          </w:r>
          <w:r w:rsidR="00B211DE">
            <w:fldChar w:fldCharType="end"/>
          </w:r>
        </w:sdtContent>
      </w:sdt>
    </w:p>
    <w:p w:rsidR="007E4DAB" w:rsidRDefault="00C80261">
      <w:pPr>
        <w:pStyle w:val="BodyText"/>
        <w:spacing w:line="360" w:lineRule="auto"/>
      </w:pPr>
      <w:r>
        <w:tab/>
        <w:t xml:space="preserve">Šo programmēšanas valodu var uzskatīt par platformu neatkarīgu. Tapēc, tā darbojās veiksmīgi uz daudzām mūsdienīgām operētājsistēmām, piemēram, Windows, Linux, MacOS. Tās ir arī saderīga ar dažādiem tīmekļa serveriem, piemēram, XAMP, MAMP utt. Kā arī atbalsta savienošanos ar dažādākajām datubāzēm, kā piemēram MySQL, SQLite utt. </w:t>
      </w:r>
      <w:sdt>
        <w:sdtPr>
          <w:id w:val="506093768"/>
          <w:citation/>
        </w:sdtPr>
        <w:sdtContent>
          <w:r w:rsidR="00B211DE">
            <w:fldChar w:fldCharType="begin"/>
          </w:r>
          <w:r>
            <w:instrText xml:space="preserve"> CITATION W3S03 \l 1062 </w:instrText>
          </w:r>
          <w:r w:rsidR="00B211DE">
            <w:fldChar w:fldCharType="separate"/>
          </w:r>
          <w:r>
            <w:t>(W3Schools, 2003)</w:t>
          </w:r>
          <w:r w:rsidR="00B211DE">
            <w:fldChar w:fldCharType="end"/>
          </w:r>
        </w:sdtContent>
      </w:sdt>
      <w:r w:rsidR="00B211DE">
        <w:fldChar w:fldCharType="begin"/>
      </w:r>
      <w:r>
        <w:instrText xml:space="preserve"> CITATION Mat25 \l 1062 </w:instrText>
      </w:r>
      <w:r w:rsidR="00B211DE">
        <w:fldChar w:fldCharType="separate"/>
      </w:r>
      <w:r>
        <w:t>(Mazurek, 2025)</w:t>
      </w:r>
      <w:r w:rsidR="00B211DE">
        <w:fldChar w:fldCharType="end"/>
      </w:r>
    </w:p>
    <w:p w:rsidR="007E4DAB" w:rsidRDefault="00C80261">
      <w:pPr>
        <w:pStyle w:val="BodyText"/>
        <w:spacing w:line="360" w:lineRule="auto"/>
      </w:pPr>
      <w:r>
        <w:t>PHP koda piemērs (autora izveidots kods):</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try {</w:t>
      </w:r>
    </w:p>
    <w:p w:rsidR="007E4DAB" w:rsidRDefault="007E4DAB">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if ($_SERVER['REQUEST_METHOD'] === 'POST')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xml:space="preserve">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 iegūst paroli, lietotājvārdu vai epastu no šīs lapas formas</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$usernameOrEmail = trim($_POST['lietotajvardsEpasts']);</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$password = $_POST['parole'];</w:t>
      </w:r>
    </w:p>
    <w:p w:rsidR="007E4DAB" w:rsidRDefault="007E4DAB">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xml:space="preserve">        // no dotajiem formas parametriem iegūst infromāciju par lietotāju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$user = getUser($connection, $usernameOrEmail);</w:t>
      </w:r>
    </w:p>
    <w:p w:rsidR="007E4DAB" w:rsidRDefault="007E4DAB">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 validē vai lietotājs eksistē un pārbauda vai abas paroles sakrīt</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if ($user == false)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$error = "Lietotājvārds vai epasts ir nepareizs. Mēģini vēlreiz.";</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 else if (password_verify($password, $user['password']) == false)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$error = "Parole ir nepareiza. Mēģini vēlreiz";</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 else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 ieliek sesijā vajadzīgo informāciju</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$_SESSION['lietotajvards'] = $user['username'];</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$_SESSION['tiesibas'] = $user['rights'];</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$_SESSION['epasts'] = $user['email'];</w:t>
      </w:r>
    </w:p>
    <w:p w:rsidR="007E4DAB" w:rsidRDefault="007E4DAB">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 nosūta uz sākumlapu</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header("Location: sakumlapa.php");</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exit;</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w:t>
      </w:r>
    </w:p>
    <w:p w:rsidR="007E4DAB" w:rsidRDefault="007E4DAB">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catch (Exception $e) {</w:t>
      </w:r>
    </w:p>
    <w:p w:rsidR="007E4DAB" w:rsidRDefault="00C80261">
      <w:pPr>
        <w:shd w:val="clear" w:color="auto" w:fill="D9D9D9" w:themeFill="background1" w:themeFillShade="D9"/>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$e-&gt;getMessage();</w:t>
      </w:r>
    </w:p>
    <w:p w:rsidR="007E4DAB" w:rsidRDefault="00C80261">
      <w:pPr>
        <w:spacing w:after="0" w:line="240" w:lineRule="auto"/>
        <w:jc w:val="left"/>
      </w:pPr>
      <w:r>
        <w:br w:type="page"/>
      </w:r>
    </w:p>
    <w:p w:rsidR="007E4DAB" w:rsidRDefault="00C80261">
      <w:pPr>
        <w:pStyle w:val="Heading3"/>
        <w:spacing w:before="0"/>
      </w:pPr>
      <w:bookmarkStart w:id="43" w:name="__RefHeading___Toc948_78452537"/>
      <w:bookmarkEnd w:id="43"/>
      <w:r>
        <w:lastRenderedPageBreak/>
        <w:t>1.2.2</w:t>
      </w:r>
      <w:r>
        <w:tab/>
        <w:t>HTML</w:t>
      </w:r>
    </w:p>
    <w:p w:rsidR="007E4DAB" w:rsidRDefault="00C80261">
      <w:pPr>
        <w:spacing w:after="0" w:line="360" w:lineRule="auto"/>
      </w:pPr>
      <w:r>
        <w:tab/>
        <w:t>HTML ir standarta iezīmēšanas valoda, kuru izmanto tikai, lai izveidotu lapas „skeletu”. Tas nozīmē to, ka ar HTML norāda kādi elementi tiek izmanti konkrētajā lapā, piemēram, attēli, paragrāfi, virsrakts, pogas, tabulas utt.  Taču HTML nenosaka lapas vizuālo stilu, bet tikai tās satura struktūru un kādā kārtībā elementi būs novietoti dokumentā.</w:t>
      </w:r>
      <w:sdt>
        <w:sdtPr>
          <w:id w:val="506093769"/>
          <w:citation/>
        </w:sdtPr>
        <w:sdtContent>
          <w:r w:rsidR="00B211DE">
            <w:fldChar w:fldCharType="begin"/>
          </w:r>
          <w:r>
            <w:instrText xml:space="preserve"> CITATION Ast25 \l 1062 </w:instrText>
          </w:r>
          <w:r w:rsidR="00B211DE">
            <w:fldChar w:fldCharType="separate"/>
          </w:r>
          <w:r>
            <w:t xml:space="preserve"> (Astari Sarosa, 2025)</w:t>
          </w:r>
          <w:r w:rsidR="00B211DE">
            <w:fldChar w:fldCharType="end"/>
          </w:r>
        </w:sdtContent>
      </w:sdt>
    </w:p>
    <w:p w:rsidR="007E4DAB" w:rsidRDefault="00C80261">
      <w:pPr>
        <w:spacing w:after="0" w:line="360" w:lineRule="auto"/>
      </w:pPr>
      <w:r>
        <w:tab/>
        <w:t xml:space="preserve">Tā kā HTML nav tradicionāla programmēšanas valoda, jo tā neatbalsta  loģiskos aprēķinu un ciklu izveidi. HTML nav domāts, lai analizētu datus vai pieņemt dažādus lēmumus, kā citas programmēšanas valodas. </w:t>
      </w:r>
      <w:sdt>
        <w:sdtPr>
          <w:id w:val="506093770"/>
          <w:citation/>
        </w:sdtPr>
        <w:sdtContent>
          <w:r w:rsidR="00B211DE">
            <w:fldChar w:fldCharType="begin"/>
          </w:r>
          <w:r>
            <w:instrText xml:space="preserve"> CITATION Ang20 \l 1062 </w:instrText>
          </w:r>
          <w:r w:rsidR="00B211DE">
            <w:fldChar w:fldCharType="separate"/>
          </w:r>
          <w:r>
            <w:t>(Jafarova, 2020)</w:t>
          </w:r>
          <w:r w:rsidR="00B211DE">
            <w:fldChar w:fldCharType="end"/>
          </w:r>
        </w:sdtContent>
      </w:sdt>
      <w:r>
        <w:t xml:space="preserve">HTML ir svarīgākā loma tīmekļa izveidei, jo tā kalpo kā pamats, kas savieno citas tehnoloģijas kopā, kā piemēram, CSS, Javascript un PHP. </w:t>
      </w:r>
      <w:sdt>
        <w:sdtPr>
          <w:id w:val="506093771"/>
          <w:citation/>
        </w:sdtPr>
        <w:sdtContent>
          <w:r w:rsidR="00B211DE">
            <w:fldChar w:fldCharType="begin"/>
          </w:r>
          <w:r>
            <w:instrText xml:space="preserve"> CITATION Ast25 \l 1062 </w:instrText>
          </w:r>
          <w:r w:rsidR="00B211DE">
            <w:fldChar w:fldCharType="separate"/>
          </w:r>
          <w:r>
            <w:t>(Astari Sarosa, 2025)</w:t>
          </w:r>
          <w:r w:rsidR="00B211DE">
            <w:fldChar w:fldCharType="end"/>
          </w:r>
        </w:sdtContent>
      </w:sdt>
    </w:p>
    <w:p w:rsidR="007E4DAB" w:rsidRDefault="007E4DAB">
      <w:pPr>
        <w:spacing w:after="0" w:line="360" w:lineRule="auto"/>
        <w:jc w:val="left"/>
      </w:pPr>
    </w:p>
    <w:p w:rsidR="007E4DAB" w:rsidRDefault="00C80261">
      <w:pPr>
        <w:spacing w:after="0" w:line="360" w:lineRule="auto"/>
        <w:jc w:val="left"/>
      </w:pPr>
      <w:r>
        <w:t>HTML koda piemērs (autora izveidots kods):</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&lt;div class="p-5 my-4" id="galvenaSekcija"&gt;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&lt;img src="/icons/trainView.jpg" id="vilcienaSkats"&gt;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&lt;h1 class="display-4" id="sveiciens"&gt;Sveicināti Latvijas vilcienu maršrutu kustības portālā&lt;/h1&gt;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&lt;p class="mb-4" id="apraksts"&gt;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Latvijas vilcienu maršrutu kustības portāls ir tiešsaistes risinājums, kur nepieciešamie dati tiek ņemti no</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Latvijas atvērtā datu portāla. &lt;br&gt; Skatīt avotu lapas kājenē.</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&lt;/p&gt;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&lt;h2 class="mt-4" id="funkcijuSākums"&gt;Šajā portālā lietotājs var:&lt;/h2&gt;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&lt;ul class="mb-4" id ="funkcijas"&gt;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&lt;li&gt;Meklēt vilciena maršrutu pēc sākuma un beigu pieturām, norādot datumu;&lt;/li&gt;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&lt;li&gt;Iegūt papildus informāciju par vilciena maršrutu;&lt;/li&gt;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&lt;li&gt;Reāllaikā uzzināt maršruta statusu un paziņojumus;&lt;/li&gt;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&lt;li&gt;Skatīt konkrētā maršruta ceļu un staciju vizualizāciju interaktīvā kartē;&lt;/li&gt;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&lt;li&gt;Nopirkt konkrētā maršruta biļeti;&lt;/li&gt;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&lt;/ul&gt;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&lt;p&gt;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&lt;a class="btn btn-primary" role="button" id="meklet"&gt;Sākt meklēt vilciena maršrutus&lt;/a&gt;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&lt;/p&gt;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&lt;/div&gt;</w:t>
      </w:r>
    </w:p>
    <w:p w:rsidR="007E4DAB" w:rsidRDefault="007E4DAB">
      <w:pPr>
        <w:spacing w:after="0" w:line="360" w:lineRule="auto"/>
        <w:jc w:val="left"/>
      </w:pPr>
    </w:p>
    <w:p w:rsidR="007E4DAB" w:rsidRDefault="00C80261">
      <w:pPr>
        <w:pStyle w:val="Heading3"/>
      </w:pPr>
      <w:bookmarkStart w:id="44" w:name="__RefHeading___Toc950_78452537"/>
      <w:bookmarkEnd w:id="44"/>
      <w:r>
        <w:lastRenderedPageBreak/>
        <w:tab/>
        <w:t xml:space="preserve"> 1.2.3</w:t>
      </w:r>
      <w:r>
        <w:tab/>
        <w:t>CSS UN BOOTSTRAP</w:t>
      </w:r>
    </w:p>
    <w:p w:rsidR="007E4DAB" w:rsidRDefault="00C80261">
      <w:pPr>
        <w:spacing w:after="0" w:line="360" w:lineRule="auto"/>
      </w:pPr>
      <w:r>
        <w:tab/>
        <w:t xml:space="preserve">CSS ir stila valoda, kura tiek izmantota, lai izveidotu tīmekļa stilu izmantojot HTML izveidotos elementus. Ar šo valodas palīdzību var nodefinēt savu tīmekļa stilu, piemēram elementa krāsu, izmērus, izskārtojumu, teksta fontus, un elementu izskārtojumu dažādos ekrānos. CSS var rakstīt vienā failā ar HTML, lai vieglāk būtu lasāmi, tiek izveidots jauns fails, kas tikai strādā ar elementu klasēm vai identifikātoriem un tikai viedo lapas stilu. </w:t>
      </w:r>
      <w:sdt>
        <w:sdtPr>
          <w:id w:val="506093772"/>
          <w:citation/>
        </w:sdtPr>
        <w:sdtContent>
          <w:r w:rsidR="00B211DE">
            <w:fldChar w:fldCharType="begin"/>
          </w:r>
          <w:r>
            <w:instrText xml:space="preserve"> CITATION W3S00 \l 1062 </w:instrText>
          </w:r>
          <w:r w:rsidR="00B211DE">
            <w:fldChar w:fldCharType="separate"/>
          </w:r>
          <w:r>
            <w:t>(W3Schools, 2000)</w:t>
          </w:r>
          <w:r w:rsidR="00B211DE">
            <w:fldChar w:fldCharType="end"/>
          </w:r>
        </w:sdtContent>
      </w:sdt>
    </w:p>
    <w:p w:rsidR="007E4DAB" w:rsidRDefault="00C80261">
      <w:pPr>
        <w:spacing w:after="0" w:line="360" w:lineRule="auto"/>
      </w:pPr>
      <w:r>
        <w:tab/>
        <w:t xml:space="preserve"> Bootstrap ir populārs front-end ietvars, kas balstās uz HTML, CSS un Javascript. Šis ietvars piedāvā elementiem jau iepriekš izveidotus dizainus, piemēram, pogām, navigācijas joslām, formām utt. Bootstrap izmanto, lai atvieglotu front-end izstrādātāju, jo tas viecina to, ka mazāk ir jāraksta CSS. </w:t>
      </w:r>
      <w:sdt>
        <w:sdtPr>
          <w:id w:val="506093773"/>
          <w:citation/>
        </w:sdtPr>
        <w:sdtContent>
          <w:r w:rsidR="00B211DE">
            <w:fldChar w:fldCharType="begin"/>
          </w:r>
          <w:r>
            <w:instrText xml:space="preserve"> CITATION Ari25 \l 1062 </w:instrText>
          </w:r>
          <w:r w:rsidR="00B211DE">
            <w:fldChar w:fldCharType="separate"/>
          </w:r>
          <w:r>
            <w:t>(Muhammad, 2025)</w:t>
          </w:r>
          <w:r w:rsidR="00B211DE">
            <w:fldChar w:fldCharType="end"/>
          </w:r>
        </w:sdtContent>
      </w:sdt>
    </w:p>
    <w:p w:rsidR="007E4DAB" w:rsidRDefault="007E4DAB">
      <w:pPr>
        <w:spacing w:after="0" w:line="360" w:lineRule="auto"/>
        <w:jc w:val="left"/>
      </w:pPr>
    </w:p>
    <w:p w:rsidR="007E4DAB" w:rsidRDefault="00C80261">
      <w:pPr>
        <w:spacing w:after="0" w:line="360" w:lineRule="auto"/>
        <w:jc w:val="left"/>
      </w:pPr>
      <w:r>
        <w:t>CSS koda piemērs (autora izveidots kods):</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#formasLaukums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display: flex;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position: relative;</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flex-direction: column;</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justify-self: center;</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align-items: center;</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top: 150px;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gap: 10px;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border: 2px solid black;</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max-width: 750px;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max-height: 750px;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min-height: 450px;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height: auto;</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width: auto;</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xml:space="preserve">    margin-bottom: 330px;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padding-top: 20px;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padding-left: 20px;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padding-bottom: 10px;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padding-right: 20px;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background-color: #015224;</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color: white;</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SKatās ziņas kļūdu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#kluda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display: flex;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position: relative;</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justify-self: center;</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margin-bottom: 20px;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Skatās ziņas izveidošanas formas elementus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#formasLaukums form div{</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display: flex;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flex-direction: column;</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align-items: center;</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CCCCCC"/>
          <w:sz w:val="17"/>
          <w:szCs w:val="17"/>
          <w:lang w:eastAsia="lv-LV"/>
        </w:rPr>
      </w:pPr>
      <w:r>
        <w:rPr>
          <w:rFonts w:ascii="Consolas" w:eastAsia="Times New Roman" w:hAnsi="Consolas" w:cs="Times New Roman"/>
          <w:color w:val="000000" w:themeColor="text1"/>
          <w:sz w:val="17"/>
          <w:szCs w:val="17"/>
          <w:lang w:eastAsia="lv-LV"/>
        </w:rPr>
        <w:t>}</w:t>
      </w:r>
      <w:r>
        <w:br w:type="page"/>
      </w:r>
    </w:p>
    <w:p w:rsidR="007E4DAB" w:rsidRDefault="00C80261">
      <w:pPr>
        <w:pStyle w:val="Heading3"/>
        <w:spacing w:before="0"/>
      </w:pPr>
      <w:bookmarkStart w:id="45" w:name="__RefHeading___Toc952_78452537"/>
      <w:bookmarkEnd w:id="45"/>
      <w:r>
        <w:lastRenderedPageBreak/>
        <w:t>1.3.4</w:t>
      </w:r>
      <w:r>
        <w:tab/>
        <w:t>JAVASCRIPT UN LEAFLET</w:t>
      </w:r>
    </w:p>
    <w:p w:rsidR="007E4DAB" w:rsidRDefault="00C80261">
      <w:pPr>
        <w:spacing w:line="360" w:lineRule="auto"/>
      </w:pPr>
      <w:r>
        <w:tab/>
        <w:t>Javascript ir viena no populārākajām augsta līmeņa programmēšanas valodām. Javascript ir funkcionāla valoda, tas veido tīmekļa lapas dinamisku un reaģējošu uz lietotāju darbībām un interaktīvas kartes, datorprogrammas utt. Javascript var pievienot konkrētam HTML elementam dažādas animācijas, formu validācijas, nomainīt CSS stilu utt. Tā rezultātā no statiskas teksta un attēla var pārvērt lapu dinamiskāku un mūsdienīgu.</w:t>
      </w:r>
      <w:sdt>
        <w:sdtPr>
          <w:id w:val="506093774"/>
          <w:citation/>
        </w:sdtPr>
        <w:sdtContent>
          <w:r w:rsidR="00B211DE">
            <w:fldChar w:fldCharType="begin"/>
          </w:r>
          <w:r>
            <w:instrText xml:space="preserve"> CITATION Uda26 \l 1062 </w:instrText>
          </w:r>
          <w:r w:rsidR="00B211DE">
            <w:fldChar w:fldCharType="separate"/>
          </w:r>
          <w:r>
            <w:t xml:space="preserve"> (Udacity)</w:t>
          </w:r>
          <w:r w:rsidR="00B211DE">
            <w:fldChar w:fldCharType="end"/>
          </w:r>
        </w:sdtContent>
      </w:sdt>
    </w:p>
    <w:p w:rsidR="007E4DAB" w:rsidRDefault="00C80261">
      <w:pPr>
        <w:spacing w:line="360" w:lineRule="auto"/>
      </w:pPr>
      <w:r>
        <w:tab/>
        <w:t xml:space="preserve">Leaflet ir atvērta koda Javascript bibliotēka, kuras mērķis ir ielikt tīmekļa lapā interaktīvās kartes funkcionalitāti. Šī bibliotēka ir viena no populārākajiem risinājumiem, jo pašas izmērs ir salīdzenoši mazs – 42 kb. Leaflet bibliotēka ir izstrādātajiem draudzīga, jo tās sintakse un dokumentācija ir vienkārša.  </w:t>
      </w:r>
      <w:sdt>
        <w:sdtPr>
          <w:id w:val="506093775"/>
          <w:citation/>
        </w:sdtPr>
        <w:sdtContent>
          <w:r w:rsidR="00B211DE">
            <w:fldChar w:fldCharType="begin"/>
          </w:r>
          <w:r>
            <w:instrText xml:space="preserve"> CITATION Vol12 \l 1062 </w:instrText>
          </w:r>
          <w:r w:rsidR="00B211DE">
            <w:fldChar w:fldCharType="separate"/>
          </w:r>
          <w:r>
            <w:t>(Agafonkin, 2012)</w:t>
          </w:r>
          <w:r w:rsidR="00B211DE">
            <w:fldChar w:fldCharType="end"/>
          </w:r>
        </w:sdtContent>
      </w:sdt>
    </w:p>
    <w:p w:rsidR="007E4DAB" w:rsidRDefault="00C80261">
      <w:pPr>
        <w:spacing w:line="360" w:lineRule="auto"/>
      </w:pPr>
      <w:r>
        <w:t>Javascript koda piemērs (autora izveidots kods):</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const button = document.getElementById("meklet");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const box = document.getElementById("galvenaSekcija");</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const meklesana = document.getElementById("maršrutuMeklēšana");</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const iziet = document.getElementById("atcelt");</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const garums = box.offsetHeight;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Nomaina sākumlapas sākuma daļu uz meklēšanas sadaļu</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button.addEventListener("click", () =&gt;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box.style.display = "none";</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meklesana.style.display = "flex";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meklesana.style.height = `${garums}px`;</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Nomaina meklēšanas sadaļas daļu uz sākuma daļu</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iziet.addEventListener("click", () =&gt; {</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meklesana.style.display = "none";</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    box.style.display = "block";</w:t>
      </w:r>
    </w:p>
    <w:p w:rsidR="007E4DAB" w:rsidRDefault="00C80261">
      <w:pPr>
        <w:shd w:val="clear" w:color="auto" w:fill="BFBFBF" w:themeFill="background1" w:themeFillShade="BF"/>
        <w:suppressAutoHyphens w:val="0"/>
        <w:spacing w:after="0" w:line="228" w:lineRule="atLeast"/>
        <w:jc w:val="left"/>
        <w:rPr>
          <w:rFonts w:ascii="Consolas" w:eastAsia="Times New Roman" w:hAnsi="Consolas" w:cs="Times New Roman"/>
          <w:color w:val="000000" w:themeColor="text1"/>
          <w:sz w:val="17"/>
          <w:szCs w:val="17"/>
          <w:lang w:eastAsia="lv-LV"/>
        </w:rPr>
      </w:pPr>
      <w:r>
        <w:rPr>
          <w:rFonts w:ascii="Consolas" w:eastAsia="Times New Roman" w:hAnsi="Consolas" w:cs="Times New Roman"/>
          <w:color w:val="000000" w:themeColor="text1"/>
          <w:sz w:val="17"/>
          <w:szCs w:val="17"/>
          <w:lang w:eastAsia="lv-LV"/>
        </w:rPr>
        <w:t>});</w:t>
      </w:r>
    </w:p>
    <w:p w:rsidR="007E4DAB" w:rsidRDefault="007E4DAB">
      <w:pPr>
        <w:shd w:val="clear" w:color="auto" w:fill="BFBFBF" w:themeFill="background1" w:themeFillShade="BF"/>
        <w:suppressAutoHyphens w:val="0"/>
        <w:spacing w:after="0" w:line="228" w:lineRule="atLeast"/>
        <w:jc w:val="left"/>
        <w:rPr>
          <w:rFonts w:ascii="Consolas" w:eastAsia="Times New Roman" w:hAnsi="Consolas" w:cs="Times New Roman"/>
          <w:color w:val="CCCCCC"/>
          <w:sz w:val="17"/>
          <w:szCs w:val="17"/>
          <w:lang w:eastAsia="lv-LV"/>
        </w:rPr>
      </w:pPr>
    </w:p>
    <w:p w:rsidR="007E4DAB" w:rsidRDefault="007E4DAB">
      <w:pPr>
        <w:spacing w:line="360" w:lineRule="auto"/>
      </w:pPr>
    </w:p>
    <w:p w:rsidR="007E4DAB" w:rsidRDefault="00C80261">
      <w:pPr>
        <w:pStyle w:val="Heading3"/>
      </w:pPr>
      <w:bookmarkStart w:id="46" w:name="__RefHeading___Toc954_78452537"/>
      <w:bookmarkEnd w:id="46"/>
      <w:r>
        <w:t>1.2.5</w:t>
      </w:r>
      <w:r>
        <w:tab/>
        <w:t>GEOJSON.IO</w:t>
      </w:r>
    </w:p>
    <w:p w:rsidR="007E4DAB" w:rsidRDefault="00C80261">
      <w:pPr>
        <w:spacing w:line="360" w:lineRule="auto"/>
      </w:pPr>
      <w:r>
        <w:tab/>
        <w:t xml:space="preserve">Geojson.io ir atvērtā tiešsaistes rīks, kuru galvenais uzdevums ir izveidot un pārtaisīt GeoJSON datus. Ar šo rīku, izstrādātāji var iegūt koordinātes jebkādiem telpiskiem objektiem. </w:t>
      </w:r>
      <w:sdt>
        <w:sdtPr>
          <w:id w:val="506093776"/>
          <w:citation/>
        </w:sdtPr>
        <w:sdtContent>
          <w:r w:rsidR="00B211DE">
            <w:fldChar w:fldCharType="begin"/>
          </w:r>
          <w:r>
            <w:instrText xml:space="preserve"> CITATION Jac21 \l 1062 </w:instrText>
          </w:r>
          <w:r w:rsidR="00B211DE">
            <w:fldChar w:fldCharType="separate"/>
          </w:r>
          <w:r>
            <w:t>(Jack Dougherty, 2021)</w:t>
          </w:r>
          <w:r w:rsidR="00B211DE">
            <w:fldChar w:fldCharType="end"/>
          </w:r>
        </w:sdtContent>
      </w:sdt>
      <w:r>
        <w:t xml:space="preserve"> Geojson.io pamatā ir interaktīva karte un GeoJSON koda redaktors, kas mijiedarbojās viens ar otru. Izdarot jebkādas izmaiņas automātiski atjaunina gan vienu, gan otru. Piemēram, lietotājs izvēlās kādu objektu grib, piemēram, punkts, līnija, poligons, četrstūris. Tad ievieto interaktīvajā kartē šo objektu un </w:t>
      </w:r>
      <w:r>
        <w:lastRenderedPageBreak/>
        <w:t xml:space="preserve">pretī dabū GeoJSON formātu ar koordinātēm un citiem parametriem. Taču arī var otrādāk, ka importē šo formātu koda redektorā un automātiski tas tiks parādīts kartē.  </w:t>
      </w:r>
    </w:p>
    <w:p w:rsidR="007E4DAB" w:rsidRDefault="00C80261">
      <w:pPr>
        <w:spacing w:line="360" w:lineRule="auto"/>
        <w:ind w:firstLine="720"/>
      </w:pPr>
      <w:r>
        <w:t xml:space="preserve">Javascript atvērtā bibliotēka Leaflet labi saderās ar GeoJSON.io, jo lai attēlotu Leaflet interaktīvajā kartē, ir nepieciešami dati GeoJSON formātā. Tās formāta struktūra ir līdzīga kā JSON, tikai tā ir paredzēta ģeotelpiskām objektiem, lai tos aprakstītu un apmainītos. GeoJSON izmanto, jo datu lasītājiem (cilvēkiem vai datoriem) ir vienkāršāk saprast, kas šajos datos satur. </w:t>
      </w:r>
      <w:sdt>
        <w:sdtPr>
          <w:id w:val="506093777"/>
          <w:citation/>
        </w:sdtPr>
        <w:sdtContent>
          <w:r w:rsidR="00B211DE">
            <w:fldChar w:fldCharType="begin"/>
          </w:r>
          <w:r>
            <w:instrText xml:space="preserve"> CITATION Mic20 \l 1062 </w:instrText>
          </w:r>
          <w:r w:rsidR="00B211DE">
            <w:fldChar w:fldCharType="separate"/>
          </w:r>
          <w:r>
            <w:t>(Dorman, 2020)</w:t>
          </w:r>
          <w:r w:rsidR="00B211DE">
            <w:fldChar w:fldCharType="end"/>
          </w:r>
        </w:sdtContent>
      </w:sdt>
    </w:p>
    <w:p w:rsidR="007E4DAB" w:rsidRDefault="007E4DAB">
      <w:pPr>
        <w:spacing w:line="360" w:lineRule="auto"/>
      </w:pPr>
    </w:p>
    <w:p w:rsidR="007E4DAB" w:rsidRDefault="00C80261">
      <w:pPr>
        <w:pStyle w:val="Heading3"/>
      </w:pPr>
      <w:bookmarkStart w:id="47" w:name="__RefHeading___Toc956_78452537"/>
      <w:bookmarkEnd w:id="47"/>
      <w:r>
        <w:t>1.2.6</w:t>
      </w:r>
      <w:r>
        <w:tab/>
        <w:t>SQLITE</w:t>
      </w:r>
    </w:p>
    <w:p w:rsidR="007E4DAB" w:rsidRDefault="00C80261">
      <w:pPr>
        <w:pStyle w:val="BodyText"/>
        <w:spacing w:line="360" w:lineRule="auto"/>
      </w:pPr>
      <w:r>
        <w:tab/>
        <w:t xml:space="preserve">SQLite ir viegla relāciju datubāzu pārvaldības sistēma, kura ir populāra, jo, lai izmantotu šo datubāzi, nevajag izmantot serveri. Tā darbojās tieši procesā ar programmu un tas nozīmē to, ka nevajag iepriekš nokonfigurēt, lai tā strādātu pareizi. Visas tabulas, dati un tā tālāk, tiek saglabātas izstrādātāja cietajā diskā. Un tas nozīmē to, ka visu datubāzes informāciju var vieglāk aizsūtīt citam un mazāka iespēja, ka kaut kas aizies grīstē. </w:t>
      </w:r>
      <w:r>
        <w:tab/>
      </w:r>
      <w:sdt>
        <w:sdtPr>
          <w:id w:val="506093778"/>
          <w:citation/>
        </w:sdtPr>
        <w:sdtContent>
          <w:r w:rsidR="00B211DE">
            <w:fldChar w:fldCharType="begin"/>
          </w:r>
          <w:r>
            <w:instrText xml:space="preserve"> CITATION SQL07 \l 1062  </w:instrText>
          </w:r>
          <w:r w:rsidR="00B211DE">
            <w:fldChar w:fldCharType="separate"/>
          </w:r>
          <w:r>
            <w:t>(SQLite, 2025)</w:t>
          </w:r>
          <w:r w:rsidR="00B211DE">
            <w:fldChar w:fldCharType="end"/>
          </w:r>
        </w:sdtContent>
      </w:sdt>
    </w:p>
    <w:p w:rsidR="007E4DAB" w:rsidRDefault="00C80261">
      <w:pPr>
        <w:pStyle w:val="BodyText"/>
        <w:spacing w:line="360" w:lineRule="auto"/>
      </w:pPr>
      <w:r>
        <w:tab/>
        <w:t xml:space="preserve">Šī datubāze ir īpaši piemērota tādām programmām, kurā nebūs vairāku lietotāju vienlaicīga mijiedarbība ar datubāzes sistēmu. Tas nozīmē to, ka mobīlajās ierīcēs, vienkāršās mājaslapās ar šo datubāzi pilnībā pietiek, lai tā funkcionē atbilstoši prasībām, kā arī neprasīs daudz resursus, lai iegūtu ātru datu manipulēšanas darbību. </w:t>
      </w:r>
      <w:sdt>
        <w:sdtPr>
          <w:id w:val="506093779"/>
          <w:citation/>
        </w:sdtPr>
        <w:sdtContent>
          <w:r w:rsidR="00B211DE">
            <w:fldChar w:fldCharType="begin"/>
          </w:r>
          <w:r>
            <w:instrText xml:space="preserve"> CITATION SQL25 \l 1062 </w:instrText>
          </w:r>
          <w:r w:rsidR="00B211DE">
            <w:fldChar w:fldCharType="separate"/>
          </w:r>
          <w:r>
            <w:t>(SQLite, 2025)</w:t>
          </w:r>
          <w:r w:rsidR="00B211DE">
            <w:fldChar w:fldCharType="end"/>
          </w:r>
        </w:sdtContent>
      </w:sdt>
    </w:p>
    <w:p w:rsidR="007E4DAB" w:rsidRDefault="00C80261">
      <w:pPr>
        <w:spacing w:after="0" w:line="240" w:lineRule="auto"/>
        <w:jc w:val="left"/>
      </w:pPr>
      <w:r>
        <w:br w:type="page"/>
      </w:r>
    </w:p>
    <w:p w:rsidR="007E4DAB" w:rsidRDefault="00C80261">
      <w:pPr>
        <w:pStyle w:val="Heading1"/>
        <w:spacing w:before="0"/>
      </w:pPr>
      <w:bookmarkStart w:id="48" w:name="__RefHeading___Toc3161_2093123343"/>
      <w:bookmarkEnd w:id="48"/>
      <w:r>
        <w:lastRenderedPageBreak/>
        <w:t>2.</w:t>
      </w:r>
      <w:r>
        <w:tab/>
        <w:t>DARBA EKONOMISKAIS PAMATOJUMS</w:t>
      </w:r>
    </w:p>
    <w:p w:rsidR="007E4DAB" w:rsidRDefault="00C80261">
      <w:pPr>
        <w:spacing w:line="360" w:lineRule="auto"/>
      </w:pPr>
      <w:r>
        <w:tab/>
        <w:t>Šajā nodaļā, tiks apskatīts darba ekonomiskais pamatojums, kas potenciāli liks saprast cik izmaksās, lai izveidotu vilciena maršruta risinājumu. Papildus tam, arī parādīs kādus ieguvumus var sasniegt, ja šo risinājumu veidotu darba vidē.</w:t>
      </w:r>
    </w:p>
    <w:p w:rsidR="007E4DAB" w:rsidRDefault="007E4DAB">
      <w:pPr>
        <w:spacing w:line="360" w:lineRule="auto"/>
      </w:pPr>
    </w:p>
    <w:p w:rsidR="007E4DAB" w:rsidRDefault="00C80261">
      <w:pPr>
        <w:pStyle w:val="Heading2"/>
        <w:spacing w:line="360" w:lineRule="auto"/>
      </w:pPr>
      <w:bookmarkStart w:id="49" w:name="__RefHeading___Toc3269_1033707148"/>
      <w:bookmarkEnd w:id="49"/>
      <w:r>
        <w:t>2.1</w:t>
      </w:r>
      <w:r>
        <w:tab/>
        <w:t>IEGUVUMI</w:t>
      </w:r>
    </w:p>
    <w:p w:rsidR="007E4DAB" w:rsidRDefault="00C80261">
      <w:pPr>
        <w:spacing w:line="360" w:lineRule="auto"/>
      </w:pPr>
      <w:r>
        <w:tab/>
        <w:t>No izstrādātā risinājuma, var secināt, kādi būs ieguvumi, darba izstrādātājam, jeb darba autoram. Tie ir:</w:t>
      </w:r>
    </w:p>
    <w:p w:rsidR="007E4DAB" w:rsidRDefault="00C80261">
      <w:pPr>
        <w:pStyle w:val="ListParagraph"/>
        <w:numPr>
          <w:ilvl w:val="0"/>
          <w:numId w:val="9"/>
        </w:numPr>
        <w:spacing w:line="360" w:lineRule="auto"/>
        <w:jc w:val="left"/>
      </w:pPr>
      <w:r>
        <w:t>Iespēja apgūt ģeotelpisko objektu viedošanas standartus;</w:t>
      </w:r>
    </w:p>
    <w:p w:rsidR="007E4DAB" w:rsidRDefault="00C80261">
      <w:pPr>
        <w:pStyle w:val="ListParagraph"/>
        <w:numPr>
          <w:ilvl w:val="0"/>
          <w:numId w:val="9"/>
        </w:numPr>
        <w:spacing w:line="360" w:lineRule="auto"/>
        <w:jc w:val="left"/>
      </w:pPr>
      <w:r>
        <w:t>Iespēja izveidot, ar ģeotelpiskajiem objektiem, interaktīvu karti;</w:t>
      </w:r>
    </w:p>
    <w:p w:rsidR="007E4DAB" w:rsidRDefault="00C80261">
      <w:pPr>
        <w:pStyle w:val="ListParagraph"/>
        <w:numPr>
          <w:ilvl w:val="0"/>
          <w:numId w:val="9"/>
        </w:numPr>
        <w:spacing w:line="360" w:lineRule="auto"/>
        <w:jc w:val="left"/>
      </w:pPr>
      <w:r>
        <w:t xml:space="preserve">Iespēja analizēt, kādi ir Latvijas vilcienu maršrutu atvērto datu kvalitāte. </w:t>
      </w:r>
    </w:p>
    <w:p w:rsidR="007E4DAB" w:rsidRDefault="007E4DAB">
      <w:pPr>
        <w:jc w:val="left"/>
      </w:pPr>
    </w:p>
    <w:p w:rsidR="007E4DAB" w:rsidRDefault="00C80261">
      <w:pPr>
        <w:pStyle w:val="Heading2"/>
        <w:spacing w:line="360" w:lineRule="auto"/>
      </w:pPr>
      <w:bookmarkStart w:id="50" w:name="__RefHeading___Toc3271_1033707148"/>
      <w:bookmarkEnd w:id="50"/>
      <w:r>
        <w:t>2.2</w:t>
      </w:r>
      <w:r>
        <w:tab/>
        <w:t>PROJEKTA IZMAKSAS</w:t>
      </w:r>
    </w:p>
    <w:p w:rsidR="007E4DAB" w:rsidRDefault="00C80261">
      <w:pPr>
        <w:spacing w:line="360" w:lineRule="auto"/>
      </w:pPr>
      <w:r>
        <w:tab/>
        <w:t xml:space="preserve">Izstrādāto darbu izveidoja priekš mācību vajadzībām. Tāpēc darba autors nesaņēma atalgojumu par paveikto darbu. </w:t>
      </w:r>
    </w:p>
    <w:p w:rsidR="007E4DAB" w:rsidRDefault="007E4DAB">
      <w:pPr>
        <w:spacing w:line="360" w:lineRule="auto"/>
      </w:pPr>
    </w:p>
    <w:p w:rsidR="007E4DAB" w:rsidRDefault="00C80261">
      <w:pPr>
        <w:pStyle w:val="Heading3"/>
      </w:pPr>
      <w:bookmarkStart w:id="51" w:name="__RefHeading___Toc3273_1033707148"/>
      <w:bookmarkEnd w:id="51"/>
      <w:r>
        <w:t>2.2.1</w:t>
      </w:r>
      <w:r>
        <w:tab/>
        <w:t>TEHNISKIE RESURSI</w:t>
      </w:r>
    </w:p>
    <w:p w:rsidR="007E4DAB" w:rsidRDefault="00C80261">
      <w:pPr>
        <w:spacing w:line="360" w:lineRule="auto"/>
      </w:pPr>
      <w:r>
        <w:tab/>
        <w:t>Izstrādātais risinājums tika izstrādāts uz darba autora personīgās iekārtas, izmantojot dažādas tehnoloģijas, kuras ir pieejamas par brīvu.</w:t>
      </w:r>
    </w:p>
    <w:p w:rsidR="007E4DAB" w:rsidRDefault="007E4DAB">
      <w:pPr>
        <w:spacing w:line="360" w:lineRule="auto"/>
      </w:pPr>
    </w:p>
    <w:p w:rsidR="007E4DAB" w:rsidRDefault="00C80261">
      <w:pPr>
        <w:spacing w:line="360" w:lineRule="auto"/>
      </w:pPr>
      <w:r>
        <w:rPr>
          <w:b/>
        </w:rPr>
        <w:t>1. tabula.</w:t>
      </w:r>
      <w:r>
        <w:t xml:space="preserve"> Tehnisko resursu izmaksas (autora izveidota tabula).</w:t>
      </w:r>
    </w:p>
    <w:tbl>
      <w:tblPr>
        <w:tblStyle w:val="TableGrid"/>
        <w:tblW w:w="9003" w:type="dxa"/>
        <w:tblLayout w:type="fixed"/>
        <w:tblLook w:val="04A0"/>
      </w:tblPr>
      <w:tblGrid>
        <w:gridCol w:w="1800"/>
        <w:gridCol w:w="999"/>
        <w:gridCol w:w="1418"/>
        <w:gridCol w:w="1703"/>
        <w:gridCol w:w="3083"/>
      </w:tblGrid>
      <w:tr w:rsidR="007E4DAB">
        <w:trPr>
          <w:trHeight w:val="536"/>
        </w:trPr>
        <w:tc>
          <w:tcPr>
            <w:tcW w:w="1800" w:type="dxa"/>
            <w:vAlign w:val="center"/>
          </w:tcPr>
          <w:p w:rsidR="007E4DAB" w:rsidRDefault="00C80261">
            <w:pPr>
              <w:spacing w:line="360" w:lineRule="auto"/>
              <w:jc w:val="center"/>
              <w:rPr>
                <w:b/>
              </w:rPr>
            </w:pPr>
            <w:r>
              <w:rPr>
                <w:rFonts w:eastAsia="Calibri"/>
                <w:b/>
                <w:sz w:val="22"/>
              </w:rPr>
              <w:t>Vienība</w:t>
            </w:r>
          </w:p>
        </w:tc>
        <w:tc>
          <w:tcPr>
            <w:tcW w:w="999" w:type="dxa"/>
            <w:vAlign w:val="center"/>
          </w:tcPr>
          <w:p w:rsidR="007E4DAB" w:rsidRDefault="00C80261">
            <w:pPr>
              <w:spacing w:line="360" w:lineRule="auto"/>
              <w:jc w:val="center"/>
              <w:rPr>
                <w:b/>
              </w:rPr>
            </w:pPr>
            <w:r>
              <w:rPr>
                <w:rFonts w:eastAsia="Calibri"/>
                <w:b/>
                <w:sz w:val="22"/>
              </w:rPr>
              <w:t>Skaits</w:t>
            </w:r>
          </w:p>
        </w:tc>
        <w:tc>
          <w:tcPr>
            <w:tcW w:w="1418" w:type="dxa"/>
            <w:vAlign w:val="center"/>
          </w:tcPr>
          <w:p w:rsidR="007E4DAB" w:rsidRDefault="00C80261">
            <w:pPr>
              <w:spacing w:line="360" w:lineRule="auto"/>
              <w:jc w:val="center"/>
              <w:rPr>
                <w:b/>
              </w:rPr>
            </w:pPr>
            <w:r>
              <w:rPr>
                <w:rFonts w:eastAsia="Calibri"/>
                <w:b/>
                <w:sz w:val="22"/>
              </w:rPr>
              <w:t>Cena (€)</w:t>
            </w:r>
          </w:p>
        </w:tc>
        <w:tc>
          <w:tcPr>
            <w:tcW w:w="1703" w:type="dxa"/>
            <w:vAlign w:val="center"/>
          </w:tcPr>
          <w:p w:rsidR="007E4DAB" w:rsidRDefault="00C80261">
            <w:pPr>
              <w:spacing w:line="360" w:lineRule="auto"/>
              <w:jc w:val="center"/>
              <w:rPr>
                <w:b/>
              </w:rPr>
            </w:pPr>
            <w:r>
              <w:rPr>
                <w:rFonts w:eastAsia="Calibri"/>
                <w:b/>
                <w:sz w:val="22"/>
              </w:rPr>
              <w:t>Summa (€)</w:t>
            </w:r>
          </w:p>
        </w:tc>
        <w:tc>
          <w:tcPr>
            <w:tcW w:w="3083" w:type="dxa"/>
            <w:vAlign w:val="center"/>
          </w:tcPr>
          <w:p w:rsidR="007E4DAB" w:rsidRDefault="00C80261">
            <w:pPr>
              <w:spacing w:line="360" w:lineRule="auto"/>
              <w:jc w:val="center"/>
              <w:rPr>
                <w:b/>
              </w:rPr>
            </w:pPr>
            <w:r>
              <w:rPr>
                <w:rFonts w:eastAsia="Calibri"/>
                <w:b/>
                <w:sz w:val="22"/>
              </w:rPr>
              <w:t>Paskaidrojums</w:t>
            </w:r>
          </w:p>
        </w:tc>
      </w:tr>
      <w:tr w:rsidR="007E4DAB">
        <w:trPr>
          <w:trHeight w:val="1590"/>
        </w:trPr>
        <w:tc>
          <w:tcPr>
            <w:tcW w:w="1800" w:type="dxa"/>
            <w:vAlign w:val="center"/>
          </w:tcPr>
          <w:p w:rsidR="007E4DAB" w:rsidRDefault="00C80261">
            <w:pPr>
              <w:spacing w:line="360" w:lineRule="auto"/>
              <w:jc w:val="center"/>
              <w:rPr>
                <w:rFonts w:eastAsia="Calibri"/>
              </w:rPr>
            </w:pPr>
            <w:r>
              <w:rPr>
                <w:rFonts w:eastAsia="Calibri"/>
                <w:sz w:val="22"/>
              </w:rPr>
              <w:t>Portatīvais dators HP Elitebook 840 G6</w:t>
            </w:r>
          </w:p>
        </w:tc>
        <w:tc>
          <w:tcPr>
            <w:tcW w:w="999" w:type="dxa"/>
            <w:vAlign w:val="center"/>
          </w:tcPr>
          <w:p w:rsidR="007E4DAB" w:rsidRDefault="00C80261">
            <w:pPr>
              <w:spacing w:line="360" w:lineRule="auto"/>
              <w:jc w:val="center"/>
              <w:rPr>
                <w:rFonts w:eastAsia="Calibri"/>
              </w:rPr>
            </w:pPr>
            <w:r>
              <w:rPr>
                <w:rFonts w:eastAsia="Calibri"/>
                <w:sz w:val="22"/>
              </w:rPr>
              <w:t>1</w:t>
            </w:r>
          </w:p>
        </w:tc>
        <w:tc>
          <w:tcPr>
            <w:tcW w:w="1418" w:type="dxa"/>
            <w:vAlign w:val="center"/>
          </w:tcPr>
          <w:p w:rsidR="007E4DAB" w:rsidRDefault="00C80261">
            <w:pPr>
              <w:spacing w:line="360" w:lineRule="auto"/>
              <w:jc w:val="center"/>
              <w:rPr>
                <w:rFonts w:eastAsia="Calibri"/>
              </w:rPr>
            </w:pPr>
            <w:r>
              <w:rPr>
                <w:rFonts w:eastAsia="Calibri"/>
                <w:sz w:val="22"/>
              </w:rPr>
              <w:t>350.00</w:t>
            </w:r>
          </w:p>
        </w:tc>
        <w:tc>
          <w:tcPr>
            <w:tcW w:w="1703" w:type="dxa"/>
            <w:vAlign w:val="center"/>
          </w:tcPr>
          <w:p w:rsidR="007E4DAB" w:rsidRDefault="00C80261">
            <w:pPr>
              <w:spacing w:line="360" w:lineRule="auto"/>
              <w:jc w:val="center"/>
              <w:rPr>
                <w:rFonts w:eastAsia="Calibri"/>
              </w:rPr>
            </w:pPr>
            <w:r>
              <w:rPr>
                <w:rFonts w:eastAsia="Calibri"/>
                <w:sz w:val="22"/>
              </w:rPr>
              <w:t>350.00</w:t>
            </w:r>
          </w:p>
        </w:tc>
        <w:tc>
          <w:tcPr>
            <w:tcW w:w="3083" w:type="dxa"/>
            <w:vAlign w:val="center"/>
          </w:tcPr>
          <w:p w:rsidR="007E4DAB" w:rsidRDefault="00C80261">
            <w:pPr>
              <w:spacing w:line="360" w:lineRule="auto"/>
              <w:jc w:val="center"/>
              <w:rPr>
                <w:rFonts w:eastAsia="Calibri"/>
              </w:rPr>
            </w:pPr>
            <w:r>
              <w:rPr>
                <w:rFonts w:eastAsia="Calibri"/>
                <w:sz w:val="22"/>
              </w:rPr>
              <w:t>Iekārta ar kuru darba autors izstrādāja risinājumu.</w:t>
            </w:r>
          </w:p>
        </w:tc>
      </w:tr>
      <w:tr w:rsidR="007E4DAB">
        <w:tc>
          <w:tcPr>
            <w:tcW w:w="1800" w:type="dxa"/>
            <w:vAlign w:val="bottom"/>
          </w:tcPr>
          <w:p w:rsidR="007E4DAB" w:rsidRDefault="00C80261">
            <w:pPr>
              <w:spacing w:line="360" w:lineRule="auto"/>
              <w:jc w:val="center"/>
              <w:rPr>
                <w:rFonts w:eastAsia="Calibri"/>
              </w:rPr>
            </w:pPr>
            <w:r>
              <w:rPr>
                <w:rFonts w:eastAsia="Calibri"/>
                <w:sz w:val="22"/>
              </w:rPr>
              <w:lastRenderedPageBreak/>
              <w:t>Visual Studio Code</w:t>
            </w:r>
          </w:p>
        </w:tc>
        <w:tc>
          <w:tcPr>
            <w:tcW w:w="999" w:type="dxa"/>
            <w:vAlign w:val="bottom"/>
          </w:tcPr>
          <w:p w:rsidR="007E4DAB" w:rsidRDefault="00C80261">
            <w:pPr>
              <w:spacing w:line="360" w:lineRule="auto"/>
              <w:jc w:val="center"/>
              <w:rPr>
                <w:rFonts w:eastAsia="Calibri"/>
              </w:rPr>
            </w:pPr>
            <w:r>
              <w:rPr>
                <w:rFonts w:eastAsia="Calibri"/>
                <w:sz w:val="22"/>
              </w:rPr>
              <w:t>1</w:t>
            </w:r>
          </w:p>
        </w:tc>
        <w:tc>
          <w:tcPr>
            <w:tcW w:w="1418" w:type="dxa"/>
            <w:vAlign w:val="bottom"/>
          </w:tcPr>
          <w:p w:rsidR="007E4DAB" w:rsidRDefault="00C80261">
            <w:pPr>
              <w:spacing w:line="360" w:lineRule="auto"/>
              <w:jc w:val="center"/>
              <w:rPr>
                <w:rFonts w:eastAsia="Calibri"/>
              </w:rPr>
            </w:pPr>
            <w:r>
              <w:rPr>
                <w:rFonts w:eastAsia="Calibri"/>
                <w:sz w:val="22"/>
              </w:rPr>
              <w:t>Bezmaksas</w:t>
            </w:r>
          </w:p>
        </w:tc>
        <w:tc>
          <w:tcPr>
            <w:tcW w:w="1703" w:type="dxa"/>
            <w:vAlign w:val="bottom"/>
          </w:tcPr>
          <w:p w:rsidR="007E4DAB" w:rsidRDefault="00C80261">
            <w:pPr>
              <w:spacing w:line="360" w:lineRule="auto"/>
              <w:jc w:val="center"/>
              <w:rPr>
                <w:rFonts w:eastAsia="Calibri"/>
              </w:rPr>
            </w:pPr>
            <w:r>
              <w:rPr>
                <w:rFonts w:eastAsia="Calibri"/>
                <w:sz w:val="22"/>
              </w:rPr>
              <w:t>-</w:t>
            </w:r>
          </w:p>
        </w:tc>
        <w:tc>
          <w:tcPr>
            <w:tcW w:w="3083" w:type="dxa"/>
            <w:vAlign w:val="center"/>
          </w:tcPr>
          <w:p w:rsidR="007E4DAB" w:rsidRDefault="00C80261">
            <w:pPr>
              <w:spacing w:line="360" w:lineRule="auto"/>
              <w:jc w:val="center"/>
              <w:rPr>
                <w:rFonts w:eastAsia="Calibri"/>
              </w:rPr>
            </w:pPr>
            <w:r>
              <w:rPr>
                <w:rFonts w:eastAsia="Calibri"/>
                <w:sz w:val="22"/>
              </w:rPr>
              <w:t>Koda redaktors. Ar kuru, veidoja risinājuma kodu.</w:t>
            </w:r>
          </w:p>
        </w:tc>
      </w:tr>
      <w:tr w:rsidR="007E4DAB">
        <w:tc>
          <w:tcPr>
            <w:tcW w:w="1800" w:type="dxa"/>
            <w:vAlign w:val="bottom"/>
          </w:tcPr>
          <w:p w:rsidR="007E4DAB" w:rsidRDefault="00C80261">
            <w:pPr>
              <w:spacing w:line="360" w:lineRule="auto"/>
              <w:jc w:val="center"/>
              <w:rPr>
                <w:rFonts w:eastAsia="Calibri"/>
              </w:rPr>
            </w:pPr>
            <w:r>
              <w:rPr>
                <w:rFonts w:eastAsia="Calibri"/>
                <w:sz w:val="22"/>
              </w:rPr>
              <w:t>XAMP</w:t>
            </w:r>
          </w:p>
        </w:tc>
        <w:tc>
          <w:tcPr>
            <w:tcW w:w="999" w:type="dxa"/>
            <w:vAlign w:val="bottom"/>
          </w:tcPr>
          <w:p w:rsidR="007E4DAB" w:rsidRDefault="00C80261">
            <w:pPr>
              <w:spacing w:line="360" w:lineRule="auto"/>
              <w:jc w:val="center"/>
              <w:rPr>
                <w:rFonts w:eastAsia="Calibri"/>
              </w:rPr>
            </w:pPr>
            <w:r>
              <w:rPr>
                <w:rFonts w:eastAsia="Calibri"/>
                <w:sz w:val="22"/>
              </w:rPr>
              <w:t>1</w:t>
            </w:r>
          </w:p>
        </w:tc>
        <w:tc>
          <w:tcPr>
            <w:tcW w:w="1418" w:type="dxa"/>
            <w:vAlign w:val="bottom"/>
          </w:tcPr>
          <w:p w:rsidR="007E4DAB" w:rsidRDefault="00C80261">
            <w:pPr>
              <w:spacing w:line="360" w:lineRule="auto"/>
              <w:jc w:val="center"/>
              <w:rPr>
                <w:rFonts w:eastAsia="Calibri"/>
              </w:rPr>
            </w:pPr>
            <w:r>
              <w:rPr>
                <w:rFonts w:eastAsia="Calibri"/>
                <w:sz w:val="22"/>
              </w:rPr>
              <w:t>Bezmaksas</w:t>
            </w:r>
          </w:p>
        </w:tc>
        <w:tc>
          <w:tcPr>
            <w:tcW w:w="1703" w:type="dxa"/>
            <w:vAlign w:val="bottom"/>
          </w:tcPr>
          <w:p w:rsidR="007E4DAB" w:rsidRDefault="00C80261">
            <w:pPr>
              <w:spacing w:line="360" w:lineRule="auto"/>
              <w:jc w:val="center"/>
              <w:rPr>
                <w:rFonts w:eastAsia="Calibri"/>
              </w:rPr>
            </w:pPr>
            <w:r>
              <w:rPr>
                <w:rFonts w:eastAsia="Calibri"/>
                <w:sz w:val="22"/>
              </w:rPr>
              <w:t>-</w:t>
            </w:r>
          </w:p>
        </w:tc>
        <w:tc>
          <w:tcPr>
            <w:tcW w:w="3083" w:type="dxa"/>
            <w:vAlign w:val="center"/>
          </w:tcPr>
          <w:p w:rsidR="007E4DAB" w:rsidRDefault="00C80261">
            <w:pPr>
              <w:spacing w:line="360" w:lineRule="auto"/>
              <w:jc w:val="center"/>
              <w:rPr>
                <w:rFonts w:eastAsia="Calibri"/>
              </w:rPr>
            </w:pPr>
            <w:r>
              <w:rPr>
                <w:rFonts w:eastAsia="Calibri"/>
                <w:sz w:val="22"/>
              </w:rPr>
              <w:t>Lokālu servera programatūra.</w:t>
            </w:r>
          </w:p>
        </w:tc>
      </w:tr>
      <w:tr w:rsidR="007E4DAB">
        <w:tc>
          <w:tcPr>
            <w:tcW w:w="1800" w:type="dxa"/>
            <w:vAlign w:val="bottom"/>
          </w:tcPr>
          <w:p w:rsidR="007E4DAB" w:rsidRDefault="00C80261">
            <w:pPr>
              <w:spacing w:line="360" w:lineRule="auto"/>
              <w:jc w:val="center"/>
              <w:rPr>
                <w:rFonts w:eastAsia="Calibri"/>
              </w:rPr>
            </w:pPr>
            <w:r>
              <w:rPr>
                <w:rFonts w:eastAsia="Calibri"/>
                <w:sz w:val="22"/>
              </w:rPr>
              <w:t>SQLite</w:t>
            </w:r>
          </w:p>
        </w:tc>
        <w:tc>
          <w:tcPr>
            <w:tcW w:w="999" w:type="dxa"/>
            <w:vAlign w:val="bottom"/>
          </w:tcPr>
          <w:p w:rsidR="007E4DAB" w:rsidRDefault="00C80261">
            <w:pPr>
              <w:spacing w:line="360" w:lineRule="auto"/>
              <w:jc w:val="center"/>
              <w:rPr>
                <w:rFonts w:eastAsia="Calibri"/>
              </w:rPr>
            </w:pPr>
            <w:r>
              <w:rPr>
                <w:rFonts w:eastAsia="Calibri"/>
                <w:sz w:val="22"/>
              </w:rPr>
              <w:t>1</w:t>
            </w:r>
          </w:p>
        </w:tc>
        <w:tc>
          <w:tcPr>
            <w:tcW w:w="1418" w:type="dxa"/>
            <w:vAlign w:val="bottom"/>
          </w:tcPr>
          <w:p w:rsidR="007E4DAB" w:rsidRDefault="00C80261">
            <w:pPr>
              <w:spacing w:line="360" w:lineRule="auto"/>
              <w:jc w:val="center"/>
              <w:rPr>
                <w:rFonts w:eastAsia="Calibri"/>
              </w:rPr>
            </w:pPr>
            <w:r>
              <w:rPr>
                <w:rFonts w:eastAsia="Calibri"/>
                <w:sz w:val="22"/>
              </w:rPr>
              <w:t>Bezmaksas</w:t>
            </w:r>
          </w:p>
        </w:tc>
        <w:tc>
          <w:tcPr>
            <w:tcW w:w="1703" w:type="dxa"/>
            <w:vAlign w:val="bottom"/>
          </w:tcPr>
          <w:p w:rsidR="007E4DAB" w:rsidRDefault="00C80261">
            <w:pPr>
              <w:spacing w:line="360" w:lineRule="auto"/>
              <w:jc w:val="center"/>
              <w:rPr>
                <w:rFonts w:eastAsia="Calibri"/>
              </w:rPr>
            </w:pPr>
            <w:r>
              <w:rPr>
                <w:rFonts w:eastAsia="Calibri"/>
                <w:sz w:val="22"/>
              </w:rPr>
              <w:t>-</w:t>
            </w:r>
          </w:p>
        </w:tc>
        <w:tc>
          <w:tcPr>
            <w:tcW w:w="3083" w:type="dxa"/>
            <w:vAlign w:val="center"/>
          </w:tcPr>
          <w:p w:rsidR="007E4DAB" w:rsidRDefault="00C80261">
            <w:pPr>
              <w:pStyle w:val="Default"/>
              <w:jc w:val="center"/>
              <w:rPr>
                <w:sz w:val="22"/>
              </w:rPr>
            </w:pPr>
            <w:r>
              <w:rPr>
                <w:sz w:val="22"/>
                <w:szCs w:val="22"/>
              </w:rPr>
              <w:t>Datubāžu pārvaldīšanas sistēma.</w:t>
            </w:r>
          </w:p>
        </w:tc>
      </w:tr>
      <w:tr w:rsidR="007E4DAB">
        <w:tc>
          <w:tcPr>
            <w:tcW w:w="1800" w:type="dxa"/>
            <w:vAlign w:val="bottom"/>
          </w:tcPr>
          <w:p w:rsidR="007E4DAB" w:rsidRDefault="00C80261">
            <w:pPr>
              <w:spacing w:line="360" w:lineRule="auto"/>
              <w:jc w:val="center"/>
              <w:rPr>
                <w:rFonts w:eastAsia="Calibri"/>
              </w:rPr>
            </w:pPr>
            <w:r>
              <w:rPr>
                <w:rFonts w:eastAsia="Calibri"/>
                <w:sz w:val="22"/>
              </w:rPr>
              <w:t>GeoJson.io</w:t>
            </w:r>
          </w:p>
        </w:tc>
        <w:tc>
          <w:tcPr>
            <w:tcW w:w="999" w:type="dxa"/>
            <w:vAlign w:val="bottom"/>
          </w:tcPr>
          <w:p w:rsidR="007E4DAB" w:rsidRDefault="00C80261">
            <w:pPr>
              <w:spacing w:line="360" w:lineRule="auto"/>
              <w:jc w:val="center"/>
              <w:rPr>
                <w:rFonts w:eastAsia="Calibri"/>
              </w:rPr>
            </w:pPr>
            <w:r>
              <w:rPr>
                <w:rFonts w:eastAsia="Calibri"/>
                <w:sz w:val="22"/>
              </w:rPr>
              <w:t>1</w:t>
            </w:r>
          </w:p>
        </w:tc>
        <w:tc>
          <w:tcPr>
            <w:tcW w:w="1418" w:type="dxa"/>
            <w:vAlign w:val="bottom"/>
          </w:tcPr>
          <w:p w:rsidR="007E4DAB" w:rsidRDefault="00C80261">
            <w:pPr>
              <w:spacing w:line="360" w:lineRule="auto"/>
              <w:jc w:val="center"/>
              <w:rPr>
                <w:rFonts w:eastAsia="Calibri"/>
              </w:rPr>
            </w:pPr>
            <w:r>
              <w:rPr>
                <w:rFonts w:eastAsia="Calibri"/>
                <w:sz w:val="22"/>
              </w:rPr>
              <w:t>Bezmaksas</w:t>
            </w:r>
          </w:p>
        </w:tc>
        <w:tc>
          <w:tcPr>
            <w:tcW w:w="1703" w:type="dxa"/>
            <w:vAlign w:val="bottom"/>
          </w:tcPr>
          <w:p w:rsidR="007E4DAB" w:rsidRDefault="00C80261">
            <w:pPr>
              <w:spacing w:line="360" w:lineRule="auto"/>
              <w:jc w:val="center"/>
              <w:rPr>
                <w:rFonts w:eastAsia="Calibri"/>
              </w:rPr>
            </w:pPr>
            <w:r>
              <w:rPr>
                <w:rFonts w:eastAsia="Calibri"/>
                <w:sz w:val="22"/>
              </w:rPr>
              <w:t>-</w:t>
            </w:r>
          </w:p>
        </w:tc>
        <w:tc>
          <w:tcPr>
            <w:tcW w:w="3083" w:type="dxa"/>
            <w:vAlign w:val="bottom"/>
          </w:tcPr>
          <w:p w:rsidR="007E4DAB" w:rsidRDefault="00C80261">
            <w:pPr>
              <w:spacing w:line="360" w:lineRule="auto"/>
              <w:jc w:val="center"/>
              <w:rPr>
                <w:rFonts w:eastAsia="Calibri"/>
              </w:rPr>
            </w:pPr>
            <w:r>
              <w:rPr>
                <w:rFonts w:eastAsia="Calibri"/>
                <w:sz w:val="22"/>
              </w:rPr>
              <w:t>GeoJson veidošanas risinājums pārlūkprogrammā.</w:t>
            </w:r>
          </w:p>
        </w:tc>
      </w:tr>
      <w:tr w:rsidR="007E4DAB">
        <w:tc>
          <w:tcPr>
            <w:tcW w:w="1800" w:type="dxa"/>
            <w:vAlign w:val="center"/>
          </w:tcPr>
          <w:p w:rsidR="007E4DAB" w:rsidRDefault="00C80261">
            <w:pPr>
              <w:spacing w:line="360" w:lineRule="auto"/>
              <w:jc w:val="center"/>
              <w:rPr>
                <w:rFonts w:eastAsia="Calibri"/>
              </w:rPr>
            </w:pPr>
            <w:r>
              <w:rPr>
                <w:rFonts w:eastAsia="Calibri"/>
                <w:sz w:val="22"/>
              </w:rPr>
              <w:t>Google Chrome</w:t>
            </w:r>
          </w:p>
        </w:tc>
        <w:tc>
          <w:tcPr>
            <w:tcW w:w="999" w:type="dxa"/>
            <w:vAlign w:val="center"/>
          </w:tcPr>
          <w:p w:rsidR="007E4DAB" w:rsidRDefault="00C80261">
            <w:pPr>
              <w:spacing w:line="360" w:lineRule="auto"/>
              <w:jc w:val="center"/>
              <w:rPr>
                <w:rFonts w:eastAsia="Calibri"/>
              </w:rPr>
            </w:pPr>
            <w:r>
              <w:rPr>
                <w:rFonts w:eastAsia="Calibri"/>
                <w:sz w:val="22"/>
              </w:rPr>
              <w:t>1</w:t>
            </w:r>
          </w:p>
        </w:tc>
        <w:tc>
          <w:tcPr>
            <w:tcW w:w="1418" w:type="dxa"/>
            <w:vAlign w:val="center"/>
          </w:tcPr>
          <w:p w:rsidR="007E4DAB" w:rsidRDefault="00C80261">
            <w:pPr>
              <w:spacing w:line="360" w:lineRule="auto"/>
              <w:jc w:val="center"/>
              <w:rPr>
                <w:rFonts w:eastAsia="Calibri"/>
              </w:rPr>
            </w:pPr>
            <w:r>
              <w:rPr>
                <w:rFonts w:eastAsia="Calibri"/>
                <w:sz w:val="22"/>
              </w:rPr>
              <w:t>Bezmaksas</w:t>
            </w:r>
          </w:p>
        </w:tc>
        <w:tc>
          <w:tcPr>
            <w:tcW w:w="1703" w:type="dxa"/>
            <w:vAlign w:val="center"/>
          </w:tcPr>
          <w:p w:rsidR="007E4DAB" w:rsidRDefault="00C80261">
            <w:pPr>
              <w:spacing w:line="360" w:lineRule="auto"/>
              <w:jc w:val="center"/>
              <w:rPr>
                <w:rFonts w:eastAsia="Calibri"/>
              </w:rPr>
            </w:pPr>
            <w:r>
              <w:rPr>
                <w:rFonts w:eastAsia="Calibri"/>
                <w:sz w:val="22"/>
              </w:rPr>
              <w:t>-</w:t>
            </w:r>
          </w:p>
        </w:tc>
        <w:tc>
          <w:tcPr>
            <w:tcW w:w="3083" w:type="dxa"/>
            <w:vAlign w:val="center"/>
          </w:tcPr>
          <w:p w:rsidR="007E4DAB" w:rsidRDefault="00C80261">
            <w:pPr>
              <w:spacing w:line="360" w:lineRule="auto"/>
              <w:jc w:val="center"/>
              <w:rPr>
                <w:rFonts w:eastAsia="Calibri"/>
              </w:rPr>
            </w:pPr>
            <w:r>
              <w:rPr>
                <w:rFonts w:eastAsia="Calibri"/>
                <w:sz w:val="22"/>
              </w:rPr>
              <w:t xml:space="preserve">Bezmaksas pārlūkprogramma.  </w:t>
            </w:r>
          </w:p>
        </w:tc>
      </w:tr>
      <w:tr w:rsidR="007E4DAB">
        <w:trPr>
          <w:trHeight w:val="624"/>
        </w:trPr>
        <w:tc>
          <w:tcPr>
            <w:tcW w:w="4217" w:type="dxa"/>
            <w:gridSpan w:val="3"/>
            <w:vAlign w:val="bottom"/>
          </w:tcPr>
          <w:p w:rsidR="007E4DAB" w:rsidRDefault="00C80261">
            <w:pPr>
              <w:spacing w:line="360" w:lineRule="auto"/>
              <w:jc w:val="center"/>
              <w:rPr>
                <w:b/>
              </w:rPr>
            </w:pPr>
            <w:r>
              <w:rPr>
                <w:rFonts w:eastAsia="Calibri"/>
                <w:b/>
                <w:sz w:val="22"/>
              </w:rPr>
              <w:t>Kopējā summa (€):</w:t>
            </w:r>
          </w:p>
        </w:tc>
        <w:tc>
          <w:tcPr>
            <w:tcW w:w="1703" w:type="dxa"/>
            <w:vAlign w:val="bottom"/>
          </w:tcPr>
          <w:p w:rsidR="007E4DAB" w:rsidRDefault="00C80261">
            <w:pPr>
              <w:spacing w:line="360" w:lineRule="auto"/>
              <w:jc w:val="center"/>
              <w:rPr>
                <w:b/>
              </w:rPr>
            </w:pPr>
            <w:r>
              <w:rPr>
                <w:rFonts w:eastAsia="Calibri"/>
                <w:b/>
                <w:sz w:val="22"/>
              </w:rPr>
              <w:t>350.00</w:t>
            </w:r>
          </w:p>
        </w:tc>
        <w:tc>
          <w:tcPr>
            <w:tcW w:w="3083" w:type="dxa"/>
            <w:tcBorders>
              <w:top w:val="nil"/>
              <w:left w:val="nil"/>
              <w:bottom w:val="nil"/>
              <w:right w:val="nil"/>
            </w:tcBorders>
          </w:tcPr>
          <w:p w:rsidR="007E4DAB" w:rsidRDefault="007E4DAB">
            <w:pPr>
              <w:rPr>
                <w:rFonts w:eastAsia="Calibri"/>
              </w:rPr>
            </w:pPr>
          </w:p>
        </w:tc>
      </w:tr>
    </w:tbl>
    <w:p w:rsidR="007E4DAB" w:rsidRDefault="007E4DAB">
      <w:pPr>
        <w:spacing w:line="360" w:lineRule="auto"/>
      </w:pPr>
    </w:p>
    <w:p w:rsidR="007E4DAB" w:rsidRDefault="00C80261">
      <w:pPr>
        <w:pStyle w:val="Heading3"/>
        <w:spacing w:line="360" w:lineRule="auto"/>
      </w:pPr>
      <w:bookmarkStart w:id="52" w:name="__RefHeading___Toc3275_1033707148"/>
      <w:bookmarkEnd w:id="52"/>
      <w:r>
        <w:t>2.2.2</w:t>
      </w:r>
      <w:r>
        <w:tab/>
        <w:t>CILVĒKRESURSI</w:t>
      </w:r>
    </w:p>
    <w:p w:rsidR="007E4DAB" w:rsidRDefault="00C80261">
      <w:pPr>
        <w:spacing w:line="360" w:lineRule="auto"/>
      </w:pPr>
      <w:r>
        <w:tab/>
        <w:t>Interaktīvas tīmekļa risinājuma izveide aizņēma aptuveni 150 stundas. Bet dokumentācijas izveidei - aptuveni 50 stundas. Tā kā šo darbu veidoja tikai viens cilvēks – darba autors un par paveikto nesaņēma samaksu. Tad cilvēkresuri kopējā izmaksa būtu nulle eiro. Taču, ja šo risinājumu izveidošanas procesa rezultātā saņemtu samaksu, tad ir jāizveido cilvēkresura izmaksu tabula, kura ir apskatāma zemāk (Skatīt 2. Tabulu).</w:t>
      </w:r>
    </w:p>
    <w:p w:rsidR="007E4DAB" w:rsidRDefault="00C80261">
      <w:pPr>
        <w:spacing w:line="360" w:lineRule="auto"/>
      </w:pPr>
      <w:r>
        <w:rPr>
          <w:b/>
        </w:rPr>
        <w:t xml:space="preserve">2. tabula. </w:t>
      </w:r>
      <w:r>
        <w:t>Cilvēkresuru izmaksas (autora izveidota tabula).</w:t>
      </w:r>
    </w:p>
    <w:tbl>
      <w:tblPr>
        <w:tblStyle w:val="TableGrid"/>
        <w:tblW w:w="9003" w:type="dxa"/>
        <w:tblLayout w:type="fixed"/>
        <w:tblLook w:val="04A0"/>
      </w:tblPr>
      <w:tblGrid>
        <w:gridCol w:w="1800"/>
        <w:gridCol w:w="1784"/>
        <w:gridCol w:w="1790"/>
        <w:gridCol w:w="1793"/>
        <w:gridCol w:w="1836"/>
      </w:tblGrid>
      <w:tr w:rsidR="007E4DAB">
        <w:tc>
          <w:tcPr>
            <w:tcW w:w="1800" w:type="dxa"/>
          </w:tcPr>
          <w:p w:rsidR="007E4DAB" w:rsidRDefault="00C80261">
            <w:pPr>
              <w:spacing w:line="360" w:lineRule="auto"/>
              <w:rPr>
                <w:b/>
              </w:rPr>
            </w:pPr>
            <w:r>
              <w:rPr>
                <w:rFonts w:eastAsia="Calibri"/>
                <w:b/>
                <w:sz w:val="22"/>
              </w:rPr>
              <w:t>Vienība</w:t>
            </w:r>
          </w:p>
        </w:tc>
        <w:tc>
          <w:tcPr>
            <w:tcW w:w="1784" w:type="dxa"/>
          </w:tcPr>
          <w:p w:rsidR="007E4DAB" w:rsidRDefault="00C80261">
            <w:pPr>
              <w:spacing w:line="360" w:lineRule="auto"/>
              <w:rPr>
                <w:b/>
              </w:rPr>
            </w:pPr>
            <w:r>
              <w:rPr>
                <w:rFonts w:eastAsia="Calibri"/>
                <w:b/>
                <w:sz w:val="22"/>
              </w:rPr>
              <w:t>Skaits (h)</w:t>
            </w:r>
          </w:p>
        </w:tc>
        <w:tc>
          <w:tcPr>
            <w:tcW w:w="1790" w:type="dxa"/>
          </w:tcPr>
          <w:p w:rsidR="007E4DAB" w:rsidRDefault="00C80261">
            <w:pPr>
              <w:spacing w:line="360" w:lineRule="auto"/>
              <w:rPr>
                <w:b/>
              </w:rPr>
            </w:pPr>
            <w:r>
              <w:rPr>
                <w:rFonts w:eastAsia="Calibri"/>
                <w:b/>
                <w:sz w:val="22"/>
              </w:rPr>
              <w:t>Cena (€/h)</w:t>
            </w:r>
          </w:p>
        </w:tc>
        <w:tc>
          <w:tcPr>
            <w:tcW w:w="1793" w:type="dxa"/>
          </w:tcPr>
          <w:p w:rsidR="007E4DAB" w:rsidRDefault="00C80261">
            <w:pPr>
              <w:spacing w:line="360" w:lineRule="auto"/>
              <w:rPr>
                <w:b/>
              </w:rPr>
            </w:pPr>
            <w:r>
              <w:rPr>
                <w:rFonts w:eastAsia="Calibri"/>
                <w:b/>
                <w:sz w:val="22"/>
              </w:rPr>
              <w:t>Summa (€)</w:t>
            </w:r>
          </w:p>
        </w:tc>
        <w:tc>
          <w:tcPr>
            <w:tcW w:w="1836" w:type="dxa"/>
          </w:tcPr>
          <w:p w:rsidR="007E4DAB" w:rsidRDefault="00C80261">
            <w:pPr>
              <w:spacing w:line="360" w:lineRule="auto"/>
              <w:rPr>
                <w:b/>
              </w:rPr>
            </w:pPr>
            <w:r>
              <w:rPr>
                <w:rFonts w:eastAsia="Calibri"/>
                <w:b/>
                <w:sz w:val="22"/>
              </w:rPr>
              <w:t>Paskaidrojums</w:t>
            </w:r>
          </w:p>
        </w:tc>
      </w:tr>
      <w:tr w:rsidR="007E4DAB">
        <w:tc>
          <w:tcPr>
            <w:tcW w:w="1800" w:type="dxa"/>
            <w:vAlign w:val="center"/>
          </w:tcPr>
          <w:p w:rsidR="007E4DAB" w:rsidRDefault="00C80261">
            <w:pPr>
              <w:spacing w:line="360" w:lineRule="auto"/>
              <w:jc w:val="center"/>
              <w:rPr>
                <w:rFonts w:eastAsia="Calibri"/>
              </w:rPr>
            </w:pPr>
            <w:r>
              <w:rPr>
                <w:rFonts w:eastAsia="Calibri"/>
                <w:sz w:val="22"/>
              </w:rPr>
              <w:t>Lietotnes izstrāde un testēšana.</w:t>
            </w:r>
          </w:p>
        </w:tc>
        <w:tc>
          <w:tcPr>
            <w:tcW w:w="1784" w:type="dxa"/>
            <w:vAlign w:val="center"/>
          </w:tcPr>
          <w:p w:rsidR="007E4DAB" w:rsidRDefault="00C80261">
            <w:pPr>
              <w:spacing w:line="360" w:lineRule="auto"/>
              <w:jc w:val="center"/>
              <w:rPr>
                <w:rFonts w:eastAsia="Calibri"/>
              </w:rPr>
            </w:pPr>
            <w:r>
              <w:rPr>
                <w:rFonts w:eastAsia="Calibri"/>
                <w:sz w:val="22"/>
              </w:rPr>
              <w:t>150</w:t>
            </w:r>
          </w:p>
        </w:tc>
        <w:tc>
          <w:tcPr>
            <w:tcW w:w="1790" w:type="dxa"/>
            <w:vAlign w:val="center"/>
          </w:tcPr>
          <w:p w:rsidR="007E4DAB" w:rsidRDefault="00C80261">
            <w:pPr>
              <w:spacing w:line="360" w:lineRule="auto"/>
              <w:jc w:val="center"/>
              <w:rPr>
                <w:rFonts w:eastAsia="Calibri"/>
              </w:rPr>
            </w:pPr>
            <w:r>
              <w:rPr>
                <w:rFonts w:eastAsia="Calibri"/>
                <w:sz w:val="22"/>
              </w:rPr>
              <w:t>6.00</w:t>
            </w:r>
          </w:p>
        </w:tc>
        <w:tc>
          <w:tcPr>
            <w:tcW w:w="1793" w:type="dxa"/>
            <w:vAlign w:val="center"/>
          </w:tcPr>
          <w:p w:rsidR="007E4DAB" w:rsidRDefault="00C80261">
            <w:pPr>
              <w:spacing w:line="360" w:lineRule="auto"/>
              <w:jc w:val="center"/>
              <w:rPr>
                <w:rFonts w:eastAsia="Calibri"/>
              </w:rPr>
            </w:pPr>
            <w:r>
              <w:rPr>
                <w:rFonts w:eastAsia="Calibri"/>
                <w:sz w:val="22"/>
              </w:rPr>
              <w:t>900.00</w:t>
            </w:r>
          </w:p>
        </w:tc>
        <w:tc>
          <w:tcPr>
            <w:tcW w:w="1836" w:type="dxa"/>
            <w:vAlign w:val="center"/>
          </w:tcPr>
          <w:p w:rsidR="007E4DAB" w:rsidRDefault="00C80261">
            <w:pPr>
              <w:spacing w:line="360" w:lineRule="auto"/>
              <w:jc w:val="center"/>
              <w:rPr>
                <w:rFonts w:eastAsia="Calibri"/>
              </w:rPr>
            </w:pPr>
            <w:r>
              <w:rPr>
                <w:rFonts w:eastAsia="Calibri"/>
                <w:sz w:val="22"/>
              </w:rPr>
              <w:t>Tīmekļa risinājuma izstrāde un tā testēšana.</w:t>
            </w:r>
          </w:p>
        </w:tc>
      </w:tr>
      <w:tr w:rsidR="007E4DAB">
        <w:tc>
          <w:tcPr>
            <w:tcW w:w="1800" w:type="dxa"/>
            <w:vAlign w:val="center"/>
          </w:tcPr>
          <w:p w:rsidR="007E4DAB" w:rsidRDefault="00C80261">
            <w:pPr>
              <w:spacing w:line="360" w:lineRule="auto"/>
              <w:jc w:val="center"/>
              <w:rPr>
                <w:rFonts w:eastAsia="Calibri"/>
              </w:rPr>
            </w:pPr>
            <w:r>
              <w:rPr>
                <w:rFonts w:eastAsia="Calibri"/>
                <w:sz w:val="22"/>
              </w:rPr>
              <w:t>Dokumentācijas izstrāde.</w:t>
            </w:r>
          </w:p>
        </w:tc>
        <w:tc>
          <w:tcPr>
            <w:tcW w:w="1784" w:type="dxa"/>
            <w:vAlign w:val="center"/>
          </w:tcPr>
          <w:p w:rsidR="007E4DAB" w:rsidRDefault="00C80261">
            <w:pPr>
              <w:spacing w:line="360" w:lineRule="auto"/>
              <w:jc w:val="center"/>
              <w:rPr>
                <w:rFonts w:eastAsia="Calibri"/>
              </w:rPr>
            </w:pPr>
            <w:r>
              <w:rPr>
                <w:rFonts w:eastAsia="Calibri"/>
                <w:sz w:val="22"/>
              </w:rPr>
              <w:t>50</w:t>
            </w:r>
          </w:p>
        </w:tc>
        <w:tc>
          <w:tcPr>
            <w:tcW w:w="1790" w:type="dxa"/>
            <w:vAlign w:val="center"/>
          </w:tcPr>
          <w:p w:rsidR="007E4DAB" w:rsidRDefault="00C80261">
            <w:pPr>
              <w:spacing w:line="360" w:lineRule="auto"/>
              <w:jc w:val="center"/>
              <w:rPr>
                <w:rFonts w:eastAsia="Calibri"/>
              </w:rPr>
            </w:pPr>
            <w:r>
              <w:rPr>
                <w:rFonts w:eastAsia="Calibri"/>
                <w:sz w:val="22"/>
              </w:rPr>
              <w:t>5.00</w:t>
            </w:r>
          </w:p>
        </w:tc>
        <w:tc>
          <w:tcPr>
            <w:tcW w:w="1793" w:type="dxa"/>
            <w:vAlign w:val="center"/>
          </w:tcPr>
          <w:p w:rsidR="007E4DAB" w:rsidRDefault="00C80261">
            <w:pPr>
              <w:spacing w:line="360" w:lineRule="auto"/>
              <w:jc w:val="center"/>
              <w:rPr>
                <w:rFonts w:eastAsia="Calibri"/>
              </w:rPr>
            </w:pPr>
            <w:r>
              <w:rPr>
                <w:rFonts w:eastAsia="Calibri"/>
                <w:sz w:val="22"/>
              </w:rPr>
              <w:t>250.00</w:t>
            </w:r>
          </w:p>
        </w:tc>
        <w:tc>
          <w:tcPr>
            <w:tcW w:w="1836" w:type="dxa"/>
            <w:vAlign w:val="center"/>
          </w:tcPr>
          <w:p w:rsidR="007E4DAB" w:rsidRDefault="00C80261">
            <w:pPr>
              <w:spacing w:line="360" w:lineRule="auto"/>
              <w:jc w:val="center"/>
              <w:rPr>
                <w:rFonts w:eastAsia="Calibri"/>
              </w:rPr>
            </w:pPr>
            <w:r>
              <w:rPr>
                <w:rFonts w:eastAsia="Calibri"/>
                <w:sz w:val="22"/>
              </w:rPr>
              <w:t xml:space="preserve">Dokumentācijas, par tīmekļa risinājumu, izstrāde. </w:t>
            </w:r>
          </w:p>
        </w:tc>
      </w:tr>
      <w:tr w:rsidR="007E4DAB">
        <w:tc>
          <w:tcPr>
            <w:tcW w:w="1800" w:type="dxa"/>
            <w:vAlign w:val="center"/>
          </w:tcPr>
          <w:p w:rsidR="007E4DAB" w:rsidRDefault="00C80261">
            <w:pPr>
              <w:spacing w:line="360" w:lineRule="auto"/>
              <w:jc w:val="center"/>
              <w:rPr>
                <w:b/>
              </w:rPr>
            </w:pPr>
            <w:r>
              <w:rPr>
                <w:rFonts w:eastAsia="Calibri"/>
                <w:b/>
                <w:sz w:val="22"/>
              </w:rPr>
              <w:t>Kopējā stundu skaits:</w:t>
            </w:r>
          </w:p>
        </w:tc>
        <w:tc>
          <w:tcPr>
            <w:tcW w:w="1784" w:type="dxa"/>
            <w:vAlign w:val="center"/>
          </w:tcPr>
          <w:p w:rsidR="007E4DAB" w:rsidRDefault="00C80261">
            <w:pPr>
              <w:spacing w:line="360" w:lineRule="auto"/>
              <w:jc w:val="center"/>
              <w:rPr>
                <w:b/>
              </w:rPr>
            </w:pPr>
            <w:r>
              <w:rPr>
                <w:rFonts w:eastAsia="Calibri"/>
                <w:b/>
                <w:sz w:val="22"/>
              </w:rPr>
              <w:t>200</w:t>
            </w:r>
          </w:p>
        </w:tc>
        <w:tc>
          <w:tcPr>
            <w:tcW w:w="1790" w:type="dxa"/>
            <w:vAlign w:val="center"/>
          </w:tcPr>
          <w:p w:rsidR="007E4DAB" w:rsidRDefault="00C80261">
            <w:pPr>
              <w:spacing w:line="360" w:lineRule="auto"/>
              <w:jc w:val="center"/>
              <w:rPr>
                <w:b/>
              </w:rPr>
            </w:pPr>
            <w:r>
              <w:rPr>
                <w:rFonts w:eastAsia="Calibri"/>
                <w:b/>
                <w:sz w:val="22"/>
              </w:rPr>
              <w:t>Kopējā summa (€):</w:t>
            </w:r>
          </w:p>
        </w:tc>
        <w:tc>
          <w:tcPr>
            <w:tcW w:w="1793" w:type="dxa"/>
            <w:vAlign w:val="center"/>
          </w:tcPr>
          <w:p w:rsidR="007E4DAB" w:rsidRDefault="00C80261">
            <w:pPr>
              <w:spacing w:line="360" w:lineRule="auto"/>
              <w:jc w:val="center"/>
              <w:rPr>
                <w:b/>
              </w:rPr>
            </w:pPr>
            <w:r>
              <w:rPr>
                <w:rFonts w:eastAsia="Calibri"/>
                <w:b/>
                <w:sz w:val="22"/>
              </w:rPr>
              <w:t>1150.00</w:t>
            </w:r>
          </w:p>
        </w:tc>
        <w:tc>
          <w:tcPr>
            <w:tcW w:w="1836" w:type="dxa"/>
            <w:tcBorders>
              <w:top w:val="nil"/>
              <w:left w:val="nil"/>
              <w:bottom w:val="nil"/>
              <w:right w:val="nil"/>
            </w:tcBorders>
          </w:tcPr>
          <w:p w:rsidR="007E4DAB" w:rsidRDefault="007E4DAB">
            <w:pPr>
              <w:rPr>
                <w:rFonts w:eastAsia="Calibri"/>
              </w:rPr>
            </w:pPr>
          </w:p>
        </w:tc>
      </w:tr>
    </w:tbl>
    <w:p w:rsidR="007E4DAB" w:rsidRDefault="007E4DAB">
      <w:pPr>
        <w:spacing w:line="360" w:lineRule="auto"/>
      </w:pPr>
    </w:p>
    <w:p w:rsidR="007E4DAB" w:rsidRDefault="00C80261">
      <w:pPr>
        <w:pStyle w:val="Heading2"/>
      </w:pPr>
      <w:bookmarkStart w:id="53" w:name="__RefHeading___Toc3277_1033707148"/>
      <w:bookmarkEnd w:id="53"/>
      <w:r>
        <w:lastRenderedPageBreak/>
        <w:t>2.3</w:t>
      </w:r>
      <w:r>
        <w:tab/>
        <w:t>NOVĒRTĒJUMS</w:t>
      </w:r>
    </w:p>
    <w:p w:rsidR="007E4DAB" w:rsidRDefault="00C80261">
      <w:pPr>
        <w:spacing w:line="360" w:lineRule="auto"/>
      </w:pPr>
      <w:r>
        <w:tab/>
        <w:t xml:space="preserve">Situācijā, ja šis tīmekļa risinājums tiktu veidots pēc klienta pasūtījuma, nevis kā gada darbs priekš mācību vajadzībām. Tad tās aptuvenā kopējā izmaksa varētu būt 1500 eiro. Šajā summā netika iekļauti tādi izdevumi, kā telpu, iekārtu un sistēmas uzturēšanas izdevumi, kā arī administrācijas izdevumi utt.   </w:t>
      </w:r>
    </w:p>
    <w:p w:rsidR="007E4DAB" w:rsidRDefault="00C80261">
      <w:pPr>
        <w:spacing w:after="0" w:line="240" w:lineRule="auto"/>
        <w:jc w:val="left"/>
      </w:pPr>
      <w:r>
        <w:br w:type="page"/>
      </w:r>
    </w:p>
    <w:p w:rsidR="007E4DAB" w:rsidRDefault="00C80261">
      <w:pPr>
        <w:pStyle w:val="Heading1"/>
        <w:spacing w:before="0"/>
      </w:pPr>
      <w:bookmarkStart w:id="54" w:name="__RefHeading___Toc3418_4179483270"/>
      <w:bookmarkEnd w:id="54"/>
      <w:r>
        <w:lastRenderedPageBreak/>
        <w:t>SECINĀJUMI</w:t>
      </w:r>
    </w:p>
    <w:p w:rsidR="007E4DAB" w:rsidRDefault="00C80261">
      <w:pPr>
        <w:pStyle w:val="ListParagraph"/>
        <w:numPr>
          <w:ilvl w:val="0"/>
          <w:numId w:val="17"/>
        </w:numPr>
        <w:spacing w:line="360" w:lineRule="auto"/>
      </w:pPr>
      <w:r>
        <w:t>Veicot šo risinājuma izveidi, autors guva papildus zināšanas strādājot ar atvērtajiem datiem GTFS formātā.</w:t>
      </w:r>
    </w:p>
    <w:p w:rsidR="007E4DAB" w:rsidRDefault="00C80261">
      <w:pPr>
        <w:pStyle w:val="ListParagraph"/>
        <w:numPr>
          <w:ilvl w:val="0"/>
          <w:numId w:val="17"/>
        </w:numPr>
        <w:spacing w:line="360" w:lineRule="auto"/>
      </w:pPr>
      <w:r>
        <w:t>Izstrādājot lietotājiem draudzīgu interaktīvu mapi, autors saprata, ka lielus ģeogrāfiskus objektus, izveidot vienai personai ir sarežģīti un var sabojāt savu veselību.</w:t>
      </w:r>
    </w:p>
    <w:p w:rsidR="007E4DAB" w:rsidRDefault="00C80261">
      <w:pPr>
        <w:pStyle w:val="ListParagraph"/>
        <w:numPr>
          <w:ilvl w:val="0"/>
          <w:numId w:val="17"/>
        </w:numPr>
        <w:spacing w:line="360" w:lineRule="auto"/>
      </w:pPr>
      <w:r>
        <w:t>Šī darba autors, veidojot šo risinājumu, varēja atsvaidzināt savas studiju zināšanas, tieši priekš izmantojamām programmēšanas valodām un SQLite datubāžu struktūrām.</w:t>
      </w:r>
    </w:p>
    <w:p w:rsidR="007E4DAB" w:rsidRDefault="00C80261">
      <w:pPr>
        <w:pStyle w:val="ListParagraph"/>
        <w:numPr>
          <w:ilvl w:val="0"/>
          <w:numId w:val="17"/>
        </w:numPr>
        <w:spacing w:line="360" w:lineRule="auto"/>
      </w:pPr>
      <w:r>
        <w:t xml:space="preserve">Programmējot, autors saprata, ka pieejamiem atvērtajiem datiem nav laba kvalitāte, jo dažiem nebija līdz galam izveidots maršruts un staciju koordinātes nebija precīzas. Tapēc autoram pašam bija, pirms darba pabeigšanas, jāpārbauda kvalitāte un jāizlabo tie. </w:t>
      </w:r>
    </w:p>
    <w:p w:rsidR="007E4DAB" w:rsidRDefault="00C80261">
      <w:pPr>
        <w:pStyle w:val="ListParagraph"/>
        <w:numPr>
          <w:ilvl w:val="0"/>
          <w:numId w:val="17"/>
        </w:numPr>
        <w:spacing w:line="360" w:lineRule="auto"/>
      </w:pPr>
      <w:r>
        <w:t xml:space="preserve">Tā kā atvērtie dati nepārtraukti atjaunojās un laiks starp darba iesniegšanu un to aizstāvēšanu ir pārāk liels. Tad autors nolēma, ka izmantos, prototipa izveidei, janvāra beigu publicētos datus.  </w:t>
      </w:r>
      <w:r>
        <w:br w:type="page"/>
      </w:r>
    </w:p>
    <w:p w:rsidR="007E4DAB" w:rsidRDefault="00C80261">
      <w:pPr>
        <w:pStyle w:val="Heading1"/>
        <w:spacing w:before="0"/>
      </w:pPr>
      <w:bookmarkStart w:id="55" w:name="__RefHeading___Toc958_78452537"/>
      <w:bookmarkEnd w:id="55"/>
      <w:r>
        <w:lastRenderedPageBreak/>
        <w:t>IZMANTOTIE INFORMĀCIJAS AVOTI</w:t>
      </w:r>
    </w:p>
    <w:sdt>
      <w:sdtPr>
        <w:rPr>
          <w:rFonts w:eastAsiaTheme="minorHAnsi" w:cstheme="minorBidi"/>
          <w:b w:val="0"/>
          <w:bCs w:val="0"/>
          <w:sz w:val="24"/>
          <w:szCs w:val="22"/>
        </w:rPr>
        <w:id w:val="506093780"/>
        <w:docPartObj>
          <w:docPartGallery w:val="Bibliographies"/>
          <w:docPartUnique/>
        </w:docPartObj>
      </w:sdtPr>
      <w:sdtContent>
        <w:p w:rsidR="007E4DAB" w:rsidRDefault="007E4DAB">
          <w:pPr>
            <w:pStyle w:val="Heading1"/>
          </w:pPr>
        </w:p>
        <w:p w:rsidR="007E4DAB" w:rsidRDefault="00B211DE">
          <w:pPr>
            <w:pStyle w:val="Bibliography"/>
            <w:numPr>
              <w:ilvl w:val="0"/>
              <w:numId w:val="8"/>
            </w:numPr>
            <w:spacing w:line="360" w:lineRule="auto"/>
          </w:pPr>
          <w:r>
            <w:fldChar w:fldCharType="begin"/>
          </w:r>
          <w:r w:rsidR="00C80261">
            <w:instrText xml:space="preserve"> BIBLIOGRAPHY </w:instrText>
          </w:r>
          <w:r>
            <w:fldChar w:fldCharType="separate"/>
          </w:r>
          <w:r w:rsidR="00C80261">
            <w:t xml:space="preserve">Agafonkin, V. (2012. gada 26. Oktobris). </w:t>
          </w:r>
          <w:r w:rsidR="00C80261">
            <w:rPr>
              <w:i/>
              <w:iCs/>
            </w:rPr>
            <w:t>Leaflet</w:t>
          </w:r>
          <w:r w:rsidR="00C80261">
            <w:t>. Ielādēts 2026. gada 20. Janvāris no leafletjs.com: https://leafletjs.com/</w:t>
          </w:r>
        </w:p>
        <w:p w:rsidR="007E4DAB" w:rsidRDefault="00C80261">
          <w:pPr>
            <w:pStyle w:val="Bibliography"/>
            <w:numPr>
              <w:ilvl w:val="0"/>
              <w:numId w:val="8"/>
            </w:numPr>
            <w:spacing w:line="360" w:lineRule="auto"/>
          </w:pPr>
          <w:r>
            <w:t xml:space="preserve">Astari Sarosa, L. D. (2025. gada 19. Decembris). </w:t>
          </w:r>
          <w:r>
            <w:rPr>
              <w:i/>
              <w:iCs/>
            </w:rPr>
            <w:t>What is HTML? HyperText Markup Language explained</w:t>
          </w:r>
          <w:r>
            <w:t>. Ielādēts 2025. gada 20. Janvāris no https://www.hostinger.com/: https://www.hostinger.com/tutorials/what-is-html</w:t>
          </w:r>
        </w:p>
        <w:p w:rsidR="007E4DAB" w:rsidRDefault="00C80261">
          <w:pPr>
            <w:pStyle w:val="Bibliography"/>
            <w:numPr>
              <w:ilvl w:val="0"/>
              <w:numId w:val="8"/>
            </w:numPr>
            <w:spacing w:line="360" w:lineRule="auto"/>
          </w:pPr>
          <w:r>
            <w:t xml:space="preserve">Dorman, M. (2020). </w:t>
          </w:r>
          <w:r>
            <w:rPr>
              <w:i/>
              <w:iCs/>
            </w:rPr>
            <w:t>Introduction to Web Mapping.</w:t>
          </w:r>
          <w:r>
            <w:t xml:space="preserve"> Beerševa, Izraēla: CRC Press.</w:t>
          </w:r>
        </w:p>
        <w:p w:rsidR="007E4DAB" w:rsidRDefault="00C80261">
          <w:pPr>
            <w:pStyle w:val="Bibliography"/>
            <w:numPr>
              <w:ilvl w:val="0"/>
              <w:numId w:val="8"/>
            </w:numPr>
            <w:spacing w:line="360" w:lineRule="auto"/>
          </w:pPr>
          <w:r>
            <w:t xml:space="preserve">Jack Dougherty, I. I. (2021). </w:t>
          </w:r>
          <w:r>
            <w:rPr>
              <w:i/>
              <w:iCs/>
            </w:rPr>
            <w:t>Hands-On Data Visualization.</w:t>
          </w:r>
          <w:r>
            <w:t xml:space="preserve"> Sebastopole, Kalifornija, ASV: O'Reilly Media.</w:t>
          </w:r>
        </w:p>
        <w:p w:rsidR="007E4DAB" w:rsidRDefault="00C80261">
          <w:pPr>
            <w:pStyle w:val="Bibliography"/>
            <w:numPr>
              <w:ilvl w:val="0"/>
              <w:numId w:val="8"/>
            </w:numPr>
            <w:spacing w:line="360" w:lineRule="auto"/>
          </w:pPr>
          <w:r>
            <w:t xml:space="preserve">Jafarova, A. (2020. gada 22. Jūlijs). </w:t>
          </w:r>
          <w:r>
            <w:rPr>
              <w:i/>
              <w:iCs/>
            </w:rPr>
            <w:t>Is HTML a programming language?</w:t>
          </w:r>
          <w:r>
            <w:t xml:space="preserve"> Ielādēts 2026. gada 20. Janvāris no datorium.eu: https://datorium.eu/is-html-a-programming-language/</w:t>
          </w:r>
        </w:p>
        <w:p w:rsidR="007E4DAB" w:rsidRDefault="00C80261">
          <w:pPr>
            <w:pStyle w:val="Bibliography"/>
            <w:numPr>
              <w:ilvl w:val="0"/>
              <w:numId w:val="8"/>
            </w:numPr>
            <w:spacing w:line="360" w:lineRule="auto"/>
          </w:pPr>
          <w:r>
            <w:t xml:space="preserve">Mazurek, M. (2025. gada 22. Aprīlis). </w:t>
          </w:r>
          <w:r>
            <w:rPr>
              <w:i/>
              <w:iCs/>
            </w:rPr>
            <w:t>What is PHP? A Complete Guide to the Scripting Language</w:t>
          </w:r>
          <w:r>
            <w:t>. Ielādēts 2026. gada 20. Janvāris no prehost.com: https://prehost.com/what-is-php/</w:t>
          </w:r>
        </w:p>
        <w:p w:rsidR="007E4DAB" w:rsidRDefault="00C80261">
          <w:pPr>
            <w:pStyle w:val="Bibliography"/>
            <w:numPr>
              <w:ilvl w:val="0"/>
              <w:numId w:val="8"/>
            </w:numPr>
            <w:spacing w:line="360" w:lineRule="auto"/>
          </w:pPr>
          <w:r>
            <w:t xml:space="preserve">Muhammad, A. (2025. gada 31. Oktobris). </w:t>
          </w:r>
          <w:r>
            <w:rPr>
              <w:i/>
              <w:iCs/>
            </w:rPr>
            <w:t>What is Bootstrap: A complete guide to the front-end framework</w:t>
          </w:r>
          <w:r>
            <w:t>. Ielādēts 2026. gada 20. Janvāris no hostinger.com: https://www.hostinger.com/tutorials/what-is-bootstrap</w:t>
          </w:r>
        </w:p>
        <w:p w:rsidR="007E4DAB" w:rsidRDefault="00C80261">
          <w:pPr>
            <w:pStyle w:val="Bibliography"/>
            <w:numPr>
              <w:ilvl w:val="0"/>
              <w:numId w:val="8"/>
            </w:numPr>
            <w:spacing w:line="360" w:lineRule="auto"/>
          </w:pPr>
          <w:r>
            <w:t xml:space="preserve">SQLite. (2025. gada 13. Novembris). </w:t>
          </w:r>
          <w:r>
            <w:rPr>
              <w:i/>
              <w:iCs/>
            </w:rPr>
            <w:t>About SQLite</w:t>
          </w:r>
          <w:r>
            <w:t>. Ielādēts 2026. gada 20. Janvāris no sqlite.org: https://sqlite.org/about.html</w:t>
          </w:r>
        </w:p>
        <w:p w:rsidR="007E4DAB" w:rsidRDefault="00C80261">
          <w:pPr>
            <w:pStyle w:val="Bibliography"/>
            <w:numPr>
              <w:ilvl w:val="0"/>
              <w:numId w:val="8"/>
            </w:numPr>
            <w:spacing w:line="360" w:lineRule="auto"/>
          </w:pPr>
          <w:r>
            <w:t xml:space="preserve">SQLite. (2025. gada 31. Maijs). </w:t>
          </w:r>
          <w:r>
            <w:rPr>
              <w:i/>
              <w:iCs/>
            </w:rPr>
            <w:t>Appropriate Uses For SQLite</w:t>
          </w:r>
          <w:r>
            <w:t>. Ielādēts 2026. gada 20. Janvāris no sqlite.org: https://sqlite.org/whentouse.html</w:t>
          </w:r>
        </w:p>
        <w:p w:rsidR="007E4DAB" w:rsidRDefault="00C80261">
          <w:pPr>
            <w:pStyle w:val="Bibliography"/>
            <w:numPr>
              <w:ilvl w:val="0"/>
              <w:numId w:val="8"/>
            </w:numPr>
            <w:spacing w:line="360" w:lineRule="auto"/>
          </w:pPr>
          <w:r>
            <w:t xml:space="preserve">Udacity. (bez datuma). </w:t>
          </w:r>
          <w:r>
            <w:rPr>
              <w:i/>
              <w:iCs/>
            </w:rPr>
            <w:t>What is Javascript Used For?</w:t>
          </w:r>
          <w:r>
            <w:t xml:space="preserve"> Ielādēts 2026. gada 20. Janvāris no udacity.com: https://www.udacity.com/topic/what-is-javascript-used-for</w:t>
          </w:r>
        </w:p>
        <w:p w:rsidR="007E4DAB" w:rsidRDefault="00C80261">
          <w:pPr>
            <w:pStyle w:val="Bibliography"/>
            <w:numPr>
              <w:ilvl w:val="0"/>
              <w:numId w:val="8"/>
            </w:numPr>
            <w:spacing w:line="360" w:lineRule="auto"/>
          </w:pPr>
          <w:r>
            <w:lastRenderedPageBreak/>
            <w:t xml:space="preserve">W3Schools. (2000. gada 17. Augusts). </w:t>
          </w:r>
          <w:r>
            <w:rPr>
              <w:i/>
              <w:iCs/>
            </w:rPr>
            <w:t>CSS Introduction</w:t>
          </w:r>
          <w:r>
            <w:t>. Ielādēts 2026. gada 20. Janvāris no w3schools.com: https://www.w3schools.com/css/css_intro.asp</w:t>
          </w:r>
        </w:p>
        <w:p w:rsidR="007E4DAB" w:rsidRDefault="00C80261">
          <w:pPr>
            <w:pStyle w:val="Bibliography"/>
            <w:numPr>
              <w:ilvl w:val="0"/>
              <w:numId w:val="8"/>
            </w:numPr>
            <w:spacing w:line="360" w:lineRule="auto"/>
          </w:pPr>
          <w:r>
            <w:t xml:space="preserve">W3Schools. (2003. gada 24. Septembris). </w:t>
          </w:r>
          <w:r>
            <w:rPr>
              <w:i/>
              <w:iCs/>
            </w:rPr>
            <w:t>PHP Introduction</w:t>
          </w:r>
          <w:r>
            <w:t>. Ielādēts 2026. gada 20. Janvāris no w3schools.com: https://www.w3schools.com/php/php_intro.asp</w:t>
          </w:r>
        </w:p>
        <w:p w:rsidR="007E4DAB" w:rsidRDefault="00B211DE">
          <w:pPr>
            <w:spacing w:line="360" w:lineRule="auto"/>
          </w:pPr>
          <w:r>
            <w:fldChar w:fldCharType="end"/>
          </w:r>
        </w:p>
      </w:sdtContent>
    </w:sdt>
    <w:p w:rsidR="007E4DAB" w:rsidRDefault="00C80261">
      <w:pPr>
        <w:spacing w:after="0" w:line="240" w:lineRule="auto"/>
        <w:jc w:val="left"/>
      </w:pPr>
      <w:r>
        <w:br w:type="page"/>
      </w:r>
    </w:p>
    <w:p w:rsidR="007E4DAB" w:rsidRDefault="00C80261">
      <w:pPr>
        <w:pStyle w:val="Heading1"/>
        <w:spacing w:before="0"/>
      </w:pPr>
      <w:bookmarkStart w:id="56" w:name="__RefHeading___Toc902_2482060390"/>
      <w:bookmarkEnd w:id="56"/>
      <w:r>
        <w:lastRenderedPageBreak/>
        <w:t>1.</w:t>
      </w:r>
      <w:r>
        <w:tab/>
        <w:t>PIELIKUMS. BLOKSHĒMAS</w:t>
      </w:r>
    </w:p>
    <w:p w:rsidR="007E4DAB" w:rsidRDefault="00C80261">
      <w:pPr>
        <w:pStyle w:val="Heading2"/>
      </w:pPr>
      <w:bookmarkStart w:id="57" w:name="__RefHeading___Toc904_2482060390"/>
      <w:bookmarkEnd w:id="57"/>
      <w:r>
        <w:t>DATU PARĀDĪŠANA MARŠRUTA TABULĀ</w:t>
      </w:r>
    </w:p>
    <w:p w:rsidR="007E4DAB" w:rsidRDefault="00C80261">
      <w:pPr>
        <w:pStyle w:val="BodyText"/>
        <w:jc w:val="center"/>
        <w:rPr>
          <w:iCs/>
          <w:szCs w:val="24"/>
        </w:rPr>
      </w:pPr>
      <w:r>
        <w:rPr>
          <w:noProof/>
          <w:lang w:eastAsia="lv-LV"/>
        </w:rPr>
        <w:drawing>
          <wp:inline distT="0" distB="0" distL="0" distR="0">
            <wp:extent cx="5579745" cy="5126355"/>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noChangeArrowheads="1"/>
                    </pic:cNvPicPr>
                  </pic:nvPicPr>
                  <pic:blipFill>
                    <a:blip r:embed="rId28"/>
                    <a:stretch>
                      <a:fillRect/>
                    </a:stretch>
                  </pic:blipFill>
                  <pic:spPr bwMode="auto">
                    <a:xfrm>
                      <a:off x="0" y="0"/>
                      <a:ext cx="5579745" cy="5126355"/>
                    </a:xfrm>
                    <a:prstGeom prst="rect">
                      <a:avLst/>
                    </a:prstGeom>
                    <a:noFill/>
                  </pic:spPr>
                </pic:pic>
              </a:graphicData>
            </a:graphic>
          </wp:inline>
        </w:drawing>
      </w:r>
      <w:r>
        <w:rPr>
          <w:b/>
        </w:rPr>
        <w:t>16. attēls.</w:t>
      </w:r>
      <w:r>
        <w:t xml:space="preserve"> Daļa no datu parādīšanas maršruta tabulā blokshēmas </w:t>
      </w:r>
      <w:r>
        <w:rPr>
          <w:iCs/>
          <w:szCs w:val="24"/>
        </w:rPr>
        <w:t>(autora veidots attēls).</w:t>
      </w:r>
    </w:p>
    <w:p w:rsidR="007E4DAB" w:rsidRDefault="00C80261">
      <w:pPr>
        <w:pStyle w:val="BodyText"/>
        <w:jc w:val="center"/>
        <w:rPr>
          <w:iCs/>
          <w:szCs w:val="24"/>
        </w:rPr>
      </w:pPr>
      <w:r>
        <w:rPr>
          <w:noProof/>
          <w:lang w:eastAsia="lv-LV"/>
        </w:rPr>
        <w:lastRenderedPageBreak/>
        <w:drawing>
          <wp:inline distT="0" distB="0" distL="0" distR="0">
            <wp:extent cx="5579745" cy="311848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9"/>
                    <a:stretch>
                      <a:fillRect/>
                    </a:stretch>
                  </pic:blipFill>
                  <pic:spPr bwMode="auto">
                    <a:xfrm>
                      <a:off x="0" y="0"/>
                      <a:ext cx="5579745" cy="3118485"/>
                    </a:xfrm>
                    <a:prstGeom prst="rect">
                      <a:avLst/>
                    </a:prstGeom>
                    <a:noFill/>
                  </pic:spPr>
                </pic:pic>
              </a:graphicData>
            </a:graphic>
          </wp:inline>
        </w:drawing>
      </w:r>
      <w:r>
        <w:rPr>
          <w:b/>
        </w:rPr>
        <w:t>17.attēls.</w:t>
      </w:r>
      <w:r>
        <w:t xml:space="preserve">  Daļa no datu parādīšanas maršruta tabulā blokshēmas </w:t>
      </w:r>
      <w:r>
        <w:rPr>
          <w:iCs/>
          <w:szCs w:val="24"/>
        </w:rPr>
        <w:t>(autora veidots attēls).</w:t>
      </w:r>
    </w:p>
    <w:p w:rsidR="007E4DAB" w:rsidRDefault="007E4DAB">
      <w:pPr>
        <w:pStyle w:val="BodyText"/>
        <w:jc w:val="center"/>
        <w:rPr>
          <w:iCs/>
          <w:szCs w:val="24"/>
        </w:rPr>
      </w:pPr>
    </w:p>
    <w:p w:rsidR="007E4DAB" w:rsidRDefault="00C80261">
      <w:pPr>
        <w:pStyle w:val="BodyText"/>
        <w:jc w:val="center"/>
        <w:rPr>
          <w:iCs/>
          <w:szCs w:val="24"/>
        </w:rPr>
      </w:pPr>
      <w:r>
        <w:rPr>
          <w:noProof/>
          <w:lang w:eastAsia="lv-LV"/>
        </w:rPr>
        <w:drawing>
          <wp:inline distT="0" distB="0" distL="0" distR="0">
            <wp:extent cx="5579745" cy="347662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noChangeArrowheads="1"/>
                    </pic:cNvPicPr>
                  </pic:nvPicPr>
                  <pic:blipFill>
                    <a:blip r:embed="rId30"/>
                    <a:stretch>
                      <a:fillRect/>
                    </a:stretch>
                  </pic:blipFill>
                  <pic:spPr bwMode="auto">
                    <a:xfrm>
                      <a:off x="0" y="0"/>
                      <a:ext cx="5579745" cy="3476625"/>
                    </a:xfrm>
                    <a:prstGeom prst="rect">
                      <a:avLst/>
                    </a:prstGeom>
                    <a:noFill/>
                  </pic:spPr>
                </pic:pic>
              </a:graphicData>
            </a:graphic>
          </wp:inline>
        </w:drawing>
      </w:r>
      <w:r>
        <w:rPr>
          <w:b/>
        </w:rPr>
        <w:t>18. attēls.</w:t>
      </w:r>
      <w:r>
        <w:t xml:space="preserve"> Daļa no datu parādīšanas maršruta tabulā blokshēmas </w:t>
      </w:r>
      <w:r>
        <w:rPr>
          <w:iCs/>
          <w:szCs w:val="24"/>
        </w:rPr>
        <w:t>(autora veidots attēls).</w:t>
      </w: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C80261">
      <w:pPr>
        <w:pStyle w:val="Heading2"/>
      </w:pPr>
      <w:bookmarkStart w:id="58" w:name="__RefHeading___Toc906_2482060390"/>
      <w:bookmarkEnd w:id="58"/>
      <w:r>
        <w:lastRenderedPageBreak/>
        <w:t xml:space="preserve">DATU PARĀDĪŠANA VAIRĀK INFO </w:t>
      </w:r>
    </w:p>
    <w:p w:rsidR="007E4DAB" w:rsidRDefault="00C80261">
      <w:pPr>
        <w:pStyle w:val="BodyText"/>
        <w:jc w:val="center"/>
        <w:rPr>
          <w:iCs/>
          <w:szCs w:val="24"/>
        </w:rPr>
      </w:pPr>
      <w:r>
        <w:rPr>
          <w:noProof/>
          <w:lang w:eastAsia="lv-LV"/>
        </w:rPr>
        <w:drawing>
          <wp:inline distT="0" distB="0" distL="0" distR="0">
            <wp:extent cx="5579745" cy="6749415"/>
            <wp:effectExtent l="0" t="0" r="0" b="0"/>
            <wp:docPr id="19" name="Picture 24" descr="diagrams-Lapa-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4" descr="diagrams-Lapa-2.drawio.png"/>
                    <pic:cNvPicPr>
                      <a:picLocks noChangeAspect="1" noChangeArrowheads="1"/>
                    </pic:cNvPicPr>
                  </pic:nvPicPr>
                  <pic:blipFill>
                    <a:blip r:embed="rId31"/>
                    <a:stretch>
                      <a:fillRect/>
                    </a:stretch>
                  </pic:blipFill>
                  <pic:spPr bwMode="auto">
                    <a:xfrm>
                      <a:off x="0" y="0"/>
                      <a:ext cx="5579745" cy="6749415"/>
                    </a:xfrm>
                    <a:prstGeom prst="rect">
                      <a:avLst/>
                    </a:prstGeom>
                    <a:noFill/>
                  </pic:spPr>
                </pic:pic>
              </a:graphicData>
            </a:graphic>
          </wp:inline>
        </w:drawing>
      </w:r>
      <w:r>
        <w:rPr>
          <w:b/>
        </w:rPr>
        <w:t>19. attēls.</w:t>
      </w:r>
      <w:r>
        <w:t xml:space="preserve"> Datu parādīšanas vairāk info tabulā blokshēma </w:t>
      </w:r>
      <w:r>
        <w:rPr>
          <w:iCs/>
          <w:szCs w:val="24"/>
        </w:rPr>
        <w:t>(autora veidots attēls).</w:t>
      </w: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C80261">
      <w:pPr>
        <w:pStyle w:val="Heading2"/>
      </w:pPr>
      <w:bookmarkStart w:id="59" w:name="__RefHeading___Toc908_2482060390"/>
      <w:bookmarkEnd w:id="59"/>
      <w:r>
        <w:lastRenderedPageBreak/>
        <w:t>LIETOTĀJU REĢISTRĀCIJA</w:t>
      </w:r>
    </w:p>
    <w:p w:rsidR="007E4DAB" w:rsidRDefault="00C80261">
      <w:pPr>
        <w:pStyle w:val="BodyText"/>
        <w:jc w:val="center"/>
        <w:rPr>
          <w:iCs/>
          <w:szCs w:val="24"/>
        </w:rPr>
      </w:pPr>
      <w:r>
        <w:rPr>
          <w:noProof/>
          <w:lang w:eastAsia="lv-LV"/>
        </w:rPr>
        <w:drawing>
          <wp:inline distT="0" distB="0" distL="0" distR="0">
            <wp:extent cx="5579745" cy="6864985"/>
            <wp:effectExtent l="0" t="0" r="0" b="0"/>
            <wp:docPr id="20" name="Picture 25" descr="diagrams-Lapa-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5" descr="diagrams-Lapa-3.drawio.png"/>
                    <pic:cNvPicPr>
                      <a:picLocks noChangeAspect="1" noChangeArrowheads="1"/>
                    </pic:cNvPicPr>
                  </pic:nvPicPr>
                  <pic:blipFill>
                    <a:blip r:embed="rId32"/>
                    <a:stretch>
                      <a:fillRect/>
                    </a:stretch>
                  </pic:blipFill>
                  <pic:spPr bwMode="auto">
                    <a:xfrm>
                      <a:off x="0" y="0"/>
                      <a:ext cx="5579745" cy="6864985"/>
                    </a:xfrm>
                    <a:prstGeom prst="rect">
                      <a:avLst/>
                    </a:prstGeom>
                    <a:noFill/>
                  </pic:spPr>
                </pic:pic>
              </a:graphicData>
            </a:graphic>
          </wp:inline>
        </w:drawing>
      </w:r>
      <w:r>
        <w:rPr>
          <w:b/>
        </w:rPr>
        <w:t>20. attēls.</w:t>
      </w:r>
      <w:r>
        <w:t xml:space="preserve"> Lietotāju reģistrācijas blokshēma </w:t>
      </w:r>
      <w:r>
        <w:rPr>
          <w:iCs/>
          <w:szCs w:val="24"/>
        </w:rPr>
        <w:t>(autora veidots attēls).</w:t>
      </w: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7E4DAB">
      <w:pPr>
        <w:pStyle w:val="BodyText"/>
        <w:rPr>
          <w:iCs/>
          <w:szCs w:val="24"/>
        </w:rPr>
      </w:pPr>
    </w:p>
    <w:p w:rsidR="007E4DAB" w:rsidRDefault="00C80261">
      <w:pPr>
        <w:pStyle w:val="Heading2"/>
      </w:pPr>
      <w:bookmarkStart w:id="60" w:name="__RefHeading___Toc910_2482060390"/>
      <w:bookmarkEnd w:id="60"/>
      <w:r>
        <w:lastRenderedPageBreak/>
        <w:t>LIETOTĀJU PIESLĒGŠANĀS</w:t>
      </w:r>
    </w:p>
    <w:p w:rsidR="007E4DAB" w:rsidRDefault="00C80261">
      <w:pPr>
        <w:pStyle w:val="BodyText"/>
        <w:jc w:val="center"/>
        <w:rPr>
          <w:iCs/>
          <w:szCs w:val="24"/>
        </w:rPr>
      </w:pPr>
      <w:r>
        <w:rPr>
          <w:noProof/>
          <w:lang w:eastAsia="lv-LV"/>
        </w:rPr>
        <w:drawing>
          <wp:inline distT="0" distB="0" distL="0" distR="0">
            <wp:extent cx="5579745" cy="3584575"/>
            <wp:effectExtent l="0" t="0" r="0" b="0"/>
            <wp:docPr id="21" name="Picture 26" descr="diagrams-Lapa-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6" descr="diagrams-Lapa-4.drawio.png"/>
                    <pic:cNvPicPr>
                      <a:picLocks noChangeAspect="1" noChangeArrowheads="1"/>
                    </pic:cNvPicPr>
                  </pic:nvPicPr>
                  <pic:blipFill>
                    <a:blip r:embed="rId33"/>
                    <a:stretch>
                      <a:fillRect/>
                    </a:stretch>
                  </pic:blipFill>
                  <pic:spPr bwMode="auto">
                    <a:xfrm>
                      <a:off x="0" y="0"/>
                      <a:ext cx="5579745" cy="3584575"/>
                    </a:xfrm>
                    <a:prstGeom prst="rect">
                      <a:avLst/>
                    </a:prstGeom>
                    <a:noFill/>
                  </pic:spPr>
                </pic:pic>
              </a:graphicData>
            </a:graphic>
          </wp:inline>
        </w:drawing>
      </w:r>
      <w:r>
        <w:rPr>
          <w:b/>
        </w:rPr>
        <w:t>21. attēls.</w:t>
      </w:r>
      <w:r>
        <w:t xml:space="preserve"> Lietotāju pieslēgšanās blokshēma </w:t>
      </w:r>
      <w:r>
        <w:rPr>
          <w:iCs/>
          <w:szCs w:val="24"/>
        </w:rPr>
        <w:t>(autora veidots attēls).</w:t>
      </w:r>
    </w:p>
    <w:p w:rsidR="007E4DAB" w:rsidRDefault="007E4DAB">
      <w:pPr>
        <w:pStyle w:val="BodyText"/>
        <w:jc w:val="left"/>
        <w:rPr>
          <w:iCs/>
          <w:szCs w:val="24"/>
        </w:rPr>
      </w:pPr>
    </w:p>
    <w:p w:rsidR="007E4DAB" w:rsidRDefault="00C80261">
      <w:pPr>
        <w:pStyle w:val="Heading2"/>
      </w:pPr>
      <w:bookmarkStart w:id="61" w:name="__RefHeading___Toc912_2482060390"/>
      <w:bookmarkEnd w:id="61"/>
      <w:r>
        <w:lastRenderedPageBreak/>
        <w:t>ADMINISTRĀCIJAS KONTAKTĒŠANĀS</w:t>
      </w:r>
    </w:p>
    <w:p w:rsidR="007E4DAB" w:rsidRDefault="00C80261">
      <w:pPr>
        <w:pStyle w:val="BodyText"/>
        <w:jc w:val="center"/>
        <w:rPr>
          <w:iCs/>
          <w:szCs w:val="24"/>
        </w:rPr>
      </w:pPr>
      <w:r>
        <w:rPr>
          <w:noProof/>
          <w:lang w:eastAsia="lv-LV"/>
        </w:rPr>
        <w:drawing>
          <wp:inline distT="0" distB="0" distL="0" distR="0">
            <wp:extent cx="5579745" cy="5579745"/>
            <wp:effectExtent l="0" t="0" r="0" b="0"/>
            <wp:docPr id="22" name="Picture 27" descr="diagrams-Lapa-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descr="diagrams-Lapa-5.drawio.png"/>
                    <pic:cNvPicPr>
                      <a:picLocks noChangeAspect="1" noChangeArrowheads="1"/>
                    </pic:cNvPicPr>
                  </pic:nvPicPr>
                  <pic:blipFill>
                    <a:blip r:embed="rId34"/>
                    <a:stretch>
                      <a:fillRect/>
                    </a:stretch>
                  </pic:blipFill>
                  <pic:spPr bwMode="auto">
                    <a:xfrm>
                      <a:off x="0" y="0"/>
                      <a:ext cx="5579745" cy="5579745"/>
                    </a:xfrm>
                    <a:prstGeom prst="rect">
                      <a:avLst/>
                    </a:prstGeom>
                    <a:noFill/>
                  </pic:spPr>
                </pic:pic>
              </a:graphicData>
            </a:graphic>
          </wp:inline>
        </w:drawing>
      </w:r>
      <w:r>
        <w:rPr>
          <w:b/>
        </w:rPr>
        <w:t>22. attēls.</w:t>
      </w:r>
      <w:r>
        <w:t xml:space="preserve"> Administrācijas kontaktēšanās blokshēma </w:t>
      </w:r>
      <w:r>
        <w:rPr>
          <w:iCs/>
          <w:szCs w:val="24"/>
        </w:rPr>
        <w:t>(autora veidots attēls).</w:t>
      </w:r>
    </w:p>
    <w:p w:rsidR="007E4DAB" w:rsidRDefault="00C80261">
      <w:pPr>
        <w:spacing w:after="0" w:line="240" w:lineRule="auto"/>
        <w:jc w:val="left"/>
        <w:rPr>
          <w:iCs/>
          <w:szCs w:val="24"/>
        </w:rPr>
      </w:pPr>
      <w:r>
        <w:br w:type="page"/>
      </w:r>
    </w:p>
    <w:p w:rsidR="007E4DAB" w:rsidRDefault="00C80261">
      <w:pPr>
        <w:pStyle w:val="Heading1"/>
        <w:spacing w:before="0"/>
      </w:pPr>
      <w:bookmarkStart w:id="62" w:name="__RefHeading___Toc3390_1033707148"/>
      <w:bookmarkEnd w:id="62"/>
      <w:r>
        <w:lastRenderedPageBreak/>
        <w:t>2.</w:t>
      </w:r>
      <w:r>
        <w:tab/>
        <w:t>PIELIKUMS DATUBĀŽU TABULU STRUKTŪRAS</w:t>
      </w:r>
    </w:p>
    <w:p w:rsidR="007E4DAB" w:rsidRDefault="007E4DAB"/>
    <w:p w:rsidR="007E4DAB" w:rsidRDefault="00C80261">
      <w:r>
        <w:rPr>
          <w:b/>
        </w:rPr>
        <w:t>3. tabula.</w:t>
      </w:r>
      <w:r>
        <w:t xml:space="preserve"> Datubāzes tabulas Calendar struktūra (autora veidota tabula).</w:t>
      </w:r>
    </w:p>
    <w:tbl>
      <w:tblPr>
        <w:tblStyle w:val="TableGrid"/>
        <w:tblW w:w="9003" w:type="dxa"/>
        <w:tblLayout w:type="fixed"/>
        <w:tblLook w:val="04A0"/>
      </w:tblPr>
      <w:tblGrid>
        <w:gridCol w:w="1800"/>
        <w:gridCol w:w="1801"/>
        <w:gridCol w:w="1800"/>
        <w:gridCol w:w="1801"/>
        <w:gridCol w:w="1801"/>
      </w:tblGrid>
      <w:tr w:rsidR="007E4DAB">
        <w:tc>
          <w:tcPr>
            <w:tcW w:w="1800" w:type="dxa"/>
            <w:vAlign w:val="center"/>
          </w:tcPr>
          <w:p w:rsidR="007E4DAB" w:rsidRDefault="00C80261">
            <w:pPr>
              <w:jc w:val="center"/>
              <w:rPr>
                <w:rFonts w:eastAsia="Calibri"/>
              </w:rPr>
            </w:pPr>
            <w:r>
              <w:rPr>
                <w:rFonts w:eastAsia="Calibri"/>
                <w:sz w:val="22"/>
              </w:rPr>
              <w:t>Atslēgas tips</w:t>
            </w:r>
          </w:p>
        </w:tc>
        <w:tc>
          <w:tcPr>
            <w:tcW w:w="1801" w:type="dxa"/>
            <w:vAlign w:val="center"/>
          </w:tcPr>
          <w:p w:rsidR="007E4DAB" w:rsidRDefault="00C80261">
            <w:pPr>
              <w:jc w:val="center"/>
              <w:rPr>
                <w:rFonts w:eastAsia="Calibri"/>
              </w:rPr>
            </w:pPr>
            <w:r>
              <w:rPr>
                <w:rFonts w:eastAsia="Calibri"/>
                <w:sz w:val="22"/>
              </w:rPr>
              <w:t>Kolonnu nosaukums</w:t>
            </w:r>
          </w:p>
        </w:tc>
        <w:tc>
          <w:tcPr>
            <w:tcW w:w="1800" w:type="dxa"/>
            <w:vAlign w:val="center"/>
          </w:tcPr>
          <w:p w:rsidR="007E4DAB" w:rsidRDefault="00C80261">
            <w:pPr>
              <w:jc w:val="center"/>
              <w:rPr>
                <w:rFonts w:eastAsia="Calibri"/>
              </w:rPr>
            </w:pPr>
            <w:r>
              <w:rPr>
                <w:rFonts w:eastAsia="Calibri"/>
                <w:sz w:val="22"/>
              </w:rPr>
              <w:t>Datu tips</w:t>
            </w:r>
          </w:p>
        </w:tc>
        <w:tc>
          <w:tcPr>
            <w:tcW w:w="1801" w:type="dxa"/>
            <w:vAlign w:val="center"/>
          </w:tcPr>
          <w:p w:rsidR="007E4DAB" w:rsidRDefault="00C80261">
            <w:pPr>
              <w:jc w:val="center"/>
              <w:rPr>
                <w:rFonts w:eastAsia="Calibri"/>
              </w:rPr>
            </w:pPr>
            <w:r>
              <w:rPr>
                <w:rFonts w:eastAsia="Calibri"/>
                <w:sz w:val="22"/>
              </w:rPr>
              <w:t>Piemērs</w:t>
            </w:r>
          </w:p>
        </w:tc>
        <w:tc>
          <w:tcPr>
            <w:tcW w:w="1801" w:type="dxa"/>
            <w:vAlign w:val="center"/>
          </w:tcPr>
          <w:p w:rsidR="007E4DAB" w:rsidRDefault="00C80261">
            <w:pPr>
              <w:jc w:val="center"/>
              <w:rPr>
                <w:rFonts w:eastAsia="Calibri"/>
              </w:rPr>
            </w:pPr>
            <w:r>
              <w:rPr>
                <w:rFonts w:eastAsia="Calibri"/>
                <w:sz w:val="22"/>
              </w:rPr>
              <w:t>Skaidrojums</w:t>
            </w:r>
          </w:p>
        </w:tc>
      </w:tr>
      <w:tr w:rsidR="007E4DAB">
        <w:tc>
          <w:tcPr>
            <w:tcW w:w="1800" w:type="dxa"/>
            <w:vAlign w:val="center"/>
          </w:tcPr>
          <w:p w:rsidR="007E4DAB" w:rsidRDefault="00C80261">
            <w:pPr>
              <w:jc w:val="center"/>
              <w:rPr>
                <w:rFonts w:eastAsia="Calibri"/>
              </w:rPr>
            </w:pPr>
            <w:r>
              <w:rPr>
                <w:rFonts w:eastAsia="Calibri"/>
                <w:sz w:val="22"/>
              </w:rPr>
              <w:t>Primārā</w:t>
            </w:r>
          </w:p>
        </w:tc>
        <w:tc>
          <w:tcPr>
            <w:tcW w:w="1801" w:type="dxa"/>
            <w:vAlign w:val="center"/>
          </w:tcPr>
          <w:p w:rsidR="007E4DAB" w:rsidRDefault="00C80261">
            <w:pPr>
              <w:jc w:val="center"/>
              <w:rPr>
                <w:rFonts w:eastAsia="Calibri"/>
              </w:rPr>
            </w:pPr>
            <w:r>
              <w:rPr>
                <w:rFonts w:eastAsia="Calibri"/>
                <w:sz w:val="22"/>
              </w:rPr>
              <w:t>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w:t>
            </w:r>
          </w:p>
        </w:tc>
        <w:tc>
          <w:tcPr>
            <w:tcW w:w="1801" w:type="dxa"/>
            <w:vAlign w:val="center"/>
          </w:tcPr>
          <w:p w:rsidR="007E4DAB" w:rsidRDefault="00C80261">
            <w:pPr>
              <w:jc w:val="center"/>
              <w:rPr>
                <w:rFonts w:eastAsia="Calibri"/>
              </w:rPr>
            </w:pPr>
            <w:r>
              <w:rPr>
                <w:rFonts w:eastAsia="Calibri"/>
                <w:sz w:val="22"/>
              </w:rPr>
              <w:t>Datuma identifikātors tabulā.</w:t>
            </w:r>
          </w:p>
        </w:tc>
      </w:tr>
      <w:tr w:rsidR="007E4DAB">
        <w:tc>
          <w:tcPr>
            <w:tcW w:w="1800" w:type="dxa"/>
            <w:vAlign w:val="center"/>
          </w:tcPr>
          <w:p w:rsidR="007E4DAB" w:rsidRDefault="00C80261">
            <w:pPr>
              <w:jc w:val="center"/>
              <w:rPr>
                <w:rFonts w:eastAsia="Calibri"/>
              </w:rPr>
            </w:pPr>
            <w:r>
              <w:rPr>
                <w:rFonts w:eastAsia="Calibri"/>
                <w:sz w:val="22"/>
              </w:rPr>
              <w:t>Unikālā</w:t>
            </w:r>
          </w:p>
        </w:tc>
        <w:tc>
          <w:tcPr>
            <w:tcW w:w="1801" w:type="dxa"/>
            <w:vAlign w:val="center"/>
          </w:tcPr>
          <w:p w:rsidR="007E4DAB" w:rsidRDefault="00C80261">
            <w:pPr>
              <w:jc w:val="center"/>
              <w:rPr>
                <w:rFonts w:eastAsia="Calibri"/>
              </w:rPr>
            </w:pPr>
            <w:r>
              <w:rPr>
                <w:rFonts w:eastAsia="Calibri"/>
                <w:sz w:val="22"/>
              </w:rPr>
              <w:t>service_id</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6204</w:t>
            </w:r>
          </w:p>
        </w:tc>
        <w:tc>
          <w:tcPr>
            <w:tcW w:w="1801" w:type="dxa"/>
            <w:vAlign w:val="center"/>
          </w:tcPr>
          <w:p w:rsidR="007E4DAB" w:rsidRDefault="00C80261">
            <w:pPr>
              <w:jc w:val="center"/>
              <w:rPr>
                <w:rFonts w:eastAsia="Calibri"/>
              </w:rPr>
            </w:pPr>
            <w:r>
              <w:rPr>
                <w:rFonts w:eastAsia="Calibri"/>
                <w:sz w:val="22"/>
              </w:rPr>
              <w:t>Datuma unikālais identifikātors.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monday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 xml:space="preserve">Vilciens kursē vai nekursē pirmdienās. </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tuesday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Vilciens kursē vai nekursē otrdienās.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wednesday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Vilciens kursē vai nekursē trešdienās.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thursday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Vilciens kursē vai nekursē ceturtdienās.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friday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Vilciens kursē vai nekursē piekdienās.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saturday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Vilciens kursē vai nekursē sestdienās.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sunday</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 vai 0</w:t>
            </w:r>
          </w:p>
        </w:tc>
        <w:tc>
          <w:tcPr>
            <w:tcW w:w="1801" w:type="dxa"/>
            <w:vAlign w:val="center"/>
          </w:tcPr>
          <w:p w:rsidR="007E4DAB" w:rsidRDefault="00C80261">
            <w:pPr>
              <w:jc w:val="center"/>
              <w:rPr>
                <w:rFonts w:eastAsia="Calibri"/>
              </w:rPr>
            </w:pPr>
            <w:r>
              <w:rPr>
                <w:rFonts w:eastAsia="Calibri"/>
                <w:sz w:val="22"/>
              </w:rPr>
              <w:t>Vilciens kursē vai nekursē svētdienās.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start_date</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20251214</w:t>
            </w:r>
          </w:p>
        </w:tc>
        <w:tc>
          <w:tcPr>
            <w:tcW w:w="1801" w:type="dxa"/>
            <w:vAlign w:val="center"/>
          </w:tcPr>
          <w:p w:rsidR="007E4DAB" w:rsidRDefault="00C80261">
            <w:pPr>
              <w:jc w:val="center"/>
              <w:rPr>
                <w:rFonts w:eastAsia="Calibri"/>
              </w:rPr>
            </w:pPr>
            <w:r>
              <w:rPr>
                <w:rFonts w:eastAsia="Calibri"/>
                <w:sz w:val="22"/>
              </w:rPr>
              <w:t>Laika posma sākums.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end_date</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20261212</w:t>
            </w:r>
          </w:p>
        </w:tc>
        <w:tc>
          <w:tcPr>
            <w:tcW w:w="1801" w:type="dxa"/>
            <w:vAlign w:val="center"/>
          </w:tcPr>
          <w:p w:rsidR="007E4DAB" w:rsidRDefault="00C80261">
            <w:pPr>
              <w:jc w:val="center"/>
              <w:rPr>
                <w:rFonts w:eastAsia="Calibri"/>
              </w:rPr>
            </w:pPr>
            <w:r>
              <w:rPr>
                <w:rFonts w:eastAsia="Calibri"/>
                <w:sz w:val="22"/>
              </w:rPr>
              <w:t>Laika posma beigas</w:t>
            </w:r>
          </w:p>
        </w:tc>
      </w:tr>
    </w:tbl>
    <w:p w:rsidR="007E4DAB" w:rsidRDefault="007E4DAB"/>
    <w:p w:rsidR="007E4DAB" w:rsidRDefault="00C80261">
      <w:r>
        <w:rPr>
          <w:b/>
        </w:rPr>
        <w:lastRenderedPageBreak/>
        <w:t>4. tabula.</w:t>
      </w:r>
      <w:r>
        <w:t xml:space="preserve"> Datubāzes tabulas Route struktūra (autora veidota tabula).</w:t>
      </w:r>
    </w:p>
    <w:tbl>
      <w:tblPr>
        <w:tblStyle w:val="TableGrid"/>
        <w:tblW w:w="9003" w:type="dxa"/>
        <w:tblLayout w:type="fixed"/>
        <w:tblLook w:val="04A0"/>
      </w:tblPr>
      <w:tblGrid>
        <w:gridCol w:w="1800"/>
        <w:gridCol w:w="1801"/>
        <w:gridCol w:w="1800"/>
        <w:gridCol w:w="1801"/>
        <w:gridCol w:w="1801"/>
      </w:tblGrid>
      <w:tr w:rsidR="007E4DAB">
        <w:tc>
          <w:tcPr>
            <w:tcW w:w="1800" w:type="dxa"/>
            <w:vAlign w:val="center"/>
          </w:tcPr>
          <w:p w:rsidR="007E4DAB" w:rsidRDefault="00C80261">
            <w:pPr>
              <w:jc w:val="center"/>
              <w:rPr>
                <w:rFonts w:eastAsia="Calibri"/>
              </w:rPr>
            </w:pPr>
            <w:r>
              <w:rPr>
                <w:rFonts w:eastAsia="Calibri"/>
                <w:sz w:val="22"/>
              </w:rPr>
              <w:t>Atslēgas tips</w:t>
            </w:r>
          </w:p>
        </w:tc>
        <w:tc>
          <w:tcPr>
            <w:tcW w:w="1801" w:type="dxa"/>
            <w:vAlign w:val="center"/>
          </w:tcPr>
          <w:p w:rsidR="007E4DAB" w:rsidRDefault="00C80261">
            <w:pPr>
              <w:jc w:val="center"/>
              <w:rPr>
                <w:rFonts w:eastAsia="Calibri"/>
              </w:rPr>
            </w:pPr>
            <w:r>
              <w:rPr>
                <w:rFonts w:eastAsia="Calibri"/>
                <w:sz w:val="22"/>
              </w:rPr>
              <w:t>Kolonnu nosaukums</w:t>
            </w:r>
          </w:p>
        </w:tc>
        <w:tc>
          <w:tcPr>
            <w:tcW w:w="1800" w:type="dxa"/>
            <w:vAlign w:val="center"/>
          </w:tcPr>
          <w:p w:rsidR="007E4DAB" w:rsidRDefault="00C80261">
            <w:pPr>
              <w:jc w:val="center"/>
              <w:rPr>
                <w:rFonts w:eastAsia="Calibri"/>
              </w:rPr>
            </w:pPr>
            <w:r>
              <w:rPr>
                <w:rFonts w:eastAsia="Calibri"/>
                <w:sz w:val="22"/>
              </w:rPr>
              <w:t>Datu tips</w:t>
            </w:r>
          </w:p>
        </w:tc>
        <w:tc>
          <w:tcPr>
            <w:tcW w:w="1801" w:type="dxa"/>
            <w:vAlign w:val="center"/>
          </w:tcPr>
          <w:p w:rsidR="007E4DAB" w:rsidRDefault="00C80261">
            <w:pPr>
              <w:jc w:val="center"/>
              <w:rPr>
                <w:rFonts w:eastAsia="Calibri"/>
              </w:rPr>
            </w:pPr>
            <w:r>
              <w:rPr>
                <w:rFonts w:eastAsia="Calibri"/>
                <w:sz w:val="22"/>
              </w:rPr>
              <w:t>Piemērs</w:t>
            </w:r>
          </w:p>
        </w:tc>
        <w:tc>
          <w:tcPr>
            <w:tcW w:w="1801" w:type="dxa"/>
            <w:vAlign w:val="center"/>
          </w:tcPr>
          <w:p w:rsidR="007E4DAB" w:rsidRDefault="00C80261">
            <w:pPr>
              <w:jc w:val="center"/>
              <w:rPr>
                <w:rFonts w:eastAsia="Calibri"/>
              </w:rPr>
            </w:pPr>
            <w:r>
              <w:rPr>
                <w:rFonts w:eastAsia="Calibri"/>
                <w:sz w:val="22"/>
              </w:rPr>
              <w:t>Skaidrojums</w:t>
            </w:r>
          </w:p>
        </w:tc>
      </w:tr>
      <w:tr w:rsidR="007E4DAB">
        <w:tc>
          <w:tcPr>
            <w:tcW w:w="1800" w:type="dxa"/>
            <w:vAlign w:val="center"/>
          </w:tcPr>
          <w:p w:rsidR="007E4DAB" w:rsidRDefault="00C80261">
            <w:pPr>
              <w:jc w:val="center"/>
              <w:rPr>
                <w:rFonts w:eastAsia="Calibri"/>
              </w:rPr>
            </w:pPr>
            <w:r>
              <w:rPr>
                <w:rFonts w:eastAsia="Calibri"/>
                <w:sz w:val="22"/>
              </w:rPr>
              <w:t>Primārā</w:t>
            </w:r>
          </w:p>
        </w:tc>
        <w:tc>
          <w:tcPr>
            <w:tcW w:w="1801" w:type="dxa"/>
            <w:vAlign w:val="center"/>
          </w:tcPr>
          <w:p w:rsidR="007E4DAB" w:rsidRDefault="00C80261">
            <w:pPr>
              <w:jc w:val="center"/>
              <w:rPr>
                <w:rFonts w:eastAsia="Calibri"/>
              </w:rPr>
            </w:pPr>
            <w:r>
              <w:rPr>
                <w:rFonts w:eastAsia="Calibri"/>
                <w:sz w:val="22"/>
              </w:rPr>
              <w:t>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w:t>
            </w:r>
          </w:p>
        </w:tc>
        <w:tc>
          <w:tcPr>
            <w:tcW w:w="1801" w:type="dxa"/>
            <w:vAlign w:val="center"/>
          </w:tcPr>
          <w:p w:rsidR="007E4DAB" w:rsidRDefault="00C80261">
            <w:pPr>
              <w:jc w:val="center"/>
              <w:rPr>
                <w:rFonts w:eastAsia="Calibri"/>
              </w:rPr>
            </w:pPr>
            <w:r>
              <w:rPr>
                <w:rFonts w:eastAsia="Calibri"/>
                <w:sz w:val="22"/>
              </w:rPr>
              <w:t>Maršruta identifikātors tabulā.</w:t>
            </w:r>
          </w:p>
        </w:tc>
      </w:tr>
      <w:tr w:rsidR="007E4DAB">
        <w:tc>
          <w:tcPr>
            <w:tcW w:w="1800" w:type="dxa"/>
            <w:vAlign w:val="center"/>
          </w:tcPr>
          <w:p w:rsidR="007E4DAB" w:rsidRDefault="00C80261">
            <w:pPr>
              <w:jc w:val="center"/>
              <w:rPr>
                <w:rFonts w:eastAsia="Calibri"/>
              </w:rPr>
            </w:pPr>
            <w:r>
              <w:rPr>
                <w:rFonts w:eastAsia="Calibri"/>
                <w:sz w:val="22"/>
              </w:rPr>
              <w:t>Unikālā</w:t>
            </w:r>
          </w:p>
        </w:tc>
        <w:tc>
          <w:tcPr>
            <w:tcW w:w="1801" w:type="dxa"/>
            <w:vAlign w:val="center"/>
          </w:tcPr>
          <w:p w:rsidR="007E4DAB" w:rsidRDefault="00C80261">
            <w:pPr>
              <w:jc w:val="center"/>
              <w:rPr>
                <w:rFonts w:eastAsia="Calibri"/>
              </w:rPr>
            </w:pPr>
            <w:r>
              <w:rPr>
                <w:rFonts w:eastAsia="Calibri"/>
                <w:sz w:val="22"/>
              </w:rPr>
              <w:t>route_id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1230</w:t>
            </w:r>
          </w:p>
        </w:tc>
        <w:tc>
          <w:tcPr>
            <w:tcW w:w="1801" w:type="dxa"/>
            <w:vAlign w:val="center"/>
          </w:tcPr>
          <w:p w:rsidR="007E4DAB" w:rsidRDefault="00C80261">
            <w:pPr>
              <w:jc w:val="center"/>
              <w:rPr>
                <w:rFonts w:eastAsia="Calibri"/>
              </w:rPr>
            </w:pPr>
            <w:r>
              <w:rPr>
                <w:rFonts w:eastAsia="Calibri"/>
                <w:sz w:val="22"/>
              </w:rPr>
              <w:t>Maršruta unikālais identifikātors.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agency</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vivi</w:t>
            </w:r>
          </w:p>
        </w:tc>
        <w:tc>
          <w:tcPr>
            <w:tcW w:w="1801" w:type="dxa"/>
            <w:vAlign w:val="center"/>
          </w:tcPr>
          <w:p w:rsidR="007E4DAB" w:rsidRDefault="00C80261">
            <w:pPr>
              <w:jc w:val="center"/>
              <w:rPr>
                <w:rFonts w:eastAsia="Calibri"/>
              </w:rPr>
            </w:pPr>
            <w:r>
              <w:rPr>
                <w:rFonts w:eastAsia="Calibri"/>
                <w:sz w:val="22"/>
              </w:rPr>
              <w:t>Vilciena Pasažieru pārvadīšanas aģentūra.</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name</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Rīga - Carnikava</w:t>
            </w:r>
          </w:p>
        </w:tc>
        <w:tc>
          <w:tcPr>
            <w:tcW w:w="1801" w:type="dxa"/>
            <w:vAlign w:val="center"/>
          </w:tcPr>
          <w:p w:rsidR="007E4DAB" w:rsidRDefault="00C80261">
            <w:pPr>
              <w:jc w:val="center"/>
              <w:rPr>
                <w:rFonts w:eastAsia="Calibri"/>
              </w:rPr>
            </w:pPr>
            <w:r>
              <w:rPr>
                <w:rFonts w:eastAsia="Calibri"/>
                <w:sz w:val="22"/>
              </w:rPr>
              <w:t>Maršruta nosaukums.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type</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w:t>
            </w:r>
          </w:p>
        </w:tc>
        <w:tc>
          <w:tcPr>
            <w:tcW w:w="1801" w:type="dxa"/>
            <w:vAlign w:val="center"/>
          </w:tcPr>
          <w:p w:rsidR="007E4DAB" w:rsidRDefault="00C80261">
            <w:pPr>
              <w:jc w:val="center"/>
              <w:rPr>
                <w:rFonts w:eastAsia="Calibri"/>
              </w:rPr>
            </w:pPr>
            <w:r>
              <w:rPr>
                <w:rFonts w:eastAsia="Calibri"/>
                <w:sz w:val="22"/>
              </w:rPr>
              <w:t>Transporta veids.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color</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f8db22</w:t>
            </w:r>
          </w:p>
        </w:tc>
        <w:tc>
          <w:tcPr>
            <w:tcW w:w="1801" w:type="dxa"/>
            <w:vAlign w:val="center"/>
          </w:tcPr>
          <w:p w:rsidR="007E4DAB" w:rsidRDefault="00C80261">
            <w:pPr>
              <w:jc w:val="center"/>
              <w:rPr>
                <w:rFonts w:eastAsia="Calibri"/>
              </w:rPr>
            </w:pPr>
            <w:r>
              <w:rPr>
                <w:rFonts w:eastAsia="Calibri"/>
                <w:sz w:val="22"/>
              </w:rPr>
              <w:t>Maršruta krāsa.</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text_color</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000000</w:t>
            </w:r>
          </w:p>
        </w:tc>
        <w:tc>
          <w:tcPr>
            <w:tcW w:w="1801" w:type="dxa"/>
            <w:vAlign w:val="center"/>
          </w:tcPr>
          <w:p w:rsidR="007E4DAB" w:rsidRDefault="00C80261">
            <w:pPr>
              <w:jc w:val="center"/>
              <w:rPr>
                <w:rFonts w:eastAsia="Calibri"/>
              </w:rPr>
            </w:pPr>
            <w:r>
              <w:rPr>
                <w:rFonts w:eastAsia="Calibri"/>
                <w:sz w:val="22"/>
              </w:rPr>
              <w:t>Maršruta teksta krāsa.</w:t>
            </w:r>
          </w:p>
        </w:tc>
      </w:tr>
    </w:tbl>
    <w:p w:rsidR="007E4DAB" w:rsidRDefault="007E4DAB"/>
    <w:p w:rsidR="007E4DAB" w:rsidRDefault="007E4DAB"/>
    <w:p w:rsidR="007E4DAB" w:rsidRDefault="00C80261">
      <w:r>
        <w:rPr>
          <w:b/>
        </w:rPr>
        <w:t>5. tabula.</w:t>
      </w:r>
      <w:r>
        <w:t xml:space="preserve"> Datubāzes tabulas Stop_Time struktūra (autora veidota tabula).</w:t>
      </w:r>
    </w:p>
    <w:tbl>
      <w:tblPr>
        <w:tblStyle w:val="TableGrid"/>
        <w:tblW w:w="9003" w:type="dxa"/>
        <w:tblLayout w:type="fixed"/>
        <w:tblLook w:val="04A0"/>
      </w:tblPr>
      <w:tblGrid>
        <w:gridCol w:w="1800"/>
        <w:gridCol w:w="1801"/>
        <w:gridCol w:w="1800"/>
        <w:gridCol w:w="1801"/>
        <w:gridCol w:w="1801"/>
      </w:tblGrid>
      <w:tr w:rsidR="007E4DAB">
        <w:tc>
          <w:tcPr>
            <w:tcW w:w="1800" w:type="dxa"/>
            <w:vAlign w:val="center"/>
          </w:tcPr>
          <w:p w:rsidR="007E4DAB" w:rsidRDefault="00C80261">
            <w:pPr>
              <w:jc w:val="center"/>
              <w:rPr>
                <w:rFonts w:eastAsia="Calibri"/>
              </w:rPr>
            </w:pPr>
            <w:r>
              <w:rPr>
                <w:rFonts w:eastAsia="Calibri"/>
                <w:sz w:val="22"/>
              </w:rPr>
              <w:t>Atslēgas tips</w:t>
            </w:r>
          </w:p>
        </w:tc>
        <w:tc>
          <w:tcPr>
            <w:tcW w:w="1801" w:type="dxa"/>
            <w:vAlign w:val="center"/>
          </w:tcPr>
          <w:p w:rsidR="007E4DAB" w:rsidRDefault="00C80261">
            <w:pPr>
              <w:jc w:val="center"/>
              <w:rPr>
                <w:rFonts w:eastAsia="Calibri"/>
              </w:rPr>
            </w:pPr>
            <w:r>
              <w:rPr>
                <w:rFonts w:eastAsia="Calibri"/>
                <w:sz w:val="22"/>
              </w:rPr>
              <w:t>Kolonnu nosaukums</w:t>
            </w:r>
          </w:p>
        </w:tc>
        <w:tc>
          <w:tcPr>
            <w:tcW w:w="1800" w:type="dxa"/>
            <w:vAlign w:val="center"/>
          </w:tcPr>
          <w:p w:rsidR="007E4DAB" w:rsidRDefault="00C80261">
            <w:pPr>
              <w:jc w:val="center"/>
              <w:rPr>
                <w:rFonts w:eastAsia="Calibri"/>
              </w:rPr>
            </w:pPr>
            <w:r>
              <w:rPr>
                <w:rFonts w:eastAsia="Calibri"/>
                <w:sz w:val="22"/>
              </w:rPr>
              <w:t>Datu tips</w:t>
            </w:r>
          </w:p>
        </w:tc>
        <w:tc>
          <w:tcPr>
            <w:tcW w:w="1801" w:type="dxa"/>
            <w:vAlign w:val="center"/>
          </w:tcPr>
          <w:p w:rsidR="007E4DAB" w:rsidRDefault="00C80261">
            <w:pPr>
              <w:jc w:val="center"/>
              <w:rPr>
                <w:rFonts w:eastAsia="Calibri"/>
              </w:rPr>
            </w:pPr>
            <w:r>
              <w:rPr>
                <w:rFonts w:eastAsia="Calibri"/>
                <w:sz w:val="22"/>
              </w:rPr>
              <w:t>Piemērs</w:t>
            </w:r>
          </w:p>
        </w:tc>
        <w:tc>
          <w:tcPr>
            <w:tcW w:w="1801" w:type="dxa"/>
            <w:vAlign w:val="center"/>
          </w:tcPr>
          <w:p w:rsidR="007E4DAB" w:rsidRDefault="00C80261">
            <w:pPr>
              <w:jc w:val="center"/>
              <w:rPr>
                <w:rFonts w:eastAsia="Calibri"/>
              </w:rPr>
            </w:pPr>
            <w:r>
              <w:rPr>
                <w:rFonts w:eastAsia="Calibri"/>
                <w:sz w:val="22"/>
              </w:rPr>
              <w:t>Skaidrojums</w:t>
            </w:r>
          </w:p>
        </w:tc>
      </w:tr>
      <w:tr w:rsidR="007E4DAB">
        <w:tc>
          <w:tcPr>
            <w:tcW w:w="1800" w:type="dxa"/>
            <w:vAlign w:val="center"/>
          </w:tcPr>
          <w:p w:rsidR="007E4DAB" w:rsidRDefault="00C80261">
            <w:pPr>
              <w:jc w:val="center"/>
              <w:rPr>
                <w:rFonts w:eastAsia="Calibri"/>
              </w:rPr>
            </w:pPr>
            <w:r>
              <w:rPr>
                <w:rFonts w:eastAsia="Calibri"/>
                <w:sz w:val="22"/>
              </w:rPr>
              <w:t>Primārā</w:t>
            </w:r>
          </w:p>
        </w:tc>
        <w:tc>
          <w:tcPr>
            <w:tcW w:w="1801" w:type="dxa"/>
            <w:vAlign w:val="center"/>
          </w:tcPr>
          <w:p w:rsidR="007E4DAB" w:rsidRDefault="00C80261">
            <w:pPr>
              <w:jc w:val="center"/>
              <w:rPr>
                <w:rFonts w:eastAsia="Calibri"/>
              </w:rPr>
            </w:pPr>
            <w:r>
              <w:rPr>
                <w:rFonts w:eastAsia="Calibri"/>
                <w:sz w:val="22"/>
              </w:rPr>
              <w:t>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w:t>
            </w:r>
          </w:p>
        </w:tc>
        <w:tc>
          <w:tcPr>
            <w:tcW w:w="1801" w:type="dxa"/>
            <w:vAlign w:val="center"/>
          </w:tcPr>
          <w:p w:rsidR="007E4DAB" w:rsidRDefault="00C80261">
            <w:pPr>
              <w:jc w:val="center"/>
              <w:rPr>
                <w:rFonts w:eastAsia="Calibri"/>
              </w:rPr>
            </w:pPr>
            <w:r>
              <w:rPr>
                <w:rFonts w:eastAsia="Calibri"/>
                <w:sz w:val="22"/>
              </w:rPr>
              <w:t>Stacijas apstāšanās identifikātors tabulā.</w:t>
            </w:r>
          </w:p>
        </w:tc>
      </w:tr>
      <w:tr w:rsidR="007E4DAB">
        <w:tc>
          <w:tcPr>
            <w:tcW w:w="1800" w:type="dxa"/>
            <w:vAlign w:val="center"/>
          </w:tcPr>
          <w:p w:rsidR="007E4DAB" w:rsidRDefault="00C80261">
            <w:pPr>
              <w:jc w:val="center"/>
              <w:rPr>
                <w:rFonts w:eastAsia="Calibri"/>
              </w:rPr>
            </w:pPr>
            <w:r>
              <w:rPr>
                <w:rFonts w:eastAsia="Calibri"/>
                <w:sz w:val="22"/>
              </w:rPr>
              <w:t>Ārējā</w:t>
            </w:r>
          </w:p>
        </w:tc>
        <w:tc>
          <w:tcPr>
            <w:tcW w:w="1801" w:type="dxa"/>
            <w:vAlign w:val="center"/>
          </w:tcPr>
          <w:p w:rsidR="007E4DAB" w:rsidRDefault="00C80261">
            <w:pPr>
              <w:jc w:val="center"/>
              <w:rPr>
                <w:rFonts w:eastAsia="Calibri"/>
              </w:rPr>
            </w:pPr>
            <w:r>
              <w:rPr>
                <w:rFonts w:eastAsia="Calibri"/>
                <w:sz w:val="22"/>
              </w:rPr>
              <w:t>trip_id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77982</w:t>
            </w:r>
          </w:p>
        </w:tc>
        <w:tc>
          <w:tcPr>
            <w:tcW w:w="1801" w:type="dxa"/>
            <w:vAlign w:val="center"/>
          </w:tcPr>
          <w:p w:rsidR="007E4DAB" w:rsidRDefault="00C80261">
            <w:pPr>
              <w:jc w:val="center"/>
              <w:rPr>
                <w:rFonts w:eastAsia="Calibri"/>
              </w:rPr>
            </w:pPr>
            <w:r>
              <w:rPr>
                <w:rFonts w:eastAsia="Calibri"/>
                <w:sz w:val="22"/>
              </w:rPr>
              <w:t>Ārēja atslēga, kas savieno ar Trips tabulu.</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bCs/>
                <w:sz w:val="22"/>
              </w:rPr>
              <w:t>arrival_time</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05:03:00</w:t>
            </w:r>
          </w:p>
        </w:tc>
        <w:tc>
          <w:tcPr>
            <w:tcW w:w="1801" w:type="dxa"/>
            <w:vAlign w:val="center"/>
          </w:tcPr>
          <w:p w:rsidR="007E4DAB" w:rsidRDefault="00C80261">
            <w:pPr>
              <w:jc w:val="center"/>
              <w:rPr>
                <w:rFonts w:eastAsia="Calibri"/>
              </w:rPr>
            </w:pPr>
            <w:r>
              <w:rPr>
                <w:rFonts w:eastAsia="Calibri"/>
                <w:sz w:val="22"/>
              </w:rPr>
              <w:t>Vilciena ierašanās laiks.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departure_time</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05:04:00</w:t>
            </w:r>
          </w:p>
        </w:tc>
        <w:tc>
          <w:tcPr>
            <w:tcW w:w="1801" w:type="dxa"/>
            <w:vAlign w:val="center"/>
          </w:tcPr>
          <w:p w:rsidR="007E4DAB" w:rsidRDefault="00C80261">
            <w:pPr>
              <w:jc w:val="center"/>
              <w:rPr>
                <w:rFonts w:eastAsia="Calibri"/>
              </w:rPr>
            </w:pPr>
            <w:r>
              <w:rPr>
                <w:rFonts w:eastAsia="Calibri"/>
                <w:sz w:val="22"/>
              </w:rPr>
              <w:t xml:space="preserve">Vilciena izbraukšanas </w:t>
            </w:r>
            <w:r>
              <w:rPr>
                <w:rFonts w:eastAsia="Calibri"/>
                <w:sz w:val="22"/>
              </w:rPr>
              <w:lastRenderedPageBreak/>
              <w:t>laiks.</w:t>
            </w:r>
          </w:p>
        </w:tc>
      </w:tr>
      <w:tr w:rsidR="007E4DAB">
        <w:tc>
          <w:tcPr>
            <w:tcW w:w="1800" w:type="dxa"/>
            <w:vAlign w:val="center"/>
          </w:tcPr>
          <w:p w:rsidR="007E4DAB" w:rsidRDefault="00C80261">
            <w:pPr>
              <w:jc w:val="center"/>
              <w:rPr>
                <w:rFonts w:eastAsia="Calibri"/>
              </w:rPr>
            </w:pPr>
            <w:r>
              <w:rPr>
                <w:rFonts w:eastAsia="Calibri"/>
                <w:sz w:val="22"/>
              </w:rPr>
              <w:lastRenderedPageBreak/>
              <w:t>Ārējā</w:t>
            </w:r>
          </w:p>
        </w:tc>
        <w:tc>
          <w:tcPr>
            <w:tcW w:w="1801" w:type="dxa"/>
            <w:vAlign w:val="center"/>
          </w:tcPr>
          <w:p w:rsidR="007E4DAB" w:rsidRDefault="00C80261">
            <w:pPr>
              <w:jc w:val="center"/>
              <w:rPr>
                <w:rFonts w:eastAsia="Calibri"/>
              </w:rPr>
            </w:pPr>
            <w:r>
              <w:rPr>
                <w:rFonts w:eastAsia="Calibri"/>
                <w:sz w:val="22"/>
              </w:rPr>
              <w:t>stop_id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386</w:t>
            </w:r>
          </w:p>
        </w:tc>
        <w:tc>
          <w:tcPr>
            <w:tcW w:w="1801" w:type="dxa"/>
            <w:vAlign w:val="center"/>
          </w:tcPr>
          <w:p w:rsidR="007E4DAB" w:rsidRDefault="00C80261">
            <w:pPr>
              <w:jc w:val="center"/>
              <w:rPr>
                <w:rFonts w:eastAsia="Calibri"/>
              </w:rPr>
            </w:pPr>
            <w:r>
              <w:rPr>
                <w:rFonts w:eastAsia="Calibri"/>
                <w:sz w:val="22"/>
              </w:rPr>
              <w:t>Ārēja atslēga, kas savieno ar Stops tabulu.</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stop_sequence</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w:t>
            </w:r>
          </w:p>
        </w:tc>
        <w:tc>
          <w:tcPr>
            <w:tcW w:w="1801" w:type="dxa"/>
            <w:vAlign w:val="center"/>
          </w:tcPr>
          <w:p w:rsidR="007E4DAB" w:rsidRDefault="00C80261">
            <w:pPr>
              <w:jc w:val="center"/>
              <w:rPr>
                <w:rFonts w:eastAsia="Calibri"/>
              </w:rPr>
            </w:pPr>
            <w:r>
              <w:rPr>
                <w:rFonts w:eastAsia="Calibri"/>
                <w:sz w:val="22"/>
              </w:rPr>
              <w:t>Apstāšanās secība.</w:t>
            </w:r>
          </w:p>
        </w:tc>
      </w:tr>
    </w:tbl>
    <w:p w:rsidR="007E4DAB" w:rsidRDefault="007E4DAB"/>
    <w:p w:rsidR="007E4DAB" w:rsidRDefault="00C80261">
      <w:r>
        <w:rPr>
          <w:b/>
        </w:rPr>
        <w:t>6. tabula.</w:t>
      </w:r>
      <w:r>
        <w:t xml:space="preserve"> Datubāzes tabulas Stops struktūra (autora veidota tabula).</w:t>
      </w:r>
    </w:p>
    <w:tbl>
      <w:tblPr>
        <w:tblStyle w:val="TableGrid"/>
        <w:tblW w:w="9003" w:type="dxa"/>
        <w:tblLayout w:type="fixed"/>
        <w:tblLook w:val="04A0"/>
      </w:tblPr>
      <w:tblGrid>
        <w:gridCol w:w="1639"/>
        <w:gridCol w:w="1693"/>
        <w:gridCol w:w="1606"/>
        <w:gridCol w:w="2313"/>
        <w:gridCol w:w="1752"/>
      </w:tblGrid>
      <w:tr w:rsidR="007E4DAB">
        <w:tc>
          <w:tcPr>
            <w:tcW w:w="1639" w:type="dxa"/>
            <w:vAlign w:val="center"/>
          </w:tcPr>
          <w:p w:rsidR="007E4DAB" w:rsidRDefault="00C80261">
            <w:pPr>
              <w:jc w:val="center"/>
              <w:rPr>
                <w:rFonts w:eastAsia="Calibri"/>
              </w:rPr>
            </w:pPr>
            <w:r>
              <w:rPr>
                <w:rFonts w:eastAsia="Calibri"/>
                <w:sz w:val="22"/>
              </w:rPr>
              <w:t>Atslēgas tips</w:t>
            </w:r>
          </w:p>
        </w:tc>
        <w:tc>
          <w:tcPr>
            <w:tcW w:w="1693" w:type="dxa"/>
            <w:vAlign w:val="center"/>
          </w:tcPr>
          <w:p w:rsidR="007E4DAB" w:rsidRDefault="00C80261">
            <w:pPr>
              <w:jc w:val="center"/>
              <w:rPr>
                <w:rFonts w:eastAsia="Calibri"/>
              </w:rPr>
            </w:pPr>
            <w:r>
              <w:rPr>
                <w:rFonts w:eastAsia="Calibri"/>
                <w:sz w:val="22"/>
              </w:rPr>
              <w:t>Kolonnu nosaukums</w:t>
            </w:r>
          </w:p>
        </w:tc>
        <w:tc>
          <w:tcPr>
            <w:tcW w:w="1606" w:type="dxa"/>
            <w:vAlign w:val="center"/>
          </w:tcPr>
          <w:p w:rsidR="007E4DAB" w:rsidRDefault="00C80261">
            <w:pPr>
              <w:jc w:val="center"/>
              <w:rPr>
                <w:rFonts w:eastAsia="Calibri"/>
              </w:rPr>
            </w:pPr>
            <w:r>
              <w:rPr>
                <w:rFonts w:eastAsia="Calibri"/>
                <w:sz w:val="22"/>
              </w:rPr>
              <w:t>Datu tips</w:t>
            </w:r>
          </w:p>
        </w:tc>
        <w:tc>
          <w:tcPr>
            <w:tcW w:w="2313" w:type="dxa"/>
            <w:vAlign w:val="center"/>
          </w:tcPr>
          <w:p w:rsidR="007E4DAB" w:rsidRDefault="00C80261">
            <w:pPr>
              <w:jc w:val="center"/>
              <w:rPr>
                <w:rFonts w:eastAsia="Calibri"/>
              </w:rPr>
            </w:pPr>
            <w:r>
              <w:rPr>
                <w:rFonts w:eastAsia="Calibri"/>
                <w:sz w:val="22"/>
              </w:rPr>
              <w:t>Piemērs</w:t>
            </w:r>
          </w:p>
        </w:tc>
        <w:tc>
          <w:tcPr>
            <w:tcW w:w="1752" w:type="dxa"/>
            <w:vAlign w:val="center"/>
          </w:tcPr>
          <w:p w:rsidR="007E4DAB" w:rsidRDefault="00C80261">
            <w:pPr>
              <w:jc w:val="center"/>
              <w:rPr>
                <w:rFonts w:eastAsia="Calibri"/>
              </w:rPr>
            </w:pPr>
            <w:r>
              <w:rPr>
                <w:rFonts w:eastAsia="Calibri"/>
                <w:sz w:val="22"/>
              </w:rPr>
              <w:t>Skaidrojums</w:t>
            </w:r>
          </w:p>
        </w:tc>
      </w:tr>
      <w:tr w:rsidR="007E4DAB">
        <w:tc>
          <w:tcPr>
            <w:tcW w:w="1639" w:type="dxa"/>
            <w:vAlign w:val="center"/>
          </w:tcPr>
          <w:p w:rsidR="007E4DAB" w:rsidRDefault="00C80261">
            <w:pPr>
              <w:jc w:val="center"/>
              <w:rPr>
                <w:rFonts w:eastAsia="Calibri"/>
              </w:rPr>
            </w:pPr>
            <w:r>
              <w:rPr>
                <w:rFonts w:eastAsia="Calibri"/>
                <w:sz w:val="22"/>
              </w:rPr>
              <w:t>Primārā</w:t>
            </w:r>
          </w:p>
        </w:tc>
        <w:tc>
          <w:tcPr>
            <w:tcW w:w="1693" w:type="dxa"/>
            <w:vAlign w:val="center"/>
          </w:tcPr>
          <w:p w:rsidR="007E4DAB" w:rsidRDefault="00C80261">
            <w:pPr>
              <w:jc w:val="center"/>
              <w:rPr>
                <w:rFonts w:eastAsia="Calibri"/>
              </w:rPr>
            </w:pPr>
            <w:r>
              <w:rPr>
                <w:rFonts w:eastAsia="Calibri"/>
                <w:sz w:val="22"/>
              </w:rPr>
              <w:t>id</w:t>
            </w:r>
          </w:p>
        </w:tc>
        <w:tc>
          <w:tcPr>
            <w:tcW w:w="1606" w:type="dxa"/>
            <w:vAlign w:val="center"/>
          </w:tcPr>
          <w:p w:rsidR="007E4DAB" w:rsidRDefault="00C80261">
            <w:pPr>
              <w:jc w:val="center"/>
              <w:rPr>
                <w:rFonts w:eastAsia="Calibri"/>
              </w:rPr>
            </w:pPr>
            <w:r>
              <w:rPr>
                <w:rFonts w:eastAsia="Calibri"/>
                <w:sz w:val="22"/>
              </w:rPr>
              <w:t>integer</w:t>
            </w:r>
          </w:p>
        </w:tc>
        <w:tc>
          <w:tcPr>
            <w:tcW w:w="2313" w:type="dxa"/>
            <w:vAlign w:val="center"/>
          </w:tcPr>
          <w:p w:rsidR="007E4DAB" w:rsidRDefault="00C80261">
            <w:pPr>
              <w:jc w:val="center"/>
              <w:rPr>
                <w:rFonts w:eastAsia="Calibri"/>
              </w:rPr>
            </w:pPr>
            <w:r>
              <w:rPr>
                <w:rFonts w:eastAsia="Calibri"/>
                <w:sz w:val="22"/>
              </w:rPr>
              <w:t>2</w:t>
            </w:r>
          </w:p>
        </w:tc>
        <w:tc>
          <w:tcPr>
            <w:tcW w:w="1752" w:type="dxa"/>
            <w:vAlign w:val="center"/>
          </w:tcPr>
          <w:p w:rsidR="007E4DAB" w:rsidRDefault="00C80261">
            <w:pPr>
              <w:jc w:val="center"/>
              <w:rPr>
                <w:rFonts w:eastAsia="Calibri"/>
              </w:rPr>
            </w:pPr>
            <w:r>
              <w:rPr>
                <w:rFonts w:eastAsia="Calibri"/>
                <w:sz w:val="22"/>
              </w:rPr>
              <w:t>Stacijas identifikātors tabulā.</w:t>
            </w:r>
          </w:p>
        </w:tc>
      </w:tr>
      <w:tr w:rsidR="007E4DAB">
        <w:tc>
          <w:tcPr>
            <w:tcW w:w="1639" w:type="dxa"/>
            <w:vAlign w:val="center"/>
          </w:tcPr>
          <w:p w:rsidR="007E4DAB" w:rsidRDefault="00C80261">
            <w:pPr>
              <w:jc w:val="center"/>
              <w:rPr>
                <w:rFonts w:eastAsia="Calibri"/>
              </w:rPr>
            </w:pPr>
            <w:r>
              <w:rPr>
                <w:rFonts w:eastAsia="Calibri"/>
                <w:sz w:val="22"/>
              </w:rPr>
              <w:t>Unikālā</w:t>
            </w:r>
          </w:p>
        </w:tc>
        <w:tc>
          <w:tcPr>
            <w:tcW w:w="1693" w:type="dxa"/>
            <w:vAlign w:val="center"/>
          </w:tcPr>
          <w:p w:rsidR="007E4DAB" w:rsidRDefault="00C80261">
            <w:pPr>
              <w:jc w:val="center"/>
              <w:rPr>
                <w:rFonts w:eastAsia="Calibri"/>
              </w:rPr>
            </w:pPr>
            <w:r>
              <w:rPr>
                <w:rFonts w:eastAsia="Calibri"/>
                <w:sz w:val="22"/>
              </w:rPr>
              <w:t>stop_id</w:t>
            </w:r>
          </w:p>
        </w:tc>
        <w:tc>
          <w:tcPr>
            <w:tcW w:w="1606" w:type="dxa"/>
            <w:vAlign w:val="center"/>
          </w:tcPr>
          <w:p w:rsidR="007E4DAB" w:rsidRDefault="00C80261">
            <w:pPr>
              <w:jc w:val="center"/>
              <w:rPr>
                <w:rFonts w:eastAsia="Calibri"/>
              </w:rPr>
            </w:pPr>
            <w:r>
              <w:rPr>
                <w:rFonts w:eastAsia="Calibri"/>
                <w:sz w:val="22"/>
              </w:rPr>
              <w:t>integer</w:t>
            </w:r>
          </w:p>
        </w:tc>
        <w:tc>
          <w:tcPr>
            <w:tcW w:w="2313" w:type="dxa"/>
            <w:vAlign w:val="center"/>
          </w:tcPr>
          <w:p w:rsidR="007E4DAB" w:rsidRDefault="00C80261">
            <w:pPr>
              <w:jc w:val="center"/>
              <w:rPr>
                <w:rFonts w:eastAsia="Calibri"/>
              </w:rPr>
            </w:pPr>
            <w:r>
              <w:rPr>
                <w:rFonts w:eastAsia="Calibri"/>
                <w:sz w:val="22"/>
              </w:rPr>
              <w:t>540</w:t>
            </w:r>
          </w:p>
        </w:tc>
        <w:tc>
          <w:tcPr>
            <w:tcW w:w="1752" w:type="dxa"/>
            <w:vAlign w:val="center"/>
          </w:tcPr>
          <w:p w:rsidR="007E4DAB" w:rsidRDefault="00C80261">
            <w:pPr>
              <w:jc w:val="center"/>
              <w:rPr>
                <w:rFonts w:eastAsia="Calibri"/>
              </w:rPr>
            </w:pPr>
            <w:r>
              <w:rPr>
                <w:rFonts w:eastAsia="Calibri"/>
                <w:sz w:val="22"/>
              </w:rPr>
              <w:t>Stacijas unikālais identifikātors.</w:t>
            </w:r>
          </w:p>
        </w:tc>
      </w:tr>
      <w:tr w:rsidR="007E4DAB">
        <w:tc>
          <w:tcPr>
            <w:tcW w:w="1639" w:type="dxa"/>
            <w:vAlign w:val="center"/>
          </w:tcPr>
          <w:p w:rsidR="007E4DAB" w:rsidRDefault="00C80261">
            <w:pPr>
              <w:jc w:val="center"/>
              <w:rPr>
                <w:rFonts w:eastAsia="Calibri"/>
              </w:rPr>
            </w:pPr>
            <w:r>
              <w:rPr>
                <w:rFonts w:eastAsia="Calibri"/>
                <w:sz w:val="22"/>
              </w:rPr>
              <w:t>-</w:t>
            </w:r>
          </w:p>
        </w:tc>
        <w:tc>
          <w:tcPr>
            <w:tcW w:w="1693" w:type="dxa"/>
            <w:vAlign w:val="center"/>
          </w:tcPr>
          <w:p w:rsidR="007E4DAB" w:rsidRDefault="00C80261">
            <w:pPr>
              <w:jc w:val="center"/>
              <w:rPr>
                <w:rFonts w:eastAsia="Calibri"/>
              </w:rPr>
            </w:pPr>
            <w:r>
              <w:rPr>
                <w:rFonts w:eastAsia="Calibri"/>
                <w:sz w:val="22"/>
              </w:rPr>
              <w:t>name</w:t>
            </w:r>
          </w:p>
        </w:tc>
        <w:tc>
          <w:tcPr>
            <w:tcW w:w="1606" w:type="dxa"/>
            <w:vAlign w:val="center"/>
          </w:tcPr>
          <w:p w:rsidR="007E4DAB" w:rsidRDefault="00C80261">
            <w:pPr>
              <w:jc w:val="center"/>
              <w:rPr>
                <w:rFonts w:eastAsia="Calibri"/>
              </w:rPr>
            </w:pPr>
            <w:r>
              <w:rPr>
                <w:rFonts w:eastAsia="Calibri"/>
                <w:sz w:val="22"/>
              </w:rPr>
              <w:t>text</w:t>
            </w:r>
          </w:p>
        </w:tc>
        <w:tc>
          <w:tcPr>
            <w:tcW w:w="2313" w:type="dxa"/>
            <w:vAlign w:val="center"/>
          </w:tcPr>
          <w:p w:rsidR="007E4DAB" w:rsidRDefault="00C80261">
            <w:pPr>
              <w:jc w:val="center"/>
              <w:rPr>
                <w:rFonts w:eastAsia="Calibri"/>
              </w:rPr>
            </w:pPr>
            <w:r>
              <w:rPr>
                <w:rFonts w:eastAsia="Calibri"/>
                <w:sz w:val="22"/>
              </w:rPr>
              <w:t>Šmerlis</w:t>
            </w:r>
          </w:p>
        </w:tc>
        <w:tc>
          <w:tcPr>
            <w:tcW w:w="1752" w:type="dxa"/>
            <w:vAlign w:val="center"/>
          </w:tcPr>
          <w:p w:rsidR="007E4DAB" w:rsidRDefault="00C80261">
            <w:pPr>
              <w:jc w:val="center"/>
              <w:rPr>
                <w:rFonts w:eastAsia="Calibri"/>
              </w:rPr>
            </w:pPr>
            <w:r>
              <w:rPr>
                <w:rFonts w:eastAsia="Calibri"/>
                <w:sz w:val="22"/>
              </w:rPr>
              <w:t>Stacijas nosaukums.</w:t>
            </w:r>
          </w:p>
        </w:tc>
      </w:tr>
      <w:tr w:rsidR="007E4DAB">
        <w:tc>
          <w:tcPr>
            <w:tcW w:w="1639" w:type="dxa"/>
            <w:vAlign w:val="center"/>
          </w:tcPr>
          <w:p w:rsidR="007E4DAB" w:rsidRDefault="00C80261">
            <w:pPr>
              <w:jc w:val="center"/>
              <w:rPr>
                <w:rFonts w:eastAsia="Calibri"/>
              </w:rPr>
            </w:pPr>
            <w:r>
              <w:rPr>
                <w:rFonts w:eastAsia="Calibri"/>
                <w:sz w:val="22"/>
              </w:rPr>
              <w:t>-</w:t>
            </w:r>
          </w:p>
        </w:tc>
        <w:tc>
          <w:tcPr>
            <w:tcW w:w="1693" w:type="dxa"/>
            <w:vAlign w:val="center"/>
          </w:tcPr>
          <w:p w:rsidR="007E4DAB" w:rsidRDefault="00C80261">
            <w:pPr>
              <w:jc w:val="center"/>
              <w:rPr>
                <w:rFonts w:eastAsia="Calibri"/>
              </w:rPr>
            </w:pPr>
            <w:r>
              <w:rPr>
                <w:rFonts w:eastAsia="Calibri"/>
                <w:sz w:val="22"/>
              </w:rPr>
              <w:t>latitude</w:t>
            </w:r>
          </w:p>
        </w:tc>
        <w:tc>
          <w:tcPr>
            <w:tcW w:w="1606" w:type="dxa"/>
            <w:vAlign w:val="center"/>
          </w:tcPr>
          <w:p w:rsidR="007E4DAB" w:rsidRDefault="00C80261">
            <w:pPr>
              <w:jc w:val="center"/>
              <w:rPr>
                <w:rFonts w:eastAsia="Calibri"/>
              </w:rPr>
            </w:pPr>
            <w:r>
              <w:rPr>
                <w:rFonts w:eastAsia="Calibri"/>
                <w:sz w:val="22"/>
              </w:rPr>
              <w:t>real</w:t>
            </w:r>
          </w:p>
        </w:tc>
        <w:tc>
          <w:tcPr>
            <w:tcW w:w="2313" w:type="dxa"/>
            <w:vAlign w:val="center"/>
          </w:tcPr>
          <w:p w:rsidR="007E4DAB" w:rsidRDefault="00C80261">
            <w:pPr>
              <w:jc w:val="center"/>
              <w:rPr>
                <w:rFonts w:eastAsia="Calibri"/>
              </w:rPr>
            </w:pPr>
            <w:r>
              <w:rPr>
                <w:rFonts w:eastAsia="Calibri"/>
                <w:sz w:val="22"/>
              </w:rPr>
              <w:t>56.985691761319885</w:t>
            </w:r>
          </w:p>
        </w:tc>
        <w:tc>
          <w:tcPr>
            <w:tcW w:w="1752" w:type="dxa"/>
            <w:vAlign w:val="center"/>
          </w:tcPr>
          <w:p w:rsidR="007E4DAB" w:rsidRDefault="00C80261">
            <w:pPr>
              <w:jc w:val="center"/>
              <w:rPr>
                <w:rFonts w:eastAsia="Calibri"/>
              </w:rPr>
            </w:pPr>
            <w:r>
              <w:rPr>
                <w:rFonts w:eastAsia="Calibri"/>
                <w:sz w:val="22"/>
              </w:rPr>
              <w:t>Stacijas platuma koordinātes.</w:t>
            </w:r>
          </w:p>
        </w:tc>
      </w:tr>
      <w:tr w:rsidR="007E4DAB">
        <w:tc>
          <w:tcPr>
            <w:tcW w:w="1639" w:type="dxa"/>
            <w:vAlign w:val="center"/>
          </w:tcPr>
          <w:p w:rsidR="007E4DAB" w:rsidRDefault="00C80261">
            <w:pPr>
              <w:jc w:val="center"/>
              <w:rPr>
                <w:rFonts w:eastAsia="Calibri"/>
              </w:rPr>
            </w:pPr>
            <w:r>
              <w:rPr>
                <w:rFonts w:eastAsia="Calibri"/>
                <w:sz w:val="22"/>
              </w:rPr>
              <w:t>-</w:t>
            </w:r>
          </w:p>
        </w:tc>
        <w:tc>
          <w:tcPr>
            <w:tcW w:w="1693" w:type="dxa"/>
            <w:vAlign w:val="center"/>
          </w:tcPr>
          <w:p w:rsidR="007E4DAB" w:rsidRDefault="00C80261">
            <w:pPr>
              <w:jc w:val="center"/>
              <w:rPr>
                <w:rFonts w:eastAsia="Calibri"/>
              </w:rPr>
            </w:pPr>
            <w:r>
              <w:rPr>
                <w:rFonts w:eastAsia="Calibri"/>
                <w:sz w:val="22"/>
              </w:rPr>
              <w:t>longitude</w:t>
            </w:r>
          </w:p>
        </w:tc>
        <w:tc>
          <w:tcPr>
            <w:tcW w:w="1606" w:type="dxa"/>
            <w:vAlign w:val="center"/>
          </w:tcPr>
          <w:p w:rsidR="007E4DAB" w:rsidRDefault="00C80261">
            <w:pPr>
              <w:jc w:val="center"/>
              <w:rPr>
                <w:rFonts w:eastAsia="Calibri"/>
              </w:rPr>
            </w:pPr>
            <w:r>
              <w:rPr>
                <w:rFonts w:eastAsia="Calibri"/>
                <w:sz w:val="22"/>
              </w:rPr>
              <w:t>real</w:t>
            </w:r>
          </w:p>
        </w:tc>
        <w:tc>
          <w:tcPr>
            <w:tcW w:w="2313" w:type="dxa"/>
            <w:vAlign w:val="center"/>
          </w:tcPr>
          <w:p w:rsidR="007E4DAB" w:rsidRDefault="00C80261">
            <w:pPr>
              <w:jc w:val="center"/>
              <w:rPr>
                <w:rFonts w:eastAsia="Calibri"/>
              </w:rPr>
            </w:pPr>
            <w:r>
              <w:rPr>
                <w:rFonts w:eastAsia="Calibri"/>
                <w:sz w:val="22"/>
              </w:rPr>
              <w:t>24.200789366694472</w:t>
            </w:r>
          </w:p>
        </w:tc>
        <w:tc>
          <w:tcPr>
            <w:tcW w:w="1752" w:type="dxa"/>
            <w:vAlign w:val="center"/>
          </w:tcPr>
          <w:p w:rsidR="007E4DAB" w:rsidRDefault="00C80261">
            <w:pPr>
              <w:jc w:val="center"/>
              <w:rPr>
                <w:rFonts w:eastAsia="Calibri"/>
              </w:rPr>
            </w:pPr>
            <w:r>
              <w:rPr>
                <w:rFonts w:eastAsia="Calibri"/>
                <w:sz w:val="22"/>
              </w:rPr>
              <w:t>Stacijas garuma koordinātes.</w:t>
            </w:r>
          </w:p>
        </w:tc>
      </w:tr>
    </w:tbl>
    <w:p w:rsidR="007E4DAB" w:rsidRDefault="007E4DAB"/>
    <w:p w:rsidR="007E4DAB" w:rsidRDefault="00C80261">
      <w:r>
        <w:rPr>
          <w:b/>
        </w:rPr>
        <w:t>7. tabula.</w:t>
      </w:r>
      <w:r>
        <w:t xml:space="preserve"> Datubāzes tabulas Trips struktūra (autora veidota tabula).</w:t>
      </w:r>
    </w:p>
    <w:tbl>
      <w:tblPr>
        <w:tblStyle w:val="TableGrid"/>
        <w:tblW w:w="9003" w:type="dxa"/>
        <w:tblLayout w:type="fixed"/>
        <w:tblLook w:val="04A0"/>
      </w:tblPr>
      <w:tblGrid>
        <w:gridCol w:w="1800"/>
        <w:gridCol w:w="1801"/>
        <w:gridCol w:w="1800"/>
        <w:gridCol w:w="1801"/>
        <w:gridCol w:w="1801"/>
      </w:tblGrid>
      <w:tr w:rsidR="007E4DAB">
        <w:tc>
          <w:tcPr>
            <w:tcW w:w="1800" w:type="dxa"/>
            <w:vAlign w:val="center"/>
          </w:tcPr>
          <w:p w:rsidR="007E4DAB" w:rsidRDefault="00C80261">
            <w:pPr>
              <w:jc w:val="center"/>
              <w:rPr>
                <w:rFonts w:eastAsia="Calibri"/>
              </w:rPr>
            </w:pPr>
            <w:r>
              <w:rPr>
                <w:rFonts w:eastAsia="Calibri"/>
                <w:sz w:val="22"/>
              </w:rPr>
              <w:t>Atslēgas tips</w:t>
            </w:r>
          </w:p>
        </w:tc>
        <w:tc>
          <w:tcPr>
            <w:tcW w:w="1801" w:type="dxa"/>
            <w:vAlign w:val="center"/>
          </w:tcPr>
          <w:p w:rsidR="007E4DAB" w:rsidRDefault="00C80261">
            <w:pPr>
              <w:jc w:val="center"/>
              <w:rPr>
                <w:rFonts w:eastAsia="Calibri"/>
              </w:rPr>
            </w:pPr>
            <w:r>
              <w:rPr>
                <w:rFonts w:eastAsia="Calibri"/>
                <w:sz w:val="22"/>
              </w:rPr>
              <w:t>Kolonnu nosaukums</w:t>
            </w:r>
          </w:p>
        </w:tc>
        <w:tc>
          <w:tcPr>
            <w:tcW w:w="1800" w:type="dxa"/>
            <w:vAlign w:val="center"/>
          </w:tcPr>
          <w:p w:rsidR="007E4DAB" w:rsidRDefault="00C80261">
            <w:pPr>
              <w:jc w:val="center"/>
              <w:rPr>
                <w:rFonts w:eastAsia="Calibri"/>
              </w:rPr>
            </w:pPr>
            <w:r>
              <w:rPr>
                <w:rFonts w:eastAsia="Calibri"/>
                <w:sz w:val="22"/>
              </w:rPr>
              <w:t>Datu tips</w:t>
            </w:r>
          </w:p>
        </w:tc>
        <w:tc>
          <w:tcPr>
            <w:tcW w:w="1801" w:type="dxa"/>
            <w:vAlign w:val="center"/>
          </w:tcPr>
          <w:p w:rsidR="007E4DAB" w:rsidRDefault="00C80261">
            <w:pPr>
              <w:jc w:val="center"/>
              <w:rPr>
                <w:rFonts w:eastAsia="Calibri"/>
              </w:rPr>
            </w:pPr>
            <w:r>
              <w:rPr>
                <w:rFonts w:eastAsia="Calibri"/>
                <w:sz w:val="22"/>
              </w:rPr>
              <w:t>Piemērs</w:t>
            </w:r>
          </w:p>
        </w:tc>
        <w:tc>
          <w:tcPr>
            <w:tcW w:w="1801" w:type="dxa"/>
            <w:vAlign w:val="center"/>
          </w:tcPr>
          <w:p w:rsidR="007E4DAB" w:rsidRDefault="00C80261">
            <w:pPr>
              <w:jc w:val="center"/>
              <w:rPr>
                <w:rFonts w:eastAsia="Calibri"/>
              </w:rPr>
            </w:pPr>
            <w:r>
              <w:rPr>
                <w:rFonts w:eastAsia="Calibri"/>
                <w:sz w:val="22"/>
              </w:rPr>
              <w:t>Skaidrojums</w:t>
            </w:r>
          </w:p>
        </w:tc>
      </w:tr>
      <w:tr w:rsidR="007E4DAB">
        <w:tc>
          <w:tcPr>
            <w:tcW w:w="1800" w:type="dxa"/>
            <w:vAlign w:val="center"/>
          </w:tcPr>
          <w:p w:rsidR="007E4DAB" w:rsidRDefault="00C80261">
            <w:pPr>
              <w:jc w:val="center"/>
              <w:rPr>
                <w:rFonts w:eastAsia="Calibri"/>
              </w:rPr>
            </w:pPr>
            <w:r>
              <w:rPr>
                <w:rFonts w:eastAsia="Calibri"/>
                <w:sz w:val="22"/>
              </w:rPr>
              <w:t>Primārā</w:t>
            </w:r>
          </w:p>
        </w:tc>
        <w:tc>
          <w:tcPr>
            <w:tcW w:w="1801" w:type="dxa"/>
            <w:vAlign w:val="center"/>
          </w:tcPr>
          <w:p w:rsidR="007E4DAB" w:rsidRDefault="00C80261">
            <w:pPr>
              <w:jc w:val="center"/>
              <w:rPr>
                <w:rFonts w:eastAsia="Calibri"/>
              </w:rPr>
            </w:pPr>
            <w:r>
              <w:rPr>
                <w:rFonts w:eastAsia="Calibri"/>
                <w:sz w:val="22"/>
              </w:rPr>
              <w:t>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2</w:t>
            </w:r>
          </w:p>
        </w:tc>
        <w:tc>
          <w:tcPr>
            <w:tcW w:w="1801" w:type="dxa"/>
            <w:vAlign w:val="center"/>
          </w:tcPr>
          <w:p w:rsidR="007E4DAB" w:rsidRDefault="00C80261">
            <w:pPr>
              <w:jc w:val="center"/>
              <w:rPr>
                <w:rFonts w:eastAsia="Calibri"/>
              </w:rPr>
            </w:pPr>
            <w:r>
              <w:rPr>
                <w:rFonts w:eastAsia="Calibri"/>
                <w:sz w:val="22"/>
              </w:rPr>
              <w:t>Maršruta identifikātors tabulā.</w:t>
            </w:r>
          </w:p>
        </w:tc>
      </w:tr>
      <w:tr w:rsidR="007E4DAB">
        <w:tc>
          <w:tcPr>
            <w:tcW w:w="1800" w:type="dxa"/>
            <w:vAlign w:val="center"/>
          </w:tcPr>
          <w:p w:rsidR="007E4DAB" w:rsidRDefault="00C80261">
            <w:pPr>
              <w:jc w:val="center"/>
              <w:rPr>
                <w:rFonts w:eastAsia="Calibri"/>
              </w:rPr>
            </w:pPr>
            <w:r>
              <w:rPr>
                <w:rFonts w:eastAsia="Calibri"/>
                <w:sz w:val="22"/>
              </w:rPr>
              <w:t>Ārējā</w:t>
            </w:r>
          </w:p>
        </w:tc>
        <w:tc>
          <w:tcPr>
            <w:tcW w:w="1801" w:type="dxa"/>
            <w:vAlign w:val="center"/>
          </w:tcPr>
          <w:p w:rsidR="007E4DAB" w:rsidRDefault="00C80261">
            <w:pPr>
              <w:jc w:val="center"/>
              <w:rPr>
                <w:rFonts w:eastAsia="Calibri"/>
              </w:rPr>
            </w:pPr>
            <w:r>
              <w:rPr>
                <w:rFonts w:eastAsia="Calibri"/>
                <w:sz w:val="22"/>
              </w:rPr>
              <w:t>route_id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3991</w:t>
            </w:r>
          </w:p>
        </w:tc>
        <w:tc>
          <w:tcPr>
            <w:tcW w:w="1801" w:type="dxa"/>
            <w:vAlign w:val="center"/>
          </w:tcPr>
          <w:p w:rsidR="007E4DAB" w:rsidRDefault="00C80261">
            <w:pPr>
              <w:jc w:val="center"/>
              <w:rPr>
                <w:rFonts w:eastAsia="Calibri"/>
              </w:rPr>
            </w:pPr>
            <w:r>
              <w:rPr>
                <w:rFonts w:eastAsia="Calibri"/>
                <w:sz w:val="22"/>
              </w:rPr>
              <w:t>Ārēja atslēga, kas savieno ar Routes tabulu.</w:t>
            </w:r>
          </w:p>
        </w:tc>
      </w:tr>
      <w:tr w:rsidR="007E4DAB">
        <w:tc>
          <w:tcPr>
            <w:tcW w:w="1800" w:type="dxa"/>
            <w:vAlign w:val="center"/>
          </w:tcPr>
          <w:p w:rsidR="007E4DAB" w:rsidRDefault="00C80261">
            <w:pPr>
              <w:jc w:val="center"/>
              <w:rPr>
                <w:rFonts w:eastAsia="Calibri"/>
              </w:rPr>
            </w:pPr>
            <w:r>
              <w:rPr>
                <w:rFonts w:eastAsia="Calibri"/>
                <w:sz w:val="22"/>
              </w:rPr>
              <w:t>Ārējā</w:t>
            </w:r>
          </w:p>
        </w:tc>
        <w:tc>
          <w:tcPr>
            <w:tcW w:w="1801" w:type="dxa"/>
            <w:vAlign w:val="center"/>
          </w:tcPr>
          <w:p w:rsidR="007E4DAB" w:rsidRDefault="00C80261">
            <w:pPr>
              <w:jc w:val="center"/>
              <w:rPr>
                <w:rFonts w:eastAsia="Calibri"/>
              </w:rPr>
            </w:pPr>
            <w:r>
              <w:rPr>
                <w:rFonts w:eastAsia="Calibri"/>
                <w:sz w:val="22"/>
              </w:rPr>
              <w:t>service_id</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6101</w:t>
            </w:r>
          </w:p>
        </w:tc>
        <w:tc>
          <w:tcPr>
            <w:tcW w:w="1801" w:type="dxa"/>
            <w:vAlign w:val="center"/>
          </w:tcPr>
          <w:p w:rsidR="007E4DAB" w:rsidRDefault="00C80261">
            <w:pPr>
              <w:jc w:val="center"/>
              <w:rPr>
                <w:rFonts w:eastAsia="Calibri"/>
              </w:rPr>
            </w:pPr>
            <w:r>
              <w:rPr>
                <w:rFonts w:eastAsia="Calibri"/>
                <w:sz w:val="22"/>
              </w:rPr>
              <w:t>Ārēja atslēga, kas savieno ar Calendar tabulu.</w:t>
            </w:r>
          </w:p>
        </w:tc>
      </w:tr>
      <w:tr w:rsidR="007E4DAB">
        <w:tc>
          <w:tcPr>
            <w:tcW w:w="1800" w:type="dxa"/>
            <w:vAlign w:val="center"/>
          </w:tcPr>
          <w:p w:rsidR="007E4DAB" w:rsidRDefault="00C80261">
            <w:pPr>
              <w:jc w:val="center"/>
              <w:rPr>
                <w:rFonts w:eastAsia="Calibri"/>
              </w:rPr>
            </w:pPr>
            <w:r>
              <w:rPr>
                <w:rFonts w:eastAsia="Calibri"/>
                <w:sz w:val="22"/>
              </w:rPr>
              <w:lastRenderedPageBreak/>
              <w:t>Unikālā</w:t>
            </w:r>
          </w:p>
        </w:tc>
        <w:tc>
          <w:tcPr>
            <w:tcW w:w="1801" w:type="dxa"/>
            <w:vAlign w:val="center"/>
          </w:tcPr>
          <w:p w:rsidR="007E4DAB" w:rsidRDefault="00C80261">
            <w:pPr>
              <w:jc w:val="center"/>
              <w:rPr>
                <w:rFonts w:eastAsia="Calibri"/>
              </w:rPr>
            </w:pPr>
            <w:r>
              <w:rPr>
                <w:rFonts w:eastAsia="Calibri"/>
                <w:sz w:val="22"/>
              </w:rPr>
              <w:t>trip_id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79863</w:t>
            </w:r>
          </w:p>
        </w:tc>
        <w:tc>
          <w:tcPr>
            <w:tcW w:w="1801" w:type="dxa"/>
            <w:vAlign w:val="center"/>
          </w:tcPr>
          <w:p w:rsidR="007E4DAB" w:rsidRDefault="00C80261">
            <w:pPr>
              <w:jc w:val="center"/>
              <w:rPr>
                <w:rFonts w:eastAsia="Calibri"/>
              </w:rPr>
            </w:pPr>
            <w:r>
              <w:rPr>
                <w:rFonts w:eastAsia="Calibri"/>
                <w:sz w:val="22"/>
              </w:rPr>
              <w:t>Reisa unikālais identifikātors.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headsign</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Rīga</w:t>
            </w:r>
          </w:p>
        </w:tc>
        <w:tc>
          <w:tcPr>
            <w:tcW w:w="1801" w:type="dxa"/>
            <w:vAlign w:val="center"/>
          </w:tcPr>
          <w:p w:rsidR="007E4DAB" w:rsidRDefault="00C80261">
            <w:pPr>
              <w:jc w:val="center"/>
              <w:rPr>
                <w:rFonts w:eastAsia="Calibri"/>
              </w:rPr>
            </w:pPr>
            <w:r>
              <w:rPr>
                <w:rFonts w:eastAsia="Calibri"/>
                <w:sz w:val="22"/>
              </w:rPr>
              <w:t>Maršruta galamērķa nosaukums.</w:t>
            </w:r>
          </w:p>
        </w:tc>
      </w:tr>
    </w:tbl>
    <w:p w:rsidR="007E4DAB" w:rsidRDefault="007E4DAB"/>
    <w:p w:rsidR="007E4DAB" w:rsidRDefault="00C80261">
      <w:r>
        <w:rPr>
          <w:b/>
        </w:rPr>
        <w:t>8. tabula.</w:t>
      </w:r>
      <w:r>
        <w:t xml:space="preserve"> Datubāzes tabulas Messages struktūra (autora veidota tabula).</w:t>
      </w:r>
    </w:p>
    <w:tbl>
      <w:tblPr>
        <w:tblStyle w:val="TableGrid"/>
        <w:tblW w:w="9003" w:type="dxa"/>
        <w:tblLayout w:type="fixed"/>
        <w:tblLook w:val="04A0"/>
      </w:tblPr>
      <w:tblGrid>
        <w:gridCol w:w="1800"/>
        <w:gridCol w:w="1801"/>
        <w:gridCol w:w="1800"/>
        <w:gridCol w:w="1801"/>
        <w:gridCol w:w="1801"/>
      </w:tblGrid>
      <w:tr w:rsidR="007E4DAB">
        <w:tc>
          <w:tcPr>
            <w:tcW w:w="1800" w:type="dxa"/>
            <w:vAlign w:val="center"/>
          </w:tcPr>
          <w:p w:rsidR="007E4DAB" w:rsidRDefault="00C80261">
            <w:pPr>
              <w:jc w:val="center"/>
              <w:rPr>
                <w:rFonts w:eastAsia="Calibri"/>
              </w:rPr>
            </w:pPr>
            <w:r>
              <w:rPr>
                <w:rFonts w:eastAsia="Calibri"/>
                <w:sz w:val="22"/>
              </w:rPr>
              <w:t>Atslēgas tips</w:t>
            </w:r>
          </w:p>
        </w:tc>
        <w:tc>
          <w:tcPr>
            <w:tcW w:w="1801" w:type="dxa"/>
            <w:vAlign w:val="center"/>
          </w:tcPr>
          <w:p w:rsidR="007E4DAB" w:rsidRDefault="00C80261">
            <w:pPr>
              <w:jc w:val="center"/>
              <w:rPr>
                <w:rFonts w:eastAsia="Calibri"/>
              </w:rPr>
            </w:pPr>
            <w:r>
              <w:rPr>
                <w:rFonts w:eastAsia="Calibri"/>
                <w:sz w:val="22"/>
              </w:rPr>
              <w:t>Kolonnu nosaukums</w:t>
            </w:r>
          </w:p>
        </w:tc>
        <w:tc>
          <w:tcPr>
            <w:tcW w:w="1800" w:type="dxa"/>
            <w:vAlign w:val="center"/>
          </w:tcPr>
          <w:p w:rsidR="007E4DAB" w:rsidRDefault="00C80261">
            <w:pPr>
              <w:jc w:val="center"/>
              <w:rPr>
                <w:rFonts w:eastAsia="Calibri"/>
              </w:rPr>
            </w:pPr>
            <w:r>
              <w:rPr>
                <w:rFonts w:eastAsia="Calibri"/>
                <w:sz w:val="22"/>
              </w:rPr>
              <w:t>Datu tips</w:t>
            </w:r>
          </w:p>
        </w:tc>
        <w:tc>
          <w:tcPr>
            <w:tcW w:w="1801" w:type="dxa"/>
            <w:vAlign w:val="center"/>
          </w:tcPr>
          <w:p w:rsidR="007E4DAB" w:rsidRDefault="00C80261">
            <w:pPr>
              <w:jc w:val="center"/>
              <w:rPr>
                <w:rFonts w:eastAsia="Calibri"/>
              </w:rPr>
            </w:pPr>
            <w:r>
              <w:rPr>
                <w:rFonts w:eastAsia="Calibri"/>
                <w:sz w:val="22"/>
              </w:rPr>
              <w:t>Piemērs</w:t>
            </w:r>
          </w:p>
        </w:tc>
        <w:tc>
          <w:tcPr>
            <w:tcW w:w="1801" w:type="dxa"/>
            <w:vAlign w:val="center"/>
          </w:tcPr>
          <w:p w:rsidR="007E4DAB" w:rsidRDefault="00C80261">
            <w:pPr>
              <w:jc w:val="center"/>
              <w:rPr>
                <w:rFonts w:eastAsia="Calibri"/>
              </w:rPr>
            </w:pPr>
            <w:r>
              <w:rPr>
                <w:rFonts w:eastAsia="Calibri"/>
                <w:sz w:val="22"/>
              </w:rPr>
              <w:t>Skaidrojums</w:t>
            </w:r>
          </w:p>
        </w:tc>
      </w:tr>
      <w:tr w:rsidR="007E4DAB">
        <w:tc>
          <w:tcPr>
            <w:tcW w:w="1800" w:type="dxa"/>
            <w:vAlign w:val="center"/>
          </w:tcPr>
          <w:p w:rsidR="007E4DAB" w:rsidRDefault="00C80261">
            <w:pPr>
              <w:jc w:val="center"/>
              <w:rPr>
                <w:rFonts w:eastAsia="Calibri"/>
              </w:rPr>
            </w:pPr>
            <w:r>
              <w:rPr>
                <w:rFonts w:eastAsia="Calibri"/>
                <w:sz w:val="22"/>
              </w:rPr>
              <w:t>Primārā</w:t>
            </w:r>
          </w:p>
        </w:tc>
        <w:tc>
          <w:tcPr>
            <w:tcW w:w="1801" w:type="dxa"/>
            <w:vAlign w:val="center"/>
          </w:tcPr>
          <w:p w:rsidR="007E4DAB" w:rsidRDefault="00C80261">
            <w:pPr>
              <w:jc w:val="center"/>
              <w:rPr>
                <w:rFonts w:eastAsia="Calibri"/>
              </w:rPr>
            </w:pPr>
            <w:r>
              <w:rPr>
                <w:rFonts w:eastAsia="Calibri"/>
                <w:sz w:val="22"/>
              </w:rPr>
              <w:t>id</w:t>
            </w:r>
          </w:p>
        </w:tc>
        <w:tc>
          <w:tcPr>
            <w:tcW w:w="1800" w:type="dxa"/>
            <w:vAlign w:val="center"/>
          </w:tcPr>
          <w:p w:rsidR="007E4DAB" w:rsidRDefault="00C80261">
            <w:pPr>
              <w:jc w:val="center"/>
              <w:rPr>
                <w:rFonts w:eastAsia="Calibri"/>
              </w:rPr>
            </w:pPr>
            <w:r>
              <w:rPr>
                <w:rFonts w:eastAsia="Calibri"/>
                <w:sz w:val="22"/>
              </w:rPr>
              <w:t>integer</w:t>
            </w:r>
          </w:p>
        </w:tc>
        <w:tc>
          <w:tcPr>
            <w:tcW w:w="1801" w:type="dxa"/>
            <w:vAlign w:val="center"/>
          </w:tcPr>
          <w:p w:rsidR="007E4DAB" w:rsidRDefault="00C80261">
            <w:pPr>
              <w:jc w:val="center"/>
              <w:rPr>
                <w:rFonts w:eastAsia="Calibri"/>
              </w:rPr>
            </w:pPr>
            <w:r>
              <w:rPr>
                <w:rFonts w:eastAsia="Calibri"/>
                <w:sz w:val="22"/>
              </w:rPr>
              <w:t>1</w:t>
            </w:r>
          </w:p>
        </w:tc>
        <w:tc>
          <w:tcPr>
            <w:tcW w:w="1801" w:type="dxa"/>
            <w:vAlign w:val="center"/>
          </w:tcPr>
          <w:p w:rsidR="007E4DAB" w:rsidRDefault="00C80261">
            <w:pPr>
              <w:jc w:val="center"/>
              <w:rPr>
                <w:rFonts w:eastAsia="Calibri"/>
              </w:rPr>
            </w:pPr>
            <w:r>
              <w:rPr>
                <w:rFonts w:eastAsia="Calibri"/>
                <w:sz w:val="22"/>
              </w:rPr>
              <w:t>Ziņu identifikātors tabulā.</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email</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test@test.com</w:t>
            </w:r>
          </w:p>
        </w:tc>
        <w:tc>
          <w:tcPr>
            <w:tcW w:w="1801" w:type="dxa"/>
            <w:vAlign w:val="center"/>
          </w:tcPr>
          <w:p w:rsidR="007E4DAB" w:rsidRDefault="00C80261">
            <w:pPr>
              <w:jc w:val="center"/>
              <w:rPr>
                <w:rFonts w:eastAsia="Calibri"/>
              </w:rPr>
            </w:pPr>
            <w:r>
              <w:rPr>
                <w:rFonts w:eastAsia="Calibri"/>
                <w:sz w:val="22"/>
              </w:rPr>
              <w:t>Lietotāja epasts.</w:t>
            </w:r>
          </w:p>
        </w:tc>
      </w:tr>
      <w:tr w:rsidR="007E4DAB">
        <w:tc>
          <w:tcPr>
            <w:tcW w:w="1800" w:type="dxa"/>
            <w:vAlign w:val="center"/>
          </w:tcPr>
          <w:p w:rsidR="007E4DAB" w:rsidRDefault="00C80261">
            <w:pPr>
              <w:jc w:val="center"/>
              <w:rPr>
                <w:rFonts w:eastAsia="Calibri"/>
              </w:rPr>
            </w:pPr>
            <w:r>
              <w:rPr>
                <w:rFonts w:eastAsia="Calibri"/>
                <w:sz w:val="22"/>
              </w:rPr>
              <w:t>-</w:t>
            </w:r>
          </w:p>
        </w:tc>
        <w:tc>
          <w:tcPr>
            <w:tcW w:w="1801" w:type="dxa"/>
            <w:vAlign w:val="center"/>
          </w:tcPr>
          <w:p w:rsidR="007E4DAB" w:rsidRDefault="00C80261">
            <w:pPr>
              <w:jc w:val="center"/>
              <w:rPr>
                <w:rFonts w:eastAsia="Calibri"/>
              </w:rPr>
            </w:pPr>
            <w:r>
              <w:rPr>
                <w:rFonts w:eastAsia="Calibri"/>
                <w:sz w:val="22"/>
              </w:rPr>
              <w:t>message</w:t>
            </w:r>
          </w:p>
        </w:tc>
        <w:tc>
          <w:tcPr>
            <w:tcW w:w="1800" w:type="dxa"/>
            <w:vAlign w:val="center"/>
          </w:tcPr>
          <w:p w:rsidR="007E4DAB" w:rsidRDefault="00C80261">
            <w:pPr>
              <w:jc w:val="center"/>
              <w:rPr>
                <w:rFonts w:eastAsia="Calibri"/>
              </w:rPr>
            </w:pPr>
            <w:r>
              <w:rPr>
                <w:rFonts w:eastAsia="Calibri"/>
                <w:sz w:val="22"/>
              </w:rPr>
              <w:t>text</w:t>
            </w:r>
          </w:p>
        </w:tc>
        <w:tc>
          <w:tcPr>
            <w:tcW w:w="1801" w:type="dxa"/>
            <w:vAlign w:val="center"/>
          </w:tcPr>
          <w:p w:rsidR="007E4DAB" w:rsidRDefault="00C80261">
            <w:pPr>
              <w:jc w:val="center"/>
              <w:rPr>
                <w:rFonts w:eastAsia="Calibri"/>
              </w:rPr>
            </w:pPr>
            <w:r>
              <w:rPr>
                <w:rFonts w:eastAsia="Calibri"/>
                <w:sz w:val="22"/>
              </w:rPr>
              <w:t>Sūtu testētu ziņu bez konta.</w:t>
            </w:r>
          </w:p>
        </w:tc>
        <w:tc>
          <w:tcPr>
            <w:tcW w:w="1801" w:type="dxa"/>
            <w:vAlign w:val="center"/>
          </w:tcPr>
          <w:p w:rsidR="007E4DAB" w:rsidRDefault="00C80261">
            <w:pPr>
              <w:jc w:val="center"/>
              <w:rPr>
                <w:rFonts w:eastAsia="Calibri"/>
              </w:rPr>
            </w:pPr>
            <w:r>
              <w:rPr>
                <w:rFonts w:eastAsia="Calibri"/>
                <w:sz w:val="22"/>
              </w:rPr>
              <w:t>Lietotāja uzrakstīts ziņojums.</w:t>
            </w:r>
          </w:p>
        </w:tc>
      </w:tr>
    </w:tbl>
    <w:p w:rsidR="007E4DAB" w:rsidRDefault="007E4DAB"/>
    <w:p w:rsidR="007E4DAB" w:rsidRDefault="00C80261">
      <w:r>
        <w:rPr>
          <w:b/>
        </w:rPr>
        <w:t>9. tabula.</w:t>
      </w:r>
      <w:r>
        <w:t xml:space="preserve"> Datubāzes tabulas Users struktūra (autora veidota tabula).</w:t>
      </w:r>
    </w:p>
    <w:tbl>
      <w:tblPr>
        <w:tblStyle w:val="TableGrid"/>
        <w:tblW w:w="9003" w:type="dxa"/>
        <w:tblLayout w:type="fixed"/>
        <w:tblLook w:val="04A0"/>
      </w:tblPr>
      <w:tblGrid>
        <w:gridCol w:w="1625"/>
        <w:gridCol w:w="1681"/>
        <w:gridCol w:w="1589"/>
        <w:gridCol w:w="2365"/>
        <w:gridCol w:w="1743"/>
      </w:tblGrid>
      <w:tr w:rsidR="007E4DAB">
        <w:tc>
          <w:tcPr>
            <w:tcW w:w="1625" w:type="dxa"/>
            <w:vAlign w:val="center"/>
          </w:tcPr>
          <w:p w:rsidR="007E4DAB" w:rsidRDefault="00C80261">
            <w:pPr>
              <w:jc w:val="center"/>
              <w:rPr>
                <w:rFonts w:eastAsia="Calibri"/>
              </w:rPr>
            </w:pPr>
            <w:r>
              <w:rPr>
                <w:rFonts w:eastAsia="Calibri"/>
                <w:sz w:val="22"/>
              </w:rPr>
              <w:t>Atslēgas tips</w:t>
            </w:r>
          </w:p>
        </w:tc>
        <w:tc>
          <w:tcPr>
            <w:tcW w:w="1681" w:type="dxa"/>
            <w:vAlign w:val="center"/>
          </w:tcPr>
          <w:p w:rsidR="007E4DAB" w:rsidRDefault="00C80261">
            <w:pPr>
              <w:jc w:val="center"/>
              <w:rPr>
                <w:rFonts w:eastAsia="Calibri"/>
              </w:rPr>
            </w:pPr>
            <w:r>
              <w:rPr>
                <w:rFonts w:eastAsia="Calibri"/>
                <w:sz w:val="22"/>
              </w:rPr>
              <w:t>Kolonnu nosaukums</w:t>
            </w:r>
          </w:p>
        </w:tc>
        <w:tc>
          <w:tcPr>
            <w:tcW w:w="1589" w:type="dxa"/>
            <w:vAlign w:val="center"/>
          </w:tcPr>
          <w:p w:rsidR="007E4DAB" w:rsidRDefault="00C80261">
            <w:pPr>
              <w:jc w:val="center"/>
              <w:rPr>
                <w:rFonts w:eastAsia="Calibri"/>
              </w:rPr>
            </w:pPr>
            <w:r>
              <w:rPr>
                <w:rFonts w:eastAsia="Calibri"/>
                <w:sz w:val="22"/>
              </w:rPr>
              <w:t>Datu tips</w:t>
            </w:r>
          </w:p>
        </w:tc>
        <w:tc>
          <w:tcPr>
            <w:tcW w:w="2365" w:type="dxa"/>
            <w:vAlign w:val="center"/>
          </w:tcPr>
          <w:p w:rsidR="007E4DAB" w:rsidRDefault="00C80261">
            <w:pPr>
              <w:jc w:val="center"/>
              <w:rPr>
                <w:rFonts w:eastAsia="Calibri"/>
              </w:rPr>
            </w:pPr>
            <w:r>
              <w:rPr>
                <w:rFonts w:eastAsia="Calibri"/>
                <w:sz w:val="22"/>
              </w:rPr>
              <w:t>Piemērs</w:t>
            </w:r>
          </w:p>
        </w:tc>
        <w:tc>
          <w:tcPr>
            <w:tcW w:w="1743" w:type="dxa"/>
            <w:vAlign w:val="center"/>
          </w:tcPr>
          <w:p w:rsidR="007E4DAB" w:rsidRDefault="00C80261">
            <w:pPr>
              <w:jc w:val="center"/>
              <w:rPr>
                <w:rFonts w:eastAsia="Calibri"/>
              </w:rPr>
            </w:pPr>
            <w:r>
              <w:rPr>
                <w:rFonts w:eastAsia="Calibri"/>
                <w:sz w:val="22"/>
              </w:rPr>
              <w:t>Skaidrojums</w:t>
            </w:r>
          </w:p>
        </w:tc>
      </w:tr>
      <w:tr w:rsidR="007E4DAB">
        <w:tc>
          <w:tcPr>
            <w:tcW w:w="1625" w:type="dxa"/>
            <w:vAlign w:val="center"/>
          </w:tcPr>
          <w:p w:rsidR="007E4DAB" w:rsidRDefault="00C80261">
            <w:pPr>
              <w:jc w:val="center"/>
              <w:rPr>
                <w:rFonts w:eastAsia="Calibri"/>
              </w:rPr>
            </w:pPr>
            <w:r>
              <w:rPr>
                <w:rFonts w:eastAsia="Calibri"/>
                <w:sz w:val="22"/>
              </w:rPr>
              <w:t>Primārā</w:t>
            </w:r>
          </w:p>
        </w:tc>
        <w:tc>
          <w:tcPr>
            <w:tcW w:w="1681" w:type="dxa"/>
            <w:vAlign w:val="center"/>
          </w:tcPr>
          <w:p w:rsidR="007E4DAB" w:rsidRDefault="00C80261">
            <w:pPr>
              <w:jc w:val="center"/>
              <w:rPr>
                <w:rFonts w:eastAsia="Calibri"/>
              </w:rPr>
            </w:pPr>
            <w:r>
              <w:rPr>
                <w:rFonts w:eastAsia="Calibri"/>
                <w:sz w:val="22"/>
              </w:rPr>
              <w:t>id</w:t>
            </w:r>
          </w:p>
        </w:tc>
        <w:tc>
          <w:tcPr>
            <w:tcW w:w="1589" w:type="dxa"/>
            <w:vAlign w:val="center"/>
          </w:tcPr>
          <w:p w:rsidR="007E4DAB" w:rsidRDefault="00C80261">
            <w:pPr>
              <w:jc w:val="center"/>
              <w:rPr>
                <w:rFonts w:eastAsia="Calibri"/>
              </w:rPr>
            </w:pPr>
            <w:r>
              <w:rPr>
                <w:rFonts w:eastAsia="Calibri"/>
                <w:sz w:val="22"/>
              </w:rPr>
              <w:t>integer</w:t>
            </w:r>
          </w:p>
        </w:tc>
        <w:tc>
          <w:tcPr>
            <w:tcW w:w="2365" w:type="dxa"/>
            <w:vAlign w:val="center"/>
          </w:tcPr>
          <w:p w:rsidR="007E4DAB" w:rsidRDefault="00C80261">
            <w:pPr>
              <w:jc w:val="center"/>
              <w:rPr>
                <w:rFonts w:eastAsia="Calibri"/>
              </w:rPr>
            </w:pPr>
            <w:r>
              <w:rPr>
                <w:rFonts w:eastAsia="Calibri"/>
                <w:sz w:val="22"/>
              </w:rPr>
              <w:t>1</w:t>
            </w:r>
          </w:p>
        </w:tc>
        <w:tc>
          <w:tcPr>
            <w:tcW w:w="1743" w:type="dxa"/>
            <w:vAlign w:val="center"/>
          </w:tcPr>
          <w:p w:rsidR="007E4DAB" w:rsidRDefault="00C80261">
            <w:pPr>
              <w:jc w:val="center"/>
              <w:rPr>
                <w:rFonts w:eastAsia="Calibri"/>
              </w:rPr>
            </w:pPr>
            <w:r>
              <w:rPr>
                <w:rFonts w:eastAsia="Calibri"/>
                <w:sz w:val="22"/>
              </w:rPr>
              <w:t>Lietotāju identifikātors tabulā.</w:t>
            </w:r>
          </w:p>
        </w:tc>
      </w:tr>
      <w:tr w:rsidR="007E4DAB">
        <w:tc>
          <w:tcPr>
            <w:tcW w:w="1625" w:type="dxa"/>
            <w:vAlign w:val="center"/>
          </w:tcPr>
          <w:p w:rsidR="007E4DAB" w:rsidRDefault="00C80261">
            <w:pPr>
              <w:jc w:val="center"/>
              <w:rPr>
                <w:rFonts w:eastAsia="Calibri"/>
              </w:rPr>
            </w:pPr>
            <w:r>
              <w:rPr>
                <w:rFonts w:eastAsia="Calibri"/>
                <w:sz w:val="22"/>
              </w:rPr>
              <w:t>Unikāls</w:t>
            </w:r>
          </w:p>
        </w:tc>
        <w:tc>
          <w:tcPr>
            <w:tcW w:w="1681" w:type="dxa"/>
            <w:vAlign w:val="center"/>
          </w:tcPr>
          <w:p w:rsidR="007E4DAB" w:rsidRDefault="00C80261">
            <w:pPr>
              <w:jc w:val="center"/>
              <w:rPr>
                <w:rFonts w:eastAsia="Calibri"/>
              </w:rPr>
            </w:pPr>
            <w:r>
              <w:rPr>
                <w:rFonts w:eastAsia="Calibri"/>
                <w:sz w:val="22"/>
              </w:rPr>
              <w:t>username</w:t>
            </w:r>
          </w:p>
        </w:tc>
        <w:tc>
          <w:tcPr>
            <w:tcW w:w="1589" w:type="dxa"/>
            <w:vAlign w:val="center"/>
          </w:tcPr>
          <w:p w:rsidR="007E4DAB" w:rsidRDefault="00C80261">
            <w:pPr>
              <w:jc w:val="center"/>
              <w:rPr>
                <w:rFonts w:eastAsia="Calibri"/>
              </w:rPr>
            </w:pPr>
            <w:r>
              <w:rPr>
                <w:rFonts w:eastAsia="Calibri"/>
                <w:sz w:val="22"/>
              </w:rPr>
              <w:t>text</w:t>
            </w:r>
          </w:p>
        </w:tc>
        <w:tc>
          <w:tcPr>
            <w:tcW w:w="2365" w:type="dxa"/>
            <w:vAlign w:val="center"/>
          </w:tcPr>
          <w:p w:rsidR="007E4DAB" w:rsidRDefault="00C80261">
            <w:pPr>
              <w:jc w:val="center"/>
              <w:rPr>
                <w:rFonts w:eastAsia="Calibri"/>
              </w:rPr>
            </w:pPr>
            <w:r>
              <w:rPr>
                <w:rFonts w:eastAsia="Calibri"/>
                <w:sz w:val="22"/>
              </w:rPr>
              <w:t>Adminis342</w:t>
            </w:r>
          </w:p>
        </w:tc>
        <w:tc>
          <w:tcPr>
            <w:tcW w:w="1743" w:type="dxa"/>
            <w:vAlign w:val="center"/>
          </w:tcPr>
          <w:p w:rsidR="007E4DAB" w:rsidRDefault="00C80261">
            <w:pPr>
              <w:jc w:val="center"/>
              <w:rPr>
                <w:rFonts w:eastAsia="Calibri"/>
              </w:rPr>
            </w:pPr>
            <w:r>
              <w:rPr>
                <w:rFonts w:eastAsia="Calibri"/>
                <w:sz w:val="22"/>
              </w:rPr>
              <w:t>Lietotājvārds.</w:t>
            </w:r>
          </w:p>
        </w:tc>
      </w:tr>
      <w:tr w:rsidR="007E4DAB">
        <w:tc>
          <w:tcPr>
            <w:tcW w:w="1625" w:type="dxa"/>
            <w:vAlign w:val="center"/>
          </w:tcPr>
          <w:p w:rsidR="007E4DAB" w:rsidRDefault="00C80261">
            <w:pPr>
              <w:jc w:val="center"/>
              <w:rPr>
                <w:rFonts w:eastAsia="Calibri"/>
              </w:rPr>
            </w:pPr>
            <w:r>
              <w:rPr>
                <w:rFonts w:eastAsia="Calibri"/>
                <w:sz w:val="22"/>
              </w:rPr>
              <w:t>Unikāls</w:t>
            </w:r>
          </w:p>
        </w:tc>
        <w:tc>
          <w:tcPr>
            <w:tcW w:w="1681" w:type="dxa"/>
            <w:vAlign w:val="center"/>
          </w:tcPr>
          <w:p w:rsidR="007E4DAB" w:rsidRDefault="00C80261">
            <w:pPr>
              <w:jc w:val="center"/>
              <w:rPr>
                <w:rFonts w:eastAsia="Calibri"/>
              </w:rPr>
            </w:pPr>
            <w:r>
              <w:rPr>
                <w:rFonts w:eastAsia="Calibri"/>
                <w:sz w:val="22"/>
              </w:rPr>
              <w:t>email</w:t>
            </w:r>
          </w:p>
        </w:tc>
        <w:tc>
          <w:tcPr>
            <w:tcW w:w="1589" w:type="dxa"/>
            <w:vAlign w:val="center"/>
          </w:tcPr>
          <w:p w:rsidR="007E4DAB" w:rsidRDefault="00C80261">
            <w:pPr>
              <w:jc w:val="center"/>
              <w:rPr>
                <w:rFonts w:eastAsia="Calibri"/>
              </w:rPr>
            </w:pPr>
            <w:r>
              <w:rPr>
                <w:rFonts w:eastAsia="Calibri"/>
                <w:sz w:val="22"/>
              </w:rPr>
              <w:t>text</w:t>
            </w:r>
          </w:p>
        </w:tc>
        <w:tc>
          <w:tcPr>
            <w:tcW w:w="2365" w:type="dxa"/>
            <w:vAlign w:val="center"/>
          </w:tcPr>
          <w:p w:rsidR="007E4DAB" w:rsidRDefault="00C80261">
            <w:pPr>
              <w:jc w:val="center"/>
              <w:rPr>
                <w:rFonts w:eastAsia="Calibri"/>
              </w:rPr>
            </w:pPr>
            <w:r>
              <w:rPr>
                <w:rFonts w:eastAsia="Calibri"/>
                <w:sz w:val="22"/>
              </w:rPr>
              <w:t>adminis342@test.com</w:t>
            </w:r>
          </w:p>
        </w:tc>
        <w:tc>
          <w:tcPr>
            <w:tcW w:w="1743" w:type="dxa"/>
            <w:vAlign w:val="center"/>
          </w:tcPr>
          <w:p w:rsidR="007E4DAB" w:rsidRDefault="00C80261">
            <w:pPr>
              <w:jc w:val="center"/>
              <w:rPr>
                <w:rFonts w:eastAsia="Calibri"/>
              </w:rPr>
            </w:pPr>
            <w:r>
              <w:rPr>
                <w:rFonts w:eastAsia="Calibri"/>
                <w:sz w:val="22"/>
              </w:rPr>
              <w:t>Lietotāja epasts</w:t>
            </w:r>
          </w:p>
        </w:tc>
      </w:tr>
      <w:tr w:rsidR="007E4DAB">
        <w:tc>
          <w:tcPr>
            <w:tcW w:w="1625" w:type="dxa"/>
            <w:vAlign w:val="center"/>
          </w:tcPr>
          <w:p w:rsidR="007E4DAB" w:rsidRDefault="00C80261">
            <w:pPr>
              <w:jc w:val="center"/>
              <w:rPr>
                <w:rFonts w:eastAsia="Calibri"/>
              </w:rPr>
            </w:pPr>
            <w:r>
              <w:rPr>
                <w:rFonts w:eastAsia="Calibri"/>
                <w:sz w:val="22"/>
              </w:rPr>
              <w:t>-</w:t>
            </w:r>
          </w:p>
        </w:tc>
        <w:tc>
          <w:tcPr>
            <w:tcW w:w="1681" w:type="dxa"/>
            <w:vAlign w:val="center"/>
          </w:tcPr>
          <w:p w:rsidR="007E4DAB" w:rsidRDefault="00C80261">
            <w:pPr>
              <w:jc w:val="center"/>
              <w:rPr>
                <w:rFonts w:eastAsia="Calibri"/>
              </w:rPr>
            </w:pPr>
            <w:r>
              <w:rPr>
                <w:rFonts w:eastAsia="Calibri"/>
                <w:sz w:val="22"/>
              </w:rPr>
              <w:t>rights</w:t>
            </w:r>
          </w:p>
        </w:tc>
        <w:tc>
          <w:tcPr>
            <w:tcW w:w="1589" w:type="dxa"/>
            <w:vAlign w:val="center"/>
          </w:tcPr>
          <w:p w:rsidR="007E4DAB" w:rsidRDefault="00C80261">
            <w:pPr>
              <w:jc w:val="center"/>
              <w:rPr>
                <w:rFonts w:eastAsia="Calibri"/>
              </w:rPr>
            </w:pPr>
            <w:r>
              <w:rPr>
                <w:rFonts w:eastAsia="Calibri"/>
                <w:sz w:val="22"/>
              </w:rPr>
              <w:t>text</w:t>
            </w:r>
          </w:p>
        </w:tc>
        <w:tc>
          <w:tcPr>
            <w:tcW w:w="2365" w:type="dxa"/>
            <w:vAlign w:val="center"/>
          </w:tcPr>
          <w:p w:rsidR="007E4DAB" w:rsidRDefault="00C80261">
            <w:pPr>
              <w:jc w:val="center"/>
              <w:rPr>
                <w:rFonts w:eastAsia="Calibri"/>
              </w:rPr>
            </w:pPr>
            <w:r>
              <w:rPr>
                <w:rFonts w:eastAsia="Calibri"/>
                <w:sz w:val="22"/>
              </w:rPr>
              <w:t>administrators vai lietotajs</w:t>
            </w:r>
          </w:p>
        </w:tc>
        <w:tc>
          <w:tcPr>
            <w:tcW w:w="1743" w:type="dxa"/>
            <w:vAlign w:val="center"/>
          </w:tcPr>
          <w:p w:rsidR="007E4DAB" w:rsidRDefault="00C80261">
            <w:pPr>
              <w:jc w:val="center"/>
              <w:rPr>
                <w:rFonts w:eastAsia="Calibri"/>
              </w:rPr>
            </w:pPr>
            <w:r>
              <w:rPr>
                <w:rFonts w:eastAsia="Calibri"/>
                <w:sz w:val="22"/>
              </w:rPr>
              <w:t>Lietotāja tiesības.</w:t>
            </w:r>
          </w:p>
        </w:tc>
      </w:tr>
      <w:tr w:rsidR="007E4DAB">
        <w:tc>
          <w:tcPr>
            <w:tcW w:w="1625" w:type="dxa"/>
            <w:vAlign w:val="center"/>
          </w:tcPr>
          <w:p w:rsidR="007E4DAB" w:rsidRDefault="00C80261">
            <w:pPr>
              <w:jc w:val="center"/>
              <w:rPr>
                <w:rFonts w:eastAsia="Calibri"/>
              </w:rPr>
            </w:pPr>
            <w:r>
              <w:rPr>
                <w:rFonts w:eastAsia="Calibri"/>
                <w:sz w:val="22"/>
              </w:rPr>
              <w:t>-</w:t>
            </w:r>
          </w:p>
        </w:tc>
        <w:tc>
          <w:tcPr>
            <w:tcW w:w="1681" w:type="dxa"/>
            <w:vAlign w:val="center"/>
          </w:tcPr>
          <w:p w:rsidR="007E4DAB" w:rsidRDefault="00C80261">
            <w:pPr>
              <w:jc w:val="center"/>
              <w:rPr>
                <w:rFonts w:eastAsia="Calibri"/>
              </w:rPr>
            </w:pPr>
            <w:r>
              <w:rPr>
                <w:rFonts w:eastAsia="Calibri"/>
                <w:sz w:val="22"/>
              </w:rPr>
              <w:t>password</w:t>
            </w:r>
          </w:p>
        </w:tc>
        <w:tc>
          <w:tcPr>
            <w:tcW w:w="1589" w:type="dxa"/>
            <w:vAlign w:val="center"/>
          </w:tcPr>
          <w:p w:rsidR="007E4DAB" w:rsidRDefault="00C80261">
            <w:pPr>
              <w:jc w:val="center"/>
              <w:rPr>
                <w:rFonts w:eastAsia="Calibri"/>
              </w:rPr>
            </w:pPr>
            <w:r>
              <w:rPr>
                <w:rFonts w:eastAsia="Calibri"/>
                <w:sz w:val="22"/>
              </w:rPr>
              <w:t>text</w:t>
            </w:r>
          </w:p>
        </w:tc>
        <w:tc>
          <w:tcPr>
            <w:tcW w:w="2365" w:type="dxa"/>
            <w:vAlign w:val="center"/>
          </w:tcPr>
          <w:p w:rsidR="007E4DAB" w:rsidRDefault="00C80261">
            <w:pPr>
              <w:jc w:val="center"/>
              <w:rPr>
                <w:rFonts w:eastAsia="Calibri"/>
              </w:rPr>
            </w:pPr>
            <w:r>
              <w:rPr>
                <w:rFonts w:eastAsia="Calibri"/>
                <w:sz w:val="22"/>
              </w:rPr>
              <w:t>$2y$10$MdXUn UM3WX4P0u  92kopLG.vG 6pkoxefWpa UWgxkNs2ms Uxv.i/QIS</w:t>
            </w:r>
          </w:p>
        </w:tc>
        <w:tc>
          <w:tcPr>
            <w:tcW w:w="1743" w:type="dxa"/>
            <w:vAlign w:val="center"/>
          </w:tcPr>
          <w:p w:rsidR="007E4DAB" w:rsidRDefault="00C80261">
            <w:pPr>
              <w:jc w:val="center"/>
              <w:rPr>
                <w:rFonts w:eastAsia="Calibri"/>
              </w:rPr>
            </w:pPr>
            <w:r>
              <w:rPr>
                <w:rFonts w:eastAsia="Calibri"/>
                <w:sz w:val="22"/>
              </w:rPr>
              <w:t>Lietotāja nohešotā parole.</w:t>
            </w:r>
          </w:p>
        </w:tc>
      </w:tr>
    </w:tbl>
    <w:p w:rsidR="007E4DAB" w:rsidRDefault="007E4DAB"/>
    <w:p w:rsidR="007E4DAB" w:rsidRDefault="007E4DAB"/>
    <w:p w:rsidR="007E4DAB" w:rsidRDefault="00C80261">
      <w:r>
        <w:rPr>
          <w:b/>
        </w:rPr>
        <w:lastRenderedPageBreak/>
        <w:t>10. tabula.</w:t>
      </w:r>
      <w:r>
        <w:t xml:space="preserve"> Datubāzes tabulas Notifications struktūra (autora veidota tabula).</w:t>
      </w:r>
    </w:p>
    <w:tbl>
      <w:tblPr>
        <w:tblStyle w:val="TableGrid"/>
        <w:tblW w:w="9003" w:type="dxa"/>
        <w:tblLayout w:type="fixed"/>
        <w:tblLook w:val="04A0"/>
      </w:tblPr>
      <w:tblGrid>
        <w:gridCol w:w="1253"/>
        <w:gridCol w:w="1407"/>
        <w:gridCol w:w="1157"/>
        <w:gridCol w:w="3795"/>
        <w:gridCol w:w="1391"/>
      </w:tblGrid>
      <w:tr w:rsidR="007E4DAB">
        <w:tc>
          <w:tcPr>
            <w:tcW w:w="1253" w:type="dxa"/>
            <w:vAlign w:val="center"/>
          </w:tcPr>
          <w:p w:rsidR="007E4DAB" w:rsidRDefault="00C80261">
            <w:pPr>
              <w:jc w:val="center"/>
              <w:rPr>
                <w:rFonts w:eastAsia="Calibri"/>
              </w:rPr>
            </w:pPr>
            <w:r>
              <w:rPr>
                <w:rFonts w:eastAsia="Calibri"/>
                <w:sz w:val="22"/>
              </w:rPr>
              <w:t>Atslēgas tips</w:t>
            </w:r>
          </w:p>
        </w:tc>
        <w:tc>
          <w:tcPr>
            <w:tcW w:w="1407" w:type="dxa"/>
            <w:vAlign w:val="center"/>
          </w:tcPr>
          <w:p w:rsidR="007E4DAB" w:rsidRDefault="00C80261">
            <w:pPr>
              <w:jc w:val="center"/>
              <w:rPr>
                <w:rFonts w:eastAsia="Calibri"/>
              </w:rPr>
            </w:pPr>
            <w:r>
              <w:rPr>
                <w:rFonts w:eastAsia="Calibri"/>
                <w:sz w:val="22"/>
              </w:rPr>
              <w:t>Kolonnu nosaukums</w:t>
            </w:r>
          </w:p>
        </w:tc>
        <w:tc>
          <w:tcPr>
            <w:tcW w:w="1157" w:type="dxa"/>
            <w:vAlign w:val="center"/>
          </w:tcPr>
          <w:p w:rsidR="007E4DAB" w:rsidRDefault="00C80261">
            <w:pPr>
              <w:jc w:val="center"/>
              <w:rPr>
                <w:rFonts w:eastAsia="Calibri"/>
              </w:rPr>
            </w:pPr>
            <w:r>
              <w:rPr>
                <w:rFonts w:eastAsia="Calibri"/>
                <w:sz w:val="22"/>
              </w:rPr>
              <w:t>Datu tips</w:t>
            </w:r>
          </w:p>
        </w:tc>
        <w:tc>
          <w:tcPr>
            <w:tcW w:w="3795" w:type="dxa"/>
            <w:vAlign w:val="center"/>
          </w:tcPr>
          <w:p w:rsidR="007E4DAB" w:rsidRDefault="00C80261">
            <w:pPr>
              <w:jc w:val="center"/>
              <w:rPr>
                <w:rFonts w:eastAsia="Calibri"/>
              </w:rPr>
            </w:pPr>
            <w:r>
              <w:rPr>
                <w:rFonts w:eastAsia="Calibri"/>
                <w:sz w:val="22"/>
              </w:rPr>
              <w:t>Piemērs</w:t>
            </w:r>
          </w:p>
        </w:tc>
        <w:tc>
          <w:tcPr>
            <w:tcW w:w="1391" w:type="dxa"/>
            <w:vAlign w:val="center"/>
          </w:tcPr>
          <w:p w:rsidR="007E4DAB" w:rsidRDefault="00C80261">
            <w:pPr>
              <w:jc w:val="center"/>
              <w:rPr>
                <w:rFonts w:eastAsia="Calibri"/>
              </w:rPr>
            </w:pPr>
            <w:r>
              <w:rPr>
                <w:rFonts w:eastAsia="Calibri"/>
                <w:sz w:val="22"/>
              </w:rPr>
              <w:t>Skaidrojums</w:t>
            </w:r>
          </w:p>
        </w:tc>
      </w:tr>
      <w:tr w:rsidR="007E4DAB">
        <w:tc>
          <w:tcPr>
            <w:tcW w:w="1253" w:type="dxa"/>
            <w:vAlign w:val="center"/>
          </w:tcPr>
          <w:p w:rsidR="007E4DAB" w:rsidRDefault="00C80261">
            <w:pPr>
              <w:jc w:val="center"/>
              <w:rPr>
                <w:rFonts w:eastAsia="Calibri"/>
              </w:rPr>
            </w:pPr>
            <w:r>
              <w:rPr>
                <w:rFonts w:eastAsia="Calibri"/>
                <w:sz w:val="22"/>
              </w:rPr>
              <w:t>Primārā</w:t>
            </w:r>
          </w:p>
        </w:tc>
        <w:tc>
          <w:tcPr>
            <w:tcW w:w="1407" w:type="dxa"/>
            <w:vAlign w:val="center"/>
          </w:tcPr>
          <w:p w:rsidR="007E4DAB" w:rsidRDefault="00C80261">
            <w:pPr>
              <w:jc w:val="center"/>
              <w:rPr>
                <w:rFonts w:eastAsia="Calibri"/>
              </w:rPr>
            </w:pPr>
            <w:r>
              <w:rPr>
                <w:rFonts w:eastAsia="Calibri"/>
                <w:sz w:val="22"/>
              </w:rPr>
              <w:t>id</w:t>
            </w:r>
          </w:p>
        </w:tc>
        <w:tc>
          <w:tcPr>
            <w:tcW w:w="1157" w:type="dxa"/>
            <w:vAlign w:val="center"/>
          </w:tcPr>
          <w:p w:rsidR="007E4DAB" w:rsidRDefault="00C80261">
            <w:pPr>
              <w:jc w:val="center"/>
              <w:rPr>
                <w:rFonts w:eastAsia="Calibri"/>
              </w:rPr>
            </w:pPr>
            <w:r>
              <w:rPr>
                <w:rFonts w:eastAsia="Calibri"/>
                <w:sz w:val="22"/>
              </w:rPr>
              <w:t>integer</w:t>
            </w:r>
          </w:p>
        </w:tc>
        <w:tc>
          <w:tcPr>
            <w:tcW w:w="3795" w:type="dxa"/>
            <w:vAlign w:val="center"/>
          </w:tcPr>
          <w:p w:rsidR="007E4DAB" w:rsidRDefault="00C80261">
            <w:pPr>
              <w:jc w:val="center"/>
              <w:rPr>
                <w:rFonts w:eastAsia="Calibri"/>
              </w:rPr>
            </w:pPr>
            <w:r>
              <w:rPr>
                <w:rFonts w:eastAsia="Calibri"/>
                <w:sz w:val="22"/>
              </w:rPr>
              <w:t>3</w:t>
            </w:r>
          </w:p>
        </w:tc>
        <w:tc>
          <w:tcPr>
            <w:tcW w:w="1391" w:type="dxa"/>
            <w:vAlign w:val="center"/>
          </w:tcPr>
          <w:p w:rsidR="007E4DAB" w:rsidRDefault="00C80261">
            <w:pPr>
              <w:jc w:val="center"/>
              <w:rPr>
                <w:rFonts w:eastAsia="Calibri"/>
              </w:rPr>
            </w:pPr>
            <w:r>
              <w:rPr>
                <w:rFonts w:eastAsia="Calibri"/>
                <w:sz w:val="22"/>
              </w:rPr>
              <w:t>Paziņojuma identifikātors tabulā.</w:t>
            </w:r>
          </w:p>
        </w:tc>
      </w:tr>
      <w:tr w:rsidR="007E4DAB">
        <w:tc>
          <w:tcPr>
            <w:tcW w:w="1253" w:type="dxa"/>
            <w:vAlign w:val="center"/>
          </w:tcPr>
          <w:p w:rsidR="007E4DAB" w:rsidRDefault="00C80261">
            <w:pPr>
              <w:jc w:val="center"/>
              <w:rPr>
                <w:rFonts w:eastAsia="Calibri"/>
              </w:rPr>
            </w:pPr>
            <w:r>
              <w:rPr>
                <w:rFonts w:eastAsia="Calibri"/>
                <w:sz w:val="22"/>
              </w:rPr>
              <w:t>-</w:t>
            </w:r>
          </w:p>
        </w:tc>
        <w:tc>
          <w:tcPr>
            <w:tcW w:w="1407" w:type="dxa"/>
            <w:vAlign w:val="center"/>
          </w:tcPr>
          <w:p w:rsidR="007E4DAB" w:rsidRDefault="00C80261">
            <w:pPr>
              <w:jc w:val="center"/>
              <w:rPr>
                <w:rFonts w:eastAsia="Calibri"/>
              </w:rPr>
            </w:pPr>
            <w:r>
              <w:rPr>
                <w:rFonts w:eastAsia="Calibri"/>
                <w:sz w:val="22"/>
              </w:rPr>
              <w:t>title</w:t>
            </w:r>
          </w:p>
        </w:tc>
        <w:tc>
          <w:tcPr>
            <w:tcW w:w="1157" w:type="dxa"/>
            <w:vAlign w:val="center"/>
          </w:tcPr>
          <w:p w:rsidR="007E4DAB" w:rsidRDefault="00C80261">
            <w:pPr>
              <w:jc w:val="center"/>
              <w:rPr>
                <w:rFonts w:eastAsia="Calibri"/>
              </w:rPr>
            </w:pPr>
            <w:r>
              <w:rPr>
                <w:rFonts w:eastAsia="Calibri"/>
                <w:sz w:val="22"/>
              </w:rPr>
              <w:t>text</w:t>
            </w:r>
          </w:p>
        </w:tc>
        <w:tc>
          <w:tcPr>
            <w:tcW w:w="3795" w:type="dxa"/>
            <w:vAlign w:val="center"/>
          </w:tcPr>
          <w:p w:rsidR="007E4DAB" w:rsidRDefault="00C80261">
            <w:pPr>
              <w:jc w:val="center"/>
              <w:rPr>
                <w:rFonts w:eastAsia="Calibri"/>
              </w:rPr>
            </w:pPr>
            <w:r>
              <w:rPr>
                <w:rFonts w:eastAsia="Calibri"/>
                <w:sz w:val="22"/>
              </w:rPr>
              <w:t>[Izmaiņas] Skultes un Siguldas virzienā mainīsies vilcienu kustības saraksts</w:t>
            </w:r>
          </w:p>
        </w:tc>
        <w:tc>
          <w:tcPr>
            <w:tcW w:w="1391" w:type="dxa"/>
            <w:vAlign w:val="center"/>
          </w:tcPr>
          <w:p w:rsidR="007E4DAB" w:rsidRDefault="00C80261">
            <w:pPr>
              <w:jc w:val="center"/>
              <w:rPr>
                <w:rFonts w:eastAsia="Calibri"/>
              </w:rPr>
            </w:pPr>
            <w:r>
              <w:rPr>
                <w:rFonts w:eastAsia="Calibri"/>
                <w:sz w:val="22"/>
              </w:rPr>
              <w:t>Paziņojuma virsraksts.</w:t>
            </w:r>
          </w:p>
        </w:tc>
      </w:tr>
      <w:tr w:rsidR="007E4DAB">
        <w:tc>
          <w:tcPr>
            <w:tcW w:w="1253" w:type="dxa"/>
            <w:vAlign w:val="center"/>
          </w:tcPr>
          <w:p w:rsidR="007E4DAB" w:rsidRDefault="00C80261">
            <w:pPr>
              <w:jc w:val="center"/>
              <w:rPr>
                <w:rFonts w:eastAsia="Calibri"/>
              </w:rPr>
            </w:pPr>
            <w:r>
              <w:rPr>
                <w:rFonts w:eastAsia="Calibri"/>
                <w:sz w:val="22"/>
              </w:rPr>
              <w:t>-</w:t>
            </w:r>
          </w:p>
        </w:tc>
        <w:tc>
          <w:tcPr>
            <w:tcW w:w="1407" w:type="dxa"/>
            <w:vAlign w:val="center"/>
          </w:tcPr>
          <w:p w:rsidR="007E4DAB" w:rsidRDefault="00C80261">
            <w:pPr>
              <w:jc w:val="center"/>
              <w:rPr>
                <w:rFonts w:eastAsia="Calibri"/>
              </w:rPr>
            </w:pPr>
            <w:r>
              <w:rPr>
                <w:rFonts w:eastAsia="Calibri"/>
                <w:sz w:val="22"/>
              </w:rPr>
              <w:t>image</w:t>
            </w:r>
          </w:p>
        </w:tc>
        <w:tc>
          <w:tcPr>
            <w:tcW w:w="1157" w:type="dxa"/>
            <w:vAlign w:val="center"/>
          </w:tcPr>
          <w:p w:rsidR="007E4DAB" w:rsidRDefault="00C80261">
            <w:pPr>
              <w:jc w:val="center"/>
              <w:rPr>
                <w:rFonts w:eastAsia="Calibri"/>
              </w:rPr>
            </w:pPr>
            <w:r>
              <w:rPr>
                <w:rFonts w:eastAsia="Calibri"/>
                <w:sz w:val="22"/>
              </w:rPr>
              <w:t>text</w:t>
            </w:r>
          </w:p>
        </w:tc>
        <w:tc>
          <w:tcPr>
            <w:tcW w:w="3795" w:type="dxa"/>
            <w:vAlign w:val="center"/>
          </w:tcPr>
          <w:p w:rsidR="007E4DAB" w:rsidRDefault="00C80261">
            <w:pPr>
              <w:jc w:val="center"/>
              <w:rPr>
                <w:rFonts w:eastAsia="Calibri"/>
              </w:rPr>
            </w:pPr>
            <w:r>
              <w:rPr>
                <w:rFonts w:eastAsia="Calibri"/>
                <w:sz w:val="22"/>
              </w:rPr>
              <w:t>icons/notifications/7516-2026.02.11-Jaunumi_vilciens_web_700x400.png</w:t>
            </w:r>
          </w:p>
        </w:tc>
        <w:tc>
          <w:tcPr>
            <w:tcW w:w="1391" w:type="dxa"/>
            <w:vAlign w:val="center"/>
          </w:tcPr>
          <w:p w:rsidR="007E4DAB" w:rsidRDefault="00C80261">
            <w:pPr>
              <w:jc w:val="center"/>
              <w:rPr>
                <w:rFonts w:eastAsia="Calibri"/>
              </w:rPr>
            </w:pPr>
            <w:r>
              <w:rPr>
                <w:rFonts w:eastAsia="Calibri"/>
                <w:sz w:val="22"/>
              </w:rPr>
              <w:t>Paziņojuma attēla atrašanās vieta.</w:t>
            </w:r>
          </w:p>
        </w:tc>
      </w:tr>
      <w:tr w:rsidR="007E4DAB">
        <w:tc>
          <w:tcPr>
            <w:tcW w:w="1253" w:type="dxa"/>
            <w:vAlign w:val="center"/>
          </w:tcPr>
          <w:p w:rsidR="007E4DAB" w:rsidRDefault="00C80261">
            <w:pPr>
              <w:jc w:val="center"/>
              <w:rPr>
                <w:rFonts w:eastAsia="Calibri"/>
              </w:rPr>
            </w:pPr>
            <w:r>
              <w:rPr>
                <w:rFonts w:eastAsia="Calibri"/>
                <w:sz w:val="22"/>
              </w:rPr>
              <w:t>-</w:t>
            </w:r>
          </w:p>
        </w:tc>
        <w:tc>
          <w:tcPr>
            <w:tcW w:w="1407" w:type="dxa"/>
            <w:vAlign w:val="center"/>
          </w:tcPr>
          <w:p w:rsidR="007E4DAB" w:rsidRDefault="00C80261">
            <w:pPr>
              <w:jc w:val="center"/>
              <w:rPr>
                <w:rFonts w:eastAsia="Calibri"/>
              </w:rPr>
            </w:pPr>
            <w:r>
              <w:rPr>
                <w:rFonts w:eastAsia="Calibri"/>
                <w:sz w:val="22"/>
              </w:rPr>
              <w:t>info</w:t>
            </w:r>
          </w:p>
        </w:tc>
        <w:tc>
          <w:tcPr>
            <w:tcW w:w="1157" w:type="dxa"/>
            <w:vAlign w:val="center"/>
          </w:tcPr>
          <w:p w:rsidR="007E4DAB" w:rsidRDefault="00C80261">
            <w:pPr>
              <w:jc w:val="center"/>
              <w:rPr>
                <w:rFonts w:eastAsia="Calibri"/>
              </w:rPr>
            </w:pPr>
            <w:r>
              <w:rPr>
                <w:rFonts w:eastAsia="Calibri"/>
                <w:sz w:val="22"/>
              </w:rPr>
              <w:t>text</w:t>
            </w:r>
          </w:p>
        </w:tc>
        <w:tc>
          <w:tcPr>
            <w:tcW w:w="3795" w:type="dxa"/>
            <w:vAlign w:val="center"/>
          </w:tcPr>
          <w:p w:rsidR="007E4DAB" w:rsidRDefault="00C80261">
            <w:pPr>
              <w:jc w:val="center"/>
              <w:rPr>
                <w:rFonts w:eastAsia="Calibri"/>
              </w:rPr>
            </w:pPr>
            <w:r>
              <w:rPr>
                <w:rFonts w:eastAsia="Calibri"/>
                <w:sz w:val="22"/>
              </w:rPr>
              <w:t>Uzmanību!</w:t>
            </w:r>
          </w:p>
          <w:p w:rsidR="007E4DAB" w:rsidRDefault="00C80261">
            <w:pPr>
              <w:jc w:val="center"/>
              <w:rPr>
                <w:rFonts w:eastAsia="Calibri"/>
              </w:rPr>
            </w:pPr>
            <w:r>
              <w:rPr>
                <w:rFonts w:eastAsia="Calibri"/>
                <w:sz w:val="22"/>
              </w:rPr>
              <w:t>Tiek atceltas plānotās izmaiņas Skultes un Siguldas vilcienu kustības grafikā, kas bija paredzētas no 4. februāra.</w:t>
            </w:r>
          </w:p>
        </w:tc>
        <w:tc>
          <w:tcPr>
            <w:tcW w:w="1391" w:type="dxa"/>
            <w:vAlign w:val="center"/>
          </w:tcPr>
          <w:p w:rsidR="007E4DAB" w:rsidRDefault="00C80261">
            <w:pPr>
              <w:jc w:val="center"/>
              <w:rPr>
                <w:rFonts w:eastAsia="Calibri"/>
              </w:rPr>
            </w:pPr>
            <w:r>
              <w:rPr>
                <w:rFonts w:eastAsia="Calibri"/>
                <w:sz w:val="22"/>
              </w:rPr>
              <w:t>Paziņojuma teksts.</w:t>
            </w:r>
          </w:p>
        </w:tc>
      </w:tr>
    </w:tbl>
    <w:p w:rsidR="007E4DAB" w:rsidRDefault="007E4DAB"/>
    <w:sectPr w:rsidR="007E4DAB" w:rsidSect="007E4DAB">
      <w:footerReference w:type="even" r:id="rId35"/>
      <w:footerReference w:type="default" r:id="rId36"/>
      <w:footerReference w:type="first" r:id="rId37"/>
      <w:pgSz w:w="11906" w:h="16838"/>
      <w:pgMar w:top="1418" w:right="1418" w:bottom="1418" w:left="1701" w:header="0" w:footer="0" w:gutter="0"/>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4426" w:rsidRDefault="00D94426" w:rsidP="007E4DAB">
      <w:pPr>
        <w:spacing w:after="0" w:line="240" w:lineRule="auto"/>
      </w:pPr>
      <w:r>
        <w:separator/>
      </w:r>
    </w:p>
  </w:endnote>
  <w:endnote w:type="continuationSeparator" w:id="1">
    <w:p w:rsidR="00D94426" w:rsidRDefault="00D94426" w:rsidP="007E4D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Microsoft YaHei">
    <w:panose1 w:val="020B0503020204020204"/>
    <w:charset w:val="00"/>
    <w:family w:val="roman"/>
    <w:notTrueType/>
    <w:pitch w:val="default"/>
    <w:sig w:usb0="00000000" w:usb1="00000000" w:usb2="00000000" w:usb3="00000000" w:csb0="00000000"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panose1 w:val="020B0604020202020204"/>
    <w:charset w:val="BA"/>
    <w:family w:val="swiss"/>
    <w:pitch w:val="variable"/>
    <w:sig w:usb0="00000000" w:usb1="00000000" w:usb2="00000000" w:usb3="00000000" w:csb0="00000000" w:csb1="00000000"/>
  </w:font>
  <w:font w:name="Cambria">
    <w:panose1 w:val="02040503050406030204"/>
    <w:charset w:val="BA"/>
    <w:family w:val="roman"/>
    <w:pitch w:val="variable"/>
    <w:sig w:usb0="E00006FF" w:usb1="420024FF" w:usb2="02000000" w:usb3="00000000" w:csb0="0000019F" w:csb1="00000000"/>
  </w:font>
  <w:font w:name="Consolas">
    <w:panose1 w:val="020B0609020204030204"/>
    <w:charset w:val="BA"/>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4DAB" w:rsidRDefault="007E4DA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6093781"/>
      <w:docPartObj>
        <w:docPartGallery w:val="Page Numbers (Bottom of Page)"/>
        <w:docPartUnique/>
      </w:docPartObj>
    </w:sdtPr>
    <w:sdtContent>
      <w:p w:rsidR="007E4DAB" w:rsidRDefault="00B211DE">
        <w:pPr>
          <w:pStyle w:val="Footer"/>
          <w:jc w:val="right"/>
        </w:pPr>
        <w:r>
          <w:rPr>
            <w:color w:val="000000" w:themeColor="text1"/>
          </w:rPr>
          <w:fldChar w:fldCharType="begin"/>
        </w:r>
        <w:r w:rsidR="00C80261">
          <w:rPr>
            <w:color w:val="000000" w:themeColor="text1"/>
          </w:rPr>
          <w:instrText xml:space="preserve"> PAGE </w:instrText>
        </w:r>
        <w:r>
          <w:rPr>
            <w:color w:val="000000" w:themeColor="text1"/>
          </w:rPr>
          <w:fldChar w:fldCharType="separate"/>
        </w:r>
        <w:r w:rsidR="002E649E">
          <w:rPr>
            <w:noProof/>
            <w:color w:val="000000" w:themeColor="text1"/>
          </w:rPr>
          <w:t>11</w:t>
        </w:r>
        <w:r>
          <w:rPr>
            <w:color w:val="000000" w:themeColor="text1"/>
          </w:rPr>
          <w:fldChar w:fldCharType="end"/>
        </w:r>
      </w:p>
    </w:sdtContent>
  </w:sdt>
  <w:p w:rsidR="007E4DAB" w:rsidRDefault="007E4DA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4DAB" w:rsidRDefault="007E4DA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4426" w:rsidRDefault="00D94426" w:rsidP="007E4DAB">
      <w:pPr>
        <w:spacing w:after="0" w:line="240" w:lineRule="auto"/>
      </w:pPr>
      <w:r>
        <w:separator/>
      </w:r>
    </w:p>
  </w:footnote>
  <w:footnote w:type="continuationSeparator" w:id="1">
    <w:p w:rsidR="00D94426" w:rsidRDefault="00D94426" w:rsidP="007E4D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87766"/>
    <w:multiLevelType w:val="multilevel"/>
    <w:tmpl w:val="A15EFB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D6C081A"/>
    <w:multiLevelType w:val="multilevel"/>
    <w:tmpl w:val="1A2A0B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12A6232C"/>
    <w:multiLevelType w:val="multilevel"/>
    <w:tmpl w:val="0E0E8E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17374695"/>
    <w:multiLevelType w:val="multilevel"/>
    <w:tmpl w:val="3118F7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6C45B45"/>
    <w:multiLevelType w:val="multilevel"/>
    <w:tmpl w:val="694E76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nsid w:val="298E68B3"/>
    <w:multiLevelType w:val="multilevel"/>
    <w:tmpl w:val="E8BE72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nsid w:val="3A504B14"/>
    <w:multiLevelType w:val="multilevel"/>
    <w:tmpl w:val="041051A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7">
    <w:nsid w:val="4B7475F8"/>
    <w:multiLevelType w:val="multilevel"/>
    <w:tmpl w:val="D3C253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nsid w:val="51F270C9"/>
    <w:multiLevelType w:val="multilevel"/>
    <w:tmpl w:val="2CDC512A"/>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9">
    <w:nsid w:val="55154676"/>
    <w:multiLevelType w:val="multilevel"/>
    <w:tmpl w:val="B8D43C8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nsid w:val="55A855E6"/>
    <w:multiLevelType w:val="multilevel"/>
    <w:tmpl w:val="294C94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nsid w:val="5E9F44E5"/>
    <w:multiLevelType w:val="multilevel"/>
    <w:tmpl w:val="AFFA7F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nsid w:val="5EC14D8F"/>
    <w:multiLevelType w:val="multilevel"/>
    <w:tmpl w:val="52643970"/>
    <w:lvl w:ilvl="0">
      <w:start w:val="1"/>
      <w:numFmt w:val="bullet"/>
      <w:lvlText w:val=""/>
      <w:lvlJc w:val="left"/>
      <w:pPr>
        <w:tabs>
          <w:tab w:val="num" w:pos="0"/>
        </w:tabs>
        <w:ind w:left="764" w:hanging="360"/>
      </w:pPr>
      <w:rPr>
        <w:rFonts w:ascii="Symbol" w:hAnsi="Symbol" w:cs="Symbol" w:hint="default"/>
      </w:rPr>
    </w:lvl>
    <w:lvl w:ilvl="1">
      <w:start w:val="1"/>
      <w:numFmt w:val="bullet"/>
      <w:lvlText w:val="o"/>
      <w:lvlJc w:val="left"/>
      <w:pPr>
        <w:tabs>
          <w:tab w:val="num" w:pos="0"/>
        </w:tabs>
        <w:ind w:left="1484" w:hanging="360"/>
      </w:pPr>
      <w:rPr>
        <w:rFonts w:ascii="Courier New" w:hAnsi="Courier New" w:cs="Courier New" w:hint="default"/>
      </w:rPr>
    </w:lvl>
    <w:lvl w:ilvl="2">
      <w:start w:val="1"/>
      <w:numFmt w:val="bullet"/>
      <w:lvlText w:val=""/>
      <w:lvlJc w:val="left"/>
      <w:pPr>
        <w:tabs>
          <w:tab w:val="num" w:pos="0"/>
        </w:tabs>
        <w:ind w:left="2204" w:hanging="360"/>
      </w:pPr>
      <w:rPr>
        <w:rFonts w:ascii="Wingdings" w:hAnsi="Wingdings" w:cs="Wingdings" w:hint="default"/>
      </w:rPr>
    </w:lvl>
    <w:lvl w:ilvl="3">
      <w:start w:val="1"/>
      <w:numFmt w:val="bullet"/>
      <w:lvlText w:val=""/>
      <w:lvlJc w:val="left"/>
      <w:pPr>
        <w:tabs>
          <w:tab w:val="num" w:pos="0"/>
        </w:tabs>
        <w:ind w:left="2924" w:hanging="360"/>
      </w:pPr>
      <w:rPr>
        <w:rFonts w:ascii="Symbol" w:hAnsi="Symbol" w:cs="Symbol" w:hint="default"/>
      </w:rPr>
    </w:lvl>
    <w:lvl w:ilvl="4">
      <w:start w:val="1"/>
      <w:numFmt w:val="bullet"/>
      <w:lvlText w:val="o"/>
      <w:lvlJc w:val="left"/>
      <w:pPr>
        <w:tabs>
          <w:tab w:val="num" w:pos="0"/>
        </w:tabs>
        <w:ind w:left="3644" w:hanging="360"/>
      </w:pPr>
      <w:rPr>
        <w:rFonts w:ascii="Courier New" w:hAnsi="Courier New" w:cs="Courier New" w:hint="default"/>
      </w:rPr>
    </w:lvl>
    <w:lvl w:ilvl="5">
      <w:start w:val="1"/>
      <w:numFmt w:val="bullet"/>
      <w:lvlText w:val=""/>
      <w:lvlJc w:val="left"/>
      <w:pPr>
        <w:tabs>
          <w:tab w:val="num" w:pos="0"/>
        </w:tabs>
        <w:ind w:left="4364" w:hanging="360"/>
      </w:pPr>
      <w:rPr>
        <w:rFonts w:ascii="Wingdings" w:hAnsi="Wingdings" w:cs="Wingdings" w:hint="default"/>
      </w:rPr>
    </w:lvl>
    <w:lvl w:ilvl="6">
      <w:start w:val="1"/>
      <w:numFmt w:val="bullet"/>
      <w:lvlText w:val=""/>
      <w:lvlJc w:val="left"/>
      <w:pPr>
        <w:tabs>
          <w:tab w:val="num" w:pos="0"/>
        </w:tabs>
        <w:ind w:left="5084" w:hanging="360"/>
      </w:pPr>
      <w:rPr>
        <w:rFonts w:ascii="Symbol" w:hAnsi="Symbol" w:cs="Symbol" w:hint="default"/>
      </w:rPr>
    </w:lvl>
    <w:lvl w:ilvl="7">
      <w:start w:val="1"/>
      <w:numFmt w:val="bullet"/>
      <w:lvlText w:val="o"/>
      <w:lvlJc w:val="left"/>
      <w:pPr>
        <w:tabs>
          <w:tab w:val="num" w:pos="0"/>
        </w:tabs>
        <w:ind w:left="5804" w:hanging="360"/>
      </w:pPr>
      <w:rPr>
        <w:rFonts w:ascii="Courier New" w:hAnsi="Courier New" w:cs="Courier New" w:hint="default"/>
      </w:rPr>
    </w:lvl>
    <w:lvl w:ilvl="8">
      <w:start w:val="1"/>
      <w:numFmt w:val="bullet"/>
      <w:lvlText w:val=""/>
      <w:lvlJc w:val="left"/>
      <w:pPr>
        <w:tabs>
          <w:tab w:val="num" w:pos="0"/>
        </w:tabs>
        <w:ind w:left="6524" w:hanging="360"/>
      </w:pPr>
      <w:rPr>
        <w:rFonts w:ascii="Wingdings" w:hAnsi="Wingdings" w:cs="Wingdings" w:hint="default"/>
      </w:rPr>
    </w:lvl>
  </w:abstractNum>
  <w:abstractNum w:abstractNumId="13">
    <w:nsid w:val="60461DC0"/>
    <w:multiLevelType w:val="multilevel"/>
    <w:tmpl w:val="1AA695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nsid w:val="66367611"/>
    <w:multiLevelType w:val="multilevel"/>
    <w:tmpl w:val="89A4D364"/>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15">
    <w:nsid w:val="67736B46"/>
    <w:multiLevelType w:val="multilevel"/>
    <w:tmpl w:val="3F146E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nsid w:val="75800A92"/>
    <w:multiLevelType w:val="multilevel"/>
    <w:tmpl w:val="807C93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nsid w:val="79C144DC"/>
    <w:multiLevelType w:val="multilevel"/>
    <w:tmpl w:val="E8AA6E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6"/>
  </w:num>
  <w:num w:numId="2">
    <w:abstractNumId w:val="12"/>
  </w:num>
  <w:num w:numId="3">
    <w:abstractNumId w:val="15"/>
  </w:num>
  <w:num w:numId="4">
    <w:abstractNumId w:val="14"/>
  </w:num>
  <w:num w:numId="5">
    <w:abstractNumId w:val="2"/>
  </w:num>
  <w:num w:numId="6">
    <w:abstractNumId w:val="4"/>
  </w:num>
  <w:num w:numId="7">
    <w:abstractNumId w:val="6"/>
  </w:num>
  <w:num w:numId="8">
    <w:abstractNumId w:val="13"/>
  </w:num>
  <w:num w:numId="9">
    <w:abstractNumId w:val="9"/>
  </w:num>
  <w:num w:numId="10">
    <w:abstractNumId w:val="0"/>
  </w:num>
  <w:num w:numId="11">
    <w:abstractNumId w:val="11"/>
  </w:num>
  <w:num w:numId="12">
    <w:abstractNumId w:val="10"/>
  </w:num>
  <w:num w:numId="13">
    <w:abstractNumId w:val="3"/>
  </w:num>
  <w:num w:numId="14">
    <w:abstractNumId w:val="7"/>
  </w:num>
  <w:num w:numId="15">
    <w:abstractNumId w:val="17"/>
  </w:num>
  <w:num w:numId="16">
    <w:abstractNumId w:val="5"/>
  </w:num>
  <w:num w:numId="17">
    <w:abstractNumId w:val="8"/>
  </w:num>
  <w:num w:numId="18">
    <w:abstractNumId w:val="1"/>
  </w:num>
  <w:num w:numId="19">
    <w:abstractNumId w:val="0"/>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7E4DAB"/>
    <w:rsid w:val="00002890"/>
    <w:rsid w:val="00164308"/>
    <w:rsid w:val="00164972"/>
    <w:rsid w:val="00223D35"/>
    <w:rsid w:val="002E649E"/>
    <w:rsid w:val="007E4DAB"/>
    <w:rsid w:val="009A5BD1"/>
    <w:rsid w:val="00B211DE"/>
    <w:rsid w:val="00BC7778"/>
    <w:rsid w:val="00C80261"/>
    <w:rsid w:val="00D94426"/>
  </w:rsids>
  <m:mathPr>
    <m:mathFont m:val="Cambria Math"/>
    <m:brkBin m:val="before"/>
    <m:brkBinSub m:val="--"/>
    <m:smallFrac m:val="off"/>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lv-LV"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F18"/>
    <w:pPr>
      <w:spacing w:after="200" w:line="276" w:lineRule="auto"/>
      <w:jc w:val="both"/>
    </w:pPr>
    <w:rPr>
      <w:rFonts w:ascii="Times New Roman" w:hAnsi="Times New Roman"/>
      <w:sz w:val="24"/>
    </w:rPr>
  </w:style>
  <w:style w:type="paragraph" w:styleId="Heading1">
    <w:name w:val="heading 1"/>
    <w:basedOn w:val="Virsraksts"/>
    <w:next w:val="BodyText"/>
    <w:link w:val="Heading1Char"/>
    <w:uiPriority w:val="9"/>
    <w:qFormat/>
    <w:rsid w:val="004351DC"/>
    <w:pPr>
      <w:tabs>
        <w:tab w:val="left" w:pos="0"/>
      </w:tabs>
      <w:outlineLvl w:val="0"/>
    </w:pPr>
    <w:rPr>
      <w:rFonts w:ascii="Times New Roman" w:hAnsi="Times New Roman"/>
      <w:b/>
      <w:bCs/>
      <w:sz w:val="32"/>
      <w:szCs w:val="36"/>
    </w:rPr>
  </w:style>
  <w:style w:type="paragraph" w:styleId="Heading2">
    <w:name w:val="heading 2"/>
    <w:basedOn w:val="Virsraksts"/>
    <w:next w:val="BodyText"/>
    <w:qFormat/>
    <w:rsid w:val="00CF76B1"/>
    <w:pPr>
      <w:tabs>
        <w:tab w:val="left" w:pos="0"/>
      </w:tabs>
      <w:spacing w:before="200"/>
      <w:jc w:val="left"/>
      <w:outlineLvl w:val="1"/>
    </w:pPr>
    <w:rPr>
      <w:rFonts w:ascii="Times New Roman" w:hAnsi="Times New Roman"/>
      <w:b/>
      <w:bCs/>
      <w:szCs w:val="32"/>
    </w:rPr>
  </w:style>
  <w:style w:type="paragraph" w:styleId="Heading3">
    <w:name w:val="heading 3"/>
    <w:basedOn w:val="Virsraksts"/>
    <w:next w:val="BodyText"/>
    <w:qFormat/>
    <w:rsid w:val="00D154AD"/>
    <w:pPr>
      <w:tabs>
        <w:tab w:val="left" w:pos="0"/>
      </w:tabs>
      <w:spacing w:before="140"/>
      <w:jc w:val="left"/>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izzmes">
    <w:name w:val="Aizzīmes"/>
    <w:qFormat/>
    <w:rsid w:val="008F2986"/>
    <w:rPr>
      <w:rFonts w:ascii="OpenSymbol" w:eastAsia="OpenSymbol" w:hAnsi="OpenSymbol" w:cs="OpenSymbol"/>
    </w:rPr>
  </w:style>
  <w:style w:type="character" w:customStyle="1" w:styleId="Aizzmesuser">
    <w:name w:val="Aizzīmes (user)"/>
    <w:qFormat/>
    <w:rsid w:val="008F2986"/>
    <w:rPr>
      <w:rFonts w:ascii="OpenSymbol" w:eastAsia="OpenSymbol" w:hAnsi="OpenSymbol" w:cs="OpenSymbol"/>
    </w:rPr>
  </w:style>
  <w:style w:type="character" w:styleId="Hyperlink">
    <w:name w:val="Hyperlink"/>
    <w:uiPriority w:val="99"/>
    <w:rsid w:val="008F2986"/>
    <w:rPr>
      <w:color w:val="000080"/>
      <w:u w:val="single"/>
    </w:rPr>
  </w:style>
  <w:style w:type="character" w:customStyle="1" w:styleId="HeaderChar">
    <w:name w:val="Header Char"/>
    <w:basedOn w:val="DefaultParagraphFont"/>
    <w:link w:val="Header"/>
    <w:uiPriority w:val="99"/>
    <w:semiHidden/>
    <w:qFormat/>
    <w:rsid w:val="00E55467"/>
    <w:rPr>
      <w:rFonts w:ascii="Times New Roman" w:hAnsi="Times New Roman"/>
      <w:sz w:val="24"/>
    </w:rPr>
  </w:style>
  <w:style w:type="character" w:customStyle="1" w:styleId="FooterChar">
    <w:name w:val="Footer Char"/>
    <w:basedOn w:val="DefaultParagraphFont"/>
    <w:link w:val="Footer"/>
    <w:uiPriority w:val="99"/>
    <w:qFormat/>
    <w:rsid w:val="00E55467"/>
    <w:rPr>
      <w:rFonts w:ascii="Times New Roman" w:hAnsi="Times New Roman"/>
      <w:sz w:val="24"/>
    </w:rPr>
  </w:style>
  <w:style w:type="character" w:customStyle="1" w:styleId="BalloonTextChar">
    <w:name w:val="Balloon Text Char"/>
    <w:basedOn w:val="DefaultParagraphFont"/>
    <w:link w:val="BalloonText"/>
    <w:uiPriority w:val="99"/>
    <w:semiHidden/>
    <w:qFormat/>
    <w:rsid w:val="00E55467"/>
    <w:rPr>
      <w:rFonts w:ascii="Tahoma" w:hAnsi="Tahoma" w:cs="Tahoma"/>
      <w:sz w:val="16"/>
      <w:szCs w:val="16"/>
    </w:rPr>
  </w:style>
  <w:style w:type="character" w:customStyle="1" w:styleId="Rdtjasaite">
    <w:name w:val="Rādītāja saite"/>
    <w:qFormat/>
    <w:rsid w:val="00D154AD"/>
  </w:style>
  <w:style w:type="character" w:customStyle="1" w:styleId="Rdtjasaiteuser">
    <w:name w:val="Rādītāja saite (user)"/>
    <w:qFormat/>
    <w:rsid w:val="007C5F25"/>
  </w:style>
  <w:style w:type="character" w:customStyle="1" w:styleId="Heading1Char">
    <w:name w:val="Heading 1 Char"/>
    <w:basedOn w:val="DefaultParagraphFont"/>
    <w:link w:val="Heading1"/>
    <w:uiPriority w:val="9"/>
    <w:qFormat/>
    <w:rsid w:val="00E903B1"/>
    <w:rPr>
      <w:rFonts w:ascii="Times New Roman" w:eastAsia="Microsoft YaHei" w:hAnsi="Times New Roman" w:cs="Lucida Sans"/>
      <w:b/>
      <w:bCs/>
      <w:sz w:val="32"/>
      <w:szCs w:val="36"/>
    </w:rPr>
  </w:style>
  <w:style w:type="paragraph" w:customStyle="1" w:styleId="Virsraksts">
    <w:name w:val="Virsraksts"/>
    <w:basedOn w:val="Normal"/>
    <w:next w:val="BodyText"/>
    <w:qFormat/>
    <w:rsid w:val="008F2986"/>
    <w:pPr>
      <w:keepNext/>
      <w:spacing w:before="240" w:after="120"/>
    </w:pPr>
    <w:rPr>
      <w:rFonts w:ascii="Liberation Sans" w:eastAsia="Microsoft YaHei" w:hAnsi="Liberation Sans" w:cs="Lucida Sans"/>
      <w:sz w:val="28"/>
      <w:szCs w:val="28"/>
    </w:rPr>
  </w:style>
  <w:style w:type="paragraph" w:styleId="BodyText">
    <w:name w:val="Body Text"/>
    <w:basedOn w:val="Normal"/>
    <w:rsid w:val="008F2986"/>
    <w:pPr>
      <w:spacing w:after="140"/>
    </w:pPr>
  </w:style>
  <w:style w:type="paragraph" w:styleId="List">
    <w:name w:val="List"/>
    <w:basedOn w:val="BodyText"/>
    <w:rsid w:val="008F2986"/>
    <w:rPr>
      <w:rFonts w:cs="Lucida Sans"/>
    </w:rPr>
  </w:style>
  <w:style w:type="paragraph" w:styleId="Caption">
    <w:name w:val="caption"/>
    <w:basedOn w:val="Normal"/>
    <w:qFormat/>
    <w:rsid w:val="008F2986"/>
    <w:pPr>
      <w:suppressLineNumbers/>
      <w:spacing w:before="120" w:after="120"/>
    </w:pPr>
    <w:rPr>
      <w:rFonts w:cs="Lucida Sans"/>
      <w:i/>
      <w:iCs/>
      <w:szCs w:val="24"/>
    </w:rPr>
  </w:style>
  <w:style w:type="paragraph" w:customStyle="1" w:styleId="Rdtjs">
    <w:name w:val="Rādītājs"/>
    <w:basedOn w:val="Normal"/>
    <w:qFormat/>
    <w:rsid w:val="008F2986"/>
    <w:pPr>
      <w:suppressLineNumbers/>
    </w:pPr>
    <w:rPr>
      <w:rFonts w:cs="Lucida Sans"/>
    </w:rPr>
  </w:style>
  <w:style w:type="paragraph" w:customStyle="1" w:styleId="Virsrakstsuser">
    <w:name w:val="Virsraksts (user)"/>
    <w:basedOn w:val="Normal"/>
    <w:next w:val="BodyText"/>
    <w:qFormat/>
    <w:rsid w:val="008F2986"/>
    <w:pPr>
      <w:keepNext/>
      <w:spacing w:before="240" w:after="120"/>
    </w:pPr>
    <w:rPr>
      <w:rFonts w:ascii="Liberation Sans" w:eastAsia="Microsoft YaHei" w:hAnsi="Liberation Sans" w:cs="Lucida Sans"/>
      <w:sz w:val="28"/>
      <w:szCs w:val="28"/>
    </w:rPr>
  </w:style>
  <w:style w:type="paragraph" w:customStyle="1" w:styleId="Rdtjsuser">
    <w:name w:val="Rādītājs (user)"/>
    <w:basedOn w:val="Normal"/>
    <w:qFormat/>
    <w:rsid w:val="008F2986"/>
    <w:pPr>
      <w:suppressLineNumbers/>
    </w:pPr>
    <w:rPr>
      <w:rFonts w:cs="Lucida Sans"/>
    </w:rPr>
  </w:style>
  <w:style w:type="paragraph" w:styleId="ListParagraph">
    <w:name w:val="List Paragraph"/>
    <w:basedOn w:val="Normal"/>
    <w:uiPriority w:val="34"/>
    <w:qFormat/>
    <w:rsid w:val="00BB3F4E"/>
    <w:pPr>
      <w:ind w:left="720"/>
      <w:contextualSpacing/>
    </w:pPr>
  </w:style>
  <w:style w:type="paragraph" w:customStyle="1" w:styleId="Header1">
    <w:name w:val="Header 1"/>
    <w:basedOn w:val="Normal"/>
    <w:next w:val="Normal"/>
    <w:qFormat/>
    <w:rsid w:val="006F57EE"/>
    <w:pPr>
      <w:jc w:val="left"/>
    </w:pPr>
    <w:rPr>
      <w:b/>
      <w:sz w:val="32"/>
    </w:rPr>
  </w:style>
  <w:style w:type="paragraph" w:customStyle="1" w:styleId="HeaderandFooter">
    <w:name w:val="Header and Footer"/>
    <w:basedOn w:val="Normal"/>
    <w:qFormat/>
    <w:rsid w:val="00E91AD7"/>
  </w:style>
  <w:style w:type="paragraph" w:styleId="Header">
    <w:name w:val="header"/>
    <w:basedOn w:val="Normal"/>
    <w:link w:val="HeaderChar"/>
    <w:uiPriority w:val="99"/>
    <w:semiHidden/>
    <w:unhideWhenUsed/>
    <w:rsid w:val="00E55467"/>
    <w:pPr>
      <w:tabs>
        <w:tab w:val="center" w:pos="4153"/>
        <w:tab w:val="right" w:pos="8306"/>
      </w:tabs>
      <w:spacing w:after="0" w:line="240" w:lineRule="auto"/>
    </w:pPr>
  </w:style>
  <w:style w:type="paragraph" w:styleId="Footer">
    <w:name w:val="footer"/>
    <w:basedOn w:val="Normal"/>
    <w:link w:val="FooterChar"/>
    <w:uiPriority w:val="99"/>
    <w:unhideWhenUsed/>
    <w:rsid w:val="00E55467"/>
    <w:pPr>
      <w:tabs>
        <w:tab w:val="center" w:pos="4153"/>
        <w:tab w:val="right" w:pos="8306"/>
      </w:tabs>
      <w:spacing w:after="0" w:line="240" w:lineRule="auto"/>
    </w:pPr>
  </w:style>
  <w:style w:type="paragraph" w:styleId="IndexHeading">
    <w:name w:val="index heading"/>
    <w:basedOn w:val="Virsraksts"/>
    <w:rsid w:val="00D154AD"/>
  </w:style>
  <w:style w:type="paragraph" w:styleId="TOCHeading">
    <w:name w:val="TOC Heading"/>
    <w:basedOn w:val="Heading1"/>
    <w:next w:val="Normal"/>
    <w:uiPriority w:val="39"/>
    <w:unhideWhenUsed/>
    <w:qFormat/>
    <w:rsid w:val="00E55467"/>
    <w:pPr>
      <w:keepLines/>
      <w:tabs>
        <w:tab w:val="clear" w:pos="0"/>
      </w:tabs>
      <w:suppressAutoHyphens w:val="0"/>
      <w:spacing w:before="480" w:after="0"/>
      <w:jc w:val="left"/>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E55467"/>
    <w:pPr>
      <w:spacing w:after="100"/>
    </w:pPr>
  </w:style>
  <w:style w:type="paragraph" w:styleId="TOC2">
    <w:name w:val="toc 2"/>
    <w:basedOn w:val="Normal"/>
    <w:next w:val="Normal"/>
    <w:autoRedefine/>
    <w:uiPriority w:val="39"/>
    <w:unhideWhenUsed/>
    <w:rsid w:val="00E55467"/>
    <w:pPr>
      <w:spacing w:after="100"/>
      <w:ind w:left="240"/>
    </w:pPr>
  </w:style>
  <w:style w:type="paragraph" w:styleId="BalloonText">
    <w:name w:val="Balloon Text"/>
    <w:basedOn w:val="Normal"/>
    <w:link w:val="BalloonTextChar"/>
    <w:uiPriority w:val="99"/>
    <w:semiHidden/>
    <w:unhideWhenUsed/>
    <w:qFormat/>
    <w:rsid w:val="00E55467"/>
    <w:pPr>
      <w:spacing w:after="0" w:line="240" w:lineRule="auto"/>
    </w:pPr>
    <w:rPr>
      <w:rFonts w:ascii="Tahoma" w:hAnsi="Tahoma" w:cs="Tahoma"/>
      <w:sz w:val="16"/>
      <w:szCs w:val="16"/>
    </w:rPr>
  </w:style>
  <w:style w:type="paragraph" w:styleId="TOC3">
    <w:name w:val="toc 3"/>
    <w:basedOn w:val="Rdtjs"/>
    <w:uiPriority w:val="39"/>
    <w:rsid w:val="00D154AD"/>
    <w:pPr>
      <w:tabs>
        <w:tab w:val="right" w:leader="dot" w:pos="8220"/>
      </w:tabs>
      <w:ind w:left="567"/>
    </w:pPr>
  </w:style>
  <w:style w:type="paragraph" w:styleId="Bibliography">
    <w:name w:val="Bibliography"/>
    <w:basedOn w:val="Normal"/>
    <w:next w:val="Normal"/>
    <w:uiPriority w:val="37"/>
    <w:unhideWhenUsed/>
    <w:qFormat/>
    <w:rsid w:val="00E903B1"/>
  </w:style>
  <w:style w:type="paragraph" w:customStyle="1" w:styleId="Default">
    <w:name w:val="Default"/>
    <w:qFormat/>
    <w:rsid w:val="00977D84"/>
    <w:pPr>
      <w:suppressAutoHyphens w:val="0"/>
    </w:pPr>
    <w:rPr>
      <w:rFonts w:ascii="Times New Roman" w:eastAsia="Calibri" w:hAnsi="Times New Roman" w:cs="Times New Roman"/>
      <w:color w:val="000000"/>
      <w:sz w:val="24"/>
      <w:szCs w:val="24"/>
    </w:rPr>
  </w:style>
  <w:style w:type="table" w:styleId="TableGrid">
    <w:name w:val="Table Grid"/>
    <w:basedOn w:val="TableNormal"/>
    <w:uiPriority w:val="59"/>
    <w:rsid w:val="00977D8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1188.lv/satiksme/vilcieni"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vivi.lv/lv/" TargetMode="External"/><Relationship Id="rId23" Type="http://schemas.openxmlformats.org/officeDocument/2006/relationships/hyperlink" Target="https://ltglink.lt/en" TargetMode="External"/><Relationship Id="rId28" Type="http://schemas.openxmlformats.org/officeDocument/2006/relationships/image" Target="media/image16.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google.com/maps/dir/"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elron.ee/en" TargetMode="External"/><Relationship Id="rId30" Type="http://schemas.openxmlformats.org/officeDocument/2006/relationships/image" Target="media/image18.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W3S03</b:Tag>
    <b:SourceType>InternetSite</b:SourceType>
    <b:Guid>{7CDF0E3D-3266-4F02-A379-E4AD7D9E2BB1}</b:Guid>
    <b:LCID>1062</b:LCID>
    <b:Author>
      <b:Author>
        <b:Corporate>W3Schools</b:Corporate>
      </b:Author>
    </b:Author>
    <b:Title>PHP Introduction</b:Title>
    <b:InternetSiteTitle>w3schools.com</b:InternetSiteTitle>
    <b:Year>2003</b:Year>
    <b:Month>Septembris</b:Month>
    <b:Day>24</b:Day>
    <b:YearAccessed>2026</b:YearAccessed>
    <b:MonthAccessed>Janvāris</b:MonthAccessed>
    <b:DayAccessed>20</b:DayAccessed>
    <b:URL>https://www.w3schools.com/php/php_intro.asp</b:URL>
    <b:RefOrder>1</b:RefOrder>
  </b:Source>
  <b:Source>
    <b:Tag>Mat25</b:Tag>
    <b:SourceType>InternetSite</b:SourceType>
    <b:Guid>{6BDC1258-500B-4027-B92D-15093D34403B}</b:Guid>
    <b:LCID>1062</b:LCID>
    <b:Author>
      <b:Author>
        <b:NameList>
          <b:Person>
            <b:Last>Mazurek</b:Last>
            <b:First>Mateusz</b:First>
          </b:Person>
        </b:NameList>
      </b:Author>
    </b:Author>
    <b:Title>What is PHP? A Complete Guide to the Scripting Language</b:Title>
    <b:InternetSiteTitle>prehost.com</b:InternetSiteTitle>
    <b:Year>2025</b:Year>
    <b:Month>Aprīlis</b:Month>
    <b:Day>22</b:Day>
    <b:YearAccessed>2026</b:YearAccessed>
    <b:MonthAccessed>Janvāris</b:MonthAccessed>
    <b:DayAccessed>20</b:DayAccessed>
    <b:URL>https://prehost.com/what-is-php/</b:URL>
    <b:RefOrder>2</b:RefOrder>
  </b:Source>
  <b:Source>
    <b:Tag>Ast25</b:Tag>
    <b:SourceType>InternetSite</b:SourceType>
    <b:Guid>{CBEEF2E8-8A83-45C1-98AD-7C867F502DF0}</b:Guid>
    <b:LCID>1062</b:LCID>
    <b:Author>
      <b:Author>
        <b:NameList>
          <b:Person>
            <b:Last>Astari Sarosa</b:Last>
            <b:First>Larassatti</b:First>
            <b:Middle>Dharma</b:Middle>
          </b:Person>
        </b:NameList>
      </b:Author>
    </b:Author>
    <b:Title>What is HTML? HyperText Markup Language explained</b:Title>
    <b:InternetSiteTitle>https://www.hostinger.com/</b:InternetSiteTitle>
    <b:Year>2025</b:Year>
    <b:Month>Decembris</b:Month>
    <b:Day>19</b:Day>
    <b:YearAccessed>2025</b:YearAccessed>
    <b:MonthAccessed>Janvāris</b:MonthAccessed>
    <b:DayAccessed>20</b:DayAccessed>
    <b:URL>https://www.hostinger.com/tutorials/what-is-html</b:URL>
    <b:RefOrder>3</b:RefOrder>
  </b:Source>
  <b:Source>
    <b:Tag>Ang20</b:Tag>
    <b:SourceType>InternetSite</b:SourceType>
    <b:Guid>{780E7F46-6496-4325-B0B9-9AC9EA059526}</b:Guid>
    <b:LCID>1062</b:LCID>
    <b:Author>
      <b:Author>
        <b:NameList>
          <b:Person>
            <b:Last>Jafarova</b:Last>
            <b:First>Angela</b:First>
          </b:Person>
        </b:NameList>
      </b:Author>
    </b:Author>
    <b:Title>Is HTML a programming language?</b:Title>
    <b:InternetSiteTitle>datorium.eu</b:InternetSiteTitle>
    <b:Year>2020</b:Year>
    <b:Month>Jūlijs</b:Month>
    <b:Day>22</b:Day>
    <b:YearAccessed>2026</b:YearAccessed>
    <b:MonthAccessed>Janvāris</b:MonthAccessed>
    <b:DayAccessed>20</b:DayAccessed>
    <b:URL>https://datorium.eu/is-html-a-programming-language/</b:URL>
    <b:RefOrder>4</b:RefOrder>
  </b:Source>
  <b:Source>
    <b:Tag>Ari25</b:Tag>
    <b:SourceType>InternetSite</b:SourceType>
    <b:Guid>{9C6E526B-8BA2-404C-878B-D07EDB871A0C}</b:Guid>
    <b:LCID>1062</b:LCID>
    <b:Author>
      <b:Author>
        <b:NameList>
          <b:Person>
            <b:Last>Muhammad</b:Last>
            <b:First>Ariffud</b:First>
          </b:Person>
        </b:NameList>
      </b:Author>
    </b:Author>
    <b:Title>What is Bootstrap: A complete guide to the front-end framework</b:Title>
    <b:InternetSiteTitle>hostinger.com</b:InternetSiteTitle>
    <b:Year>2025</b:Year>
    <b:Month>Oktobris</b:Month>
    <b:Day>31</b:Day>
    <b:YearAccessed>2026</b:YearAccessed>
    <b:MonthAccessed>Janvāris</b:MonthAccessed>
    <b:DayAccessed>20</b:DayAccessed>
    <b:URL>https://www.hostinger.com/tutorials/what-is-bootstrap</b:URL>
    <b:RefOrder>6</b:RefOrder>
  </b:Source>
  <b:Source>
    <b:Tag>W3S00</b:Tag>
    <b:SourceType>InternetSite</b:SourceType>
    <b:Guid>{75296B39-C0DA-4608-9390-97BE5E2B178B}</b:Guid>
    <b:LCID>1062</b:LCID>
    <b:Author>
      <b:Author>
        <b:Corporate>W3Schools</b:Corporate>
      </b:Author>
    </b:Author>
    <b:Title>CSS Introduction</b:Title>
    <b:InternetSiteTitle>w3schools.com</b:InternetSiteTitle>
    <b:Year>2000</b:Year>
    <b:Month>Augusts</b:Month>
    <b:Day>17</b:Day>
    <b:YearAccessed>2026</b:YearAccessed>
    <b:MonthAccessed>Janvāris</b:MonthAccessed>
    <b:DayAccessed>20</b:DayAccessed>
    <b:URL>https://www.w3schools.com/css/css_intro.asp</b:URL>
    <b:RefOrder>5</b:RefOrder>
  </b:Source>
  <b:Source>
    <b:Tag>Uda26</b:Tag>
    <b:SourceType>InternetSite</b:SourceType>
    <b:Guid>{5CE6782E-7521-4496-9776-D975CCBF91B9}</b:Guid>
    <b:LCID>1062</b:LCID>
    <b:Author>
      <b:Author>
        <b:Corporate>Udacity</b:Corporate>
      </b:Author>
    </b:Author>
    <b:Title>What is Javascript Used For?</b:Title>
    <b:InternetSiteTitle>udacity.com</b:InternetSiteTitle>
    <b:YearAccessed>2026</b:YearAccessed>
    <b:MonthAccessed>Janvāris</b:MonthAccessed>
    <b:DayAccessed>20</b:DayAccessed>
    <b:URL>https://www.udacity.com/topic/what-is-javascript-used-for</b:URL>
    <b:RefOrder>7</b:RefOrder>
  </b:Source>
  <b:Source>
    <b:Tag>Vol12</b:Tag>
    <b:SourceType>InternetSite</b:SourceType>
    <b:Guid>{3F30549E-C50E-486C-8D10-BF2ED6C88539}</b:Guid>
    <b:LCID>1062</b:LCID>
    <b:Author>
      <b:Author>
        <b:NameList>
          <b:Person>
            <b:Last>Agafonkin</b:Last>
            <b:First>Volodymyr</b:First>
          </b:Person>
        </b:NameList>
      </b:Author>
    </b:Author>
    <b:Title>Leaflet</b:Title>
    <b:InternetSiteTitle>leafletjs.com</b:InternetSiteTitle>
    <b:Year>2012</b:Year>
    <b:Month>Oktobris</b:Month>
    <b:Day>26</b:Day>
    <b:YearAccessed>2026</b:YearAccessed>
    <b:MonthAccessed>Janvāris</b:MonthAccessed>
    <b:DayAccessed>20</b:DayAccessed>
    <b:URL>https://leafletjs.com/</b:URL>
    <b:RefOrder>8</b:RefOrder>
  </b:Source>
  <b:Source>
    <b:Tag>Jac21</b:Tag>
    <b:SourceType>Book</b:SourceType>
    <b:Guid>{AA1109D5-7610-4D86-B8D1-DABF1C8616F1}</b:Guid>
    <b:LCID>1062</b:LCID>
    <b:Author>
      <b:Author>
        <b:NameList>
          <b:Person>
            <b:Last>Jack Dougherty</b:Last>
            <b:First>Ilya</b:First>
            <b:Middle>Ilyankou</b:Middle>
          </b:Person>
        </b:NameList>
      </b:Author>
    </b:Author>
    <b:Title>Hands-On Data Visualization</b:Title>
    <b:Year>2021</b:Year>
    <b:City>Sebastopole, Kalifornija, ASV</b:City>
    <b:Publisher>O'Reilly Media</b:Publisher>
    <b:RefOrder>9</b:RefOrder>
  </b:Source>
  <b:Source>
    <b:Tag>Mic20</b:Tag>
    <b:SourceType>Book</b:SourceType>
    <b:Guid>{E09F8900-C682-46C7-8486-93EB98D39BA9}</b:Guid>
    <b:LCID>1062</b:LCID>
    <b:Author>
      <b:Author>
        <b:NameList>
          <b:Person>
            <b:Last>Dorman</b:Last>
            <b:First>Michael</b:First>
          </b:Person>
        </b:NameList>
      </b:Author>
    </b:Author>
    <b:Title>Introduction to Web Mapping</b:Title>
    <b:Year>2020</b:Year>
    <b:City>Beerševa, Izraēla</b:City>
    <b:Publisher>CRC Press</b:Publisher>
    <b:RefOrder>10</b:RefOrder>
  </b:Source>
  <b:Source>
    <b:Tag>SQL07</b:Tag>
    <b:SourceType>InternetSite</b:SourceType>
    <b:Guid>{495F48C3-DFF2-4209-89E1-91425A559084}</b:Guid>
    <b:LCID>1062</b:LCID>
    <b:Author>
      <b:Author>
        <b:Corporate>SQLite</b:Corporate>
      </b:Author>
    </b:Author>
    <b:Title>About SQLite</b:Title>
    <b:Year>2025</b:Year>
    <b:InternetSiteTitle>sqlite.org</b:InternetSiteTitle>
    <b:Month>Novembris</b:Month>
    <b:Day>13</b:Day>
    <b:YearAccessed>2026</b:YearAccessed>
    <b:MonthAccessed>Janvāris</b:MonthAccessed>
    <b:DayAccessed>20</b:DayAccessed>
    <b:URL>https://sqlite.org/about.html</b:URL>
    <b:RefOrder>11</b:RefOrder>
  </b:Source>
  <b:Source>
    <b:Tag>SQL25</b:Tag>
    <b:SourceType>InternetSite</b:SourceType>
    <b:Guid>{393ACF4B-7991-4A1A-BA4E-8956DEBE8BD0}</b:Guid>
    <b:LCID>1062</b:LCID>
    <b:Author>
      <b:Author>
        <b:Corporate>SQLite</b:Corporate>
      </b:Author>
    </b:Author>
    <b:Title>Appropriate Uses For SQLite</b:Title>
    <b:InternetSiteTitle>sqlite.org</b:InternetSiteTitle>
    <b:Year>2025</b:Year>
    <b:Month>Maijs</b:Month>
    <b:Day>31</b:Day>
    <b:YearAccessed>2026</b:YearAccessed>
    <b:MonthAccessed>Janvāris</b:MonthAccessed>
    <b:DayAccessed>20</b:DayAccessed>
    <b:URL>https://sqlite.org/whentouse.html</b:URL>
    <b:RefOrder>12</b:RefOrder>
  </b:Source>
</b:Sources>
</file>

<file path=customXml/itemProps1.xml><?xml version="1.0" encoding="utf-8"?>
<ds:datastoreItem xmlns:ds="http://schemas.openxmlformats.org/officeDocument/2006/customXml" ds:itemID="{5CD17CEC-2A87-4D58-B59D-C0F2BF70D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42</Pages>
  <Words>23896</Words>
  <Characters>13621</Characters>
  <Application>Microsoft Office Word</Application>
  <DocSecurity>0</DocSecurity>
  <Lines>113</Lines>
  <Paragraphs>74</Paragraphs>
  <ScaleCrop>false</ScaleCrop>
  <Company/>
  <LinksUpToDate>false</LinksUpToDate>
  <CharactersWithSpaces>37443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Arturs</dc:creator>
  <dc:description/>
  <cp:lastModifiedBy>Arturs</cp:lastModifiedBy>
  <cp:revision>103</cp:revision>
  <dcterms:created xsi:type="dcterms:W3CDTF">2025-10-12T07:00:00Z</dcterms:created>
  <dcterms:modified xsi:type="dcterms:W3CDTF">2026-02-20T09:26:00Z</dcterms:modified>
  <dc:language>lv-LV</dc:language>
</cp:coreProperties>
</file>