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AITHERA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C757D"/>
          <w:sz w:val="28"/>
          <w:szCs w:val="28"/>
        </w:rPr>
        <w:t xml:space="preserve">Sistema Operativo de Inteligencia Artificial</w:t>
      </w:r>
    </w:p>
    <w:p>
      <w:pPr>
        <w:pBdr>
          <w:bottom w:val="single" w:color="00D4FF" w:sz="8" w:space="8"/>
        </w:pBd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/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00D4FF"/>
          <w:sz w:val="48"/>
          <w:szCs w:val="48"/>
        </w:rPr>
        <w:t xml:space="preserve">ACTUALIZACIÓN V0.2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Instrucciones para Claude Code · Corrección de Bugs · Configuración MiniMax</w:t>
      </w:r>
    </w:p>
    <w:p/>
    <w:p/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0.2.0</w:t>
            </w:r>
          </w:p>
        </w:tc>
      </w:tr>
      <w:tr>
        <w:tc>
          <w:tcPr>
            <w:tcW w:type="dxa" w:w="24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 de junio de 2026</w:t>
            </w:r>
          </w:p>
        </w:tc>
      </w:tr>
      <w:tr>
        <w:tc>
          <w:tcPr>
            <w:tcW w:type="dxa" w:w="24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Proveedor IA</w:t>
            </w:r>
          </w:p>
        </w:tc>
        <w:tc>
          <w:tcPr>
            <w:tcW w:type="dxa" w:w="36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MiniMax-M2.7-highspeed</w:t>
            </w:r>
          </w:p>
        </w:tc>
      </w:tr>
      <w:tr>
        <w:tc>
          <w:tcPr>
            <w:tcW w:type="dxa" w:w="24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Dirigido a</w:t>
            </w:r>
          </w:p>
        </w:tc>
        <w:tc>
          <w:tcPr>
            <w:tcW w:type="dxa" w:w="36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Code (implementación)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INSTRUCCIONES PARA CLAUDE CODE — MiniMax API</w:t>
      </w:r>
    </w:p>
    <w:p>
      <w:pPr>
        <w:pBdr>
          <w:top w:val="single" w:color="FF6B35" w:sz="6"/>
          <w:bottom w:val="single" w:color="FF6B35" w:sz="6"/>
          <w:left w:val="thick" w:color="FF6B35" w:sz="12"/>
          <w:right w:val="single" w:color="FF6B35" w:sz="6"/>
        </w:pBdr>
        <w:shd w:fill="FFF8E1" w:val="clear"/>
        <w:spacing w:after="160" w:before="0"/>
        <w:ind w:left="240" w:right="240"/>
      </w:pPr>
      <w:r>
        <w:rPr>
          <w:rFonts w:ascii="Arial" w:cs="Arial" w:eastAsia="Arial" w:hAnsi="Arial"/>
          <w:b/>
          <w:bCs/>
          <w:color w:val="FF6B35"/>
          <w:sz w:val="21"/>
          <w:szCs w:val="21"/>
        </w:rPr>
        <w:t xml:space="preserve">ATENCIÓN — Esta sección contiene la API key real de MiniMax y las instrucciones exactas para que Claude Code la configure. Ejecuta los pasos en orden.</w:t>
      </w:r>
    </w:p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Datos de configuración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Proveedor</w:t>
            </w:r>
          </w:p>
        </w:tc>
        <w:tc>
          <w:tcPr>
            <w:tcW w:type="dxa" w:w="65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MiniMax</w:t>
            </w:r>
          </w:p>
        </w:tc>
      </w:tr>
      <w:tr>
        <w:tc>
          <w:tcPr>
            <w:tcW w:type="dxa" w:w="2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Modelo objetivo</w:t>
            </w:r>
          </w:p>
        </w:tc>
        <w:tc>
          <w:tcPr>
            <w:tcW w:type="dxa" w:w="65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MiniMax-M2.7-highspeed</w:t>
            </w:r>
          </w:p>
        </w:tc>
      </w:tr>
      <w:tr>
        <w:tc>
          <w:tcPr>
            <w:tcW w:type="dxa" w:w="2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 API</w:t>
            </w:r>
          </w:p>
        </w:tc>
        <w:tc>
          <w:tcPr>
            <w:tcW w:type="dxa" w:w="65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https://api.minimax.io/v1/chat/completions</w:t>
            </w:r>
          </w:p>
        </w:tc>
      </w:tr>
      <w:tr>
        <w:tc>
          <w:tcPr>
            <w:tcW w:type="dxa" w:w="2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Key</w:t>
            </w:r>
          </w:p>
        </w:tc>
        <w:tc>
          <w:tcPr>
            <w:tcW w:type="dxa" w:w="65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sk-cp--sUhQnGSRs1E87N0fYHhcSBLf2HBNbCc8okAp_QabniiF4H9PqIL2oqJkvAcQR9iudLkGueIu7XutfL7347tEpiLPevl31YO6w4nJgpC3R11JatwQwKL9OU</w:t>
            </w:r>
          </w:p>
        </w:tc>
      </w:tr>
    </w:tbl>
    <w:p/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Paso 1 — Crear archivo backend/.env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Code debe crear el archivo backend/.env (si no existe) con el siguiente contenido exacto:</w:t>
      </w:r>
    </w:p>
    <w:p>
      <w:pPr>
        <w:spacing w:after="30" w:before="100"/>
        <w:ind w:left="360"/>
      </w:pPr>
      <w:r>
        <w:rPr>
          <w:rFonts w:ascii="Arial" w:cs="Arial" w:eastAsia="Arial" w:hAnsi="Arial"/>
          <w:b/>
          <w:bCs/>
          <w:color w:val="6C757D"/>
          <w:sz w:val="19"/>
          <w:szCs w:val="19"/>
        </w:rPr>
        <w:t xml:space="preserve">Archivo: backend/.env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AI_PROVIDER=minimax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MINIMAX_API_KEY=sk-cp--sUhQnGSRs1E87N0fYHhcSBLf2HBNbCc8okAp_QabniiF4H9PqIL2oqJkvAcQR9iudLkGueIu7XutfL7347tEpiLPevl31YO6w4nJgpC3R11JatwQwKL9OU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MINIMAX_MODEL=MiniMax-M2.7-highspeed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ELEVENLABS_API_KEY=your_elevenlabs_key_here</w:t>
      </w:r>
    </w:p>
    <w:p/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Paso 2 — Hardcode en minimax_provider.py (método alternativo y más robusto)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Además del .env, Claude Code debe abrir el archivo backend/app/ai/providers/minimax_provider.py y hacer dos cambios: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Cambio 2a — Establecer la API key hardcodeada</w:t>
      </w:r>
    </w:p>
    <w:p>
      <w:pPr>
        <w:spacing w:after="30" w:before="100"/>
        <w:ind w:left="360"/>
      </w:pPr>
      <w:r>
        <w:rPr>
          <w:rFonts w:ascii="Arial" w:cs="Arial" w:eastAsia="Arial" w:hAnsi="Arial"/>
          <w:b/>
          <w:bCs/>
          <w:color w:val="6C757D"/>
          <w:sz w:val="19"/>
          <w:szCs w:val="19"/>
        </w:rPr>
        <w:t xml:space="preserve">Archivo: backend/app/ai/providers/minimax_provider.py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Buscar esta línea: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MINIMAX_HARDCODED_KEY: str = ""   # &lt;- pon tu key aquí si lo prefieres inline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Reemplazar por: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MINIMAX_HARDCODED_KEY: str = "sk-cp--sUhQnGSRs1E87N0fYHhcSBLf2HBNbCc8okAp_QabniiF4H9PqIL2oqJkvAcQR9iudLkGueIu7XutfL7347tEpiLPevl31YO6w4nJgpC3R11JatwQwKL9OU"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Cambio 2b — Establecer MiniMax-M2.7-highspeed como modelo por defecto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En la misma clase MinimaxProvider, buscar: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default_model_name = "MiniMax-M2.7"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Reemplazar por: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default_model_name = "MiniMax-M2.7-highspeed"</w:t>
      </w:r>
    </w:p>
    <w:p/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Paso 3 — Actualizar el catálogo de modelos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Code debe abrir backend/app/ai/catalog.py y actualizar el modelo por defecto de MiniMax:</w:t>
      </w:r>
    </w:p>
    <w:p>
      <w:pPr>
        <w:spacing w:after="30" w:before="100"/>
        <w:ind w:left="360"/>
      </w:pPr>
      <w:r>
        <w:rPr>
          <w:rFonts w:ascii="Arial" w:cs="Arial" w:eastAsia="Arial" w:hAnsi="Arial"/>
          <w:b/>
          <w:bCs/>
          <w:color w:val="6C757D"/>
          <w:sz w:val="19"/>
          <w:szCs w:val="19"/>
        </w:rPr>
        <w:t xml:space="preserve">Archivo: backend/app/ai/catalog.py — buscar el bloque de minimax: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"minimax": {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"label": "MiniMax",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"requires_key": True,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"default_model": "MiniMax-M2.7",   # &lt;-- cambiar esto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Cambiar a: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"default_model": "MiniMax-M2.7-highspeed",</w:t>
      </w:r>
    </w:p>
    <w:p/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Paso 4 — Actualizar el bootstrap en ai_manager.py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Claude Code debe abrir backend/app/ai/ai_manager.py y buscar la línea del bootstrap de Minimax:</w:t>
      </w:r>
    </w:p>
    <w:p>
      <w:pPr>
        <w:spacing w:after="30" w:before="100"/>
        <w:ind w:left="360"/>
      </w:pPr>
      <w:r>
        <w:rPr>
          <w:rFonts w:ascii="Arial" w:cs="Arial" w:eastAsia="Arial" w:hAnsi="Arial"/>
          <w:b/>
          <w:bCs/>
          <w:color w:val="6C757D"/>
          <w:sz w:val="19"/>
          <w:szCs w:val="19"/>
        </w:rPr>
        <w:t xml:space="preserve">Archivo: backend/app/ai/ai_manager.py — función _bootstrap_from_env: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seeds.append(("minimax", os.getenv("MINIMAX_MODEL", "MiniMax-M2.7"), minimax_key, None))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Cambiar a: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seeds.append(("minimax", os.getenv("MINIMAX_MODEL", "MiniMax-M2.7-highspeed"), minimax_key, None))</w:t>
      </w:r>
    </w:p>
    <w:p/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Paso 5 — Verificación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Después de aplicar los pasos anteriores, Claude Code debe verificar que el sistema funciona: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Arrancar el backend: cd backend &amp;&amp; python -m uvicorn app.main:app --reload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Comprobar endpoint de estado: GET http://localhost:8000/api/ai/status → debe devolver healthy: true y provider: minimax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Probar conexión: POST http://localhost:8000/api/ai/configured/minimax/test → debe devolver healthy: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Hacer un chat de prueba: POST http://localhost:8000/api/chat/stream con {"message": "Hola"} → debe devolver texto en streaming</w:t>
      </w:r>
    </w:p>
    <w:p/>
    <w:p>
      <w:pPr>
        <w:pBdr>
          <w:top w:val="single" w:color="28A745" w:sz="4"/>
          <w:bottom w:val="single" w:color="28A745" w:sz="4"/>
          <w:left w:val="thick" w:color="28A745" w:sz="10"/>
          <w:right w:val="single" w:color="28A745" w:sz="4"/>
        </w:pBdr>
        <w:shd w:fill="E8F5E9" w:val="clear"/>
        <w:spacing w:after="80" w:before="80"/>
        <w:ind w:left="240" w:right="240"/>
      </w:pPr>
      <w:r>
        <w:rPr>
          <w:rFonts w:ascii="Arial" w:cs="Arial" w:eastAsia="Arial" w:hAnsi="Arial"/>
          <w:color w:val="28A745"/>
          <w:sz w:val="20"/>
          <w:szCs w:val="20"/>
        </w:rPr>
        <w:t xml:space="preserve">NOTA DE SEGURIDAD: La API key de MiniMax está incluida en este documento para que Claude Code pueda configurarla automáticamente. No compartas este documento ni subas backend/.env o minimax_provider.py con la key a ningún repositorio público. El archivo .env ya está en el .gitignore.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ERRORES PENDIENTES PARA CLAUDE CODE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Los siguientes problemas fueron detectados en la auditoría pero NO están corregidos todavía. Claude Code debe aplicarlos después de la configuración de MiniMax.</w:t>
      </w:r>
    </w:p>
    <w:p/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Pendiente #1 — AgentResponse schema incompleto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Severidad: MEDIA. El schema AgentResponse en backend/app/db/schemas.py solo devuelve id, name, system_prompt y created_at, pero el modelo de base de datos Agent tiene también agent_type, description e is_active. La pantalla de Agentes no puede mostrar ni editar estos campos.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Acción requerida en backend/app/db/schemas.py: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Buscar la clase AgentResponse y añadir los campos faltantes: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class AgentResponse(BaseModel):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id: int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name: str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agent_type: Optional[str] = None    # AÑADIR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description: Optional[str] = None   # AÑADIR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system_prompt: Optional[str] = None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is_active: bool = True               # AÑADIR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created_at: Optional[datetime] = None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/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class Config: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    from_attributes = True</w:t>
      </w:r>
    </w:p>
    <w:p/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También actualizar AgentCreate para aceptar los mismos campos: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class AgentCreate(BaseModel):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name: str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agent_type: Optional[str] = None    # AÑADIR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description: Optional[str] = None   # AÑADIR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system_prompt: Optional[str] = None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  is_active: bool = True               # AÑADIR</w:t>
      </w:r>
    </w:p>
    <w:p/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Pendiente #2 — Voice status: mismatch entre backend y frontend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Severidad: MEDIA. El endpoint GET /api/voice/status devuelve un objeto anidado {elevenlabs: {...}, espeak: {...}} pero api.ts declara que devuelve {configured: boolean, voices_count: number, message: string}. La pantalla de VoiceCenter puede fallar al leer el estado.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Acción requerida en frontend/src/lib/api.ts: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Buscar la interfaz de getVoiceStatus y actualizar el tipo de retorno: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async getVoiceStatus(): Promise&lt;{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elevenlabs: { configured: boolean; voices_count: number; message: string };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espeak: { available: boolean; voices_count: number; message: string };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fallback: string;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  recommended: string;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}&gt;</w:t>
      </w:r>
    </w:p>
    <w:p/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Pendiente #3 — .gitignore no incluye backend/.env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Severidad: ALTA (seguridad). El archivo backend/.env con la API key de MiniMax no debe subirse a ningún repositorio. Claude Code debe verificar que .gitignore en la raíz del proyecto incluye la línea: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backend/.env</w:t>
      </w:r>
    </w:p>
    <w:p>
      <w:pPr>
        <w:shd w:fill="1E1E2E" w:val="clear"/>
        <w:spacing w:after="30" w:before="30"/>
        <w:ind w:left="360"/>
      </w:pPr>
      <w:r>
        <w:rPr>
          <w:rFonts w:ascii="Courier New" w:cs="Courier New" w:eastAsia="Courier New" w:hAnsi="Courier New"/>
          <w:color w:val="A8FF78"/>
          <w:sz w:val="19"/>
          <w:szCs w:val="19"/>
        </w:rPr>
        <w:t xml:space="preserve">.env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Si no están, añadirlas al archivo .gitignore existente.</w:t>
      </w:r>
    </w:p>
    <w:p/>
    <w:p>
      <w:pPr>
        <w:pStyle w:val="Heading2"/>
        <w:pBdr>
          <w:bottom w:val="single" w:color="00D4FF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Pendiente #4 — Eliminar aithera.db huérfana del repositorio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Severidad: BAJA. Existe el archivo backend/aithera.db en el repositorio que NO es la base de datos activa (la real está en %APPDATA%/Aithera/aithera.db). Claude Code debe eliminar este archivo con git rm --cached backend/aithera.db y añadir *.db al .gitignore para evitar confusión futura.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CAMBIOS YA APLICADOS EN V0.2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Los siguientes cambios fueron aplicados directamente en el código durante la sesión de auditoría. Claude Code NO necesita volver a aplicarlos (ya están en los archivos).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Cambio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frontend/src/pages/Chat.tsx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 closure: useRef para acumular texto del stream. Chat ya funciona.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backend/app/api/endpoints/chat.py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ChatResponse: model_used→model, tokens_used→tokens.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backend/app/db/schemas.py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 schemas alineados con DB y frontend (start_date, end_date, all_day, color).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backend/app/ai/providers/minimax_provider.py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Añadida constante MINIMAX_HARDCODED_KEY y override del __init__ para resolución automática de key.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backend/app/ai/ai_manager.py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Bootstrap lee MINIMAX/DEEPSEEK/GROK/GEMINI_API_KEY del .env.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frontend/src/pages/Settings.tsx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Formulario modal completo para configurar API keys directamente desde la UI.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backend/app/db/database.py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declarative_base: ext.declarative→orm (SQLAlchemy 2.0).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backend/app/core/config.py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VERSION→0.2.0, añadidas MINIMAX_* settings, modelos actualizados.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Versión API actualizada a 0.2.0.</w:t>
            </w:r>
          </w:p>
        </w:tc>
      </w:tr>
      <w:tr>
        <w:tc>
          <w:tcPr>
            <w:tcW w:type="dxa" w:w="3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backend/.env.example</w:t>
            </w:r>
          </w:p>
        </w:tc>
        <w:tc>
          <w:tcPr>
            <w:tcW w:type="dxa" w:w="180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APLICADO</w:t>
            </w:r>
          </w:p>
        </w:tc>
        <w:tc>
          <w:tcPr>
            <w:tcW w:type="dxa" w:w="3760"/>
            <w:tcBorders>
              <w:top w:val="single" w:color="CCE5F0" w:sz="1"/>
              <w:left w:val="single" w:color="CCE5F0" w:sz="1"/>
              <w:bottom w:val="single" w:color="CCE5F0" w:sz="1"/>
              <w:right w:val="single" w:color="CCE5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Plantilla completa con todos los proveedores y MiniMax como prioridad.</w:t>
            </w:r>
          </w:p>
        </w:tc>
      </w:tr>
    </w:tbl>
    <w:p/>
    <w:p>
      <w:pPr>
        <w:spacing w:after="120" w:before="6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IMPORTANTE: Los cambios del Paso 1 y Paso 2 de la Sección 1 (API key y modelo MiniMax-M2.7-highspeed) todavía NO están aplicados — son los únicos pendientes de la parte de MiniMax.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FF" w:sz="4" w:space="4"/>
      </w:pBdr>
      <w:jc w:val="right"/>
    </w:pPr>
    <w:r>
      <w:rPr>
        <w:rFonts w:ascii="Arial" w:cs="Arial" w:eastAsia="Arial" w:hAnsi="Arial"/>
        <w:color w:val="6C757D"/>
        <w:sz w:val="18"/>
        <w:szCs w:val="18"/>
      </w:rPr>
      <w:t xml:space="preserve">Página </w:t>
    </w:r>
    <w:r>
      <w:rPr>
        <w:rFonts w:ascii="Arial" w:cs="Arial" w:eastAsia="Arial" w:hAnsi="Arial"/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8"/>
        <w:szCs w:val="18"/>
      </w:rPr>
      <w:t xml:space="preserve"> de </w:t>
    </w:r>
    <w:r>
      <w:rPr>
        <w:rFonts w:ascii="Arial" w:cs="Arial" w:eastAsia="Arial" w:hAnsi="Arial"/>
        <w:color w:val="6C757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4"/>
      </w:pBdr>
    </w:pPr>
    <w:r>
      <w:rPr>
        <w:rFonts w:ascii="Arial" w:cs="Arial" w:eastAsia="Arial" w:hAnsi="Arial"/>
        <w:color w:val="6C757D"/>
        <w:sz w:val="18"/>
        <w:szCs w:val="18"/>
      </w:rPr>
      <w:t xml:space="preserve">AITHERA  |  Actualización V0.2  |  Instrucciones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2026-06-25T16:45:38.012Z</dcterms:created>
  <dcterms:modified xsi:type="dcterms:W3CDTF">2026-06-25T16:45:38.014Z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