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158F0" w14:textId="77777777" w:rsidR="00C43638" w:rsidRDefault="00851BDA" w:rsidP="00851BDA">
      <w:pPr>
        <w:jc w:val="center"/>
      </w:pPr>
      <w:r>
        <w:rPr>
          <w:b/>
          <w:u w:val="single"/>
        </w:rPr>
        <w:t>Study of a mathematical approach vs. brute force</w:t>
      </w:r>
    </w:p>
    <w:p w14:paraId="021DAE35" w14:textId="63B9974A" w:rsidR="00851BDA" w:rsidRDefault="00C16E32" w:rsidP="00851BDA">
      <w:r>
        <w:tab/>
        <w:t xml:space="preserve">A brute force attack while effective can be quite time consuming. In </w:t>
      </w:r>
      <w:r w:rsidR="00446456">
        <w:t>an</w:t>
      </w:r>
      <w:r>
        <w:t xml:space="preserve"> attempt to get the number of terms for a harmonic summation </w:t>
      </w:r>
      <w:r w:rsidR="00446456">
        <w:t>when n &gt; 20 we run</w:t>
      </w:r>
      <w:r w:rsidR="00613EBD">
        <w:t xml:space="preserve"> </w:t>
      </w:r>
      <w:r w:rsidR="00446456">
        <w:t>into computational time that takes minutes or even tens of hours. This is because a brute force approach to harmonic summation has a computational time that is exponentially growing as ‘n’ increases. This may be fine if looking for a summation value (</w:t>
      </w:r>
      <w:proofErr w:type="spellStart"/>
      <w:r w:rsidR="00446456">
        <w:t>ie</w:t>
      </w:r>
      <w:proofErr w:type="spellEnd"/>
      <w:r w:rsidR="00446456">
        <w:t>. adding the harmonic numbers together until they equal some value) but if we are trying to just see how many iterations it takes to get ‘n’ there is a more elegant and much faster approach.</w:t>
      </w:r>
    </w:p>
    <w:p w14:paraId="59CE0CF9" w14:textId="63171DBB" w:rsidR="00446456" w:rsidRDefault="00446456" w:rsidP="00851BDA">
      <w:r>
        <w:tab/>
        <w:t>When we look at the equa</w:t>
      </w:r>
      <w:r w:rsidR="00ED7DB1">
        <w:t xml:space="preserve">tion for the harmonic summation: </w:t>
      </w:r>
    </w:p>
    <w:p w14:paraId="13A604E9" w14:textId="085212A1" w:rsidR="00ED7DB1" w:rsidRPr="00ED7DB1" w:rsidRDefault="00ED7DB1" w:rsidP="00851BDA">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FA166F4" w14:textId="38CDAFE2" w:rsidR="00ED7DB1" w:rsidRDefault="00ED7DB1" w:rsidP="00851BDA">
      <w:r>
        <w:t>We can see that the summation looks very similar to a Taylor series function. There is also a Taylor series for Euler’s constant that looks like this:</w:t>
      </w:r>
    </w:p>
    <w:p w14:paraId="2BAD777D" w14:textId="4B570B2F" w:rsidR="00ED7DB1" w:rsidRPr="00F72D86" w:rsidRDefault="00ED7DB1" w:rsidP="00851BDA">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e>
          </m:func>
          <m:r>
            <w:rPr>
              <w:rFonts w:ascii="Cambria Math" w:hAnsi="Cambria Math"/>
            </w:rPr>
            <m:t>=γ</m:t>
          </m:r>
        </m:oMath>
      </m:oMathPara>
    </w:p>
    <w:p w14:paraId="6554D4A0" w14:textId="1958A903" w:rsidR="00F72D86" w:rsidRPr="00F72D86" w:rsidRDefault="00F72D86" w:rsidP="00851BDA">
      <m:oMathPara>
        <m:oMath>
          <m:r>
            <w:rPr>
              <w:rFonts w:ascii="Cambria Math" w:hAnsi="Cambria Math"/>
            </w:rPr>
            <m:t>γ ≈0.577</m:t>
          </m:r>
        </m:oMath>
      </m:oMathPara>
    </w:p>
    <w:p w14:paraId="564DE4D5" w14:textId="5F4C00CD" w:rsidR="00F72D86" w:rsidRDefault="00F72D86" w:rsidP="00851BDA">
      <w:r>
        <w:t>When we study Euler’s equation we can see that there isn’t much work to make it work for us with the harmonic summation when we are looking for the number of iterations ‘n’:</w:t>
      </w:r>
    </w:p>
    <w:p w14:paraId="7DF5F1D9" w14:textId="7D587685" w:rsidR="00F72D86" w:rsidRDefault="00F72D86" w:rsidP="00851BDA">
      <w:r>
        <w:t>First take the original equation:</w:t>
      </w:r>
    </w:p>
    <w:p w14:paraId="42B911A9" w14:textId="5535D036" w:rsidR="00F72D86" w:rsidRPr="00F72D86" w:rsidRDefault="00F72D86" w:rsidP="00F72D86">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≥x</m:t>
          </m:r>
        </m:oMath>
      </m:oMathPara>
    </w:p>
    <w:p w14:paraId="0ED97C7D" w14:textId="39FFC0B0" w:rsidR="00F72D86" w:rsidRPr="00F72D86" w:rsidRDefault="00F72D86" w:rsidP="00F72D86">
      <w:r>
        <w:t>Greater than or equal to x comes from the user input number when comparing the summation of values to see if we must stop computing. In the brute force attack we would take the user input, add harmonic values until the accumulator is greater than or equal to the user’s input. That’s when we would know we must exit our loop and the count would be the number of iterations. Lets manipulate this formula:</w:t>
      </w:r>
    </w:p>
    <w:p w14:paraId="66CBF841" w14:textId="77777777" w:rsidR="00C41880" w:rsidRPr="00F72D86" w:rsidRDefault="00C41880" w:rsidP="00C41880">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≥x</m:t>
          </m:r>
        </m:oMath>
      </m:oMathPara>
    </w:p>
    <w:p w14:paraId="238FE912" w14:textId="76A7470D" w:rsidR="00C41880" w:rsidRDefault="00C41880" w:rsidP="00851BDA">
      <w:r>
        <w:t xml:space="preserve">Lets subtract </w:t>
      </w:r>
      <w:proofErr w:type="spellStart"/>
      <w:proofErr w:type="gramStart"/>
      <w:r>
        <w:t>ln</w:t>
      </w:r>
      <w:proofErr w:type="spellEnd"/>
      <w:r>
        <w:t>(</w:t>
      </w:r>
      <w:proofErr w:type="gramEnd"/>
      <w:r>
        <w:t>n) from both sides:</w:t>
      </w:r>
    </w:p>
    <w:p w14:paraId="484FE045" w14:textId="204C376E" w:rsidR="00C41880" w:rsidRPr="00C41880" w:rsidRDefault="00C41880" w:rsidP="00C41880">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≥x-</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n</m:t>
                  </m:r>
                </m:e>
              </m:d>
            </m:e>
          </m:func>
        </m:oMath>
      </m:oMathPara>
    </w:p>
    <w:p w14:paraId="033EAED8" w14:textId="6A97A644" w:rsidR="00C41880" w:rsidRPr="00C41880" w:rsidRDefault="00C41880" w:rsidP="00C41880">
      <w:r>
        <w:t xml:space="preserve">Now our left side is Euler’s constant </w:t>
      </w:r>
      <m:oMath>
        <m:r>
          <w:rPr>
            <w:rFonts w:ascii="Cambria Math" w:hAnsi="Cambria Math"/>
          </w:rPr>
          <m:t>γ</m:t>
        </m:r>
      </m:oMath>
      <w:r>
        <w:t>:</w:t>
      </w:r>
    </w:p>
    <w:p w14:paraId="3242D0C5" w14:textId="06BB684B" w:rsidR="00C41880" w:rsidRPr="00C41880" w:rsidRDefault="00C41880" w:rsidP="00851BDA">
      <m:oMathPara>
        <m:oMath>
          <m:r>
            <w:rPr>
              <w:rFonts w:ascii="Cambria Math" w:hAnsi="Cambria Math"/>
            </w:rPr>
            <m:t>γ≥x-</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n</m:t>
                  </m:r>
                </m:e>
              </m:d>
            </m:e>
          </m:func>
        </m:oMath>
      </m:oMathPara>
    </w:p>
    <w:p w14:paraId="5E9CAA8F" w14:textId="63A6E847" w:rsidR="00C41880" w:rsidRDefault="00C41880" w:rsidP="00851BDA">
      <w:r>
        <w:t xml:space="preserve">We still need to manipulate this formula to solve for ‘n’ so lets continue by placing </w:t>
      </w:r>
      <w:proofErr w:type="spellStart"/>
      <w:proofErr w:type="gramStart"/>
      <w:r>
        <w:t>ln</w:t>
      </w:r>
      <w:proofErr w:type="spellEnd"/>
      <w:r>
        <w:t>(</w:t>
      </w:r>
      <w:proofErr w:type="gramEnd"/>
      <w:r>
        <w:t xml:space="preserve">n) by itself (add </w:t>
      </w:r>
      <w:proofErr w:type="spellStart"/>
      <w:r>
        <w:t>ln</w:t>
      </w:r>
      <w:proofErr w:type="spellEnd"/>
      <w:r>
        <w:t xml:space="preserve">(n) and subtract </w:t>
      </w:r>
      <m:oMath>
        <m:r>
          <w:rPr>
            <w:rFonts w:ascii="Cambria Math" w:hAnsi="Cambria Math"/>
          </w:rPr>
          <m:t xml:space="preserve">γ </m:t>
        </m:r>
      </m:oMath>
      <w:r>
        <w:t>from both sides:</w:t>
      </w:r>
    </w:p>
    <w:p w14:paraId="19596821" w14:textId="1626D64C" w:rsidR="00C41880" w:rsidRPr="00C41880" w:rsidRDefault="00C41880" w:rsidP="00C41880">
      <m:oMathPara>
        <m:oMath>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≥x-γ</m:t>
          </m:r>
        </m:oMath>
      </m:oMathPara>
    </w:p>
    <w:p w14:paraId="2BB96B45" w14:textId="2DA8DF0C" w:rsidR="00C41880" w:rsidRDefault="00C41880" w:rsidP="00851BDA">
      <w:r>
        <w:t>Finally, to isolate ‘n’ we must raise ‘e’ by both sides:</w:t>
      </w:r>
    </w:p>
    <w:p w14:paraId="1185DAE7" w14:textId="3D863D15" w:rsidR="00C41880" w:rsidRPr="00C41880" w:rsidRDefault="00C41880" w:rsidP="00C41880">
      <m:oMathPara>
        <m:oMath>
          <m:sSup>
            <m:sSupPr>
              <m:ctrlPr>
                <w:rPr>
                  <w:rFonts w:ascii="Cambria Math" w:hAnsi="Cambria Math"/>
                  <w:i/>
                </w:rPr>
              </m:ctrlPr>
            </m:sSupPr>
            <m:e>
              <m:r>
                <w:rPr>
                  <w:rFonts w:ascii="Cambria Math" w:hAnsi="Cambria Math"/>
                </w:rPr>
                <m:t>e</m:t>
              </m:r>
            </m:e>
            <m:sup>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n</m:t>
                      </m:r>
                    </m:e>
                  </m:d>
                </m:e>
              </m:func>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(x-γ)</m:t>
              </m:r>
            </m:sup>
          </m:sSup>
        </m:oMath>
      </m:oMathPara>
    </w:p>
    <w:p w14:paraId="66A2E7AD" w14:textId="7FEE4AAE" w:rsidR="00C41880" w:rsidRDefault="00C41880" w:rsidP="00C41880">
      <w:r>
        <w:t>‘</w:t>
      </w:r>
      <w:proofErr w:type="gramStart"/>
      <w:r>
        <w:t>e</w:t>
      </w:r>
      <w:proofErr w:type="gramEnd"/>
      <w:r>
        <w:t xml:space="preserve">’ and </w:t>
      </w:r>
      <w:proofErr w:type="spellStart"/>
      <w:r>
        <w:t>ln</w:t>
      </w:r>
      <w:proofErr w:type="spellEnd"/>
      <w:r>
        <w:t>() cancel each other out leaving us with:</w:t>
      </w:r>
    </w:p>
    <w:p w14:paraId="0AF96B62" w14:textId="5654E46F" w:rsidR="00C41880" w:rsidRPr="00C3352D" w:rsidRDefault="00C41880" w:rsidP="00C41880">
      <m:oMathPara>
        <m:oMath>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(x-γ)</m:t>
              </m:r>
            </m:sup>
          </m:sSup>
        </m:oMath>
      </m:oMathPara>
    </w:p>
    <w:p w14:paraId="216AABF1" w14:textId="409AD266" w:rsidR="00C3352D" w:rsidRDefault="00C3352D" w:rsidP="000E4E06">
      <w:pPr>
        <w:ind w:firstLine="720"/>
      </w:pPr>
      <w:r>
        <w:lastRenderedPageBreak/>
        <w:t xml:space="preserve">This equation: </w:t>
      </w:r>
      <m:oMath>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(x-γ)</m:t>
            </m:r>
          </m:sup>
        </m:sSup>
      </m:oMath>
      <w:r>
        <w:t xml:space="preserve">, will give us </w:t>
      </w:r>
      <w:proofErr w:type="gramStart"/>
      <w:r>
        <w:t>an ‘n’</w:t>
      </w:r>
      <w:proofErr w:type="gramEnd"/>
      <w:r>
        <w:t xml:space="preserve"> (iteration) value with an error only from our accuracy with calculating ‘e’. Through trial and error I found that the ‘e’ iteration count is accurate with no error after 100 iterations. This means we can calculate any iteration count after only 100 iterations. Which yielded an average time of 22000 nanoseconds or 0.000</w:t>
      </w:r>
      <w:r w:rsidR="000E4E06">
        <w:t>02 seconds whether calculating a harmonic sum of 1 or 44.</w:t>
      </w:r>
    </w:p>
    <w:p w14:paraId="5E287BB7" w14:textId="77777777" w:rsidR="00FC324D" w:rsidRDefault="006833BA" w:rsidP="00851BDA">
      <w:r>
        <w:tab/>
        <w:t xml:space="preserve">There are two issues with this approach, one computational and solvable through more study of the ‘LDMXCSR’ register (Load Streaming SIMD Extension Control/Status), and </w:t>
      </w:r>
      <w:proofErr w:type="gramStart"/>
      <w:r>
        <w:t>one which</w:t>
      </w:r>
      <w:proofErr w:type="gramEnd"/>
      <w:r>
        <w:t xml:space="preserve"> is not solvable because of the approach. The ‘LDMXCSR’ or Load Streaming SIMD Extension Control/Status register (32bit) is used for rounding control along with many other tasks. Our concern with this register is that our formula yields </w:t>
      </w:r>
      <w:proofErr w:type="gramStart"/>
      <w:r>
        <w:t>an ‘n’</w:t>
      </w:r>
      <w:proofErr w:type="gramEnd"/>
      <w:r>
        <w:t xml:space="preserve"> value which is the number of terms in the harmonic summation. No matter what decimals follow the whole value, the whole value is our only concern. This means that we must take the floor or round down no matter what the decimal value. The standard rounding control follows the convention of round up if decimal value is greater than 0.5 and round down if below 0.5.</w:t>
      </w:r>
      <w:r w:rsidR="00AE24EA">
        <w:t xml:space="preserve"> </w:t>
      </w:r>
    </w:p>
    <w:p w14:paraId="0C62122D" w14:textId="77777777" w:rsidR="00FC324D" w:rsidRDefault="00AE24EA" w:rsidP="00FC324D">
      <w:pPr>
        <w:ind w:firstLine="720"/>
      </w:pPr>
      <w:r>
        <w:t xml:space="preserve">When we compute this formula we must do it on the SSE/AVX registry because of the FPU values we are dealing with. When we are finished calculating our ‘n’ value we must transfer it back into </w:t>
      </w:r>
      <w:proofErr w:type="gramStart"/>
      <w:r>
        <w:t>an ‘</w:t>
      </w:r>
      <w:proofErr w:type="spellStart"/>
      <w:r>
        <w:t>int</w:t>
      </w:r>
      <w:proofErr w:type="spellEnd"/>
      <w:r>
        <w:t>’</w:t>
      </w:r>
      <w:proofErr w:type="gramEnd"/>
      <w:r>
        <w:t xml:space="preserve"> register as we are calculating a number or iterations and this is a whole number. We use the instruction ‘cvtsd2si’ to convert our FPU value back onto an </w:t>
      </w:r>
      <w:proofErr w:type="spellStart"/>
      <w:r>
        <w:t>int</w:t>
      </w:r>
      <w:proofErr w:type="spellEnd"/>
      <w:r>
        <w:t xml:space="preserve"> register. This is where our ‘LDMXCSR’ register comes in. The ‘LDMXCSR’ register controls how this value from our SSE/AVX register to the </w:t>
      </w:r>
      <w:proofErr w:type="spellStart"/>
      <w:r>
        <w:t>int</w:t>
      </w:r>
      <w:proofErr w:type="spellEnd"/>
      <w:r>
        <w:t xml:space="preserve"> </w:t>
      </w:r>
      <w:proofErr w:type="spellStart"/>
      <w:r>
        <w:t>registery</w:t>
      </w:r>
      <w:proofErr w:type="spellEnd"/>
      <w:r>
        <w:t xml:space="preserve"> is rounded.</w:t>
      </w:r>
      <w:r w:rsidR="006833BA">
        <w:t xml:space="preserve"> This in inadequate for us because </w:t>
      </w:r>
      <w:r>
        <w:t xml:space="preserve">when </w:t>
      </w:r>
      <w:r w:rsidR="001129FF">
        <w:t xml:space="preserve">we </w:t>
      </w:r>
      <w:r>
        <w:t xml:space="preserve">use the instruction ‘cvtsd2si’, it uses conventional rounding techniques. For us to avoid </w:t>
      </w:r>
      <w:proofErr w:type="gramStart"/>
      <w:r>
        <w:t>an</w:t>
      </w:r>
      <w:proofErr w:type="gramEnd"/>
      <w:r>
        <w:t xml:space="preserve"> possible error of 1 (if our ‘n’ value is say 2.677, this rounds to 3, we need 2) we must set the ‘LDMXCSR’ register to always r</w:t>
      </w:r>
      <w:r w:rsidR="009342E6">
        <w:t xml:space="preserve">ound down. </w:t>
      </w:r>
      <w:proofErr w:type="gramStart"/>
      <w:r w:rsidR="009342E6">
        <w:t>Bits 13 and 14 act as rounding controls for the ‘LDMXCSR’ register and the setting for truncate is</w:t>
      </w:r>
      <w:proofErr w:type="gramEnd"/>
      <w:r w:rsidR="009342E6">
        <w:t xml:space="preserve"> 3 (bits 13 and 14 both set to 1). I was unable to access this register in my code (even though there was much trial unfortunately I found the documentation limiting)</w:t>
      </w:r>
      <w:r w:rsidR="00FC324D">
        <w:t xml:space="preserve">. </w:t>
      </w:r>
    </w:p>
    <w:p w14:paraId="344A9E54" w14:textId="79801EC0" w:rsidR="00C41880" w:rsidRDefault="00FC324D" w:rsidP="00FC324D">
      <w:pPr>
        <w:ind w:firstLine="720"/>
      </w:pPr>
      <w:r>
        <w:t xml:space="preserve">The current program has a possible error of 1 (due to the ‘LDMXCSR’ register not set to truncate) but if we study the quickest approach to brute force we find that vector processing yields a much greater error. To calculate a brute force approach with vector processing we see that the incrimination of the counter will be equal to the amount of parallel processing being done. This means that if your vector processing is doing a 4-way calculation your possible error is +/-4. Moreover, the brute force vector processing will yield an error of (400%) compared to the Euler’s constant approach you are still looking at multiple hours of computation time for a summation of 28 or more where as Euler’s computational time isn’t effected. </w:t>
      </w:r>
    </w:p>
    <w:p w14:paraId="51293157" w14:textId="6B2CC3FE" w:rsidR="00DF15CF" w:rsidRDefault="00DF15CF" w:rsidP="00FC324D">
      <w:pPr>
        <w:ind w:firstLine="720"/>
      </w:pPr>
      <w:r>
        <w:t xml:space="preserve">As I stated 3 paragraphs ago there are two problems with this approach. The first problem I outlined and showed a solution to and with further research of the ‘LDMXCSR’ register the error can be solved. The other problem is we have no calculated sum. Our formula is geared for one thing and one thing only, to calculate the number of iterations. If we wanted to calculate the actual sum however we still would have to add the harmonic sum one-by-one and see what the yield is. </w:t>
      </w:r>
      <w:r w:rsidR="008F40A5">
        <w:t>This means that when this program displays the sum the number of iterations is accurate however there is no calculated sum so the current version of the program just spits out the users entered number. The number of iterations yielded however will give you that correct sum.</w:t>
      </w:r>
    </w:p>
    <w:p w14:paraId="086F439D" w14:textId="77777777" w:rsidR="00DE0952" w:rsidRDefault="00DE0952" w:rsidP="00FC324D">
      <w:pPr>
        <w:ind w:firstLine="720"/>
      </w:pPr>
      <w:r>
        <w:t xml:space="preserve">The project also showed that the largest number we can calculate iterations for is 44.2 because the number of iterations produced is just shy of 2^63-1 which is the maximum value for the </w:t>
      </w:r>
      <w:proofErr w:type="spellStart"/>
      <w:r>
        <w:t>int</w:t>
      </w:r>
      <w:proofErr w:type="spellEnd"/>
      <w:r>
        <w:t xml:space="preserve"> register. 44.2 </w:t>
      </w:r>
      <w:proofErr w:type="gramStart"/>
      <w:r>
        <w:t>produces</w:t>
      </w:r>
      <w:proofErr w:type="gramEnd"/>
      <w:r>
        <w:t xml:space="preserve"> 8813218186917735424 terms and 44.3 overflows the register and the output looks like </w:t>
      </w:r>
    </w:p>
    <w:p w14:paraId="37711E4B" w14:textId="19591906" w:rsidR="00DE0952" w:rsidRDefault="00DE0952" w:rsidP="00DE0952">
      <w:proofErr w:type="gramStart"/>
      <w:r>
        <w:t>this</w:t>
      </w:r>
      <w:proofErr w:type="gramEnd"/>
      <w:r>
        <w:t>: -</w:t>
      </w:r>
      <w:r w:rsidRPr="00DA7383">
        <w:rPr>
          <w:sz w:val="22"/>
          <w:szCs w:val="22"/>
        </w:rPr>
        <w:t>9223372036854775808 terms.</w:t>
      </w:r>
    </w:p>
    <w:p w14:paraId="3F9DF484" w14:textId="380EC9B7" w:rsidR="008F40A5" w:rsidRDefault="00B87153" w:rsidP="00FC324D">
      <w:pPr>
        <w:ind w:firstLine="720"/>
      </w:pPr>
      <w:r>
        <w:t xml:space="preserve">This program is ideal for any computation where the number of iterations is necessary. The amount of computational time in the Euler’s constant approach is </w:t>
      </w:r>
      <w:proofErr w:type="gramStart"/>
      <w:r>
        <w:t>O(</w:t>
      </w:r>
      <w:proofErr w:type="gramEnd"/>
      <w:r>
        <w:t xml:space="preserve">100) where as the brute force attack on the harmonic summation produces a 400% higher error (when doing 4-way parallel vector processing) and a computational time of </w:t>
      </w:r>
      <m:oMath>
        <m:sSup>
          <m:sSupPr>
            <m:ctrlPr>
              <w:rPr>
                <w:rFonts w:ascii="Cambria Math" w:hAnsi="Cambria Math"/>
                <w:i/>
              </w:rPr>
            </m:ctrlPr>
          </m:sSupPr>
          <m:e>
            <m:r>
              <w:rPr>
                <w:rFonts w:ascii="Cambria Math" w:hAnsi="Cambria Math"/>
              </w:rPr>
              <m:t>2</m:t>
            </m:r>
          </m:e>
          <m:sup>
            <m:r>
              <w:rPr>
                <w:rFonts w:ascii="Cambria Math" w:hAnsi="Cambria Math"/>
              </w:rPr>
              <m:t>o(n)</m:t>
            </m:r>
          </m:sup>
        </m:sSup>
      </m:oMath>
      <w:r>
        <w:t>(exponential). Below I included a comparison of the test cases between brute force and Euler’s constant approach.</w:t>
      </w:r>
    </w:p>
    <w:p w14:paraId="0A21AD9C" w14:textId="77777777" w:rsidR="00DE0952" w:rsidRDefault="00DE0952" w:rsidP="00FC324D">
      <w:pPr>
        <w:ind w:firstLine="720"/>
      </w:pPr>
    </w:p>
    <w:tbl>
      <w:tblPr>
        <w:tblStyle w:val="TableGrid"/>
        <w:tblW w:w="8755" w:type="dxa"/>
        <w:tblLook w:val="04A0" w:firstRow="1" w:lastRow="0" w:firstColumn="1" w:lastColumn="0" w:noHBand="0" w:noVBand="1"/>
      </w:tblPr>
      <w:tblGrid>
        <w:gridCol w:w="899"/>
        <w:gridCol w:w="1816"/>
        <w:gridCol w:w="1763"/>
        <w:gridCol w:w="1536"/>
        <w:gridCol w:w="2741"/>
      </w:tblGrid>
      <w:tr w:rsidR="00290BF6" w14:paraId="5E8D1CCB" w14:textId="77777777" w:rsidTr="00290BF6">
        <w:trPr>
          <w:trHeight w:val="834"/>
        </w:trPr>
        <w:tc>
          <w:tcPr>
            <w:tcW w:w="1433" w:type="dxa"/>
          </w:tcPr>
          <w:p w14:paraId="6D5E4688" w14:textId="13C88EA5" w:rsidR="00290BF6" w:rsidRPr="00B87153" w:rsidRDefault="00290BF6" w:rsidP="00B87153">
            <w:pPr>
              <w:tabs>
                <w:tab w:val="left" w:pos="1980"/>
              </w:tabs>
              <w:jc w:val="center"/>
              <w:rPr>
                <w:b/>
              </w:rPr>
            </w:pPr>
            <w:r w:rsidRPr="00B87153">
              <w:rPr>
                <w:b/>
              </w:rPr>
              <w:t>X</w:t>
            </w:r>
          </w:p>
        </w:tc>
        <w:tc>
          <w:tcPr>
            <w:tcW w:w="2051" w:type="dxa"/>
          </w:tcPr>
          <w:p w14:paraId="42C90A32" w14:textId="0026E147" w:rsidR="00290BF6" w:rsidRPr="00B87153" w:rsidRDefault="00290BF6" w:rsidP="00B87153">
            <w:pPr>
              <w:tabs>
                <w:tab w:val="left" w:pos="1980"/>
              </w:tabs>
              <w:jc w:val="center"/>
              <w:rPr>
                <w:b/>
              </w:rPr>
            </w:pPr>
            <w:r w:rsidRPr="00B87153">
              <w:rPr>
                <w:b/>
              </w:rPr>
              <w:t>Brute Force</w:t>
            </w:r>
            <w:r>
              <w:rPr>
                <w:b/>
              </w:rPr>
              <w:t xml:space="preserve"> (sec)</w:t>
            </w:r>
          </w:p>
        </w:tc>
        <w:tc>
          <w:tcPr>
            <w:tcW w:w="1991" w:type="dxa"/>
          </w:tcPr>
          <w:p w14:paraId="5E22BA39" w14:textId="77777777" w:rsidR="00290BF6" w:rsidRDefault="00290BF6" w:rsidP="00B87153">
            <w:pPr>
              <w:tabs>
                <w:tab w:val="left" w:pos="1980"/>
              </w:tabs>
              <w:jc w:val="center"/>
              <w:rPr>
                <w:b/>
              </w:rPr>
            </w:pPr>
            <w:r>
              <w:rPr>
                <w:b/>
              </w:rPr>
              <w:t>‘</w:t>
            </w:r>
            <w:proofErr w:type="gramStart"/>
            <w:r>
              <w:rPr>
                <w:b/>
              </w:rPr>
              <w:t>n</w:t>
            </w:r>
            <w:proofErr w:type="gramEnd"/>
            <w:r>
              <w:rPr>
                <w:b/>
              </w:rPr>
              <w:t>’ yield</w:t>
            </w:r>
          </w:p>
          <w:p w14:paraId="74D3224F" w14:textId="77777777" w:rsidR="00290BF6" w:rsidRDefault="00290BF6" w:rsidP="00B87153">
            <w:pPr>
              <w:tabs>
                <w:tab w:val="left" w:pos="1980"/>
              </w:tabs>
              <w:jc w:val="center"/>
              <w:rPr>
                <w:b/>
              </w:rPr>
            </w:pPr>
            <w:r>
              <w:rPr>
                <w:b/>
              </w:rPr>
              <w:t>BF</w:t>
            </w:r>
          </w:p>
          <w:p w14:paraId="46C724D4" w14:textId="62D820DD" w:rsidR="00290BF6" w:rsidRPr="00B87153" w:rsidRDefault="00290BF6" w:rsidP="00B87153">
            <w:pPr>
              <w:tabs>
                <w:tab w:val="left" w:pos="1980"/>
              </w:tabs>
              <w:jc w:val="center"/>
              <w:rPr>
                <w:b/>
              </w:rPr>
            </w:pPr>
            <w:r>
              <w:rPr>
                <w:b/>
              </w:rPr>
              <w:t>(Terms)</w:t>
            </w:r>
          </w:p>
        </w:tc>
        <w:tc>
          <w:tcPr>
            <w:tcW w:w="1734" w:type="dxa"/>
          </w:tcPr>
          <w:p w14:paraId="000F7AA7" w14:textId="76347E28" w:rsidR="00290BF6" w:rsidRPr="00B87153" w:rsidRDefault="00290BF6" w:rsidP="00B87153">
            <w:pPr>
              <w:tabs>
                <w:tab w:val="left" w:pos="1980"/>
              </w:tabs>
              <w:jc w:val="center"/>
              <w:rPr>
                <w:b/>
              </w:rPr>
            </w:pPr>
            <w:r w:rsidRPr="00B87153">
              <w:rPr>
                <w:b/>
              </w:rPr>
              <w:t>Euler’s Constant</w:t>
            </w:r>
            <w:r>
              <w:rPr>
                <w:b/>
              </w:rPr>
              <w:t xml:space="preserve"> (sec)</w:t>
            </w:r>
          </w:p>
        </w:tc>
        <w:tc>
          <w:tcPr>
            <w:tcW w:w="1546" w:type="dxa"/>
          </w:tcPr>
          <w:p w14:paraId="5A8471F9" w14:textId="77777777" w:rsidR="00290BF6" w:rsidRDefault="00290BF6" w:rsidP="00B87153">
            <w:pPr>
              <w:tabs>
                <w:tab w:val="left" w:pos="1980"/>
              </w:tabs>
              <w:jc w:val="center"/>
              <w:rPr>
                <w:b/>
              </w:rPr>
            </w:pPr>
            <w:proofErr w:type="gramStart"/>
            <w:r>
              <w:rPr>
                <w:b/>
              </w:rPr>
              <w:t>n</w:t>
            </w:r>
            <w:proofErr w:type="gramEnd"/>
            <w:r>
              <w:rPr>
                <w:b/>
              </w:rPr>
              <w:t>’ yield</w:t>
            </w:r>
          </w:p>
          <w:p w14:paraId="797B069B" w14:textId="77777777" w:rsidR="00290BF6" w:rsidRDefault="00290BF6" w:rsidP="00B87153">
            <w:pPr>
              <w:tabs>
                <w:tab w:val="left" w:pos="1980"/>
              </w:tabs>
              <w:jc w:val="center"/>
              <w:rPr>
                <w:b/>
              </w:rPr>
            </w:pPr>
            <w:r>
              <w:rPr>
                <w:b/>
              </w:rPr>
              <w:t>Euler’s</w:t>
            </w:r>
          </w:p>
          <w:p w14:paraId="0407A2F2" w14:textId="7FB97386" w:rsidR="00290BF6" w:rsidRPr="00B87153" w:rsidRDefault="00290BF6" w:rsidP="00B87153">
            <w:pPr>
              <w:tabs>
                <w:tab w:val="left" w:pos="1980"/>
              </w:tabs>
              <w:jc w:val="center"/>
              <w:rPr>
                <w:b/>
              </w:rPr>
            </w:pPr>
            <w:r>
              <w:rPr>
                <w:b/>
              </w:rPr>
              <w:t>(Terms)</w:t>
            </w:r>
          </w:p>
        </w:tc>
      </w:tr>
      <w:tr w:rsidR="00290BF6" w14:paraId="012472F2" w14:textId="77777777" w:rsidTr="00290BF6">
        <w:trPr>
          <w:trHeight w:val="285"/>
        </w:trPr>
        <w:tc>
          <w:tcPr>
            <w:tcW w:w="1433" w:type="dxa"/>
          </w:tcPr>
          <w:p w14:paraId="1991D122" w14:textId="1015134E" w:rsidR="00290BF6" w:rsidRDefault="00290BF6" w:rsidP="00B87153">
            <w:pPr>
              <w:jc w:val="center"/>
              <w:rPr>
                <w:b/>
              </w:rPr>
            </w:pPr>
            <w:r>
              <w:rPr>
                <w:b/>
              </w:rPr>
              <w:t>2.5</w:t>
            </w:r>
          </w:p>
        </w:tc>
        <w:tc>
          <w:tcPr>
            <w:tcW w:w="2051" w:type="dxa"/>
          </w:tcPr>
          <w:p w14:paraId="46F87E57" w14:textId="6E9CFF10" w:rsidR="00290BF6" w:rsidRDefault="00290BF6" w:rsidP="00B87153">
            <w:pPr>
              <w:jc w:val="center"/>
              <w:rPr>
                <w:b/>
              </w:rPr>
            </w:pPr>
            <w:r>
              <w:t>0.00001110</w:t>
            </w:r>
          </w:p>
        </w:tc>
        <w:tc>
          <w:tcPr>
            <w:tcW w:w="1991" w:type="dxa"/>
          </w:tcPr>
          <w:p w14:paraId="0EAC42E3" w14:textId="66EA2F6C" w:rsidR="00290BF6" w:rsidRDefault="00290BF6" w:rsidP="00B87153">
            <w:pPr>
              <w:jc w:val="center"/>
              <w:rPr>
                <w:b/>
              </w:rPr>
            </w:pPr>
            <w:r>
              <w:t>7</w:t>
            </w:r>
          </w:p>
        </w:tc>
        <w:tc>
          <w:tcPr>
            <w:tcW w:w="1734" w:type="dxa"/>
          </w:tcPr>
          <w:p w14:paraId="12594512" w14:textId="61CDD583" w:rsidR="00290BF6" w:rsidRPr="00290BF6" w:rsidRDefault="00290BF6" w:rsidP="00B87153">
            <w:pPr>
              <w:jc w:val="center"/>
            </w:pPr>
            <w:r w:rsidRPr="00290BF6">
              <w:t>0.</w:t>
            </w:r>
            <w:r w:rsidRPr="00290BF6">
              <w:t>00002218</w:t>
            </w:r>
          </w:p>
        </w:tc>
        <w:tc>
          <w:tcPr>
            <w:tcW w:w="1546" w:type="dxa"/>
          </w:tcPr>
          <w:p w14:paraId="6C24AF9E" w14:textId="3084EC51" w:rsidR="00290BF6" w:rsidRPr="00290BF6" w:rsidRDefault="00290BF6" w:rsidP="00B87153">
            <w:pPr>
              <w:jc w:val="center"/>
            </w:pPr>
            <w:r>
              <w:t>7</w:t>
            </w:r>
          </w:p>
        </w:tc>
      </w:tr>
      <w:tr w:rsidR="00290BF6" w14:paraId="4CB6CAF3" w14:textId="77777777" w:rsidTr="00290BF6">
        <w:trPr>
          <w:trHeight w:val="285"/>
        </w:trPr>
        <w:tc>
          <w:tcPr>
            <w:tcW w:w="1433" w:type="dxa"/>
          </w:tcPr>
          <w:p w14:paraId="414FAF01" w14:textId="13925621" w:rsidR="00290BF6" w:rsidRDefault="00290BF6" w:rsidP="00B87153">
            <w:pPr>
              <w:jc w:val="center"/>
              <w:rPr>
                <w:b/>
              </w:rPr>
            </w:pPr>
            <w:r>
              <w:rPr>
                <w:b/>
              </w:rPr>
              <w:t>4.0</w:t>
            </w:r>
          </w:p>
        </w:tc>
        <w:tc>
          <w:tcPr>
            <w:tcW w:w="2051" w:type="dxa"/>
          </w:tcPr>
          <w:p w14:paraId="7A80B5C8" w14:textId="44D1B996" w:rsidR="00290BF6" w:rsidRDefault="00290BF6" w:rsidP="00B87153">
            <w:pPr>
              <w:jc w:val="center"/>
              <w:rPr>
                <w:b/>
              </w:rPr>
            </w:pPr>
            <w:r>
              <w:t>0.00002337</w:t>
            </w:r>
          </w:p>
        </w:tc>
        <w:tc>
          <w:tcPr>
            <w:tcW w:w="1991" w:type="dxa"/>
          </w:tcPr>
          <w:p w14:paraId="5C91E219" w14:textId="099BD00C" w:rsidR="00290BF6" w:rsidRDefault="00290BF6" w:rsidP="00B87153">
            <w:pPr>
              <w:jc w:val="center"/>
              <w:rPr>
                <w:b/>
              </w:rPr>
            </w:pPr>
            <w:r>
              <w:t>31</w:t>
            </w:r>
          </w:p>
        </w:tc>
        <w:tc>
          <w:tcPr>
            <w:tcW w:w="1734" w:type="dxa"/>
          </w:tcPr>
          <w:p w14:paraId="07D0F817" w14:textId="1AA6538E" w:rsidR="00290BF6" w:rsidRPr="00290BF6" w:rsidRDefault="00290BF6" w:rsidP="00B87153">
            <w:pPr>
              <w:jc w:val="center"/>
            </w:pPr>
            <w:r>
              <w:t>0.</w:t>
            </w:r>
            <w:r>
              <w:t>00002226</w:t>
            </w:r>
          </w:p>
        </w:tc>
        <w:tc>
          <w:tcPr>
            <w:tcW w:w="1546" w:type="dxa"/>
          </w:tcPr>
          <w:p w14:paraId="75790478" w14:textId="766A9E36" w:rsidR="00290BF6" w:rsidRPr="00290BF6" w:rsidRDefault="00290BF6" w:rsidP="00B87153">
            <w:pPr>
              <w:jc w:val="center"/>
            </w:pPr>
            <w:r>
              <w:t>31</w:t>
            </w:r>
          </w:p>
        </w:tc>
      </w:tr>
      <w:tr w:rsidR="00290BF6" w14:paraId="3296602B" w14:textId="77777777" w:rsidTr="00290BF6">
        <w:trPr>
          <w:trHeight w:val="285"/>
        </w:trPr>
        <w:tc>
          <w:tcPr>
            <w:tcW w:w="1433" w:type="dxa"/>
          </w:tcPr>
          <w:p w14:paraId="07AB396C" w14:textId="6FFEEBB4" w:rsidR="00290BF6" w:rsidRDefault="00290BF6" w:rsidP="00B87153">
            <w:pPr>
              <w:jc w:val="center"/>
              <w:rPr>
                <w:b/>
              </w:rPr>
            </w:pPr>
            <w:r>
              <w:rPr>
                <w:b/>
              </w:rPr>
              <w:t>5.0</w:t>
            </w:r>
          </w:p>
        </w:tc>
        <w:tc>
          <w:tcPr>
            <w:tcW w:w="2051" w:type="dxa"/>
          </w:tcPr>
          <w:p w14:paraId="1A8B1BC6" w14:textId="37C46774" w:rsidR="00290BF6" w:rsidRDefault="00290BF6" w:rsidP="00B87153">
            <w:pPr>
              <w:jc w:val="center"/>
              <w:rPr>
                <w:b/>
              </w:rPr>
            </w:pPr>
            <w:r>
              <w:t>0.00002957</w:t>
            </w:r>
          </w:p>
        </w:tc>
        <w:tc>
          <w:tcPr>
            <w:tcW w:w="1991" w:type="dxa"/>
          </w:tcPr>
          <w:p w14:paraId="68D551BA" w14:textId="1F2701C8" w:rsidR="00290BF6" w:rsidRDefault="00290BF6" w:rsidP="00B87153">
            <w:pPr>
              <w:jc w:val="center"/>
              <w:rPr>
                <w:b/>
              </w:rPr>
            </w:pPr>
            <w:r>
              <w:t>83</w:t>
            </w:r>
          </w:p>
        </w:tc>
        <w:tc>
          <w:tcPr>
            <w:tcW w:w="1734" w:type="dxa"/>
          </w:tcPr>
          <w:p w14:paraId="463D36DD" w14:textId="243EA018" w:rsidR="00290BF6" w:rsidRPr="00290BF6" w:rsidRDefault="00290BF6" w:rsidP="00B87153">
            <w:pPr>
              <w:jc w:val="center"/>
            </w:pPr>
            <w:r>
              <w:t>0.00002219</w:t>
            </w:r>
          </w:p>
        </w:tc>
        <w:tc>
          <w:tcPr>
            <w:tcW w:w="1546" w:type="dxa"/>
          </w:tcPr>
          <w:p w14:paraId="1D22A83E" w14:textId="119084B3" w:rsidR="00290BF6" w:rsidRPr="00290BF6" w:rsidRDefault="00290BF6" w:rsidP="00B87153">
            <w:pPr>
              <w:jc w:val="center"/>
            </w:pPr>
            <w:r>
              <w:t>83</w:t>
            </w:r>
          </w:p>
        </w:tc>
      </w:tr>
      <w:tr w:rsidR="00290BF6" w14:paraId="64FE9B98" w14:textId="77777777" w:rsidTr="00290BF6">
        <w:trPr>
          <w:trHeight w:val="265"/>
        </w:trPr>
        <w:tc>
          <w:tcPr>
            <w:tcW w:w="1433" w:type="dxa"/>
          </w:tcPr>
          <w:p w14:paraId="3488C959" w14:textId="21A54FAE" w:rsidR="00290BF6" w:rsidRDefault="00290BF6" w:rsidP="00B87153">
            <w:pPr>
              <w:jc w:val="center"/>
              <w:rPr>
                <w:b/>
              </w:rPr>
            </w:pPr>
            <w:r>
              <w:rPr>
                <w:b/>
              </w:rPr>
              <w:t>7.5</w:t>
            </w:r>
          </w:p>
        </w:tc>
        <w:tc>
          <w:tcPr>
            <w:tcW w:w="2051" w:type="dxa"/>
          </w:tcPr>
          <w:p w14:paraId="7212C557" w14:textId="04C1A69C" w:rsidR="00290BF6" w:rsidRDefault="00290BF6" w:rsidP="00B87153">
            <w:pPr>
              <w:jc w:val="center"/>
              <w:rPr>
                <w:b/>
              </w:rPr>
            </w:pPr>
            <w:r>
              <w:t>0.00013608</w:t>
            </w:r>
          </w:p>
        </w:tc>
        <w:tc>
          <w:tcPr>
            <w:tcW w:w="1991" w:type="dxa"/>
          </w:tcPr>
          <w:p w14:paraId="44B7C17E" w14:textId="3288661C" w:rsidR="00290BF6" w:rsidRDefault="00290BF6" w:rsidP="00B87153">
            <w:pPr>
              <w:jc w:val="center"/>
              <w:rPr>
                <w:b/>
              </w:rPr>
            </w:pPr>
            <w:r>
              <w:t>1015</w:t>
            </w:r>
          </w:p>
        </w:tc>
        <w:tc>
          <w:tcPr>
            <w:tcW w:w="1734" w:type="dxa"/>
          </w:tcPr>
          <w:p w14:paraId="6E3D1E66" w14:textId="3E36DAE2" w:rsidR="00290BF6" w:rsidRPr="00290BF6" w:rsidRDefault="00290BF6" w:rsidP="00B87153">
            <w:pPr>
              <w:jc w:val="center"/>
            </w:pPr>
            <w:r>
              <w:t>0.00002215</w:t>
            </w:r>
          </w:p>
        </w:tc>
        <w:tc>
          <w:tcPr>
            <w:tcW w:w="1546" w:type="dxa"/>
          </w:tcPr>
          <w:p w14:paraId="06CD7F37" w14:textId="5977DB2E" w:rsidR="00290BF6" w:rsidRPr="00290BF6" w:rsidRDefault="00290BF6" w:rsidP="00B87153">
            <w:pPr>
              <w:jc w:val="center"/>
            </w:pPr>
            <w:r>
              <w:t>1015</w:t>
            </w:r>
          </w:p>
        </w:tc>
      </w:tr>
      <w:tr w:rsidR="00290BF6" w14:paraId="6666728C" w14:textId="77777777" w:rsidTr="00290BF6">
        <w:trPr>
          <w:trHeight w:val="285"/>
        </w:trPr>
        <w:tc>
          <w:tcPr>
            <w:tcW w:w="1433" w:type="dxa"/>
          </w:tcPr>
          <w:p w14:paraId="0A5940F6" w14:textId="5DEE8047" w:rsidR="00290BF6" w:rsidRDefault="00290BF6" w:rsidP="00B87153">
            <w:pPr>
              <w:jc w:val="center"/>
              <w:rPr>
                <w:b/>
              </w:rPr>
            </w:pPr>
            <w:r>
              <w:rPr>
                <w:b/>
              </w:rPr>
              <w:t>8.5</w:t>
            </w:r>
          </w:p>
        </w:tc>
        <w:tc>
          <w:tcPr>
            <w:tcW w:w="2051" w:type="dxa"/>
          </w:tcPr>
          <w:p w14:paraId="35814743" w14:textId="14215D81" w:rsidR="00290BF6" w:rsidRDefault="00290BF6" w:rsidP="00B87153">
            <w:pPr>
              <w:jc w:val="center"/>
              <w:rPr>
                <w:b/>
              </w:rPr>
            </w:pPr>
            <w:r>
              <w:t>0.00033515</w:t>
            </w:r>
          </w:p>
        </w:tc>
        <w:tc>
          <w:tcPr>
            <w:tcW w:w="1991" w:type="dxa"/>
          </w:tcPr>
          <w:p w14:paraId="458D4F19" w14:textId="5407C76A" w:rsidR="00290BF6" w:rsidRDefault="00290BF6" w:rsidP="00B87153">
            <w:pPr>
              <w:jc w:val="center"/>
              <w:rPr>
                <w:b/>
              </w:rPr>
            </w:pPr>
            <w:r>
              <w:t>2759</w:t>
            </w:r>
          </w:p>
        </w:tc>
        <w:tc>
          <w:tcPr>
            <w:tcW w:w="1734" w:type="dxa"/>
          </w:tcPr>
          <w:p w14:paraId="33D7A56F" w14:textId="58325D5C" w:rsidR="00290BF6" w:rsidRPr="00290BF6" w:rsidRDefault="00290BF6" w:rsidP="00B87153">
            <w:pPr>
              <w:jc w:val="center"/>
            </w:pPr>
            <w:r>
              <w:t>0.00001714</w:t>
            </w:r>
          </w:p>
        </w:tc>
        <w:tc>
          <w:tcPr>
            <w:tcW w:w="1546" w:type="dxa"/>
          </w:tcPr>
          <w:p w14:paraId="5CC0FC7E" w14:textId="1F3487C3" w:rsidR="00290BF6" w:rsidRPr="00290BF6" w:rsidRDefault="00290BF6" w:rsidP="00B87153">
            <w:pPr>
              <w:jc w:val="center"/>
            </w:pPr>
            <w:r>
              <w:t>2759</w:t>
            </w:r>
          </w:p>
        </w:tc>
      </w:tr>
      <w:tr w:rsidR="00290BF6" w14:paraId="54E34FE1" w14:textId="77777777" w:rsidTr="00290BF6">
        <w:trPr>
          <w:trHeight w:val="285"/>
        </w:trPr>
        <w:tc>
          <w:tcPr>
            <w:tcW w:w="1433" w:type="dxa"/>
          </w:tcPr>
          <w:p w14:paraId="1B80048A" w14:textId="21BC1B3B" w:rsidR="00290BF6" w:rsidRDefault="00290BF6" w:rsidP="00B87153">
            <w:pPr>
              <w:jc w:val="center"/>
              <w:rPr>
                <w:b/>
              </w:rPr>
            </w:pPr>
            <w:r>
              <w:rPr>
                <w:b/>
              </w:rPr>
              <w:t>10.0</w:t>
            </w:r>
          </w:p>
        </w:tc>
        <w:tc>
          <w:tcPr>
            <w:tcW w:w="2051" w:type="dxa"/>
          </w:tcPr>
          <w:p w14:paraId="467E59FE" w14:textId="5F0CE57E" w:rsidR="00290BF6" w:rsidRDefault="00290BF6" w:rsidP="00B87153">
            <w:pPr>
              <w:jc w:val="center"/>
              <w:rPr>
                <w:b/>
              </w:rPr>
            </w:pPr>
            <w:r>
              <w:t>0.00143118</w:t>
            </w:r>
          </w:p>
        </w:tc>
        <w:tc>
          <w:tcPr>
            <w:tcW w:w="1991" w:type="dxa"/>
          </w:tcPr>
          <w:p w14:paraId="48637F04" w14:textId="37730388" w:rsidR="00290BF6" w:rsidRDefault="00290BF6" w:rsidP="00B87153">
            <w:pPr>
              <w:jc w:val="center"/>
              <w:rPr>
                <w:b/>
              </w:rPr>
            </w:pPr>
            <w:r>
              <w:t>12367</w:t>
            </w:r>
          </w:p>
        </w:tc>
        <w:tc>
          <w:tcPr>
            <w:tcW w:w="1734" w:type="dxa"/>
          </w:tcPr>
          <w:p w14:paraId="596C94C4" w14:textId="35371655" w:rsidR="00290BF6" w:rsidRPr="00290BF6" w:rsidRDefault="00290BF6" w:rsidP="00B87153">
            <w:pPr>
              <w:jc w:val="center"/>
            </w:pPr>
            <w:r>
              <w:t>0.00001705</w:t>
            </w:r>
          </w:p>
        </w:tc>
        <w:tc>
          <w:tcPr>
            <w:tcW w:w="1546" w:type="dxa"/>
          </w:tcPr>
          <w:p w14:paraId="00661C87" w14:textId="1D608DC1" w:rsidR="00290BF6" w:rsidRPr="00290BF6" w:rsidRDefault="00290BF6" w:rsidP="00B87153">
            <w:pPr>
              <w:jc w:val="center"/>
            </w:pPr>
            <w:r>
              <w:t>12367</w:t>
            </w:r>
          </w:p>
        </w:tc>
      </w:tr>
      <w:tr w:rsidR="00290BF6" w14:paraId="1FBD5FD7" w14:textId="77777777" w:rsidTr="00290BF6">
        <w:trPr>
          <w:trHeight w:val="265"/>
        </w:trPr>
        <w:tc>
          <w:tcPr>
            <w:tcW w:w="1433" w:type="dxa"/>
          </w:tcPr>
          <w:p w14:paraId="04D068EE" w14:textId="486D6E71" w:rsidR="00290BF6" w:rsidRDefault="00290BF6" w:rsidP="00B87153">
            <w:pPr>
              <w:jc w:val="center"/>
              <w:rPr>
                <w:b/>
              </w:rPr>
            </w:pPr>
            <w:r>
              <w:rPr>
                <w:b/>
              </w:rPr>
              <w:t>15.0</w:t>
            </w:r>
          </w:p>
        </w:tc>
        <w:tc>
          <w:tcPr>
            <w:tcW w:w="2051" w:type="dxa"/>
          </w:tcPr>
          <w:p w14:paraId="1462DFA1" w14:textId="0CCD057E" w:rsidR="00290BF6" w:rsidRDefault="00290BF6" w:rsidP="00B87153">
            <w:pPr>
              <w:jc w:val="center"/>
              <w:rPr>
                <w:b/>
              </w:rPr>
            </w:pPr>
            <w:r>
              <w:t>0.11435806</w:t>
            </w:r>
          </w:p>
        </w:tc>
        <w:tc>
          <w:tcPr>
            <w:tcW w:w="1991" w:type="dxa"/>
          </w:tcPr>
          <w:p w14:paraId="7B1C5F56" w14:textId="3F95070C" w:rsidR="00290BF6" w:rsidRDefault="00290BF6" w:rsidP="00B87153">
            <w:pPr>
              <w:jc w:val="center"/>
              <w:rPr>
                <w:b/>
              </w:rPr>
            </w:pPr>
            <w:r>
              <w:t>1835421</w:t>
            </w:r>
          </w:p>
        </w:tc>
        <w:tc>
          <w:tcPr>
            <w:tcW w:w="1734" w:type="dxa"/>
          </w:tcPr>
          <w:p w14:paraId="0981DF1F" w14:textId="5E2EC056" w:rsidR="00290BF6" w:rsidRPr="00290BF6" w:rsidRDefault="00290BF6" w:rsidP="00B87153">
            <w:pPr>
              <w:jc w:val="center"/>
            </w:pPr>
            <w:r>
              <w:t>0.00002200</w:t>
            </w:r>
          </w:p>
        </w:tc>
        <w:tc>
          <w:tcPr>
            <w:tcW w:w="1546" w:type="dxa"/>
          </w:tcPr>
          <w:p w14:paraId="6D0D16F9" w14:textId="4295839A" w:rsidR="00290BF6" w:rsidRPr="00290BF6" w:rsidRDefault="00290BF6" w:rsidP="00B87153">
            <w:pPr>
              <w:jc w:val="center"/>
            </w:pPr>
            <w:r>
              <w:t>1835421</w:t>
            </w:r>
          </w:p>
        </w:tc>
      </w:tr>
      <w:tr w:rsidR="00290BF6" w14:paraId="1CA954A0" w14:textId="77777777" w:rsidTr="00290BF6">
        <w:trPr>
          <w:trHeight w:val="285"/>
        </w:trPr>
        <w:tc>
          <w:tcPr>
            <w:tcW w:w="1433" w:type="dxa"/>
          </w:tcPr>
          <w:p w14:paraId="64900A27" w14:textId="2932ADE2" w:rsidR="00290BF6" w:rsidRDefault="00290BF6" w:rsidP="00B87153">
            <w:pPr>
              <w:jc w:val="center"/>
              <w:rPr>
                <w:b/>
              </w:rPr>
            </w:pPr>
            <w:r>
              <w:rPr>
                <w:b/>
              </w:rPr>
              <w:t>20.0</w:t>
            </w:r>
          </w:p>
        </w:tc>
        <w:tc>
          <w:tcPr>
            <w:tcW w:w="2051" w:type="dxa"/>
          </w:tcPr>
          <w:p w14:paraId="543EE454" w14:textId="305869C6" w:rsidR="00290BF6" w:rsidRDefault="00290BF6" w:rsidP="00B87153">
            <w:pPr>
              <w:jc w:val="center"/>
              <w:rPr>
                <w:b/>
              </w:rPr>
            </w:pPr>
            <w:r>
              <w:t>15.73389918</w:t>
            </w:r>
          </w:p>
        </w:tc>
        <w:tc>
          <w:tcPr>
            <w:tcW w:w="1991" w:type="dxa"/>
          </w:tcPr>
          <w:p w14:paraId="45F4A881" w14:textId="3E3F60ED" w:rsidR="00290BF6" w:rsidRDefault="00290BF6" w:rsidP="00B87153">
            <w:pPr>
              <w:jc w:val="center"/>
              <w:rPr>
                <w:b/>
              </w:rPr>
            </w:pPr>
            <w:r>
              <w:t>272400600</w:t>
            </w:r>
          </w:p>
        </w:tc>
        <w:tc>
          <w:tcPr>
            <w:tcW w:w="1734" w:type="dxa"/>
          </w:tcPr>
          <w:p w14:paraId="3B668740" w14:textId="200F56A7" w:rsidR="00290BF6" w:rsidRPr="00290BF6" w:rsidRDefault="00290BF6" w:rsidP="00B87153">
            <w:pPr>
              <w:jc w:val="center"/>
            </w:pPr>
            <w:r>
              <w:t>0.00002212</w:t>
            </w:r>
          </w:p>
        </w:tc>
        <w:tc>
          <w:tcPr>
            <w:tcW w:w="1546" w:type="dxa"/>
          </w:tcPr>
          <w:p w14:paraId="274FF574" w14:textId="2E039CBC" w:rsidR="00290BF6" w:rsidRPr="00290BF6" w:rsidRDefault="00290BF6" w:rsidP="00B87153">
            <w:pPr>
              <w:jc w:val="center"/>
            </w:pPr>
            <w:r>
              <w:t>272400600</w:t>
            </w:r>
          </w:p>
        </w:tc>
      </w:tr>
      <w:tr w:rsidR="00290BF6" w14:paraId="18863F8E" w14:textId="77777777" w:rsidTr="00290BF6">
        <w:trPr>
          <w:trHeight w:val="285"/>
        </w:trPr>
        <w:tc>
          <w:tcPr>
            <w:tcW w:w="1433" w:type="dxa"/>
          </w:tcPr>
          <w:p w14:paraId="7CBFFFBC" w14:textId="18457FDC" w:rsidR="00290BF6" w:rsidRDefault="00290BF6" w:rsidP="00B87153">
            <w:pPr>
              <w:jc w:val="center"/>
              <w:rPr>
                <w:b/>
              </w:rPr>
            </w:pPr>
            <w:r>
              <w:rPr>
                <w:b/>
              </w:rPr>
              <w:t>24.0</w:t>
            </w:r>
          </w:p>
        </w:tc>
        <w:tc>
          <w:tcPr>
            <w:tcW w:w="2051" w:type="dxa"/>
          </w:tcPr>
          <w:p w14:paraId="6906703B" w14:textId="4ADE90D8" w:rsidR="00290BF6" w:rsidRDefault="00290BF6" w:rsidP="00B87153">
            <w:pPr>
              <w:jc w:val="center"/>
              <w:rPr>
                <w:b/>
              </w:rPr>
            </w:pPr>
            <w:r>
              <w:t>860.68477857</w:t>
            </w:r>
          </w:p>
        </w:tc>
        <w:tc>
          <w:tcPr>
            <w:tcW w:w="1991" w:type="dxa"/>
          </w:tcPr>
          <w:p w14:paraId="23DA7166" w14:textId="37CD5F9E" w:rsidR="00290BF6" w:rsidRDefault="00290BF6" w:rsidP="00B87153">
            <w:pPr>
              <w:jc w:val="center"/>
              <w:rPr>
                <w:b/>
              </w:rPr>
            </w:pPr>
            <w:r>
              <w:t>14872568832</w:t>
            </w:r>
          </w:p>
        </w:tc>
        <w:tc>
          <w:tcPr>
            <w:tcW w:w="1734" w:type="dxa"/>
          </w:tcPr>
          <w:p w14:paraId="52766F11" w14:textId="7FBA5D49" w:rsidR="00290BF6" w:rsidRPr="00290BF6" w:rsidRDefault="00290BF6" w:rsidP="00B87153">
            <w:pPr>
              <w:jc w:val="center"/>
            </w:pPr>
            <w:r>
              <w:t>0.00001707</w:t>
            </w:r>
          </w:p>
        </w:tc>
        <w:tc>
          <w:tcPr>
            <w:tcW w:w="1546" w:type="dxa"/>
          </w:tcPr>
          <w:p w14:paraId="1F64FFB7" w14:textId="7C5B2AC6" w:rsidR="00290BF6" w:rsidRPr="00290BF6" w:rsidRDefault="00290BF6" w:rsidP="00B87153">
            <w:pPr>
              <w:jc w:val="center"/>
            </w:pPr>
            <w:r>
              <w:t>14872568831</w:t>
            </w:r>
          </w:p>
        </w:tc>
      </w:tr>
      <w:tr w:rsidR="00290BF6" w14:paraId="18AF0252" w14:textId="77777777" w:rsidTr="00290BF6">
        <w:trPr>
          <w:trHeight w:val="570"/>
        </w:trPr>
        <w:tc>
          <w:tcPr>
            <w:tcW w:w="1433" w:type="dxa"/>
          </w:tcPr>
          <w:p w14:paraId="09C4660F" w14:textId="3D46DCB6" w:rsidR="00290BF6" w:rsidRDefault="00290BF6" w:rsidP="00B87153">
            <w:pPr>
              <w:jc w:val="center"/>
              <w:rPr>
                <w:b/>
              </w:rPr>
            </w:pPr>
            <w:r>
              <w:rPr>
                <w:b/>
              </w:rPr>
              <w:t>30.0</w:t>
            </w:r>
          </w:p>
        </w:tc>
        <w:tc>
          <w:tcPr>
            <w:tcW w:w="2051" w:type="dxa"/>
          </w:tcPr>
          <w:p w14:paraId="723E7D9D" w14:textId="576785FC" w:rsidR="00290BF6" w:rsidRDefault="00290BF6" w:rsidP="00B87153">
            <w:pPr>
              <w:jc w:val="center"/>
              <w:rPr>
                <w:b/>
              </w:rPr>
            </w:pPr>
            <w:r>
              <w:t>Approx. 20000.0</w:t>
            </w:r>
          </w:p>
        </w:tc>
        <w:tc>
          <w:tcPr>
            <w:tcW w:w="1991" w:type="dxa"/>
          </w:tcPr>
          <w:p w14:paraId="58894239" w14:textId="370C69AA" w:rsidR="00290BF6" w:rsidRDefault="00290BF6" w:rsidP="00B87153">
            <w:pPr>
              <w:jc w:val="center"/>
              <w:rPr>
                <w:b/>
              </w:rPr>
            </w:pPr>
          </w:p>
        </w:tc>
        <w:tc>
          <w:tcPr>
            <w:tcW w:w="1734" w:type="dxa"/>
          </w:tcPr>
          <w:p w14:paraId="37666F63" w14:textId="6599635B" w:rsidR="00290BF6" w:rsidRPr="00290BF6" w:rsidRDefault="00290BF6" w:rsidP="00B87153">
            <w:pPr>
              <w:jc w:val="center"/>
            </w:pPr>
            <w:r>
              <w:t>0.00002211</w:t>
            </w:r>
          </w:p>
        </w:tc>
        <w:tc>
          <w:tcPr>
            <w:tcW w:w="1546" w:type="dxa"/>
          </w:tcPr>
          <w:p w14:paraId="68663AB6" w14:textId="6285E395" w:rsidR="00290BF6" w:rsidRPr="00290BF6" w:rsidRDefault="00290BF6" w:rsidP="00B87153">
            <w:pPr>
              <w:jc w:val="center"/>
            </w:pPr>
            <w:r>
              <w:t>6000022499693</w:t>
            </w:r>
          </w:p>
        </w:tc>
      </w:tr>
      <w:tr w:rsidR="00290BF6" w14:paraId="3047F814" w14:textId="77777777" w:rsidTr="00290BF6">
        <w:trPr>
          <w:trHeight w:val="570"/>
        </w:trPr>
        <w:tc>
          <w:tcPr>
            <w:tcW w:w="1433" w:type="dxa"/>
          </w:tcPr>
          <w:p w14:paraId="6D48878B" w14:textId="628DF806" w:rsidR="00290BF6" w:rsidRDefault="00290BF6" w:rsidP="00B87153">
            <w:pPr>
              <w:jc w:val="center"/>
              <w:rPr>
                <w:b/>
              </w:rPr>
            </w:pPr>
            <w:r>
              <w:rPr>
                <w:b/>
              </w:rPr>
              <w:t>35.0</w:t>
            </w:r>
          </w:p>
        </w:tc>
        <w:tc>
          <w:tcPr>
            <w:tcW w:w="2051" w:type="dxa"/>
          </w:tcPr>
          <w:p w14:paraId="7B7EE8C0" w14:textId="398BF462" w:rsidR="00290BF6" w:rsidRDefault="00290BF6" w:rsidP="00B87153">
            <w:pPr>
              <w:jc w:val="center"/>
              <w:rPr>
                <w:b/>
              </w:rPr>
            </w:pPr>
            <w:r>
              <w:t>Approx. 80000.0</w:t>
            </w:r>
          </w:p>
        </w:tc>
        <w:tc>
          <w:tcPr>
            <w:tcW w:w="1991" w:type="dxa"/>
          </w:tcPr>
          <w:p w14:paraId="35499D86" w14:textId="6265EE96" w:rsidR="00290BF6" w:rsidRDefault="00290BF6" w:rsidP="00B87153">
            <w:pPr>
              <w:jc w:val="center"/>
              <w:rPr>
                <w:b/>
              </w:rPr>
            </w:pPr>
          </w:p>
        </w:tc>
        <w:tc>
          <w:tcPr>
            <w:tcW w:w="1734" w:type="dxa"/>
          </w:tcPr>
          <w:p w14:paraId="7EA600C0" w14:textId="72C2FC2A" w:rsidR="00290BF6" w:rsidRPr="00290BF6" w:rsidRDefault="00290BF6" w:rsidP="00B87153">
            <w:pPr>
              <w:jc w:val="center"/>
            </w:pPr>
            <w:r>
              <w:t>0.00001702</w:t>
            </w:r>
          </w:p>
        </w:tc>
        <w:tc>
          <w:tcPr>
            <w:tcW w:w="1546" w:type="dxa"/>
          </w:tcPr>
          <w:p w14:paraId="29064C82" w14:textId="51E0F9DD" w:rsidR="00290BF6" w:rsidRPr="00290BF6" w:rsidRDefault="00290BF6" w:rsidP="00B87153">
            <w:pPr>
              <w:jc w:val="center"/>
            </w:pPr>
            <w:r>
              <w:t>890482293866034</w:t>
            </w:r>
          </w:p>
        </w:tc>
      </w:tr>
      <w:tr w:rsidR="00290BF6" w14:paraId="459D912A" w14:textId="77777777" w:rsidTr="00290BF6">
        <w:trPr>
          <w:trHeight w:val="570"/>
        </w:trPr>
        <w:tc>
          <w:tcPr>
            <w:tcW w:w="1433" w:type="dxa"/>
          </w:tcPr>
          <w:p w14:paraId="09C3DE9D" w14:textId="7B70EA13" w:rsidR="00290BF6" w:rsidRDefault="00290BF6" w:rsidP="00B87153">
            <w:pPr>
              <w:jc w:val="center"/>
              <w:rPr>
                <w:b/>
              </w:rPr>
            </w:pPr>
            <w:r>
              <w:rPr>
                <w:b/>
              </w:rPr>
              <w:t>40.0</w:t>
            </w:r>
          </w:p>
        </w:tc>
        <w:tc>
          <w:tcPr>
            <w:tcW w:w="2051" w:type="dxa"/>
          </w:tcPr>
          <w:p w14:paraId="69D91A38" w14:textId="492B134A" w:rsidR="00290BF6" w:rsidRDefault="00290BF6" w:rsidP="00B87153">
            <w:pPr>
              <w:jc w:val="center"/>
              <w:rPr>
                <w:b/>
              </w:rPr>
            </w:pPr>
            <w:r>
              <w:t>Maybe this year</w:t>
            </w:r>
          </w:p>
        </w:tc>
        <w:tc>
          <w:tcPr>
            <w:tcW w:w="1991" w:type="dxa"/>
          </w:tcPr>
          <w:p w14:paraId="2CCFD31A" w14:textId="4EB3FC0B" w:rsidR="00290BF6" w:rsidRDefault="00290BF6" w:rsidP="00B87153">
            <w:pPr>
              <w:jc w:val="center"/>
              <w:rPr>
                <w:b/>
              </w:rPr>
            </w:pPr>
          </w:p>
        </w:tc>
        <w:tc>
          <w:tcPr>
            <w:tcW w:w="1734" w:type="dxa"/>
          </w:tcPr>
          <w:p w14:paraId="27E41691" w14:textId="7D6B4F51" w:rsidR="00290BF6" w:rsidRPr="00290BF6" w:rsidRDefault="00290BF6" w:rsidP="00B87153">
            <w:pPr>
              <w:jc w:val="center"/>
            </w:pPr>
            <w:r>
              <w:t>0.00001733</w:t>
            </w:r>
          </w:p>
        </w:tc>
        <w:tc>
          <w:tcPr>
            <w:tcW w:w="1546" w:type="dxa"/>
          </w:tcPr>
          <w:p w14:paraId="4D10692F" w14:textId="0B5AD08E" w:rsidR="00290BF6" w:rsidRPr="00290BF6" w:rsidRDefault="00290BF6" w:rsidP="00B87153">
            <w:pPr>
              <w:jc w:val="center"/>
            </w:pPr>
            <w:r>
              <w:t>132159290357567120</w:t>
            </w:r>
          </w:p>
        </w:tc>
      </w:tr>
      <w:tr w:rsidR="00290BF6" w14:paraId="3858DAEB" w14:textId="77777777" w:rsidTr="00290BF6">
        <w:trPr>
          <w:trHeight w:val="570"/>
        </w:trPr>
        <w:tc>
          <w:tcPr>
            <w:tcW w:w="1433" w:type="dxa"/>
          </w:tcPr>
          <w:p w14:paraId="3DF40604" w14:textId="35D0CA52" w:rsidR="00290BF6" w:rsidRDefault="00290BF6" w:rsidP="00B87153">
            <w:pPr>
              <w:jc w:val="center"/>
              <w:rPr>
                <w:b/>
              </w:rPr>
            </w:pPr>
            <w:r>
              <w:rPr>
                <w:b/>
              </w:rPr>
              <w:t>44.2</w:t>
            </w:r>
          </w:p>
        </w:tc>
        <w:tc>
          <w:tcPr>
            <w:tcW w:w="2051" w:type="dxa"/>
          </w:tcPr>
          <w:p w14:paraId="667540E7" w14:textId="148FE6DC" w:rsidR="00290BF6" w:rsidRDefault="00290BF6" w:rsidP="00B87153">
            <w:pPr>
              <w:jc w:val="center"/>
              <w:rPr>
                <w:b/>
              </w:rPr>
            </w:pPr>
            <w:r>
              <w:t xml:space="preserve">Maybe before </w:t>
            </w:r>
            <w:proofErr w:type="spellStart"/>
            <w:r>
              <w:t>i’m</w:t>
            </w:r>
            <w:proofErr w:type="spellEnd"/>
            <w:r>
              <w:t xml:space="preserve"> 30</w:t>
            </w:r>
          </w:p>
        </w:tc>
        <w:tc>
          <w:tcPr>
            <w:tcW w:w="1991" w:type="dxa"/>
          </w:tcPr>
          <w:p w14:paraId="743C1590" w14:textId="48CFC995" w:rsidR="00290BF6" w:rsidRDefault="00290BF6" w:rsidP="00B87153">
            <w:pPr>
              <w:jc w:val="center"/>
              <w:rPr>
                <w:b/>
              </w:rPr>
            </w:pPr>
          </w:p>
        </w:tc>
        <w:tc>
          <w:tcPr>
            <w:tcW w:w="1734" w:type="dxa"/>
          </w:tcPr>
          <w:p w14:paraId="3577EC1B" w14:textId="0D49592F" w:rsidR="00290BF6" w:rsidRPr="00290BF6" w:rsidRDefault="00290BF6" w:rsidP="00B87153">
            <w:pPr>
              <w:jc w:val="center"/>
            </w:pPr>
            <w:r>
              <w:t>0.00002223</w:t>
            </w:r>
          </w:p>
        </w:tc>
        <w:tc>
          <w:tcPr>
            <w:tcW w:w="1546" w:type="dxa"/>
          </w:tcPr>
          <w:p w14:paraId="5A503733" w14:textId="326D54D0" w:rsidR="00290BF6" w:rsidRPr="00290BF6" w:rsidRDefault="00290BF6" w:rsidP="00290BF6">
            <w:pPr>
              <w:tabs>
                <w:tab w:val="left" w:pos="700"/>
              </w:tabs>
            </w:pPr>
            <w:r>
              <w:t>8813218186917735424</w:t>
            </w:r>
          </w:p>
        </w:tc>
      </w:tr>
    </w:tbl>
    <w:p w14:paraId="27DF2EAF" w14:textId="77777777" w:rsidR="00B87153" w:rsidRDefault="00B87153" w:rsidP="00FC324D">
      <w:pPr>
        <w:ind w:firstLine="720"/>
      </w:pPr>
    </w:p>
    <w:p w14:paraId="1CD02475" w14:textId="77777777" w:rsidR="001F2BB3" w:rsidRDefault="001F2BB3" w:rsidP="00FC324D">
      <w:pPr>
        <w:ind w:firstLine="720"/>
      </w:pPr>
    </w:p>
    <w:p w14:paraId="78134EDA" w14:textId="77777777" w:rsidR="001F2BB3" w:rsidRPr="00851BDA" w:rsidRDefault="001F2BB3" w:rsidP="001F2BB3">
      <w:bookmarkStart w:id="0" w:name="_GoBack"/>
      <w:bookmarkEnd w:id="0"/>
    </w:p>
    <w:sectPr w:rsidR="001F2BB3" w:rsidRPr="00851BDA" w:rsidSect="002F3A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57D"/>
    <w:rsid w:val="000E4E06"/>
    <w:rsid w:val="001129FF"/>
    <w:rsid w:val="001F2BB3"/>
    <w:rsid w:val="00290BF6"/>
    <w:rsid w:val="002F3AF1"/>
    <w:rsid w:val="0036357D"/>
    <w:rsid w:val="00446456"/>
    <w:rsid w:val="00613EBD"/>
    <w:rsid w:val="006833BA"/>
    <w:rsid w:val="00851BDA"/>
    <w:rsid w:val="008F40A5"/>
    <w:rsid w:val="009342E6"/>
    <w:rsid w:val="00AE24EA"/>
    <w:rsid w:val="00B87153"/>
    <w:rsid w:val="00C16E32"/>
    <w:rsid w:val="00C3352D"/>
    <w:rsid w:val="00C41880"/>
    <w:rsid w:val="00C43638"/>
    <w:rsid w:val="00DE0952"/>
    <w:rsid w:val="00DF15CF"/>
    <w:rsid w:val="00EA5849"/>
    <w:rsid w:val="00ED7DB1"/>
    <w:rsid w:val="00F72D86"/>
    <w:rsid w:val="00FC3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6279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7DB1"/>
    <w:rPr>
      <w:color w:val="808080"/>
    </w:rPr>
  </w:style>
  <w:style w:type="paragraph" w:styleId="BalloonText">
    <w:name w:val="Balloon Text"/>
    <w:basedOn w:val="Normal"/>
    <w:link w:val="BalloonTextChar"/>
    <w:uiPriority w:val="99"/>
    <w:semiHidden/>
    <w:unhideWhenUsed/>
    <w:rsid w:val="00ED7D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DB1"/>
    <w:rPr>
      <w:rFonts w:ascii="Lucida Grande" w:hAnsi="Lucida Grande" w:cs="Lucida Grande"/>
      <w:sz w:val="18"/>
      <w:szCs w:val="18"/>
    </w:rPr>
  </w:style>
  <w:style w:type="table" w:styleId="TableGrid">
    <w:name w:val="Table Grid"/>
    <w:basedOn w:val="TableNormal"/>
    <w:uiPriority w:val="59"/>
    <w:rsid w:val="00B8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7DB1"/>
    <w:rPr>
      <w:color w:val="808080"/>
    </w:rPr>
  </w:style>
  <w:style w:type="paragraph" w:styleId="BalloonText">
    <w:name w:val="Balloon Text"/>
    <w:basedOn w:val="Normal"/>
    <w:link w:val="BalloonTextChar"/>
    <w:uiPriority w:val="99"/>
    <w:semiHidden/>
    <w:unhideWhenUsed/>
    <w:rsid w:val="00ED7D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DB1"/>
    <w:rPr>
      <w:rFonts w:ascii="Lucida Grande" w:hAnsi="Lucida Grande" w:cs="Lucida Grande"/>
      <w:sz w:val="18"/>
      <w:szCs w:val="18"/>
    </w:rPr>
  </w:style>
  <w:style w:type="table" w:styleId="TableGrid">
    <w:name w:val="Table Grid"/>
    <w:basedOn w:val="TableNormal"/>
    <w:uiPriority w:val="59"/>
    <w:rsid w:val="00B8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95473-DB1E-E847-BD5B-F6FC6AA24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1093</Words>
  <Characters>6232</Characters>
  <Application>Microsoft Macintosh Word</Application>
  <DocSecurity>0</DocSecurity>
  <Lines>51</Lines>
  <Paragraphs>14</Paragraphs>
  <ScaleCrop>false</ScaleCrop>
  <Company/>
  <LinksUpToDate>false</LinksUpToDate>
  <CharactersWithSpaces>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Grichine</dc:creator>
  <cp:keywords/>
  <dc:description/>
  <cp:lastModifiedBy>Art Grichine</cp:lastModifiedBy>
  <cp:revision>13</cp:revision>
  <dcterms:created xsi:type="dcterms:W3CDTF">2014-05-06T21:49:00Z</dcterms:created>
  <dcterms:modified xsi:type="dcterms:W3CDTF">2014-05-07T22:46:00Z</dcterms:modified>
</cp:coreProperties>
</file>