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</w:t>
      </w:r>
      <w:r>
        <w:t xml:space="preserve"> </w:t>
      </w:r>
      <w:r>
        <w:t xml:space="preserve">-</w:t>
      </w:r>
      <w:r>
        <w:t xml:space="preserve"> </w:t>
      </w:r>
      <w:r>
        <w:t xml:space="preserve">этап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DVWA</w:t>
      </w:r>
    </w:p>
    <w:p>
      <w:pPr>
        <w:pStyle w:val="Author"/>
      </w:pPr>
      <w:r>
        <w:t xml:space="preserve">Петров</w:t>
      </w:r>
      <w:r>
        <w:t xml:space="preserve"> </w:t>
      </w:r>
      <w:r>
        <w:t xml:space="preserve">Артем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Введение</w:t>
      </w:r>
    </w:p>
    <w:p>
      <w:pPr>
        <w:pStyle w:val="FirstParagraph"/>
      </w:pPr>
      <w:r>
        <w:rPr>
          <w:bCs/>
          <w:b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p>
      <w:pPr>
        <w:pStyle w:val="CaptionedFigure"/>
      </w:pPr>
      <w:bookmarkStart w:id="25" w:name="fig:001"/>
      <w:r>
        <w:drawing>
          <wp:inline>
            <wp:extent cx="5334000" cy="3233615"/>
            <wp:effectExtent b="0" l="0" r="0" t="0"/>
            <wp:docPr descr="Figure 1: 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3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Figure 1: Запуск скрипта</w:t>
      </w:r>
    </w:p>
    <w:p>
      <w:pPr>
        <w:pStyle w:val="CaptionedFigure"/>
      </w:pPr>
      <w:bookmarkStart w:id="29" w:name="fig:002"/>
      <w:r>
        <w:drawing>
          <wp:inline>
            <wp:extent cx="5334000" cy="2885209"/>
            <wp:effectExtent b="0" l="0" r="0" t="0"/>
            <wp:docPr descr="Figure 2: 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Figure 2: Окончание установки</w:t>
      </w:r>
    </w:p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p>
      <w:pPr>
        <w:pStyle w:val="CaptionedFigure"/>
      </w:pPr>
      <w:bookmarkStart w:id="33" w:name="fig:003"/>
      <w:r>
        <w:drawing>
          <wp:inline>
            <wp:extent cx="5334000" cy="3389637"/>
            <wp:effectExtent b="0" l="0" r="0" t="0"/>
            <wp:docPr descr="Figure 3: 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Figure 3: Страница DVWA в браузере</w:t>
      </w:r>
    </w:p>
    <w:bookmarkEnd w:id="34"/>
    <w:bookmarkStart w:id="35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Петров Артем Евгеньевич</dc:creator>
  <dc:language>ru-RU</dc:language>
  <cp:keywords/>
  <dcterms:created xsi:type="dcterms:W3CDTF">2025-12-16T15:26:25Z</dcterms:created>
  <dcterms:modified xsi:type="dcterms:W3CDTF">2025-12-16T15:26:25Z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ureTemplate">
    <vt:lpwstr>figureTitle ititleDelim t</vt:lpwstr>
  </property>
  <property fmtid="{D5CDD505-2E9C-101B-9397-08002B2CF9AE}" pid="26" name="figureTitle">
    <vt:lpwstr>Figure</vt:lpwstr>
  </property>
  <property fmtid="{D5CDD505-2E9C-101B-9397-08002B2CF9AE}" pid="27" name="fontsize">
    <vt:lpwstr>12pt</vt:lpwstr>
  </property>
  <property fmtid="{D5CDD505-2E9C-101B-9397-08002B2CF9AE}" pid="28" name="header-includes">
    <vt:lpwstr/>
  </property>
  <property fmtid="{D5CDD505-2E9C-101B-9397-08002B2CF9AE}" pid="29" name="indent">
    <vt:lpwstr>True</vt:lpwstr>
  </property>
  <property fmtid="{D5CDD505-2E9C-101B-9397-08002B2CF9AE}" pid="30" name="lastDelim">
    <vt:lpwstr>, </vt:lpwstr>
  </property>
  <property fmtid="{D5CDD505-2E9C-101B-9397-08002B2CF9AE}" pid="31" name="linestretch">
    <vt:lpwstr>1.5</vt:lpwstr>
  </property>
  <property fmtid="{D5CDD505-2E9C-101B-9397-08002B2CF9AE}" pid="32" name="linkReferences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">
    <vt:lpwstr>True</vt:lpwstr>
  </property>
  <property fmtid="{D5CDD505-2E9C-101B-9397-08002B2CF9AE}" pid="37" name="lofTitle">
    <vt:lpwstr>List of Figures</vt:lpwstr>
  </property>
  <property fmtid="{D5CDD505-2E9C-101B-9397-08002B2CF9AE}" pid="38" name="lolTitle">
    <vt:lpwstr>List of Listings</vt:lpwstr>
  </property>
  <property fmtid="{D5CDD505-2E9C-101B-9397-08002B2CF9AE}" pid="39" name="lotTitle">
    <vt:lpwstr>List of Tables</vt:lpwstr>
  </property>
  <property fmtid="{D5CDD505-2E9C-101B-9397-08002B2CF9AE}" pid="40" name="lstLabels">
    <vt:lpwstr>arabic</vt:lpwstr>
  </property>
  <property fmtid="{D5CDD505-2E9C-101B-9397-08002B2CF9AE}" pid="41" name="lstPrefix">
    <vt:lpwstr/>
  </property>
  <property fmtid="{D5CDD505-2E9C-101B-9397-08002B2CF9AE}" pid="42" name="lstPrefixTemplate">
    <vt:lpwstr>p i</vt:lpwstr>
  </property>
  <property fmtid="{D5CDD505-2E9C-101B-9397-08002B2CF9AE}" pid="43" name="mainfont">
    <vt:lpwstr>PT Serif</vt:lpwstr>
  </property>
  <property fmtid="{D5CDD505-2E9C-101B-9397-08002B2CF9AE}" pid="44" name="mainfontoptions">
    <vt:lpwstr>Ligatures=TeX</vt:lpwstr>
  </property>
  <property fmtid="{D5CDD505-2E9C-101B-9397-08002B2CF9AE}" pid="45" name="monofont">
    <vt:lpwstr>PT Mono</vt:lpwstr>
  </property>
  <property fmtid="{D5CDD505-2E9C-101B-9397-08002B2CF9AE}" pid="46" name="monofontoptions">
    <vt:lpwstr>Scale=MatchLowercase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papersize">
    <vt:lpwstr>a4paper</vt:lpwstr>
  </property>
  <property fmtid="{D5CDD505-2E9C-101B-9397-08002B2CF9AE}" pid="51" name="pdf-engine">
    <vt:lpwstr>lualatex</vt:lpwstr>
  </property>
  <property fmtid="{D5CDD505-2E9C-101B-9397-08002B2CF9AE}" pid="52" name="polyglossia-lang">
    <vt:lpwstr>russian</vt:lpwstr>
  </property>
  <property fmtid="{D5CDD505-2E9C-101B-9397-08002B2CF9AE}" pid="53" name="polyglossia-otherlangs">
    <vt:lpwstr>english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romanfont">
    <vt:lpwstr>PT Serif</vt:lpwstr>
  </property>
  <property fmtid="{D5CDD505-2E9C-101B-9397-08002B2CF9AE}" pid="58" name="romanfontoptions">
    <vt:lpwstr>Ligatures=TeX</vt:lpwstr>
  </property>
  <property fmtid="{D5CDD505-2E9C-101B-9397-08002B2CF9AE}" pid="59" name="sansfont">
    <vt:lpwstr>PT Sans</vt:lpwstr>
  </property>
  <property fmtid="{D5CDD505-2E9C-101B-9397-08002B2CF9AE}" pid="60" name="sansfontoptions">
    <vt:lpwstr>Ligatures=TeX,Scale=MatchLowercase</vt:lpwstr>
  </property>
  <property fmtid="{D5CDD505-2E9C-101B-9397-08002B2CF9AE}" pid="61" name="secHeaderDelim">
    <vt:lpwstr> </vt:lpwstr>
  </property>
  <property fmtid="{D5CDD505-2E9C-101B-9397-08002B2CF9AE}" pid="62" name="secHeaderTemplate">
    <vt:lpwstr>isecHeaderDelim[n]t</vt:lpwstr>
  </property>
  <property fmtid="{D5CDD505-2E9C-101B-9397-08002B2CF9AE}" pid="63" name="secLabels">
    <vt:lpwstr>arabic</vt:lpwstr>
  </property>
  <property fmtid="{D5CDD505-2E9C-101B-9397-08002B2CF9AE}" pid="64" name="secPrefix">
    <vt:lpwstr/>
  </property>
  <property fmtid="{D5CDD505-2E9C-101B-9397-08002B2CF9AE}" pid="65" name="secPrefixTemplate">
    <vt:lpwstr>p i</vt:lpwstr>
  </property>
  <property fmtid="{D5CDD505-2E9C-101B-9397-08002B2CF9AE}" pid="66" name="sectionsDepth">
    <vt:lpwstr>0</vt:lpwstr>
  </property>
  <property fmtid="{D5CDD505-2E9C-101B-9397-08002B2CF9AE}" pid="67" name="subfigGrid">
    <vt:lpwstr>False</vt:lpwstr>
  </property>
  <property fmtid="{D5CDD505-2E9C-101B-9397-08002B2CF9AE}" pid="68" name="subfigLabels">
    <vt:lpwstr>alpha a</vt:lpwstr>
  </property>
  <property fmtid="{D5CDD505-2E9C-101B-9397-08002B2CF9AE}" pid="69" name="subfigureChildTemplate">
    <vt:lpwstr>i</vt:lpwstr>
  </property>
  <property fmtid="{D5CDD505-2E9C-101B-9397-08002B2CF9AE}" pid="70" name="subfigureRefIndexTemplate">
    <vt:lpwstr>isuf (s)</vt:lpwstr>
  </property>
  <property fmtid="{D5CDD505-2E9C-101B-9397-08002B2CF9AE}" pid="71" name="subfigureTemplate">
    <vt:lpwstr>figureTitle ititleDelim t. ccs</vt:lpwstr>
  </property>
  <property fmtid="{D5CDD505-2E9C-101B-9397-08002B2CF9AE}" pid="72" name="subtitle">
    <vt:lpwstr>Установка DVWA</vt:lpwstr>
  </property>
  <property fmtid="{D5CDD505-2E9C-101B-9397-08002B2CF9AE}" pid="73" name="tableEqns">
    <vt:lpwstr>False</vt:lpwstr>
  </property>
  <property fmtid="{D5CDD505-2E9C-101B-9397-08002B2CF9AE}" pid="74" name="tableTemplate">
    <vt:lpwstr>tableTitle ititleDelim t</vt:lpwstr>
  </property>
  <property fmtid="{D5CDD505-2E9C-101B-9397-08002B2CF9AE}" pid="75" name="tableTitle">
    <vt:lpwstr>Table</vt:lpwstr>
  </property>
  <property fmtid="{D5CDD505-2E9C-101B-9397-08002B2CF9AE}" pid="76" name="tblLabels">
    <vt:lpwstr>arabic</vt:lpwstr>
  </property>
  <property fmtid="{D5CDD505-2E9C-101B-9397-08002B2CF9AE}" pid="77" name="tblPrefix">
    <vt:lpwstr/>
  </property>
  <property fmtid="{D5CDD505-2E9C-101B-9397-08002B2CF9AE}" pid="78" name="tblPrefixTemplate">
    <vt:lpwstr>p i</vt:lpwstr>
  </property>
  <property fmtid="{D5CDD505-2E9C-101B-9397-08002B2CF9AE}" pid="79" name="titleDelim">
    <vt:lpwstr>:</vt:lpwstr>
  </property>
  <property fmtid="{D5CDD505-2E9C-101B-9397-08002B2CF9AE}" pid="80" name="toc">
    <vt:lpwstr>True</vt:lpwstr>
  </property>
  <property fmtid="{D5CDD505-2E9C-101B-9397-08002B2CF9AE}" pid="81" name="toc-title">
    <vt:lpwstr>Содержание</vt:lpwstr>
  </property>
  <property fmtid="{D5CDD505-2E9C-101B-9397-08002B2CF9AE}" pid="82" name="toc_depth">
    <vt:lpwstr>2</vt:lpwstr>
  </property>
</Properties>
</file>