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efefe" w:val="clear"/>
          <w:rtl w:val="0"/>
        </w:rPr>
        <w:t xml:space="preserve">Описание выходной информации</w:t>
      </w:r>
    </w:p>
    <w:p w:rsidR="00000000" w:rsidDel="00000000" w:rsidP="00000000" w:rsidRDefault="00000000" w:rsidRPr="00000000" w14:paraId="00000002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Выходная информация может быть представлена в виде выходных документов и/или выходных файлов.</w:t>
      </w:r>
    </w:p>
    <w:p w:rsidR="00000000" w:rsidDel="00000000" w:rsidP="00000000" w:rsidRDefault="00000000" w:rsidRPr="00000000" w14:paraId="00000003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При описании выходных документов можно использовать форму таблицы 1, в которой указываются:</w:t>
      </w:r>
    </w:p>
    <w:p w:rsidR="00000000" w:rsidDel="00000000" w:rsidP="00000000" w:rsidRDefault="00000000" w:rsidRPr="00000000" w14:paraId="00000004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- перечень документов, периодичность выдачи документов, количество экземпляров и куда (кому) передаются документы;</w:t>
      </w:r>
    </w:p>
    <w:p w:rsidR="00000000" w:rsidDel="00000000" w:rsidP="00000000" w:rsidRDefault="00000000" w:rsidRPr="00000000" w14:paraId="00000005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- поля, по которым выполняется сортировка и группировка, подводятся итоги.</w:t>
      </w:r>
    </w:p>
    <w:p w:rsidR="00000000" w:rsidDel="00000000" w:rsidP="00000000" w:rsidRDefault="00000000" w:rsidRPr="00000000" w14:paraId="00000006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Таблица 1 - Описание выходных документов</w:t>
      </w:r>
    </w:p>
    <w:p w:rsidR="00000000" w:rsidDel="00000000" w:rsidP="00000000" w:rsidRDefault="00000000" w:rsidRPr="00000000" w14:paraId="00000007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30"/>
        <w:gridCol w:w="1230"/>
        <w:gridCol w:w="1875"/>
        <w:gridCol w:w="1815"/>
        <w:gridCol w:w="1545"/>
        <w:gridCol w:w="840"/>
        <w:tblGridChange w:id="0">
          <w:tblGrid>
            <w:gridCol w:w="2175"/>
            <w:gridCol w:w="2130"/>
            <w:gridCol w:w="1230"/>
            <w:gridCol w:w="1875"/>
            <w:gridCol w:w="1815"/>
            <w:gridCol w:w="1545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Наименование документа (шифр)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Периодичность выдачи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Кол-во экз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efefe" w:val="clear"/>
                <w:rtl w:val="0"/>
              </w:rPr>
              <w:t xml:space="preserve">Куда передаются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Поля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Поля группировки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Итоги</w:t>
            </w:r>
          </w:p>
        </w:tc>
      </w:tr>
    </w:tbl>
    <w:p w:rsidR="00000000" w:rsidDel="00000000" w:rsidP="00000000" w:rsidRDefault="00000000" w:rsidRPr="00000000" w14:paraId="00000010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Формы выходных документов даются либо в тексте в качестве сканированных рисунков, либо как приложение.</w:t>
      </w:r>
    </w:p>
    <w:p w:rsidR="00000000" w:rsidDel="00000000" w:rsidP="00000000" w:rsidRDefault="00000000" w:rsidRPr="00000000" w14:paraId="00000012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Для описания выходных файлов и их реквизитов используются таблицы 2 и 3 соответственно.</w:t>
      </w:r>
    </w:p>
    <w:p w:rsidR="00000000" w:rsidDel="00000000" w:rsidP="00000000" w:rsidRDefault="00000000" w:rsidRPr="00000000" w14:paraId="00000013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Таблица 2 - Описание выходных файлов</w:t>
      </w:r>
    </w:p>
    <w:p w:rsidR="00000000" w:rsidDel="00000000" w:rsidP="00000000" w:rsidRDefault="00000000" w:rsidRPr="00000000" w14:paraId="00000014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665"/>
        <w:gridCol w:w="2415"/>
        <w:gridCol w:w="1380"/>
        <w:gridCol w:w="2145"/>
        <w:tblGridChange w:id="0">
          <w:tblGrid>
            <w:gridCol w:w="2085"/>
            <w:gridCol w:w="1665"/>
            <w:gridCol w:w="2415"/>
            <w:gridCol w:w="138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Название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Шифр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Машинный носитель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Тип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Источник приема</w:t>
            </w:r>
          </w:p>
        </w:tc>
      </w:tr>
    </w:tbl>
    <w:p w:rsidR="00000000" w:rsidDel="00000000" w:rsidP="00000000" w:rsidRDefault="00000000" w:rsidRPr="00000000" w14:paraId="0000001A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  <w:rtl w:val="0"/>
        </w:rPr>
        <w:t xml:space="preserve">Таблица 3 - Описание реквизитов выходных файлов</w:t>
      </w:r>
    </w:p>
    <w:p w:rsidR="00000000" w:rsidDel="00000000" w:rsidP="00000000" w:rsidRDefault="00000000" w:rsidRPr="00000000" w14:paraId="0000001C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9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5.8"/>
        <w:gridCol w:w="1745.8"/>
        <w:gridCol w:w="1745.8"/>
        <w:gridCol w:w="1745.8"/>
        <w:gridCol w:w="1745.8"/>
        <w:tblGridChange w:id="0">
          <w:tblGrid>
            <w:gridCol w:w="1745.8"/>
            <w:gridCol w:w="1745.8"/>
            <w:gridCol w:w="1745.8"/>
            <w:gridCol w:w="1745.8"/>
            <w:gridCol w:w="174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Шифр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Наименование реквизитов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Шифр реквизитов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Форма представления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efefe" w:val="clear"/>
                <w:rtl w:val="0"/>
              </w:rPr>
              <w:t xml:space="preserve">Длина в байтах</w:t>
            </w:r>
          </w:p>
        </w:tc>
      </w:tr>
    </w:tbl>
    <w:p w:rsidR="00000000" w:rsidDel="00000000" w:rsidP="00000000" w:rsidRDefault="00000000" w:rsidRPr="00000000" w14:paraId="00000022">
      <w:pPr>
        <w:shd w:fill="fefefe" w:val="clear"/>
        <w:spacing w:after="300" w:before="300" w:lineRule="auto"/>
        <w:ind w:left="300" w:right="90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