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Гисматуллин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Вадимович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Ввести в файл lab11-1.asm текст программы из листинга 11.1. Проверить его</w:t>
      </w:r>
      <w:r>
        <w:t xml:space="preserve"> </w:t>
      </w:r>
      <w:r>
        <w:t xml:space="preserve">работу.</w:t>
      </w:r>
    </w:p>
    <w:p>
      <w:pPr>
        <w:numPr>
          <w:ilvl w:val="0"/>
          <w:numId w:val="1001"/>
        </w:numPr>
      </w:pPr>
      <w:r>
        <w:t xml:space="preserve">С помощью команды chmod изменить права доступа к lab11-1, запретив его исполнение. Попытаться выполнить файл.</w:t>
      </w:r>
    </w:p>
    <w:p>
      <w:pPr>
        <w:numPr>
          <w:ilvl w:val="0"/>
          <w:numId w:val="1001"/>
        </w:numPr>
      </w:pPr>
      <w:r>
        <w:t xml:space="preserve">С помощью команды chmod изменить права доступа, добавив права к исполнению, к lab11-1.asm. Попытаться выполнить файл и объяснить результаты</w:t>
      </w:r>
    </w:p>
    <w:p>
      <w:pPr>
        <w:numPr>
          <w:ilvl w:val="0"/>
          <w:numId w:val="1001"/>
        </w:numPr>
      </w:pPr>
      <w:r>
        <w:t xml:space="preserve">Изменить права доступа к файлу readme.txt в соответствии с вариантом 11.</w:t>
      </w:r>
    </w:p>
    <w:p>
      <w:pPr>
        <w:numPr>
          <w:ilvl w:val="0"/>
          <w:numId w:val="1001"/>
        </w:numPr>
      </w:pPr>
      <w:r>
        <w:t xml:space="preserve">Написать программу, работающую по определенному алгоритму.</w:t>
      </w:r>
    </w:p>
    <w:bookmarkEnd w:id="21"/>
    <w:bookmarkStart w:id="30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права-доступа-к-файла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Права доступа к файлам</w:t>
      </w:r>
    </w:p>
    <w:p>
      <w:pPr>
        <w:pStyle w:val="FirstParagraph"/>
      </w:pPr>
      <w:r>
        <w:t xml:space="preserve">ОС GNU/Linux является многопользовательской операционной системой. И</w:t>
      </w:r>
      <w:r>
        <w:t xml:space="preserve"> </w:t>
      </w:r>
      <w:r>
        <w:t xml:space="preserve">для обеспечения защиты данных одного пользователя от действий других поль-</w:t>
      </w:r>
      <w:r>
        <w:t xml:space="preserve"> </w:t>
      </w:r>
      <w:r>
        <w:t xml:space="preserve">зователей существуют специальные механизмы разграничения доступа к фай-</w:t>
      </w:r>
      <w:r>
        <w:t xml:space="preserve"> </w:t>
      </w:r>
      <w:r>
        <w:t xml:space="preserve">лам. Кроме ограничения доступа, данный механизм позволяет разрешить дру-</w:t>
      </w:r>
      <w:r>
        <w:t xml:space="preserve"> </w:t>
      </w:r>
      <w:r>
        <w:t xml:space="preserve">гим пользователям доступ данным для совместной работы.</w:t>
      </w:r>
    </w:p>
    <w:p>
      <w:pPr>
        <w:pStyle w:val="BodyText"/>
      </w:pPr>
      <w:r>
        <w:t xml:space="preserve">Права доступа определяют набор действий (чтение, запись, выполнение), раз-</w:t>
      </w:r>
      <w:r>
        <w:t xml:space="preserve"> </w:t>
      </w:r>
      <w:r>
        <w:t xml:space="preserve">решённых для выполнения пользователям системы над файлами. Для каждого</w:t>
      </w:r>
      <w:r>
        <w:t xml:space="preserve"> </w:t>
      </w:r>
      <w:r>
        <w:t xml:space="preserve">файла пользователь может входить в одну из трех групп: владелец, член группы</w:t>
      </w:r>
      <w:r>
        <w:t xml:space="preserve"> </w:t>
      </w:r>
      <w:r>
        <w:t xml:space="preserve">владельца, все остальные. Для каждой из этих групп может быть установлен свой</w:t>
      </w:r>
      <w:r>
        <w:t xml:space="preserve"> </w:t>
      </w:r>
      <w:r>
        <w:t xml:space="preserve">набор прав доступа. Владельцем файла является его создатель.</w:t>
      </w:r>
    </w:p>
    <w:p>
      <w:pPr>
        <w:pStyle w:val="BodyText"/>
      </w:pPr>
      <w:r>
        <w:t xml:space="preserve">Набор прав доступа задается тройками битов и состоит из прав на чтение,</w:t>
      </w:r>
      <w:r>
        <w:t xml:space="preserve"> </w:t>
      </w:r>
      <w:r>
        <w:t xml:space="preserve">запись и исполнение файла. В символьном представлении он имеет вид строк</w:t>
      </w:r>
      <w:r>
        <w:t xml:space="preserve"> </w:t>
      </w:r>
      <w:r>
        <w:t xml:space="preserve">rwx, где вместо любого символа может стоять дефис. Всего возможно 8 комбина-</w:t>
      </w:r>
      <w:r>
        <w:t xml:space="preserve"> </w:t>
      </w:r>
      <w:r>
        <w:t xml:space="preserve">ций. Буква означает наличие права (установлен в</w:t>
      </w:r>
      <w:r>
        <w:t xml:space="preserve"> </w:t>
      </w:r>
      <w:r>
        <w:t xml:space="preserve">единицу второй бит триады r — чтение, первый бит w — запись, нулевой бит х —</w:t>
      </w:r>
      <w:r>
        <w:t xml:space="preserve"> </w:t>
      </w:r>
      <w:r>
        <w:t xml:space="preserve">исполнение), а дефис означает отсутствие права (нулевое значение соответству-</w:t>
      </w:r>
      <w:r>
        <w:t xml:space="preserve"> </w:t>
      </w:r>
      <w:r>
        <w:t xml:space="preserve">ющего бита). Также права доступа могут быть представлены как восьмеричное</w:t>
      </w:r>
      <w:r>
        <w:t xml:space="preserve"> </w:t>
      </w:r>
      <w:r>
        <w:t xml:space="preserve">число. Так, права доступа rw- (чтение и запись, без исполнения) понимаются</w:t>
      </w:r>
      <w:r>
        <w:t xml:space="preserve"> </w:t>
      </w:r>
      <w:r>
        <w:t xml:space="preserve">как три двоичные цифры 110 или как восьмеричная цифра 6.</w:t>
      </w:r>
    </w:p>
    <w:p>
      <w:pPr>
        <w:pStyle w:val="BodyText"/>
      </w:pPr>
      <w:r>
        <w:t xml:space="preserve">Для изменения прав доступа служит команда chmod, которая понимает как</w:t>
      </w:r>
      <w:r>
        <w:t xml:space="preserve"> </w:t>
      </w:r>
      <w:r>
        <w:t xml:space="preserve">символьное, так и числовое указание прав.</w:t>
      </w:r>
    </w:p>
    <w:bookmarkEnd w:id="22"/>
    <w:bookmarkStart w:id="29" w:name="работа-с-файлами-средствами-n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Работа с файлами средствами Nasm</w:t>
      </w:r>
    </w:p>
    <w:p>
      <w:pPr>
        <w:pStyle w:val="FirstParagraph"/>
      </w:pPr>
      <w:r>
        <w:t xml:space="preserve">В операционной системе Linux существуют различные методы управления</w:t>
      </w:r>
      <w:r>
        <w:t xml:space="preserve"> </w:t>
      </w:r>
      <w:r>
        <w:t xml:space="preserve">файлами, например, такие как создание и открытие файла, только для чтения</w:t>
      </w:r>
      <w:r>
        <w:t xml:space="preserve"> </w:t>
      </w:r>
      <w:r>
        <w:t xml:space="preserve">или для чтения и записи, добавления в существующий файл, закрытия и удале-</w:t>
      </w:r>
      <w:r>
        <w:t xml:space="preserve"> </w:t>
      </w:r>
      <w:r>
        <w:t xml:space="preserve">ния файла, предоставление прав доступа.</w:t>
      </w:r>
    </w:p>
    <w:p>
      <w:pPr>
        <w:pStyle w:val="BodyText"/>
      </w:pPr>
      <w:r>
        <w:t xml:space="preserve">Обработка файлов в операционной системе Linux осуществляется за счет</w:t>
      </w:r>
      <w:r>
        <w:t xml:space="preserve"> </w:t>
      </w:r>
      <w:r>
        <w:t xml:space="preserve">использования определенных системных вызовов. Для корректной работы и</w:t>
      </w:r>
      <w:r>
        <w:t xml:space="preserve"> </w:t>
      </w:r>
      <w:r>
        <w:t xml:space="preserve">доступа к файлу при его открытии или создании, файлу присваивается уникаль-</w:t>
      </w:r>
      <w:r>
        <w:t xml:space="preserve"> </w:t>
      </w:r>
      <w:r>
        <w:t xml:space="preserve">ный номер (16-битное целое число) – дескриптор файла.</w:t>
      </w:r>
    </w:p>
    <w:p>
      <w:pPr>
        <w:pStyle w:val="BodyText"/>
      </w:pPr>
      <w:r>
        <w:t xml:space="preserve">Общий алгоритм работы с системными вызовами в Nasm можно представить</w:t>
      </w:r>
      <w:r>
        <w:t xml:space="preserve"> </w:t>
      </w:r>
      <w:r>
        <w:t xml:space="preserve">в следующем виде:</w:t>
      </w:r>
    </w:p>
    <w:p>
      <w:pPr>
        <w:numPr>
          <w:ilvl w:val="0"/>
          <w:numId w:val="1002"/>
        </w:numPr>
      </w:pPr>
      <w:r>
        <w:t xml:space="preserve">Поместить номер системного вызова в регистр EAX;</w:t>
      </w:r>
    </w:p>
    <w:p>
      <w:pPr>
        <w:numPr>
          <w:ilvl w:val="0"/>
          <w:numId w:val="1002"/>
        </w:numPr>
      </w:pPr>
      <w:r>
        <w:t xml:space="preserve">Поместить аргументы системного вызова в регистрах EBX, ECX и EDX;</w:t>
      </w:r>
    </w:p>
    <w:p>
      <w:pPr>
        <w:numPr>
          <w:ilvl w:val="0"/>
          <w:numId w:val="1002"/>
        </w:numPr>
      </w:pPr>
      <w:r>
        <w:t xml:space="preserve">Вызов прерывания (int 80h);</w:t>
      </w:r>
    </w:p>
    <w:p>
      <w:pPr>
        <w:numPr>
          <w:ilvl w:val="0"/>
          <w:numId w:val="1002"/>
        </w:numPr>
      </w:pPr>
      <w:r>
        <w:t xml:space="preserve">Результат обычно возвращается в регистр EAX.</w:t>
      </w:r>
    </w:p>
    <w:bookmarkStart w:id="23" w:name="открытие-и-создание-файла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Открытие и создание файла</w:t>
      </w:r>
    </w:p>
    <w:p>
      <w:pPr>
        <w:pStyle w:val="FirstParagraph"/>
      </w:pPr>
      <w:r>
        <w:t xml:space="preserve">Для создания и открытия файла служит системный вызов sys_creat, который</w:t>
      </w:r>
      <w:r>
        <w:t xml:space="preserve"> </w:t>
      </w:r>
      <w:r>
        <w:t xml:space="preserve">использует следующие аргументы: права доступа к файлу в регистре ECX, имя</w:t>
      </w:r>
      <w:r>
        <w:t xml:space="preserve"> </w:t>
      </w:r>
      <w:r>
        <w:t xml:space="preserve">файла в EBX и номер системного вызова sys_creat (8) в EAX.</w:t>
      </w:r>
    </w:p>
    <w:p>
      <w:pPr>
        <w:pStyle w:val="BodyText"/>
      </w:pPr>
      <w:r>
        <w:t xml:space="preserve">Для открытия существующего файла служит системный вызов sys_open, ко-</w:t>
      </w:r>
      <w:r>
        <w:t xml:space="preserve"> </w:t>
      </w:r>
      <w:r>
        <w:t xml:space="preserve">торый использует следующие аргументы: права доступа к файлу в регистре</w:t>
      </w:r>
      <w:r>
        <w:t xml:space="preserve"> </w:t>
      </w:r>
      <w:r>
        <w:t xml:space="preserve">EDX, режим доступа к файлу в регистр ECX, имя файла в EBX и номер системного</w:t>
      </w:r>
      <w:r>
        <w:t xml:space="preserve"> </w:t>
      </w:r>
      <w:r>
        <w:t xml:space="preserve">вызова sys_open (5) в EAX.</w:t>
      </w:r>
    </w:p>
    <w:bookmarkEnd w:id="23"/>
    <w:bookmarkStart w:id="24" w:name="запись-в-файл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Запись в файл</w:t>
      </w:r>
    </w:p>
    <w:p>
      <w:pPr>
        <w:pStyle w:val="FirstParagraph"/>
      </w:pPr>
      <w:r>
        <w:t xml:space="preserve">Для записи в файл служит системный вызов sys_write, который использует</w:t>
      </w:r>
      <w:r>
        <w:t xml:space="preserve"> </w:t>
      </w:r>
      <w:r>
        <w:t xml:space="preserve">следующие аргументы: количество байтов для записи в регистре EDX, строку</w:t>
      </w:r>
      <w:r>
        <w:t xml:space="preserve"> </w:t>
      </w:r>
      <w:r>
        <w:t xml:space="preserve">содержимого для записи ECX, файловый дескриптор в EBX и номер системного</w:t>
      </w:r>
      <w:r>
        <w:t xml:space="preserve"> </w:t>
      </w:r>
      <w:r>
        <w:t xml:space="preserve">вызова sys_write (4) в EAX.</w:t>
      </w:r>
    </w:p>
    <w:p>
      <w:pPr>
        <w:pStyle w:val="BodyText"/>
      </w:pPr>
      <w:r>
        <w:t xml:space="preserve">Системный вызов возвращает фактическое количество записанных байтов в</w:t>
      </w:r>
      <w:r>
        <w:t xml:space="preserve"> </w:t>
      </w:r>
      <w:r>
        <w:t xml:space="preserve">регистр EAX. В случае ошибки, код ошибки также будет находиться в регистре</w:t>
      </w:r>
      <w:r>
        <w:t xml:space="preserve"> </w:t>
      </w:r>
      <w:r>
        <w:t xml:space="preserve">EAX.</w:t>
      </w:r>
    </w:p>
    <w:p>
      <w:pPr>
        <w:pStyle w:val="BodyText"/>
      </w:pPr>
      <w:r>
        <w:t xml:space="preserve">Прежде чем записывать в файл, его необходимо создать или открыть, что</w:t>
      </w:r>
      <w:r>
        <w:t xml:space="preserve"> </w:t>
      </w:r>
      <w:r>
        <w:t xml:space="preserve">позволит получить дескриптор файла.</w:t>
      </w:r>
    </w:p>
    <w:bookmarkEnd w:id="24"/>
    <w:bookmarkStart w:id="25" w:name="чтение-файла"/>
    <w:p>
      <w:pPr>
        <w:pStyle w:val="Heading3"/>
      </w:pPr>
      <w:r>
        <w:rPr>
          <w:rStyle w:val="SectionNumber"/>
        </w:rPr>
        <w:t xml:space="preserve">3.2.3</w:t>
      </w:r>
      <w:r>
        <w:tab/>
      </w:r>
      <w:r>
        <w:t xml:space="preserve">Чтение файла</w:t>
      </w:r>
    </w:p>
    <w:p>
      <w:pPr>
        <w:pStyle w:val="FirstParagraph"/>
      </w:pPr>
      <w:r>
        <w:t xml:space="preserve">Для чтения данных из файла служит системный вызов sys_read, который</w:t>
      </w:r>
      <w:r>
        <w:t xml:space="preserve"> </w:t>
      </w:r>
      <w:r>
        <w:t xml:space="preserve">использует следующие аргументы: количество байтов для чтения в регистре EDX,</w:t>
      </w:r>
      <w:r>
        <w:t xml:space="preserve"> </w:t>
      </w:r>
      <w:r>
        <w:t xml:space="preserve">адрес в памяти для записи прочитанных данных в ECX, файловый дескриптор в</w:t>
      </w:r>
      <w:r>
        <w:t xml:space="preserve"> </w:t>
      </w:r>
      <w:r>
        <w:t xml:space="preserve">EBX и номер системного вызова sys_read (3) в EAX. Как и для записи, прежде чем</w:t>
      </w:r>
      <w:r>
        <w:t xml:space="preserve"> </w:t>
      </w:r>
      <w:r>
        <w:t xml:space="preserve">читать из файла, его необходимо открыть, что позволит получить дескриптор</w:t>
      </w:r>
      <w:r>
        <w:t xml:space="preserve"> </w:t>
      </w:r>
      <w:r>
        <w:t xml:space="preserve">файла.</w:t>
      </w:r>
    </w:p>
    <w:bookmarkEnd w:id="25"/>
    <w:bookmarkStart w:id="26" w:name="закрытие-файла"/>
    <w:p>
      <w:pPr>
        <w:pStyle w:val="Heading3"/>
      </w:pPr>
      <w:r>
        <w:rPr>
          <w:rStyle w:val="SectionNumber"/>
        </w:rPr>
        <w:t xml:space="preserve">3.2.4</w:t>
      </w:r>
      <w:r>
        <w:tab/>
      </w:r>
      <w:r>
        <w:t xml:space="preserve">Закрытие файла</w:t>
      </w:r>
    </w:p>
    <w:p>
      <w:pPr>
        <w:pStyle w:val="FirstParagraph"/>
      </w:pPr>
      <w:r>
        <w:t xml:space="preserve">Для правильного закрытия файла служит системный вызов sys_close, кото-</w:t>
      </w:r>
      <w:r>
        <w:t xml:space="preserve"> </w:t>
      </w:r>
      <w:r>
        <w:t xml:space="preserve">рый использует один аргумент – дескриптор файла в регистре EBX. После вызова</w:t>
      </w:r>
      <w:r>
        <w:t xml:space="preserve"> </w:t>
      </w:r>
      <w:r>
        <w:t xml:space="preserve">ядра происходит удаление дескриптора файла, а в случае ошибки, системный</w:t>
      </w:r>
      <w:r>
        <w:t xml:space="preserve"> </w:t>
      </w:r>
      <w:r>
        <w:t xml:space="preserve">вызов возвращает код ошибки в регистр EAX.</w:t>
      </w:r>
    </w:p>
    <w:bookmarkEnd w:id="26"/>
    <w:bookmarkStart w:id="27" w:name="изменение-содержимого-файла"/>
    <w:p>
      <w:pPr>
        <w:pStyle w:val="Heading3"/>
      </w:pPr>
      <w:r>
        <w:rPr>
          <w:rStyle w:val="SectionNumber"/>
        </w:rPr>
        <w:t xml:space="preserve">3.2.5</w:t>
      </w:r>
      <w:r>
        <w:tab/>
      </w:r>
      <w:r>
        <w:t xml:space="preserve">Изменение содержимого файла</w:t>
      </w:r>
    </w:p>
    <w:p>
      <w:pPr>
        <w:pStyle w:val="FirstParagraph"/>
      </w:pPr>
      <w:r>
        <w:t xml:space="preserve">Для изменения содержимого файла служит системный вызов sys_lseek, ко-</w:t>
      </w:r>
      <w:r>
        <w:t xml:space="preserve"> </w:t>
      </w:r>
      <w:r>
        <w:t xml:space="preserve">торый использует следующие аргументы: исходная позиция для смещения EDX,</w:t>
      </w:r>
      <w:r>
        <w:t xml:space="preserve"> </w:t>
      </w:r>
      <w:r>
        <w:t xml:space="preserve">значение смещения в байтах в ECX, файловый дескриптор в EBX и номер систем-</w:t>
      </w:r>
      <w:r>
        <w:t xml:space="preserve"> </w:t>
      </w:r>
      <w:r>
        <w:t xml:space="preserve">ного вызова sys_lseek (19) в EAX.</w:t>
      </w:r>
    </w:p>
    <w:p>
      <w:pPr>
        <w:pStyle w:val="BodyText"/>
      </w:pPr>
      <w:r>
        <w:t xml:space="preserve">Значение смещения можно задавать в байтах.</w:t>
      </w:r>
    </w:p>
    <w:bookmarkEnd w:id="27"/>
    <w:bookmarkStart w:id="28" w:name="удаление-файла"/>
    <w:p>
      <w:pPr>
        <w:pStyle w:val="Heading3"/>
      </w:pPr>
      <w:r>
        <w:rPr>
          <w:rStyle w:val="SectionNumber"/>
        </w:rPr>
        <w:t xml:space="preserve">3.2.6</w:t>
      </w:r>
      <w:r>
        <w:tab/>
      </w:r>
      <w:r>
        <w:t xml:space="preserve">Удаление файла</w:t>
      </w:r>
    </w:p>
    <w:p>
      <w:pPr>
        <w:pStyle w:val="FirstParagraph"/>
      </w:pPr>
      <w:r>
        <w:t xml:space="preserve">Удаление файла осуществляется системным вызовом sys_unlink, который</w:t>
      </w:r>
      <w:r>
        <w:t xml:space="preserve"> </w:t>
      </w:r>
      <w:r>
        <w:t xml:space="preserve">использует один аргумент – имя файла в регистре EBX.</w:t>
      </w:r>
    </w:p>
    <w:bookmarkEnd w:id="28"/>
    <w:bookmarkEnd w:id="29"/>
    <w:bookmarkEnd w:id="3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Создаем каталог для программам лабораторной работы No 11, переходим в</w:t>
      </w:r>
      <w:r>
        <w:t xml:space="preserve"> </w:t>
      </w:r>
      <w:r>
        <w:t xml:space="preserve">него и создаем файл lab11-1.asm. (рис. 1)</w:t>
      </w:r>
    </w:p>
    <w:p>
      <w:pPr>
        <w:pStyle w:val="CaptionedFigure"/>
      </w:pPr>
      <w:bookmarkStart w:id="34" w:name="fig:001"/>
      <w:r>
        <w:drawing>
          <wp:inline>
            <wp:extent cx="5334000" cy="7207512"/>
            <wp:effectExtent b="0" l="0" r="0" t="0"/>
            <wp:docPr descr="Рис. 1: Командная строка. каталог ~/work/arch-pc/lab11" title="" id="32" name="Picture"/>
            <a:graphic>
              <a:graphicData uri="http://schemas.openxmlformats.org/drawingml/2006/picture">
                <pic:pic>
                  <pic:nvPicPr>
                    <pic:cNvPr descr="image/0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07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1: Командная строка. каталог ~/work/arch-pc/lab11</w:t>
      </w:r>
    </w:p>
    <w:p>
      <w:pPr>
        <w:numPr>
          <w:ilvl w:val="0"/>
          <w:numId w:val="1004"/>
        </w:numPr>
        <w:pStyle w:val="Compact"/>
      </w:pPr>
      <w:r>
        <w:t xml:space="preserve">Ввели в файл lab11-1.asm текст программы листинга, создали исполняемый файл и посмотрели результат программы. (рис. 2)</w:t>
      </w:r>
    </w:p>
    <w:p>
      <w:pPr>
        <w:pStyle w:val="CaptionedFigure"/>
      </w:pPr>
      <w:bookmarkStart w:id="38" w:name="fig:002"/>
      <w:r>
        <w:drawing>
          <wp:inline>
            <wp:extent cx="5334000" cy="5656923"/>
            <wp:effectExtent b="0" l="0" r="0" t="0"/>
            <wp:docPr descr="Рис. 2: Командная строка. Выполнение программы lab11-1.asm" title="" id="36" name="Picture"/>
            <a:graphic>
              <a:graphicData uri="http://schemas.openxmlformats.org/drawingml/2006/picture">
                <pic:pic>
                  <pic:nvPicPr>
                    <pic:cNvPr descr="image/0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6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2: Командная строка. Выполнение программы lab11-1.asm</w:t>
      </w:r>
    </w:p>
    <w:p>
      <w:pPr>
        <w:numPr>
          <w:ilvl w:val="0"/>
          <w:numId w:val="1005"/>
        </w:numPr>
        <w:pStyle w:val="Compact"/>
      </w:pPr>
      <w:r>
        <w:t xml:space="preserve">C помощью команды chmod изменили права доступа к исполняемому файлу lab11-1. (рис. 3)</w:t>
      </w:r>
    </w:p>
    <w:p>
      <w:pPr>
        <w:pStyle w:val="CaptionedFigure"/>
      </w:pPr>
      <w:bookmarkStart w:id="42" w:name="fig:003"/>
      <w:r>
        <w:drawing>
          <wp:inline>
            <wp:extent cx="5334000" cy="5769188"/>
            <wp:effectExtent b="0" l="0" r="0" t="0"/>
            <wp:docPr descr="Рис. 3: Командная строка. Изменение прав доступа lab11-1" title="" id="40" name="Picture"/>
            <a:graphic>
              <a:graphicData uri="http://schemas.openxmlformats.org/drawingml/2006/picture">
                <pic:pic>
                  <pic:nvPicPr>
                    <pic:cNvPr descr="image/0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9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3: Командная строка. Изменение прав доступа lab11-1</w:t>
      </w:r>
    </w:p>
    <w:p>
      <w:pPr>
        <w:pStyle w:val="BodyText"/>
      </w:pPr>
      <w:r>
        <w:t xml:space="preserve">Так как мы запретили исполнение файла, при попытке это осуществить в ответ получаем сообщение</w:t>
      </w:r>
      <w:r>
        <w:t xml:space="preserve"> </w:t>
      </w:r>
      <w:r>
        <w:t xml:space="preserve">о том, что нам отказано в доступе.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chmod изменяем права доступа к файлу lab11-1.asm, но уже наделяем его правами на исполнение. (рис. 4)</w:t>
      </w:r>
    </w:p>
    <w:p>
      <w:pPr>
        <w:pStyle w:val="CaptionedFigure"/>
      </w:pPr>
      <w:bookmarkStart w:id="46" w:name="fig:004"/>
      <w:r>
        <w:drawing>
          <wp:inline>
            <wp:extent cx="5334000" cy="5769188"/>
            <wp:effectExtent b="0" l="0" r="0" t="0"/>
            <wp:docPr descr="Рис. 4: Командная строка. Изменение прав доступа lab11-1.asm" title="" id="44" name="Picture"/>
            <a:graphic>
              <a:graphicData uri="http://schemas.openxmlformats.org/drawingml/2006/picture">
                <pic:pic>
                  <pic:nvPicPr>
                    <pic:cNvPr descr="image/0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9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4: Командная строка. Изменение прав доступа lab11-1.asm</w:t>
      </w:r>
    </w:p>
    <w:p>
      <w:pPr>
        <w:pStyle w:val="BodyText"/>
      </w:pPr>
      <w:r>
        <w:t xml:space="preserve">В результате после создания исполняемого файла мы смогли успешно его запустить, так как файл с программой</w:t>
      </w:r>
      <w:r>
        <w:t xml:space="preserve"> </w:t>
      </w:r>
      <w:r>
        <w:t xml:space="preserve">изначально был наделен правами на исполнение.</w:t>
      </w:r>
    </w:p>
    <w:p>
      <w:pPr>
        <w:numPr>
          <w:ilvl w:val="0"/>
          <w:numId w:val="1007"/>
        </w:numPr>
        <w:pStyle w:val="Compact"/>
      </w:pPr>
      <w:r>
        <w:t xml:space="preserve">Далее мы предоставляем права доступа к файлу readme.txt в соотвествии с вариантом 11. Проверяем</w:t>
      </w:r>
      <w:r>
        <w:t xml:space="preserve"> </w:t>
      </w:r>
      <w:r>
        <w:t xml:space="preserve">корректность командой ls -l readme.txt. (рис. 5)</w:t>
      </w:r>
    </w:p>
    <w:p>
      <w:pPr>
        <w:pStyle w:val="CaptionedFigure"/>
      </w:pPr>
      <w:bookmarkStart w:id="50" w:name="fig:005"/>
      <w:r>
        <w:drawing>
          <wp:inline>
            <wp:extent cx="5334000" cy="5769188"/>
            <wp:effectExtent b="0" l="0" r="0" t="0"/>
            <wp:docPr descr="Рис. 5: Командная строка. Изменение прав доступа readme.txt" title="" id="48" name="Picture"/>
            <a:graphic>
              <a:graphicData uri="http://schemas.openxmlformats.org/drawingml/2006/picture">
                <pic:pic>
                  <pic:nvPicPr>
                    <pic:cNvPr descr="image/0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9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5: Командная строка. Изменение прав доступа readme.txt</w:t>
      </w:r>
    </w:p>
    <w:bookmarkEnd w:id="51"/>
    <w:bookmarkStart w:id="64" w:name="X33a5db1c0406ef43d93c9262044c6a22182ec0b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Суть задания для самостоятельной работы заключается в том, чтобы написать программу, работающую</w:t>
      </w:r>
      <w:r>
        <w:t xml:space="preserve"> </w:t>
      </w:r>
      <w:r>
        <w:t xml:space="preserve">по следующему алгоритму:</w:t>
      </w:r>
    </w:p>
    <w:p>
      <w:pPr>
        <w:pStyle w:val="BodyText"/>
      </w:pP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pStyle w:val="BodyText"/>
      </w:pPr>
      <w:r>
        <w:t xml:space="preserve">• ввести с клавиатуры свои фамилию и имя</w:t>
      </w:r>
    </w:p>
    <w:p>
      <w:pPr>
        <w:pStyle w:val="BodyText"/>
      </w:pPr>
      <w:r>
        <w:t xml:space="preserve">• создать файл с именем name.txt</w:t>
      </w:r>
    </w:p>
    <w:p>
      <w:pPr>
        <w:pStyle w:val="BodyText"/>
      </w:pP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pStyle w:val="BodyText"/>
      </w:pPr>
      <w:r>
        <w:t xml:space="preserve">• дописать в файл строку введенную с клавиатуры</w:t>
      </w:r>
    </w:p>
    <w:p>
      <w:pPr>
        <w:pStyle w:val="BodyText"/>
      </w:pPr>
      <w:r>
        <w:t xml:space="preserve">• закрыть файл</w:t>
      </w:r>
    </w:p>
    <w:p>
      <w:pPr>
        <w:pStyle w:val="BodyText"/>
      </w:pPr>
      <w:r>
        <w:t xml:space="preserve">Напишем эту программу в файле lab11-2.asm. Результат получился следующий: (рис. 6)</w:t>
      </w:r>
    </w:p>
    <w:p>
      <w:pPr>
        <w:pStyle w:val="CaptionedFigure"/>
      </w:pPr>
      <w:bookmarkStart w:id="55" w:name="fig:006"/>
      <w:r>
        <w:drawing>
          <wp:inline>
            <wp:extent cx="5334000" cy="2869634"/>
            <wp:effectExtent b="0" l="0" r="0" t="0"/>
            <wp:docPr descr="Рис. 6: Командная строка. Выполнение программы lab11-2.asm" title="" id="53" name="Picture"/>
            <a:graphic>
              <a:graphicData uri="http://schemas.openxmlformats.org/drawingml/2006/picture">
                <pic:pic>
                  <pic:nvPicPr>
                    <pic:cNvPr descr="image/06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9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6: Командная строка. Выполнение программы lab11-2.asm</w:t>
      </w:r>
    </w:p>
    <w:p>
      <w:pPr>
        <w:pStyle w:val="BodyText"/>
      </w:pPr>
      <w:r>
        <w:t xml:space="preserve">Идея заключалась в том, что я сперва записал фразу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, а затем открыл файл для изменения</w:t>
      </w:r>
      <w:r>
        <w:t xml:space="preserve"> </w:t>
      </w:r>
      <w:r>
        <w:t xml:space="preserve">содержимого файла. В результате удалось вывести сообщение целиком.</w:t>
      </w:r>
      <w:r>
        <w:t xml:space="preserve"> </w:t>
      </w:r>
      <w:r>
        <w:t xml:space="preserve">Реалиация следующая: (рис. 7), (рис. 8)</w:t>
      </w:r>
    </w:p>
    <w:p>
      <w:pPr>
        <w:pStyle w:val="CaptionedFigure"/>
      </w:pPr>
      <w:bookmarkStart w:id="59" w:name="fig:007"/>
      <w:r>
        <w:drawing>
          <wp:inline>
            <wp:extent cx="5334000" cy="3839825"/>
            <wp:effectExtent b="0" l="0" r="0" t="0"/>
            <wp:docPr descr="Рис. 7: Командная строка. Содержимое программы lab11-2.asm" title="" id="57" name="Picture"/>
            <a:graphic>
              <a:graphicData uri="http://schemas.openxmlformats.org/drawingml/2006/picture">
                <pic:pic>
                  <pic:nvPicPr>
                    <pic:cNvPr descr="image/07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7: Командная строка. Содержимое программы lab11-2.asm</w:t>
      </w:r>
    </w:p>
    <w:p>
      <w:pPr>
        <w:pStyle w:val="CaptionedFigure"/>
      </w:pPr>
      <w:bookmarkStart w:id="63" w:name="fig:008"/>
      <w:r>
        <w:drawing>
          <wp:inline>
            <wp:extent cx="5334000" cy="3839825"/>
            <wp:effectExtent b="0" l="0" r="0" t="0"/>
            <wp:docPr descr="Рис. 8: Командная строка. Содержимое программы lab11-2.asm 2" title="" id="61" name="Picture"/>
            <a:graphic>
              <a:graphicData uri="http://schemas.openxmlformats.org/drawingml/2006/picture">
                <pic:pic>
                  <pic:nvPicPr>
                    <pic:cNvPr descr="image/08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8: Командная строка. Содержимое программы lab11-2.asm 2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 приобрел навыки написания программ для работы с файлами.</w:t>
      </w:r>
    </w:p>
    <w:bookmarkEnd w:id="65"/>
    <w:bookmarkStart w:id="67" w:name="список-литературы"/>
    <w:p>
      <w:pPr>
        <w:pStyle w:val="Heading1"/>
      </w:pPr>
      <w:r>
        <w:t xml:space="preserve">Список литературы</w:t>
      </w:r>
    </w:p>
    <w:bookmarkStart w:id="66" w:name="refs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11</dc:title>
  <dc:creator>Гисматуллин Артём Вадимович НПИбд-01-22</dc:creator>
  <dc:language>ru-RU</dc:language>
  <cp:keywords/>
  <dcterms:created xsi:type="dcterms:W3CDTF">2022-12-05T12:11:53Z</dcterms:created>
  <dcterms:modified xsi:type="dcterms:W3CDTF">2022-12-05T12:11:53Z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Работа с файлами средствами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