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5B0B" w14:textId="77777777" w:rsidR="00EE5007" w:rsidRPr="00EC5069" w:rsidRDefault="00EE5007" w:rsidP="0013735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Министерство науки и образования РФ</w:t>
      </w:r>
    </w:p>
    <w:p w14:paraId="72FCF82E" w14:textId="56C59063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6DC9E010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высшего образования </w:t>
      </w:r>
    </w:p>
    <w:p w14:paraId="74A5C09E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 </w:t>
      </w:r>
    </w:p>
    <w:p w14:paraId="15DB628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(</w:t>
      </w:r>
      <w:proofErr w:type="spellStart"/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ТвГТУ</w:t>
      </w:r>
      <w:proofErr w:type="spellEnd"/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) </w:t>
      </w:r>
    </w:p>
    <w:p w14:paraId="1C5F11D6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Кафедра программного обеспечения</w:t>
      </w:r>
    </w:p>
    <w:p w14:paraId="063BF4D8" w14:textId="77777777" w:rsidR="00EE5007" w:rsidRPr="00EC5069" w:rsidRDefault="00EE5007" w:rsidP="00EE5007">
      <w:pPr>
        <w:suppressAutoHyphens/>
        <w:autoSpaceDN w:val="0"/>
        <w:spacing w:after="0" w:line="240" w:lineRule="auto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52CBB7D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60218D0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022BADCB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60B7085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68C77893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7698C20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3731709B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EB9C0FF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372DFCE9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A4C3D4C" w14:textId="2F816ED8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t>Отчет по лабораторной работе №</w:t>
      </w:r>
      <w:r w:rsidR="002E6ABD" w:rsidRPr="00EC5069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t>2</w:t>
      </w:r>
    </w:p>
    <w:p w14:paraId="59D897D3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По дисциплине: «</w:t>
      </w:r>
      <w:r w:rsidR="00891FE2" w:rsidRPr="00EC5069">
        <w:rPr>
          <w:rFonts w:ascii="Times New Roman" w:hAnsi="Times New Roman" w:cs="Times New Roman"/>
          <w:kern w:val="3"/>
          <w:sz w:val="28"/>
          <w:szCs w:val="28"/>
          <w:lang w:eastAsia="ja-JP" w:bidi="hi-IN"/>
        </w:rPr>
        <w:t>Анализ больших данных</w:t>
      </w: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»</w:t>
      </w:r>
    </w:p>
    <w:p w14:paraId="6545665F" w14:textId="24B38F9D" w:rsidR="00EE5007" w:rsidRPr="00EC5069" w:rsidRDefault="00EE5007" w:rsidP="00F36B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Тема: «</w:t>
      </w:r>
      <w:r w:rsidR="00E639AE" w:rsidRPr="00EC5069">
        <w:rPr>
          <w:rFonts w:ascii="Times New Roman" w:hAnsi="Times New Roman" w:cs="Times New Roman"/>
          <w:b/>
          <w:bCs/>
          <w:sz w:val="28"/>
          <w:szCs w:val="28"/>
        </w:rPr>
        <w:t>Исследовательский анализ данных</w:t>
      </w:r>
      <w:r w:rsidR="00F36B41" w:rsidRPr="00EC506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39AE" w:rsidRPr="00EC5069"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гипотез</w:t>
      </w:r>
      <w:r w:rsidR="00F36B41" w:rsidRPr="00EC5069">
        <w:rPr>
          <w:rFonts w:ascii="Times New Roman" w:hAnsi="Times New Roman" w:cs="Times New Roman"/>
          <w:b/>
          <w:bCs/>
          <w:sz w:val="28"/>
          <w:szCs w:val="28"/>
        </w:rPr>
        <w:t xml:space="preserve"> Категориальные данные</w:t>
      </w: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»</w:t>
      </w:r>
    </w:p>
    <w:p w14:paraId="327539DB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6395D40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1BB4028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37992B8E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0A28A528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tbl>
      <w:tblPr>
        <w:tblStyle w:val="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CA2C9D" w:rsidRPr="00EC5069" w14:paraId="33DFB957" w14:textId="77777777" w:rsidTr="0036410C">
        <w:tc>
          <w:tcPr>
            <w:tcW w:w="4257" w:type="dxa"/>
          </w:tcPr>
          <w:p w14:paraId="54549658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 </w:t>
            </w:r>
          </w:p>
          <w:p w14:paraId="4C188B41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</w:p>
          <w:p w14:paraId="64A31BEC" w14:textId="2C7A091A" w:rsidR="00EE5007" w:rsidRPr="00EC5069" w:rsidRDefault="00C26303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>Б.ПИН.РИС - 2</w:t>
            </w:r>
            <w:r w:rsidR="00EB0D03" w:rsidRPr="00EC50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5007" w:rsidRPr="00EC5069">
              <w:rPr>
                <w:rFonts w:ascii="Times New Roman" w:hAnsi="Times New Roman" w:cs="Times New Roman"/>
                <w:sz w:val="28"/>
                <w:szCs w:val="28"/>
              </w:rPr>
              <w:t>.06</w:t>
            </w:r>
          </w:p>
          <w:p w14:paraId="6073085F" w14:textId="3D04A181" w:rsidR="00EE5007" w:rsidRPr="00EC5069" w:rsidRDefault="00EE5007" w:rsidP="00EE5007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 w:rsidR="00EB0D03" w:rsidRPr="00EC5069">
              <w:rPr>
                <w:rFonts w:ascii="Times New Roman" w:hAnsi="Times New Roman" w:cs="Times New Roman"/>
                <w:sz w:val="28"/>
                <w:szCs w:val="28"/>
              </w:rPr>
              <w:t>А.В.</w:t>
            </w:r>
          </w:p>
          <w:p w14:paraId="381503F9" w14:textId="77777777" w:rsidR="00EE5007" w:rsidRPr="00EC5069" w:rsidRDefault="00EE5007" w:rsidP="00EE5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62AAC" w14:textId="77777777" w:rsidR="00EE5007" w:rsidRPr="00EC5069" w:rsidRDefault="00EE5007" w:rsidP="00EE5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007" w:rsidRPr="00EC5069" w14:paraId="02BE7A07" w14:textId="77777777" w:rsidTr="0036410C">
        <w:tc>
          <w:tcPr>
            <w:tcW w:w="4257" w:type="dxa"/>
          </w:tcPr>
          <w:p w14:paraId="28D60291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</w:t>
            </w:r>
          </w:p>
          <w:p w14:paraId="352D44DA" w14:textId="77777777" w:rsidR="00C26303" w:rsidRPr="00EC5069" w:rsidRDefault="00C26303" w:rsidP="00EE5007">
            <w:pPr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</w:pPr>
            <w:r w:rsidRPr="00EC5069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старший преподаватель</w:t>
            </w:r>
          </w:p>
          <w:p w14:paraId="24B7204F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>кафедры ПО</w:t>
            </w:r>
          </w:p>
          <w:p w14:paraId="205F4A9F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>Корнеева Е.И.</w:t>
            </w:r>
          </w:p>
        </w:tc>
      </w:tr>
    </w:tbl>
    <w:p w14:paraId="605BFDDD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426DE48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222A3637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86EAF73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94DB5F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154A300E" w14:textId="77777777" w:rsidR="00EE5007" w:rsidRPr="00EC5069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23777" w14:textId="77777777" w:rsidR="00EE5007" w:rsidRPr="00EC5069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6DB6BAC7" w14:textId="77777777" w:rsidR="00EE5007" w:rsidRPr="00EC5069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84960" w14:textId="567DAA3C" w:rsidR="00963B43" w:rsidRPr="00EC5069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69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Тверь 202</w:t>
      </w:r>
      <w:r w:rsidR="00E234A9" w:rsidRPr="00EC506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2939CB4" w14:textId="2BA132C9" w:rsidR="000D4D2E" w:rsidRPr="00EC5069" w:rsidRDefault="000D4D2E" w:rsidP="00CA2C9D">
      <w:pPr>
        <w:pStyle w:val="Heading1"/>
        <w:rPr>
          <w:rFonts w:cs="Times New Roman"/>
          <w:szCs w:val="28"/>
          <w:lang w:eastAsia="ru-RU"/>
        </w:rPr>
      </w:pPr>
      <w:r w:rsidRPr="00EC5069">
        <w:rPr>
          <w:rFonts w:cs="Times New Roman"/>
          <w:szCs w:val="28"/>
          <w:lang w:eastAsia="ru-RU"/>
        </w:rPr>
        <w:br w:type="page"/>
      </w:r>
    </w:p>
    <w:p w14:paraId="1C8F676E" w14:textId="77777777" w:rsidR="000D4D2E" w:rsidRPr="00EC5069" w:rsidRDefault="000D4D2E" w:rsidP="00CA2C9D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lastRenderedPageBreak/>
        <w:t>Формулировка задач, описание условий</w:t>
      </w:r>
    </w:p>
    <w:p w14:paraId="3A03B281" w14:textId="77777777" w:rsidR="00CA2C9D" w:rsidRPr="00EC5069" w:rsidRDefault="00CA2C9D" w:rsidP="00CA2C9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88279515"/>
      <w:r w:rsidRPr="00EC506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Общее задание на работу</w:t>
      </w:r>
      <w:bookmarkEnd w:id="0"/>
    </w:p>
    <w:p w14:paraId="3AE3CAFE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Ознакомьтесь с набором данных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mpg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 из библиотеки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Seaborn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FEF3ABA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(загрузка через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df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sns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.</w:t>
      </w:r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load</w:t>
      </w:r>
      <w:proofErr w:type="gramEnd"/>
      <w:r w:rsidRPr="00EC5069">
        <w:rPr>
          <w:rFonts w:ascii="Times New Roman" w:eastAsia="Calibri" w:hAnsi="Times New Roman" w:cs="Times New Roman"/>
          <w:sz w:val="28"/>
          <w:szCs w:val="28"/>
        </w:rPr>
        <w:t>_</w:t>
      </w:r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dataset</w:t>
      </w:r>
      <w:r w:rsidRPr="00EC5069">
        <w:rPr>
          <w:rFonts w:ascii="Times New Roman" w:eastAsia="Calibri" w:hAnsi="Times New Roman" w:cs="Times New Roman"/>
          <w:sz w:val="28"/>
          <w:szCs w:val="28"/>
        </w:rPr>
        <w:t>(’</w:t>
      </w:r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mpg</w:t>
      </w:r>
      <w:r w:rsidRPr="00EC5069">
        <w:rPr>
          <w:rFonts w:ascii="Times New Roman" w:eastAsia="Calibri" w:hAnsi="Times New Roman" w:cs="Times New Roman"/>
          <w:sz w:val="28"/>
          <w:szCs w:val="28"/>
        </w:rPr>
        <w:t>’))</w:t>
      </w:r>
    </w:p>
    <w:p w14:paraId="27ACE436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Посчитайте количество строк и столбцов.</w:t>
      </w:r>
    </w:p>
    <w:p w14:paraId="2EBBC203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Проведите разведочный анализ, то есть:</w:t>
      </w:r>
    </w:p>
    <w:p w14:paraId="740EB11F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(a) для каждой числовой переменной вычислите:</w:t>
      </w:r>
    </w:p>
    <w:p w14:paraId="72ADEFC4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Долю пропусков</w:t>
      </w:r>
    </w:p>
    <w:p w14:paraId="15D415A3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Максимальное и минимальное значение</w:t>
      </w:r>
    </w:p>
    <w:p w14:paraId="044EC331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Среднее значение</w:t>
      </w:r>
    </w:p>
    <w:p w14:paraId="5CA2F262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Медиану</w:t>
      </w:r>
    </w:p>
    <w:p w14:paraId="723993A8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Дисперсию</w:t>
      </w:r>
    </w:p>
    <w:p w14:paraId="25E2901D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Квантиль 0.1 и 0.9</w:t>
      </w:r>
    </w:p>
    <w:p w14:paraId="7FBF7A94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Квартиль 1 и 3</w:t>
      </w:r>
    </w:p>
    <w:p w14:paraId="6FCE7BFF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(b) для каждой категориальной переменной вычислите:</w:t>
      </w:r>
    </w:p>
    <w:p w14:paraId="5F77C5C5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Долю пропусков</w:t>
      </w:r>
    </w:p>
    <w:p w14:paraId="10EAF235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Количество уникальных значений</w:t>
      </w:r>
    </w:p>
    <w:p w14:paraId="205A945A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Моду</w:t>
      </w:r>
    </w:p>
    <w:p w14:paraId="4DFA03E8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74B280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16F09C76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Закодируйте категориальные переменные, необходимые для анализа, если требуется. Методом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OneHotEncoding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LabelEncoding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AF2B0B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0613061D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Реализуйте стохастический и обычный градиентный спуск вручную, можно использовать ноутбук с лекции ссылка. Для этих данных: y = ’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mpg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’ и x = ’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horsepower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’ или ’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weight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’.</w:t>
      </w:r>
    </w:p>
    <w:p w14:paraId="78C28B49" w14:textId="77777777" w:rsidR="00CA2C9D" w:rsidRPr="00EC5069" w:rsidRDefault="00CA2C9D" w:rsidP="00CA2C9D">
      <w:pPr>
        <w:rPr>
          <w:rFonts w:ascii="Times New Roman" w:hAnsi="Times New Roman" w:cs="Times New Roman"/>
          <w:sz w:val="28"/>
          <w:szCs w:val="28"/>
        </w:rPr>
      </w:pPr>
    </w:p>
    <w:p w14:paraId="447FAA2C" w14:textId="77777777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Вариант и условия задач. Указать какой сложности выполняется задание.</w:t>
      </w:r>
    </w:p>
    <w:p w14:paraId="1EE5FC3C" w14:textId="61A4C955" w:rsidR="00CA2C9D" w:rsidRPr="00EC5069" w:rsidRDefault="00CA2C9D" w:rsidP="00CA2C9D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sz w:val="28"/>
          <w:szCs w:val="28"/>
        </w:rPr>
        <w:t xml:space="preserve">Вариант 5. </w:t>
      </w:r>
    </w:p>
    <w:p w14:paraId="5F3860C6" w14:textId="77777777" w:rsidR="00A326B3" w:rsidRPr="00EC5069" w:rsidRDefault="00A326B3" w:rsidP="00A326B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C506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Сложность: </w:t>
      </w:r>
      <w:proofErr w:type="spellStart"/>
      <w:r w:rsidRPr="00EC5069">
        <w:rPr>
          <w:rFonts w:ascii="Times New Roman" w:eastAsia="Calibri" w:hAnsi="Times New Roman" w:cs="Times New Roman"/>
          <w:b/>
          <w:bCs/>
          <w:sz w:val="28"/>
          <w:szCs w:val="28"/>
        </w:rPr>
        <w:t>Rare</w:t>
      </w:r>
      <w:proofErr w:type="spellEnd"/>
    </w:p>
    <w:p w14:paraId="10E5627A" w14:textId="77777777" w:rsidR="00A326B3" w:rsidRPr="00EC5069" w:rsidRDefault="00A326B3" w:rsidP="00A326B3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Реализовать только общую часть задания</w:t>
      </w:r>
    </w:p>
    <w:p w14:paraId="6519969E" w14:textId="30EAC505" w:rsidR="00CA2C9D" w:rsidRPr="00EC5069" w:rsidRDefault="00CA2C9D" w:rsidP="00CA2C9D">
      <w:pPr>
        <w:rPr>
          <w:rFonts w:ascii="Times New Roman" w:hAnsi="Times New Roman" w:cs="Times New Roman"/>
          <w:sz w:val="28"/>
          <w:szCs w:val="28"/>
        </w:rPr>
      </w:pPr>
    </w:p>
    <w:p w14:paraId="70B03133" w14:textId="77777777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lastRenderedPageBreak/>
        <w:t>Ссылка на репозиторий с программной реализацией</w:t>
      </w:r>
    </w:p>
    <w:p w14:paraId="5ABF30DE" w14:textId="2E91456D" w:rsidR="00A84592" w:rsidRPr="00EC5069" w:rsidRDefault="00A84592" w:rsidP="00A84592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506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506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C5069">
        <w:rPr>
          <w:rFonts w:ascii="Times New Roman" w:hAnsi="Times New Roman" w:cs="Times New Roman"/>
          <w:sz w:val="28"/>
          <w:szCs w:val="28"/>
        </w:rPr>
        <w:t>.</w:t>
      </w:r>
      <w:r w:rsidRPr="00EC506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50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5069">
        <w:rPr>
          <w:rFonts w:ascii="Times New Roman" w:hAnsi="Times New Roman" w:cs="Times New Roman"/>
          <w:sz w:val="28"/>
          <w:szCs w:val="28"/>
          <w:lang w:val="en-US"/>
        </w:rPr>
        <w:t>ArtyomI</w:t>
      </w:r>
      <w:proofErr w:type="spellEnd"/>
      <w:r w:rsidRPr="00EC5069">
        <w:rPr>
          <w:rFonts w:ascii="Times New Roman" w:hAnsi="Times New Roman" w:cs="Times New Roman"/>
          <w:sz w:val="28"/>
          <w:szCs w:val="28"/>
        </w:rPr>
        <w:t>69/</w:t>
      </w:r>
      <w:r w:rsidRPr="00EC506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C5069">
        <w:rPr>
          <w:rFonts w:ascii="Times New Roman" w:hAnsi="Times New Roman" w:cs="Times New Roman"/>
          <w:sz w:val="28"/>
          <w:szCs w:val="28"/>
        </w:rPr>
        <w:t>_</w:t>
      </w:r>
      <w:r w:rsidRPr="00EC5069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325C5BDA" w14:textId="4EF162C3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 xml:space="preserve">Описание проделанной работы </w:t>
      </w:r>
    </w:p>
    <w:p w14:paraId="4AC3025D" w14:textId="16900E6A" w:rsidR="00B40F0C" w:rsidRPr="00EC5069" w:rsidRDefault="00B40F0C" w:rsidP="00B40F0C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sz w:val="28"/>
          <w:szCs w:val="28"/>
        </w:rPr>
        <w:t>Результаты выполнения кода и анализ:</w:t>
      </w:r>
    </w:p>
    <w:p w14:paraId="4F6B602B" w14:textId="77777777" w:rsidR="00B40F0C" w:rsidRPr="00EC5069" w:rsidRDefault="00B40F0C" w:rsidP="000A1B2E">
      <w:pPr>
        <w:pStyle w:val="Heading2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1. Общая информация о данных</w:t>
      </w:r>
    </w:p>
    <w:p w14:paraId="44D54B44" w14:textId="0E432C89" w:rsidR="00B40F0C" w:rsidRPr="00EC5069" w:rsidRDefault="00B40F0C" w:rsidP="00B40F0C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03A8B" wp14:editId="03A2B7DF">
            <wp:extent cx="4895238" cy="2676190"/>
            <wp:effectExtent l="0" t="0" r="635" b="0"/>
            <wp:docPr id="80225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5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0A59" w14:textId="4D41F172" w:rsidR="00B40F0C" w:rsidRPr="00EC5069" w:rsidRDefault="00B40F0C" w:rsidP="000A1B2E">
      <w:pPr>
        <w:pStyle w:val="Heading2"/>
        <w:rPr>
          <w:rFonts w:cs="Times New Roman"/>
          <w:szCs w:val="28"/>
          <w:lang w:val="en-US"/>
        </w:rPr>
      </w:pPr>
      <w:r w:rsidRPr="00EC5069">
        <w:rPr>
          <w:rFonts w:cs="Times New Roman"/>
          <w:szCs w:val="28"/>
        </w:rPr>
        <w:t>2. Разведочный анализ</w:t>
      </w:r>
    </w:p>
    <w:p w14:paraId="7FDE6C18" w14:textId="0C180E5E" w:rsidR="00B40F0C" w:rsidRPr="00EC5069" w:rsidRDefault="00303727" w:rsidP="00B40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b/>
          <w:bCs/>
          <w:sz w:val="28"/>
          <w:szCs w:val="28"/>
        </w:rPr>
        <w:t>Числовые переменные </w:t>
      </w:r>
    </w:p>
    <w:p w14:paraId="12FB97F4" w14:textId="62103BBE" w:rsidR="00B40F0C" w:rsidRDefault="00B40F0C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0E5E8" wp14:editId="42C9A0F2">
            <wp:extent cx="5940425" cy="2355850"/>
            <wp:effectExtent l="0" t="0" r="3175" b="6350"/>
            <wp:docPr id="149229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9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9990" w14:textId="4E1A5858" w:rsidR="00BF49CD" w:rsidRPr="00EC5069" w:rsidRDefault="00BF49CD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3591F4" wp14:editId="08A0B702">
            <wp:extent cx="5940425" cy="1151255"/>
            <wp:effectExtent l="0" t="0" r="3175" b="0"/>
            <wp:docPr id="270101820" name="Picture 1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CCD2" w14:textId="77777777" w:rsidR="00BF49CD" w:rsidRPr="00BF49CD" w:rsidRDefault="00BF49CD" w:rsidP="00BF49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mpg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милли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галлон)</w:t>
      </w:r>
    </w:p>
    <w:p w14:paraId="0DFB62F8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значение — 23.515, медиана — 23.000, что говорит о близости распределения к нормальному.</w:t>
      </w:r>
    </w:p>
    <w:p w14:paraId="00106CEF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Разброс значений довольно велик (от 9 до 46.6), что указывает на разнообразие типов автомобилей по экономичности.</w:t>
      </w:r>
    </w:p>
    <w:p w14:paraId="112FC014" w14:textId="77777777" w:rsidR="00BF49CD" w:rsidRPr="00BF49CD" w:rsidRDefault="00BF49CD" w:rsidP="00BF49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cylinders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(число цилиндров)</w:t>
      </w:r>
    </w:p>
    <w:p w14:paraId="6FE87C08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автомобилей имеют от 3 до 8 цилиндров.</w:t>
      </w:r>
    </w:p>
    <w:p w14:paraId="44EB3251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— 5.455, медиана — 4, что говорит о преобладании автомобилей с 4 цилиндрами.</w:t>
      </w:r>
    </w:p>
    <w:p w14:paraId="0DF614FC" w14:textId="77777777" w:rsidR="00BF49CD" w:rsidRPr="00BF49CD" w:rsidRDefault="00BF49CD" w:rsidP="00BF49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displacement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(объем двигателя в куб. дюймах)</w:t>
      </w:r>
    </w:p>
    <w:p w14:paraId="348FCCEE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диапазон (68–455), среднее — 193.42, медиана — 148.5.</w:t>
      </w:r>
    </w:p>
    <w:p w14:paraId="0BB5A7F2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дисперсия (10872.199) указывает на значительное различие в мощностях двигателей.</w:t>
      </w:r>
    </w:p>
    <w:p w14:paraId="52F8AE74" w14:textId="77777777" w:rsidR="00BF49CD" w:rsidRPr="00BF49CD" w:rsidRDefault="00BF49CD" w:rsidP="00BF49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horsepower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(мощность в л.с.)</w:t>
      </w:r>
    </w:p>
    <w:p w14:paraId="2949732E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Встречаются как маломощные (46 л.с.), так и очень мощные (230 л.с.) автомобили.</w:t>
      </w:r>
    </w:p>
    <w:p w14:paraId="01D479CA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(104.469) выше медианы (93.5), что говорит о наличии небольшого количества очень мощных машин, смещающих среднее значение вверх.</w:t>
      </w:r>
    </w:p>
    <w:p w14:paraId="4F50F833" w14:textId="77777777" w:rsidR="00BF49CD" w:rsidRPr="00BF49CD" w:rsidRDefault="00BF49CD" w:rsidP="00BF49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weight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(вес в фунтах)</w:t>
      </w:r>
    </w:p>
    <w:p w14:paraId="704E90BF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от 1613 до 5140 фунтов, что подтверждает наличие как легких, так и тяжелых автомобилей.</w:t>
      </w:r>
    </w:p>
    <w:p w14:paraId="1113E687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вес — 2970.425 фунтов, медианный — 2803.5, что говорит о слегка правостороннем распределении.</w:t>
      </w:r>
    </w:p>
    <w:p w14:paraId="437F7553" w14:textId="77777777" w:rsidR="00BF49CD" w:rsidRPr="00BF49CD" w:rsidRDefault="00BF49CD" w:rsidP="00BF49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acceleration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(разгон до 60 миль/ч, секунды)</w:t>
      </w:r>
    </w:p>
    <w:p w14:paraId="0BC4D868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варьируются от 8.0 до 24.8 секунд.</w:t>
      </w:r>
    </w:p>
    <w:p w14:paraId="19AECCCC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(15.568) и медиана (15.5) практически совпадают, что указывает на близкое к симметричному распределение.</w:t>
      </w:r>
    </w:p>
    <w:p w14:paraId="61F37EBB" w14:textId="77777777" w:rsidR="00BF49CD" w:rsidRPr="00BF49CD" w:rsidRDefault="00BF49CD" w:rsidP="00BF49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model_year</w:t>
      </w:r>
      <w:proofErr w:type="spellEnd"/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(год выпуска модели)</w:t>
      </w:r>
    </w:p>
    <w:p w14:paraId="5551B6DB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значений от 70 до 82 (вероятно, речь о 1970–1982 годах).</w:t>
      </w:r>
    </w:p>
    <w:p w14:paraId="3AE0D11E" w14:textId="77777777" w:rsidR="00BF49CD" w:rsidRPr="00BF49CD" w:rsidRDefault="00BF49CD" w:rsidP="00BF49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и медиана равны 76, что говорит о равномерном распределении данных по годам.</w:t>
      </w:r>
    </w:p>
    <w:p w14:paraId="1F4561F0" w14:textId="77777777" w:rsidR="00303727" w:rsidRPr="00EC5069" w:rsidRDefault="00303727" w:rsidP="00B40F0C">
      <w:pPr>
        <w:rPr>
          <w:rFonts w:ascii="Times New Roman" w:hAnsi="Times New Roman" w:cs="Times New Roman"/>
          <w:sz w:val="28"/>
          <w:szCs w:val="28"/>
        </w:rPr>
      </w:pPr>
    </w:p>
    <w:p w14:paraId="087C47A7" w14:textId="77777777" w:rsidR="00303727" w:rsidRPr="0031755E" w:rsidRDefault="00303727" w:rsidP="00B40F0C">
      <w:pPr>
        <w:rPr>
          <w:rFonts w:ascii="Times New Roman" w:hAnsi="Times New Roman" w:cs="Times New Roman"/>
          <w:noProof/>
          <w:sz w:val="28"/>
          <w:szCs w:val="28"/>
        </w:rPr>
      </w:pPr>
    </w:p>
    <w:p w14:paraId="0D8A9108" w14:textId="1691ECA9" w:rsidR="000A1B2E" w:rsidRPr="00EC5069" w:rsidRDefault="000A1B2E" w:rsidP="00B40F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b/>
          <w:bCs/>
          <w:noProof/>
          <w:sz w:val="28"/>
          <w:szCs w:val="28"/>
        </w:rPr>
        <w:t>Категориальные переменные</w:t>
      </w:r>
    </w:p>
    <w:p w14:paraId="53684C02" w14:textId="1B0943C0" w:rsidR="00303727" w:rsidRPr="00EC5069" w:rsidRDefault="0031755E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78D76B" wp14:editId="403E813C">
            <wp:extent cx="5940425" cy="3725545"/>
            <wp:effectExtent l="0" t="0" r="3175" b="8255"/>
            <wp:docPr id="66624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44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181" w14:textId="7C0E47C5" w:rsidR="00303727" w:rsidRPr="00EC5069" w:rsidRDefault="00303727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458DC" wp14:editId="3531D959">
            <wp:extent cx="5380952" cy="1238095"/>
            <wp:effectExtent l="0" t="0" r="0" b="635"/>
            <wp:docPr id="202045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6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01A8" w14:textId="77777777" w:rsidR="000A1B2E" w:rsidRPr="000A1B2E" w:rsidRDefault="000A1B2E" w:rsidP="000A1B2E">
      <w:pPr>
        <w:rPr>
          <w:rFonts w:ascii="Times New Roman" w:hAnsi="Times New Roman" w:cs="Times New Roman"/>
          <w:sz w:val="28"/>
          <w:szCs w:val="28"/>
        </w:rPr>
      </w:pPr>
      <w:r w:rsidRPr="000A1B2E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0A1B2E">
        <w:rPr>
          <w:rFonts w:ascii="Times New Roman" w:hAnsi="Times New Roman" w:cs="Times New Roman"/>
          <w:sz w:val="28"/>
          <w:szCs w:val="28"/>
        </w:rPr>
        <w:t>:</w:t>
      </w:r>
    </w:p>
    <w:p w14:paraId="1F2A769B" w14:textId="77777777" w:rsidR="000A1B2E" w:rsidRPr="000A1B2E" w:rsidRDefault="000A1B2E" w:rsidP="000A1B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1B2E">
        <w:rPr>
          <w:rFonts w:ascii="Times New Roman" w:hAnsi="Times New Roman" w:cs="Times New Roman"/>
          <w:sz w:val="28"/>
          <w:szCs w:val="28"/>
        </w:rPr>
        <w:t>Производители из США (</w:t>
      </w:r>
      <w:proofErr w:type="spellStart"/>
      <w:r w:rsidRPr="000A1B2E">
        <w:rPr>
          <w:rFonts w:ascii="Times New Roman" w:hAnsi="Times New Roman" w:cs="Times New Roman"/>
          <w:sz w:val="28"/>
          <w:szCs w:val="28"/>
        </w:rPr>
        <w:t>usa</w:t>
      </w:r>
      <w:proofErr w:type="spellEnd"/>
      <w:r w:rsidRPr="000A1B2E">
        <w:rPr>
          <w:rFonts w:ascii="Times New Roman" w:hAnsi="Times New Roman" w:cs="Times New Roman"/>
          <w:sz w:val="28"/>
          <w:szCs w:val="28"/>
        </w:rPr>
        <w:t>) доминируют в данных.</w:t>
      </w:r>
    </w:p>
    <w:p w14:paraId="3B14D35A" w14:textId="77777777" w:rsidR="000A1B2E" w:rsidRPr="000A1B2E" w:rsidRDefault="000A1B2E" w:rsidP="000A1B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1B2E">
        <w:rPr>
          <w:rFonts w:ascii="Times New Roman" w:hAnsi="Times New Roman" w:cs="Times New Roman"/>
          <w:sz w:val="28"/>
          <w:szCs w:val="28"/>
        </w:rPr>
        <w:t>Названия автомобилей почти уникальны (305 уникальных значений из 398).</w:t>
      </w:r>
    </w:p>
    <w:p w14:paraId="2FD42F03" w14:textId="77777777" w:rsidR="000A1B2E" w:rsidRPr="00EC5069" w:rsidRDefault="000A1B2E" w:rsidP="000A1B2E">
      <w:pPr>
        <w:pStyle w:val="Heading2"/>
        <w:rPr>
          <w:rFonts w:cs="Times New Roman"/>
          <w:szCs w:val="28"/>
        </w:rPr>
      </w:pPr>
      <w:r w:rsidRPr="00EC5069">
        <w:rPr>
          <w:rStyle w:val="Strong"/>
          <w:rFonts w:cs="Times New Roman"/>
          <w:b/>
          <w:bCs w:val="0"/>
          <w:color w:val="404040"/>
          <w:szCs w:val="28"/>
        </w:rPr>
        <w:t>3. Проверка гипотез</w:t>
      </w:r>
    </w:p>
    <w:p w14:paraId="7A1C488C" w14:textId="77777777" w:rsidR="000A1B2E" w:rsidRPr="00EC5069" w:rsidRDefault="000A1B2E" w:rsidP="000A1B2E">
      <w:pPr>
        <w:pStyle w:val="NormalWeb"/>
        <w:rPr>
          <w:color w:val="404040"/>
          <w:sz w:val="28"/>
          <w:szCs w:val="28"/>
        </w:rPr>
      </w:pPr>
      <w:r w:rsidRPr="00EC5069">
        <w:rPr>
          <w:rStyle w:val="Strong"/>
          <w:color w:val="404040"/>
          <w:sz w:val="28"/>
          <w:szCs w:val="28"/>
        </w:rPr>
        <w:t>Гипотеза 1</w:t>
      </w:r>
      <w:r w:rsidRPr="00EC5069">
        <w:rPr>
          <w:color w:val="404040"/>
          <w:sz w:val="28"/>
          <w:szCs w:val="28"/>
        </w:rPr>
        <w:t>: Средний расход топлива (</w:t>
      </w:r>
      <w:proofErr w:type="spellStart"/>
      <w:r w:rsidRPr="00EC5069">
        <w:rPr>
          <w:color w:val="404040"/>
          <w:sz w:val="28"/>
          <w:szCs w:val="28"/>
        </w:rPr>
        <w:t>mpg</w:t>
      </w:r>
      <w:proofErr w:type="spellEnd"/>
      <w:r w:rsidRPr="00EC5069">
        <w:rPr>
          <w:color w:val="404040"/>
          <w:sz w:val="28"/>
          <w:szCs w:val="28"/>
        </w:rPr>
        <w:t>) для 4-х и 6-цилиндровых автомобилей различается.</w:t>
      </w:r>
    </w:p>
    <w:p w14:paraId="3B6C4B17" w14:textId="548347D9" w:rsidR="000A1B2E" w:rsidRPr="00EC5069" w:rsidRDefault="00767277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682074" wp14:editId="30F25ECE">
            <wp:extent cx="5940425" cy="3963670"/>
            <wp:effectExtent l="0" t="0" r="3175" b="0"/>
            <wp:docPr id="50729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97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07EB" w14:textId="77777777" w:rsidR="00BF49CD" w:rsidRPr="00BF49CD" w:rsidRDefault="00BF49CD" w:rsidP="00BF49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F49C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F4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p</w:t>
      </w:r>
      <w:proofErr w:type="gramEnd"/>
      <w:r w:rsidRPr="00BF49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0.0000 означает, что различие статистически значимо.</w:t>
      </w:r>
    </w:p>
    <w:p w14:paraId="7EBFB455" w14:textId="77777777" w:rsidR="00BF49CD" w:rsidRPr="00BF49CD" w:rsidRDefault="00BF49CD" w:rsidP="00BF49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подтверждает, что автомобили с 4 и 6 цилиндрами имеют разные средние показатели </w:t>
      </w:r>
      <w:proofErr w:type="spellStart"/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mpg</w:t>
      </w:r>
      <w:proofErr w:type="spellEnd"/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762BA6" w14:textId="77777777" w:rsidR="00BF49CD" w:rsidRPr="00BF49CD" w:rsidRDefault="00BF49CD" w:rsidP="00BF49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диаграммы размаха видно, что автомобили с 4 цилиндрами в среднем более экономичны по расходу топлива, чем автомобили с 6 цилиндрами.</w:t>
      </w:r>
    </w:p>
    <w:p w14:paraId="549FBB1B" w14:textId="1F754211" w:rsidR="00EC5069" w:rsidRPr="00EC5069" w:rsidRDefault="00BF49CD" w:rsidP="00BF49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49C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F4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C5069" w:rsidRPr="00EC5069">
        <w:rPr>
          <w:rFonts w:ascii="Times New Roman" w:hAnsi="Times New Roman" w:cs="Times New Roman"/>
          <w:b/>
          <w:bCs/>
          <w:sz w:val="28"/>
          <w:szCs w:val="28"/>
        </w:rPr>
        <w:t>Гипотеза</w:t>
      </w:r>
      <w:proofErr w:type="gramEnd"/>
      <w:r w:rsidR="00EC5069" w:rsidRPr="00EC5069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EC5069" w:rsidRPr="00EC5069">
        <w:rPr>
          <w:rFonts w:ascii="Times New Roman" w:hAnsi="Times New Roman" w:cs="Times New Roman"/>
          <w:sz w:val="28"/>
          <w:szCs w:val="28"/>
        </w:rPr>
        <w:t>: Корреляция между мощностью (</w:t>
      </w:r>
      <w:proofErr w:type="spellStart"/>
      <w:r w:rsidR="00EC5069" w:rsidRPr="00EC5069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="00EC5069" w:rsidRPr="00EC5069">
        <w:rPr>
          <w:rFonts w:ascii="Times New Roman" w:hAnsi="Times New Roman" w:cs="Times New Roman"/>
          <w:sz w:val="28"/>
          <w:szCs w:val="28"/>
        </w:rPr>
        <w:t>) и расходом топлива (</w:t>
      </w:r>
      <w:proofErr w:type="spellStart"/>
      <w:r w:rsidR="00EC5069" w:rsidRPr="00EC5069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="00EC5069" w:rsidRPr="00EC5069">
        <w:rPr>
          <w:rFonts w:ascii="Times New Roman" w:hAnsi="Times New Roman" w:cs="Times New Roman"/>
          <w:sz w:val="28"/>
          <w:szCs w:val="28"/>
        </w:rPr>
        <w:t>).</w:t>
      </w:r>
    </w:p>
    <w:p w14:paraId="44913307" w14:textId="5D90ADDD" w:rsidR="00EC5069" w:rsidRDefault="00EC5069" w:rsidP="005463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E1651" wp14:editId="76C914A7">
            <wp:extent cx="5940425" cy="3750945"/>
            <wp:effectExtent l="0" t="0" r="3175" b="1905"/>
            <wp:docPr id="54903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6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107" w14:textId="2E4F810F" w:rsidR="00546393" w:rsidRPr="00546393" w:rsidRDefault="00546393" w:rsidP="0054639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</w:t>
      </w:r>
      <w:proofErr w:type="spellStart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-0.85 указывает на сильную отрицательную корреляцию.</w:t>
      </w:r>
    </w:p>
    <w:p w14:paraId="5502068F" w14:textId="59B1505D" w:rsidR="00546393" w:rsidRPr="00546393" w:rsidRDefault="00546393" w:rsidP="0054639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p-</w:t>
      </w:r>
      <w:proofErr w:type="spellStart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0.0000 подтверждает статистическую значимость связи.</w:t>
      </w:r>
    </w:p>
    <w:p w14:paraId="49C28260" w14:textId="2BBAFC23" w:rsidR="00546393" w:rsidRPr="00546393" w:rsidRDefault="00546393" w:rsidP="0054639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означает, что по мере увеличения мощности двигателя (</w:t>
      </w:r>
      <w:proofErr w:type="spellStart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horsepower</w:t>
      </w:r>
      <w:proofErr w:type="spellEnd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) топливная эффективность (</w:t>
      </w:r>
      <w:proofErr w:type="spellStart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mpg</w:t>
      </w:r>
      <w:proofErr w:type="spellEnd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) снижается.</w:t>
      </w:r>
    </w:p>
    <w:p w14:paraId="29A8AA7C" w14:textId="349BF694" w:rsidR="00546393" w:rsidRPr="00546393" w:rsidRDefault="00546393" w:rsidP="005463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рассеяния с линией тренда подтверждает эту тенденцию.</w:t>
      </w:r>
    </w:p>
    <w:p w14:paraId="0BE43EBA" w14:textId="41CF7D6B" w:rsidR="0070553C" w:rsidRPr="0070553C" w:rsidRDefault="00546393" w:rsidP="0070553C">
      <w:pPr>
        <w:pStyle w:val="Heading2"/>
        <w:rPr>
          <w:lang w:val="en-US"/>
        </w:rPr>
      </w:pPr>
      <w:r>
        <w:rPr>
          <w:lang w:val="en-US"/>
        </w:rPr>
        <w:t>4</w:t>
      </w:r>
      <w:r w:rsidR="0070553C">
        <w:rPr>
          <w:lang w:val="en-US"/>
        </w:rPr>
        <w:t xml:space="preserve">. </w:t>
      </w:r>
      <w:r w:rsidR="0070553C" w:rsidRPr="0070553C">
        <w:t>Таблица корреляции</w:t>
      </w:r>
    </w:p>
    <w:p w14:paraId="3722A537" w14:textId="5BD5FCFF" w:rsidR="0070553C" w:rsidRDefault="0070553C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7AAB6" wp14:editId="52B6A7BC">
            <wp:extent cx="5940425" cy="3414395"/>
            <wp:effectExtent l="0" t="0" r="3175" b="0"/>
            <wp:docPr id="201597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71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3108" w14:textId="352ADD27" w:rsidR="00546393" w:rsidRDefault="00546393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73001A" wp14:editId="7ED7C49A">
            <wp:extent cx="3800000" cy="2752381"/>
            <wp:effectExtent l="0" t="0" r="0" b="0"/>
            <wp:docPr id="103515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7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501" w14:textId="77777777" w:rsidR="00546393" w:rsidRPr="00546393" w:rsidRDefault="00546393" w:rsidP="00546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4639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46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Положительная</w:t>
      </w:r>
      <w:proofErr w:type="gram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корреляция:</w:t>
      </w:r>
    </w:p>
    <w:p w14:paraId="1C97DD27" w14:textId="77777777" w:rsidR="00546393" w:rsidRPr="00546393" w:rsidRDefault="00546393" w:rsidP="00546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model_year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(0.579)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более новые автомобили имеют более высокий </w:t>
      </w:r>
      <w:proofErr w:type="spellStart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mpg</w:t>
      </w:r>
      <w:proofErr w:type="spellEnd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(экономичность топлива).</w:t>
      </w:r>
    </w:p>
    <w:p w14:paraId="090BE954" w14:textId="77777777" w:rsidR="00546393" w:rsidRPr="00546393" w:rsidRDefault="00546393" w:rsidP="00546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origin_japan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(0.442)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автомобили японского производства, как правило, более экономичны.</w:t>
      </w:r>
    </w:p>
    <w:p w14:paraId="2902EBEC" w14:textId="77777777" w:rsidR="00546393" w:rsidRPr="00546393" w:rsidRDefault="00546393" w:rsidP="00546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acceleration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(0.420)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ускорение связано с более высокой экономичностью топлива.</w:t>
      </w:r>
    </w:p>
    <w:p w14:paraId="70217D3F" w14:textId="77777777" w:rsidR="00546393" w:rsidRPr="00546393" w:rsidRDefault="00546393" w:rsidP="00546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origin_europe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(0.259)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автомобили европейского производства также демонстрируют некоторую склонность к высокой экономичности.</w:t>
      </w:r>
    </w:p>
    <w:p w14:paraId="4FCEC2C9" w14:textId="77777777" w:rsidR="00546393" w:rsidRPr="00546393" w:rsidRDefault="00546393" w:rsidP="00546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Отрицательная</w:t>
      </w:r>
      <w:proofErr w:type="gram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корреляция:</w:t>
      </w:r>
    </w:p>
    <w:p w14:paraId="4A137E3F" w14:textId="77777777" w:rsidR="00546393" w:rsidRPr="00546393" w:rsidRDefault="00546393" w:rsidP="005463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origin_usa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(-0.568)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американские автомобили менее экономичны.</w:t>
      </w:r>
    </w:p>
    <w:p w14:paraId="68DF1FEF" w14:textId="77777777" w:rsidR="00546393" w:rsidRPr="00546393" w:rsidRDefault="00546393" w:rsidP="005463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cylinders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(-0.775)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horsepower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(-0.778)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displacement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(-0.804)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weight</w:t>
      </w:r>
      <w:proofErr w:type="spellEnd"/>
      <w:r w:rsidRPr="00546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(-0.832)</w:t>
      </w:r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большее количество цилиндров, большая мощность, объем двигателя и масса автомобиля связаны с более низким </w:t>
      </w:r>
      <w:proofErr w:type="spellStart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>mpg</w:t>
      </w:r>
      <w:proofErr w:type="spellEnd"/>
      <w:r w:rsidRPr="00546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(большим расходом топлива).</w:t>
      </w:r>
    </w:p>
    <w:p w14:paraId="307496E3" w14:textId="77777777" w:rsidR="00232CBB" w:rsidRPr="0031755E" w:rsidRDefault="00232CBB" w:rsidP="00EC5069">
      <w:pPr>
        <w:rPr>
          <w:rFonts w:ascii="Times New Roman" w:hAnsi="Times New Roman" w:cs="Times New Roman"/>
          <w:sz w:val="28"/>
          <w:szCs w:val="28"/>
        </w:rPr>
      </w:pPr>
    </w:p>
    <w:p w14:paraId="77A9F7F4" w14:textId="77777777" w:rsidR="00232CBB" w:rsidRPr="0031755E" w:rsidRDefault="00232CBB" w:rsidP="00EC5069">
      <w:pPr>
        <w:rPr>
          <w:rFonts w:ascii="Times New Roman" w:hAnsi="Times New Roman" w:cs="Times New Roman"/>
          <w:sz w:val="28"/>
          <w:szCs w:val="28"/>
        </w:rPr>
      </w:pPr>
    </w:p>
    <w:p w14:paraId="0DDFBBD4" w14:textId="77777777" w:rsidR="00232CBB" w:rsidRPr="0031755E" w:rsidRDefault="00232CBB" w:rsidP="00EC5069">
      <w:pPr>
        <w:rPr>
          <w:rFonts w:ascii="Times New Roman" w:hAnsi="Times New Roman" w:cs="Times New Roman"/>
          <w:sz w:val="28"/>
          <w:szCs w:val="28"/>
        </w:rPr>
      </w:pPr>
    </w:p>
    <w:p w14:paraId="2A1546DA" w14:textId="77777777" w:rsidR="00232CBB" w:rsidRPr="0031755E" w:rsidRDefault="00232CBB" w:rsidP="00EC5069">
      <w:pPr>
        <w:rPr>
          <w:rFonts w:ascii="Times New Roman" w:hAnsi="Times New Roman" w:cs="Times New Roman"/>
          <w:sz w:val="28"/>
          <w:szCs w:val="28"/>
        </w:rPr>
      </w:pPr>
    </w:p>
    <w:p w14:paraId="358C53E2" w14:textId="77777777" w:rsidR="00232CBB" w:rsidRPr="0031755E" w:rsidRDefault="00232CBB" w:rsidP="00EC5069">
      <w:pPr>
        <w:rPr>
          <w:rFonts w:ascii="Times New Roman" w:hAnsi="Times New Roman" w:cs="Times New Roman"/>
          <w:sz w:val="28"/>
          <w:szCs w:val="28"/>
        </w:rPr>
      </w:pPr>
    </w:p>
    <w:p w14:paraId="797A4FBB" w14:textId="77777777" w:rsidR="00232CBB" w:rsidRPr="0031755E" w:rsidRDefault="00232CBB" w:rsidP="00EC5069">
      <w:pPr>
        <w:rPr>
          <w:rFonts w:ascii="Times New Roman" w:hAnsi="Times New Roman" w:cs="Times New Roman"/>
          <w:sz w:val="28"/>
          <w:szCs w:val="28"/>
        </w:rPr>
      </w:pPr>
    </w:p>
    <w:p w14:paraId="2E46A4BE" w14:textId="096B5119" w:rsidR="00232CBB" w:rsidRPr="00232CBB" w:rsidRDefault="00546393" w:rsidP="00232CBB">
      <w:pPr>
        <w:pStyle w:val="Heading2"/>
        <w:rPr>
          <w:lang w:val="en-US"/>
        </w:rPr>
      </w:pPr>
      <w:r>
        <w:rPr>
          <w:lang w:val="en-US"/>
        </w:rPr>
        <w:lastRenderedPageBreak/>
        <w:t>5</w:t>
      </w:r>
      <w:r w:rsidR="00232CBB" w:rsidRPr="00232CBB">
        <w:t>. Градиентный спуск</w:t>
      </w:r>
    </w:p>
    <w:p w14:paraId="73F0391E" w14:textId="06A98589" w:rsidR="0070553C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707247" wp14:editId="00D857B6">
            <wp:extent cx="5940425" cy="3065145"/>
            <wp:effectExtent l="0" t="0" r="3175" b="1905"/>
            <wp:docPr id="60025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8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CA1F" w14:textId="1BFB7A8B" w:rsidR="00232CBB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98F77F" wp14:editId="5AB40E85">
            <wp:extent cx="5940425" cy="3037840"/>
            <wp:effectExtent l="0" t="0" r="3175" b="0"/>
            <wp:docPr id="20595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5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EDE2" w14:textId="0B16E12C" w:rsidR="00BF49CD" w:rsidRPr="00BF49CD" w:rsidRDefault="00BF49CD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C9029F" wp14:editId="457632A0">
            <wp:extent cx="4295238" cy="733333"/>
            <wp:effectExtent l="0" t="0" r="0" b="0"/>
            <wp:docPr id="206733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31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202" w14:textId="77777777" w:rsidR="00BF49CD" w:rsidRPr="00BF49CD" w:rsidRDefault="00BF49CD" w:rsidP="00BF4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по стохастическому градиентному спуску (SGD) и обычному градиентному спуску (GD):</w:t>
      </w:r>
    </w:p>
    <w:p w14:paraId="218EDC31" w14:textId="77777777" w:rsidR="00BF49CD" w:rsidRPr="00BF49CD" w:rsidRDefault="00BF49CD" w:rsidP="00BF49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Различие в коэффициентах:</w:t>
      </w:r>
    </w:p>
    <w:p w14:paraId="00A216C0" w14:textId="77777777" w:rsidR="00BF49CD" w:rsidRPr="00BF49CD" w:rsidRDefault="00BF49CD" w:rsidP="00BF4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Стохастический градиентный спуск (SGD) получил коэффициенты [0.34911671, -1.11278622], что указывает на более крутой наклон линии регрессии.</w:t>
      </w:r>
    </w:p>
    <w:p w14:paraId="654F7A25" w14:textId="77777777" w:rsidR="00BF49CD" w:rsidRPr="00BF49CD" w:rsidRDefault="00BF49CD" w:rsidP="00BF4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Обычный градиентный спуск (GD) привёл к коэффициентам [-0.16534121, -0.80025795], что означает меньший наклон.</w:t>
      </w:r>
    </w:p>
    <w:p w14:paraId="350DD8B3" w14:textId="77777777" w:rsidR="00BF49CD" w:rsidRPr="00BF49CD" w:rsidRDefault="00BF49CD" w:rsidP="00BF49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Графическая интерпретация:</w:t>
      </w:r>
    </w:p>
    <w:p w14:paraId="6F3F289C" w14:textId="77777777" w:rsidR="00BF49CD" w:rsidRPr="00BF49CD" w:rsidRDefault="00BF49CD" w:rsidP="00BF4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 линия SGD (первая диаграмма) имеет более выраженный отрицательный наклон, чем линия GD (вторая диаграмма). Это подтверждает, что модель SGD нашла более сильную связь между мощностью двигателя и расходом топлива (MPG).</w:t>
      </w:r>
    </w:p>
    <w:p w14:paraId="6505E3DA" w14:textId="77777777" w:rsidR="00BF49CD" w:rsidRPr="00BF49CD" w:rsidRDefault="00BF49CD" w:rsidP="00BF4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Разброс точек относительно линии регрессии схож в обоих случаях, но модель SGD лучше подстроилась под данные.</w:t>
      </w:r>
    </w:p>
    <w:p w14:paraId="2E0313B7" w14:textId="77777777" w:rsidR="00BF49CD" w:rsidRPr="00BF49CD" w:rsidRDefault="00BF49CD" w:rsidP="00BF49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методов:</w:t>
      </w:r>
    </w:p>
    <w:p w14:paraId="47180E13" w14:textId="77777777" w:rsidR="00BF49CD" w:rsidRPr="00BF49CD" w:rsidRDefault="00BF49CD" w:rsidP="00BF4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SGD</w:t>
      </w: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быстрее и может быстрее адаптироваться к данным, но его результаты могут быть менее стабильны из-за высокой вариативности градиентов.</w:t>
      </w:r>
    </w:p>
    <w:p w14:paraId="00E0CA65" w14:textId="77777777" w:rsidR="00BF49CD" w:rsidRPr="00BF49CD" w:rsidRDefault="00BF49CD" w:rsidP="00BF49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9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GD</w:t>
      </w:r>
      <w:r w:rsidRPr="00BF4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стабилен, так как использует всю выборку для вычисления градиента, но может сходиться медленнее.</w:t>
      </w:r>
    </w:p>
    <w:p w14:paraId="0FFCF018" w14:textId="77777777" w:rsidR="00EC5069" w:rsidRPr="00EC5069" w:rsidRDefault="00EC5069" w:rsidP="00B40F0C">
      <w:pPr>
        <w:rPr>
          <w:rFonts w:ascii="Times New Roman" w:hAnsi="Times New Roman" w:cs="Times New Roman"/>
          <w:sz w:val="28"/>
          <w:szCs w:val="28"/>
        </w:rPr>
      </w:pPr>
    </w:p>
    <w:p w14:paraId="1C3C8A72" w14:textId="77777777" w:rsidR="000D4D2E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Краткий вывод по работе. Описание реализованной программы и её функций.</w:t>
      </w:r>
    </w:p>
    <w:p w14:paraId="40D453CD" w14:textId="77777777" w:rsidR="004520EC" w:rsidRPr="004520EC" w:rsidRDefault="004520EC" w:rsidP="004520EC">
      <w:p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sz w:val="28"/>
          <w:szCs w:val="28"/>
        </w:rPr>
        <w:t>Проведен комплексный анализ данных об автомобилях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>):</w:t>
      </w:r>
    </w:p>
    <w:p w14:paraId="2C9FA4DC" w14:textId="77777777" w:rsidR="004520EC" w:rsidRPr="004520EC" w:rsidRDefault="004520EC" w:rsidP="004520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b/>
          <w:bCs/>
          <w:sz w:val="28"/>
          <w:szCs w:val="28"/>
        </w:rPr>
        <w:t>Ключевые зависимости</w:t>
      </w:r>
      <w:r w:rsidRPr="004520EC">
        <w:rPr>
          <w:rFonts w:ascii="Times New Roman" w:hAnsi="Times New Roman" w:cs="Times New Roman"/>
          <w:sz w:val="28"/>
          <w:szCs w:val="28"/>
        </w:rPr>
        <w:t>: Обнаружена сильная отрицательная связь между расходом топлива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>) и мощностью/весом авто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≈ -0.9).</w:t>
      </w:r>
    </w:p>
    <w:p w14:paraId="0384470B" w14:textId="77777777" w:rsidR="004520EC" w:rsidRPr="004520EC" w:rsidRDefault="004520EC" w:rsidP="004520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b/>
          <w:bCs/>
          <w:sz w:val="28"/>
          <w:szCs w:val="28"/>
        </w:rPr>
        <w:t>Стат. гипотезы</w:t>
      </w:r>
      <w:r w:rsidRPr="004520EC">
        <w:rPr>
          <w:rFonts w:ascii="Times New Roman" w:hAnsi="Times New Roman" w:cs="Times New Roman"/>
          <w:sz w:val="28"/>
          <w:szCs w:val="28"/>
        </w:rPr>
        <w:t>:</w:t>
      </w:r>
    </w:p>
    <w:p w14:paraId="04A6308A" w14:textId="77777777" w:rsidR="004520EC" w:rsidRPr="004520EC" w:rsidRDefault="004520EC" w:rsidP="004520E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sz w:val="28"/>
          <w:szCs w:val="28"/>
        </w:rPr>
        <w:t xml:space="preserve">4-цилиндровые авто имеют значительно лучшую топливную эффективность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6-цилиндровые (p </w:t>
      </w:r>
      <w:proofErr w:type="gramStart"/>
      <w:r w:rsidRPr="004520EC">
        <w:rPr>
          <w:rFonts w:ascii="Times New Roman" w:hAnsi="Times New Roman" w:cs="Times New Roman"/>
          <w:sz w:val="28"/>
          <w:szCs w:val="28"/>
        </w:rPr>
        <w:t>&lt; 0.0001</w:t>
      </w:r>
      <w:proofErr w:type="gramEnd"/>
      <w:r w:rsidRPr="004520EC">
        <w:rPr>
          <w:rFonts w:ascii="Times New Roman" w:hAnsi="Times New Roman" w:cs="Times New Roman"/>
          <w:sz w:val="28"/>
          <w:szCs w:val="28"/>
        </w:rPr>
        <w:t>)</w:t>
      </w:r>
    </w:p>
    <w:p w14:paraId="76A0D2CE" w14:textId="77777777" w:rsidR="004520EC" w:rsidRPr="004520EC" w:rsidRDefault="004520EC" w:rsidP="004520E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sz w:val="28"/>
          <w:szCs w:val="28"/>
        </w:rPr>
        <w:t xml:space="preserve">Современные модели (↑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model_year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) показывают ↑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(r = 0.58)</w:t>
      </w:r>
    </w:p>
    <w:p w14:paraId="12C41D47" w14:textId="77777777" w:rsidR="004520EC" w:rsidRPr="004520EC" w:rsidRDefault="004520EC" w:rsidP="004520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 w:rsidRPr="004520EC">
        <w:rPr>
          <w:rFonts w:ascii="Times New Roman" w:hAnsi="Times New Roman" w:cs="Times New Roman"/>
          <w:sz w:val="28"/>
          <w:szCs w:val="28"/>
        </w:rPr>
        <w:t xml:space="preserve">: Реализация градиентного спуска подтвердила линейную зависимость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от мощности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>. ≈ -0.9).</w:t>
      </w:r>
    </w:p>
    <w:p w14:paraId="392B1113" w14:textId="77777777" w:rsidR="004520EC" w:rsidRPr="004520EC" w:rsidRDefault="004520EC" w:rsidP="004520EC"/>
    <w:p w14:paraId="5997FF7E" w14:textId="77777777" w:rsidR="000D4D2E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Ссылки на используемые материалы. Документация</w:t>
      </w:r>
    </w:p>
    <w:p w14:paraId="1D42D5B8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Seaborn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Datasets</w:t>
        </w:r>
        <w:proofErr w:type="spellEnd"/>
      </w:hyperlink>
    </w:p>
    <w:p w14:paraId="280DB2B6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Pandas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: Data Analysis</w:t>
        </w:r>
      </w:hyperlink>
    </w:p>
    <w:p w14:paraId="308DB2CE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NumPy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Mathematical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Operations</w:t>
        </w:r>
      </w:hyperlink>
    </w:p>
    <w:p w14:paraId="471155A3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SciPy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Statistical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Functions</w:t>
        </w:r>
        <w:proofErr w:type="spellEnd"/>
      </w:hyperlink>
    </w:p>
    <w:p w14:paraId="7F0F2F05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Scikit-learn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Preprocessing</w:t>
        </w:r>
        <w:proofErr w:type="spellEnd"/>
      </w:hyperlink>
    </w:p>
    <w:p w14:paraId="6D771D7D" w14:textId="77777777" w:rsidR="004520EC" w:rsidRPr="004520EC" w:rsidRDefault="004520EC" w:rsidP="004520EC"/>
    <w:p w14:paraId="37317AF0" w14:textId="77777777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Листинг кода</w:t>
      </w:r>
    </w:p>
    <w:p w14:paraId="5E4D6F10" w14:textId="77777777" w:rsidR="00E20C34" w:rsidRPr="00E20C34" w:rsidRDefault="00E20C34" w:rsidP="00E20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seaborn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sns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pandas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scipy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sklearn.preprocessing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OneHotEncoder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load_data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sns.load_dataset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mpg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visualize_data_shape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plt.text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0.6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f"Количество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наблюдений: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df.shape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plt.text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0.3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f"Количество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признаков: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df.shape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plt.axis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off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"Размерность данных"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plot_numeric_distributions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numeric_cols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df.select_dtypes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include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int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float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columns.drop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mpg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numeric_cols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i)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sns.histplot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kde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f"Распределение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plt.tight_layout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plot_categorical_distributions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categorical_cols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df.select_dtypes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include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object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category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columns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categorical_cols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i)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value_counts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nlargest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kind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bar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f"Распределение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plt.xticks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rotation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45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plt.tight_layout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run_hypothesis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sns.boxplot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cylinders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mpg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cylinders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isin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])])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"Сравнение топливной эффективности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4-х и 6-цилиндровых автомобилей"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plot</w:t>
      </w:r>
      <w:proofErr w:type="spellEnd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_correlation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df_clean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'horsepower'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'mpg'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dropna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sns.regplot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'horsepower'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'mpg'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df_clean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scatter_kws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'alpha'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line_kws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Зависимость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топливной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эффективности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мощности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двигателя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encode_categorical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encoder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OneHotEncoder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encoded_origin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encoder.fit_transform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'origin'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]]).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toarray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pd.concat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encoded_origin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encoder.get_feature_names_out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'origin'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]))], 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plot_correlation_matrix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corr_matrix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df.select_dtypes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include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'number'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sns.heatmap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corr_matrix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annot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".2f"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coolwarm</w:t>
      </w:r>
      <w:proofErr w:type="spellEnd"/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cbar_kws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'label'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корреляции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корреляций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признаков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plt.xticks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rotation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plt.yticks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rotation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stochastic_gradient_descent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epochs=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theta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np.random.randn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X_b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np.ones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 X]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epoch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(epochs):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X_b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xi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X_b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i:i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yi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y[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i:i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gradients =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xi.T.dot(xi.dot(theta) -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yi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theta -=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gradients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theta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gradient_descent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epochs=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theta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np.random.randn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X_b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np.ones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 X]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epoch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(epochs):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gradients =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proofErr w:type="spellStart"/>
      <w:r w:rsidRPr="00E20C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 * X_b.T.dot(X_b.dot(theta) - y)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theta -=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gradients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theta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plot_gradient_descent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y, theta, title):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0.7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x_values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X.min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X.max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y_values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theta[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theta[</w:t>
      </w:r>
      <w:r w:rsidRPr="00E20C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x_values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x_values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y_values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Мощность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двигателя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стандартизованная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'MPG (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стандартизованный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20C3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load_data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visualize_data_shape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plot_numeric_distributions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plot_categorical_distributions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run_hypothesis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plot_correlation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df_encoded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encode_categorical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plot_correlation_matrix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df_encoded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data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'horsepower'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'mpg'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]].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dropna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data[[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'horsepower'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]].values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y = data[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'mpg'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].values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(X -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X.mean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/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X.std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(y -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y.mean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/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y.std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theta_stochastic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stochastic_gradient_descent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theta_standard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gradient_descent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plot_gradient_descent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theta_stochastic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Стохастический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градиентный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спуск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plot_gradient_descent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y_normalized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theta_standard</w:t>
      </w:r>
      <w:proofErr w:type="spellEnd"/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Обычный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градиентный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спуск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0C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E20C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20C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622602DD" w14:textId="77777777" w:rsidR="00EE5007" w:rsidRPr="00E20C34" w:rsidRDefault="00EE5007" w:rsidP="001457C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sectPr w:rsidR="00EE5007" w:rsidRPr="00E20C34" w:rsidSect="00C9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53E6"/>
    <w:multiLevelType w:val="multilevel"/>
    <w:tmpl w:val="EED8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86DC8"/>
    <w:multiLevelType w:val="multilevel"/>
    <w:tmpl w:val="B3E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B3960"/>
    <w:multiLevelType w:val="multilevel"/>
    <w:tmpl w:val="B3E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322F1"/>
    <w:multiLevelType w:val="multilevel"/>
    <w:tmpl w:val="B3E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7950"/>
    <w:multiLevelType w:val="multilevel"/>
    <w:tmpl w:val="787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F18A9"/>
    <w:multiLevelType w:val="multilevel"/>
    <w:tmpl w:val="9210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B3F40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A4416"/>
    <w:multiLevelType w:val="multilevel"/>
    <w:tmpl w:val="7EF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111FF"/>
    <w:multiLevelType w:val="multilevel"/>
    <w:tmpl w:val="3868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F2750"/>
    <w:multiLevelType w:val="multilevel"/>
    <w:tmpl w:val="E594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E1DFA"/>
    <w:multiLevelType w:val="multilevel"/>
    <w:tmpl w:val="5C7C8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61BA0"/>
    <w:multiLevelType w:val="multilevel"/>
    <w:tmpl w:val="B3E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14E25"/>
    <w:multiLevelType w:val="multilevel"/>
    <w:tmpl w:val="B3E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91BD9"/>
    <w:multiLevelType w:val="multilevel"/>
    <w:tmpl w:val="044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83C1F"/>
    <w:multiLevelType w:val="multilevel"/>
    <w:tmpl w:val="74D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8002F"/>
    <w:multiLevelType w:val="multilevel"/>
    <w:tmpl w:val="514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E6AC3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52D59"/>
    <w:multiLevelType w:val="multilevel"/>
    <w:tmpl w:val="B554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329C7"/>
    <w:multiLevelType w:val="multilevel"/>
    <w:tmpl w:val="00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04395">
    <w:abstractNumId w:val="5"/>
  </w:num>
  <w:num w:numId="2" w16cid:durableId="2006005585">
    <w:abstractNumId w:val="10"/>
  </w:num>
  <w:num w:numId="3" w16cid:durableId="815150271">
    <w:abstractNumId w:val="6"/>
  </w:num>
  <w:num w:numId="4" w16cid:durableId="1561012644">
    <w:abstractNumId w:val="16"/>
  </w:num>
  <w:num w:numId="5" w16cid:durableId="298997228">
    <w:abstractNumId w:val="20"/>
  </w:num>
  <w:num w:numId="6" w16cid:durableId="1776896952">
    <w:abstractNumId w:val="19"/>
  </w:num>
  <w:num w:numId="7" w16cid:durableId="425149272">
    <w:abstractNumId w:val="21"/>
  </w:num>
  <w:num w:numId="8" w16cid:durableId="576206785">
    <w:abstractNumId w:val="18"/>
  </w:num>
  <w:num w:numId="9" w16cid:durableId="1053384876">
    <w:abstractNumId w:val="13"/>
  </w:num>
  <w:num w:numId="10" w16cid:durableId="918907986">
    <w:abstractNumId w:val="17"/>
  </w:num>
  <w:num w:numId="11" w16cid:durableId="1975528059">
    <w:abstractNumId w:val="4"/>
  </w:num>
  <w:num w:numId="12" w16cid:durableId="1670787019">
    <w:abstractNumId w:val="14"/>
  </w:num>
  <w:num w:numId="13" w16cid:durableId="420299201">
    <w:abstractNumId w:val="15"/>
  </w:num>
  <w:num w:numId="14" w16cid:durableId="1676959291">
    <w:abstractNumId w:val="8"/>
  </w:num>
  <w:num w:numId="15" w16cid:durableId="386035307">
    <w:abstractNumId w:val="9"/>
  </w:num>
  <w:num w:numId="16" w16cid:durableId="1322348932">
    <w:abstractNumId w:val="7"/>
  </w:num>
  <w:num w:numId="17" w16cid:durableId="998508574">
    <w:abstractNumId w:val="0"/>
  </w:num>
  <w:num w:numId="18" w16cid:durableId="779223582">
    <w:abstractNumId w:val="2"/>
  </w:num>
  <w:num w:numId="19" w16cid:durableId="636841944">
    <w:abstractNumId w:val="1"/>
  </w:num>
  <w:num w:numId="20" w16cid:durableId="1146700055">
    <w:abstractNumId w:val="11"/>
  </w:num>
  <w:num w:numId="21" w16cid:durableId="1054431142">
    <w:abstractNumId w:val="3"/>
  </w:num>
  <w:num w:numId="22" w16cid:durableId="3866123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43"/>
    <w:rsid w:val="000437A7"/>
    <w:rsid w:val="000A1B2E"/>
    <w:rsid w:val="000D4D2E"/>
    <w:rsid w:val="00137355"/>
    <w:rsid w:val="00137918"/>
    <w:rsid w:val="001457C1"/>
    <w:rsid w:val="00212ADF"/>
    <w:rsid w:val="002145F1"/>
    <w:rsid w:val="00232CBB"/>
    <w:rsid w:val="002E6ABD"/>
    <w:rsid w:val="00303727"/>
    <w:rsid w:val="0031755E"/>
    <w:rsid w:val="00352A2B"/>
    <w:rsid w:val="003B3D76"/>
    <w:rsid w:val="003B4E96"/>
    <w:rsid w:val="003C7AA2"/>
    <w:rsid w:val="004520EC"/>
    <w:rsid w:val="00546393"/>
    <w:rsid w:val="00595969"/>
    <w:rsid w:val="0061044D"/>
    <w:rsid w:val="0070553C"/>
    <w:rsid w:val="0072416D"/>
    <w:rsid w:val="00767277"/>
    <w:rsid w:val="00891FE2"/>
    <w:rsid w:val="0094461A"/>
    <w:rsid w:val="00963B43"/>
    <w:rsid w:val="009A4B9E"/>
    <w:rsid w:val="00A11BBF"/>
    <w:rsid w:val="00A22088"/>
    <w:rsid w:val="00A326B3"/>
    <w:rsid w:val="00A84592"/>
    <w:rsid w:val="00B40F0C"/>
    <w:rsid w:val="00BF49CD"/>
    <w:rsid w:val="00C26303"/>
    <w:rsid w:val="00C77313"/>
    <w:rsid w:val="00C9625B"/>
    <w:rsid w:val="00CA2C9D"/>
    <w:rsid w:val="00E20C34"/>
    <w:rsid w:val="00E234A9"/>
    <w:rsid w:val="00E639AE"/>
    <w:rsid w:val="00EB0D03"/>
    <w:rsid w:val="00EC5069"/>
    <w:rsid w:val="00EE5007"/>
    <w:rsid w:val="00F05440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7DD1"/>
  <w15:docId w15:val="{AB51F396-7580-415A-9F4D-0AC714D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C9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2C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B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главление"/>
    <w:next w:val="Normal"/>
    <w:link w:val="a0"/>
    <w:qFormat/>
    <w:rsid w:val="0094461A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0">
    <w:name w:val="Оглавление Знак"/>
    <w:basedOn w:val="DefaultParagraphFont"/>
    <w:link w:val="a"/>
    <w:rsid w:val="0094461A"/>
    <w:rPr>
      <w:rFonts w:ascii="Times New Roman" w:hAnsi="Times New Roman"/>
      <w:color w:val="000000" w:themeColor="text1"/>
      <w:sz w:val="28"/>
    </w:rPr>
  </w:style>
  <w:style w:type="paragraph" w:styleId="NormalWeb">
    <w:name w:val="Normal (Web)"/>
    <w:basedOn w:val="Normal"/>
    <w:uiPriority w:val="99"/>
    <w:unhideWhenUsed/>
    <w:rsid w:val="0096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6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B43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EE500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2C9D"/>
    <w:rPr>
      <w:rFonts w:ascii="Times New Roman" w:eastAsiaTheme="majorEastAsia" w:hAnsi="Times New Roman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1B2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2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F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1B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5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53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2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0E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4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eaborn.pydata.org/generated/seaborn.load_datase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cipy.org/doc/scipy/reference/stat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numpy.org/doc/stab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pandas.pydata.org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cikit-learn.org/stable/modules/preprocess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333D-294D-47B7-9668-CDF44BEA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1731</Words>
  <Characters>9871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Артём</cp:lastModifiedBy>
  <cp:revision>22</cp:revision>
  <dcterms:created xsi:type="dcterms:W3CDTF">2025-01-20T09:09:00Z</dcterms:created>
  <dcterms:modified xsi:type="dcterms:W3CDTF">2025-02-27T15:56:00Z</dcterms:modified>
</cp:coreProperties>
</file>