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jpeg" ContentType="image/jpeg"/>
  <Override PartName="/word/media/image13.png" ContentType="image/png"/>
  <Override PartName="/word/media/image8.png" ContentType="image/png"/>
  <Override PartName="/word/media/image2.png" ContentType="image/png"/>
  <Override PartName="/word/media/image19.jpeg" ContentType="image/jpe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9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383"/>
        <w:gridCol w:w="8187"/>
      </w:tblGrid>
      <w:tr>
        <w:trPr/>
        <w:tc>
          <w:tcPr>
            <w:tcW w:w="1383" w:type="dxa"/>
            <w:tcBorders/>
          </w:tcPr>
          <w:p>
            <w:pPr>
              <w:pStyle w:val="Normal"/>
              <w:widowControl w:val="false"/>
              <w:snapToGrid w:val="false"/>
              <w:spacing w:before="0" w:after="0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lang w:eastAsia="ru-RU"/>
              </w:rPr>
              <w:drawing>
                <wp:anchor behindDoc="0" distT="0" distB="0" distL="114935" distR="114935" simplePos="0" locked="0" layoutInCell="1" allowOverlap="1" relativeHeight="3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-152" y="0"/>
                      <wp:lineTo x="-152" y="20154"/>
                      <wp:lineTo x="20493" y="20154"/>
                      <wp:lineTo x="20493" y="0"/>
                      <wp:lineTo x="-152" y="0"/>
                    </wp:wrapPolygon>
                  </wp:wrapTight>
                  <wp:docPr id="1" name="Изображение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53" t="-47" r="-53" b="-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7" w:type="dxa"/>
            <w:tcBorders/>
          </w:tcPr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Федеральное государственное автономное образовательное учреждение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высшего образования</w:t>
            </w:r>
          </w:p>
          <w:p>
            <w:pPr>
              <w:pStyle w:val="Normal"/>
              <w:widowControl w:val="false"/>
              <w:spacing w:before="0" w:after="0"/>
              <w:ind w:right="-2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>
            <w:pPr>
              <w:pStyle w:val="Normal"/>
              <w:widowControl w:val="false"/>
              <w:spacing w:before="0" w:after="0"/>
              <w:ind w:right="-2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имени Н.Э. Баумана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>
      <w:pPr>
        <w:pStyle w:val="Normal"/>
        <w:pBdr>
          <w:bottom w:val="thinThickSmallGap" w:sz="24" w:space="1" w:color="000000"/>
        </w:pBdr>
        <w:spacing w:before="0" w:after="0"/>
        <w:jc w:val="center"/>
        <w:rPr>
          <w:rFonts w:ascii="Times New Roman" w:hAnsi="Times New Roman"/>
          <w:b/>
          <w:sz w:val="10"/>
        </w:rPr>
      </w:pPr>
      <w:r>
        <w:rPr>
          <w:rFonts w:ascii="Times New Roman" w:hAnsi="Times New Roman"/>
          <w:b/>
          <w:sz w:val="10"/>
        </w:rPr>
      </w:r>
    </w:p>
    <w:p>
      <w:pPr>
        <w:pStyle w:val="Normal"/>
        <w:spacing w:before="0" w:after="0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</w:r>
    </w:p>
    <w:p>
      <w:pPr>
        <w:pStyle w:val="Normal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>ФАКУЛЬТЕТ  _____</w:t>
      </w:r>
      <w:r>
        <w:rPr>
          <w:rFonts w:ascii="Times New Roman" w:hAnsi="Times New Roman"/>
          <w:b w:val="false"/>
          <w:bCs w:val="false"/>
          <w:u w:val="single"/>
        </w:rPr>
        <w:t>ИНФОРМАТИКА И СИСТЕМЫ УПРАВЛЕНИЯ</w:t>
      </w:r>
      <w:r>
        <w:rPr>
          <w:rFonts w:ascii="Times New Roman" w:hAnsi="Times New Roman"/>
        </w:rPr>
        <w:t>_____________________</w:t>
      </w:r>
    </w:p>
    <w:p>
      <w:pPr>
        <w:pStyle w:val="Normal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>КАФЕДРА _</w:t>
      </w:r>
      <w:r>
        <w:rPr>
          <w:rFonts w:ascii="Times New Roman" w:hAnsi="Times New Roman"/>
          <w:iCs/>
        </w:rPr>
        <w:t>__________</w:t>
      </w:r>
      <w:r>
        <w:rPr>
          <w:rFonts w:ascii="Times New Roman" w:hAnsi="Times New Roman"/>
          <w:b w:val="false"/>
          <w:bCs w:val="false"/>
          <w:iCs/>
          <w:u w:val="single"/>
        </w:rPr>
        <w:t>КОМПЬЮТЕРНЫЕ СИСТЕМЫ И СЕТИ</w:t>
      </w:r>
      <w:r>
        <w:rPr>
          <w:rFonts w:ascii="Times New Roman" w:hAnsi="Times New Roman"/>
          <w:iCs/>
        </w:rPr>
        <w:t>_________________________</w:t>
      </w:r>
    </w:p>
    <w:p>
      <w:pPr>
        <w:pStyle w:val="Normal"/>
        <w:spacing w:before="0" w:after="0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</w:r>
    </w:p>
    <w:p>
      <w:pPr>
        <w:pStyle w:val="Normal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  <w:iCs/>
        </w:rPr>
        <w:t xml:space="preserve">НАПРАВЛЕНИЕ ПОДГОТОВКИ </w:t>
      </w:r>
      <w:r>
        <w:rPr>
          <w:rFonts w:ascii="Times New Roman" w:hAnsi="Times New Roman"/>
          <w:iCs/>
          <w:u w:val="single"/>
        </w:rPr>
        <w:t>09.03.01 (ИНФОРМАТИКА И ВЫЧИСЛИТЕЛЬНАЯ ТЕХНИКА)</w:t>
      </w:r>
    </w:p>
    <w:p>
      <w:pPr>
        <w:pStyle w:val="Normal"/>
        <w:spacing w:before="0" w:after="0"/>
        <w:rPr>
          <w:rFonts w:ascii="Times New Roman" w:hAnsi="Times New Roman"/>
          <w:i/>
          <w:i/>
          <w:iCs/>
        </w:rPr>
      </w:pPr>
      <w:r>
        <w:rPr>
          <w:rFonts w:ascii="Times New Roman" w:hAnsi="Times New Roman"/>
          <w:i/>
          <w:iCs/>
        </w:rPr>
      </w:r>
    </w:p>
    <w:p>
      <w:pPr>
        <w:pStyle w:val="Normal"/>
        <w:spacing w:before="0" w:after="0"/>
        <w:rPr>
          <w:rFonts w:ascii="Times New Roman" w:hAnsi="Times New Roman"/>
          <w:i/>
          <w:i/>
          <w:sz w:val="18"/>
        </w:rPr>
      </w:pPr>
      <w:r>
        <w:rPr>
          <w:rFonts w:ascii="Times New Roman" w:hAnsi="Times New Roman"/>
          <w:i/>
          <w:sz w:val="18"/>
        </w:rPr>
      </w:r>
    </w:p>
    <w:p>
      <w:pPr>
        <w:pStyle w:val="Normal"/>
        <w:spacing w:before="0" w:after="0"/>
        <w:rPr>
          <w:rFonts w:ascii="Times New Roman" w:hAnsi="Times New Roman"/>
          <w:i/>
          <w:i/>
          <w:sz w:val="32"/>
        </w:rPr>
      </w:pPr>
      <w:r>
        <w:rPr>
          <w:rFonts w:ascii="Times New Roman" w:hAnsi="Times New Roman"/>
          <w:i/>
          <w:sz w:val="32"/>
        </w:rPr>
      </w:r>
    </w:p>
    <w:p>
      <w:pPr>
        <w:pStyle w:val="Normal"/>
        <w:spacing w:before="0" w:after="0"/>
        <w:rPr>
          <w:rFonts w:ascii="Times New Roman" w:hAnsi="Times New Roman"/>
          <w:i/>
          <w:i/>
          <w:sz w:val="32"/>
        </w:rPr>
      </w:pPr>
      <w:r>
        <w:rPr>
          <w:rFonts w:ascii="Times New Roman" w:hAnsi="Times New Roman"/>
          <w:i/>
          <w:sz w:val="32"/>
        </w:rPr>
      </w:r>
    </w:p>
    <w:p>
      <w:pPr>
        <w:pStyle w:val="Normal"/>
        <w:spacing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44"/>
        </w:rPr>
        <w:t>РАСЧЕТНО–ПОЯСНИТЕЛЬНАЯ ЗАПИСКА</w:t>
      </w:r>
    </w:p>
    <w:p>
      <w:pPr>
        <w:pStyle w:val="Normal"/>
        <w:spacing w:before="0" w:after="0"/>
        <w:jc w:val="center"/>
        <w:rPr>
          <w:rFonts w:ascii="Times New Roman" w:hAnsi="Times New Roman"/>
          <w:b/>
          <w:i/>
          <w:i/>
          <w:sz w:val="44"/>
        </w:rPr>
      </w:pPr>
      <w:r>
        <w:rPr>
          <w:rFonts w:ascii="Times New Roman" w:hAnsi="Times New Roman"/>
          <w:b/>
          <w:i/>
          <w:sz w:val="44"/>
        </w:rPr>
      </w:r>
    </w:p>
    <w:p>
      <w:pPr>
        <w:pStyle w:val="Normal"/>
        <w:spacing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i/>
          <w:sz w:val="40"/>
        </w:rPr>
        <w:t>К   КУРСОВОЙ   РАБОТЕ</w:t>
      </w:r>
    </w:p>
    <w:p>
      <w:pPr>
        <w:pStyle w:val="Normal"/>
        <w:spacing w:before="0" w:after="0"/>
        <w:jc w:val="center"/>
        <w:rPr>
          <w:rFonts w:ascii="Times New Roman" w:hAnsi="Times New Roman"/>
          <w:b/>
          <w:i/>
          <w:i/>
          <w:sz w:val="28"/>
        </w:rPr>
      </w:pPr>
      <w:r>
        <w:rPr>
          <w:rFonts w:ascii="Times New Roman" w:hAnsi="Times New Roman"/>
          <w:b/>
          <w:i/>
          <w:sz w:val="28"/>
        </w:rPr>
      </w:r>
    </w:p>
    <w:p>
      <w:pPr>
        <w:pStyle w:val="Normal"/>
        <w:spacing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i/>
          <w:sz w:val="40"/>
        </w:rPr>
        <w:t>НА ТЕМУ:</w:t>
      </w:r>
    </w:p>
    <w:p>
      <w:pPr>
        <w:pStyle w:val="Normal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  <w:b/>
          <w:i/>
          <w:sz w:val="40"/>
          <w:szCs w:val="32"/>
        </w:rPr>
        <w:t>_____</w:t>
      </w:r>
      <w:r>
        <w:rPr>
          <w:rFonts w:ascii="Times New Roman" w:hAnsi="Times New Roman"/>
          <w:b/>
          <w:i/>
          <w:sz w:val="32"/>
          <w:szCs w:val="32"/>
        </w:rPr>
        <w:t>Программная система семантического поиска _________</w:t>
      </w:r>
    </w:p>
    <w:p>
      <w:pPr>
        <w:pStyle w:val="Normal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  <w:b/>
          <w:i/>
          <w:sz w:val="32"/>
          <w:szCs w:val="32"/>
        </w:rPr>
        <w:t>_______________в текстовых документах</w:t>
      </w:r>
      <w:r>
        <w:rPr>
          <w:rFonts w:ascii="Times New Roman" w:hAnsi="Times New Roman"/>
          <w:b/>
          <w:i/>
          <w:sz w:val="40"/>
          <w:szCs w:val="32"/>
        </w:rPr>
        <w:t>________________</w:t>
      </w:r>
    </w:p>
    <w:p>
      <w:pPr>
        <w:pStyle w:val="Normal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  <w:i/>
          <w:sz w:val="40"/>
        </w:rPr>
        <w:t>______________________________________________</w:t>
      </w:r>
    </w:p>
    <w:p>
      <w:pPr>
        <w:pStyle w:val="Normal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>
      <w:pPr>
        <w:pStyle w:val="Normal"/>
        <w:spacing w:before="0" w:after="0"/>
        <w:rPr>
          <w:rFonts w:ascii="Times New Roman" w:hAnsi="Times New Roman"/>
          <w:b/>
          <w:i/>
          <w:i/>
          <w:sz w:val="40"/>
        </w:rPr>
      </w:pPr>
      <w:r>
        <w:rPr>
          <w:rFonts w:ascii="Times New Roman" w:hAnsi="Times New Roman"/>
          <w:b/>
          <w:i/>
          <w:sz w:val="40"/>
        </w:rPr>
      </w:r>
    </w:p>
    <w:p>
      <w:pPr>
        <w:pStyle w:val="Normal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>Студент _____ИУ6-55Б_____</w:t>
        <w:tab/>
        <w:tab/>
        <w:tab/>
        <w:tab/>
      </w:r>
      <w:r>
        <w:rPr>
          <w:rFonts w:ascii="Times New Roman" w:hAnsi="Times New Roman"/>
          <w:bCs/>
        </w:rPr>
        <w:t>_________________  _____А. А. Оленев_____</w:t>
      </w:r>
      <w:r>
        <w:rPr>
          <w:rFonts w:ascii="Times New Roman" w:hAnsi="Times New Roman"/>
          <w:b/>
        </w:rPr>
        <w:t xml:space="preserve"> </w:t>
      </w:r>
    </w:p>
    <w:p>
      <w:pPr>
        <w:pStyle w:val="Normal"/>
        <w:spacing w:before="0" w:after="0"/>
        <w:ind w:left="709" w:right="565" w:firstLine="709"/>
        <w:rPr>
          <w:rFonts w:ascii="Times New Roman" w:hAnsi="Times New Roman"/>
        </w:rPr>
      </w:pPr>
      <w:r>
        <w:rPr>
          <w:rFonts w:ascii="Times New Roman" w:hAnsi="Times New Roman"/>
          <w:sz w:val="18"/>
          <w:szCs w:val="18"/>
        </w:rPr>
        <w:t>(Группа)</w:t>
        <w:tab/>
        <w:tab/>
        <w:tab/>
        <w:tab/>
        <w:tab/>
        <w:t xml:space="preserve">    (Подпись, дата)                            (И.О.Фамилия)            </w:t>
      </w:r>
    </w:p>
    <w:p>
      <w:pPr>
        <w:pStyle w:val="Normal"/>
        <w:spacing w:before="0" w:after="0"/>
        <w:jc w:val="both"/>
        <w:rPr>
          <w:rFonts w:ascii="Times New Roman" w:hAnsi="Times New Roman"/>
          <w:sz w:val="20"/>
          <w:szCs w:val="18"/>
        </w:rPr>
      </w:pPr>
      <w:r>
        <w:rPr>
          <w:rFonts w:ascii="Times New Roman" w:hAnsi="Times New Roman"/>
          <w:sz w:val="20"/>
          <w:szCs w:val="18"/>
        </w:rPr>
      </w:r>
    </w:p>
    <w:p>
      <w:pPr>
        <w:pStyle w:val="Normal"/>
        <w:spacing w:before="0" w:after="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Руководитель курсовой работы </w:t>
        <w:tab/>
        <w:tab/>
        <w:tab/>
      </w:r>
      <w:r>
        <w:rPr>
          <w:rFonts w:ascii="Times New Roman" w:hAnsi="Times New Roman"/>
          <w:b/>
        </w:rPr>
        <w:t>_________________  ____</w:t>
      </w:r>
      <w:r>
        <w:rPr>
          <w:rFonts w:ascii="Times New Roman" w:hAnsi="Times New Roman"/>
          <w:bCs/>
        </w:rPr>
        <w:t>Е. Ю. Гаврилова</w:t>
      </w:r>
      <w:r>
        <w:rPr>
          <w:rFonts w:ascii="Times New Roman" w:hAnsi="Times New Roman"/>
          <w:b/>
        </w:rPr>
        <w:t xml:space="preserve">___ </w:t>
      </w:r>
    </w:p>
    <w:p>
      <w:pPr>
        <w:pStyle w:val="Normal"/>
        <w:spacing w:before="0" w:after="0"/>
        <w:ind w:right="565" w:hanging="0"/>
        <w:jc w:val="right"/>
        <w:rPr>
          <w:rFonts w:ascii="Times New Roman" w:hAnsi="Times New Roman"/>
        </w:rPr>
      </w:pPr>
      <w:r>
        <w:rPr>
          <w:rFonts w:ascii="Times New Roman" w:hAnsi="Times New Roman"/>
          <w:sz w:val="18"/>
          <w:szCs w:val="18"/>
        </w:rPr>
        <w:t xml:space="preserve">(Подпись, дата)                             (И.О. Фамилия)            </w:t>
      </w:r>
    </w:p>
    <w:p>
      <w:pPr>
        <w:pStyle w:val="Normal"/>
        <w:spacing w:before="0" w:after="0"/>
        <w:jc w:val="both"/>
        <w:rPr>
          <w:rFonts w:ascii="Times New Roman" w:hAnsi="Times New Roman"/>
          <w:b/>
          <w:sz w:val="18"/>
          <w:szCs w:val="18"/>
          <w:highlight w:val="yellow"/>
        </w:rPr>
      </w:pPr>
      <w:r>
        <w:rPr>
          <w:rFonts w:ascii="Times New Roman" w:hAnsi="Times New Roman"/>
          <w:b/>
          <w:sz w:val="18"/>
          <w:szCs w:val="18"/>
          <w:highlight w:val="yellow"/>
        </w:rPr>
      </w:r>
    </w:p>
    <w:p>
      <w:pPr>
        <w:pStyle w:val="Normal"/>
        <w:spacing w:before="0" w:after="0"/>
        <w:rPr>
          <w:rFonts w:ascii="Times New Roman" w:hAnsi="Times New Roman"/>
          <w:sz w:val="20"/>
          <w:szCs w:val="18"/>
        </w:rPr>
      </w:pPr>
      <w:r>
        <w:rPr>
          <w:rFonts w:ascii="Times New Roman" w:hAnsi="Times New Roman"/>
          <w:sz w:val="20"/>
          <w:szCs w:val="18"/>
        </w:rPr>
      </w:r>
    </w:p>
    <w:p>
      <w:pPr>
        <w:pStyle w:val="Normal"/>
        <w:spacing w:before="0" w:after="0"/>
        <w:jc w:val="center"/>
        <w:rPr>
          <w:rFonts w:ascii="Times New Roman" w:hAnsi="Times New Roman"/>
          <w:i/>
          <w:i/>
          <w:sz w:val="20"/>
        </w:rPr>
      </w:pPr>
      <w:r>
        <w:rPr>
          <w:rFonts w:ascii="Times New Roman" w:hAnsi="Times New Roman"/>
          <w:i/>
          <w:sz w:val="20"/>
        </w:rPr>
      </w:r>
    </w:p>
    <w:p>
      <w:pPr>
        <w:pStyle w:val="Normal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  <w:i/>
          <w:iCs/>
          <w:sz w:val="28"/>
          <w:szCs w:val="28"/>
        </w:rPr>
        <w:t>Количество баллов:</w:t>
      </w:r>
    </w:p>
    <w:p>
      <w:pPr>
        <w:pStyle w:val="Normal"/>
        <w:spacing w:before="0" w:after="0"/>
        <w:rPr>
          <w:rFonts w:ascii="Times New Roman" w:hAnsi="Times New Roman"/>
        </w:rPr>
      </w:pPr>
      <w:r>
        <w:rPr>
          <w:rFonts w:eastAsia="Times New Roman" w:ascii="Times New Roman" w:hAnsi="Times New Roman"/>
          <w:i/>
          <w:iCs/>
          <w:sz w:val="28"/>
          <w:szCs w:val="28"/>
        </w:rPr>
        <w:t xml:space="preserve">    </w:t>
      </w:r>
      <w:r>
        <w:rPr>
          <w:rFonts w:ascii="Times New Roman" w:hAnsi="Times New Roman"/>
          <w:i/>
          <w:iCs/>
          <w:sz w:val="28"/>
          <w:szCs w:val="28"/>
        </w:rPr>
        <w:t xml:space="preserve">за программный продукт – </w:t>
      </w:r>
    </w:p>
    <w:p>
      <w:pPr>
        <w:pStyle w:val="Normal"/>
        <w:spacing w:before="0" w:after="0"/>
        <w:rPr>
          <w:rFonts w:ascii="Times New Roman" w:hAnsi="Times New Roman"/>
        </w:rPr>
      </w:pPr>
      <w:r>
        <w:rPr>
          <w:rFonts w:eastAsia="Times New Roman" w:ascii="Times New Roman" w:hAnsi="Times New Roman"/>
          <w:i/>
          <w:iCs/>
          <w:sz w:val="28"/>
          <w:szCs w:val="28"/>
        </w:rPr>
        <w:t xml:space="preserve">    </w:t>
      </w:r>
      <w:r>
        <w:rPr>
          <w:rFonts w:ascii="Times New Roman" w:hAnsi="Times New Roman"/>
          <w:i/>
          <w:iCs/>
          <w:sz w:val="28"/>
          <w:szCs w:val="28"/>
        </w:rPr>
        <w:t xml:space="preserve">за расчетно–пояснительную записку – </w:t>
      </w:r>
    </w:p>
    <w:p>
      <w:pPr>
        <w:pStyle w:val="Normal"/>
        <w:spacing w:before="0" w:after="0"/>
        <w:rPr>
          <w:rFonts w:ascii="Times New Roman" w:hAnsi="Times New Roman"/>
        </w:rPr>
      </w:pPr>
      <w:r>
        <w:rPr>
          <w:rFonts w:eastAsia="Times New Roman" w:ascii="Times New Roman" w:hAnsi="Times New Roman"/>
          <w:i/>
          <w:iCs/>
          <w:sz w:val="28"/>
          <w:szCs w:val="28"/>
        </w:rPr>
        <w:t xml:space="preserve">    </w:t>
      </w:r>
      <w:r>
        <w:rPr>
          <w:rFonts w:ascii="Times New Roman" w:hAnsi="Times New Roman"/>
          <w:i/>
          <w:iCs/>
          <w:sz w:val="28"/>
          <w:szCs w:val="28"/>
        </w:rPr>
        <w:t>за доклад и ответы на вопросы –</w:t>
      </w:r>
    </w:p>
    <w:p>
      <w:pPr>
        <w:pStyle w:val="Normal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  <w:i/>
          <w:iCs/>
          <w:sz w:val="28"/>
          <w:szCs w:val="28"/>
        </w:rPr>
        <w:t>Итого:</w:t>
      </w:r>
    </w:p>
    <w:p>
      <w:pPr>
        <w:pStyle w:val="Normal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  <w:i/>
          <w:iCs/>
          <w:sz w:val="28"/>
          <w:szCs w:val="28"/>
        </w:rPr>
        <w:t>Оценка:</w:t>
      </w:r>
    </w:p>
    <w:p>
      <w:pPr>
        <w:pStyle w:val="Normal"/>
        <w:spacing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i/>
          <w:sz w:val="28"/>
        </w:rPr>
        <w:t>2025 г.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-1027430</wp:posOffset>
            </wp:positionH>
            <wp:positionV relativeFrom="paragraph">
              <wp:posOffset>-635</wp:posOffset>
            </wp:positionV>
            <wp:extent cx="7507605" cy="11008360"/>
            <wp:effectExtent l="0" t="0" r="0" b="0"/>
            <wp:wrapTopAndBottom/>
            <wp:docPr id="2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7605" cy="1100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РЕФЕРАТ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РПЗ  ...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СЕМАНТИЧЕСКИЙ ПОИСК, РЕКОМЕНДАТЕЛЬНАЯ СИСТЕМА, ОБРАБОТКА ТЕКСТА, ВЕКТОРИЗАЦИЯ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Объектом разработки является программная система семантического поиск в текстах с использованием методов векторизации текста,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Цель работы — проектирования и реализация программной системы семантичесого поиска в текстах с использованием алгоритма векторизации </w:t>
      </w:r>
      <w:r>
        <w:rPr>
          <w:rFonts w:ascii="Times New Roman" w:hAnsi="Times New Roman"/>
          <w:sz w:val="28"/>
          <w:szCs w:val="28"/>
          <w:lang w:val="en-US"/>
        </w:rPr>
        <w:t>TF</w:t>
      </w:r>
      <w:r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>IDF</w:t>
      </w:r>
      <w:r>
        <w:rPr>
          <w:rFonts w:ascii="Times New Roman" w:hAnsi="Times New Roman"/>
          <w:sz w:val="28"/>
          <w:szCs w:val="28"/>
        </w:rPr>
        <w:t>, позволяющего строить векторы текстов любого размера для их последующего сравнения.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Результатом разработки является система, которая обеспечивает поиск в текстовых файлах на основании запроса на русском языке в свободной форме, а так же запоминает запросы и предоставляет рекомендации на основе интересов пользователя,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3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12"/>
            <w:numPr>
              <w:ilvl w:val="0"/>
              <w:numId w:val="0"/>
            </w:numPr>
            <w:tabs>
              <w:tab w:val="clear" w:pos="426"/>
              <w:tab w:val="clear" w:pos="9214"/>
              <w:tab w:val="right" w:pos="9637" w:leader="dot"/>
            </w:tabs>
            <w:ind w:left="0" w:hanging="0"/>
            <w:rPr/>
          </w:pPr>
          <w:r>
            <w:fldChar w:fldCharType="begin"/>
          </w:r>
          <w:r>
            <w:rPr>
              <w:rStyle w:val="Style15"/>
              <w:sz w:val="28"/>
              <w:szCs w:val="28"/>
            </w:rPr>
            <w:instrText xml:space="preserve"> TOC \f \o "1-9" \h</w:instrText>
          </w:r>
          <w:r>
            <w:rPr>
              <w:rStyle w:val="Style15"/>
              <w:sz w:val="28"/>
              <w:szCs w:val="28"/>
            </w:rPr>
            <w:fldChar w:fldCharType="separate"/>
          </w:r>
          <w:hyperlink w:anchor="__RefHeading___Toc18109_2167914791">
            <w:r>
              <w:rPr>
                <w:rStyle w:val="Style15"/>
                <w:sz w:val="28"/>
                <w:szCs w:val="28"/>
              </w:rPr>
              <w:t>ОПРЕДЕЛЕНИЯ, ОБОЗНАЧЕНИЯ И СОКРАЩЕНИЯ</w:t>
              <w:tab/>
              <w:t>5</w:t>
            </w:r>
          </w:hyperlink>
        </w:p>
        <w:p>
          <w:pPr>
            <w:pStyle w:val="12"/>
            <w:numPr>
              <w:ilvl w:val="0"/>
              <w:numId w:val="0"/>
            </w:numPr>
            <w:tabs>
              <w:tab w:val="clear" w:pos="426"/>
              <w:tab w:val="clear" w:pos="9214"/>
              <w:tab w:val="right" w:pos="9637" w:leader="dot"/>
            </w:tabs>
            <w:ind w:left="0" w:hanging="0"/>
            <w:rPr/>
          </w:pPr>
          <w:hyperlink w:anchor="__RefHeading___Toc18111_2167914791">
            <w:r>
              <w:rPr>
                <w:rStyle w:val="Style15"/>
                <w:sz w:val="28"/>
                <w:szCs w:val="28"/>
              </w:rPr>
              <w:t>ВВЕДЕНИЕ</w:t>
              <w:tab/>
              <w:t>6</w:t>
            </w:r>
          </w:hyperlink>
        </w:p>
        <w:p>
          <w:pPr>
            <w:pStyle w:val="12"/>
            <w:numPr>
              <w:ilvl w:val="0"/>
              <w:numId w:val="0"/>
            </w:numPr>
            <w:tabs>
              <w:tab w:val="clear" w:pos="426"/>
              <w:tab w:val="clear" w:pos="9214"/>
              <w:tab w:val="right" w:pos="9637" w:leader="dot"/>
            </w:tabs>
            <w:ind w:left="0" w:hanging="0"/>
            <w:rPr/>
          </w:pPr>
          <w:hyperlink w:anchor="__RefHeading___Toc18113_2167914791">
            <w:r>
              <w:rPr>
                <w:rStyle w:val="Style15"/>
                <w:sz w:val="28"/>
                <w:szCs w:val="28"/>
              </w:rPr>
              <w:t>1 Анализ требований и уточнение спецификаций</w:t>
              <w:tab/>
              <w:t>7</w:t>
            </w:r>
          </w:hyperlink>
        </w:p>
        <w:p>
          <w:pPr>
            <w:pStyle w:val="27"/>
            <w:tabs>
              <w:tab w:val="clear" w:pos="9354"/>
              <w:tab w:val="right" w:pos="9637" w:leader="dot"/>
            </w:tabs>
            <w:rPr/>
          </w:pPr>
          <w:hyperlink w:anchor="__RefHeading___Toc18115_2167914791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1.1 Анализ задания и выбор технологии, языка и среды разработки</w:t>
              <w:tab/>
              <w:t>7</w:t>
            </w:r>
          </w:hyperlink>
        </w:p>
        <w:p>
          <w:pPr>
            <w:pStyle w:val="27"/>
            <w:tabs>
              <w:tab w:val="clear" w:pos="9354"/>
              <w:tab w:val="right" w:pos="9637" w:leader="dot"/>
            </w:tabs>
            <w:rPr/>
          </w:pPr>
          <w:hyperlink w:anchor="__RefHeading___Toc18117_2167914791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1.2 Анализ предметной области</w:t>
              <w:tab/>
              <w:t>8</w:t>
            </w:r>
          </w:hyperlink>
        </w:p>
        <w:p>
          <w:pPr>
            <w:pStyle w:val="27"/>
            <w:tabs>
              <w:tab w:val="clear" w:pos="9354"/>
              <w:tab w:val="right" w:pos="9637" w:leader="dot"/>
            </w:tabs>
            <w:rPr/>
          </w:pPr>
          <w:hyperlink w:anchor="__RefHeading___Toc18119_2167914791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1.3 Разработка диаграммы вариантов использования</w:t>
              <w:tab/>
              <w:t>9</w:t>
            </w:r>
          </w:hyperlink>
        </w:p>
        <w:p>
          <w:pPr>
            <w:pStyle w:val="27"/>
            <w:tabs>
              <w:tab w:val="clear" w:pos="9354"/>
              <w:tab w:val="right" w:pos="9637" w:leader="dot"/>
            </w:tabs>
            <w:rPr/>
          </w:pPr>
          <w:hyperlink w:anchor="__RefHeading___Toc18121_2167914791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1.4 Разработка концептуальной модели предметной области</w:t>
              <w:tab/>
              <w:t>14</w:t>
            </w:r>
          </w:hyperlink>
        </w:p>
        <w:p>
          <w:pPr>
            <w:pStyle w:val="27"/>
            <w:tabs>
              <w:tab w:val="clear" w:pos="9354"/>
              <w:tab w:val="right" w:pos="9637" w:leader="dot"/>
            </w:tabs>
            <w:rPr/>
          </w:pPr>
          <w:hyperlink w:anchor="__RefHeading___Toc18123_2167914791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1.5 Выбор методов решения задачи и разработка основных алгоритмов предметной области</w:t>
              <w:tab/>
              <w:t>15</w:t>
            </w:r>
          </w:hyperlink>
        </w:p>
        <w:p>
          <w:pPr>
            <w:pStyle w:val="12"/>
            <w:numPr>
              <w:ilvl w:val="0"/>
              <w:numId w:val="0"/>
            </w:numPr>
            <w:tabs>
              <w:tab w:val="clear" w:pos="426"/>
              <w:tab w:val="clear" w:pos="9214"/>
              <w:tab w:val="right" w:pos="9637" w:leader="dot"/>
            </w:tabs>
            <w:ind w:left="0" w:hanging="0"/>
            <w:rPr/>
          </w:pPr>
          <w:hyperlink w:anchor="__RefHeading___Toc18125_2167914791">
            <w:r>
              <w:rPr>
                <w:rStyle w:val="Style15"/>
                <w:sz w:val="28"/>
                <w:szCs w:val="28"/>
              </w:rPr>
              <w:t>2. Проектирование структуры и компонентов программного продукта</w:t>
              <w:tab/>
              <w:t>18</w:t>
            </w:r>
          </w:hyperlink>
        </w:p>
        <w:p>
          <w:pPr>
            <w:pStyle w:val="27"/>
            <w:tabs>
              <w:tab w:val="clear" w:pos="9354"/>
              <w:tab w:val="right" w:pos="9637" w:leader="dot"/>
            </w:tabs>
            <w:rPr/>
          </w:pPr>
          <w:hyperlink w:anchor="__RefHeading___Toc18127_2167914791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2.1 Разработка структурной схемы приложения</w:t>
              <w:tab/>
              <w:t>18</w:t>
            </w:r>
          </w:hyperlink>
        </w:p>
        <w:p>
          <w:pPr>
            <w:pStyle w:val="27"/>
            <w:tabs>
              <w:tab w:val="clear" w:pos="9354"/>
              <w:tab w:val="right" w:pos="9637" w:leader="dot"/>
            </w:tabs>
            <w:rPr/>
          </w:pPr>
          <w:hyperlink w:anchor="__RefHeading___Toc18129_2167914791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2.2 Разработка диаграммы классов приложения</w:t>
              <w:tab/>
              <w:t>19</w:t>
            </w:r>
          </w:hyperlink>
        </w:p>
        <w:p>
          <w:pPr>
            <w:pStyle w:val="27"/>
            <w:tabs>
              <w:tab w:val="clear" w:pos="9354"/>
              <w:tab w:val="right" w:pos="9637" w:leader="dot"/>
            </w:tabs>
            <w:rPr/>
          </w:pPr>
          <w:hyperlink w:anchor="__RefHeading___Toc18131_2167914791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2.3 Разработка диаграммы компоновки</w:t>
              <w:tab/>
              <w:t>20</w:t>
            </w:r>
          </w:hyperlink>
        </w:p>
        <w:p>
          <w:pPr>
            <w:pStyle w:val="27"/>
            <w:tabs>
              <w:tab w:val="clear" w:pos="9354"/>
              <w:tab w:val="right" w:pos="9637" w:leader="dot"/>
            </w:tabs>
            <w:rPr/>
          </w:pPr>
          <w:hyperlink w:anchor="__RefHeading___Toc18133_2167914791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2.4 Разработка интерфейса пользователя</w:t>
              <w:tab/>
              <w:t>21</w:t>
            </w:r>
          </w:hyperlink>
        </w:p>
        <w:p>
          <w:pPr>
            <w:pStyle w:val="34"/>
            <w:tabs>
              <w:tab w:val="clear" w:pos="9070"/>
              <w:tab w:val="right" w:pos="9637" w:leader="dot"/>
            </w:tabs>
            <w:rPr/>
          </w:pPr>
          <w:hyperlink w:anchor="__RefHeading___Toc18135_2167914791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2.4.1 Построение графа состояний интерфейса</w:t>
              <w:tab/>
              <w:t>21</w:t>
            </w:r>
          </w:hyperlink>
        </w:p>
        <w:p>
          <w:pPr>
            <w:pStyle w:val="12"/>
            <w:numPr>
              <w:ilvl w:val="0"/>
              <w:numId w:val="0"/>
            </w:numPr>
            <w:tabs>
              <w:tab w:val="clear" w:pos="426"/>
              <w:tab w:val="clear" w:pos="9214"/>
              <w:tab w:val="right" w:pos="9637" w:leader="dot"/>
            </w:tabs>
            <w:ind w:left="0" w:hanging="0"/>
            <w:rPr/>
          </w:pPr>
          <w:hyperlink w:anchor="__RefHeading___Toc18137_2167914791">
            <w:r>
              <w:rPr>
                <w:rStyle w:val="Style15"/>
                <w:sz w:val="28"/>
                <w:szCs w:val="28"/>
              </w:rPr>
              <w:t>3 Выбор стратегии тестирования и разработка тестов</w:t>
              <w:tab/>
              <w:t>28</w:t>
            </w:r>
          </w:hyperlink>
        </w:p>
        <w:p>
          <w:pPr>
            <w:pStyle w:val="27"/>
            <w:tabs>
              <w:tab w:val="clear" w:pos="9354"/>
              <w:tab w:val="right" w:pos="9637" w:leader="dot"/>
            </w:tabs>
            <w:rPr/>
          </w:pPr>
          <w:hyperlink w:anchor="__RefHeading___Toc18139_2167914791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3.1 Тестирование ручным контролем</w:t>
              <w:tab/>
              <w:t>28</w:t>
            </w:r>
          </w:hyperlink>
        </w:p>
        <w:p>
          <w:pPr>
            <w:pStyle w:val="27"/>
            <w:tabs>
              <w:tab w:val="clear" w:pos="9354"/>
              <w:tab w:val="right" w:pos="9637" w:leader="dot"/>
            </w:tabs>
            <w:rPr/>
          </w:pPr>
          <w:hyperlink w:anchor="__RefHeading___Toc18141_2167914791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3.2 Тестирование методом «Черного ящика»</w:t>
              <w:tab/>
              <w:t>33</w:t>
            </w:r>
          </w:hyperlink>
        </w:p>
        <w:p>
          <w:pPr>
            <w:pStyle w:val="27"/>
            <w:tabs>
              <w:tab w:val="clear" w:pos="9354"/>
              <w:tab w:val="right" w:pos="9637" w:leader="dot"/>
            </w:tabs>
            <w:rPr/>
          </w:pPr>
          <w:hyperlink w:anchor="__RefHeading___Toc18143_2167914791">
            <w:r>
              <w:rPr>
                <w:rStyle w:val="Style15"/>
                <w:rFonts w:ascii="Times New Roman" w:hAnsi="Times New Roman"/>
                <w:sz w:val="28"/>
                <w:szCs w:val="28"/>
              </w:rPr>
              <w:t>3.3 Оценочное тестирование</w:t>
              <w:tab/>
              <w:t>35</w:t>
            </w:r>
          </w:hyperlink>
        </w:p>
        <w:p>
          <w:pPr>
            <w:pStyle w:val="12"/>
            <w:numPr>
              <w:ilvl w:val="0"/>
              <w:numId w:val="0"/>
            </w:numPr>
            <w:tabs>
              <w:tab w:val="clear" w:pos="426"/>
              <w:tab w:val="clear" w:pos="9214"/>
              <w:tab w:val="right" w:pos="9637" w:leader="dot"/>
            </w:tabs>
            <w:ind w:left="0" w:hanging="0"/>
            <w:rPr/>
          </w:pPr>
          <w:hyperlink w:anchor="__RefHeading___Toc18145_2167914791">
            <w:r>
              <w:rPr>
                <w:rStyle w:val="Style15"/>
                <w:sz w:val="28"/>
                <w:szCs w:val="28"/>
              </w:rPr>
              <w:t>ЗАКЛЮЧЕНИЕ</w:t>
              <w:tab/>
              <w:t>37</w:t>
            </w:r>
          </w:hyperlink>
        </w:p>
        <w:p>
          <w:pPr>
            <w:pStyle w:val="12"/>
            <w:numPr>
              <w:ilvl w:val="0"/>
              <w:numId w:val="0"/>
            </w:numPr>
            <w:tabs>
              <w:tab w:val="clear" w:pos="426"/>
              <w:tab w:val="clear" w:pos="9214"/>
              <w:tab w:val="right" w:pos="9637" w:leader="dot"/>
            </w:tabs>
            <w:ind w:left="0" w:hanging="0"/>
            <w:rPr/>
          </w:pPr>
          <w:hyperlink w:anchor="__RefHeading___Toc18147_2167914791">
            <w:r>
              <w:rPr>
                <w:rStyle w:val="Style15"/>
                <w:sz w:val="28"/>
                <w:szCs w:val="28"/>
              </w:rPr>
              <w:t>Список используемых источников</w:t>
              <w:tab/>
              <w:t>38</w:t>
            </w:r>
          </w:hyperlink>
          <w:r>
            <w:rPr>
              <w:rStyle w:val="Style15"/>
              <w:sz w:val="28"/>
              <w:szCs w:val="28"/>
            </w:rPr>
            <w:fldChar w:fldCharType="end"/>
          </w:r>
        </w:p>
      </w:sdtContent>
    </w:sdt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1"/>
        <w:numPr>
          <w:ilvl w:val="0"/>
          <w:numId w:val="0"/>
        </w:numPr>
        <w:ind w:left="0" w:hanging="0"/>
        <w:rPr/>
      </w:pPr>
      <w:bookmarkStart w:id="0" w:name="__RefHeading___Toc18109_2167914791"/>
      <w:bookmarkEnd w:id="0"/>
      <w:r>
        <w:rPr/>
        <w:t>ОПРЕДЕЛЕНИЯ, ОБОЗНАЧЕНИЯ И СОКРАЩЕНИЯ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настоящей расчетно–пояснительной записке к курсовой работе применяют следующие термины с соответствующими определениями, сокращения и обозначения: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Семантический поиск — метод информационного поиска, при котором система извлекает и ранжирует документы на основе их смысловых связей с запросом, учитывая значения слов и отношений между ними, а не только точные совпадения.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Стемминг — алгоритм приведения словоформ к их общему базисному виду путем удаления приставок и окончаний.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Токенизация — разбиение текста на последовательность элементарных единиц (токенов), в данном случае за элементарную единицу взято слово.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Векторизация текста — процесс преобразования текстовых данных в числовые векторы, которые могут быть обработаны компьютерными алгоритмами.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Рекомендательная система — алгоритмическая модель, которая прогнозирует, какие тексты будут наиболее полезны или интересны пользователю, используя информацию о его взаимодействии с документами и структуре самих текстов.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Индекс — структура данных, которая связывает каждое слово со списком документов, в которых оно встречается.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TF</w:t>
      </w:r>
      <w:r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  <w:lang w:val="en-US"/>
        </w:rPr>
        <w:t>Term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Frequency</w:t>
      </w:r>
      <w:r>
        <w:rPr>
          <w:rFonts w:ascii="Times New Roman" w:hAnsi="Times New Roman"/>
          <w:sz w:val="28"/>
          <w:szCs w:val="28"/>
        </w:rPr>
        <w:t xml:space="preserve"> – частота термина в конкретном текстовом документе, показывающая его локальную значимость.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IDF</w:t>
      </w:r>
      <w:r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  <w:lang w:val="en-US"/>
        </w:rPr>
        <w:t>Inverse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Document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Frequency</w:t>
      </w:r>
      <w:r>
        <w:rPr>
          <w:rFonts w:ascii="Times New Roman" w:hAnsi="Times New Roman"/>
          <w:sz w:val="28"/>
          <w:szCs w:val="28"/>
        </w:rPr>
        <w:t xml:space="preserve"> – обратная частота документа, измеряющая редкость или информативность термина во всей коллекции документов.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1"/>
        <w:numPr>
          <w:ilvl w:val="0"/>
          <w:numId w:val="2"/>
        </w:numPr>
        <w:spacing w:lineRule="auto" w:line="360"/>
        <w:rPr/>
      </w:pPr>
      <w:bookmarkStart w:id="1" w:name="__RefHeading___Toc18111_2167914791"/>
      <w:bookmarkEnd w:id="1"/>
      <w:r>
        <w:rPr/>
        <w:t>ВВЕДЕНИЕ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Курсовая работа посвящена разработке семантического поиска. Актуальность темы обусловлена растущими объемами данных и недостатками традиционных поисковых систем, которые не учитывают смысловую составляющую запросов.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Проведенный анализ существующих решений показал, что современные семантические поисковые системы в основном используют методы машинного обучения. Однако такие решения требуют значительных вычислительных ресурсов и больших объемов данных для обучения.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Разрабатываемая система использует алгоритмические подходы, не требующие машинного обучения. В качестве основы применяются лингвистические методы и обработка естественного языка. Основные преимущества предлагаемого решения – меньшая ресурсоемкость, высокая интерпретируемость результатов и возможность работы с ограниченными наборами данных.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1"/>
        <w:numPr>
          <w:ilvl w:val="0"/>
          <w:numId w:val="2"/>
        </w:numPr>
        <w:spacing w:lineRule="auto" w:line="360"/>
        <w:ind w:firstLine="709"/>
        <w:jc w:val="left"/>
        <w:rPr/>
      </w:pPr>
      <w:bookmarkStart w:id="2" w:name="__RefHeading___Toc18113_2167914791"/>
      <w:bookmarkEnd w:id="2"/>
      <w:r>
        <w:rPr/>
        <w:t>1 Анализ требований и уточнение спецификаций</w:t>
      </w:r>
    </w:p>
    <w:p>
      <w:pPr>
        <w:pStyle w:val="2"/>
        <w:numPr>
          <w:ilvl w:val="1"/>
          <w:numId w:val="1"/>
        </w:numPr>
        <w:spacing w:lineRule="auto" w:line="360"/>
        <w:ind w:firstLine="709"/>
        <w:rPr>
          <w:rFonts w:ascii="Times New Roman" w:hAnsi="Times New Roman"/>
          <w:sz w:val="28"/>
          <w:szCs w:val="28"/>
        </w:rPr>
      </w:pPr>
      <w:bookmarkStart w:id="3" w:name="__RefHeading___Toc18115_2167914791"/>
      <w:bookmarkEnd w:id="3"/>
      <w:r>
        <w:rPr>
          <w:rFonts w:ascii="Times New Roman" w:hAnsi="Times New Roman"/>
          <w:sz w:val="28"/>
          <w:szCs w:val="28"/>
        </w:rPr>
        <w:t>1.1 Анализ задания и выбор технологии, языка и среды разработки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соответствии с требованиями технического задания (приложение А), необходимо разработать программную систему для семантического поиска текстовых документов, предоставляющую пользователям возможность искать информацию в своих файлах, вводя свободный запрос на русском языке.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Программная система должна включать следующие ключевые функциональные возможности: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формирование поискового запроса на естественном языке;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фильтрация результатов поиска по ключевым словам;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просмотр и редактирование найденных текстовых документов;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просмотр списка документов, семантически близких к открытому;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просмотр и повторное использование предыдущих поисковых запросов;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формирование системы рекомендаций на основе анализа истории поиска;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изменение содержащихся в системе документов;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добавление новых документов в систему;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удаление документов из системы.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реализации поставленных задач был проведен сравнительный анализ доступных технологий и сделан выбор языка, среды разработки и технологий.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качестве языка программирования был выбран Python. Выбор обусловлен большим количеством необходимых инструментов для работы с базовыми структурами данных и строковыми операциями.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Технологический стек ограничен использованием исключительно стандартных библиотек языка для независимости от сторонних решений. Исключением является фреймворк </w:t>
      </w:r>
      <w:r>
        <w:rPr>
          <w:rFonts w:ascii="Times New Roman" w:hAnsi="Times New Roman"/>
          <w:sz w:val="28"/>
          <w:szCs w:val="28"/>
          <w:lang w:val="en-US"/>
        </w:rPr>
        <w:t>PyQT</w:t>
      </w:r>
      <w:r>
        <w:rPr>
          <w:rFonts w:ascii="Times New Roman" w:hAnsi="Times New Roman"/>
          <w:sz w:val="28"/>
          <w:szCs w:val="28"/>
        </w:rPr>
        <w:t>5, применяющийся для создания пользовательского интерфейса программы.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качестве среды разработки выбран </w:t>
      </w:r>
      <w:r>
        <w:rPr>
          <w:rFonts w:ascii="Times New Roman" w:hAnsi="Times New Roman"/>
          <w:sz w:val="28"/>
          <w:szCs w:val="28"/>
          <w:lang w:val="en-US"/>
        </w:rPr>
        <w:t>Visual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Studio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Code</w:t>
      </w:r>
      <w:r>
        <w:rPr>
          <w:rFonts w:ascii="Times New Roman" w:hAnsi="Times New Roman"/>
          <w:sz w:val="28"/>
          <w:szCs w:val="28"/>
        </w:rPr>
        <w:t xml:space="preserve"> как наиболее универсальную среду, отличающуюся своей удобностью и большим объёмом доступных расширений.</w:t>
      </w:r>
    </w:p>
    <w:p>
      <w:pPr>
        <w:pStyle w:val="2"/>
        <w:numPr>
          <w:ilvl w:val="1"/>
          <w:numId w:val="1"/>
        </w:numPr>
        <w:spacing w:lineRule="auto" w:line="360"/>
        <w:ind w:firstLine="709"/>
        <w:rPr>
          <w:rFonts w:ascii="Times New Roman" w:hAnsi="Times New Roman"/>
          <w:sz w:val="28"/>
          <w:szCs w:val="28"/>
        </w:rPr>
      </w:pPr>
      <w:bookmarkStart w:id="4" w:name="__RefHeading___Toc18117_2167914791"/>
      <w:bookmarkEnd w:id="4"/>
      <w:r>
        <w:rPr>
          <w:rFonts w:ascii="Times New Roman" w:hAnsi="Times New Roman"/>
          <w:sz w:val="28"/>
          <w:szCs w:val="28"/>
        </w:rPr>
        <w:t>1.2 Анализ предметной области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Современные информационные системы сталкиваются с необходимостью эффективного поиска релевантных текстовых документов в больших наборах текстов. Традиционные методы поиска, основанные на точном совпадении слов, оказываются недостаточными в условиях высокой вариативности языка. Это стимулирует переход от исключительно лексического совпадения к методам, использующим числовые представления текста.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Векторизация текста через </w:t>
      </w:r>
      <w:r>
        <w:rPr>
          <w:rFonts w:ascii="Times New Roman" w:hAnsi="Times New Roman"/>
          <w:sz w:val="28"/>
          <w:szCs w:val="28"/>
          <w:lang w:val="en-US"/>
        </w:rPr>
        <w:t>TF</w:t>
      </w:r>
      <w:r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>IDF</w:t>
      </w:r>
      <w:r>
        <w:rPr>
          <w:rFonts w:ascii="Times New Roman" w:hAnsi="Times New Roman"/>
          <w:sz w:val="28"/>
          <w:szCs w:val="28"/>
        </w:rPr>
        <w:t xml:space="preserve"> является одним из классических механизмов преобразования документов в числовое пространство. </w:t>
      </w:r>
      <w:r>
        <w:rPr>
          <w:rFonts w:ascii="Times New Roman" w:hAnsi="Times New Roman"/>
          <w:sz w:val="28"/>
          <w:szCs w:val="28"/>
          <w:lang w:val="en-US"/>
        </w:rPr>
        <w:t>TF</w:t>
      </w:r>
      <w:r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>IDF</w:t>
      </w:r>
      <w:r>
        <w:rPr>
          <w:rFonts w:ascii="Times New Roman" w:hAnsi="Times New Roman"/>
          <w:sz w:val="28"/>
          <w:szCs w:val="28"/>
        </w:rPr>
        <w:t xml:space="preserve"> отражает важность термина в документе и его специфичность относительно всей коллекции. Такая модель допускает вычисление степени сходства между документами и запросами с помощью мер, определенных в векторных пространствах, например, косинусного сходства. Несмотря на то что </w:t>
      </w:r>
      <w:r>
        <w:rPr>
          <w:rFonts w:ascii="Times New Roman" w:hAnsi="Times New Roman"/>
          <w:sz w:val="28"/>
          <w:szCs w:val="28"/>
          <w:lang w:val="en-US"/>
        </w:rPr>
        <w:t>TF</w:t>
      </w:r>
      <w:r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>IDF</w:t>
      </w:r>
      <w:r>
        <w:rPr>
          <w:rFonts w:ascii="Times New Roman" w:hAnsi="Times New Roman"/>
          <w:sz w:val="28"/>
          <w:szCs w:val="28"/>
        </w:rPr>
        <w:t xml:space="preserve"> не моделирует семантику в строгом лингвистическом смысле, он создает формализованное признаковое пространство, в котором можно говорить о семантической близости на уровне распределений терминов.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Система семантического поиска на основе </w:t>
      </w:r>
      <w:r>
        <w:rPr>
          <w:rFonts w:ascii="Times New Roman" w:hAnsi="Times New Roman"/>
          <w:sz w:val="28"/>
          <w:szCs w:val="28"/>
          <w:lang w:val="en-US"/>
        </w:rPr>
        <w:t>TF</w:t>
      </w:r>
      <w:r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>IDF</w:t>
      </w:r>
      <w:r>
        <w:rPr>
          <w:rFonts w:ascii="Times New Roman" w:hAnsi="Times New Roman"/>
          <w:sz w:val="28"/>
          <w:szCs w:val="28"/>
        </w:rPr>
        <w:t xml:space="preserve"> опирается на набор ключевых структур данных: индекс и обратный индекс. Индекс хранит для каждого документа его векторное представление, что позволяет быстро оценивать его положение в признаковом пространстве. Обратный индекс обеспечивает связь между отдельными терминами и списками документов, в которых они встречаются.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Предметная область включает следующие основные задачи: предварительная обработка текста (токенизация, стемминг), построение взвешенных представлений документов, организация эффективных структур индексации, вычисление сходства между запросом и документами, а также формирование списка релевантных результатов.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Дополнительным компонентом предметной области является рекомендательная система, формируемая на основе истории запросов пользователя. В рамках модели, использующей </w:t>
      </w:r>
      <w:r>
        <w:rPr>
          <w:rFonts w:ascii="Times New Roman" w:hAnsi="Times New Roman"/>
          <w:sz w:val="28"/>
          <w:szCs w:val="28"/>
          <w:lang w:val="en-US"/>
        </w:rPr>
        <w:t>TF</w:t>
      </w:r>
      <w:r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>IDF</w:t>
      </w:r>
      <w:r>
        <w:rPr>
          <w:rFonts w:ascii="Times New Roman" w:hAnsi="Times New Roman"/>
          <w:sz w:val="28"/>
          <w:szCs w:val="28"/>
        </w:rPr>
        <w:t xml:space="preserve"> и уже существующие функции индексирования и вычисления сходства, такую систему можно реализовать  как механизм предсказания документов, потенциально интересных пользователю, опираясь на векторные представления его прошлых зпросов.</w:t>
      </w:r>
    </w:p>
    <w:p>
      <w:pPr>
        <w:pStyle w:val="2"/>
        <w:numPr>
          <w:ilvl w:val="1"/>
          <w:numId w:val="1"/>
        </w:numPr>
        <w:spacing w:lineRule="auto" w:line="360"/>
        <w:ind w:firstLine="709"/>
        <w:rPr>
          <w:rFonts w:ascii="Times New Roman" w:hAnsi="Times New Roman"/>
          <w:sz w:val="28"/>
          <w:szCs w:val="28"/>
        </w:rPr>
      </w:pPr>
      <w:bookmarkStart w:id="5" w:name="__RefHeading___Toc18119_2167914791"/>
      <w:bookmarkEnd w:id="5"/>
      <w:r>
        <w:rPr>
          <w:rFonts w:ascii="Times New Roman" w:hAnsi="Times New Roman"/>
          <w:sz w:val="28"/>
          <w:szCs w:val="28"/>
        </w:rPr>
        <w:t>1.</w:t>
      </w:r>
      <w:r>
        <w:rPr>
          <w:rFonts w:ascii="Times New Roman" w:hAnsi="Times New Roman"/>
          <w:sz w:val="28"/>
          <w:szCs w:val="28"/>
          <w:lang w:val="en-US"/>
        </w:rPr>
        <w:t>3</w:t>
      </w:r>
      <w:r>
        <w:rPr>
          <w:rFonts w:ascii="Times New Roman" w:hAnsi="Times New Roman"/>
          <w:sz w:val="28"/>
          <w:szCs w:val="28"/>
        </w:rPr>
        <w:t xml:space="preserve"> Разработка диаграммы вариантов использования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анализа технического задания были получены следующие варианты использования программы: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добавление нового текстового документа;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удаление или изменение текстового документа;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семантический поиск документов;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настройка параметров поиска и фильтров;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чтение документа;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получение ключевых слов текста;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просмотр семантически близких документов;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просмотр истории запросов;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удаление истории запросов;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просмотр рекомендаций на основе истории запросов.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Рассмотрим соответствующие варианты использования программной системы.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 использования «добавление нового текстового документа» описан в таблице 1.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1 – подробное описание варианта использования «добавление нового текстового документа»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4678"/>
        <w:gridCol w:w="4676"/>
      </w:tblGrid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Действия исполнителя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Отклик системы</w:t>
            </w:r>
          </w:p>
        </w:tc>
      </w:tr>
      <w:tr>
        <w:trPr/>
        <w:tc>
          <w:tcPr>
            <w:tcW w:w="46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 Пользователь вводит название и текст нового файла.</w:t>
            </w:r>
          </w:p>
          <w:p>
            <w:pPr>
              <w:pStyle w:val="Style30"/>
              <w:widowControl w:val="false"/>
              <w:spacing w:lineRule="auto" w:line="360" w:before="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 Пользователь инициирует  добавление файла.</w:t>
            </w:r>
          </w:p>
        </w:tc>
        <w:tc>
          <w:tcPr>
            <w:tcW w:w="46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 Система отображает вводимые данные.</w:t>
            </w:r>
          </w:p>
          <w:p>
            <w:pPr>
              <w:pStyle w:val="Style30"/>
              <w:widowControl w:val="false"/>
              <w:spacing w:lineRule="auto" w:line="360" w:before="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 Система сохраняет созданный файл и добавляет его в индекс.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 использования «Семантический поиск» описан в таблице 2.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2 — типичный ход событий варианта использования «семантический поиск»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4678"/>
        <w:gridCol w:w="4676"/>
      </w:tblGrid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Действия исполнителя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Отклик системы</w:t>
            </w:r>
          </w:p>
        </w:tc>
      </w:tr>
      <w:tr>
        <w:trPr/>
        <w:tc>
          <w:tcPr>
            <w:tcW w:w="46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 Пользователь вводит запрос на русском языке.</w:t>
            </w:r>
          </w:p>
        </w:tc>
        <w:tc>
          <w:tcPr>
            <w:tcW w:w="46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 Система отображает наиболее релевантные результаты поиска, ранжируемые по степени семантического сходства с запросом</w:t>
            </w:r>
          </w:p>
        </w:tc>
      </w:tr>
    </w:tbl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Альтернатива 1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Если ни один подходящий текст не найден, система выводит сообщение об отсутствии данных.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 использования «Настройка параметров поиска и фильтров» описан в таблице 3.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3 — описание варианта использования «настройка параметров поиска и фильтров»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4678"/>
        <w:gridCol w:w="4676"/>
      </w:tblGrid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Название варианта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Настройка параметров поиска и фильтров</w:t>
            </w:r>
          </w:p>
        </w:tc>
      </w:tr>
      <w:tr>
        <w:trPr/>
        <w:tc>
          <w:tcPr>
            <w:tcW w:w="46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Цель</w:t>
            </w:r>
          </w:p>
        </w:tc>
        <w:tc>
          <w:tcPr>
            <w:tcW w:w="46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Ограничить результаты поиска по ключевым словам</w:t>
            </w:r>
          </w:p>
        </w:tc>
      </w:tr>
      <w:tr>
        <w:trPr/>
        <w:tc>
          <w:tcPr>
            <w:tcW w:w="46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Действующие лица</w:t>
            </w:r>
          </w:p>
        </w:tc>
        <w:tc>
          <w:tcPr>
            <w:tcW w:w="46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>
        <w:trPr/>
        <w:tc>
          <w:tcPr>
            <w:tcW w:w="46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46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Пользователь задаёт фильтры: ключевые слова, дата создания.</w:t>
            </w:r>
          </w:p>
        </w:tc>
      </w:tr>
      <w:tr>
        <w:trPr/>
        <w:tc>
          <w:tcPr>
            <w:tcW w:w="46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Тип</w:t>
            </w:r>
          </w:p>
        </w:tc>
        <w:tc>
          <w:tcPr>
            <w:tcW w:w="46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Вспомогательный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 использования «Чтение документов» описан в таблице 4.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4 — описание варианта использования «чтение документа»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4678"/>
        <w:gridCol w:w="4676"/>
      </w:tblGrid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Название варианта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Чтение документов</w:t>
            </w:r>
          </w:p>
        </w:tc>
      </w:tr>
      <w:tr>
        <w:trPr/>
        <w:tc>
          <w:tcPr>
            <w:tcW w:w="46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Цель</w:t>
            </w:r>
          </w:p>
        </w:tc>
        <w:tc>
          <w:tcPr>
            <w:tcW w:w="46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Просмотреть содержимое документа</w:t>
            </w:r>
          </w:p>
        </w:tc>
      </w:tr>
      <w:tr>
        <w:trPr/>
        <w:tc>
          <w:tcPr>
            <w:tcW w:w="46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Действующие лица</w:t>
            </w:r>
          </w:p>
        </w:tc>
        <w:tc>
          <w:tcPr>
            <w:tcW w:w="46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>
        <w:trPr/>
        <w:tc>
          <w:tcPr>
            <w:tcW w:w="46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46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Пользователь открывает текст документа для его чтения</w:t>
            </w:r>
          </w:p>
        </w:tc>
      </w:tr>
      <w:tr>
        <w:trPr/>
        <w:tc>
          <w:tcPr>
            <w:tcW w:w="46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Тип</w:t>
            </w:r>
          </w:p>
        </w:tc>
        <w:tc>
          <w:tcPr>
            <w:tcW w:w="46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Основной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 использования «Получение ключевых слов текста» описан в таблице 5.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5 — описание варианта использования «получение ключевых слов текста».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4678"/>
        <w:gridCol w:w="4676"/>
      </w:tblGrid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Название варианта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Получение ключевых слов текста</w:t>
            </w:r>
          </w:p>
        </w:tc>
      </w:tr>
      <w:tr>
        <w:trPr/>
        <w:tc>
          <w:tcPr>
            <w:tcW w:w="46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Цель</w:t>
            </w:r>
          </w:p>
        </w:tc>
        <w:tc>
          <w:tcPr>
            <w:tcW w:w="46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Извлечь ключевые термины из документа</w:t>
            </w:r>
          </w:p>
        </w:tc>
      </w:tr>
      <w:tr>
        <w:trPr/>
        <w:tc>
          <w:tcPr>
            <w:tcW w:w="46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Действующие лица</w:t>
            </w:r>
          </w:p>
        </w:tc>
        <w:tc>
          <w:tcPr>
            <w:tcW w:w="46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>
        <w:trPr/>
        <w:tc>
          <w:tcPr>
            <w:tcW w:w="46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46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Система автоматически извлекает ключевые слова из текста и показывает их пользователю при поиске и открытии файла для чтения</w:t>
            </w:r>
          </w:p>
        </w:tc>
      </w:tr>
      <w:tr>
        <w:trPr/>
        <w:tc>
          <w:tcPr>
            <w:tcW w:w="46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Тип</w:t>
            </w:r>
          </w:p>
        </w:tc>
        <w:tc>
          <w:tcPr>
            <w:tcW w:w="46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Вспомогательный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 использования «Просмотр рекомендаций на основе истории запросов» описан в таблице 6.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6 — описание варианта использования «Просмотр рекомендаций на основе истории запросов»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4677"/>
        <w:gridCol w:w="4677"/>
      </w:tblGrid>
      <w:tr>
        <w:trPr/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Название варианта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Просмотр рекомендаций на основе истории запросов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Цель</w:t>
            </w:r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Просмотреть список потенциально интересных пользователю документов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Действующие лица</w:t>
            </w:r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Система показывает пользователю список документов, которые могут быть ему интересны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Тип</w:t>
            </w:r>
          </w:p>
        </w:tc>
        <w:tc>
          <w:tcPr>
            <w:tcW w:w="4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0"/>
              <w:widowControl w:val="false"/>
              <w:spacing w:lineRule="auto" w:line="360" w:before="0" w:after="1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Вспомогательный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рисунке 1 представлена диаграмма вариантов использования.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4900" cy="5415915"/>
            <wp:effectExtent l="0" t="0" r="0" b="0"/>
            <wp:wrapTopAndBottom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541591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 — Диаграмма вариантов использования</w:t>
      </w:r>
    </w:p>
    <w:p>
      <w:pPr>
        <w:pStyle w:val="2"/>
        <w:numPr>
          <w:ilvl w:val="1"/>
          <w:numId w:val="1"/>
        </w:numPr>
        <w:spacing w:lineRule="auto" w:line="360"/>
        <w:ind w:firstLine="709"/>
        <w:rPr>
          <w:rFonts w:ascii="Times New Roman" w:hAnsi="Times New Roman"/>
          <w:sz w:val="28"/>
          <w:szCs w:val="28"/>
        </w:rPr>
      </w:pPr>
      <w:bookmarkStart w:id="6" w:name="__RefHeading___Toc18121_2167914791"/>
      <w:bookmarkEnd w:id="6"/>
      <w:r>
        <w:rPr>
          <w:rFonts w:ascii="Times New Roman" w:hAnsi="Times New Roman"/>
          <w:sz w:val="28"/>
          <w:szCs w:val="28"/>
        </w:rPr>
        <w:t>1.4 Разработка концептуальной модели предметной области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анализе предметной области и технического задания были выявлены следующие основные сущности: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документ;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индекс;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запрос;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результат поиска;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форма для чтения текста;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ключевое слово;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история запросов.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их основе была построена концептуальная модель предметной области, показанная на рисунке 2.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61595</wp:posOffset>
            </wp:positionH>
            <wp:positionV relativeFrom="paragraph">
              <wp:posOffset>128905</wp:posOffset>
            </wp:positionV>
            <wp:extent cx="5995670" cy="5474970"/>
            <wp:effectExtent l="0" t="0" r="0" b="0"/>
            <wp:wrapTopAndBottom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54" t="-59" r="-54" b="-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670" cy="547497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2 — Концептуальная модель предметной области</w:t>
      </w:r>
    </w:p>
    <w:p>
      <w:pPr>
        <w:pStyle w:val="2"/>
        <w:numPr>
          <w:ilvl w:val="1"/>
          <w:numId w:val="1"/>
        </w:numPr>
        <w:spacing w:lineRule="auto" w:line="360"/>
        <w:ind w:firstLine="709"/>
        <w:rPr>
          <w:rFonts w:ascii="Times New Roman" w:hAnsi="Times New Roman"/>
          <w:sz w:val="28"/>
          <w:szCs w:val="28"/>
        </w:rPr>
      </w:pPr>
      <w:bookmarkStart w:id="7" w:name="__RefHeading___Toc18123_2167914791"/>
      <w:bookmarkEnd w:id="7"/>
      <w:r>
        <w:rPr>
          <w:rFonts w:ascii="Times New Roman" w:hAnsi="Times New Roman"/>
          <w:sz w:val="28"/>
          <w:szCs w:val="28"/>
        </w:rPr>
        <w:t>1.5 Выбор методов решения задачи и разработка основных алгоритмов предметной области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Реализация главной задачи приложения — семантический поиск — выполнена при помощи алгоритма векторизации текста, сравнении вектора запроса с векторами документов и поиска наиболее близких.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реализации полноценного семантического поиска были разработаны алгоритмы предобработки текста, векторизации и вычисления схожести векторов текста.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Алгоритм обработки текста перед векторизацией включает в себя удаление из текста лишних символов, удаление предлогов и стемминг (удаление окончаний) слов.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Схема алгоритма предобработки текста представлена на рисунке 3.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64635" cy="6221730"/>
            <wp:effectExtent l="0" t="0" r="0" b="0"/>
            <wp:wrapTopAndBottom/>
            <wp:docPr id="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80" t="-52" r="-80" b="-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635" cy="622173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3 — Схема алгоритма предобработки текста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Схема алгоритма расчета вектора для текста представлена на рисунке 4.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99430" cy="4668520"/>
            <wp:effectExtent l="0" t="0" r="0" b="0"/>
            <wp:wrapTopAndBottom/>
            <wp:docPr id="6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45" t="-54" r="-45" b="-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430" cy="466852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4 — схема алгоритма векторизации текста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сравнения двух векторов используется косинусное сходство. Коэффициент схожести рассчитывается по формуле </w:t>
      </w:r>
      <w:r>
        <w:rPr>
          <w:rFonts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</w:rPr>
        <w:t xml:space="preserve"> * </w:t>
      </w:r>
      <w:r>
        <w:rPr>
          <w:rFonts w:ascii="Times New Roman" w:hAnsi="Times New Roman"/>
          <w:sz w:val="28"/>
          <w:szCs w:val="28"/>
          <w:lang w:val="en-US"/>
        </w:rPr>
        <w:t>B</w:t>
      </w:r>
      <w:r>
        <w:rPr>
          <w:rFonts w:ascii="Times New Roman" w:hAnsi="Times New Roman"/>
          <w:sz w:val="28"/>
          <w:szCs w:val="28"/>
        </w:rPr>
        <w:t xml:space="preserve"> / (|| </w:t>
      </w:r>
      <w:r>
        <w:rPr>
          <w:rFonts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</w:rPr>
        <w:t xml:space="preserve"> || * || </w:t>
      </w:r>
      <w:r>
        <w:rPr>
          <w:rFonts w:ascii="Times New Roman" w:hAnsi="Times New Roman"/>
          <w:sz w:val="28"/>
          <w:szCs w:val="28"/>
          <w:lang w:val="en-US"/>
        </w:rPr>
        <w:t>B</w:t>
      </w:r>
      <w:r>
        <w:rPr>
          <w:rFonts w:ascii="Times New Roman" w:hAnsi="Times New Roman"/>
          <w:sz w:val="28"/>
          <w:szCs w:val="28"/>
        </w:rPr>
        <w:t xml:space="preserve"> ||), где </w:t>
      </w:r>
      <w:r>
        <w:rPr>
          <w:rFonts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sz w:val="28"/>
          <w:szCs w:val="28"/>
          <w:lang w:val="en-US"/>
        </w:rPr>
        <w:t>B</w:t>
      </w:r>
      <w:r>
        <w:rPr>
          <w:rFonts w:ascii="Times New Roman" w:hAnsi="Times New Roman"/>
          <w:sz w:val="28"/>
          <w:szCs w:val="28"/>
        </w:rPr>
        <w:t xml:space="preserve"> – векторы, </w:t>
      </w:r>
      <w:r>
        <w:rPr>
          <w:rFonts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</w:rPr>
        <w:t xml:space="preserve"> * </w:t>
      </w:r>
      <w:r>
        <w:rPr>
          <w:rFonts w:ascii="Times New Roman" w:hAnsi="Times New Roman"/>
          <w:sz w:val="28"/>
          <w:szCs w:val="28"/>
          <w:lang w:val="en-US"/>
        </w:rPr>
        <w:t>B</w:t>
      </w:r>
      <w:r>
        <w:rPr>
          <w:rFonts w:ascii="Times New Roman" w:hAnsi="Times New Roman"/>
          <w:sz w:val="28"/>
          <w:szCs w:val="28"/>
        </w:rPr>
        <w:t xml:space="preserve"> – скалярное произведение векторов, || </w:t>
      </w:r>
      <w:r>
        <w:rPr>
          <w:rFonts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</w:rPr>
        <w:t xml:space="preserve"> || и || </w:t>
      </w:r>
      <w:r>
        <w:rPr>
          <w:rFonts w:ascii="Times New Roman" w:hAnsi="Times New Roman"/>
          <w:sz w:val="28"/>
          <w:szCs w:val="28"/>
          <w:lang w:val="en-US"/>
        </w:rPr>
        <w:t>B</w:t>
      </w:r>
      <w:r>
        <w:rPr>
          <w:rFonts w:ascii="Times New Roman" w:hAnsi="Times New Roman"/>
          <w:sz w:val="28"/>
          <w:szCs w:val="28"/>
        </w:rPr>
        <w:t xml:space="preserve"> || – евклидовы нормы векторов.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1"/>
        <w:numPr>
          <w:ilvl w:val="0"/>
          <w:numId w:val="2"/>
        </w:numPr>
        <w:spacing w:lineRule="auto" w:line="360"/>
        <w:ind w:firstLine="709"/>
        <w:jc w:val="left"/>
        <w:rPr/>
      </w:pPr>
      <w:bookmarkStart w:id="8" w:name="__RefHeading___Toc18125_2167914791"/>
      <w:bookmarkEnd w:id="8"/>
      <w:r>
        <w:rPr/>
        <w:t>2. Проектирование структуры и компонентов программного продукта</w:t>
      </w:r>
    </w:p>
    <w:p>
      <w:pPr>
        <w:pStyle w:val="2"/>
        <w:numPr>
          <w:ilvl w:val="1"/>
          <w:numId w:val="1"/>
        </w:numPr>
        <w:spacing w:lineRule="auto" w:line="360"/>
        <w:ind w:firstLine="709"/>
        <w:rPr>
          <w:rFonts w:ascii="Times New Roman" w:hAnsi="Times New Roman"/>
          <w:sz w:val="28"/>
          <w:szCs w:val="28"/>
        </w:rPr>
      </w:pPr>
      <w:bookmarkStart w:id="9" w:name="__RefHeading___Toc18127_2167914791"/>
      <w:bookmarkEnd w:id="9"/>
      <w:r>
        <w:rPr>
          <w:rFonts w:ascii="Times New Roman" w:hAnsi="Times New Roman"/>
          <w:sz w:val="28"/>
          <w:szCs w:val="28"/>
        </w:rPr>
        <w:t>2.1 Разработка структурной схемы приложения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разработке структурной схемы были выделены следующие модули: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подсистема управления документами: отвечает за добавление новых, изменение и удаление старых документов;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поиск: отвечает за семантический поиск по документам, хранящимся в системе;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рекомендательная система: отвечает за формирование рекомендаций на основе истории поиска;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 </w:t>
      </w:r>
      <w:r>
        <w:rPr>
          <w:rFonts w:ascii="Times New Roman" w:hAnsi="Times New Roman"/>
          <w:sz w:val="28"/>
          <w:szCs w:val="28"/>
        </w:rPr>
        <w:t xml:space="preserve">просмотр текстов: позволяет пользователям просматривать и редактировать документы;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предобработка текста: подготавливает текст для векторизации, используя стемминг;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расчет векторов: вычисляет вектор текста;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база знаний: хранит текстовые файлы, индекс и историю запросов.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Структурная схема показана на рисунке 13.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17145</wp:posOffset>
            </wp:positionH>
            <wp:positionV relativeFrom="paragraph">
              <wp:posOffset>53975</wp:posOffset>
            </wp:positionV>
            <wp:extent cx="6119495" cy="2842260"/>
            <wp:effectExtent l="0" t="0" r="0" b="0"/>
            <wp:wrapTopAndBottom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53" t="-114" r="-53" b="-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84226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5 — Структурная схема программного продукта</w:t>
      </w:r>
    </w:p>
    <w:p>
      <w:pPr>
        <w:pStyle w:val="2"/>
        <w:numPr>
          <w:ilvl w:val="1"/>
          <w:numId w:val="1"/>
        </w:numPr>
        <w:spacing w:lineRule="auto" w:line="360"/>
        <w:rPr>
          <w:rFonts w:ascii="Times New Roman" w:hAnsi="Times New Roman"/>
          <w:sz w:val="28"/>
          <w:szCs w:val="28"/>
        </w:rPr>
      </w:pPr>
      <w:bookmarkStart w:id="10" w:name="__RefHeading___Toc18129_2167914791"/>
      <w:bookmarkEnd w:id="10"/>
      <w:r>
        <w:rPr>
          <w:rFonts w:ascii="Times New Roman" w:hAnsi="Times New Roman"/>
          <w:sz w:val="28"/>
          <w:szCs w:val="28"/>
        </w:rPr>
        <w:tab/>
        <w:t>2.2 Разработка диаграммы классов приложения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построения классов была разработана диаграмма классов.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Всего выделено 8 основных классов: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документ;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ключевое слово;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результат поиска;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запрос;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история запросов;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индекс;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поисковый движок;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рекомендатель.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Диаграмма классов представлена на рисунке 14.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-257175</wp:posOffset>
            </wp:positionH>
            <wp:positionV relativeFrom="paragraph">
              <wp:posOffset>77470</wp:posOffset>
            </wp:positionV>
            <wp:extent cx="6589395" cy="4325620"/>
            <wp:effectExtent l="0" t="0" r="0" b="0"/>
            <wp:wrapTopAndBottom/>
            <wp:docPr id="8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38" t="-58" r="-38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9395" cy="432562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6 – Диаграмма классов</w:t>
      </w:r>
    </w:p>
    <w:p>
      <w:pPr>
        <w:pStyle w:val="Normal"/>
        <w:spacing w:lineRule="auto" w:line="360" w:before="0" w:after="0"/>
        <w:ind w:firstLine="709"/>
        <w:jc w:val="both"/>
        <w:rPr>
          <w:b/>
          <w:bCs/>
        </w:rPr>
      </w:pPr>
      <w:r>
        <w:rPr>
          <w:b/>
          <w:bCs/>
        </w:rPr>
      </w:r>
    </w:p>
    <w:p>
      <w:pPr>
        <w:pStyle w:val="2"/>
        <w:numPr>
          <w:ilvl w:val="1"/>
          <w:numId w:val="1"/>
        </w:numPr>
        <w:spacing w:lineRule="auto" w:line="360"/>
        <w:ind w:firstLine="709"/>
        <w:rPr>
          <w:rFonts w:ascii="Times New Roman" w:hAnsi="Times New Roman"/>
          <w:sz w:val="28"/>
          <w:szCs w:val="28"/>
        </w:rPr>
      </w:pPr>
      <w:bookmarkStart w:id="11" w:name="__RefHeading___Toc18131_2167914791"/>
      <w:bookmarkEnd w:id="11"/>
      <w:r>
        <w:rPr>
          <w:rFonts w:ascii="Times New Roman" w:hAnsi="Times New Roman"/>
          <w:sz w:val="28"/>
          <w:szCs w:val="28"/>
        </w:rPr>
        <w:t>2.3 Разработка диаграммы компоновки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Программный код был разбит на 7 файлов .</w:t>
      </w:r>
      <w:r>
        <w:rPr>
          <w:rFonts w:ascii="Times New Roman" w:hAnsi="Times New Roman"/>
          <w:sz w:val="28"/>
          <w:szCs w:val="28"/>
          <w:lang w:val="en-US"/>
        </w:rPr>
        <w:t>py</w:t>
      </w:r>
      <w:r>
        <w:rPr>
          <w:rFonts w:ascii="Times New Roman" w:hAnsi="Times New Roman"/>
          <w:sz w:val="28"/>
          <w:szCs w:val="28"/>
        </w:rPr>
        <w:t xml:space="preserve">, в котором хранится код на языке </w:t>
      </w:r>
      <w:r>
        <w:rPr>
          <w:rFonts w:ascii="Times New Roman" w:hAnsi="Times New Roman"/>
          <w:sz w:val="28"/>
          <w:szCs w:val="28"/>
          <w:lang w:val="en-US"/>
        </w:rPr>
        <w:t>Python</w:t>
      </w:r>
      <w:r>
        <w:rPr>
          <w:rFonts w:ascii="Times New Roman" w:hAnsi="Times New Roman"/>
          <w:sz w:val="28"/>
          <w:szCs w:val="28"/>
        </w:rPr>
        <w:t>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  <w:lang w:val="en-US"/>
        </w:rPr>
        <w:t>Document</w:t>
      </w:r>
      <w:r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manager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py</w:t>
      </w:r>
      <w:r>
        <w:rPr>
          <w:rFonts w:ascii="Times New Roman" w:hAnsi="Times New Roman"/>
          <w:sz w:val="28"/>
          <w:szCs w:val="28"/>
        </w:rPr>
        <w:t>: управление документами;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  <w:lang w:val="en-US"/>
        </w:rPr>
        <w:t>Text</w:t>
      </w:r>
      <w:r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preprocess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py</w:t>
      </w:r>
      <w:r>
        <w:rPr>
          <w:rFonts w:ascii="Times New Roman" w:hAnsi="Times New Roman"/>
          <w:sz w:val="28"/>
          <w:szCs w:val="28"/>
        </w:rPr>
        <w:t>: предобработка текста;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  <w:lang w:val="en-US"/>
        </w:rPr>
        <w:t>Indexer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py</w:t>
      </w:r>
      <w:r>
        <w:rPr>
          <w:rFonts w:ascii="Times New Roman" w:hAnsi="Times New Roman"/>
          <w:sz w:val="28"/>
          <w:szCs w:val="28"/>
        </w:rPr>
        <w:t>: создание индекса и управление им;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  <w:lang w:val="en-US"/>
        </w:rPr>
        <w:t>Search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py</w:t>
      </w:r>
      <w:r>
        <w:rPr>
          <w:rFonts w:ascii="Times New Roman" w:hAnsi="Times New Roman"/>
          <w:sz w:val="28"/>
          <w:szCs w:val="28"/>
        </w:rPr>
        <w:t>: реализация поиска;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  <w:lang w:val="en-US"/>
        </w:rPr>
        <w:t>Recommender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py</w:t>
      </w:r>
      <w:r>
        <w:rPr>
          <w:rFonts w:ascii="Times New Roman" w:hAnsi="Times New Roman"/>
          <w:sz w:val="28"/>
          <w:szCs w:val="28"/>
        </w:rPr>
        <w:t>: реализация рекомендательной системы;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  <w:lang w:val="en-US"/>
        </w:rPr>
        <w:t>Main</w:t>
      </w:r>
      <w:r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window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py</w:t>
      </w:r>
      <w:r>
        <w:rPr>
          <w:rFonts w:ascii="Times New Roman" w:hAnsi="Times New Roman"/>
          <w:sz w:val="28"/>
          <w:szCs w:val="28"/>
        </w:rPr>
        <w:t>: реализация основного интерфейса приложения;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  <w:lang w:val="en-US"/>
        </w:rPr>
        <w:t>Text</w:t>
      </w:r>
      <w:r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reader</w:t>
      </w:r>
      <w:r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form</w:t>
      </w:r>
      <w:r>
        <w:rPr>
          <w:rFonts w:ascii="Times New Roman" w:hAnsi="Times New Roman"/>
          <w:sz w:val="28"/>
          <w:szCs w:val="28"/>
        </w:rPr>
        <w:t>: реализация виджета для просмотра и редактирования документа.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Так же программа обращается к базе данных </w:t>
      </w:r>
      <w:r>
        <w:rPr>
          <w:rFonts w:ascii="Times New Roman" w:hAnsi="Times New Roman"/>
          <w:sz w:val="28"/>
          <w:szCs w:val="28"/>
          <w:lang w:val="en-US"/>
        </w:rPr>
        <w:t>SQLite</w:t>
      </w:r>
      <w:r>
        <w:rPr>
          <w:rFonts w:ascii="Times New Roman" w:hAnsi="Times New Roman"/>
          <w:sz w:val="28"/>
          <w:szCs w:val="28"/>
        </w:rPr>
        <w:t xml:space="preserve"> с тремя таблицами: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  <w:lang w:val="en-US"/>
        </w:rPr>
        <w:t>index</w:t>
      </w:r>
      <w:r>
        <w:rPr>
          <w:rFonts w:ascii="Times New Roman" w:hAnsi="Times New Roman"/>
          <w:sz w:val="28"/>
          <w:szCs w:val="28"/>
        </w:rPr>
        <w:t>: хранит индекс;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  <w:lang w:val="en-US"/>
        </w:rPr>
        <w:t>documents</w:t>
      </w:r>
      <w:r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metadata</w:t>
      </w:r>
      <w:r>
        <w:rPr>
          <w:rFonts w:ascii="Times New Roman" w:hAnsi="Times New Roman"/>
          <w:sz w:val="28"/>
          <w:szCs w:val="28"/>
        </w:rPr>
        <w:t xml:space="preserve">: хранит метеданные документов: </w:t>
      </w:r>
      <w:r>
        <w:rPr>
          <w:rFonts w:ascii="Times New Roman" w:hAnsi="Times New Roman"/>
          <w:sz w:val="28"/>
          <w:szCs w:val="28"/>
          <w:lang w:val="en-US"/>
        </w:rPr>
        <w:t>id</w:t>
      </w:r>
      <w:r>
        <w:rPr>
          <w:rFonts w:ascii="Times New Roman" w:hAnsi="Times New Roman"/>
          <w:sz w:val="28"/>
          <w:szCs w:val="28"/>
        </w:rPr>
        <w:t>, путь и вектор;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  <w:lang w:val="en-US"/>
        </w:rPr>
        <w:t>search</w:t>
      </w:r>
      <w:r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history</w:t>
      </w:r>
      <w:r>
        <w:rPr>
          <w:rFonts w:ascii="Times New Roman" w:hAnsi="Times New Roman"/>
          <w:sz w:val="28"/>
          <w:szCs w:val="28"/>
        </w:rPr>
        <w:t>: хранит историю запросов.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Диаграмма компоновки представлена на рисунке 15.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1124585</wp:posOffset>
            </wp:positionH>
            <wp:positionV relativeFrom="paragraph">
              <wp:posOffset>47625</wp:posOffset>
            </wp:positionV>
            <wp:extent cx="4159250" cy="5537835"/>
            <wp:effectExtent l="0" t="0" r="0" b="0"/>
            <wp:wrapTopAndBottom/>
            <wp:docPr id="9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59" t="-44" r="-59" b="-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250" cy="553783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7 – Диаграмма компоновки приложения</w:t>
      </w:r>
    </w:p>
    <w:p>
      <w:pPr>
        <w:pStyle w:val="2"/>
        <w:numPr>
          <w:ilvl w:val="1"/>
          <w:numId w:val="1"/>
        </w:numPr>
        <w:spacing w:lineRule="auto" w:line="360"/>
        <w:ind w:firstLine="709"/>
        <w:rPr>
          <w:rFonts w:ascii="Times New Roman" w:hAnsi="Times New Roman"/>
          <w:sz w:val="28"/>
          <w:szCs w:val="28"/>
        </w:rPr>
      </w:pPr>
      <w:bookmarkStart w:id="12" w:name="__RefHeading___Toc18133_2167914791"/>
      <w:bookmarkEnd w:id="12"/>
      <w:r>
        <w:rPr>
          <w:rFonts w:ascii="Times New Roman" w:hAnsi="Times New Roman"/>
          <w:sz w:val="28"/>
          <w:szCs w:val="28"/>
        </w:rPr>
        <w:t>2.4 Разработка интерфейса пользователя</w:t>
      </w:r>
    </w:p>
    <w:p>
      <w:pPr>
        <w:pStyle w:val="3"/>
        <w:numPr>
          <w:ilvl w:val="2"/>
          <w:numId w:val="1"/>
        </w:numPr>
        <w:spacing w:lineRule="auto" w:line="360"/>
        <w:ind w:firstLine="709"/>
        <w:rPr>
          <w:rFonts w:ascii="Times New Roman" w:hAnsi="Times New Roman"/>
        </w:rPr>
      </w:pPr>
      <w:bookmarkStart w:id="13" w:name="__RefHeading___Toc18135_2167914791"/>
      <w:bookmarkEnd w:id="13"/>
      <w:r>
        <w:rPr>
          <w:rFonts w:ascii="Times New Roman" w:hAnsi="Times New Roman"/>
        </w:rPr>
        <w:t>2.4.1 Построение графа состояний интерфейса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создания приложения был выбран тип интерфейса со свободной навигацией. Диаграмма состояний интерфейса представлена на рисунке 5.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4886325"/>
            <wp:effectExtent l="0" t="0" r="0" b="0"/>
            <wp:wrapTopAndBottom/>
            <wp:docPr id="10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41" t="-52" r="-41" b="-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88632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8 — Диаграмма состояний интерфейса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диаграмме состояний интерфейса показаны следующие события: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С1 — активация начального окна при запуске приложения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С2 — переход в окно поиска при нажатии кнопки «Поиск»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С3 — возвращение в начальное окно из окна поиска при нажатии кнопки «Закрыть»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С4 — ввод поискового запроса и нажатие кнопки «Найти»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С5 — очистка поискового запроса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С6 — открытие одного из файлов в окне для просмотра результатов поиска и переход в окно для чтения и редактирования документа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С7 — нажатие кнопки «Назад» или «Удалить» и возврат в окно для просмотра результатов поиска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С8 — нажатие кнопки «Сохранить» в форме для чтения и редактирования файла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С9 — переход в окно просмотра всех документов в системе при нажатии кнопки «Документы» в начальном окне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С10 — возвращение в начальное окно из окна просмотра всех документов при нажатии кнопки «Закрыть»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С11 — открытие одного из файлов в окне для просмотра всех документов и переход в окно для чтения и редактирования документа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С12 – нажатие кнопки «Назад» или «Удалить» и возврат в окно для просмотра всех документов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С13 – переход в окно добавления нового документа в системе при нажатии кнопки «Добавить» в начальном окне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С14 — нажатие кнопки «Назад» или «Сохранить» и возврат в начальное окно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С15 – переход в окно просмотра истории запросов в системе при нажатии кнопки «История» в начальном окне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С16 — нажатие кнопки «Назад» и возврат в начальное окно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С17 — очистка истории запросов при нажатии кнопки «Очистить»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C</w:t>
      </w:r>
      <w:r>
        <w:rPr>
          <w:rFonts w:ascii="Times New Roman" w:hAnsi="Times New Roman"/>
          <w:sz w:val="28"/>
          <w:szCs w:val="28"/>
        </w:rPr>
        <w:t>18 – открыт рекомендованный документ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C</w:t>
      </w:r>
      <w:r>
        <w:rPr>
          <w:rFonts w:ascii="Times New Roman" w:hAnsi="Times New Roman"/>
          <w:sz w:val="28"/>
          <w:szCs w:val="28"/>
        </w:rPr>
        <w:t>19 – нажатие кнопки «назад» и возвращение на главный экран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C</w:t>
      </w:r>
      <w:r>
        <w:rPr>
          <w:rFonts w:ascii="Times New Roman" w:hAnsi="Times New Roman"/>
          <w:sz w:val="28"/>
          <w:szCs w:val="28"/>
        </w:rPr>
        <w:t>20 – нажатие кнопки «Выйти» и завершение работы приложения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2.4.2 Разработка форм интерфейса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Был реализован интуитивно понятный для пользователя интерфейс. Разработанные формы интерфейса представлены на рисунках 6–10.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426085</wp:posOffset>
            </wp:positionH>
            <wp:positionV relativeFrom="paragraph">
              <wp:posOffset>186690</wp:posOffset>
            </wp:positionV>
            <wp:extent cx="5395595" cy="3620135"/>
            <wp:effectExtent l="0" t="0" r="0" b="0"/>
            <wp:wrapTopAndBottom/>
            <wp:docPr id="11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362013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9 — Начальный экран приложения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07635" cy="3474720"/>
            <wp:effectExtent l="0" t="0" r="0" b="0"/>
            <wp:wrapTopAndBottom/>
            <wp:docPr id="12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635" cy="347472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10 — Окно поиска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608965</wp:posOffset>
            </wp:positionH>
            <wp:positionV relativeFrom="paragraph">
              <wp:posOffset>102870</wp:posOffset>
            </wp:positionV>
            <wp:extent cx="4779010" cy="3150870"/>
            <wp:effectExtent l="0" t="0" r="0" b="0"/>
            <wp:wrapTopAndBottom/>
            <wp:docPr id="13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010" cy="315087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11 — Окно просмотра результатов поиска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38065" cy="3215005"/>
            <wp:effectExtent l="0" t="0" r="0" b="0"/>
            <wp:wrapTopAndBottom/>
            <wp:docPr id="14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065" cy="321500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12 — Окно просмотра всех документов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48910" cy="4161155"/>
            <wp:effectExtent l="0" t="0" r="0" b="0"/>
            <wp:wrapTopAndBottom/>
            <wp:docPr id="15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96" t="-125" r="-96" b="-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910" cy="416115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13 — Окно чтения и редактирования документа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75250" cy="3434080"/>
            <wp:effectExtent l="0" t="0" r="0" b="0"/>
            <wp:wrapTopAndBottom/>
            <wp:docPr id="16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0" cy="343408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14 — Окно добавления нового документа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635635</wp:posOffset>
            </wp:positionH>
            <wp:positionV relativeFrom="paragraph">
              <wp:posOffset>-11430</wp:posOffset>
            </wp:positionV>
            <wp:extent cx="5129530" cy="3387090"/>
            <wp:effectExtent l="0" t="0" r="0" b="0"/>
            <wp:wrapTopAndBottom/>
            <wp:docPr id="17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530" cy="338709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15 — Окно просмотра истории запросов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 w:before="0" w:after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1"/>
        <w:numPr>
          <w:ilvl w:val="0"/>
          <w:numId w:val="2"/>
        </w:numPr>
        <w:spacing w:lineRule="auto" w:line="360"/>
        <w:ind w:firstLine="709"/>
        <w:jc w:val="left"/>
        <w:rPr/>
      </w:pPr>
      <w:bookmarkStart w:id="14" w:name="__RefHeading___Toc18137_2167914791"/>
      <w:bookmarkEnd w:id="14"/>
      <w:r>
        <w:rPr/>
        <w:t>3 Выбор стратегии тестирования и разработка тестов</w:t>
      </w:r>
    </w:p>
    <w:p>
      <w:pPr>
        <w:pStyle w:val="2"/>
        <w:numPr>
          <w:ilvl w:val="1"/>
          <w:numId w:val="1"/>
        </w:numPr>
        <w:spacing w:lineRule="auto" w:line="360"/>
        <w:ind w:firstLine="709"/>
        <w:rPr>
          <w:rFonts w:ascii="Times New Roman" w:hAnsi="Times New Roman"/>
          <w:sz w:val="28"/>
          <w:szCs w:val="28"/>
        </w:rPr>
      </w:pPr>
      <w:bookmarkStart w:id="15" w:name="__RefHeading___Toc18139_2167914791"/>
      <w:bookmarkEnd w:id="15"/>
      <w:r>
        <w:rPr>
          <w:rFonts w:ascii="Times New Roman" w:hAnsi="Times New Roman"/>
          <w:sz w:val="28"/>
          <w:szCs w:val="28"/>
        </w:rPr>
        <w:t>3.1 Тестирование ручным контролем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Одним из методов тестирования был выбран ручной контроль. Результаты тестирования продемонстрированы в таблице 9.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9 – тестирования ручным контролем</w:t>
      </w:r>
    </w:p>
    <w:tbl>
      <w:tblPr>
        <w:tblW w:w="985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284"/>
        <w:gridCol w:w="3284"/>
        <w:gridCol w:w="3285"/>
      </w:tblGrid>
      <w:tr>
        <w:trPr/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Вопрос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Результат проверки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Вывод</w:t>
            </w:r>
          </w:p>
        </w:tc>
      </w:tr>
      <w:tr>
        <w:trPr/>
        <w:tc>
          <w:tcPr>
            <w:tcW w:w="985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Контроль обращения к данным</w:t>
            </w:r>
          </w:p>
        </w:tc>
      </w:tr>
      <w:tr>
        <w:trPr/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Все ли переменные инициализированы?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Да, выбранная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IDE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подсвечивала бы ошибку при использовании неинициализированной переменной.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Все переменные инициализированы.</w:t>
            </w:r>
          </w:p>
        </w:tc>
      </w:tr>
      <w:tr>
        <w:trPr/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 превышены ли максимальные (или реальные) размеры массивов и строк?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Используются динамические массивы и строки, память выделяется по мере добавления элементов или ввода данных. В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python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массивы и строки автоматически расширяются по необходимости, поэтому переполнения памяти не происходит.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Размеры массивов и строк не превышены.</w:t>
            </w:r>
          </w:p>
        </w:tc>
      </w:tr>
      <w:tr>
        <w:trPr/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Присутствуют ли переменные со сходными именами?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Нет, в процессе разработки избегалось создание переменных с одинаковыми именами в одной зоне видимости.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Все переменные в каждой зоне видимости имеют разные имена.</w:t>
            </w:r>
          </w:p>
        </w:tc>
      </w:tr>
      <w:tr>
        <w:trPr/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 вводе из файла проверяется ли завершение файла?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Python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автоматически закрывает файл при выходе из блока оператора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with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open</w:t>
            </w:r>
            <w:r>
              <w:rPr>
                <w:rFonts w:ascii="Times New Roman" w:hAnsi="Times New Roman"/>
                <w:sz w:val="28"/>
                <w:szCs w:val="28"/>
              </w:rPr>
              <w:t>, даже если произошла ошибка. Ручного закрытия файла не требуется.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Работа с файлом завершается корректно.</w:t>
            </w:r>
          </w:p>
        </w:tc>
      </w:tr>
      <w:tr>
        <w:trPr/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Соответствуют ли типы записываемых и читаемых значений?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Записываются и читаются значения строкового типа.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Работа с данными происходит корректно.</w:t>
            </w:r>
          </w:p>
        </w:tc>
      </w:tr>
      <w:tr>
        <w:trPr/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 выходят ли индексы за границы массивов?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При чтении данных из массива максимальный индекс всегда ограничивается длиной массива при помощи оператора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len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Индексы не выходят за границу массивов.</w:t>
            </w:r>
          </w:p>
        </w:tc>
      </w:tr>
      <w:tr>
        <w:trPr/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Соответствуют ли типы переменных при «наложении» формата?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Да, все типы переменных соответствуют при «наложении».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Все типы переменных соответствуют при «наложении».</w:t>
            </w:r>
          </w:p>
        </w:tc>
      </w:tr>
      <w:tr>
        <w:trPr/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Контроль вычислений</w:t>
            </w:r>
          </w:p>
        </w:tc>
      </w:tr>
      <w:tr>
        <w:trPr/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Правильно ли записаны выражения (порядок следования операторов)?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Все процессы проходят последовательно.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Ошибок в порядке выполнения программы нет.</w:t>
            </w:r>
          </w:p>
        </w:tc>
      </w:tr>
      <w:tr>
        <w:trPr/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Корректно ли производятся вычисления неарифметических переменных?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Вычисления с неарифметическими переменными выполняются корректно с использованием допустимых операторов, соответствующих их типам.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Ошибок в вычислениях неарифметических переменных нет.</w:t>
            </w:r>
          </w:p>
        </w:tc>
      </w:tr>
      <w:tr>
        <w:trPr/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Корректно ли выполнены вычисления с переменными различных типов (в том числе с использованием целочисленной арифметики)?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Вычисления с переменными различных типов выполнены корректно: явно предусмотрены приведения типов там, где это необходимо, и операции с целочисленными значениями выполняются без ошибок.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Ошибок в вычислениях с переменными различных типов нет.</w:t>
            </w:r>
          </w:p>
        </w:tc>
      </w:tr>
      <w:tr>
        <w:trPr/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Возможно ли переполнение разрядной сетки или ситуация машинного нуля?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 языке P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ython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целые числа и числа с плавающей запятой имеют динамическую точность и автоматически масштабируются при необходимости.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Переполнение разрядной сетки невозможно.</w:t>
            </w:r>
          </w:p>
        </w:tc>
      </w:tr>
      <w:tr>
        <w:trPr/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Присутствуют ли сравнения переменных различных типов?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Переменные типа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float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сравниваются с переменными типа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float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Проблем со сравнением переменных разных типов нет.</w:t>
            </w:r>
          </w:p>
        </w:tc>
      </w:tr>
      <w:tr>
        <w:trPr/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Контроль передачи управления</w:t>
            </w:r>
          </w:p>
        </w:tc>
      </w:tr>
      <w:tr>
        <w:trPr/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Будут ли корректно завершены циклы?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 программе используются циклы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for</w:t>
            </w:r>
            <w:r>
              <w:rPr>
                <w:rFonts w:ascii="Times New Roman" w:hAnsi="Times New Roman"/>
                <w:sz w:val="28"/>
                <w:szCs w:val="28"/>
              </w:rPr>
              <w:t>, которые имеют заранее определенное количество итераций. Они завершаются корректно и всегда выполняются без риска бесконечного выполнения.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Циклы завершаются корректно.</w:t>
            </w:r>
          </w:p>
        </w:tc>
      </w:tr>
      <w:tr>
        <w:trPr/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Будет ли завершена программа?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Программа завершается при нажатии кнопки «Выйти», ошибок, препятствующих нормальному завершению, не выявлено.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Программа завершается корректно.</w:t>
            </w:r>
          </w:p>
        </w:tc>
      </w:tr>
      <w:tr>
        <w:trPr/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Существуют ли циклы, которые не будут выполняться из–за нарушения условия входа? Корректно ли продолжатся вычисления?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Некоторые циклы не выполняются, если перебираемый массив оказывается пустым, что соответствует корректному поведению при отсутствии данных для обработки. Такое условие не вызывает ошибок и не прерывает дальнейшее выполнение программы, вычисления продолжатся корректно.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Вычисления продолжатся корректно.</w:t>
            </w:r>
          </w:p>
        </w:tc>
      </w:tr>
      <w:tr>
        <w:trPr/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Существуют ли поисковые циклы? Корректно ли обрабатываются ситуации «элемент найден» и «элемент не найден»?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 программе присутствуют поисковые циклы, которые корректно обрабатывают оба варианта: при нахождении элемента происходит своевременный выход из цикла, а при отсутствии элемента выполняется соответствующая логика обработки.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Ошибок в поисковых циклах не обнаружено.</w:t>
            </w:r>
          </w:p>
        </w:tc>
      </w:tr>
      <w:tr>
        <w:trPr/>
        <w:tc>
          <w:tcPr>
            <w:tcW w:w="98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Контроль межмодульных интерфейсов</w:t>
            </w:r>
          </w:p>
        </w:tc>
      </w:tr>
      <w:tr>
        <w:trPr/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Соответствуют ли списки параметров и аргументов по порядку, типу, единицам измерения?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Списки параметров и аргументов соответствуют по порядку, типу, единицам измерения.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Списки параметров и аргументов соответствуют по порядку, типу, единицам измерения.</w:t>
            </w:r>
          </w:p>
        </w:tc>
      </w:tr>
      <w:tr>
        <w:trPr/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 изменяет ли подпрограмма аргументов, которые не должны изменяться?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Внутри подпрограмм не изменяются передаваемые параметры.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Подпрограмма не изменяет аргументы.</w:t>
            </w:r>
          </w:p>
        </w:tc>
      </w:tr>
      <w:tr>
        <w:trPr/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 происходит ли нарушения области действия глобальных и локальных переменных с одинаковыми названиями?</w:t>
            </w:r>
          </w:p>
        </w:tc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 программе отсутствуют глобальные переменные.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Нарушения области действия глобальных и локальных переменных с одинаковыми названиями не происходит.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2"/>
        <w:numPr>
          <w:ilvl w:val="1"/>
          <w:numId w:val="1"/>
        </w:numPr>
        <w:spacing w:lineRule="auto" w:line="360"/>
        <w:ind w:firstLine="709"/>
        <w:rPr>
          <w:rFonts w:ascii="Times New Roman" w:hAnsi="Times New Roman"/>
          <w:sz w:val="28"/>
          <w:szCs w:val="28"/>
        </w:rPr>
      </w:pPr>
      <w:bookmarkStart w:id="16" w:name="__RefHeading___Toc18141_2167914791"/>
      <w:bookmarkEnd w:id="16"/>
      <w:r>
        <w:rPr>
          <w:rFonts w:ascii="Times New Roman" w:hAnsi="Times New Roman"/>
          <w:sz w:val="28"/>
          <w:szCs w:val="28"/>
        </w:rPr>
        <w:t>3.2 Тестирование методом «Черного ящика»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Было проведено тестирование методом «Черного ящика». Результаты тестирования представлены в таблице 10.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10 – результаты тестирования методом «Черного ящика»</w:t>
      </w:r>
    </w:p>
    <w:tbl>
      <w:tblPr>
        <w:tblW w:w="985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464"/>
        <w:gridCol w:w="2463"/>
        <w:gridCol w:w="2462"/>
        <w:gridCol w:w="2463"/>
      </w:tblGrid>
      <w:tr>
        <w:trPr/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Назначение теста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Вывод</w:t>
            </w:r>
          </w:p>
        </w:tc>
      </w:tr>
      <w:tr>
        <w:trPr/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Добавление или изменение файла. Ввод имени файла, невалидного для операционной системы.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Сообщение об ошибке наименования.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Сообщение об ошибке наименования.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Корректная работа.</w:t>
            </w:r>
          </w:p>
        </w:tc>
      </w:tr>
      <w:tr>
        <w:trPr/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Добавление или изменение файла. Ввод пустого тела файла.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Сообщение об ошибке.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Сообщение об ошибке.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Корректная работа.</w:t>
            </w:r>
          </w:p>
        </w:tc>
      </w:tr>
      <w:tr>
        <w:trPr/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Добавление или изменение файла. Ввод имени файла, валидного для операционной системы. После ввода данных нажата кнопка «Назад».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Сообщение с предложением сохранения изменений.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Сообщение с предложением сохранения изменений.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Корректная работа.</w:t>
            </w:r>
          </w:p>
        </w:tc>
      </w:tr>
      <w:tr>
        <w:trPr/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Добавление или изменение файла. Ввод имени файла, валидного для операционной системы. После ввода данных нажата кнопка «Сохранить».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Успешное сохранение.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Успешное сохранение.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Корректная работа.</w:t>
            </w:r>
          </w:p>
        </w:tc>
      </w:tr>
      <w:tr>
        <w:trPr/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Поиск. Ввод в поле для поиска пустой строки.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Сообщение о некорректном вводе.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Сообщение о некорректном вводе.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Корректная работа.</w:t>
            </w:r>
          </w:p>
        </w:tc>
      </w:tr>
      <w:tr>
        <w:trPr/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Поиск. Ввод в поле для ключевых слов лишних символов (пробелы, точки и т.д.), отличающихся от символов кириллицы, латиницы и знака запятой.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Сообщение о некорректном вводе.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Сообщение о некорректном вводе.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Корректная работа.</w:t>
            </w:r>
          </w:p>
        </w:tc>
      </w:tr>
      <w:tr>
        <w:trPr/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Поиск. Ввод корректных данных. В системе отсутствуют документы, релевантные запросу.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Сообщение о том, что данные не найдены.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Сообщение о том, что данные не найдены.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Корректная работа.</w:t>
            </w:r>
          </w:p>
        </w:tc>
      </w:tr>
      <w:tr>
        <w:trPr/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Поиск. Ввод корректных данных. Система смогла найти релевантные результаты.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Вывод результатов.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Вывод результатов.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Корректная работа.</w:t>
            </w:r>
          </w:p>
        </w:tc>
      </w:tr>
      <w:tr>
        <w:trPr/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Удаление документа. Выбор документа и нажатие кнопки «Удалить».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Появление окна для подтверждения удаления.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Появление окна для подтверждения удаления.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Корректная работа.</w:t>
            </w:r>
          </w:p>
        </w:tc>
      </w:tr>
      <w:tr>
        <w:trPr/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История запросов. Удаление истории запросов.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Появление окна для подтверждения удаления.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Появление окна для подтверждения удаления.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Корректная работа.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2"/>
        <w:numPr>
          <w:ilvl w:val="1"/>
          <w:numId w:val="1"/>
        </w:numPr>
        <w:spacing w:lineRule="auto" w:line="360"/>
        <w:ind w:firstLine="709"/>
        <w:rPr>
          <w:rFonts w:ascii="Times New Roman" w:hAnsi="Times New Roman"/>
          <w:sz w:val="28"/>
          <w:szCs w:val="28"/>
        </w:rPr>
      </w:pPr>
      <w:bookmarkStart w:id="17" w:name="__RefHeading___Toc18143_2167914791"/>
      <w:bookmarkEnd w:id="17"/>
      <w:r>
        <w:rPr>
          <w:rFonts w:ascii="Times New Roman" w:hAnsi="Times New Roman"/>
          <w:sz w:val="28"/>
          <w:szCs w:val="28"/>
        </w:rPr>
        <w:t>3.3 Оценочное тестирование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проведения оценочного тестирования был разработан список критериев, которые охватывают различные аспекты работы приложения. Осуществлялось тестирование на совместимость и тестирование на удобство эксплуатации. В процессе оценочного тестирования на удобство эксплуатации участвовало 5 участников, которые в последствии оставили свой отзыв.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Результаты тестирования на совместимость представлены таблице 11.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11 – Оценочное тестирование на совместимость</w:t>
      </w:r>
    </w:p>
    <w:tbl>
      <w:tblPr>
        <w:tblW w:w="985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464"/>
        <w:gridCol w:w="2463"/>
        <w:gridCol w:w="2462"/>
        <w:gridCol w:w="2463"/>
      </w:tblGrid>
      <w:tr>
        <w:trPr/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Назначение теста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Вывод</w:t>
            </w:r>
          </w:p>
        </w:tc>
      </w:tr>
      <w:tr>
        <w:trPr/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Тестирование на разных операционных системах (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Windows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Linux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MacOS</w:t>
            </w:r>
            <w:r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Все окна отображаются корректно, файлы корректно сохраняются.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Все окна отображаются корректно, файлы корректно сохраняются.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Корректная работа.</w:t>
            </w:r>
          </w:p>
        </w:tc>
      </w:tr>
      <w:tr>
        <w:trPr/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Тестирование на разных версиях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Python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(3.9, 3.11, 3.12)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Все функции приложения работают.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Все функции приложения работают.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Корректная работа.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Результаты тестирования на удобство эксплуатации в баллах по десятибальной шкале представлены таблице 13.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13 – Тестирование на удобство эксплуатации</w:t>
      </w:r>
    </w:p>
    <w:tbl>
      <w:tblPr>
        <w:tblW w:w="985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464"/>
        <w:gridCol w:w="2463"/>
        <w:gridCol w:w="2462"/>
        <w:gridCol w:w="2463"/>
      </w:tblGrid>
      <w:tr>
        <w:trPr/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Удобство интерфейса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Время отклика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Качество выполняемых функций</w:t>
            </w:r>
          </w:p>
        </w:tc>
      </w:tr>
      <w:tr>
        <w:trPr/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</w:tr>
      <w:tr>
        <w:trPr/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>
        <w:trPr/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</w:tr>
      <w:tr>
        <w:trPr/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>
        <w:trPr/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</w:tr>
      <w:tr>
        <w:trPr/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Среднее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9,6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7,2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Как показало оценочное тестирование, большинство пользователей удовлетворено работоспособностью и качеством приложения.</w:t>
      </w:r>
    </w:p>
    <w:p>
      <w:pPr>
        <w:pStyle w:val="1"/>
        <w:numPr>
          <w:ilvl w:val="0"/>
          <w:numId w:val="2"/>
        </w:numPr>
        <w:spacing w:lineRule="auto" w:line="360"/>
        <w:rPr/>
      </w:pPr>
      <w:r>
        <w:rPr/>
      </w:r>
    </w:p>
    <w:p>
      <w:pPr>
        <w:pStyle w:val="1"/>
        <w:numPr>
          <w:ilvl w:val="0"/>
          <w:numId w:val="0"/>
        </w:numPr>
        <w:spacing w:lineRule="auto" w:line="360"/>
        <w:ind w:left="0" w:hanging="0"/>
        <w:rPr/>
      </w:pPr>
      <w:r>
        <w:rPr/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rPr/>
      </w:pPr>
      <w:r>
        <w:rPr/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rPr/>
      </w:pPr>
      <w:r>
        <w:rPr/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rPr/>
      </w:pPr>
      <w:r>
        <w:rPr/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rPr/>
      </w:pPr>
      <w:r>
        <w:rPr/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rPr/>
      </w:pPr>
      <w:r>
        <w:rPr/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rPr/>
      </w:pPr>
      <w:r>
        <w:rPr/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rPr/>
      </w:pPr>
      <w:r>
        <w:rPr/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rPr/>
      </w:pPr>
      <w:r>
        <w:rPr/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rPr/>
      </w:pPr>
      <w:r>
        <w:rPr/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rPr/>
      </w:pPr>
      <w:r>
        <w:rPr/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rPr/>
      </w:pPr>
      <w:r>
        <w:rPr/>
      </w:r>
    </w:p>
    <w:p>
      <w:pPr>
        <w:pStyle w:val="Normal"/>
        <w:numPr>
          <w:ilvl w:val="0"/>
          <w:numId w:val="0"/>
        </w:numPr>
        <w:spacing w:lineRule="auto" w:line="360"/>
        <w:ind w:left="0" w:hanging="0"/>
        <w:rPr/>
      </w:pPr>
      <w:r>
        <w:rPr/>
      </w:r>
    </w:p>
    <w:p>
      <w:pPr>
        <w:pStyle w:val="1"/>
        <w:numPr>
          <w:ilvl w:val="0"/>
          <w:numId w:val="2"/>
        </w:numPr>
        <w:spacing w:lineRule="auto" w:line="360"/>
        <w:rPr/>
      </w:pPr>
      <w:bookmarkStart w:id="18" w:name="__RefHeading___Toc18145_2167914791"/>
      <w:bookmarkEnd w:id="18"/>
      <w:r>
        <w:rPr/>
        <w:t>ЗАКЛЮЧЕНИЕ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результате выполнения курсовой работы была создана программная система для семантического поиска. Для ее разработки использовался язык программирования </w:t>
      </w:r>
      <w:r>
        <w:rPr>
          <w:rFonts w:ascii="Times New Roman" w:hAnsi="Times New Roman"/>
          <w:sz w:val="28"/>
          <w:szCs w:val="28"/>
          <w:lang w:val="en-US"/>
        </w:rPr>
        <w:t>Python</w:t>
      </w:r>
      <w:r>
        <w:rPr>
          <w:rFonts w:ascii="Times New Roman" w:hAnsi="Times New Roman"/>
          <w:sz w:val="28"/>
          <w:szCs w:val="28"/>
        </w:rPr>
        <w:t xml:space="preserve">, фреймворк </w:t>
      </w:r>
      <w:r>
        <w:rPr>
          <w:rFonts w:ascii="Times New Roman" w:hAnsi="Times New Roman"/>
          <w:sz w:val="28"/>
          <w:szCs w:val="28"/>
          <w:lang w:val="en-US"/>
        </w:rPr>
        <w:t>PyQt</w:t>
      </w:r>
      <w:r>
        <w:rPr>
          <w:rFonts w:ascii="Times New Roman" w:hAnsi="Times New Roman"/>
          <w:sz w:val="28"/>
          <w:szCs w:val="28"/>
        </w:rPr>
        <w:t xml:space="preserve">5 и среда разработки </w:t>
      </w:r>
      <w:r>
        <w:rPr>
          <w:rFonts w:ascii="Times New Roman" w:hAnsi="Times New Roman"/>
          <w:sz w:val="28"/>
          <w:szCs w:val="28"/>
          <w:lang w:val="en-US"/>
        </w:rPr>
        <w:t>VSCode</w:t>
      </w:r>
      <w:r>
        <w:rPr>
          <w:rFonts w:ascii="Times New Roman" w:hAnsi="Times New Roman"/>
          <w:sz w:val="28"/>
          <w:szCs w:val="28"/>
        </w:rPr>
        <w:t xml:space="preserve">. Главная цель программы заключается в предоставлении простого интерфейса для управления своей коллекцией текстовых документов, поиска по ним и получении рекомендаций на основе истории поиска.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работы был проведен анализ предметной области, выбраны подходящие методы и средства проектирования, определена архитектура и спроектирована структура системы. Разработаны и реализованы все компоненты системы, при этом программа полностью удовлетворяет функциональным требованиям, указанным в техническом задании. Тестирование, проведенное в рамках курсовой работы, подтвердило корректную работу программной системы.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Разработанная система подтвердила гипотезу о том, что статистический метод </w:t>
      </w:r>
      <w:r>
        <w:rPr>
          <w:rFonts w:ascii="Times New Roman" w:hAnsi="Times New Roman"/>
          <w:sz w:val="28"/>
          <w:szCs w:val="28"/>
          <w:lang w:val="en-US"/>
        </w:rPr>
        <w:t>TF</w:t>
      </w:r>
      <w:r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  <w:lang w:val="en-US"/>
        </w:rPr>
        <w:t>IDF</w:t>
      </w:r>
      <w:r>
        <w:rPr>
          <w:rFonts w:ascii="Times New Roman" w:hAnsi="Times New Roman"/>
          <w:sz w:val="28"/>
          <w:szCs w:val="28"/>
        </w:rPr>
        <w:t xml:space="preserve"> достаточен для эффективного поиска в рамках персональной коллекции документов без использования тяжеловесных нейросетевых моделей.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1"/>
        <w:numPr>
          <w:ilvl w:val="0"/>
          <w:numId w:val="0"/>
        </w:numPr>
        <w:spacing w:lineRule="auto" w:line="360"/>
        <w:ind w:left="0" w:hanging="0"/>
        <w:rPr/>
      </w:pPr>
      <w:r>
        <w:rPr/>
        <w:t>Список используемых источников</w:t>
      </w:r>
    </w:p>
    <w:p>
      <w:pPr>
        <w:pStyle w:val="Style32"/>
        <w:numPr>
          <w:ilvl w:val="0"/>
          <w:numId w:val="4"/>
        </w:numPr>
        <w:tabs>
          <w:tab w:val="clear" w:pos="709"/>
          <w:tab w:val="left" w:pos="1134" w:leader="none"/>
        </w:tabs>
        <w:ind w:left="0" w:firstLine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Иванова Г.С., Ничушкина Т.Н., Пугачев Е.К., Самарев Р.С., Фетисов М.В., Бычков Б.И. Методические указания по выполнению курсовой работы по дисциплине </w:t>
      </w:r>
      <w:r>
        <w:rPr>
          <w:rFonts w:ascii="Times New Roman" w:hAnsi="Times New Roman"/>
          <w:color w:val="000000"/>
        </w:rPr>
        <w:t xml:space="preserve">«Технология разработки программных систем». </w:t>
      </w:r>
      <w:r>
        <w:rPr>
          <w:rFonts w:ascii="Times New Roman" w:hAnsi="Times New Roman"/>
        </w:rPr>
        <w:t xml:space="preserve">— М.: МГТУ им. </w:t>
      </w:r>
      <w:r>
        <w:rPr>
          <w:rFonts w:ascii="Times New Roman" w:hAnsi="Times New Roman"/>
          <w:lang w:val="en-US"/>
        </w:rPr>
        <w:t>Н.Э. Баумана, 2021. – 42 с.</w:t>
      </w:r>
    </w:p>
    <w:p>
      <w:pPr>
        <w:pStyle w:val="Style32"/>
        <w:numPr>
          <w:ilvl w:val="0"/>
          <w:numId w:val="4"/>
        </w:numPr>
        <w:tabs>
          <w:tab w:val="clear" w:pos="709"/>
          <w:tab w:val="left" w:pos="1134" w:leader="none"/>
        </w:tabs>
        <w:ind w:left="0" w:firstLine="709"/>
        <w:rPr>
          <w:rFonts w:ascii="Times New Roman" w:hAnsi="Times New Roman"/>
        </w:rPr>
      </w:pPr>
      <w:r>
        <w:rPr>
          <w:rFonts w:ascii="Times New Roman" w:hAnsi="Times New Roman"/>
        </w:rPr>
        <w:t>Иванова Г.С., Ничушкина Т.Н., Пугачев Е.К. Методы обработки данных и оценки программ. — Москва : Издательство МГТУ им. Н.Э. Баумана, 2020. – 70 с.</w:t>
      </w:r>
    </w:p>
    <w:p>
      <w:pPr>
        <w:pStyle w:val="Style32"/>
        <w:numPr>
          <w:ilvl w:val="0"/>
          <w:numId w:val="4"/>
        </w:numPr>
        <w:tabs>
          <w:tab w:val="clear" w:pos="709"/>
          <w:tab w:val="left" w:pos="1134" w:leader="none"/>
        </w:tabs>
        <w:ind w:left="0" w:firstLine="709"/>
        <w:rPr>
          <w:rFonts w:ascii="Times New Roman" w:hAnsi="Times New Roman"/>
        </w:rPr>
      </w:pPr>
      <w:r>
        <w:rPr>
          <w:rFonts w:ascii="Times New Roman" w:hAnsi="Times New Roman"/>
        </w:rPr>
        <w:t>Иванова Г. С. Технология программирования. — 3–е изд., — М. : КНОРУС, 2016. — 334с.</w:t>
      </w:r>
    </w:p>
    <w:p>
      <w:pPr>
        <w:pStyle w:val="Style32"/>
        <w:numPr>
          <w:ilvl w:val="0"/>
          <w:numId w:val="4"/>
        </w:numPr>
        <w:tabs>
          <w:tab w:val="clear" w:pos="709"/>
          <w:tab w:val="left" w:pos="1134" w:leader="none"/>
        </w:tabs>
        <w:ind w:left="0" w:firstLine="709"/>
        <w:rPr>
          <w:rFonts w:ascii="Times New Roman" w:hAnsi="Times New Roman"/>
        </w:rPr>
      </w:pPr>
      <w:r>
        <w:rPr>
          <w:rFonts w:ascii="Times New Roman" w:hAnsi="Times New Roman"/>
        </w:rPr>
        <w:t>Python Documentation [Электронный ресурс]. — URL: https://docs.python.org/3/ (дата обращения: 15.10.2025).</w:t>
      </w:r>
    </w:p>
    <w:p>
      <w:pPr>
        <w:pStyle w:val="Style32"/>
        <w:tabs>
          <w:tab w:val="clear" w:pos="709"/>
          <w:tab w:val="left" w:pos="1134" w:leader="none"/>
        </w:tabs>
        <w:ind w:hanging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yle32"/>
        <w:tabs>
          <w:tab w:val="clear" w:pos="709"/>
          <w:tab w:val="left" w:pos="1134" w:leader="none"/>
        </w:tabs>
        <w:ind w:hanging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yle32"/>
        <w:tabs>
          <w:tab w:val="clear" w:pos="709"/>
          <w:tab w:val="left" w:pos="1134" w:leader="none"/>
        </w:tabs>
        <w:ind w:hanging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yle32"/>
        <w:tabs>
          <w:tab w:val="clear" w:pos="709"/>
          <w:tab w:val="left" w:pos="1134" w:leader="none"/>
        </w:tabs>
        <w:ind w:hanging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yle32"/>
        <w:tabs>
          <w:tab w:val="clear" w:pos="709"/>
          <w:tab w:val="left" w:pos="1134" w:leader="none"/>
        </w:tabs>
        <w:ind w:hanging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yle32"/>
        <w:tabs>
          <w:tab w:val="clear" w:pos="709"/>
          <w:tab w:val="left" w:pos="1134" w:leader="none"/>
        </w:tabs>
        <w:ind w:hanging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yle32"/>
        <w:tabs>
          <w:tab w:val="clear" w:pos="709"/>
          <w:tab w:val="left" w:pos="1134" w:leader="none"/>
        </w:tabs>
        <w:ind w:hanging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yle32"/>
        <w:tabs>
          <w:tab w:val="clear" w:pos="709"/>
          <w:tab w:val="left" w:pos="1134" w:leader="none"/>
        </w:tabs>
        <w:ind w:hanging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yle32"/>
        <w:tabs>
          <w:tab w:val="clear" w:pos="709"/>
          <w:tab w:val="left" w:pos="1134" w:leader="none"/>
        </w:tabs>
        <w:ind w:hanging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yle32"/>
        <w:tabs>
          <w:tab w:val="clear" w:pos="709"/>
          <w:tab w:val="left" w:pos="1134" w:leader="none"/>
        </w:tabs>
        <w:ind w:hanging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yle32"/>
        <w:tabs>
          <w:tab w:val="clear" w:pos="709"/>
          <w:tab w:val="left" w:pos="1134" w:leader="none"/>
        </w:tabs>
        <w:ind w:hanging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yle32"/>
        <w:tabs>
          <w:tab w:val="clear" w:pos="709"/>
          <w:tab w:val="left" w:pos="1134" w:leader="none"/>
        </w:tabs>
        <w:ind w:hanging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yle32"/>
        <w:tabs>
          <w:tab w:val="clear" w:pos="709"/>
          <w:tab w:val="left" w:pos="1134" w:leader="none"/>
        </w:tabs>
        <w:ind w:hanging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Style32"/>
        <w:tabs>
          <w:tab w:val="clear" w:pos="709"/>
          <w:tab w:val="left" w:pos="1134" w:leader="none"/>
        </w:tabs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ПРИЛОЖЕНИЕ А</w:t>
      </w:r>
    </w:p>
    <w:p>
      <w:pPr>
        <w:pStyle w:val="Style32"/>
        <w:tabs>
          <w:tab w:val="clear" w:pos="709"/>
          <w:tab w:val="left" w:pos="1134" w:leader="none"/>
        </w:tabs>
        <w:ind w:hanging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Техническое задание</w:t>
      </w:r>
    </w:p>
    <w:p>
      <w:pPr>
        <w:pStyle w:val="Style32"/>
        <w:tabs>
          <w:tab w:val="clear" w:pos="709"/>
          <w:tab w:val="left" w:pos="1134" w:leader="none"/>
        </w:tabs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Листов 9</w:t>
      </w:r>
    </w:p>
    <w:p>
      <w:pPr>
        <w:pStyle w:val="Style32"/>
        <w:tabs>
          <w:tab w:val="clear" w:pos="709"/>
          <w:tab w:val="left" w:pos="1134" w:leader="none"/>
        </w:tabs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32"/>
        <w:tabs>
          <w:tab w:val="clear" w:pos="709"/>
          <w:tab w:val="left" w:pos="1134" w:leader="none"/>
        </w:tabs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32"/>
        <w:tabs>
          <w:tab w:val="clear" w:pos="709"/>
          <w:tab w:val="left" w:pos="1134" w:leader="none"/>
        </w:tabs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32"/>
        <w:tabs>
          <w:tab w:val="clear" w:pos="709"/>
          <w:tab w:val="left" w:pos="1134" w:leader="none"/>
        </w:tabs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32"/>
        <w:tabs>
          <w:tab w:val="clear" w:pos="709"/>
          <w:tab w:val="left" w:pos="1134" w:leader="none"/>
        </w:tabs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32"/>
        <w:tabs>
          <w:tab w:val="clear" w:pos="709"/>
          <w:tab w:val="left" w:pos="1134" w:leader="none"/>
        </w:tabs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32"/>
        <w:tabs>
          <w:tab w:val="clear" w:pos="709"/>
          <w:tab w:val="left" w:pos="1134" w:leader="none"/>
        </w:tabs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32"/>
        <w:tabs>
          <w:tab w:val="clear" w:pos="709"/>
          <w:tab w:val="left" w:pos="1134" w:leader="none"/>
        </w:tabs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32"/>
        <w:tabs>
          <w:tab w:val="clear" w:pos="709"/>
          <w:tab w:val="left" w:pos="1134" w:leader="none"/>
        </w:tabs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32"/>
        <w:tabs>
          <w:tab w:val="clear" w:pos="709"/>
          <w:tab w:val="left" w:pos="1134" w:leader="none"/>
        </w:tabs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32"/>
        <w:tabs>
          <w:tab w:val="clear" w:pos="709"/>
          <w:tab w:val="left" w:pos="1134" w:leader="none"/>
        </w:tabs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32"/>
        <w:tabs>
          <w:tab w:val="clear" w:pos="709"/>
          <w:tab w:val="left" w:pos="1134" w:leader="none"/>
        </w:tabs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32"/>
        <w:tabs>
          <w:tab w:val="clear" w:pos="709"/>
          <w:tab w:val="left" w:pos="1134" w:leader="none"/>
        </w:tabs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32"/>
        <w:tabs>
          <w:tab w:val="clear" w:pos="709"/>
          <w:tab w:val="left" w:pos="1134" w:leader="none"/>
        </w:tabs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32"/>
        <w:tabs>
          <w:tab w:val="clear" w:pos="709"/>
          <w:tab w:val="left" w:pos="1134" w:leader="none"/>
        </w:tabs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32"/>
        <w:tabs>
          <w:tab w:val="clear" w:pos="709"/>
          <w:tab w:val="left" w:pos="1134" w:leader="none"/>
        </w:tabs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32"/>
        <w:tabs>
          <w:tab w:val="clear" w:pos="709"/>
          <w:tab w:val="left" w:pos="1134" w:leader="none"/>
        </w:tabs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32"/>
        <w:tabs>
          <w:tab w:val="clear" w:pos="709"/>
          <w:tab w:val="left" w:pos="1134" w:leader="none"/>
        </w:tabs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32"/>
        <w:tabs>
          <w:tab w:val="clear" w:pos="709"/>
          <w:tab w:val="left" w:pos="1134" w:leader="none"/>
        </w:tabs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32"/>
        <w:tabs>
          <w:tab w:val="clear" w:pos="709"/>
          <w:tab w:val="left" w:pos="1134" w:leader="none"/>
        </w:tabs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32"/>
        <w:tabs>
          <w:tab w:val="clear" w:pos="709"/>
          <w:tab w:val="left" w:pos="1134" w:leader="none"/>
        </w:tabs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114300" distR="114300" simplePos="0" locked="0" layoutInCell="0" allowOverlap="1" relativeHeight="20">
            <wp:simplePos x="0" y="0"/>
            <wp:positionH relativeFrom="column">
              <wp:posOffset>-900430</wp:posOffset>
            </wp:positionH>
            <wp:positionV relativeFrom="paragraph">
              <wp:posOffset>-635</wp:posOffset>
            </wp:positionV>
            <wp:extent cx="6921500" cy="9827260"/>
            <wp:effectExtent l="0" t="0" r="0" b="0"/>
            <wp:wrapTopAndBottom/>
            <wp:docPr id="18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00" cy="9827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"/>
        <w:numPr>
          <w:ilvl w:val="0"/>
          <w:numId w:val="2"/>
        </w:numPr>
        <w:spacing w:lineRule="auto" w:line="360" w:before="0" w:after="0"/>
        <w:ind w:firstLine="709"/>
        <w:rPr>
          <w:b w:val="false"/>
          <w:bCs w:val="false"/>
        </w:rPr>
      </w:pPr>
      <w:r>
        <w:rPr>
          <w:b w:val="false"/>
          <w:bCs w:val="false"/>
        </w:rPr>
        <w:t>1 ВВЕДЕНИЕ</w:t>
      </w:r>
    </w:p>
    <w:p>
      <w:pPr>
        <w:pStyle w:val="Style24"/>
        <w:spacing w:lineRule="auto" w:line="360" w:before="0" w:after="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Настоящее техническое задание распространяется на разработку программной системы семантического поиска по текстовым документам (ПССПТД), предназначенной для выполнения глубокого смыслового анализа и поиска информации в неструктурированных текстовых данных.</w:t>
      </w:r>
    </w:p>
    <w:p>
      <w:pPr>
        <w:pStyle w:val="Style24"/>
        <w:spacing w:lineRule="auto" w:line="360" w:before="0" w:after="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условиях постоянного увеличения объемов текстовых данных, обрабатываемых в цифровой среде, задача оперативного поиска нужной информации остается одной из наиболее актуальных. Существуют различные подходы к реализации семантического поиска, каждый из которых имеет свою область оптимального применения. Предлагаемое решение реализует прагматичную модель поиска, демонстрирующую высокую эффективность в задачах, где требуется строгое соответствие запросу. Такой подход обеспечивает прозрачность работы алгоритма для пользователя и позволяет достигать стабильно высоких результатов в специализированных предметных областях.</w:t>
      </w:r>
    </w:p>
    <w:p>
      <w:pPr>
        <w:pStyle w:val="Style24"/>
        <w:spacing w:lineRule="auto" w:line="360" w:before="0" w:after="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основе прагматичной модели поиска, реализованной в системе, лежит метод TF–IDF (Term Frequency — Inverse Document Frequency). Данный алгоритм обеспечивает высокую эффективность за счет взвешенной оценки значимости терминов в контексте всего массива документов. Это позволяет системе выявлять и ранжировать материалы по степени их смысловой близости к поисковому запросу.</w:t>
      </w:r>
    </w:p>
    <w:p>
      <w:pPr>
        <w:pStyle w:val="1"/>
        <w:numPr>
          <w:ilvl w:val="0"/>
          <w:numId w:val="0"/>
        </w:numPr>
        <w:spacing w:lineRule="auto" w:line="360" w:before="0" w:after="0"/>
        <w:ind w:left="0" w:hanging="0"/>
        <w:jc w:val="both"/>
        <w:rPr>
          <w:b w:val="false"/>
          <w:bCs w:val="false"/>
        </w:rPr>
      </w:pPr>
      <w:r>
        <w:rPr>
          <w:b w:val="false"/>
          <w:bCs w:val="false"/>
        </w:rPr>
        <w:t>2 ОСНОВАНИЯ ДЛЯ РАЗРАБОТКИ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Программная система семантического поиска по текстовым документам разрабатывается на основании учебного плана кафедры ИУ6 «Компьютерные системы и сети» факультета «Информатика и системы управления» МГТУ им. Н. Э. Баумана.</w:t>
      </w:r>
    </w:p>
    <w:p>
      <w:pPr>
        <w:pStyle w:val="1"/>
        <w:numPr>
          <w:ilvl w:val="0"/>
          <w:numId w:val="0"/>
        </w:numPr>
        <w:spacing w:lineRule="auto" w:line="360" w:before="0" w:after="0"/>
        <w:ind w:left="0" w:firstLine="709"/>
        <w:jc w:val="both"/>
        <w:rPr/>
      </w:pPr>
      <w:r>
        <w:rPr/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1"/>
        <w:numPr>
          <w:ilvl w:val="0"/>
          <w:numId w:val="0"/>
        </w:numPr>
        <w:spacing w:lineRule="auto" w:line="360" w:before="0" w:after="0"/>
        <w:ind w:left="709" w:hanging="0"/>
        <w:rPr>
          <w:b w:val="false"/>
          <w:bCs w:val="false"/>
        </w:rPr>
      </w:pPr>
      <w:r>
        <w:rPr>
          <w:b w:val="false"/>
          <w:bCs w:val="false"/>
        </w:rPr>
        <w:t>3 НАЗНАЧЕНИЕ РАЗРАБОТКИ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Основное назначение программной системы семантического поиска по текстовым документам заключается в обеспечении полнотекстового поиска информации на основе смыслового содержания документов. Система предназначена для обработки неструктурированных текстовых данных и предоставления релевантных результатов, учитывающих статистическую значимость терминов.</w:t>
      </w:r>
    </w:p>
    <w:p>
      <w:pPr>
        <w:pStyle w:val="1"/>
        <w:numPr>
          <w:ilvl w:val="0"/>
          <w:numId w:val="0"/>
        </w:numPr>
        <w:spacing w:lineRule="auto" w:line="360" w:before="0" w:after="0"/>
        <w:ind w:left="0" w:firstLine="709"/>
        <w:jc w:val="both"/>
        <w:rPr>
          <w:b w:val="false"/>
          <w:bCs w:val="false"/>
        </w:rPr>
      </w:pPr>
      <w:r>
        <w:rPr/>
        <w:tab/>
      </w:r>
      <w:r>
        <w:rPr>
          <w:b w:val="false"/>
          <w:bCs w:val="false"/>
        </w:rPr>
        <w:t>4 ТРЕБОВАНИЯ К ПРОГРАММНОМУ ИЗДЕЛИЮ</w:t>
      </w:r>
    </w:p>
    <w:p>
      <w:pPr>
        <w:pStyle w:val="2"/>
        <w:numPr>
          <w:ilvl w:val="1"/>
          <w:numId w:val="1"/>
        </w:numPr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4.1 Требования к функциональным характеристикам</w:t>
      </w:r>
    </w:p>
    <w:p>
      <w:pPr>
        <w:pStyle w:val="2"/>
        <w:numPr>
          <w:ilvl w:val="1"/>
          <w:numId w:val="1"/>
        </w:numPr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4.1.1 Выполняемые функции</w:t>
      </w:r>
    </w:p>
    <w:p>
      <w:pPr>
        <w:pStyle w:val="123"/>
        <w:numPr>
          <w:ilvl w:val="0"/>
          <w:numId w:val="6"/>
        </w:numPr>
        <w:spacing w:lineRule="auto" w:line="360" w:before="0" w:after="0"/>
        <w:ind w:left="0" w:firstLine="709"/>
        <w:rPr>
          <w:sz w:val="28"/>
          <w:szCs w:val="28"/>
        </w:rPr>
      </w:pPr>
      <w:r>
        <w:rPr>
          <w:sz w:val="28"/>
          <w:szCs w:val="28"/>
        </w:rPr>
        <w:t>формирование поискового запроса на естественном языке;</w:t>
      </w:r>
    </w:p>
    <w:p>
      <w:pPr>
        <w:pStyle w:val="123"/>
        <w:numPr>
          <w:ilvl w:val="0"/>
          <w:numId w:val="6"/>
        </w:numPr>
        <w:spacing w:lineRule="auto" w:line="360" w:before="0" w:after="0"/>
        <w:ind w:left="0" w:firstLine="709"/>
        <w:rPr>
          <w:sz w:val="28"/>
          <w:szCs w:val="28"/>
        </w:rPr>
      </w:pPr>
      <w:r>
        <w:rPr>
          <w:sz w:val="28"/>
          <w:szCs w:val="28"/>
        </w:rPr>
        <w:t>фильтрация результатов поиска по ключевым словам;</w:t>
      </w:r>
    </w:p>
    <w:p>
      <w:pPr>
        <w:pStyle w:val="123"/>
        <w:numPr>
          <w:ilvl w:val="0"/>
          <w:numId w:val="6"/>
        </w:numPr>
        <w:spacing w:lineRule="auto" w:line="360" w:before="0" w:after="0"/>
        <w:ind w:left="0" w:firstLine="709"/>
        <w:rPr>
          <w:sz w:val="28"/>
          <w:szCs w:val="28"/>
        </w:rPr>
      </w:pPr>
      <w:r>
        <w:rPr>
          <w:sz w:val="28"/>
          <w:szCs w:val="28"/>
        </w:rPr>
        <w:t>просмотр найденных текстовых документов;</w:t>
      </w:r>
    </w:p>
    <w:p>
      <w:pPr>
        <w:pStyle w:val="123"/>
        <w:numPr>
          <w:ilvl w:val="0"/>
          <w:numId w:val="6"/>
        </w:numPr>
        <w:spacing w:lineRule="auto" w:line="360" w:before="0" w:after="0"/>
        <w:ind w:left="0" w:firstLine="709"/>
        <w:rPr>
          <w:sz w:val="28"/>
          <w:szCs w:val="28"/>
        </w:rPr>
      </w:pPr>
      <w:r>
        <w:rPr>
          <w:sz w:val="28"/>
          <w:szCs w:val="28"/>
        </w:rPr>
        <w:t>просмотр списка документов, семантически близких к текущему;</w:t>
      </w:r>
    </w:p>
    <w:p>
      <w:pPr>
        <w:pStyle w:val="123"/>
        <w:numPr>
          <w:ilvl w:val="0"/>
          <w:numId w:val="6"/>
        </w:numPr>
        <w:spacing w:lineRule="auto" w:line="360" w:before="0" w:after="0"/>
        <w:ind w:left="0" w:firstLine="709"/>
        <w:rPr>
          <w:sz w:val="28"/>
          <w:szCs w:val="28"/>
        </w:rPr>
      </w:pPr>
      <w:r>
        <w:rPr>
          <w:sz w:val="28"/>
          <w:szCs w:val="28"/>
        </w:rPr>
        <w:t>просмотр и повторное использование предыдущих поисковых запросов и их результатов;</w:t>
      </w:r>
    </w:p>
    <w:p>
      <w:pPr>
        <w:pStyle w:val="123"/>
        <w:numPr>
          <w:ilvl w:val="0"/>
          <w:numId w:val="6"/>
        </w:numPr>
        <w:spacing w:lineRule="auto" w:line="360" w:before="0" w:after="0"/>
        <w:ind w:left="0" w:firstLine="709"/>
        <w:rPr>
          <w:sz w:val="28"/>
          <w:szCs w:val="28"/>
        </w:rPr>
      </w:pPr>
      <w:r>
        <w:rPr>
          <w:sz w:val="28"/>
          <w:szCs w:val="28"/>
        </w:rPr>
        <w:t>просмотр списка рекомендованных документов на основе анализа истории поиска;</w:t>
      </w:r>
    </w:p>
    <w:p>
      <w:pPr>
        <w:pStyle w:val="123"/>
        <w:numPr>
          <w:ilvl w:val="0"/>
          <w:numId w:val="6"/>
        </w:numPr>
        <w:spacing w:lineRule="auto" w:line="360" w:before="0" w:after="0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изменение содержащихся в системе документов;</w:t>
      </w:r>
    </w:p>
    <w:p>
      <w:pPr>
        <w:pStyle w:val="123"/>
        <w:numPr>
          <w:ilvl w:val="0"/>
          <w:numId w:val="6"/>
        </w:numPr>
        <w:spacing w:lineRule="auto" w:line="360" w:before="0" w:after="0"/>
        <w:ind w:left="0" w:firstLine="709"/>
        <w:rPr>
          <w:sz w:val="28"/>
          <w:szCs w:val="28"/>
        </w:rPr>
      </w:pPr>
      <w:r>
        <w:rPr>
          <w:sz w:val="28"/>
          <w:szCs w:val="28"/>
        </w:rPr>
        <w:t>добавление новых документов в систему;</w:t>
      </w:r>
    </w:p>
    <w:p>
      <w:pPr>
        <w:pStyle w:val="123"/>
        <w:numPr>
          <w:ilvl w:val="0"/>
          <w:numId w:val="6"/>
        </w:numPr>
        <w:spacing w:lineRule="auto" w:line="360" w:before="0" w:after="0"/>
        <w:ind w:left="0" w:firstLine="709"/>
        <w:rPr>
          <w:sz w:val="28"/>
          <w:szCs w:val="28"/>
        </w:rPr>
      </w:pPr>
      <w:r>
        <w:rPr>
          <w:sz w:val="28"/>
          <w:szCs w:val="28"/>
        </w:rPr>
        <w:t>удаление документов из системы.</w:t>
      </w:r>
    </w:p>
    <w:p>
      <w:pPr>
        <w:pStyle w:val="2"/>
        <w:numPr>
          <w:ilvl w:val="1"/>
          <w:numId w:val="1"/>
        </w:numPr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4.1.2 Исходные данные:</w:t>
      </w:r>
    </w:p>
    <w:p>
      <w:pPr>
        <w:pStyle w:val="123"/>
        <w:numPr>
          <w:ilvl w:val="0"/>
          <w:numId w:val="6"/>
        </w:numPr>
        <w:spacing w:lineRule="auto" w:line="360" w:before="0" w:after="0"/>
        <w:ind w:left="0" w:firstLine="709"/>
        <w:rPr>
          <w:sz w:val="28"/>
          <w:szCs w:val="28"/>
        </w:rPr>
      </w:pPr>
      <w:r>
        <w:rPr>
          <w:sz w:val="28"/>
          <w:szCs w:val="28"/>
        </w:rPr>
        <w:t>пользовательские запросы, вводимые на естественном языке;</w:t>
      </w:r>
    </w:p>
    <w:p>
      <w:pPr>
        <w:pStyle w:val="123"/>
        <w:numPr>
          <w:ilvl w:val="0"/>
          <w:numId w:val="6"/>
        </w:numPr>
        <w:spacing w:lineRule="auto" w:line="360" w:before="0" w:after="0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текстовые документы для выполнения поиска в формате </w:t>
      </w:r>
      <w:r>
        <w:rPr>
          <w:sz w:val="28"/>
          <w:szCs w:val="28"/>
          <w:lang w:val="en-US"/>
        </w:rPr>
        <w:t>TXT</w:t>
      </w:r>
      <w:r>
        <w:rPr>
          <w:sz w:val="28"/>
          <w:szCs w:val="28"/>
        </w:rPr>
        <w:t>.</w:t>
      </w:r>
    </w:p>
    <w:p>
      <w:pPr>
        <w:pStyle w:val="2"/>
        <w:numPr>
          <w:ilvl w:val="0"/>
          <w:numId w:val="0"/>
        </w:numPr>
        <w:spacing w:lineRule="auto" w:line="360" w:before="0" w:after="0"/>
        <w:ind w:left="0" w:firstLine="709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4.1.3 Результаты:</w:t>
      </w:r>
    </w:p>
    <w:p>
      <w:pPr>
        <w:pStyle w:val="123"/>
        <w:numPr>
          <w:ilvl w:val="0"/>
          <w:numId w:val="6"/>
        </w:numPr>
        <w:spacing w:lineRule="auto" w:line="360" w:before="0" w:after="0"/>
        <w:ind w:left="0" w:firstLine="709"/>
        <w:rPr>
          <w:sz w:val="28"/>
          <w:szCs w:val="28"/>
        </w:rPr>
      </w:pPr>
      <w:r>
        <w:rPr>
          <w:sz w:val="28"/>
          <w:szCs w:val="28"/>
        </w:rPr>
        <w:t>ранжированный список документов, релевантных смыслу поискового запроса, отсортированный по степени релевантности;</w:t>
      </w:r>
    </w:p>
    <w:p>
      <w:pPr>
        <w:pStyle w:val="123"/>
        <w:numPr>
          <w:ilvl w:val="0"/>
          <w:numId w:val="6"/>
        </w:numPr>
        <w:spacing w:lineRule="auto" w:line="360" w:before="0" w:after="0"/>
        <w:ind w:left="0" w:firstLine="709"/>
        <w:rPr>
          <w:sz w:val="28"/>
          <w:szCs w:val="28"/>
        </w:rPr>
      </w:pPr>
      <w:r>
        <w:rPr>
          <w:sz w:val="28"/>
          <w:szCs w:val="28"/>
        </w:rPr>
        <w:t>форма для чтения и редактирования с текстом найденного документа, списком выделенных ключевых слов и списком семантически близких к нему документов;</w:t>
      </w:r>
    </w:p>
    <w:p>
      <w:pPr>
        <w:pStyle w:val="123"/>
        <w:numPr>
          <w:ilvl w:val="0"/>
          <w:numId w:val="6"/>
        </w:numPr>
        <w:spacing w:lineRule="auto" w:line="360" w:before="0" w:after="0"/>
        <w:ind w:left="0" w:firstLine="709"/>
        <w:rPr>
          <w:sz w:val="28"/>
          <w:szCs w:val="28"/>
        </w:rPr>
      </w:pPr>
      <w:r>
        <w:rPr>
          <w:sz w:val="28"/>
          <w:szCs w:val="28"/>
        </w:rPr>
        <w:t>список документов, рекомендованных пользователю на основе истории запросов.</w:t>
      </w:r>
    </w:p>
    <w:p>
      <w:pPr>
        <w:pStyle w:val="2"/>
        <w:numPr>
          <w:ilvl w:val="1"/>
          <w:numId w:val="1"/>
        </w:numPr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4.2 Требования к надежности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4.2.1 Предусмотреть контроль вводимой информации.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4.2.2 Предусмотреть блокировку некорректных действий пользователя. 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4.2.3 Обеспечить целостность информации в базе данных.</w:t>
      </w:r>
    </w:p>
    <w:p>
      <w:pPr>
        <w:pStyle w:val="2"/>
        <w:numPr>
          <w:ilvl w:val="1"/>
          <w:numId w:val="1"/>
        </w:numPr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4.3 Условия эксплуатации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4.3.1 Условия эксплуатации в соответствии с СанПиН 2.2.2/2.4.1340–03.</w:t>
      </w:r>
    </w:p>
    <w:p>
      <w:pPr>
        <w:pStyle w:val="2"/>
        <w:numPr>
          <w:ilvl w:val="1"/>
          <w:numId w:val="1"/>
        </w:numPr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4.4 Требования к составу и параметрам технических средств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4.4.1 Программное обеспечение должно функционировать на </w:t>
      </w:r>
      <w:r>
        <w:rPr>
          <w:rFonts w:ascii="Times New Roman" w:hAnsi="Times New Roman"/>
          <w:sz w:val="28"/>
          <w:szCs w:val="28"/>
          <w:lang w:val="en-US"/>
        </w:rPr>
        <w:t>IBM</w:t>
      </w:r>
      <w:r>
        <w:rPr>
          <w:rFonts w:ascii="Times New Roman" w:hAnsi="Times New Roman"/>
          <w:sz w:val="28"/>
          <w:szCs w:val="28"/>
        </w:rPr>
        <w:t xml:space="preserve">–совместимых персональных компьютерах. 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4.4.2 Минимальная конфигурация технических средств:</w:t>
      </w:r>
    </w:p>
    <w:p>
      <w:pPr>
        <w:pStyle w:val="Normal"/>
        <w:tabs>
          <w:tab w:val="clear" w:pos="709"/>
          <w:tab w:val="right" w:pos="9356" w:leader="dot"/>
        </w:tabs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4.4.2.1 Тип процессора </w:t>
        <w:tab/>
        <w:t xml:space="preserve">    </w:t>
      </w:r>
      <w:r>
        <w:rPr>
          <w:rFonts w:ascii="Times New Roman" w:hAnsi="Times New Roman"/>
          <w:sz w:val="28"/>
          <w:szCs w:val="28"/>
          <w:lang w:val="en-US"/>
        </w:rPr>
        <w:t>Intel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Core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</w:t>
      </w:r>
      <w:r>
        <w:rPr>
          <w:rFonts w:ascii="Times New Roman" w:hAnsi="Times New Roman"/>
          <w:sz w:val="28"/>
          <w:szCs w:val="28"/>
        </w:rPr>
        <w:t>3 и выше</w:t>
      </w:r>
    </w:p>
    <w:p>
      <w:pPr>
        <w:pStyle w:val="2"/>
        <w:numPr>
          <w:ilvl w:val="1"/>
          <w:numId w:val="1"/>
        </w:numPr>
        <w:tabs>
          <w:tab w:val="clear" w:pos="709"/>
          <w:tab w:val="right" w:pos="9356" w:leader="dot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4.4.2.2 Объем ОЗУ</w:t>
        <w:tab/>
        <w:t xml:space="preserve">   100 Мб.</w:t>
      </w:r>
    </w:p>
    <w:p>
      <w:pPr>
        <w:pStyle w:val="2"/>
        <w:numPr>
          <w:ilvl w:val="1"/>
          <w:numId w:val="1"/>
        </w:numPr>
        <w:tabs>
          <w:tab w:val="clear" w:pos="709"/>
          <w:tab w:val="right" w:pos="9356" w:leader="dot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4.4.2.3 Объем свободного дискового пространства</w:t>
        <w:tab/>
        <w:t xml:space="preserve">   500 Мб.</w:t>
      </w:r>
    </w:p>
    <w:p>
      <w:pPr>
        <w:pStyle w:val="2"/>
        <w:numPr>
          <w:ilvl w:val="1"/>
          <w:numId w:val="1"/>
        </w:numPr>
        <w:spacing w:lineRule="auto" w:line="360" w:before="0" w:after="0"/>
        <w:ind w:firstLine="709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4.5 </w:t>
      </w:r>
      <w:r>
        <w:rPr>
          <w:rFonts w:cs="Times New Roman" w:ascii="Times New Roman" w:hAnsi="Times New Roman"/>
          <w:b w:val="false"/>
          <w:bCs w:val="false"/>
          <w:spacing w:val="28"/>
          <w:sz w:val="28"/>
          <w:szCs w:val="28"/>
        </w:rPr>
        <w:t>Требования к информационной и программной совместимости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4.5.1 Программное обеспечение должно работать под управлением операционных систем семейств </w:t>
      </w:r>
      <w:r>
        <w:rPr>
          <w:rFonts w:ascii="Times New Roman" w:hAnsi="Times New Roman"/>
          <w:sz w:val="28"/>
          <w:szCs w:val="28"/>
          <w:lang w:val="en-US"/>
        </w:rPr>
        <w:t>WIN</w:t>
      </w:r>
      <w:r>
        <w:rPr>
          <w:rFonts w:ascii="Times New Roman" w:hAnsi="Times New Roman"/>
          <w:sz w:val="28"/>
          <w:szCs w:val="28"/>
        </w:rPr>
        <w:t xml:space="preserve">32, </w:t>
      </w:r>
      <w:r>
        <w:rPr>
          <w:rFonts w:ascii="Times New Roman" w:hAnsi="Times New Roman"/>
          <w:sz w:val="28"/>
          <w:szCs w:val="28"/>
          <w:lang w:val="en-US"/>
        </w:rPr>
        <w:t>WIN</w:t>
      </w:r>
      <w:r>
        <w:rPr>
          <w:rFonts w:ascii="Times New Roman" w:hAnsi="Times New Roman"/>
          <w:sz w:val="28"/>
          <w:szCs w:val="28"/>
        </w:rPr>
        <w:t xml:space="preserve">64 и </w:t>
      </w:r>
      <w:r>
        <w:rPr>
          <w:rFonts w:ascii="Times New Roman" w:hAnsi="Times New Roman"/>
          <w:sz w:val="28"/>
          <w:szCs w:val="28"/>
          <w:lang w:val="en-US"/>
        </w:rPr>
        <w:t>Unix</w:t>
      </w:r>
      <w:r>
        <w:rPr>
          <w:rFonts w:ascii="Times New Roman" w:hAnsi="Times New Roman"/>
          <w:sz w:val="28"/>
          <w:szCs w:val="28"/>
        </w:rPr>
        <w:t xml:space="preserve"> – подобные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4.5.2 Входные данные представлены в следующем формате: база данных с документами и поисковый запрос пользователя на русском языке.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4.5.3 Результаты должны быть представлены в следующем формате: список релевантных текстовых документов.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4.5.4 Программа должна разрабатываться на языке программирования </w:t>
      </w:r>
      <w:r>
        <w:rPr>
          <w:rFonts w:ascii="Times New Roman" w:hAnsi="Times New Roman"/>
          <w:sz w:val="28"/>
          <w:szCs w:val="28"/>
          <w:lang w:val="en-US"/>
        </w:rPr>
        <w:t>Python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</w:t>
      </w:r>
      <w:r>
        <w:rPr>
          <w:rFonts w:ascii="Times New Roman" w:hAnsi="Times New Roman"/>
          <w:sz w:val="28"/>
          <w:szCs w:val="28"/>
        </w:rPr>
        <w:t xml:space="preserve"> использованием фреймворка </w:t>
      </w:r>
      <w:r>
        <w:rPr>
          <w:rFonts w:ascii="Times New Roman" w:hAnsi="Times New Roman"/>
          <w:sz w:val="28"/>
          <w:szCs w:val="28"/>
          <w:lang w:val="en-US"/>
        </w:rPr>
        <w:t>PyQt</w:t>
      </w:r>
      <w:r>
        <w:rPr>
          <w:rFonts w:ascii="Times New Roman" w:hAnsi="Times New Roman"/>
          <w:sz w:val="28"/>
          <w:szCs w:val="28"/>
        </w:rPr>
        <w:t>5.</w:t>
      </w:r>
    </w:p>
    <w:p>
      <w:pPr>
        <w:pStyle w:val="1"/>
        <w:numPr>
          <w:ilvl w:val="0"/>
          <w:numId w:val="0"/>
        </w:numPr>
        <w:spacing w:lineRule="auto" w:line="360" w:before="0" w:after="0"/>
        <w:ind w:left="0" w:firstLine="709"/>
        <w:jc w:val="both"/>
        <w:rPr>
          <w:b w:val="false"/>
          <w:bCs w:val="false"/>
        </w:rPr>
      </w:pPr>
      <w:r>
        <w:rPr>
          <w:b w:val="false"/>
          <w:bCs w:val="false"/>
        </w:rPr>
        <w:t>5 Требования к программной документации</w:t>
      </w:r>
    </w:p>
    <w:p>
      <w:pPr>
        <w:pStyle w:val="Style24"/>
        <w:spacing w:lineRule="auto" w:line="360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5.1 Разрабатываемые программные модули должны быть самодокументированы, т.е. тексты программ должны содержать все необходимые комментарии.</w:t>
        <w:tab/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5.2 В состав сопровождающей документации должны входить:</w:t>
      </w:r>
    </w:p>
    <w:p>
      <w:pPr>
        <w:pStyle w:val="Normal"/>
        <w:tabs>
          <w:tab w:val="clear" w:pos="709"/>
          <w:tab w:val="left" w:pos="1080" w:leader="none"/>
        </w:tabs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5.2.1 Расчетно–пояснительная записка на 25–30 листах формата А4 (без приложений 5.3.2, 5.3.3 и 5.3.4).</w:t>
      </w:r>
    </w:p>
    <w:p>
      <w:pPr>
        <w:pStyle w:val="Normal"/>
        <w:tabs>
          <w:tab w:val="clear" w:pos="709"/>
          <w:tab w:val="left" w:pos="1080" w:leader="none"/>
        </w:tabs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5.2.2 Техническое задание (Приложение А).</w:t>
      </w:r>
    </w:p>
    <w:p>
      <w:pPr>
        <w:pStyle w:val="Normal"/>
        <w:tabs>
          <w:tab w:val="clear" w:pos="709"/>
          <w:tab w:val="left" w:pos="1080" w:leader="none"/>
        </w:tabs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5.2.3 Руководство пользователя (Приложение Б).</w:t>
      </w:r>
    </w:p>
    <w:p>
      <w:pPr>
        <w:pStyle w:val="Normal"/>
        <w:tabs>
          <w:tab w:val="clear" w:pos="709"/>
          <w:tab w:val="left" w:pos="1080" w:leader="none"/>
        </w:tabs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5.3 Графическая часть должна быть включена в расчетно–пояснительную записку в качестве иллюстраций:</w:t>
      </w:r>
    </w:p>
    <w:p>
      <w:pPr>
        <w:pStyle w:val="Normal"/>
        <w:tabs>
          <w:tab w:val="clear" w:pos="709"/>
          <w:tab w:val="left" w:pos="1080" w:leader="none"/>
        </w:tabs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5.3.1 Диаграмма вариантов использования.</w:t>
      </w:r>
    </w:p>
    <w:p>
      <w:pPr>
        <w:pStyle w:val="Normal"/>
        <w:tabs>
          <w:tab w:val="clear" w:pos="709"/>
          <w:tab w:val="left" w:pos="1080" w:leader="none"/>
        </w:tabs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5.3.2 Концептуальная модель предметной области.</w:t>
      </w:r>
    </w:p>
    <w:p>
      <w:pPr>
        <w:pStyle w:val="Normal"/>
        <w:tabs>
          <w:tab w:val="clear" w:pos="709"/>
          <w:tab w:val="left" w:pos="1080" w:leader="none"/>
        </w:tabs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5.3.3 Схемы алгоритмов модулей (подпрограмм).</w:t>
      </w:r>
    </w:p>
    <w:p>
      <w:pPr>
        <w:pStyle w:val="Normal"/>
        <w:tabs>
          <w:tab w:val="clear" w:pos="709"/>
          <w:tab w:val="left" w:pos="1080" w:leader="none"/>
        </w:tabs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5.3.4 Схема структурная программного обеспечения.</w:t>
      </w:r>
    </w:p>
    <w:p>
      <w:pPr>
        <w:pStyle w:val="Normal"/>
        <w:tabs>
          <w:tab w:val="clear" w:pos="709"/>
          <w:tab w:val="left" w:pos="1080" w:leader="none"/>
        </w:tabs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5.3.5 Диаграмма классов.</w:t>
      </w:r>
    </w:p>
    <w:p>
      <w:pPr>
        <w:pStyle w:val="Normal"/>
        <w:tabs>
          <w:tab w:val="clear" w:pos="709"/>
          <w:tab w:val="left" w:pos="1080" w:leader="none"/>
        </w:tabs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5.3.6 Граф состояний интерфейса.</w:t>
      </w:r>
    </w:p>
    <w:p>
      <w:pPr>
        <w:pStyle w:val="Normal"/>
        <w:tabs>
          <w:tab w:val="clear" w:pos="709"/>
          <w:tab w:val="left" w:pos="1080" w:leader="none"/>
        </w:tabs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5.3.7 Формы интерфейса.</w:t>
      </w:r>
    </w:p>
    <w:p>
      <w:pPr>
        <w:pStyle w:val="Normal"/>
        <w:tabs>
          <w:tab w:val="clear" w:pos="709"/>
          <w:tab w:val="left" w:pos="1080" w:leader="none"/>
        </w:tabs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5.3.8 Диаграммы компоновки программных компонентов.</w:t>
      </w:r>
    </w:p>
    <w:p>
      <w:pPr>
        <w:pStyle w:val="Style24"/>
        <w:spacing w:lineRule="auto" w:line="360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5.3.9 Таблицы тестов.</w:t>
      </w:r>
    </w:p>
    <w:p>
      <w:pPr>
        <w:pStyle w:val="Style24"/>
        <w:spacing w:lineRule="auto" w:line="36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1"/>
        <w:numPr>
          <w:ilvl w:val="0"/>
          <w:numId w:val="0"/>
        </w:numPr>
        <w:spacing w:lineRule="auto" w:line="360" w:before="0" w:after="0"/>
        <w:ind w:left="0" w:hanging="0"/>
        <w:jc w:val="both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6 </w:t>
      </w:r>
    </w:p>
    <w:tbl>
      <w:tblPr>
        <w:tblW w:w="9924" w:type="dxa"/>
        <w:jc w:val="left"/>
        <w:tblInd w:w="-319" w:type="dxa"/>
        <w:tblLayout w:type="fixed"/>
        <w:tblCellMar>
          <w:top w:w="0" w:type="dxa"/>
          <w:left w:w="107" w:type="dxa"/>
          <w:bottom w:w="0" w:type="dxa"/>
          <w:right w:w="107" w:type="dxa"/>
        </w:tblCellMar>
        <w:tblLook w:firstRow="1" w:noVBand="1" w:lastRow="0" w:firstColumn="1" w:lastColumn="0" w:noHBand="0" w:val="04a0"/>
      </w:tblPr>
      <w:tblGrid>
        <w:gridCol w:w="776"/>
        <w:gridCol w:w="2562"/>
        <w:gridCol w:w="1270"/>
        <w:gridCol w:w="2463"/>
        <w:gridCol w:w="2853"/>
      </w:tblGrid>
      <w:tr>
        <w:trPr>
          <w:tblHeader w:val="true"/>
          <w:cantSplit w:val="true"/>
        </w:trPr>
        <w:tc>
          <w:tcPr>
            <w:tcW w:w="77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Этап</w:t>
            </w:r>
          </w:p>
        </w:tc>
        <w:tc>
          <w:tcPr>
            <w:tcW w:w="2562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Содержание этапа</w:t>
            </w:r>
          </w:p>
        </w:tc>
        <w:tc>
          <w:tcPr>
            <w:tcW w:w="1270" w:type="dxa"/>
            <w:vMerge w:val="restart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Сроки и</w:t>
            </w:r>
          </w:p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объем</w:t>
            </w:r>
          </w:p>
        </w:tc>
        <w:tc>
          <w:tcPr>
            <w:tcW w:w="5316" w:type="dxa"/>
            <w:gridSpan w:val="2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Представляемые результаты</w:t>
            </w:r>
          </w:p>
        </w:tc>
      </w:tr>
      <w:tr>
        <w:trPr>
          <w:tblHeader w:val="true"/>
          <w:cantSplit w:val="true"/>
        </w:trPr>
        <w:tc>
          <w:tcPr>
            <w:tcW w:w="776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napToGrid w:val="false"/>
              <w:spacing w:lineRule="auto" w:line="360" w:before="0" w:after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2562" w:type="dxa"/>
            <w:vMerge w:val="continue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napToGrid w:val="false"/>
              <w:spacing w:lineRule="auto" w:line="360" w:before="0" w:after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1270" w:type="dxa"/>
            <w:vMerge w:val="continue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napToGrid w:val="false"/>
              <w:spacing w:lineRule="auto" w:line="360" w:before="0" w:after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246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Спецификации и программный продукт</w:t>
            </w:r>
          </w:p>
        </w:tc>
        <w:tc>
          <w:tcPr>
            <w:tcW w:w="285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Документы</w:t>
            </w:r>
          </w:p>
        </w:tc>
      </w:tr>
      <w:tr>
        <w:trPr>
          <w:cantSplit w:val="true"/>
        </w:trPr>
        <w:tc>
          <w:tcPr>
            <w:tcW w:w="7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23"/>
              <w:widowControl w:val="false"/>
              <w:numPr>
                <w:ilvl w:val="0"/>
                <w:numId w:val="5"/>
              </w:numPr>
              <w:suppressAutoHyphens w:val="false"/>
              <w:snapToGrid w:val="false"/>
              <w:spacing w:lineRule="auto" w:line="360" w:before="0" w:after="0"/>
              <w:ind w:left="0" w:hanging="0"/>
              <w:contextualSpacing w:val="false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2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Выбор темы, составление задания, решение организационных вопросов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1..2 недели</w:t>
            </w:r>
          </w:p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(10 %)</w:t>
            </w:r>
          </w:p>
        </w:tc>
        <w:tc>
          <w:tcPr>
            <w:tcW w:w="2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</w:t>
            </w:r>
          </w:p>
        </w:tc>
        <w:tc>
          <w:tcPr>
            <w:tcW w:w="2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Заполненный бланк задания на курсовую работу – вывешивается на сайт кафедры для получения утверждающей подписи заведующего кафедрой</w:t>
            </w:r>
          </w:p>
        </w:tc>
      </w:tr>
      <w:tr>
        <w:trPr>
          <w:cantSplit w:val="true"/>
        </w:trPr>
        <w:tc>
          <w:tcPr>
            <w:tcW w:w="7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23"/>
              <w:widowControl w:val="false"/>
              <w:numPr>
                <w:ilvl w:val="0"/>
                <w:numId w:val="5"/>
              </w:numPr>
              <w:suppressAutoHyphens w:val="false"/>
              <w:snapToGrid w:val="false"/>
              <w:spacing w:lineRule="auto" w:line="360" w:before="0" w:after="0"/>
              <w:ind w:left="0" w:hanging="0"/>
              <w:contextualSpacing w:val="false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2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Анализ предметной области, разработка ТЗ. Исследование методов решения, выбор основных проектных решений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3..4 недели</w:t>
            </w:r>
          </w:p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b/>
                <w:sz w:val="28"/>
                <w:szCs w:val="28"/>
                <w:highlight w:val="yellow"/>
              </w:rPr>
            </w:pPr>
            <w:r>
              <w:rPr>
                <w:b/>
                <w:sz w:val="28"/>
                <w:szCs w:val="28"/>
                <w:highlight w:val="yellow"/>
              </w:rPr>
            </w:r>
          </w:p>
        </w:tc>
        <w:tc>
          <w:tcPr>
            <w:tcW w:w="2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Результаты декомпозиции предметной области.</w:t>
            </w:r>
          </w:p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Эскизный проект: интерфейс, схемы, возможно, часть программы (выбранные готовые решения).</w:t>
            </w:r>
          </w:p>
        </w:tc>
        <w:tc>
          <w:tcPr>
            <w:tcW w:w="2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Фрагмент расчетно–пояснительной записки с обоснованием выбора средств и подходов к разработке</w:t>
            </w:r>
          </w:p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cantSplit w:val="true"/>
        </w:trPr>
        <w:tc>
          <w:tcPr>
            <w:tcW w:w="7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23"/>
              <w:widowControl w:val="false"/>
              <w:numPr>
                <w:ilvl w:val="0"/>
                <w:numId w:val="5"/>
              </w:numPr>
              <w:suppressAutoHyphens w:val="false"/>
              <w:snapToGrid w:val="false"/>
              <w:spacing w:lineRule="auto" w:line="360" w:before="0" w:after="0"/>
              <w:ind w:left="0" w:hanging="0"/>
              <w:contextualSpacing w:val="false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2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Сдача ТЗ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 неделя</w:t>
            </w:r>
          </w:p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(25 %)</w:t>
            </w:r>
          </w:p>
        </w:tc>
        <w:tc>
          <w:tcPr>
            <w:tcW w:w="2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–</w:t>
            </w:r>
          </w:p>
        </w:tc>
        <w:tc>
          <w:tcPr>
            <w:tcW w:w="2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Техническое задание – утверждается руководителем</w:t>
            </w:r>
          </w:p>
        </w:tc>
      </w:tr>
      <w:tr>
        <w:trPr>
          <w:cantSplit w:val="true"/>
        </w:trPr>
        <w:tc>
          <w:tcPr>
            <w:tcW w:w="7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23"/>
              <w:widowControl w:val="false"/>
              <w:numPr>
                <w:ilvl w:val="0"/>
                <w:numId w:val="5"/>
              </w:numPr>
              <w:suppressAutoHyphens w:val="false"/>
              <w:snapToGrid w:val="false"/>
              <w:spacing w:lineRule="auto" w:line="360" w:before="0" w:after="0"/>
              <w:ind w:left="0" w:hanging="0"/>
              <w:contextualSpacing w:val="false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2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Проектирование и реализация основных компонентов – ядра программы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5..7 недели</w:t>
            </w:r>
          </w:p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2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Технический проект основной части: структура  программы, алгоритмы программ, описания структур данных, диаграмма классов – в зависимости от выбранной технологии разработки.</w:t>
            </w:r>
          </w:p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Программный продукт, реализующий основные функции (демонстрируется руководителю)</w:t>
            </w:r>
          </w:p>
        </w:tc>
        <w:tc>
          <w:tcPr>
            <w:tcW w:w="2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Фрагмент расчетно–пояснительной записки с обоснованием разработанных спецификаций</w:t>
            </w:r>
          </w:p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Тексты части</w:t>
            </w:r>
            <w:r>
              <w:rPr>
                <w:color w:val="0070C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программного продукта, реализующего основные функции.</w:t>
            </w:r>
          </w:p>
        </w:tc>
      </w:tr>
      <w:tr>
        <w:trPr>
          <w:cantSplit w:val="true"/>
        </w:trPr>
        <w:tc>
          <w:tcPr>
            <w:tcW w:w="7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23"/>
              <w:widowControl w:val="false"/>
              <w:numPr>
                <w:ilvl w:val="0"/>
                <w:numId w:val="5"/>
              </w:numPr>
              <w:suppressAutoHyphens w:val="false"/>
              <w:snapToGrid w:val="false"/>
              <w:spacing w:lineRule="auto" w:line="360" w:before="0" w:after="0"/>
              <w:ind w:left="0" w:hanging="0"/>
              <w:contextualSpacing w:val="false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2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Сдача прототипа программного продукта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 неделя</w:t>
            </w:r>
          </w:p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(50 %)</w:t>
            </w:r>
          </w:p>
        </w:tc>
        <w:tc>
          <w:tcPr>
            <w:tcW w:w="2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Прототип программного продукта – демонстрируется руководителю</w:t>
            </w:r>
          </w:p>
        </w:tc>
        <w:tc>
          <w:tcPr>
            <w:tcW w:w="2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Text"/>
              <w:widowControl w:val="false"/>
              <w:snapToGrid w:val="false"/>
              <w:spacing w:lineRule="auto" w:line="360" w:before="0" w:after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</w:tr>
      <w:tr>
        <w:trPr>
          <w:cantSplit w:val="true"/>
        </w:trPr>
        <w:tc>
          <w:tcPr>
            <w:tcW w:w="7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23"/>
              <w:widowControl w:val="false"/>
              <w:numPr>
                <w:ilvl w:val="0"/>
                <w:numId w:val="5"/>
              </w:numPr>
              <w:suppressAutoHyphens w:val="false"/>
              <w:snapToGrid w:val="false"/>
              <w:spacing w:lineRule="auto" w:line="360" w:before="0" w:after="0"/>
              <w:ind w:left="0" w:hanging="0"/>
              <w:contextualSpacing w:val="false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2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Разработка компонентов,  обеспечивающих функциональную полноту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8..10</w:t>
            </w:r>
          </w:p>
        </w:tc>
        <w:tc>
          <w:tcPr>
            <w:tcW w:w="2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Рабочий проект программы.</w:t>
            </w:r>
          </w:p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Готовая программа</w:t>
            </w:r>
          </w:p>
        </w:tc>
        <w:tc>
          <w:tcPr>
            <w:tcW w:w="2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Черновик расчетно–пояснительной записки.</w:t>
            </w:r>
          </w:p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Тексты программного продукта.</w:t>
            </w:r>
          </w:p>
        </w:tc>
      </w:tr>
      <w:tr>
        <w:trPr>
          <w:cantSplit w:val="true"/>
        </w:trPr>
        <w:tc>
          <w:tcPr>
            <w:tcW w:w="7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23"/>
              <w:widowControl w:val="false"/>
              <w:numPr>
                <w:ilvl w:val="0"/>
                <w:numId w:val="5"/>
              </w:numPr>
              <w:suppressAutoHyphens w:val="false"/>
              <w:snapToGrid w:val="false"/>
              <w:spacing w:lineRule="auto" w:line="360" w:before="0" w:after="0"/>
              <w:ind w:left="0" w:hanging="0"/>
              <w:contextualSpacing w:val="false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2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Сдача программного продукта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11 неделя</w:t>
            </w:r>
          </w:p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(75 %)</w:t>
            </w:r>
          </w:p>
        </w:tc>
        <w:tc>
          <w:tcPr>
            <w:tcW w:w="2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Готовая программа –  оценивается руководителем в баллах</w:t>
            </w:r>
          </w:p>
        </w:tc>
        <w:tc>
          <w:tcPr>
            <w:tcW w:w="2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–</w:t>
            </w:r>
          </w:p>
        </w:tc>
      </w:tr>
      <w:tr>
        <w:trPr>
          <w:cantSplit w:val="true"/>
        </w:trPr>
        <w:tc>
          <w:tcPr>
            <w:tcW w:w="7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23"/>
              <w:widowControl w:val="false"/>
              <w:numPr>
                <w:ilvl w:val="0"/>
                <w:numId w:val="5"/>
              </w:numPr>
              <w:suppressAutoHyphens w:val="false"/>
              <w:snapToGrid w:val="false"/>
              <w:spacing w:lineRule="auto" w:line="360" w:before="0" w:after="0"/>
              <w:ind w:left="0" w:hanging="0"/>
              <w:contextualSpacing w:val="false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2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 программы и подготовка документации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12..14</w:t>
            </w:r>
          </w:p>
        </w:tc>
        <w:tc>
          <w:tcPr>
            <w:tcW w:w="2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Тесты и результаты тестирования.</w:t>
            </w:r>
          </w:p>
        </w:tc>
        <w:tc>
          <w:tcPr>
            <w:tcW w:w="2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РПЗ и Руководство пользователя.</w:t>
            </w:r>
          </w:p>
        </w:tc>
      </w:tr>
      <w:tr>
        <w:trPr>
          <w:cantSplit w:val="true"/>
        </w:trPr>
        <w:tc>
          <w:tcPr>
            <w:tcW w:w="77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Style23"/>
              <w:widowControl w:val="false"/>
              <w:spacing w:before="0" w:after="120"/>
              <w:ind w:left="0" w:hanging="0"/>
              <w:contextualSpacing w:val="false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9.</w:t>
            </w:r>
          </w:p>
        </w:tc>
        <w:tc>
          <w:tcPr>
            <w:tcW w:w="2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Оформление  и сдача документации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 неделя</w:t>
            </w:r>
          </w:p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(90 %)</w:t>
            </w:r>
          </w:p>
        </w:tc>
        <w:tc>
          <w:tcPr>
            <w:tcW w:w="24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–</w:t>
            </w:r>
          </w:p>
        </w:tc>
        <w:tc>
          <w:tcPr>
            <w:tcW w:w="2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Расчетно–пояснительная записка и Руководство пользователя – проверяются и подписываются руководителем</w:t>
            </w:r>
          </w:p>
        </w:tc>
      </w:tr>
      <w:tr>
        <w:trPr>
          <w:cantSplit w:val="true"/>
        </w:trPr>
        <w:tc>
          <w:tcPr>
            <w:tcW w:w="776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Style23"/>
              <w:widowControl w:val="false"/>
              <w:spacing w:before="0" w:after="120"/>
              <w:ind w:left="0" w:hanging="0"/>
              <w:contextualSpacing w:val="false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10.</w:t>
            </w:r>
          </w:p>
        </w:tc>
        <w:tc>
          <w:tcPr>
            <w:tcW w:w="256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Защита курсовой работы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15..16 недели</w:t>
            </w:r>
          </w:p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(100%)</w:t>
            </w:r>
          </w:p>
        </w:tc>
        <w:tc>
          <w:tcPr>
            <w:tcW w:w="2463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–</w:t>
            </w:r>
          </w:p>
        </w:tc>
        <w:tc>
          <w:tcPr>
            <w:tcW w:w="2853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Доклад (3–5 минут). Защита курсовой работы.</w:t>
            </w:r>
          </w:p>
          <w:p>
            <w:pPr>
              <w:pStyle w:val="TableText"/>
              <w:widowControl w:val="false"/>
              <w:spacing w:lineRule="auto" w:line="240" w:before="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Подписанная документация – вывешивается на сайт кафедры</w:t>
            </w:r>
          </w:p>
        </w:tc>
      </w:tr>
    </w:tbl>
    <w:p>
      <w:pPr>
        <w:sectPr>
          <w:headerReference w:type="default" r:id="rId20"/>
          <w:footerReference w:type="default" r:id="rId21"/>
          <w:type w:val="nextPage"/>
          <w:pgSz w:w="11906" w:h="16838"/>
          <w:pgMar w:left="1701" w:right="850" w:gutter="0" w:header="708" w:top="1134" w:footer="708" w:bottom="1134"/>
          <w:pgNumType w:fmt="decimal"/>
          <w:formProt w:val="false"/>
          <w:titlePg/>
          <w:textDirection w:val="lrTb"/>
          <w:docGrid w:type="default" w:linePitch="360" w:charSpace="0"/>
        </w:sect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1"/>
        <w:numPr>
          <w:ilvl w:val="0"/>
          <w:numId w:val="0"/>
        </w:numPr>
        <w:spacing w:lineRule="auto" w:line="360" w:before="0" w:after="0"/>
        <w:ind w:left="0" w:firstLine="709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7 </w:t>
      </w:r>
      <w:r>
        <w:rPr>
          <w:b w:val="false"/>
          <w:bCs w:val="false"/>
        </w:rPr>
        <w:t>ПОРЯДОК КОНТРОЛЯ И ПРИЕМКИ</w:t>
      </w:r>
    </w:p>
    <w:p>
      <w:pPr>
        <w:pStyle w:val="2"/>
        <w:numPr>
          <w:ilvl w:val="0"/>
          <w:numId w:val="0"/>
        </w:numPr>
        <w:spacing w:lineRule="auto" w:line="360" w:before="0" w:after="0"/>
        <w:ind w:left="0" w:firstLine="709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7.1 Порядок контроля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Контроль выполнения осуществляется руководителем еженедельно.</w:t>
      </w:r>
    </w:p>
    <w:p>
      <w:pPr>
        <w:pStyle w:val="2"/>
        <w:numPr>
          <w:ilvl w:val="0"/>
          <w:numId w:val="0"/>
        </w:numPr>
        <w:spacing w:lineRule="auto" w:line="360" w:before="0" w:after="0"/>
        <w:ind w:left="0" w:firstLine="709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7.2 Порядок защиты</w:t>
      </w:r>
    </w:p>
    <w:p>
      <w:pPr>
        <w:pStyle w:val="Style24"/>
        <w:spacing w:lineRule="auto" w:line="360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Защита осуществляется комиссии преподавателей кафедры.</w:t>
      </w:r>
    </w:p>
    <w:p>
      <w:pPr>
        <w:pStyle w:val="2"/>
        <w:numPr>
          <w:ilvl w:val="0"/>
          <w:numId w:val="0"/>
        </w:numPr>
        <w:spacing w:lineRule="auto" w:line="360" w:before="0" w:after="0"/>
        <w:ind w:left="0" w:firstLine="709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7.3 Срок защиты</w:t>
      </w:r>
    </w:p>
    <w:p>
      <w:pPr>
        <w:pStyle w:val="Style24"/>
        <w:spacing w:lineRule="auto" w:line="360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Срок защиты: 15–16 недели.</w:t>
      </w:r>
    </w:p>
    <w:p>
      <w:pPr>
        <w:pStyle w:val="Style24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 ПРИМЕЧАНИЕ</w:t>
      </w:r>
    </w:p>
    <w:p>
      <w:pPr>
        <w:pStyle w:val="Style24"/>
        <w:spacing w:lineRule="auto" w:line="36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процессе выполнения работы возможно уточнение отдельных требований технического задания по взаимному согласованию руководителя и исполнителя.</w:t>
      </w:r>
    </w:p>
    <w:p>
      <w:pPr>
        <w:pStyle w:val="Style24"/>
        <w:spacing w:lineRule="auto" w:line="36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spacing w:lineRule="auto" w:line="36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spacing w:lineRule="auto" w:line="36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spacing w:lineRule="auto" w:line="36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spacing w:lineRule="auto" w:line="36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spacing w:lineRule="auto" w:line="36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spacing w:lineRule="auto" w:line="36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spacing w:lineRule="auto" w:line="36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spacing w:lineRule="auto" w:line="36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spacing w:lineRule="auto" w:line="36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spacing w:lineRule="auto" w:line="36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spacing w:lineRule="auto" w:line="36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spacing w:lineRule="auto" w:line="36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spacing w:lineRule="auto" w:line="360"/>
        <w:ind w:left="283" w:hanging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ПРИЛОЖЕНИЕ Б</w:t>
      </w:r>
    </w:p>
    <w:p>
      <w:pPr>
        <w:pStyle w:val="Style24"/>
        <w:spacing w:lineRule="auto" w:line="360"/>
        <w:ind w:left="283" w:hanging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Руководство пользователя</w:t>
      </w:r>
    </w:p>
    <w:p>
      <w:pPr>
        <w:pStyle w:val="Style24"/>
        <w:spacing w:lineRule="auto" w:line="36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spacing w:lineRule="auto" w:line="36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spacing w:lineRule="auto" w:line="36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spacing w:lineRule="auto" w:line="36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spacing w:lineRule="auto" w:line="36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spacing w:lineRule="auto" w:line="36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spacing w:lineRule="auto" w:line="36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spacing w:lineRule="auto" w:line="36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spacing w:lineRule="auto" w:line="36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spacing w:lineRule="auto" w:line="36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spacing w:lineRule="auto" w:line="36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spacing w:lineRule="auto" w:line="36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spacing w:lineRule="auto" w:line="36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spacing w:lineRule="auto" w:line="36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spacing w:lineRule="auto" w:line="36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spacing w:lineRule="auto" w:line="36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spacing w:lineRule="auto" w:line="36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spacing w:lineRule="auto" w:line="36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spacing w:lineRule="auto" w:line="36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spacing w:lineRule="auto" w:line="36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4"/>
        <w:spacing w:lineRule="auto" w:line="360"/>
        <w:ind w:left="28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rPr>
          <w:rFonts w:eastAsia="Calibri" w:eastAsiaTheme="minorHAnsi"/>
          <w:b/>
          <w:i/>
          <w:i/>
        </w:rPr>
      </w:pPr>
      <w:r>
        <w:rPr>
          <w:i/>
        </w:rPr>
        <w:t>Федеральное государственное бюджетное образовательное учреждение</w:t>
      </w:r>
      <w:r>
        <w:rPr/>
        <w:t xml:space="preserve"> </w:t>
      </w:r>
      <w:r>
        <w:rPr>
          <w:i/>
        </w:rPr>
        <w:t>высшего образования</w:t>
      </w:r>
    </w:p>
    <w:tbl>
      <w:tblPr>
        <w:tblW w:w="929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92"/>
        <w:gridCol w:w="7205"/>
      </w:tblGrid>
      <w:tr>
        <w:trPr>
          <w:trHeight w:val="1721" w:hRule="atLeast"/>
        </w:trPr>
        <w:tc>
          <w:tcPr>
            <w:tcW w:w="2092" w:type="dxa"/>
            <w:tcBorders>
              <w:bottom w:val="single" w:sz="18" w:space="0" w:color="000000"/>
            </w:tcBorders>
            <w:vAlign w:val="center"/>
          </w:tcPr>
          <w:p>
            <w:pPr>
              <w:pStyle w:val="13"/>
              <w:widowControl w:val="false"/>
              <w:spacing w:lineRule="auto" w:line="252" w:before="240" w:after="240"/>
              <w:jc w:val="center"/>
              <w:rPr>
                <w:b/>
                <w:lang w:val="en-US" w:eastAsia="en-US"/>
              </w:rPr>
            </w:pPr>
            <w:r>
              <w:rPr/>
              <w:drawing>
                <wp:inline distT="0" distB="0" distL="0" distR="0">
                  <wp:extent cx="734060" cy="831215"/>
                  <wp:effectExtent l="0" t="0" r="0" b="0"/>
                  <wp:docPr id="19" name="Рисунок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Рисунок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4060" cy="83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5" w:type="dxa"/>
            <w:tcBorders>
              <w:bottom w:val="single" w:sz="18" w:space="0" w:color="000000"/>
            </w:tcBorders>
            <w:vAlign w:val="center"/>
          </w:tcPr>
          <w:p>
            <w:pPr>
              <w:pStyle w:val="13"/>
              <w:widowControl w:val="false"/>
              <w:spacing w:lineRule="auto" w:line="252" w:before="120" w:after="0"/>
              <w:jc w:val="center"/>
              <w:rPr>
                <w:b/>
                <w:i/>
                <w:i/>
                <w:sz w:val="28"/>
                <w:lang w:eastAsia="en-US"/>
              </w:rPr>
            </w:pPr>
            <w:r>
              <w:rPr>
                <w:b/>
                <w:i/>
                <w:sz w:val="28"/>
                <w:lang w:eastAsia="en-US"/>
              </w:rPr>
              <w:t xml:space="preserve">«Московский государственный технический университет </w:t>
              <w:br/>
              <w:t>имени Н.Э. Баумана»</w:t>
            </w:r>
          </w:p>
          <w:p>
            <w:pPr>
              <w:pStyle w:val="13"/>
              <w:widowControl w:val="false"/>
              <w:spacing w:lineRule="auto" w:line="252"/>
              <w:jc w:val="center"/>
              <w:rPr>
                <w:b/>
                <w:i/>
                <w:i/>
                <w:sz w:val="28"/>
                <w:lang w:eastAsia="en-US"/>
              </w:rPr>
            </w:pPr>
            <w:r>
              <w:rPr>
                <w:b/>
                <w:i/>
                <w:sz w:val="28"/>
                <w:lang w:eastAsia="en-US"/>
              </w:rPr>
              <w:t>(национальный исследовательский университет)</w:t>
            </w:r>
          </w:p>
          <w:p>
            <w:pPr>
              <w:pStyle w:val="13"/>
              <w:widowControl w:val="false"/>
              <w:spacing w:lineRule="auto" w:line="252" w:before="0" w:after="120"/>
              <w:jc w:val="center"/>
              <w:rPr>
                <w:i/>
                <w:i/>
                <w:lang w:eastAsia="en-US"/>
              </w:rPr>
            </w:pPr>
            <w:r>
              <w:rPr>
                <w:b/>
                <w:i/>
                <w:sz w:val="28"/>
                <w:lang w:eastAsia="en-US"/>
              </w:rPr>
              <w:t>(МГТУ им. Н.Э. Баумана)</w:t>
            </w:r>
          </w:p>
        </w:tc>
      </w:tr>
    </w:tbl>
    <w:p>
      <w:pPr>
        <w:pStyle w:val="13"/>
        <w:shd w:val="clear" w:color="auto" w:fill="FFFFFF"/>
        <w:tabs>
          <w:tab w:val="clear" w:pos="709"/>
          <w:tab w:val="left" w:pos="5670" w:leader="none"/>
        </w:tabs>
        <w:spacing w:lineRule="auto" w:line="360"/>
        <w:jc w:val="both"/>
        <w:rPr>
          <w:sz w:val="28"/>
        </w:rPr>
      </w:pPr>
      <w:r>
        <w:rPr>
          <w:sz w:val="28"/>
        </w:rPr>
      </w:r>
    </w:p>
    <w:p>
      <w:pPr>
        <w:pStyle w:val="13"/>
        <w:shd w:val="clear" w:color="auto" w:fill="FFFFFF"/>
        <w:tabs>
          <w:tab w:val="clear" w:pos="709"/>
          <w:tab w:val="left" w:pos="5670" w:leader="none"/>
        </w:tabs>
        <w:spacing w:lineRule="auto" w:line="360"/>
        <w:jc w:val="both"/>
        <w:rPr>
          <w:sz w:val="28"/>
        </w:rPr>
      </w:pPr>
      <w:bookmarkStart w:id="19" w:name="_Toc215856284"/>
      <w:r>
        <w:rPr>
          <w:sz w:val="28"/>
        </w:rPr>
        <w:t>ФАКУЛЬТЕТ  ____</w:t>
      </w:r>
      <w:r>
        <w:rPr>
          <w:sz w:val="28"/>
          <w:u w:val="single"/>
        </w:rPr>
        <w:t>ИНФОРМАТИКА И СИСТЕМЫ УПРАВЛЕНИЯ</w:t>
      </w:r>
      <w:r>
        <w:rPr>
          <w:sz w:val="28"/>
        </w:rPr>
        <w:t>________</w:t>
      </w:r>
      <w:bookmarkEnd w:id="19"/>
    </w:p>
    <w:p>
      <w:pPr>
        <w:pStyle w:val="13"/>
        <w:shd w:val="clear" w:color="auto" w:fill="FFFFFF"/>
        <w:tabs>
          <w:tab w:val="clear" w:pos="709"/>
          <w:tab w:val="left" w:pos="5670" w:leader="none"/>
        </w:tabs>
        <w:spacing w:lineRule="auto" w:line="360"/>
        <w:jc w:val="both"/>
        <w:rPr>
          <w:sz w:val="28"/>
        </w:rPr>
      </w:pPr>
      <w:r>
        <w:rPr>
          <w:sz w:val="28"/>
        </w:rPr>
        <w:t>КАФЕДРА  ____</w:t>
      </w:r>
      <w:r>
        <w:rPr>
          <w:caps/>
          <w:sz w:val="28"/>
          <w:u w:val="single"/>
        </w:rPr>
        <w:t>Компьютерные Системы и сети</w:t>
      </w:r>
      <w:r>
        <w:rPr>
          <w:sz w:val="28"/>
          <w:u w:val="single"/>
        </w:rPr>
        <w:t xml:space="preserve"> (ИУ6)</w:t>
      </w:r>
      <w:r>
        <w:rPr>
          <w:sz w:val="28"/>
        </w:rPr>
        <w:t>___________</w:t>
      </w:r>
    </w:p>
    <w:p>
      <w:pPr>
        <w:pStyle w:val="13"/>
        <w:shd w:val="clear" w:color="auto" w:fill="FFFFFF"/>
        <w:tabs>
          <w:tab w:val="clear" w:pos="709"/>
          <w:tab w:val="left" w:pos="5670" w:leader="none"/>
        </w:tabs>
        <w:spacing w:lineRule="auto" w:line="360"/>
        <w:jc w:val="both"/>
        <w:rPr>
          <w:bCs/>
          <w:spacing w:val="100"/>
          <w:sz w:val="32"/>
        </w:rPr>
      </w:pPr>
      <w:r>
        <w:rPr>
          <w:bCs/>
          <w:spacing w:val="100"/>
          <w:sz w:val="32"/>
        </w:rPr>
      </w:r>
    </w:p>
    <w:p>
      <w:pPr>
        <w:pStyle w:val="13"/>
        <w:shd w:val="clear" w:color="auto" w:fill="FFFFFF"/>
        <w:tabs>
          <w:tab w:val="clear" w:pos="709"/>
          <w:tab w:val="left" w:pos="5670" w:leader="none"/>
        </w:tabs>
        <w:spacing w:lineRule="auto" w:line="360"/>
        <w:jc w:val="both"/>
        <w:rPr>
          <w:bCs/>
          <w:spacing w:val="100"/>
          <w:sz w:val="32"/>
        </w:rPr>
      </w:pPr>
      <w:r>
        <w:rPr>
          <w:bCs/>
          <w:spacing w:val="100"/>
          <w:sz w:val="32"/>
        </w:rPr>
      </w:r>
    </w:p>
    <w:p>
      <w:pPr>
        <w:pStyle w:val="13"/>
        <w:shd w:val="clear" w:color="auto" w:fill="FFFFFF"/>
        <w:tabs>
          <w:tab w:val="clear" w:pos="709"/>
          <w:tab w:val="left" w:pos="5670" w:leader="none"/>
        </w:tabs>
        <w:spacing w:lineRule="auto" w:line="480"/>
        <w:rPr>
          <w:bCs/>
          <w:spacing w:val="100"/>
          <w:sz w:val="32"/>
        </w:rPr>
      </w:pPr>
      <w:r>
        <w:rPr>
          <w:bCs/>
          <w:spacing w:val="100"/>
          <w:sz w:val="32"/>
        </w:rPr>
      </w:r>
    </w:p>
    <w:p>
      <w:pPr>
        <w:pStyle w:val="13"/>
        <w:shd w:val="clear" w:color="auto" w:fill="FFFFFF"/>
        <w:tabs>
          <w:tab w:val="clear" w:pos="709"/>
          <w:tab w:val="left" w:pos="5670" w:leader="none"/>
        </w:tabs>
        <w:spacing w:lineRule="auto" w:line="480"/>
        <w:jc w:val="center"/>
        <w:rPr>
          <w:sz w:val="28"/>
        </w:rPr>
      </w:pPr>
      <w:r>
        <w:rPr>
          <w:sz w:val="28"/>
          <w:szCs w:val="28"/>
        </w:rPr>
        <w:t>Программная система автоматической генерации отчетов по экспериментам машинного обучения</w:t>
      </w:r>
    </w:p>
    <w:p>
      <w:pPr>
        <w:pStyle w:val="13"/>
        <w:shd w:val="clear" w:color="auto" w:fill="FFFFFF"/>
        <w:tabs>
          <w:tab w:val="clear" w:pos="709"/>
          <w:tab w:val="left" w:pos="5670" w:leader="none"/>
        </w:tabs>
        <w:spacing w:lineRule="auto" w:line="480"/>
        <w:jc w:val="center"/>
        <w:rPr>
          <w:sz w:val="28"/>
        </w:rPr>
      </w:pPr>
      <w:r>
        <w:rPr>
          <w:sz w:val="28"/>
        </w:rPr>
        <w:t>Руководство пользователя</w:t>
      </w:r>
    </w:p>
    <w:p>
      <w:pPr>
        <w:pStyle w:val="13"/>
        <w:shd w:val="clear" w:color="auto" w:fill="FFFFFF"/>
        <w:tabs>
          <w:tab w:val="clear" w:pos="709"/>
          <w:tab w:val="left" w:pos="5670" w:leader="none"/>
        </w:tabs>
        <w:spacing w:lineRule="auto" w:line="360"/>
        <w:jc w:val="center"/>
        <w:rPr>
          <w:sz w:val="28"/>
        </w:rPr>
      </w:pPr>
      <w:r>
        <w:rPr>
          <w:sz w:val="28"/>
        </w:rPr>
      </w:r>
    </w:p>
    <w:p>
      <w:pPr>
        <w:pStyle w:val="13"/>
        <w:shd w:val="clear" w:color="auto" w:fill="FFFFFF"/>
        <w:tabs>
          <w:tab w:val="clear" w:pos="709"/>
          <w:tab w:val="left" w:pos="5670" w:leader="none"/>
        </w:tabs>
        <w:spacing w:lineRule="auto" w:line="360"/>
        <w:jc w:val="center"/>
        <w:rPr>
          <w:sz w:val="28"/>
        </w:rPr>
      </w:pPr>
      <w:r>
        <w:rPr>
          <w:sz w:val="28"/>
        </w:rPr>
      </w:r>
    </w:p>
    <w:p>
      <w:pPr>
        <w:pStyle w:val="13"/>
        <w:shd w:val="clear" w:color="auto" w:fill="FFFFFF"/>
        <w:tabs>
          <w:tab w:val="clear" w:pos="709"/>
          <w:tab w:val="left" w:pos="5670" w:leader="none"/>
        </w:tabs>
        <w:spacing w:lineRule="auto" w:line="360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spacing w:lineRule="exact" w:line="300"/>
        <w:rPr>
          <w:sz w:val="28"/>
        </w:rPr>
      </w:pPr>
      <w:r>
        <w:rPr>
          <w:sz w:val="28"/>
        </w:rPr>
      </w:r>
    </w:p>
    <w:p>
      <w:pPr>
        <w:pStyle w:val="Normal"/>
        <w:rPr>
          <w:lang w:eastAsia="ru-RU"/>
        </w:rPr>
      </w:pPr>
      <w:r>
        <w:rPr>
          <w:color w:val="000000"/>
          <w:sz w:val="28"/>
          <w:szCs w:val="28"/>
          <w:lang w:eastAsia="ru-RU"/>
        </w:rPr>
        <w:t xml:space="preserve">Студент        </w:t>
      </w:r>
      <w:r>
        <w:rPr>
          <w:color w:val="000000"/>
          <w:sz w:val="28"/>
          <w:szCs w:val="28"/>
          <w:u w:val="single"/>
          <w:lang w:eastAsia="ru-RU"/>
        </w:rPr>
        <w:t>ИУ6-5</w:t>
      </w:r>
      <w:r>
        <w:rPr>
          <w:color w:val="000000"/>
          <w:sz w:val="28"/>
          <w:szCs w:val="28"/>
          <w:u w:val="single"/>
          <w:lang w:val="ru-RU" w:eastAsia="ru-RU"/>
        </w:rPr>
        <w:t>4</w:t>
      </w:r>
      <w:r>
        <w:rPr>
          <w:color w:val="000000"/>
          <w:sz w:val="28"/>
          <w:szCs w:val="28"/>
          <w:u w:val="single"/>
          <w:lang w:eastAsia="ru-RU"/>
        </w:rPr>
        <w:t>Б</w:t>
      </w:r>
      <w:r>
        <w:rPr>
          <w:b/>
          <w:bCs/>
          <w:color w:val="000000"/>
          <w:lang w:eastAsia="ru-RU"/>
        </w:rPr>
        <w:t xml:space="preserve">                                                   __________________   _ </w:t>
      </w:r>
      <w:r>
        <w:rPr>
          <w:b/>
          <w:bCs/>
          <w:color w:val="000000"/>
          <w:lang w:eastAsia="ru-RU"/>
        </w:rPr>
        <w:t>А. А. Оленев</w:t>
      </w:r>
      <w:r>
        <w:rPr>
          <w:b/>
          <w:bCs/>
          <w:color w:val="000000"/>
          <w:lang w:eastAsia="ru-RU"/>
        </w:rPr>
        <w:t>____</w:t>
      </w:r>
    </w:p>
    <w:p>
      <w:pPr>
        <w:pStyle w:val="Normal"/>
        <w:ind w:right="565" w:hanging="0"/>
        <w:rPr>
          <w:lang w:eastAsia="ru-RU"/>
        </w:rPr>
      </w:pPr>
      <w:r>
        <w:rPr>
          <w:color w:val="000000"/>
          <w:sz w:val="18"/>
          <w:szCs w:val="18"/>
          <w:lang w:eastAsia="ru-RU"/>
        </w:rPr>
        <w:tab/>
        <w:t xml:space="preserve">                      (Группа)                                                                           (Подпись, дата)                   (И.О</w:t>
      </w:r>
      <w:r>
        <w:rPr>
          <w:color w:val="000000"/>
          <w:sz w:val="18"/>
          <w:szCs w:val="18"/>
          <w:lang w:val="ru-RU" w:eastAsia="ru-RU"/>
        </w:rPr>
        <w:t>.</w:t>
      </w:r>
      <w:r>
        <w:rPr>
          <w:color w:val="000000"/>
          <w:sz w:val="18"/>
          <w:szCs w:val="18"/>
          <w:lang w:eastAsia="ru-RU"/>
        </w:rPr>
        <w:t>Фамилия)</w:t>
      </w:r>
    </w:p>
    <w:p>
      <w:pPr>
        <w:pStyle w:val="Normal"/>
        <w:ind w:right="565" w:hanging="0"/>
        <w:jc w:val="right"/>
        <w:rPr>
          <w:lang w:eastAsia="ru-RU"/>
        </w:rPr>
      </w:pPr>
      <w:r>
        <w:rPr>
          <w:lang w:eastAsia="ru-RU"/>
        </w:rPr>
      </w:r>
    </w:p>
    <w:p>
      <w:pPr>
        <w:pStyle w:val="Normal"/>
        <w:rPr>
          <w:lang w:eastAsia="ru-RU"/>
        </w:rPr>
      </w:pPr>
      <w:r>
        <w:rPr>
          <w:lang w:eastAsia="ru-RU"/>
        </w:rPr>
      </w:r>
    </w:p>
    <w:p>
      <w:pPr>
        <w:pStyle w:val="Normal"/>
        <w:rPr>
          <w:lang w:val="ru-RU" w:eastAsia="ru-RU"/>
        </w:rPr>
      </w:pPr>
      <w:r>
        <w:rPr>
          <w:color w:val="000000"/>
          <w:sz w:val="28"/>
          <w:szCs w:val="28"/>
          <w:lang w:eastAsia="ru-RU"/>
        </w:rPr>
        <w:t>Руководитель курсовой работы</w:t>
      </w:r>
      <w:r>
        <w:rPr>
          <w:b/>
          <w:bCs/>
          <w:color w:val="000000"/>
          <w:lang w:eastAsia="ru-RU"/>
        </w:rPr>
        <w:t xml:space="preserve">               __________________  __</w:t>
      </w:r>
      <w:r>
        <w:rPr>
          <w:b/>
          <w:bCs/>
          <w:color w:val="000000"/>
          <w:u w:val="single"/>
          <w:lang w:eastAsia="ru-RU"/>
        </w:rPr>
        <w:t>Е. Ю. Гаврилова</w:t>
      </w:r>
      <w:r>
        <w:rPr>
          <w:b/>
          <w:bCs/>
          <w:color w:val="000000"/>
          <w:lang w:val="ru-RU" w:eastAsia="ru-RU"/>
        </w:rPr>
        <w:t>___</w:t>
      </w:r>
    </w:p>
    <w:p>
      <w:pPr>
        <w:pStyle w:val="Normal"/>
        <w:ind w:right="565" w:hanging="0"/>
        <w:jc w:val="center"/>
        <w:rPr>
          <w:lang w:eastAsia="ru-RU"/>
        </w:rPr>
      </w:pPr>
      <w:r>
        <w:rPr>
          <w:color w:val="000000"/>
          <w:sz w:val="18"/>
          <w:szCs w:val="18"/>
          <w:lang w:eastAsia="ru-RU"/>
        </w:rPr>
        <w:t xml:space="preserve">                                                                                                  </w:t>
      </w:r>
      <w:r>
        <w:rPr>
          <w:color w:val="000000"/>
          <w:sz w:val="18"/>
          <w:szCs w:val="18"/>
          <w:lang w:eastAsia="ru-RU"/>
        </w:rPr>
        <w:t>(Подпись, дата)                (И.</w:t>
      </w:r>
      <w:r>
        <w:rPr>
          <w:color w:val="000000"/>
          <w:sz w:val="18"/>
          <w:szCs w:val="18"/>
          <w:lang w:val="ru-RU" w:eastAsia="ru-RU"/>
        </w:rPr>
        <w:t>О.</w:t>
      </w:r>
      <w:r>
        <w:rPr>
          <w:color w:val="000000"/>
          <w:sz w:val="18"/>
          <w:szCs w:val="18"/>
          <w:lang w:eastAsia="ru-RU"/>
        </w:rPr>
        <w:t>Фамилия)</w:t>
      </w:r>
    </w:p>
    <w:p>
      <w:pPr>
        <w:pStyle w:val="Normal"/>
        <w:rPr>
          <w:rFonts w:eastAsia="Calibri" w:eastAsiaTheme="minorHAnsi"/>
        </w:rPr>
      </w:pPr>
      <w:r>
        <w:rPr>
          <w:rFonts w:eastAsia="Calibri" w:eastAsiaTheme="minorHAnsi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jc w:val="center"/>
        <w:rPr/>
      </w:pPr>
      <w:r>
        <w:rPr/>
        <w:t>Москва, 2025</w:t>
      </w:r>
    </w:p>
    <w:p>
      <w:pPr>
        <w:pStyle w:val="Style24"/>
        <w:spacing w:lineRule="auto" w:line="360"/>
        <w:ind w:left="283" w:hanging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АННОТАЦИЯ</w:t>
      </w:r>
    </w:p>
    <w:p>
      <w:pPr>
        <w:pStyle w:val="Style24"/>
        <w:spacing w:lineRule="auto" w:line="360" w:before="0" w:after="0"/>
        <w:ind w:left="0" w:right="0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Настоящий документ является руководством пользователя программной системы семантического поиска текстовых файлов. Документ содержит сведения о назначении приложения, условиях установки, порядке работы и описании сообщений системы. Руководство предназначено для пользователей, работающими с большим количеством текстовых документов и нуждающимся в быстром и точном полнотекстовом поиске нужных документов.</w:t>
      </w:r>
    </w:p>
    <w:p>
      <w:pPr>
        <w:pStyle w:val="Style24"/>
        <w:spacing w:lineRule="auto" w:line="360" w:before="0" w:after="0"/>
        <w:ind w:left="0" w:right="0" w:firstLine="709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1 Общие сведения о программном продукте</w:t>
      </w:r>
    </w:p>
    <w:p>
      <w:pPr>
        <w:pStyle w:val="Style24"/>
        <w:spacing w:lineRule="auto" w:line="360" w:before="0" w:after="0"/>
        <w:ind w:left="0" w:right="0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Программная система семантического поиска текстовых документов — это инструмент для свободного полнотекстового поиска нужных текстов на русском языке. Программа предназначена для пользователей, работающими с большими объемами текстовой информации и нуждающимся в быстром и точном полнотекстовом поиске нужных документов. </w:t>
      </w:r>
    </w:p>
    <w:p>
      <w:pPr>
        <w:pStyle w:val="Style24"/>
        <w:spacing w:lineRule="auto" w:line="360" w:before="0" w:after="0"/>
        <w:ind w:left="0" w:right="0" w:firstLine="709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2 Описание установки</w:t>
      </w:r>
    </w:p>
    <w:p>
      <w:pPr>
        <w:pStyle w:val="Style24"/>
        <w:spacing w:lineRule="auto" w:line="360" w:before="0" w:after="0"/>
        <w:ind w:left="0" w:right="0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1) Склонируйте репозиторий проекта на ваше устройство командой</w:t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2) Перейдите в папку проекта</w:t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3) Установите необходимые пакеты командой </w:t>
      </w:r>
      <w:r>
        <w:rPr>
          <w:rFonts w:ascii="Times New Roman" w:hAnsi="Times New Roman"/>
          <w:lang w:val="en-US"/>
        </w:rPr>
        <w:t>pip install -r requirements.txt</w:t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 xml:space="preserve">3 </w:t>
      </w:r>
      <w:r>
        <w:rPr>
          <w:rFonts w:ascii="Times New Roman" w:hAnsi="Times New Roman"/>
          <w:b/>
          <w:bCs/>
          <w:lang w:val="ru-RU"/>
        </w:rPr>
        <w:t>Описание запуска</w:t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 xml:space="preserve">Запустите программу командой </w:t>
      </w:r>
      <w:r>
        <w:rPr>
          <w:rFonts w:ascii="Times New Roman" w:hAnsi="Times New Roman"/>
          <w:lang w:val="en-US"/>
        </w:rPr>
        <w:t>python main.py</w:t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 xml:space="preserve">4 </w:t>
      </w:r>
      <w:r>
        <w:rPr>
          <w:rFonts w:ascii="Times New Roman" w:hAnsi="Times New Roman"/>
          <w:b/>
          <w:bCs/>
          <w:lang w:val="ru-RU"/>
        </w:rPr>
        <w:t>Работа с программой</w:t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b/>
          <w:bCs/>
          <w:lang w:val="ru-RU"/>
        </w:rPr>
      </w:pPr>
      <w:r>
        <w:rPr>
          <w:rFonts w:ascii="Times New Roman" w:hAnsi="Times New Roman"/>
          <w:b/>
          <w:bCs/>
          <w:lang w:val="ru-RU"/>
        </w:rPr>
        <w:t>4.1 Главный экран</w:t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На главном экране приложения находятся 4 кнопки: «Найти документ», «Все документы», «Создать документ» и «История запросов», а так же список персональных рекомендаций. Вид главного экрана приложения показан на рисунке Б.1.</w:t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center"/>
        <w:rPr>
          <w:rFonts w:ascii="Times New Roman" w:hAnsi="Times New Roman"/>
          <w:lang w:val="ru-RU"/>
        </w:rPr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0</wp:posOffset>
            </wp:positionH>
            <wp:positionV relativeFrom="paragraph">
              <wp:posOffset>78105</wp:posOffset>
            </wp:positionV>
            <wp:extent cx="6119495" cy="4102100"/>
            <wp:effectExtent l="0" t="0" r="0" b="0"/>
            <wp:wrapSquare wrapText="largest"/>
            <wp:docPr id="20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96" t="-144" r="-96" b="-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lang w:val="ru-RU"/>
        </w:rPr>
        <w:t>Рисунок Б.1 — Главный экран приложения</w:t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b/>
          <w:bCs/>
          <w:lang w:val="ru-RU"/>
        </w:rPr>
      </w:pPr>
      <w:r>
        <w:rPr>
          <w:rFonts w:ascii="Times New Roman" w:hAnsi="Times New Roman"/>
          <w:b/>
          <w:bCs/>
          <w:lang w:val="ru-RU"/>
        </w:rPr>
        <w:t>4.2 Страница поиска</w:t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На странице поиска пользователь может ввести поисковый запрос в поле для запроса, а так же ключевые слова через запятую в поле фильтров. Вид страницы поиска показан на рисунке Б.2.</w:t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center"/>
        <w:rPr>
          <w:rFonts w:ascii="Times New Roman" w:hAnsi="Times New Roman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0</wp:posOffset>
            </wp:positionH>
            <wp:positionV relativeFrom="paragraph">
              <wp:posOffset>200025</wp:posOffset>
            </wp:positionV>
            <wp:extent cx="6119495" cy="4109085"/>
            <wp:effectExtent l="0" t="0" r="0" b="0"/>
            <wp:wrapSquare wrapText="largest"/>
            <wp:docPr id="21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97" t="-144" r="-97" b="-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u w:val="none"/>
          <w:lang w:val="ru-RU"/>
        </w:rPr>
        <w:t>Рисунок Б.2 — Страница поиска</w:t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  <w:t>После нажатия кнопки «найти» пользователь переходит на страницу просмотра результатов поиска, вид которой показан на рисунке Б.3.</w:t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center"/>
        <w:rPr>
          <w:rFonts w:ascii="Times New Roman" w:hAnsi="Times New Roman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0</wp:posOffset>
            </wp:positionH>
            <wp:positionV relativeFrom="paragraph">
              <wp:posOffset>161290</wp:posOffset>
            </wp:positionV>
            <wp:extent cx="6119495" cy="4058920"/>
            <wp:effectExtent l="0" t="0" r="0" b="0"/>
            <wp:wrapSquare wrapText="largest"/>
            <wp:docPr id="22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96" t="-145" r="-96" b="-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u w:val="none"/>
          <w:lang w:val="ru-RU"/>
        </w:rPr>
        <w:t>Рисунок Б.3 — Страница просмотра результатов поиска</w:t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  <w:t>При нажатии на найденный документ открывается форма для просмотра и редактирования документа.</w:t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b/>
          <w:bCs/>
          <w:u w:val="none"/>
          <w:lang w:val="ru-RU"/>
        </w:rPr>
      </w:pPr>
      <w:r>
        <w:rPr>
          <w:rFonts w:ascii="Times New Roman" w:hAnsi="Times New Roman"/>
          <w:b/>
          <w:bCs/>
          <w:u w:val="none"/>
          <w:lang w:val="ru-RU"/>
        </w:rPr>
        <w:t>4.3 Форма просмотра и редактирования документа</w:t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  <w:t>Форма просмотра и редактирования документов необходима для того, чтобы пользователь мог просмотреть текст выбранного документа, редактировать текст и название, а так же удалить документ. Также пользователь может увидеть список документов, семантически схожим с текущим. При нажатии на элемент списка откроется форма для просмотра и редактирования нового выбранного документа. Вид формы просмотра и редактирования документа показан на рисунке Б.4.</w:t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center"/>
        <w:rPr>
          <w:rFonts w:ascii="Times New Roman" w:hAnsi="Times New Roman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0</wp:posOffset>
            </wp:positionH>
            <wp:positionV relativeFrom="paragraph">
              <wp:posOffset>94615</wp:posOffset>
            </wp:positionV>
            <wp:extent cx="6119495" cy="5033645"/>
            <wp:effectExtent l="0" t="0" r="0" b="0"/>
            <wp:wrapSquare wrapText="largest"/>
            <wp:docPr id="23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96" t="-117" r="-96" b="-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u w:val="none"/>
          <w:lang w:val="ru-RU"/>
        </w:rPr>
        <w:t>Рисунок Б.4 — Вид формы просмотра и редактирования документа</w:t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b/>
          <w:bCs/>
          <w:u w:val="none"/>
          <w:lang w:val="ru-RU"/>
        </w:rPr>
      </w:pPr>
      <w:r>
        <w:rPr>
          <w:rFonts w:ascii="Times New Roman" w:hAnsi="Times New Roman"/>
          <w:b/>
          <w:bCs/>
          <w:u w:val="none"/>
          <w:lang w:val="ru-RU"/>
        </w:rPr>
        <w:t>4.4 Страница создания нового документа</w:t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  <w:t>На этой странице пользователь может ввести название и текст нового документа, или импортировать текст из файла. Вид страницы создания нового документа показан на рисунке Б.5.</w:t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center"/>
        <w:rPr>
          <w:rFonts w:ascii="Times New Roman" w:hAnsi="Times New Roman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4086860"/>
            <wp:effectExtent l="0" t="0" r="0" b="0"/>
            <wp:wrapSquare wrapText="largest"/>
            <wp:docPr id="24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-96" t="-144" r="-96" b="-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u w:val="none"/>
          <w:lang w:val="ru-RU"/>
        </w:rPr>
        <w:t>Рисунок Б.5 — Страница создания нового документа</w:t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b/>
          <w:bCs/>
          <w:u w:val="none"/>
          <w:lang w:val="ru-RU"/>
        </w:rPr>
      </w:pPr>
      <w:r>
        <w:rPr>
          <w:rFonts w:ascii="Times New Roman" w:hAnsi="Times New Roman"/>
          <w:b/>
          <w:bCs/>
          <w:u w:val="none"/>
          <w:lang w:val="ru-RU"/>
        </w:rPr>
        <w:t>4.5 Страница просмотра всех документов в системе</w:t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  <w:t>На этой странице пользователь может просмотреть список всех документов в системе, отфильтровать по названию файла, а так же открыть нужный. Вид страницы просмотра всех документов показан на рисунке Б.6.</w:t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center"/>
        <w:rPr>
          <w:rFonts w:ascii="Times New Roman" w:hAnsi="Times New Roman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4075430"/>
            <wp:effectExtent l="0" t="0" r="0" b="0"/>
            <wp:wrapSquare wrapText="largest"/>
            <wp:docPr id="25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-96" t="-145" r="-96" b="-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u w:val="none"/>
          <w:lang w:val="ru-RU"/>
        </w:rPr>
        <w:t>Рисунок Б.6 — Страница просмотра всех документов</w:t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b/>
          <w:bCs/>
          <w:u w:val="none"/>
          <w:lang w:val="ru-RU"/>
        </w:rPr>
      </w:pPr>
      <w:r>
        <w:rPr>
          <w:rFonts w:ascii="Times New Roman" w:hAnsi="Times New Roman"/>
          <w:b/>
          <w:bCs/>
          <w:u w:val="none"/>
          <w:lang w:val="ru-RU"/>
        </w:rPr>
        <w:t>4.6 Страница просмотра истории поиска</w:t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  <w:t>На этой странице пользователь может просмотреть историю своих поисковых запросов. При нажатии на запрос будет выполнен поиск по этому запросу и откроется страница с результатами поиска. Также пользователь может очистить историю поиска. Вид страницы просмотра истории поиска показан на рисунке Б.7.</w:t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center"/>
        <w:rPr>
          <w:rFonts w:ascii="Times New Roman" w:hAnsi="Times New Roman"/>
          <w:u w:val="none"/>
          <w:lang w:val="ru-RU"/>
        </w:rPr>
      </w:pPr>
      <w: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4081145"/>
            <wp:effectExtent l="0" t="0" r="0" b="0"/>
            <wp:wrapSquare wrapText="largest"/>
            <wp:docPr id="26" name="Изображение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4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-97" t="-145" r="-97" b="-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u w:val="none"/>
          <w:lang w:val="ru-RU"/>
        </w:rPr>
        <w:t>Рисунок Б.7 — Страница просмотра истории поиска</w:t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b/>
          <w:bCs/>
          <w:u w:val="none"/>
          <w:lang w:val="ru-RU"/>
        </w:rPr>
      </w:pPr>
      <w:r>
        <w:rPr>
          <w:rFonts w:ascii="Times New Roman" w:hAnsi="Times New Roman"/>
          <w:b/>
          <w:bCs/>
          <w:u w:val="none"/>
          <w:lang w:val="ru-RU"/>
        </w:rPr>
        <w:t>4.7 Выход из программы</w:t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  <w:t>Для выхода из приложения пользователь должен свернуть приложение или нажать на кнопку «Выйти», присутствующую в правом верхнем углу на каждой странице.</w:t>
      </w:r>
    </w:p>
    <w:p>
      <w:pPr>
        <w:pStyle w:val="Style32"/>
        <w:tabs>
          <w:tab w:val="clear" w:pos="709"/>
          <w:tab w:val="left" w:pos="1134" w:leader="none"/>
        </w:tabs>
        <w:spacing w:before="0" w:after="0"/>
        <w:ind w:left="0" w:right="0" w:firstLine="709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120"/>
        <w:ind w:hanging="0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120"/>
        <w:ind w:hanging="0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120"/>
        <w:ind w:hanging="0"/>
        <w:jc w:val="both"/>
        <w:rPr>
          <w:rFonts w:ascii="Times New Roman" w:hAnsi="Times New Roman"/>
          <w:u w:val="none"/>
          <w:lang w:val="ru-RU"/>
        </w:rPr>
      </w:pPr>
      <w:r>
        <w:rPr>
          <w:rFonts w:ascii="Times New Roman" w:hAnsi="Times New Roman"/>
          <w:u w:val="none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120"/>
        <w:ind w:hanging="0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120"/>
        <w:ind w:hanging="0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120"/>
        <w:ind w:hanging="0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Style32"/>
        <w:tabs>
          <w:tab w:val="clear" w:pos="709"/>
          <w:tab w:val="left" w:pos="1134" w:leader="none"/>
        </w:tabs>
        <w:spacing w:before="0" w:after="120"/>
        <w:ind w:hanging="0"/>
        <w:jc w:val="both"/>
        <w:rPr>
          <w:rFonts w:ascii="Times New Roman" w:hAnsi="Times New Roman"/>
          <w:lang w:val="ru-RU"/>
        </w:rPr>
      </w:pPr>
      <w:r>
        <w:rPr/>
      </w:r>
    </w:p>
    <w:sectPr>
      <w:headerReference w:type="default" r:id="rId30"/>
      <w:headerReference w:type="first" r:id="rId31"/>
      <w:footerReference w:type="default" r:id="rId32"/>
      <w:footerReference w:type="first" r:id="rId33"/>
      <w:type w:val="nextPage"/>
      <w:pgSz w:w="11906" w:h="16838"/>
      <w:pgMar w:left="1418" w:right="851" w:gutter="0" w:header="0" w:top="1134" w:footer="1134" w:bottom="1693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Arial">
    <w:charset w:val="cc"/>
    <w:family w:val="roman"/>
    <w:pitch w:val="variable"/>
  </w:font>
  <w:font w:name="Courier New">
    <w:charset w:val="cc"/>
    <w:family w:val="roman"/>
    <w:pitch w:val="variable"/>
  </w:font>
  <w:font w:name="Wingdings">
    <w:charset w:val="cc"/>
    <w:family w:val="roman"/>
    <w:pitch w:val="variable"/>
  </w:font>
  <w:font w:name="Symbol">
    <w:charset w:val="cc"/>
    <w:family w:val="roman"/>
    <w:pitch w:val="variable"/>
  </w:font>
  <w:font w:name="Tahoma">
    <w:charset w:val="cc"/>
    <w:family w:val="roman"/>
    <w:pitch w:val="variable"/>
  </w:font>
  <w:font w:name="Cambria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FNONH H+ TT E 82o 00">
    <w:altName w:val="Calibri"/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6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46</w:t>
    </w:r>
    <w:r>
      <w:rPr/>
      <w:fldChar w:fldCharType="end"/>
    </w:r>
  </w:p>
  <w:p>
    <w:pPr>
      <w:pStyle w:val="Style26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6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suppressAutoHyphens w:val="true"/>
      <w:bidi w:val="0"/>
      <w:spacing w:before="0" w:after="120"/>
      <w:jc w:val="lef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7"/>
      <w:spacing w:before="0" w:after="120"/>
      <w:ind w:right="360" w:hanging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7"/>
      <w:spacing w:before="0" w:after="120"/>
      <w:ind w:right="360" w:hanging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suppressAutoHyphens w:val="true"/>
      <w:bidi w:val="0"/>
      <w:spacing w:before="0" w:after="120"/>
      <w:jc w:val="lef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637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35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07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79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51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23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95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67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397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"/>
      <w:lvlJc w:val="left"/>
      <w:pPr>
        <w:tabs>
          <w:tab w:val="num" w:pos="36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/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  <w:rPr/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  <w:rPr/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/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  <w:rPr/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lang w:val="en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12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ru-RU" w:eastAsia="zh-CN" w:bidi="ar-SA"/>
    </w:rPr>
  </w:style>
  <w:style w:type="paragraph" w:styleId="1">
    <w:name w:val="Heading 1"/>
    <w:basedOn w:val="Normal"/>
    <w:next w:val="Normal"/>
    <w:uiPriority w:val="9"/>
    <w:qFormat/>
    <w:pPr>
      <w:keepNext w:val="true"/>
      <w:keepLines/>
      <w:numPr>
        <w:ilvl w:val="0"/>
        <w:numId w:val="2"/>
      </w:numPr>
      <w:tabs>
        <w:tab w:val="clear" w:pos="709"/>
        <w:tab w:val="left" w:pos="426" w:leader="none"/>
      </w:tabs>
      <w:spacing w:before="0" w:after="200"/>
      <w:jc w:val="center"/>
      <w:outlineLvl w:val="0"/>
    </w:pPr>
    <w:rPr>
      <w:rFonts w:ascii="Times New Roman" w:hAnsi="Times New Roman" w:eastAsia="Times New Roman"/>
      <w:b/>
      <w:bCs/>
      <w:sz w:val="28"/>
      <w:szCs w:val="28"/>
    </w:rPr>
  </w:style>
  <w:style w:type="paragraph" w:styleId="2">
    <w:name w:val="Heading 2"/>
    <w:basedOn w:val="Style16"/>
    <w:next w:val="Style17"/>
    <w:uiPriority w:val="9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Style16"/>
    <w:next w:val="Style17"/>
    <w:uiPriority w:val="9"/>
    <w:qFormat/>
    <w:pPr>
      <w:numPr>
        <w:ilvl w:val="2"/>
        <w:numId w:val="1"/>
      </w:numPr>
      <w:spacing w:before="140" w:after="120"/>
      <w:outlineLvl w:val="2"/>
    </w:pPr>
    <w:rPr>
      <w:b/>
      <w:bCs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b20586"/>
    <w:pPr>
      <w:keepNext w:val="true"/>
      <w:tabs>
        <w:tab w:val="clear" w:pos="709"/>
        <w:tab w:val="left" w:pos="0" w:leader="none"/>
      </w:tabs>
      <w:suppressAutoHyphens w:val="false"/>
      <w:spacing w:before="240" w:after="60"/>
      <w:jc w:val="both"/>
      <w:outlineLvl w:val="3"/>
    </w:pPr>
    <w:rPr>
      <w:rFonts w:ascii="Times New Roman" w:hAnsi="Times New Roman" w:eastAsia="Times New Roman"/>
      <w:b/>
      <w:bCs/>
      <w:sz w:val="28"/>
      <w:szCs w:val="28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b20586"/>
    <w:pPr>
      <w:tabs>
        <w:tab w:val="clear" w:pos="709"/>
        <w:tab w:val="left" w:pos="0" w:leader="none"/>
      </w:tabs>
      <w:suppressAutoHyphens w:val="false"/>
      <w:spacing w:before="240" w:after="60"/>
      <w:jc w:val="both"/>
      <w:outlineLvl w:val="4"/>
    </w:pPr>
    <w:rPr>
      <w:rFonts w:ascii="Times New Roman" w:hAnsi="Times New Roman" w:eastAsia="Times New Roman"/>
      <w:b/>
      <w:bCs/>
      <w:i/>
      <w:iCs/>
      <w:sz w:val="26"/>
      <w:szCs w:val="26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b20586"/>
    <w:pPr>
      <w:tabs>
        <w:tab w:val="clear" w:pos="709"/>
        <w:tab w:val="left" w:pos="0" w:leader="none"/>
      </w:tabs>
      <w:suppressAutoHyphens w:val="false"/>
      <w:spacing w:before="240" w:after="60"/>
      <w:jc w:val="both"/>
      <w:outlineLvl w:val="5"/>
    </w:pPr>
    <w:rPr>
      <w:rFonts w:ascii="Times New Roman" w:hAnsi="Times New Roman" w:eastAsia="Times New Roman"/>
      <w:b/>
      <w:bCs/>
    </w:rPr>
  </w:style>
  <w:style w:type="paragraph" w:styleId="7">
    <w:name w:val="Heading 7"/>
    <w:basedOn w:val="Normal"/>
    <w:next w:val="Normal"/>
    <w:link w:val="Heading7Char"/>
    <w:qFormat/>
    <w:rsid w:val="00b20586"/>
    <w:pPr>
      <w:tabs>
        <w:tab w:val="clear" w:pos="709"/>
        <w:tab w:val="left" w:pos="0" w:leader="none"/>
      </w:tabs>
      <w:suppressAutoHyphens w:val="false"/>
      <w:spacing w:before="240" w:after="60"/>
      <w:jc w:val="both"/>
      <w:outlineLvl w:val="6"/>
    </w:pPr>
    <w:rPr>
      <w:rFonts w:ascii="Times New Roman" w:hAnsi="Times New Roman" w:eastAsia="Times New Roman"/>
      <w:szCs w:val="24"/>
    </w:rPr>
  </w:style>
  <w:style w:type="paragraph" w:styleId="8">
    <w:name w:val="Heading 8"/>
    <w:basedOn w:val="Normal"/>
    <w:next w:val="Normal"/>
    <w:link w:val="Heading8Char"/>
    <w:qFormat/>
    <w:rsid w:val="00b20586"/>
    <w:pPr>
      <w:tabs>
        <w:tab w:val="clear" w:pos="709"/>
        <w:tab w:val="left" w:pos="0" w:leader="none"/>
      </w:tabs>
      <w:suppressAutoHyphens w:val="false"/>
      <w:spacing w:before="240" w:after="60"/>
      <w:jc w:val="both"/>
      <w:outlineLvl w:val="7"/>
    </w:pPr>
    <w:rPr>
      <w:rFonts w:ascii="Times New Roman" w:hAnsi="Times New Roman" w:eastAsia="Times New Roman"/>
      <w:i/>
      <w:iCs/>
      <w:szCs w:val="24"/>
    </w:rPr>
  </w:style>
  <w:style w:type="paragraph" w:styleId="9">
    <w:name w:val="Heading 9"/>
    <w:basedOn w:val="Normal"/>
    <w:next w:val="Normal"/>
    <w:link w:val="Heading9Char"/>
    <w:qFormat/>
    <w:rsid w:val="00b20586"/>
    <w:pPr>
      <w:tabs>
        <w:tab w:val="clear" w:pos="709"/>
        <w:tab w:val="left" w:pos="0" w:leader="none"/>
      </w:tabs>
      <w:suppressAutoHyphens w:val="false"/>
      <w:spacing w:before="240" w:after="60"/>
      <w:jc w:val="both"/>
      <w:outlineLvl w:val="8"/>
    </w:pPr>
    <w:rPr>
      <w:rFonts w:ascii="Arial" w:hAnsi="Arial" w:eastAsia="Times New Roman" w:cs="Ari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2z0" w:customStyle="1">
    <w:name w:val="WW8Num2z0"/>
    <w:qFormat/>
    <w:rPr>
      <w:rFonts w:ascii="Times New Roman" w:hAnsi="Times New Roman" w:cs="Times New Roman"/>
      <w:color w:val="000000"/>
    </w:rPr>
  </w:style>
  <w:style w:type="character" w:styleId="WW8Num2z1" w:customStyle="1">
    <w:name w:val="WW8Num2z1"/>
    <w:qFormat/>
    <w:rPr>
      <w:rFonts w:ascii="Courier New" w:hAnsi="Courier New" w:cs="Courier New"/>
    </w:rPr>
  </w:style>
  <w:style w:type="character" w:styleId="WW8Num2z2" w:customStyle="1">
    <w:name w:val="WW8Num2z2"/>
    <w:qFormat/>
    <w:rPr>
      <w:rFonts w:ascii="Wingdings" w:hAnsi="Wingdings" w:cs="Wingdings"/>
    </w:rPr>
  </w:style>
  <w:style w:type="character" w:styleId="WW8Num2z3" w:customStyle="1">
    <w:name w:val="WW8Num2z3"/>
    <w:qFormat/>
    <w:rPr>
      <w:rFonts w:ascii="Symbol" w:hAnsi="Symbol" w:cs="Symbol"/>
    </w:rPr>
  </w:style>
  <w:style w:type="character" w:styleId="WW8Num3z0" w:customStyle="1">
    <w:name w:val="WW8Num3z0"/>
    <w:qFormat/>
    <w:rPr>
      <w:rFonts w:ascii="Times New Roman" w:hAnsi="Times New Roman" w:cs="Times New Roman"/>
    </w:rPr>
  </w:style>
  <w:style w:type="character" w:styleId="WW8Num4z0" w:customStyle="1">
    <w:name w:val="WW8Num4z0"/>
    <w:qFormat/>
    <w:rPr>
      <w:rFonts w:ascii="Symbol" w:hAnsi="Symbol" w:cs="Symbol"/>
    </w:rPr>
  </w:style>
  <w:style w:type="character" w:styleId="WW8Num4z1" w:customStyle="1">
    <w:name w:val="WW8Num4z1"/>
    <w:qFormat/>
    <w:rPr>
      <w:rFonts w:ascii="Courier New" w:hAnsi="Courier New" w:cs="Courier New"/>
    </w:rPr>
  </w:style>
  <w:style w:type="character" w:styleId="WW8Num4z2" w:customStyle="1">
    <w:name w:val="WW8Num4z2"/>
    <w:qFormat/>
    <w:rPr>
      <w:rFonts w:ascii="Wingdings" w:hAnsi="Wingdings" w:cs="Wingdings"/>
    </w:rPr>
  </w:style>
  <w:style w:type="character" w:styleId="WW8Num5z0" w:customStyle="1">
    <w:name w:val="WW8Num5z0"/>
    <w:qFormat/>
    <w:rPr>
      <w:rFonts w:ascii="Symbol" w:hAnsi="Symbol" w:eastAsia="Times New Roman" w:cs="Times New Roman"/>
    </w:rPr>
  </w:style>
  <w:style w:type="character" w:styleId="WW8Num5z1" w:customStyle="1">
    <w:name w:val="WW8Num5z1"/>
    <w:qFormat/>
    <w:rPr>
      <w:rFonts w:ascii="Courier New" w:hAnsi="Courier New" w:cs="Courier New"/>
    </w:rPr>
  </w:style>
  <w:style w:type="character" w:styleId="WW8Num5z2" w:customStyle="1">
    <w:name w:val="WW8Num5z2"/>
    <w:qFormat/>
    <w:rPr>
      <w:rFonts w:ascii="Wingdings" w:hAnsi="Wingdings" w:cs="Wingdings"/>
    </w:rPr>
  </w:style>
  <w:style w:type="character" w:styleId="WW8Num5z3" w:customStyle="1">
    <w:name w:val="WW8Num5z3"/>
    <w:qFormat/>
    <w:rPr>
      <w:rFonts w:ascii="Symbol" w:hAnsi="Symbol" w:cs="Symbol"/>
    </w:rPr>
  </w:style>
  <w:style w:type="character" w:styleId="WW8Num6z0" w:customStyle="1">
    <w:name w:val="WW8Num6z0"/>
    <w:qFormat/>
    <w:rPr>
      <w:rFonts w:ascii="Times New Roman" w:hAnsi="Times New Roman" w:cs="Times New Roman"/>
    </w:rPr>
  </w:style>
  <w:style w:type="character" w:styleId="WW8Num6z1" w:customStyle="1">
    <w:name w:val="WW8Num6z1"/>
    <w:qFormat/>
    <w:rPr>
      <w:rFonts w:ascii="Courier New" w:hAnsi="Courier New" w:cs="Courier New"/>
    </w:rPr>
  </w:style>
  <w:style w:type="character" w:styleId="WW8Num6z2" w:customStyle="1">
    <w:name w:val="WW8Num6z2"/>
    <w:qFormat/>
    <w:rPr>
      <w:rFonts w:ascii="Wingdings" w:hAnsi="Wingdings" w:cs="Wingdings"/>
    </w:rPr>
  </w:style>
  <w:style w:type="character" w:styleId="WW8Num6z3" w:customStyle="1">
    <w:name w:val="WW8Num6z3"/>
    <w:qFormat/>
    <w:rPr>
      <w:rFonts w:ascii="Symbol" w:hAnsi="Symbol" w:cs="Symbol"/>
    </w:rPr>
  </w:style>
  <w:style w:type="character" w:styleId="WW8Num7z0" w:customStyle="1">
    <w:name w:val="WW8Num7z0"/>
    <w:qFormat/>
    <w:rPr>
      <w:rFonts w:ascii="Times New Roman" w:hAnsi="Times New Roman" w:cs="Times New Roman"/>
    </w:rPr>
  </w:style>
  <w:style w:type="character" w:styleId="WW8Num8z0" w:customStyle="1">
    <w:name w:val="WW8Num8z0"/>
    <w:qFormat/>
    <w:rPr>
      <w:rFonts w:ascii="Times New Roman" w:hAnsi="Times New Roman" w:cs="Times New Roman"/>
    </w:rPr>
  </w:style>
  <w:style w:type="character" w:styleId="WW8Num8z1" w:customStyle="1">
    <w:name w:val="WW8Num8z1"/>
    <w:qFormat/>
    <w:rPr>
      <w:rFonts w:ascii="Courier New" w:hAnsi="Courier New" w:cs="Courier New"/>
    </w:rPr>
  </w:style>
  <w:style w:type="character" w:styleId="WW8Num8z2" w:customStyle="1">
    <w:name w:val="WW8Num8z2"/>
    <w:qFormat/>
    <w:rPr>
      <w:rFonts w:ascii="Wingdings" w:hAnsi="Wingdings" w:cs="Wingdings"/>
    </w:rPr>
  </w:style>
  <w:style w:type="character" w:styleId="WW8Num8z3" w:customStyle="1">
    <w:name w:val="WW8Num8z3"/>
    <w:qFormat/>
    <w:rPr>
      <w:rFonts w:ascii="Symbol" w:hAnsi="Symbol" w:cs="Symbol"/>
    </w:rPr>
  </w:style>
  <w:style w:type="character" w:styleId="WW8Num9z0" w:customStyle="1">
    <w:name w:val="WW8Num9z0"/>
    <w:qFormat/>
    <w:rPr/>
  </w:style>
  <w:style w:type="character" w:styleId="WW8Num10z0" w:customStyle="1">
    <w:name w:val="WW8Num10z0"/>
    <w:qFormat/>
    <w:rPr>
      <w:rFonts w:cs="Times New Roman"/>
    </w:rPr>
  </w:style>
  <w:style w:type="character" w:styleId="WW8Num11z0" w:customStyle="1">
    <w:name w:val="WW8Num11z0"/>
    <w:qFormat/>
    <w:rPr>
      <w:rFonts w:ascii="Symbol" w:hAnsi="Symbol" w:cs="Symbol"/>
    </w:rPr>
  </w:style>
  <w:style w:type="character" w:styleId="WW8Num11z1" w:customStyle="1">
    <w:name w:val="WW8Num11z1"/>
    <w:qFormat/>
    <w:rPr>
      <w:rFonts w:ascii="Courier New" w:hAnsi="Courier New" w:cs="Courier New"/>
    </w:rPr>
  </w:style>
  <w:style w:type="character" w:styleId="WW8Num11z2" w:customStyle="1">
    <w:name w:val="WW8Num11z2"/>
    <w:qFormat/>
    <w:rPr>
      <w:rFonts w:ascii="Wingdings" w:hAnsi="Wingdings" w:cs="Wingdings"/>
    </w:rPr>
  </w:style>
  <w:style w:type="character" w:styleId="WW8Num12z0" w:customStyle="1">
    <w:name w:val="WW8Num12z0"/>
    <w:qFormat/>
    <w:rPr>
      <w:rFonts w:cs="Times New Roman"/>
    </w:rPr>
  </w:style>
  <w:style w:type="character" w:styleId="WW8Num13z0" w:customStyle="1">
    <w:name w:val="WW8Num13z0"/>
    <w:qFormat/>
    <w:rPr>
      <w:sz w:val="28"/>
      <w:szCs w:val="28"/>
    </w:rPr>
  </w:style>
  <w:style w:type="character" w:styleId="WW8Num14z0" w:customStyle="1">
    <w:name w:val="WW8Num14z0"/>
    <w:qFormat/>
    <w:rPr>
      <w:rFonts w:ascii="Times New Roman" w:hAnsi="Times New Roman" w:cs="Times New Roman"/>
    </w:rPr>
  </w:style>
  <w:style w:type="character" w:styleId="WW8Num15z0" w:customStyle="1">
    <w:name w:val="WW8Num15z0"/>
    <w:qFormat/>
    <w:rPr>
      <w:rFonts w:ascii="Times New Roman" w:hAnsi="Times New Roman" w:cs="Times New Roman"/>
    </w:rPr>
  </w:style>
  <w:style w:type="character" w:styleId="WW8Num16z0" w:customStyle="1">
    <w:name w:val="WW8Num16z0"/>
    <w:qFormat/>
    <w:rPr/>
  </w:style>
  <w:style w:type="character" w:styleId="WW8Num17z0" w:customStyle="1">
    <w:name w:val="WW8Num17z0"/>
    <w:qFormat/>
    <w:rPr>
      <w:rFonts w:ascii="Symbol" w:hAnsi="Symbol" w:cs="Symbol"/>
    </w:rPr>
  </w:style>
  <w:style w:type="character" w:styleId="WW8Num17z1" w:customStyle="1">
    <w:name w:val="WW8Num17z1"/>
    <w:qFormat/>
    <w:rPr>
      <w:rFonts w:ascii="Courier New" w:hAnsi="Courier New" w:cs="Courier New"/>
    </w:rPr>
  </w:style>
  <w:style w:type="character" w:styleId="WW8Num17z2" w:customStyle="1">
    <w:name w:val="WW8Num17z2"/>
    <w:qFormat/>
    <w:rPr>
      <w:rFonts w:ascii="Wingdings" w:hAnsi="Wingdings" w:cs="Wingdings"/>
    </w:rPr>
  </w:style>
  <w:style w:type="character" w:styleId="WW8Num18z0" w:customStyle="1">
    <w:name w:val="WW8Num18z0"/>
    <w:qFormat/>
    <w:rPr>
      <w:rFonts w:ascii="Symbol" w:hAnsi="Symbol" w:cs="Symbol"/>
    </w:rPr>
  </w:style>
  <w:style w:type="character" w:styleId="WW8Num18z1" w:customStyle="1">
    <w:name w:val="WW8Num18z1"/>
    <w:qFormat/>
    <w:rPr>
      <w:rFonts w:ascii="Courier New" w:hAnsi="Courier New" w:cs="Courier New"/>
    </w:rPr>
  </w:style>
  <w:style w:type="character" w:styleId="WW8Num18z2" w:customStyle="1">
    <w:name w:val="WW8Num18z2"/>
    <w:qFormat/>
    <w:rPr>
      <w:rFonts w:ascii="Wingdings" w:hAnsi="Wingdings" w:cs="Wingdings"/>
    </w:rPr>
  </w:style>
  <w:style w:type="character" w:styleId="WW8Num19z0" w:customStyle="1">
    <w:name w:val="WW8Num19z0"/>
    <w:qFormat/>
    <w:rPr>
      <w:rFonts w:ascii="Times New Roman" w:hAnsi="Times New Roman" w:cs="Times New Roman"/>
    </w:rPr>
  </w:style>
  <w:style w:type="character" w:styleId="WW8Num19z1" w:customStyle="1">
    <w:name w:val="WW8Num19z1"/>
    <w:qFormat/>
    <w:rPr>
      <w:rFonts w:ascii="Courier New" w:hAnsi="Courier New" w:cs="Courier New"/>
    </w:rPr>
  </w:style>
  <w:style w:type="character" w:styleId="WW8Num19z2" w:customStyle="1">
    <w:name w:val="WW8Num19z2"/>
    <w:qFormat/>
    <w:rPr>
      <w:rFonts w:ascii="Wingdings" w:hAnsi="Wingdings" w:cs="Wingdings"/>
    </w:rPr>
  </w:style>
  <w:style w:type="character" w:styleId="WW8Num19z3" w:customStyle="1">
    <w:name w:val="WW8Num19z3"/>
    <w:qFormat/>
    <w:rPr>
      <w:rFonts w:ascii="Symbol" w:hAnsi="Symbol" w:cs="Symbol"/>
    </w:rPr>
  </w:style>
  <w:style w:type="character" w:styleId="WW8Num20z0" w:customStyle="1">
    <w:name w:val="WW8Num20z0"/>
    <w:qFormat/>
    <w:rPr>
      <w:rFonts w:ascii="Times New Roman" w:hAnsi="Times New Roman" w:cs="Times New Roman"/>
      <w:color w:val="000000"/>
    </w:rPr>
  </w:style>
  <w:style w:type="character" w:styleId="WW8Num20z1" w:customStyle="1">
    <w:name w:val="WW8Num20z1"/>
    <w:qFormat/>
    <w:rPr>
      <w:rFonts w:ascii="Courier New" w:hAnsi="Courier New" w:cs="Courier New"/>
    </w:rPr>
  </w:style>
  <w:style w:type="character" w:styleId="WW8Num20z2" w:customStyle="1">
    <w:name w:val="WW8Num20z2"/>
    <w:qFormat/>
    <w:rPr>
      <w:rFonts w:ascii="Wingdings" w:hAnsi="Wingdings" w:cs="Wingdings"/>
    </w:rPr>
  </w:style>
  <w:style w:type="character" w:styleId="WW8Num20z3" w:customStyle="1">
    <w:name w:val="WW8Num20z3"/>
    <w:qFormat/>
    <w:rPr>
      <w:rFonts w:ascii="Symbol" w:hAnsi="Symbol" w:cs="Symbol"/>
    </w:rPr>
  </w:style>
  <w:style w:type="character" w:styleId="WW8Num21z0" w:customStyle="1">
    <w:name w:val="WW8Num21z0"/>
    <w:qFormat/>
    <w:rPr>
      <w:rFonts w:ascii="Times New Roman" w:hAnsi="Times New Roman" w:cs="Times New Roman"/>
      <w:color w:val="000000"/>
    </w:rPr>
  </w:style>
  <w:style w:type="character" w:styleId="WW8Num21z1" w:customStyle="1">
    <w:name w:val="WW8Num21z1"/>
    <w:qFormat/>
    <w:rPr>
      <w:rFonts w:ascii="Courier New" w:hAnsi="Courier New" w:cs="Courier New"/>
    </w:rPr>
  </w:style>
  <w:style w:type="character" w:styleId="WW8Num21z2" w:customStyle="1">
    <w:name w:val="WW8Num21z2"/>
    <w:qFormat/>
    <w:rPr>
      <w:rFonts w:ascii="Wingdings" w:hAnsi="Wingdings" w:cs="Wingdings"/>
    </w:rPr>
  </w:style>
  <w:style w:type="character" w:styleId="WW8Num21z3" w:customStyle="1">
    <w:name w:val="WW8Num21z3"/>
    <w:qFormat/>
    <w:rPr>
      <w:rFonts w:ascii="Symbol" w:hAnsi="Symbol" w:cs="Symbol"/>
    </w:rPr>
  </w:style>
  <w:style w:type="character" w:styleId="WW8Num22z0" w:customStyle="1">
    <w:name w:val="WW8Num22z0"/>
    <w:qFormat/>
    <w:rPr>
      <w:rFonts w:ascii="Symbol" w:hAnsi="Symbol" w:eastAsia="Times New Roman" w:cs="Times New Roman"/>
      <w:b w:val="false"/>
      <w:i w:val="false"/>
    </w:rPr>
  </w:style>
  <w:style w:type="character" w:styleId="WW8Num22z1" w:customStyle="1">
    <w:name w:val="WW8Num22z1"/>
    <w:qFormat/>
    <w:rPr>
      <w:rFonts w:ascii="Courier New" w:hAnsi="Courier New" w:cs="Courier New"/>
    </w:rPr>
  </w:style>
  <w:style w:type="character" w:styleId="WW8Num22z2" w:customStyle="1">
    <w:name w:val="WW8Num22z2"/>
    <w:qFormat/>
    <w:rPr>
      <w:rFonts w:ascii="Wingdings" w:hAnsi="Wingdings" w:cs="Wingdings"/>
    </w:rPr>
  </w:style>
  <w:style w:type="character" w:styleId="WW8Num22z3" w:customStyle="1">
    <w:name w:val="WW8Num22z3"/>
    <w:qFormat/>
    <w:rPr>
      <w:rFonts w:ascii="Symbol" w:hAnsi="Symbol" w:cs="Symbol"/>
    </w:rPr>
  </w:style>
  <w:style w:type="character" w:styleId="WW8Num23z0" w:customStyle="1">
    <w:name w:val="WW8Num23z0"/>
    <w:qFormat/>
    <w:rPr>
      <w:rFonts w:ascii="Times New Roman" w:hAnsi="Times New Roman" w:cs="Times New Roman"/>
    </w:rPr>
  </w:style>
  <w:style w:type="character" w:styleId="WW8Num24z0" w:customStyle="1">
    <w:name w:val="WW8Num24z0"/>
    <w:qFormat/>
    <w:rPr>
      <w:rFonts w:ascii="Times New Roman" w:hAnsi="Times New Roman" w:cs="Times New Roman"/>
    </w:rPr>
  </w:style>
  <w:style w:type="character" w:styleId="WW8Num25z0" w:customStyle="1">
    <w:name w:val="WW8Num25z0"/>
    <w:qFormat/>
    <w:rPr>
      <w:rFonts w:ascii="Symbol" w:hAnsi="Symbol" w:eastAsia="Times New Roman" w:cs="Times New Roman"/>
      <w:i w:val="false"/>
    </w:rPr>
  </w:style>
  <w:style w:type="character" w:styleId="WW8Num25z1" w:customStyle="1">
    <w:name w:val="WW8Num25z1"/>
    <w:qFormat/>
    <w:rPr>
      <w:rFonts w:ascii="Courier New" w:hAnsi="Courier New" w:cs="Courier New"/>
    </w:rPr>
  </w:style>
  <w:style w:type="character" w:styleId="WW8Num25z2" w:customStyle="1">
    <w:name w:val="WW8Num25z2"/>
    <w:qFormat/>
    <w:rPr>
      <w:rFonts w:ascii="Wingdings" w:hAnsi="Wingdings" w:cs="Wingdings"/>
    </w:rPr>
  </w:style>
  <w:style w:type="character" w:styleId="WW8Num25z3" w:customStyle="1">
    <w:name w:val="WW8Num25z3"/>
    <w:qFormat/>
    <w:rPr>
      <w:rFonts w:ascii="Symbol" w:hAnsi="Symbol" w:cs="Symbol"/>
    </w:rPr>
  </w:style>
  <w:style w:type="character" w:styleId="WW8Num26z0" w:customStyle="1">
    <w:name w:val="WW8Num26z0"/>
    <w:qFormat/>
    <w:rPr>
      <w:rFonts w:ascii="Times New Roman" w:hAnsi="Times New Roman" w:cs="Times New Roman"/>
      <w:color w:val="000000"/>
    </w:rPr>
  </w:style>
  <w:style w:type="character" w:styleId="WW8Num26z1" w:customStyle="1">
    <w:name w:val="WW8Num26z1"/>
    <w:qFormat/>
    <w:rPr>
      <w:rFonts w:ascii="Courier New" w:hAnsi="Courier New" w:cs="Courier New"/>
    </w:rPr>
  </w:style>
  <w:style w:type="character" w:styleId="WW8Num26z2" w:customStyle="1">
    <w:name w:val="WW8Num26z2"/>
    <w:qFormat/>
    <w:rPr>
      <w:rFonts w:ascii="Wingdings" w:hAnsi="Wingdings" w:cs="Wingdings"/>
    </w:rPr>
  </w:style>
  <w:style w:type="character" w:styleId="WW8Num26z3" w:customStyle="1">
    <w:name w:val="WW8Num26z3"/>
    <w:qFormat/>
    <w:rPr>
      <w:rFonts w:ascii="Symbol" w:hAnsi="Symbol" w:cs="Symbol"/>
    </w:rPr>
  </w:style>
  <w:style w:type="character" w:styleId="WW8Num27z0" w:customStyle="1">
    <w:name w:val="WW8Num27z0"/>
    <w:qFormat/>
    <w:rPr/>
  </w:style>
  <w:style w:type="character" w:styleId="WW8Num28z0" w:customStyle="1">
    <w:name w:val="WW8Num28z0"/>
    <w:qFormat/>
    <w:rPr>
      <w:rFonts w:ascii="Times New Roman" w:hAnsi="Times New Roman" w:cs="Times New Roman"/>
    </w:rPr>
  </w:style>
  <w:style w:type="character" w:styleId="WW8Num29z0" w:customStyle="1">
    <w:name w:val="WW8Num29z0"/>
    <w:qFormat/>
    <w:rPr/>
  </w:style>
  <w:style w:type="character" w:styleId="WW8Num30z0" w:customStyle="1">
    <w:name w:val="WW8Num30z0"/>
    <w:qFormat/>
    <w:rPr>
      <w:rFonts w:ascii="Times New Roman" w:hAnsi="Times New Roman" w:cs="Times New Roman"/>
      <w:color w:val="000000"/>
    </w:rPr>
  </w:style>
  <w:style w:type="character" w:styleId="WW8Num30z1" w:customStyle="1">
    <w:name w:val="WW8Num30z1"/>
    <w:qFormat/>
    <w:rPr>
      <w:rFonts w:ascii="Courier New" w:hAnsi="Courier New" w:cs="Courier New"/>
    </w:rPr>
  </w:style>
  <w:style w:type="character" w:styleId="WW8Num30z2" w:customStyle="1">
    <w:name w:val="WW8Num30z2"/>
    <w:qFormat/>
    <w:rPr>
      <w:rFonts w:ascii="Wingdings" w:hAnsi="Wingdings" w:cs="Wingdings"/>
    </w:rPr>
  </w:style>
  <w:style w:type="character" w:styleId="WW8Num30z3" w:customStyle="1">
    <w:name w:val="WW8Num30z3"/>
    <w:qFormat/>
    <w:rPr>
      <w:rFonts w:ascii="Symbol" w:hAnsi="Symbol" w:cs="Symbol"/>
    </w:rPr>
  </w:style>
  <w:style w:type="character" w:styleId="WW8Num31z0" w:customStyle="1">
    <w:name w:val="WW8Num31z0"/>
    <w:qFormat/>
    <w:rPr/>
  </w:style>
  <w:style w:type="character" w:styleId="WW8Num32z0" w:customStyle="1">
    <w:name w:val="WW8Num32z0"/>
    <w:qFormat/>
    <w:rPr/>
  </w:style>
  <w:style w:type="character" w:styleId="WW8Num33z0" w:customStyle="1">
    <w:name w:val="WW8Num33z0"/>
    <w:qFormat/>
    <w:rPr>
      <w:rFonts w:ascii="Symbol" w:hAnsi="Symbol" w:cs="Symbol"/>
      <w:b w:val="false"/>
      <w:i w:val="false"/>
      <w:color w:val="000000"/>
      <w:sz w:val="20"/>
    </w:rPr>
  </w:style>
  <w:style w:type="character" w:styleId="WW8Num33z1" w:customStyle="1">
    <w:name w:val="WW8Num33z1"/>
    <w:qFormat/>
    <w:rPr>
      <w:rFonts w:ascii="Courier New" w:hAnsi="Courier New" w:cs="Courier New"/>
    </w:rPr>
  </w:style>
  <w:style w:type="character" w:styleId="WW8Num33z2" w:customStyle="1">
    <w:name w:val="WW8Num33z2"/>
    <w:qFormat/>
    <w:rPr>
      <w:rFonts w:ascii="Wingdings" w:hAnsi="Wingdings" w:cs="Wingdings"/>
    </w:rPr>
  </w:style>
  <w:style w:type="character" w:styleId="WW8Num33z3" w:customStyle="1">
    <w:name w:val="WW8Num33z3"/>
    <w:qFormat/>
    <w:rPr>
      <w:rFonts w:ascii="Symbol" w:hAnsi="Symbol" w:cs="Symbol"/>
    </w:rPr>
  </w:style>
  <w:style w:type="character" w:styleId="WW8Num34z0" w:customStyle="1">
    <w:name w:val="WW8Num34z0"/>
    <w:qFormat/>
    <w:rPr>
      <w:rFonts w:ascii="Times New Roman" w:hAnsi="Times New Roman" w:cs="Times New Roman"/>
      <w:b w:val="false"/>
      <w:i w:val="false"/>
      <w:color w:val="000000"/>
      <w:sz w:val="20"/>
    </w:rPr>
  </w:style>
  <w:style w:type="character" w:styleId="WW8Num34z1" w:customStyle="1">
    <w:name w:val="WW8Num34z1"/>
    <w:qFormat/>
    <w:rPr>
      <w:rFonts w:ascii="Courier New" w:hAnsi="Courier New" w:cs="Courier New"/>
    </w:rPr>
  </w:style>
  <w:style w:type="character" w:styleId="WW8Num34z2" w:customStyle="1">
    <w:name w:val="WW8Num34z2"/>
    <w:qFormat/>
    <w:rPr>
      <w:rFonts w:ascii="Wingdings" w:hAnsi="Wingdings" w:cs="Wingdings"/>
    </w:rPr>
  </w:style>
  <w:style w:type="character" w:styleId="WW8Num34z3" w:customStyle="1">
    <w:name w:val="WW8Num34z3"/>
    <w:qFormat/>
    <w:rPr>
      <w:rFonts w:ascii="Symbol" w:hAnsi="Symbol" w:cs="Symbol"/>
    </w:rPr>
  </w:style>
  <w:style w:type="character" w:styleId="WW8Num35z0" w:customStyle="1">
    <w:name w:val="WW8Num35z0"/>
    <w:qFormat/>
    <w:rPr>
      <w:rFonts w:ascii="Symbol" w:hAnsi="Symbol" w:cs="Symbol"/>
    </w:rPr>
  </w:style>
  <w:style w:type="character" w:styleId="WW8Num35z1" w:customStyle="1">
    <w:name w:val="WW8Num35z1"/>
    <w:qFormat/>
    <w:rPr>
      <w:rFonts w:ascii="Courier New" w:hAnsi="Courier New" w:cs="Courier New"/>
    </w:rPr>
  </w:style>
  <w:style w:type="character" w:styleId="WW8Num35z2" w:customStyle="1">
    <w:name w:val="WW8Num35z2"/>
    <w:qFormat/>
    <w:rPr>
      <w:rFonts w:ascii="Wingdings" w:hAnsi="Wingdings" w:cs="Wingdings"/>
    </w:rPr>
  </w:style>
  <w:style w:type="character" w:styleId="WW8Num36z0" w:customStyle="1">
    <w:name w:val="WW8Num36z0"/>
    <w:qFormat/>
    <w:rPr>
      <w:rFonts w:ascii="Symbol" w:hAnsi="Symbol" w:cs="Symbol"/>
      <w:b w:val="false"/>
      <w:i w:val="false"/>
      <w:color w:val="000000"/>
      <w:sz w:val="20"/>
    </w:rPr>
  </w:style>
  <w:style w:type="character" w:styleId="WW8Num36z1" w:customStyle="1">
    <w:name w:val="WW8Num36z1"/>
    <w:qFormat/>
    <w:rPr>
      <w:rFonts w:ascii="Courier New" w:hAnsi="Courier New" w:cs="Courier New"/>
    </w:rPr>
  </w:style>
  <w:style w:type="character" w:styleId="WW8Num36z2" w:customStyle="1">
    <w:name w:val="WW8Num36z2"/>
    <w:qFormat/>
    <w:rPr>
      <w:rFonts w:ascii="Wingdings" w:hAnsi="Wingdings" w:cs="Wingdings"/>
    </w:rPr>
  </w:style>
  <w:style w:type="character" w:styleId="WW8Num36z3" w:customStyle="1">
    <w:name w:val="WW8Num36z3"/>
    <w:qFormat/>
    <w:rPr>
      <w:rFonts w:ascii="Symbol" w:hAnsi="Symbol" w:cs="Symbol"/>
    </w:rPr>
  </w:style>
  <w:style w:type="character" w:styleId="WW8Num37z0" w:customStyle="1">
    <w:name w:val="WW8Num37z0"/>
    <w:qFormat/>
    <w:rPr>
      <w:sz w:val="28"/>
      <w:szCs w:val="28"/>
    </w:rPr>
  </w:style>
  <w:style w:type="character" w:styleId="WW8Num38z0" w:customStyle="1">
    <w:name w:val="WW8Num38z0"/>
    <w:qFormat/>
    <w:rPr>
      <w:rFonts w:ascii="Times New Roman" w:hAnsi="Times New Roman" w:cs="Times New Roman"/>
      <w:b w:val="false"/>
      <w:i w:val="false"/>
      <w:color w:val="000000"/>
      <w:sz w:val="20"/>
    </w:rPr>
  </w:style>
  <w:style w:type="character" w:styleId="WW8Num38z1" w:customStyle="1">
    <w:name w:val="WW8Num38z1"/>
    <w:qFormat/>
    <w:rPr>
      <w:rFonts w:ascii="Courier New" w:hAnsi="Courier New" w:cs="Courier New"/>
    </w:rPr>
  </w:style>
  <w:style w:type="character" w:styleId="WW8Num38z2" w:customStyle="1">
    <w:name w:val="WW8Num38z2"/>
    <w:qFormat/>
    <w:rPr>
      <w:rFonts w:ascii="Wingdings" w:hAnsi="Wingdings" w:cs="Wingdings"/>
    </w:rPr>
  </w:style>
  <w:style w:type="character" w:styleId="WW8Num38z3" w:customStyle="1">
    <w:name w:val="WW8Num38z3"/>
    <w:qFormat/>
    <w:rPr>
      <w:rFonts w:ascii="Symbol" w:hAnsi="Symbol" w:cs="Symbol"/>
    </w:rPr>
  </w:style>
  <w:style w:type="character" w:styleId="WW8Num39z0" w:customStyle="1">
    <w:name w:val="WW8Num39z0"/>
    <w:qFormat/>
    <w:rPr>
      <w:rFonts w:cs="Times New Roman"/>
    </w:rPr>
  </w:style>
  <w:style w:type="character" w:styleId="WW8Num39z1" w:customStyle="1">
    <w:name w:val="WW8Num39z1"/>
    <w:qFormat/>
    <w:rPr>
      <w:rFonts w:cs="Times New Roman"/>
      <w:color w:val="000000"/>
    </w:rPr>
  </w:style>
  <w:style w:type="character" w:styleId="WW8Num40z0" w:customStyle="1">
    <w:name w:val="WW8Num40z0"/>
    <w:qFormat/>
    <w:rPr>
      <w:rFonts w:ascii="Times New Roman" w:hAnsi="Times New Roman" w:cs="Times New Roman"/>
      <w:color w:val="000000"/>
    </w:rPr>
  </w:style>
  <w:style w:type="character" w:styleId="WW8Num40z1" w:customStyle="1">
    <w:name w:val="WW8Num40z1"/>
    <w:qFormat/>
    <w:rPr>
      <w:rFonts w:ascii="Courier New" w:hAnsi="Courier New" w:cs="Courier New"/>
    </w:rPr>
  </w:style>
  <w:style w:type="character" w:styleId="WW8Num40z2" w:customStyle="1">
    <w:name w:val="WW8Num40z2"/>
    <w:qFormat/>
    <w:rPr>
      <w:rFonts w:ascii="Wingdings" w:hAnsi="Wingdings" w:cs="Wingdings"/>
    </w:rPr>
  </w:style>
  <w:style w:type="character" w:styleId="WW8Num40z3" w:customStyle="1">
    <w:name w:val="WW8Num40z3"/>
    <w:qFormat/>
    <w:rPr>
      <w:rFonts w:ascii="Symbol" w:hAnsi="Symbol" w:cs="Symbol"/>
    </w:rPr>
  </w:style>
  <w:style w:type="character" w:styleId="WW8NumSt1z0" w:customStyle="1">
    <w:name w:val="WW8NumSt1z0"/>
    <w:qFormat/>
    <w:rPr>
      <w:rFonts w:ascii="Times New Roman" w:hAnsi="Times New Roman" w:cs="Times New Roman"/>
    </w:rPr>
  </w:style>
  <w:style w:type="character" w:styleId="Style5" w:customStyle="1">
    <w:name w:val="Основной шрифт абзаца"/>
    <w:qFormat/>
    <w:rPr/>
  </w:style>
  <w:style w:type="character" w:styleId="Apple-converted-space" w:customStyle="1">
    <w:name w:val="apple-converted-space"/>
    <w:basedOn w:val="Style5"/>
    <w:qFormat/>
    <w:rPr/>
  </w:style>
  <w:style w:type="character" w:styleId="-">
    <w:name w:val="Hyperlink"/>
    <w:rPr>
      <w:color w:val="0000FF"/>
      <w:u w:val="single"/>
    </w:rPr>
  </w:style>
  <w:style w:type="character" w:styleId="Style6" w:customStyle="1">
    <w:name w:val="Текст выноски Знак"/>
    <w:qFormat/>
    <w:rPr>
      <w:rFonts w:ascii="Tahoma" w:hAnsi="Tahoma" w:eastAsia="Times New Roman" w:cs="Tahoma"/>
      <w:sz w:val="16"/>
      <w:szCs w:val="16"/>
    </w:rPr>
  </w:style>
  <w:style w:type="character" w:styleId="Style7" w:customStyle="1">
    <w:name w:val="Основной текст с отступом Знак"/>
    <w:basedOn w:val="Style5"/>
    <w:qFormat/>
    <w:rPr/>
  </w:style>
  <w:style w:type="character" w:styleId="Style8" w:customStyle="1">
    <w:name w:val="Нижний колонтитул Знак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Style9" w:customStyle="1">
    <w:name w:val="Основной текст Знак"/>
    <w:qFormat/>
    <w:rPr>
      <w:sz w:val="22"/>
      <w:szCs w:val="22"/>
    </w:rPr>
  </w:style>
  <w:style w:type="character" w:styleId="Style10" w:customStyle="1">
    <w:name w:val="Верхний колонтитул Знак"/>
    <w:qFormat/>
    <w:rPr>
      <w:sz w:val="22"/>
      <w:szCs w:val="22"/>
    </w:rPr>
  </w:style>
  <w:style w:type="character" w:styleId="11" w:customStyle="1">
    <w:name w:val="Заголовок 1 Знак"/>
    <w:qFormat/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Style11" w:customStyle="1">
    <w:name w:val="Знак примечания"/>
    <w:qFormat/>
    <w:rPr>
      <w:sz w:val="16"/>
      <w:szCs w:val="16"/>
    </w:rPr>
  </w:style>
  <w:style w:type="character" w:styleId="Style12" w:customStyle="1">
    <w:name w:val="Текст примечания Знак"/>
    <w:qFormat/>
    <w:rPr>
      <w:rFonts w:ascii="Times New Roman" w:hAnsi="Times New Roman" w:cs="Times New Roman"/>
    </w:rPr>
  </w:style>
  <w:style w:type="character" w:styleId="Style13" w:customStyle="1">
    <w:name w:val="Тема примечания Знак"/>
    <w:qFormat/>
    <w:rPr>
      <w:rFonts w:ascii="Times New Roman" w:hAnsi="Times New Roman" w:cs="Times New Roman"/>
      <w:b/>
      <w:bCs/>
    </w:rPr>
  </w:style>
  <w:style w:type="character" w:styleId="21" w:customStyle="1">
    <w:name w:val="Основной текст 2 Знак"/>
    <w:qFormat/>
    <w:rPr>
      <w:sz w:val="22"/>
      <w:szCs w:val="22"/>
    </w:rPr>
  </w:style>
  <w:style w:type="character" w:styleId="31" w:customStyle="1">
    <w:name w:val="Основной текст 3 Знак"/>
    <w:qFormat/>
    <w:rPr>
      <w:sz w:val="16"/>
      <w:szCs w:val="16"/>
    </w:rPr>
  </w:style>
  <w:style w:type="character" w:styleId="22" w:customStyle="1">
    <w:name w:val="Основной текст с отступом 2 Знак"/>
    <w:qFormat/>
    <w:rPr>
      <w:sz w:val="22"/>
      <w:szCs w:val="22"/>
    </w:rPr>
  </w:style>
  <w:style w:type="character" w:styleId="23" w:customStyle="1">
    <w:name w:val="Заголовок 2 Знак"/>
    <w:qFormat/>
    <w:rPr>
      <w:rFonts w:ascii="Cambria" w:hAnsi="Cambria" w:eastAsia="Times New Roman"/>
      <w:b/>
      <w:bCs/>
      <w:i/>
      <w:i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41" w:customStyle="1">
    <w:name w:val="Заголовок 4 Знак"/>
    <w:qFormat/>
    <w:rPr>
      <w:rFonts w:ascii="Times New Roman" w:hAnsi="Times New Roman" w:eastAsia="Times New Roman"/>
      <w:b/>
    </w:rPr>
  </w:style>
  <w:style w:type="character" w:styleId="32" w:customStyle="1">
    <w:name w:val="Заголовок 3 Знак"/>
    <w:qFormat/>
    <w:rPr>
      <w:rFonts w:ascii="Times New Roman" w:hAnsi="Times New Roman" w:eastAsia="Times New Roman"/>
      <w:b/>
    </w:rPr>
  </w:style>
  <w:style w:type="character" w:styleId="Style14" w:customStyle="1">
    <w:name w:val="Заголовок Знак"/>
    <w:qFormat/>
    <w:rPr>
      <w:rFonts w:ascii="Times New Roman" w:hAnsi="Times New Roman" w:eastAsia="Times New Roman"/>
      <w:i/>
      <w:sz w:val="26"/>
    </w:rPr>
  </w:style>
  <w:style w:type="character" w:styleId="Style15" w:customStyle="1">
    <w:name w:val="Ссылка указателя"/>
    <w:qFormat/>
    <w:rPr/>
  </w:style>
  <w:style w:type="character" w:styleId="Heading4Char" w:customStyle="1">
    <w:name w:val="Heading 4 Char"/>
    <w:basedOn w:val="DefaultParagraphFont"/>
    <w:uiPriority w:val="9"/>
    <w:semiHidden/>
    <w:qFormat/>
    <w:rsid w:val="00b20586"/>
    <w:rPr>
      <w:rFonts w:ascii="Times New Roman" w:hAnsi="Times New Roman" w:eastAsia="Times New Roman" w:cs="Times New Roman"/>
      <w:b/>
      <w:bCs/>
      <w:sz w:val="28"/>
      <w:szCs w:val="28"/>
      <w:lang w:val="ru-RU" w:eastAsia="zh-CN"/>
    </w:rPr>
  </w:style>
  <w:style w:type="character" w:styleId="Heading5Char" w:customStyle="1">
    <w:name w:val="Heading 5 Char"/>
    <w:basedOn w:val="DefaultParagraphFont"/>
    <w:uiPriority w:val="9"/>
    <w:semiHidden/>
    <w:qFormat/>
    <w:rsid w:val="00b20586"/>
    <w:rPr>
      <w:rFonts w:ascii="Times New Roman" w:hAnsi="Times New Roman" w:eastAsia="Times New Roman" w:cs="Times New Roman"/>
      <w:b/>
      <w:bCs/>
      <w:i/>
      <w:iCs/>
      <w:sz w:val="26"/>
      <w:szCs w:val="26"/>
      <w:lang w:val="ru-RU" w:eastAsia="zh-CN"/>
    </w:rPr>
  </w:style>
  <w:style w:type="character" w:styleId="Heading6Char" w:customStyle="1">
    <w:name w:val="Heading 6 Char"/>
    <w:basedOn w:val="DefaultParagraphFont"/>
    <w:uiPriority w:val="9"/>
    <w:semiHidden/>
    <w:qFormat/>
    <w:rsid w:val="00b20586"/>
    <w:rPr>
      <w:rFonts w:ascii="Times New Roman" w:hAnsi="Times New Roman" w:eastAsia="Times New Roman" w:cs="Times New Roman"/>
      <w:b/>
      <w:bCs/>
      <w:sz w:val="22"/>
      <w:szCs w:val="22"/>
      <w:lang w:val="ru-RU" w:eastAsia="zh-CN"/>
    </w:rPr>
  </w:style>
  <w:style w:type="character" w:styleId="Heading7Char" w:customStyle="1">
    <w:name w:val="Heading 7 Char"/>
    <w:basedOn w:val="DefaultParagraphFont"/>
    <w:qFormat/>
    <w:rsid w:val="00b20586"/>
    <w:rPr>
      <w:rFonts w:ascii="Times New Roman" w:hAnsi="Times New Roman" w:eastAsia="Times New Roman" w:cs="Times New Roman"/>
      <w:sz w:val="22"/>
      <w:szCs w:val="24"/>
      <w:lang w:val="ru-RU" w:eastAsia="zh-CN"/>
    </w:rPr>
  </w:style>
  <w:style w:type="character" w:styleId="Heading8Char" w:customStyle="1">
    <w:name w:val="Heading 8 Char"/>
    <w:basedOn w:val="DefaultParagraphFont"/>
    <w:qFormat/>
    <w:rsid w:val="00b20586"/>
    <w:rPr>
      <w:rFonts w:ascii="Times New Roman" w:hAnsi="Times New Roman" w:eastAsia="Times New Roman" w:cs="Times New Roman"/>
      <w:i/>
      <w:iCs/>
      <w:sz w:val="22"/>
      <w:szCs w:val="24"/>
      <w:lang w:val="ru-RU" w:eastAsia="zh-CN"/>
    </w:rPr>
  </w:style>
  <w:style w:type="character" w:styleId="Heading9Char" w:customStyle="1">
    <w:name w:val="Heading 9 Char"/>
    <w:basedOn w:val="DefaultParagraphFont"/>
    <w:qFormat/>
    <w:rsid w:val="00b20586"/>
    <w:rPr>
      <w:rFonts w:ascii="Arial" w:hAnsi="Arial" w:eastAsia="Times New Roman" w:cs="Arial"/>
      <w:sz w:val="22"/>
      <w:szCs w:val="22"/>
      <w:lang w:val="ru-RU" w:eastAsia="zh-CN"/>
    </w:rPr>
  </w:style>
  <w:style w:type="character" w:styleId="HeaderChar" w:customStyle="1">
    <w:name w:val="Header Char"/>
    <w:basedOn w:val="DefaultParagraphFont"/>
    <w:qFormat/>
    <w:rsid w:val="00b20586"/>
    <w:rPr>
      <w:rFonts w:ascii="Calibri" w:hAnsi="Calibri" w:eastAsia="Calibri" w:cs="Times New Roman"/>
      <w:sz w:val="22"/>
      <w:szCs w:val="22"/>
      <w:lang w:val="ru-RU" w:eastAsia="zh-CN"/>
    </w:rPr>
  </w:style>
  <w:style w:type="character" w:styleId="FooterChar" w:customStyle="1">
    <w:name w:val="Footer Char"/>
    <w:basedOn w:val="DefaultParagraphFont"/>
    <w:qFormat/>
    <w:rsid w:val="00b20586"/>
    <w:rPr>
      <w:rFonts w:ascii="Times New Roman" w:hAnsi="Times New Roman" w:eastAsia="Times New Roman" w:cs="Times New Roman"/>
      <w:color w:val="000000"/>
      <w:sz w:val="24"/>
      <w:szCs w:val="24"/>
      <w:lang w:val="ru-RU" w:eastAsia="zh-CN"/>
    </w:rPr>
  </w:style>
  <w:style w:type="paragraph" w:styleId="Style16" w:customStyle="1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7">
    <w:name w:val="Body Text"/>
    <w:basedOn w:val="Normal"/>
    <w:pPr/>
    <w:rPr/>
  </w:style>
  <w:style w:type="paragraph" w:styleId="Style18">
    <w:name w:val="List"/>
    <w:basedOn w:val="Style17"/>
    <w:pPr/>
    <w:rPr>
      <w:rFonts w:cs="Lucida Sans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0" w:customStyle="1">
    <w:name w:val="Указатель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1" w:customStyle="1">
    <w:name w:val="Обычный (веб)"/>
    <w:basedOn w:val="Normal"/>
    <w:qFormat/>
    <w:pPr>
      <w:spacing w:before="280" w:after="280"/>
    </w:pPr>
    <w:rPr>
      <w:rFonts w:ascii="Times New Roman" w:hAnsi="Times New Roman" w:eastAsia="Times New Roman"/>
      <w:sz w:val="24"/>
      <w:szCs w:val="24"/>
    </w:rPr>
  </w:style>
  <w:style w:type="paragraph" w:styleId="Default" w:customStyle="1">
    <w:name w:val="Default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Calibri" w:cs="Arial"/>
      <w:color w:val="000000"/>
      <w:kern w:val="0"/>
      <w:sz w:val="24"/>
      <w:szCs w:val="24"/>
      <w:lang w:val="ru-RU" w:eastAsia="zh-CN" w:bidi="ar-SA"/>
    </w:rPr>
  </w:style>
  <w:style w:type="paragraph" w:styleId="Style22" w:customStyle="1">
    <w:name w:val="Текст выноски"/>
    <w:basedOn w:val="Normal"/>
    <w:qFormat/>
    <w:pPr>
      <w:widowControl w:val="false"/>
      <w:spacing w:before="0" w:after="0"/>
    </w:pPr>
    <w:rPr>
      <w:rFonts w:ascii="Tahoma" w:hAnsi="Tahoma" w:eastAsia="Times New Roman" w:cs="Tahoma"/>
      <w:sz w:val="16"/>
      <w:szCs w:val="16"/>
    </w:rPr>
  </w:style>
  <w:style w:type="paragraph" w:styleId="Style23" w:customStyle="1">
    <w:name w:val="Абзац списка"/>
    <w:basedOn w:val="Normal"/>
    <w:qFormat/>
    <w:pPr>
      <w:spacing w:before="0" w:after="120"/>
      <w:ind w:left="720" w:hanging="0"/>
      <w:contextualSpacing/>
    </w:pPr>
    <w:rPr/>
  </w:style>
  <w:style w:type="paragraph" w:styleId="Style24">
    <w:name w:val="Body Text Indent"/>
    <w:basedOn w:val="Normal"/>
    <w:pPr>
      <w:ind w:left="283" w:hanging="0"/>
    </w:pPr>
    <w:rPr/>
  </w:style>
  <w:style w:type="paragraph" w:styleId="Style110" w:customStyle="1">
    <w:name w:val="Style1"/>
    <w:basedOn w:val="Normal"/>
    <w:qFormat/>
    <w:pPr>
      <w:spacing w:before="0" w:after="0"/>
      <w:jc w:val="center"/>
    </w:pPr>
    <w:rPr>
      <w:rFonts w:ascii="Arial" w:hAnsi="Arial" w:cs="Arial"/>
      <w:i/>
      <w:sz w:val="18"/>
      <w:szCs w:val="20"/>
      <w:lang w:val="en-AU" w:eastAsia="ru-RU"/>
    </w:rPr>
  </w:style>
  <w:style w:type="paragraph" w:styleId="Style25" w:customStyle="1">
    <w:name w:val="Колонтитул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Style26">
    <w:name w:val="Footer"/>
    <w:basedOn w:val="Normal"/>
    <w:link w:val="FooterChar"/>
    <w:pPr>
      <w:tabs>
        <w:tab w:val="clear" w:pos="709"/>
        <w:tab w:val="center" w:pos="4677" w:leader="none"/>
        <w:tab w:val="right" w:pos="9355" w:leader="none"/>
      </w:tabs>
      <w:spacing w:before="0" w:after="0"/>
    </w:pPr>
    <w:rPr>
      <w:rFonts w:ascii="Times New Roman" w:hAnsi="Times New Roman" w:eastAsia="Times New Roman"/>
      <w:color w:val="000000"/>
      <w:sz w:val="24"/>
      <w:szCs w:val="24"/>
    </w:rPr>
  </w:style>
  <w:style w:type="paragraph" w:styleId="Style27">
    <w:name w:val="Header"/>
    <w:basedOn w:val="Normal"/>
    <w:link w:val="HeaderChar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CM22" w:customStyle="1">
    <w:name w:val="CM22"/>
    <w:basedOn w:val="Default"/>
    <w:next w:val="Default"/>
    <w:qFormat/>
    <w:pPr>
      <w:widowControl w:val="false"/>
    </w:pPr>
    <w:rPr>
      <w:rFonts w:ascii="FNONH H+ TT E 82o 00;Calibri" w:hAnsi="FNONH H+ TT E 82o 00;Calibri" w:eastAsia="Times New Roman" w:cs="Times New Roman"/>
    </w:rPr>
  </w:style>
  <w:style w:type="paragraph" w:styleId="12">
    <w:name w:val="TOC 1"/>
    <w:basedOn w:val="Normal"/>
    <w:next w:val="Normal"/>
    <w:pPr>
      <w:numPr>
        <w:ilvl w:val="0"/>
        <w:numId w:val="3"/>
      </w:numPr>
      <w:tabs>
        <w:tab w:val="clear" w:pos="709"/>
        <w:tab w:val="left" w:pos="426" w:leader="none"/>
        <w:tab w:val="right" w:pos="9214" w:leader="dot"/>
      </w:tabs>
      <w:spacing w:lineRule="auto" w:line="276" w:before="0" w:after="100"/>
      <w:ind w:left="0" w:hanging="0"/>
      <w:jc w:val="both"/>
    </w:pPr>
    <w:rPr>
      <w:rFonts w:ascii="Times New Roman" w:hAnsi="Times New Roman"/>
      <w:sz w:val="24"/>
    </w:rPr>
  </w:style>
  <w:style w:type="paragraph" w:styleId="FORMATTEXT" w:customStyle="1">
    <w:name w:val=".FORMATTEXT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paragraph" w:styleId="Style28" w:customStyle="1">
    <w:name w:val="Текст примечания"/>
    <w:basedOn w:val="Normal"/>
    <w:qFormat/>
    <w:pPr>
      <w:spacing w:before="0" w:after="200"/>
    </w:pPr>
    <w:rPr>
      <w:rFonts w:ascii="Times New Roman" w:hAnsi="Times New Roman"/>
      <w:sz w:val="20"/>
      <w:szCs w:val="20"/>
    </w:rPr>
  </w:style>
  <w:style w:type="paragraph" w:styleId="Style29" w:customStyle="1">
    <w:name w:val="Тема примечания"/>
    <w:basedOn w:val="Style28"/>
    <w:next w:val="Style28"/>
    <w:qFormat/>
    <w:pPr>
      <w:spacing w:before="0" w:after="120"/>
    </w:pPr>
    <w:rPr>
      <w:b/>
      <w:bCs/>
    </w:rPr>
  </w:style>
  <w:style w:type="paragraph" w:styleId="24" w:customStyle="1">
    <w:name w:val="Основной текст 2"/>
    <w:basedOn w:val="Normal"/>
    <w:qFormat/>
    <w:pPr>
      <w:spacing w:lineRule="auto" w:line="480"/>
    </w:pPr>
    <w:rPr/>
  </w:style>
  <w:style w:type="paragraph" w:styleId="33" w:customStyle="1">
    <w:name w:val="Основной текст 3"/>
    <w:basedOn w:val="Normal"/>
    <w:qFormat/>
    <w:pPr/>
    <w:rPr>
      <w:sz w:val="16"/>
      <w:szCs w:val="16"/>
    </w:rPr>
  </w:style>
  <w:style w:type="paragraph" w:styleId="LO-Normal" w:customStyle="1">
    <w:name w:val="LO-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zh-CN" w:bidi="ar-SA"/>
    </w:rPr>
  </w:style>
  <w:style w:type="paragraph" w:styleId="25" w:customStyle="1">
    <w:name w:val="Основной текст с отступом 2"/>
    <w:basedOn w:val="Normal"/>
    <w:qFormat/>
    <w:pPr>
      <w:spacing w:lineRule="auto" w:line="480"/>
      <w:ind w:left="283" w:hanging="0"/>
    </w:pPr>
    <w:rPr/>
  </w:style>
  <w:style w:type="paragraph" w:styleId="Style30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31" w:customStyle="1">
    <w:name w:val="Заголовок таблицы"/>
    <w:basedOn w:val="Style30"/>
    <w:qFormat/>
    <w:pPr>
      <w:jc w:val="center"/>
    </w:pPr>
    <w:rPr>
      <w:b/>
      <w:bCs/>
    </w:rPr>
  </w:style>
  <w:style w:type="paragraph" w:styleId="ListParagraph">
    <w:name w:val="List Paragraph"/>
    <w:basedOn w:val="Normal"/>
    <w:qFormat/>
    <w:pPr>
      <w:spacing w:before="0" w:after="120"/>
      <w:ind w:left="720" w:hanging="0"/>
      <w:contextualSpacing/>
    </w:pPr>
    <w:rPr/>
  </w:style>
  <w:style w:type="paragraph" w:styleId="Style211" w:customStyle="1">
    <w:name w:val="Style21"/>
    <w:basedOn w:val="Normal"/>
    <w:qFormat/>
    <w:pPr>
      <w:widowControl w:val="false"/>
      <w:spacing w:lineRule="exact" w:line="307"/>
      <w:ind w:hanging="336"/>
      <w:jc w:val="both"/>
    </w:pPr>
    <w:rPr/>
  </w:style>
  <w:style w:type="paragraph" w:styleId="NormalWeb">
    <w:name w:val="Normal (Web)"/>
    <w:basedOn w:val="Normal"/>
    <w:qFormat/>
    <w:pPr>
      <w:spacing w:beforeAutospacing="1" w:afterAutospacing="1"/>
    </w:pPr>
    <w:rPr/>
  </w:style>
  <w:style w:type="paragraph" w:styleId="BodyText3">
    <w:name w:val="Body Text 3"/>
    <w:basedOn w:val="Normal"/>
    <w:qFormat/>
    <w:pPr>
      <w:jc w:val="both"/>
    </w:pPr>
    <w:rPr>
      <w:b/>
      <w:i/>
      <w:szCs w:val="20"/>
    </w:rPr>
  </w:style>
  <w:style w:type="paragraph" w:styleId="BodyText2">
    <w:name w:val="Body Text 2"/>
    <w:basedOn w:val="Normal"/>
    <w:qFormat/>
    <w:pPr>
      <w:jc w:val="both"/>
    </w:pPr>
    <w:rPr>
      <w:szCs w:val="20"/>
    </w:rPr>
  </w:style>
  <w:style w:type="paragraph" w:styleId="26" w:customStyle="1">
    <w:name w:val="Обычный2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2005" w:customStyle="1">
    <w:name w:val="МАУ'2005 Основной текст"/>
    <w:basedOn w:val="Normal"/>
    <w:next w:val="Normal"/>
    <w:qFormat/>
    <w:pPr>
      <w:spacing w:lineRule="auto" w:line="276"/>
      <w:ind w:firstLine="709"/>
      <w:jc w:val="both"/>
    </w:pPr>
    <w:rPr>
      <w:rFonts w:ascii="Arial" w:hAnsi="Arial"/>
    </w:rPr>
  </w:style>
  <w:style w:type="paragraph" w:styleId="FR1" w:customStyle="1">
    <w:name w:val="FR1"/>
    <w:qFormat/>
    <w:pPr>
      <w:widowControl w:val="false"/>
      <w:suppressAutoHyphens w:val="true"/>
      <w:bidi w:val="0"/>
      <w:spacing w:before="0" w:after="0"/>
      <w:jc w:val="center"/>
    </w:pPr>
    <w:rPr>
      <w:rFonts w:ascii="Arial" w:hAnsi="Arial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13" w:customStyle="1">
    <w:name w:val="Обычный1"/>
    <w:qFormat/>
    <w:pPr>
      <w:widowControl w:val="false"/>
      <w:suppressAutoHyphens w:val="true"/>
      <w:bidi w:val="0"/>
      <w:spacing w:before="0" w:after="0"/>
      <w:ind w:firstLine="28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32" w:customStyle="1">
    <w:name w:val="Дефолт текст"/>
    <w:basedOn w:val="Normal"/>
    <w:qFormat/>
    <w:pPr>
      <w:spacing w:lineRule="auto" w:line="360"/>
      <w:ind w:firstLine="709"/>
      <w:jc w:val="both"/>
    </w:pPr>
    <w:rPr>
      <w:sz w:val="28"/>
      <w:szCs w:val="28"/>
    </w:rPr>
  </w:style>
  <w:style w:type="paragraph" w:styleId="Indexheading">
    <w:name w:val="index heading"/>
    <w:basedOn w:val="Style16"/>
    <w:qFormat/>
    <w:pPr>
      <w:suppressLineNumbers/>
    </w:pPr>
    <w:rPr>
      <w:b/>
      <w:bCs/>
      <w:sz w:val="32"/>
      <w:szCs w:val="32"/>
    </w:rPr>
  </w:style>
  <w:style w:type="paragraph" w:styleId="Style33">
    <w:name w:val="Index Heading"/>
    <w:basedOn w:val="Style16"/>
    <w:pPr/>
    <w:rPr/>
  </w:style>
  <w:style w:type="paragraph" w:styleId="Style34">
    <w:name w:val="TOC Heading"/>
    <w:basedOn w:val="Indexheading"/>
    <w:pPr/>
    <w:rPr/>
  </w:style>
  <w:style w:type="paragraph" w:styleId="27">
    <w:name w:val="TOC 2"/>
    <w:basedOn w:val="Style20"/>
    <w:pPr>
      <w:tabs>
        <w:tab w:val="clear" w:pos="709"/>
        <w:tab w:val="right" w:pos="9354" w:leader="dot"/>
      </w:tabs>
      <w:ind w:left="283" w:hanging="0"/>
    </w:pPr>
    <w:rPr/>
  </w:style>
  <w:style w:type="paragraph" w:styleId="34">
    <w:name w:val="TOC 3"/>
    <w:basedOn w:val="Style20"/>
    <w:pPr>
      <w:tabs>
        <w:tab w:val="clear" w:pos="709"/>
        <w:tab w:val="right" w:pos="9070" w:leader="dot"/>
      </w:tabs>
      <w:ind w:left="567" w:hanging="0"/>
    </w:pPr>
    <w:rPr/>
  </w:style>
  <w:style w:type="paragraph" w:styleId="123" w:customStyle="1">
    <w:name w:val="Стиль Маркированный список + 12 пт после: 3 пт междустрочный  мн..."/>
    <w:basedOn w:val="Normal"/>
    <w:qFormat/>
    <w:rsid w:val="00b20586"/>
    <w:pPr>
      <w:numPr>
        <w:ilvl w:val="0"/>
        <w:numId w:val="6"/>
      </w:numPr>
      <w:suppressAutoHyphens w:val="false"/>
      <w:spacing w:lineRule="auto" w:line="288" w:before="0" w:after="60"/>
      <w:ind w:left="0" w:firstLine="567"/>
      <w:jc w:val="both"/>
    </w:pPr>
    <w:rPr>
      <w:rFonts w:ascii="Times New Roman" w:hAnsi="Times New Roman" w:eastAsia="Times New Roman"/>
      <w:sz w:val="24"/>
      <w:szCs w:val="20"/>
    </w:rPr>
  </w:style>
  <w:style w:type="paragraph" w:styleId="TableText" w:customStyle="1">
    <w:name w:val="Table Text"/>
    <w:qFormat/>
    <w:rsid w:val="00b20586"/>
    <w:pPr>
      <w:keepLines/>
      <w:widowControl/>
      <w:suppressAutoHyphens w:val="true"/>
      <w:bidi w:val="0"/>
      <w:spacing w:lineRule="auto" w:line="288" w:before="40" w:after="4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4"/>
      <w:lang w:val="ru-RU" w:eastAsia="zh-CN" w:bidi="ar-SA"/>
    </w:rPr>
  </w:style>
  <w:style w:type="numbering" w:styleId="NoList" w:default="1">
    <w:name w:val="No List"/>
    <w:uiPriority w:val="99"/>
    <w:semiHidden/>
    <w:unhideWhenUsed/>
    <w:qFormat/>
  </w:style>
  <w:style w:type="numbering" w:styleId="WW8Num1" w:customStyle="1">
    <w:name w:val="WW8Num1"/>
    <w:qFormat/>
  </w:style>
  <w:style w:type="numbering" w:styleId="WW8Num2" w:customStyle="1">
    <w:name w:val="WW8Num2"/>
    <w:qFormat/>
  </w:style>
  <w:style w:type="numbering" w:styleId="WW8Num3" w:customStyle="1">
    <w:name w:val="WW8Num3"/>
    <w:qFormat/>
  </w:style>
  <w:style w:type="numbering" w:styleId="WW8Num4" w:customStyle="1">
    <w:name w:val="WW8Num4"/>
    <w:qFormat/>
  </w:style>
  <w:style w:type="numbering" w:styleId="WW8Num5" w:customStyle="1">
    <w:name w:val="WW8Num5"/>
    <w:qFormat/>
  </w:style>
  <w:style w:type="numbering" w:styleId="WW8Num6" w:customStyle="1">
    <w:name w:val="WW8Num6"/>
    <w:qFormat/>
  </w:style>
  <w:style w:type="numbering" w:styleId="WW8Num7" w:customStyle="1">
    <w:name w:val="WW8Num7"/>
    <w:qFormat/>
  </w:style>
  <w:style w:type="numbering" w:styleId="WW8Num8" w:customStyle="1">
    <w:name w:val="WW8Num8"/>
    <w:qFormat/>
  </w:style>
  <w:style w:type="numbering" w:styleId="WW8Num9" w:customStyle="1">
    <w:name w:val="WW8Num9"/>
    <w:qFormat/>
  </w:style>
  <w:style w:type="numbering" w:styleId="WW8Num10" w:customStyle="1">
    <w:name w:val="WW8Num10"/>
    <w:qFormat/>
  </w:style>
  <w:style w:type="numbering" w:styleId="WW8Num11" w:customStyle="1">
    <w:name w:val="WW8Num11"/>
    <w:qFormat/>
  </w:style>
  <w:style w:type="numbering" w:styleId="WW8Num12" w:customStyle="1">
    <w:name w:val="WW8Num12"/>
    <w:qFormat/>
  </w:style>
  <w:style w:type="numbering" w:styleId="WW8Num13" w:customStyle="1">
    <w:name w:val="WW8Num13"/>
    <w:qFormat/>
  </w:style>
  <w:style w:type="numbering" w:styleId="WW8Num14" w:customStyle="1">
    <w:name w:val="WW8Num14"/>
    <w:qFormat/>
  </w:style>
  <w:style w:type="numbering" w:styleId="WW8Num15" w:customStyle="1">
    <w:name w:val="WW8Num15"/>
    <w:qFormat/>
  </w:style>
  <w:style w:type="numbering" w:styleId="WW8Num16" w:customStyle="1">
    <w:name w:val="WW8Num16"/>
    <w:qFormat/>
  </w:style>
  <w:style w:type="numbering" w:styleId="WW8Num17" w:customStyle="1">
    <w:name w:val="WW8Num17"/>
    <w:qFormat/>
  </w:style>
  <w:style w:type="numbering" w:styleId="WW8Num18" w:customStyle="1">
    <w:name w:val="WW8Num18"/>
    <w:qFormat/>
  </w:style>
  <w:style w:type="numbering" w:styleId="WW8Num19" w:customStyle="1">
    <w:name w:val="WW8Num19"/>
    <w:qFormat/>
  </w:style>
  <w:style w:type="numbering" w:styleId="WW8Num20" w:customStyle="1">
    <w:name w:val="WW8Num20"/>
    <w:qFormat/>
  </w:style>
  <w:style w:type="numbering" w:styleId="WW8Num21" w:customStyle="1">
    <w:name w:val="WW8Num21"/>
    <w:qFormat/>
  </w:style>
  <w:style w:type="numbering" w:styleId="WW8Num22" w:customStyle="1">
    <w:name w:val="WW8Num22"/>
    <w:qFormat/>
  </w:style>
  <w:style w:type="numbering" w:styleId="WW8Num23" w:customStyle="1">
    <w:name w:val="WW8Num23"/>
    <w:qFormat/>
  </w:style>
  <w:style w:type="numbering" w:styleId="WW8Num24" w:customStyle="1">
    <w:name w:val="WW8Num24"/>
    <w:qFormat/>
  </w:style>
  <w:style w:type="numbering" w:styleId="WW8Num25" w:customStyle="1">
    <w:name w:val="WW8Num25"/>
    <w:qFormat/>
  </w:style>
  <w:style w:type="numbering" w:styleId="WW8Num26" w:customStyle="1">
    <w:name w:val="WW8Num26"/>
    <w:qFormat/>
  </w:style>
  <w:style w:type="numbering" w:styleId="WW8Num27" w:customStyle="1">
    <w:name w:val="WW8Num27"/>
    <w:qFormat/>
  </w:style>
  <w:style w:type="numbering" w:styleId="WW8Num28" w:customStyle="1">
    <w:name w:val="WW8Num28"/>
    <w:qFormat/>
  </w:style>
  <w:style w:type="numbering" w:styleId="WW8Num29" w:customStyle="1">
    <w:name w:val="WW8Num29"/>
    <w:qFormat/>
  </w:style>
  <w:style w:type="numbering" w:styleId="WW8Num30" w:customStyle="1">
    <w:name w:val="WW8Num30"/>
    <w:qFormat/>
  </w:style>
  <w:style w:type="numbering" w:styleId="WW8Num31" w:customStyle="1">
    <w:name w:val="WW8Num31"/>
    <w:qFormat/>
  </w:style>
  <w:style w:type="numbering" w:styleId="WW8Num32" w:customStyle="1">
    <w:name w:val="WW8Num32"/>
    <w:qFormat/>
  </w:style>
  <w:style w:type="numbering" w:styleId="WW8Num33" w:customStyle="1">
    <w:name w:val="WW8Num33"/>
    <w:qFormat/>
  </w:style>
  <w:style w:type="numbering" w:styleId="WW8Num34" w:customStyle="1">
    <w:name w:val="WW8Num34"/>
    <w:qFormat/>
  </w:style>
  <w:style w:type="numbering" w:styleId="WW8Num35" w:customStyle="1">
    <w:name w:val="WW8Num35"/>
    <w:qFormat/>
  </w:style>
  <w:style w:type="numbering" w:styleId="WW8Num36" w:customStyle="1">
    <w:name w:val="WW8Num36"/>
    <w:qFormat/>
  </w:style>
  <w:style w:type="numbering" w:styleId="WW8Num37" w:customStyle="1">
    <w:name w:val="WW8Num37"/>
    <w:qFormat/>
  </w:style>
  <w:style w:type="numbering" w:styleId="WW8Num38" w:customStyle="1">
    <w:name w:val="WW8Num38"/>
    <w:qFormat/>
  </w:style>
  <w:style w:type="numbering" w:styleId="WW8Num39" w:customStyle="1">
    <w:name w:val="WW8Num39"/>
    <w:qFormat/>
  </w:style>
  <w:style w:type="numbering" w:styleId="WW8Num40" w:customStyle="1">
    <w:name w:val="WW8Num40"/>
    <w:qFormat/>
  </w:style>
  <w:style w:type="numbering" w:styleId="WW8Num41" w:customStyle="1">
    <w:name w:val="WW8Num41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1079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image" Target="media/image19.jpe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header" Target="header2.xml"/><Relationship Id="rId31" Type="http://schemas.openxmlformats.org/officeDocument/2006/relationships/header" Target="header3.xml"/><Relationship Id="rId32" Type="http://schemas.openxmlformats.org/officeDocument/2006/relationships/footer" Target="footer2.xml"/><Relationship Id="rId33" Type="http://schemas.openxmlformats.org/officeDocument/2006/relationships/footer" Target="footer3.xml"/><Relationship Id="rId34" Type="http://schemas.openxmlformats.org/officeDocument/2006/relationships/numbering" Target="numbering.xml"/><Relationship Id="rId35" Type="http://schemas.openxmlformats.org/officeDocument/2006/relationships/fontTable" Target="fontTable.xml"/><Relationship Id="rId36" Type="http://schemas.openxmlformats.org/officeDocument/2006/relationships/settings" Target="settings.xml"/><Relationship Id="rId37" Type="http://schemas.openxmlformats.org/officeDocument/2006/relationships/theme" Target="theme/theme1.xml"/><Relationship Id="rId3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AF2B294-5ED6-334F-829F-3D8E1EF88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Application>LibreOffice/7.5.1.2$Windows_X86_64 LibreOffice_project/fcbaee479e84c6cd81291587d2ee68cba099e129</Application>
  <AppVersion>15.0000</AppVersion>
  <Pages>57</Pages>
  <Words>4773</Words>
  <Characters>34285</Characters>
  <CharactersWithSpaces>38986</CharactersWithSpaces>
  <Paragraphs>629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2025-12-12T16:39:00Z</dcterms:created>
  <dc:creator>laboratory400</dc:creator>
  <dc:description/>
  <dc:language>ru-RU</dc:language>
  <cp:lastModifiedBy/>
  <cp:lastPrinted>2025-12-12T16:39:00Z</cp:lastPrinted>
  <dcterms:modified xsi:type="dcterms:W3CDTF">2025-12-13T23:59:40Z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