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0667D" w14:textId="6E818C34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UDISE</w:t>
      </w:r>
      <w:r>
        <w:rPr>
          <w:rFonts w:ascii="Times New Roman" w:hAnsi="Times New Roman" w:cs="Times New Roman"/>
          <w:b/>
          <w:bCs/>
          <w:kern w:val="0"/>
          <w:lang w:bidi="mr-IN"/>
        </w:rPr>
        <w:t xml:space="preserve"> Plus</w:t>
      </w:r>
      <w:r w:rsidRPr="00133F6E">
        <w:rPr>
          <w:rFonts w:ascii="Times New Roman" w:hAnsi="Times New Roman" w:cs="Times New Roman"/>
          <w:b/>
          <w:bCs/>
          <w:kern w:val="0"/>
          <w:lang w:bidi="mr-IN"/>
        </w:rPr>
        <w:t xml:space="preserve"> 5-Year Education Trend Analysis (2019–2023)</w:t>
      </w:r>
    </w:p>
    <w:p w14:paraId="3058B216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Case Study Document</w:t>
      </w:r>
    </w:p>
    <w:p w14:paraId="6AC6E902" w14:textId="27DA3C1A" w:rsidR="00133F6E" w:rsidRDefault="00133F6E" w:rsidP="00133F6E">
      <w:pPr>
        <w:pStyle w:val="NoSpacing"/>
        <w:rPr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Project Overview:</w:t>
      </w:r>
      <w:r>
        <w:rPr>
          <w:rFonts w:ascii="Times New Roman" w:hAnsi="Times New Roman" w:cs="Times New Roman"/>
          <w:b/>
          <w:bCs/>
          <w:kern w:val="0"/>
          <w:lang w:bidi="mr-IN"/>
        </w:rPr>
        <w:t xml:space="preserve">  </w:t>
      </w:r>
      <w:r w:rsidRPr="00133F6E">
        <w:rPr>
          <w:lang w:bidi="mr-IN"/>
        </w:rPr>
        <w:t xml:space="preserve">This case study highlights the end-to-end process of </w:t>
      </w:r>
      <w:r w:rsidRPr="00133F6E">
        <w:rPr>
          <w:lang w:bidi="mr-IN"/>
        </w:rPr>
        <w:t>analysing</w:t>
      </w:r>
      <w:r w:rsidRPr="00133F6E">
        <w:rPr>
          <w:lang w:bidi="mr-IN"/>
        </w:rPr>
        <w:t xml:space="preserve"> five years of education data from UDISE</w:t>
      </w:r>
      <w:r>
        <w:rPr>
          <w:lang w:bidi="mr-IN"/>
        </w:rPr>
        <w:t xml:space="preserve"> </w:t>
      </w:r>
      <w:r w:rsidRPr="00133F6E">
        <w:rPr>
          <w:lang w:bidi="mr-IN"/>
        </w:rPr>
        <w:t>(Unified District Information System for Education) and building an interactive dashboard using Tableau</w:t>
      </w:r>
      <w:r>
        <w:rPr>
          <w:lang w:bidi="mr-IN"/>
        </w:rPr>
        <w:t xml:space="preserve"> </w:t>
      </w:r>
      <w:r w:rsidRPr="00133F6E">
        <w:rPr>
          <w:lang w:bidi="mr-IN"/>
        </w:rPr>
        <w:t>Public for decision-making and policy insights.</w:t>
      </w:r>
    </w:p>
    <w:p w14:paraId="18886891" w14:textId="77777777" w:rsidR="00133F6E" w:rsidRPr="00133F6E" w:rsidRDefault="00133F6E" w:rsidP="00133F6E">
      <w:pPr>
        <w:pStyle w:val="NoSpacing"/>
        <w:rPr>
          <w:rFonts w:ascii="Times New Roman" w:hAnsi="Times New Roman" w:cs="Times New Roman"/>
          <w:b/>
          <w:bCs/>
          <w:kern w:val="0"/>
          <w:lang w:bidi="mr-IN"/>
        </w:rPr>
      </w:pPr>
    </w:p>
    <w:p w14:paraId="6BE5D6BA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Objectives:</w:t>
      </w:r>
    </w:p>
    <w:p w14:paraId="6B6B9813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1. Transform raw UDISE data into meaningful visual insights.</w:t>
      </w:r>
    </w:p>
    <w:p w14:paraId="19B61082" w14:textId="11B88CF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 xml:space="preserve">2. </w:t>
      </w:r>
      <w:proofErr w:type="spellStart"/>
      <w:r w:rsidRPr="00133F6E">
        <w:rPr>
          <w:rFonts w:ascii="Times New Roman" w:hAnsi="Times New Roman" w:cs="Times New Roman"/>
          <w:kern w:val="0"/>
          <w:lang w:bidi="mr-IN"/>
        </w:rPr>
        <w:t>Analyze</w:t>
      </w:r>
      <w:proofErr w:type="spellEnd"/>
      <w:r w:rsidRPr="00133F6E">
        <w:rPr>
          <w:rFonts w:ascii="Times New Roman" w:hAnsi="Times New Roman" w:cs="Times New Roman"/>
          <w:kern w:val="0"/>
          <w:lang w:bidi="mr-IN"/>
        </w:rPr>
        <w:t xml:space="preserve"> trends across student </w:t>
      </w:r>
      <w:r w:rsidRPr="00133F6E">
        <w:rPr>
          <w:rFonts w:ascii="Times New Roman" w:hAnsi="Times New Roman" w:cs="Times New Roman"/>
          <w:kern w:val="0"/>
          <w:lang w:bidi="mr-IN"/>
        </w:rPr>
        <w:t>enrolment</w:t>
      </w:r>
      <w:r w:rsidRPr="00133F6E">
        <w:rPr>
          <w:rFonts w:ascii="Times New Roman" w:hAnsi="Times New Roman" w:cs="Times New Roman"/>
          <w:kern w:val="0"/>
          <w:lang w:bidi="mr-IN"/>
        </w:rPr>
        <w:t>, gender equity, and teacher availability.</w:t>
      </w:r>
    </w:p>
    <w:p w14:paraId="78A40B96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3. Build a professional Tableau dashboard with filters, KPIs, and storytelling elements.</w:t>
      </w:r>
    </w:p>
    <w:p w14:paraId="485D7AD1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4. Present insights that support decision-making for education stakeholders.</w:t>
      </w:r>
    </w:p>
    <w:p w14:paraId="453D918C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Tools Used:</w:t>
      </w:r>
    </w:p>
    <w:p w14:paraId="660577BB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Tableau Public</w:t>
      </w:r>
    </w:p>
    <w:p w14:paraId="7ACF32E5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Excel/CSV for preprocessing</w:t>
      </w:r>
    </w:p>
    <w:p w14:paraId="79E085F5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Basic data cleaning and transformation techniques</w:t>
      </w:r>
    </w:p>
    <w:p w14:paraId="357FF121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Data Description:</w:t>
      </w:r>
    </w:p>
    <w:p w14:paraId="085252D6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The dataset covers multiple states across India for the years 2019 to 2023 and includes:</w:t>
      </w:r>
    </w:p>
    <w:p w14:paraId="59409908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Total Students</w:t>
      </w:r>
    </w:p>
    <w:p w14:paraId="1E3BB814" w14:textId="49A65129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 xml:space="preserve">• Girls </w:t>
      </w:r>
      <w:r w:rsidRPr="00133F6E">
        <w:rPr>
          <w:rFonts w:ascii="Times New Roman" w:hAnsi="Times New Roman" w:cs="Times New Roman"/>
          <w:kern w:val="0"/>
          <w:lang w:bidi="mr-IN"/>
        </w:rPr>
        <w:t>Enrolments</w:t>
      </w:r>
    </w:p>
    <w:p w14:paraId="74118784" w14:textId="4F84B8B3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 xml:space="preserve">• Boys </w:t>
      </w:r>
      <w:r w:rsidRPr="00133F6E">
        <w:rPr>
          <w:rFonts w:ascii="Times New Roman" w:hAnsi="Times New Roman" w:cs="Times New Roman"/>
          <w:kern w:val="0"/>
          <w:lang w:bidi="mr-IN"/>
        </w:rPr>
        <w:t>Enrolments</w:t>
      </w:r>
    </w:p>
    <w:p w14:paraId="5F88D241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Total Teachers</w:t>
      </w:r>
    </w:p>
    <w:p w14:paraId="1EF6F8D5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Total Schools</w:t>
      </w:r>
    </w:p>
    <w:p w14:paraId="03B4C878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Pupil Teacher Ratio (PTR)</w:t>
      </w:r>
    </w:p>
    <w:p w14:paraId="497B42D7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State-wise distribution metrics</w:t>
      </w:r>
    </w:p>
    <w:p w14:paraId="18C00222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Dashboard Features:</w:t>
      </w:r>
    </w:p>
    <w:p w14:paraId="191E8588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1. KPI Summary:</w:t>
      </w:r>
    </w:p>
    <w:p w14:paraId="42F56834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- Total Schools</w:t>
      </w:r>
    </w:p>
    <w:p w14:paraId="5BAB7CC3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lastRenderedPageBreak/>
        <w:t>- Total Teachers</w:t>
      </w:r>
    </w:p>
    <w:p w14:paraId="5CDE37EE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- Total Students</w:t>
      </w:r>
    </w:p>
    <w:p w14:paraId="54147F4D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- Pupil Teacher Ratio (PTR)</w:t>
      </w:r>
    </w:p>
    <w:p w14:paraId="31647EA5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2. Trend Visualizations:</w:t>
      </w:r>
    </w:p>
    <w:p w14:paraId="775B5954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 xml:space="preserve">• Growth of Girls </w:t>
      </w:r>
      <w:proofErr w:type="spellStart"/>
      <w:r w:rsidRPr="00133F6E">
        <w:rPr>
          <w:rFonts w:ascii="Times New Roman" w:hAnsi="Times New Roman" w:cs="Times New Roman"/>
          <w:kern w:val="0"/>
          <w:lang w:bidi="mr-IN"/>
        </w:rPr>
        <w:t>Enrollment</w:t>
      </w:r>
      <w:proofErr w:type="spellEnd"/>
      <w:r w:rsidRPr="00133F6E">
        <w:rPr>
          <w:rFonts w:ascii="Times New Roman" w:hAnsi="Times New Roman" w:cs="Times New Roman"/>
          <w:kern w:val="0"/>
          <w:lang w:bidi="mr-IN"/>
        </w:rPr>
        <w:t xml:space="preserve"> (Top 5 States)</w:t>
      </w:r>
    </w:p>
    <w:p w14:paraId="067EE01C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Trend of Total Students (Top 5 States)</w:t>
      </w:r>
    </w:p>
    <w:p w14:paraId="4C683790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Student YoY Growth (%)</w:t>
      </w:r>
    </w:p>
    <w:p w14:paraId="55285B4A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3. Comparative Visuals:</w:t>
      </w:r>
    </w:p>
    <w:p w14:paraId="084306C5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Average PTR Ratio (Top 20 States)</w:t>
      </w:r>
    </w:p>
    <w:p w14:paraId="0E6761BA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 xml:space="preserve">• State-wise Total Students </w:t>
      </w:r>
      <w:proofErr w:type="spellStart"/>
      <w:r w:rsidRPr="00133F6E">
        <w:rPr>
          <w:rFonts w:ascii="Times New Roman" w:hAnsi="Times New Roman" w:cs="Times New Roman"/>
          <w:kern w:val="0"/>
          <w:lang w:bidi="mr-IN"/>
        </w:rPr>
        <w:t>Treemap</w:t>
      </w:r>
      <w:proofErr w:type="spellEnd"/>
    </w:p>
    <w:p w14:paraId="2F1CCBDA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4. Filters for Interactivity:</w:t>
      </w:r>
    </w:p>
    <w:p w14:paraId="7EC53545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Year Filter (2019–2023)</w:t>
      </w:r>
    </w:p>
    <w:p w14:paraId="6E99986B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State Filter (All States)</w:t>
      </w:r>
    </w:p>
    <w:p w14:paraId="1579208F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5. Insight Section:</w:t>
      </w:r>
    </w:p>
    <w:p w14:paraId="62E2BFC6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Provides narrative summary highlighting the major findings from the dashboard.</w:t>
      </w:r>
    </w:p>
    <w:p w14:paraId="2FE4071E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Key Insights:</w:t>
      </w:r>
    </w:p>
    <w:p w14:paraId="59F1CADC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 xml:space="preserve">• Total student </w:t>
      </w:r>
      <w:proofErr w:type="spellStart"/>
      <w:r w:rsidRPr="00133F6E">
        <w:rPr>
          <w:rFonts w:ascii="Times New Roman" w:hAnsi="Times New Roman" w:cs="Times New Roman"/>
          <w:kern w:val="0"/>
          <w:lang w:bidi="mr-IN"/>
        </w:rPr>
        <w:t>enrollment</w:t>
      </w:r>
      <w:proofErr w:type="spellEnd"/>
      <w:r w:rsidRPr="00133F6E">
        <w:rPr>
          <w:rFonts w:ascii="Times New Roman" w:hAnsi="Times New Roman" w:cs="Times New Roman"/>
          <w:kern w:val="0"/>
          <w:lang w:bidi="mr-IN"/>
        </w:rPr>
        <w:t xml:space="preserve"> shows steady growth over the years, with a strong rise in 2023.</w:t>
      </w:r>
    </w:p>
    <w:p w14:paraId="2C004645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 xml:space="preserve">• Girls </w:t>
      </w:r>
      <w:proofErr w:type="spellStart"/>
      <w:r w:rsidRPr="00133F6E">
        <w:rPr>
          <w:rFonts w:ascii="Times New Roman" w:hAnsi="Times New Roman" w:cs="Times New Roman"/>
          <w:kern w:val="0"/>
          <w:lang w:bidi="mr-IN"/>
        </w:rPr>
        <w:t>enrollment</w:t>
      </w:r>
      <w:proofErr w:type="spellEnd"/>
      <w:r w:rsidRPr="00133F6E">
        <w:rPr>
          <w:rFonts w:ascii="Times New Roman" w:hAnsi="Times New Roman" w:cs="Times New Roman"/>
          <w:kern w:val="0"/>
          <w:lang w:bidi="mr-IN"/>
        </w:rPr>
        <w:t xml:space="preserve"> trends upward in key states such as Bihar and Maharashtra.</w:t>
      </w:r>
    </w:p>
    <w:p w14:paraId="21949192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PTR indicates notable teacher shortages in high-population states.</w:t>
      </w:r>
    </w:p>
    <w:p w14:paraId="5BA152F9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States like Uttar Pradesh, Maharashtra, and West Bengal lead in total student count.</w:t>
      </w:r>
    </w:p>
    <w:p w14:paraId="56F8F87E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 xml:space="preserve">• The </w:t>
      </w:r>
      <w:proofErr w:type="spellStart"/>
      <w:r w:rsidRPr="00133F6E">
        <w:rPr>
          <w:rFonts w:ascii="Times New Roman" w:hAnsi="Times New Roman" w:cs="Times New Roman"/>
          <w:kern w:val="0"/>
          <w:lang w:bidi="mr-IN"/>
        </w:rPr>
        <w:t>treemap</w:t>
      </w:r>
      <w:proofErr w:type="spellEnd"/>
      <w:r w:rsidRPr="00133F6E">
        <w:rPr>
          <w:rFonts w:ascii="Times New Roman" w:hAnsi="Times New Roman" w:cs="Times New Roman"/>
          <w:kern w:val="0"/>
          <w:lang w:bidi="mr-IN"/>
        </w:rPr>
        <w:t xml:space="preserve"> highlights distribution differences across states.</w:t>
      </w:r>
    </w:p>
    <w:p w14:paraId="0E8D7169" w14:textId="3557D525" w:rsidR="00133F6E" w:rsidRDefault="00133F6E" w:rsidP="00133F6E">
      <w:pPr>
        <w:pStyle w:val="NoSpacing"/>
        <w:rPr>
          <w:lang w:bidi="mr-IN"/>
        </w:rPr>
      </w:pPr>
      <w:r w:rsidRPr="00133F6E">
        <w:rPr>
          <w:b/>
          <w:bCs/>
          <w:lang w:bidi="mr-IN"/>
        </w:rPr>
        <w:t>Impact and Outcome:</w:t>
      </w:r>
      <w:r>
        <w:rPr>
          <w:b/>
          <w:bCs/>
          <w:lang w:bidi="mr-IN"/>
        </w:rPr>
        <w:t xml:space="preserve"> </w:t>
      </w:r>
      <w:r w:rsidRPr="00133F6E">
        <w:rPr>
          <w:lang w:bidi="mr-IN"/>
        </w:rPr>
        <w:t>The dashboard provides policymakers and education analysts with an intuitive view of national</w:t>
      </w:r>
      <w:r>
        <w:rPr>
          <w:b/>
          <w:bCs/>
          <w:lang w:bidi="mr-IN"/>
        </w:rPr>
        <w:t xml:space="preserve"> </w:t>
      </w:r>
      <w:r w:rsidRPr="00133F6E">
        <w:rPr>
          <w:lang w:bidi="mr-IN"/>
        </w:rPr>
        <w:t>education patterns. By integrating trends, comparisons, and</w:t>
      </w:r>
      <w:r>
        <w:rPr>
          <w:lang w:bidi="mr-IN"/>
        </w:rPr>
        <w:t xml:space="preserve"> </w:t>
      </w:r>
      <w:r w:rsidRPr="00133F6E">
        <w:rPr>
          <w:lang w:bidi="mr-IN"/>
        </w:rPr>
        <w:t>insights, it enables data-driven decisions</w:t>
      </w:r>
      <w:r>
        <w:rPr>
          <w:b/>
          <w:bCs/>
          <w:lang w:bidi="mr-IN"/>
        </w:rPr>
        <w:t xml:space="preserve"> </w:t>
      </w:r>
      <w:r w:rsidRPr="00133F6E">
        <w:rPr>
          <w:lang w:bidi="mr-IN"/>
        </w:rPr>
        <w:t>and long-term planning for the education sector.</w:t>
      </w:r>
    </w:p>
    <w:p w14:paraId="51B9414B" w14:textId="77777777" w:rsidR="00133F6E" w:rsidRPr="00133F6E" w:rsidRDefault="00133F6E" w:rsidP="00133F6E">
      <w:pPr>
        <w:pStyle w:val="NoSpacing"/>
        <w:rPr>
          <w:b/>
          <w:bCs/>
          <w:lang w:bidi="mr-IN"/>
        </w:rPr>
      </w:pPr>
    </w:p>
    <w:p w14:paraId="6344921F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b/>
          <w:bCs/>
          <w:kern w:val="0"/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Skills Demonstrated:</w:t>
      </w:r>
    </w:p>
    <w:p w14:paraId="0C4CADD6" w14:textId="77777777" w:rsid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Data Visualization</w:t>
      </w:r>
    </w:p>
    <w:p w14:paraId="0D2D7F56" w14:textId="74160863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lastRenderedPageBreak/>
        <w:t>• Dashboard Design</w:t>
      </w:r>
    </w:p>
    <w:p w14:paraId="257ACCE7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Storytelling with Data</w:t>
      </w:r>
    </w:p>
    <w:p w14:paraId="73137868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Analytical Thinking</w:t>
      </w:r>
    </w:p>
    <w:p w14:paraId="4CFF1A5A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Tableau Filters and Calculations</w:t>
      </w:r>
    </w:p>
    <w:p w14:paraId="71A2D02D" w14:textId="77777777" w:rsidR="00133F6E" w:rsidRPr="00133F6E" w:rsidRDefault="00133F6E" w:rsidP="00133F6E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lang w:bidi="mr-IN"/>
        </w:rPr>
      </w:pPr>
      <w:r w:rsidRPr="00133F6E">
        <w:rPr>
          <w:rFonts w:ascii="Times New Roman" w:hAnsi="Times New Roman" w:cs="Times New Roman"/>
          <w:kern w:val="0"/>
          <w:lang w:bidi="mr-IN"/>
        </w:rPr>
        <w:t>• Layout &amp; Formatting for Professional Dashboards</w:t>
      </w:r>
    </w:p>
    <w:p w14:paraId="52889EA5" w14:textId="6D86F2E3" w:rsidR="006208FE" w:rsidRDefault="00133F6E" w:rsidP="00133F6E">
      <w:pPr>
        <w:pStyle w:val="NoSpacing"/>
        <w:rPr>
          <w:lang w:bidi="mr-IN"/>
        </w:rPr>
      </w:pPr>
      <w:r w:rsidRPr="00133F6E">
        <w:rPr>
          <w:rFonts w:ascii="Times New Roman" w:hAnsi="Times New Roman" w:cs="Times New Roman"/>
          <w:b/>
          <w:bCs/>
          <w:kern w:val="0"/>
          <w:lang w:bidi="mr-IN"/>
        </w:rPr>
        <w:t>Conclusion:</w:t>
      </w:r>
      <w:r>
        <w:rPr>
          <w:rFonts w:ascii="Times New Roman" w:hAnsi="Times New Roman" w:cs="Times New Roman"/>
          <w:b/>
          <w:bCs/>
          <w:kern w:val="0"/>
          <w:lang w:bidi="mr-IN"/>
        </w:rPr>
        <w:t xml:space="preserve">  </w:t>
      </w:r>
      <w:r w:rsidRPr="00133F6E">
        <w:rPr>
          <w:lang w:bidi="mr-IN"/>
        </w:rPr>
        <w:t>This UDISE dashboard project showcases a full analytical workflow—from raw data transformation to</w:t>
      </w:r>
      <w:r>
        <w:rPr>
          <w:lang w:bidi="mr-IN"/>
        </w:rPr>
        <w:t xml:space="preserve"> </w:t>
      </w:r>
      <w:r w:rsidRPr="00133F6E">
        <w:rPr>
          <w:lang w:bidi="mr-IN"/>
        </w:rPr>
        <w:t>advanced visualization and insight generation. It is suitable for portfolio display, interviews, and</w:t>
      </w:r>
      <w:r>
        <w:rPr>
          <w:lang w:bidi="mr-IN"/>
        </w:rPr>
        <w:t xml:space="preserve"> </w:t>
      </w:r>
      <w:r w:rsidRPr="00133F6E">
        <w:rPr>
          <w:lang w:bidi="mr-IN"/>
        </w:rPr>
        <w:t>presentations to demonstrate practical analytics skills.</w:t>
      </w:r>
    </w:p>
    <w:p w14:paraId="779D4F57" w14:textId="77777777" w:rsidR="00133F6E" w:rsidRDefault="00133F6E" w:rsidP="00133F6E">
      <w:pPr>
        <w:pStyle w:val="NoSpacing"/>
        <w:rPr>
          <w:lang w:bidi="mr-IN"/>
        </w:rPr>
      </w:pPr>
    </w:p>
    <w:p w14:paraId="4CB3C6A4" w14:textId="008611CD" w:rsidR="00133F6E" w:rsidRPr="00133F6E" w:rsidRDefault="00133F6E" w:rsidP="00133F6E">
      <w:pPr>
        <w:pStyle w:val="NoSpacing"/>
        <w:rPr>
          <w:b/>
          <w:bCs/>
          <w:lang w:bidi="mr-IN"/>
        </w:rPr>
      </w:pPr>
      <w:r>
        <w:rPr>
          <w:lang w:bidi="mr-IN"/>
        </w:rPr>
        <w:t xml:space="preserve">                                                                                                   </w:t>
      </w:r>
      <w:r w:rsidRPr="00133F6E">
        <w:rPr>
          <w:b/>
          <w:bCs/>
          <w:lang w:bidi="mr-IN"/>
        </w:rPr>
        <w:t xml:space="preserve">Case Study Done By </w:t>
      </w:r>
    </w:p>
    <w:p w14:paraId="342AC5FA" w14:textId="6384E641" w:rsidR="00133F6E" w:rsidRDefault="00133F6E" w:rsidP="00133F6E">
      <w:pPr>
        <w:pStyle w:val="NoSpacing"/>
        <w:rPr>
          <w:b/>
          <w:bCs/>
          <w:lang w:bidi="mr-IN"/>
        </w:rPr>
      </w:pPr>
      <w:r w:rsidRPr="00133F6E">
        <w:rPr>
          <w:b/>
          <w:bCs/>
          <w:lang w:bidi="mr-IN"/>
        </w:rPr>
        <w:t xml:space="preserve">                                                                                                    Akash B Taksande</w:t>
      </w:r>
    </w:p>
    <w:p w14:paraId="435AA281" w14:textId="76433324" w:rsidR="00CF3471" w:rsidRDefault="00CF3471" w:rsidP="00133F6E">
      <w:pPr>
        <w:pStyle w:val="NoSpacing"/>
        <w:rPr>
          <w:b/>
          <w:bCs/>
          <w:lang w:bidi="mr-IN"/>
        </w:rPr>
      </w:pPr>
      <w:r>
        <w:rPr>
          <w:b/>
          <w:bCs/>
          <w:lang w:bidi="mr-IN"/>
        </w:rPr>
        <w:t xml:space="preserve">                                                                                         Data Analyst / MIS Programmer</w:t>
      </w:r>
    </w:p>
    <w:p w14:paraId="1AD3D891" w14:textId="06C58834" w:rsidR="00CF3471" w:rsidRPr="00133F6E" w:rsidRDefault="00CF3471" w:rsidP="00133F6E">
      <w:pPr>
        <w:pStyle w:val="NoSpacing"/>
        <w:rPr>
          <w:rFonts w:ascii="Times New Roman" w:hAnsi="Times New Roman" w:cs="Times New Roman"/>
          <w:b/>
          <w:bCs/>
          <w:kern w:val="0"/>
          <w:lang w:bidi="mr-IN"/>
        </w:rPr>
      </w:pPr>
      <w:r>
        <w:rPr>
          <w:b/>
          <w:bCs/>
          <w:lang w:bidi="mr-IN"/>
        </w:rPr>
        <w:t xml:space="preserve">                                                                    Ministry Of Education (Government of Maharashtra )</w:t>
      </w:r>
    </w:p>
    <w:sectPr w:rsidR="00CF3471" w:rsidRPr="0013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61"/>
    <w:rsid w:val="00133F6E"/>
    <w:rsid w:val="003A1A61"/>
    <w:rsid w:val="006208FE"/>
    <w:rsid w:val="00CF3471"/>
    <w:rsid w:val="00E8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FE87"/>
  <w15:chartTrackingRefBased/>
  <w15:docId w15:val="{7FE46817-52B7-4FA9-BEDB-520F252E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33F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OS11953</dc:creator>
  <cp:keywords/>
  <dc:description/>
  <cp:lastModifiedBy>OS11953</cp:lastModifiedBy>
  <cp:revision>3</cp:revision>
  <cp:lastPrinted>2025-12-06T18:25:00Z</cp:lastPrinted>
  <dcterms:created xsi:type="dcterms:W3CDTF">2025-12-06T18:11:00Z</dcterms:created>
  <dcterms:modified xsi:type="dcterms:W3CDTF">2025-12-06T18:25:00Z</dcterms:modified>
</cp:coreProperties>
</file>