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color w:val="000000"/>
        </w:rPr>
      </w:pPr>
      <w:r w:rsidDel="00000000" w:rsidR="00000000" w:rsidRPr="00000000">
        <w:rPr>
          <w:color w:val="000000"/>
          <w:rtl w:val="0"/>
        </w:rPr>
        <w:t xml:space="preserve">Universidad de Lima</w:t>
      </w:r>
    </w:p>
    <w:p w:rsidR="00000000" w:rsidDel="00000000" w:rsidP="00000000" w:rsidRDefault="00000000" w:rsidRPr="00000000" w14:paraId="00000002">
      <w:pPr>
        <w:spacing w:after="0" w:lineRule="auto"/>
        <w:jc w:val="center"/>
        <w:rPr>
          <w:color w:val="000000"/>
        </w:rPr>
      </w:pPr>
      <w:r w:rsidDel="00000000" w:rsidR="00000000" w:rsidRPr="00000000">
        <w:rPr>
          <w:color w:val="000000"/>
          <w:rtl w:val="0"/>
        </w:rPr>
        <w:t xml:space="preserve">Facultad de Ingeniería</w:t>
      </w:r>
    </w:p>
    <w:p w:rsidR="00000000" w:rsidDel="00000000" w:rsidP="00000000" w:rsidRDefault="00000000" w:rsidRPr="00000000" w14:paraId="00000003">
      <w:pPr>
        <w:spacing w:after="0" w:lineRule="auto"/>
        <w:jc w:val="center"/>
        <w:rPr>
          <w:color w:val="000000"/>
        </w:rPr>
      </w:pPr>
      <w:r w:rsidDel="00000000" w:rsidR="00000000" w:rsidRPr="00000000">
        <w:rPr>
          <w:color w:val="000000"/>
          <w:rtl w:val="0"/>
        </w:rPr>
        <w:t xml:space="preserve">Carrera de Ingeniería de Sistemas</w:t>
      </w:r>
    </w:p>
    <w:p w:rsidR="00000000" w:rsidDel="00000000" w:rsidP="00000000" w:rsidRDefault="00000000" w:rsidRPr="00000000" w14:paraId="00000004">
      <w:pPr>
        <w:spacing w:line="360" w:lineRule="auto"/>
        <w:rPr>
          <w:color w:val="000000"/>
        </w:rPr>
      </w:pPr>
      <w:r w:rsidDel="00000000" w:rsidR="00000000" w:rsidRPr="00000000">
        <w:rPr>
          <w:rtl w:val="0"/>
        </w:rPr>
      </w:r>
    </w:p>
    <w:p w:rsidR="00000000" w:rsidDel="00000000" w:rsidP="00000000" w:rsidRDefault="00000000" w:rsidRPr="00000000" w14:paraId="00000005">
      <w:pPr>
        <w:spacing w:line="360" w:lineRule="auto"/>
        <w:jc w:val="center"/>
        <w:rPr>
          <w:color w:val="000000"/>
        </w:rPr>
      </w:pPr>
      <w:r w:rsidDel="00000000" w:rsidR="00000000" w:rsidRPr="00000000">
        <w:rPr/>
        <w:drawing>
          <wp:inline distB="0" distT="0" distL="0" distR="0">
            <wp:extent cx="1188720" cy="1188720"/>
            <wp:effectExtent b="0" l="0" r="0" t="0"/>
            <wp:docPr id="1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188720" cy="118872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color w:val="000000"/>
          <w:sz w:val="40"/>
          <w:szCs w:val="40"/>
        </w:rPr>
      </w:pPr>
      <w:r w:rsidDel="00000000" w:rsidR="00000000" w:rsidRPr="00000000">
        <w:rPr>
          <w:b w:val="1"/>
          <w:bCs w:val="1"/>
          <w:color w:val="000000"/>
          <w:sz w:val="40"/>
          <w:szCs w:val="40"/>
          <w:rtl w:val="0"/>
        </w:rPr>
        <w:t xml:space="preserve">  </w:t>
      </w:r>
      <w:r w:rsidDel="00000000" w:rsidR="00000000" w:rsidRPr="00000000">
        <w:rPr>
          <w:b w:val="1"/>
          <w:bCs w:val="1"/>
          <w:sz w:val="40"/>
          <w:szCs w:val="40"/>
          <w:rtl w:val="0"/>
        </w:rPr>
        <w:t xml:space="preserve">INGENIERÍA</w:t>
      </w:r>
      <w:r w:rsidDel="00000000" w:rsidR="00000000" w:rsidRPr="00000000">
        <w:rPr>
          <w:b w:val="1"/>
          <w:bCs w:val="1"/>
          <w:color w:val="000000"/>
          <w:sz w:val="40"/>
          <w:szCs w:val="40"/>
          <w:rtl w:val="0"/>
        </w:rPr>
        <w:t xml:space="preserve"> DE SOFTWARE II</w:t>
      </w:r>
    </w:p>
    <w:p w:rsidR="00000000" w:rsidDel="00000000" w:rsidP="00000000" w:rsidRDefault="00000000" w:rsidRPr="00000000" w14:paraId="00000007">
      <w:pPr>
        <w:jc w:val="center"/>
        <w:rPr>
          <w:b w:val="1"/>
          <w:bCs w:val="1"/>
          <w:color w:val="000000"/>
          <w:sz w:val="40"/>
          <w:szCs w:val="40"/>
        </w:rPr>
      </w:pPr>
      <w:r w:rsidDel="00000000" w:rsidR="00000000" w:rsidRPr="00000000">
        <w:rPr>
          <w:b w:val="1"/>
          <w:bCs w:val="1"/>
          <w:color w:val="000000"/>
          <w:sz w:val="40"/>
          <w:szCs w:val="40"/>
          <w:rtl w:val="0"/>
        </w:rPr>
        <w:t xml:space="preserve">TRABAJO FINAL</w:t>
      </w:r>
    </w:p>
    <w:p w:rsidR="00000000" w:rsidDel="00000000" w:rsidP="00000000" w:rsidRDefault="00000000" w:rsidRPr="00000000" w14:paraId="00000008">
      <w:pPr>
        <w:jc w:val="center"/>
        <w:rPr>
          <w:b w:val="1"/>
          <w:bCs w:val="1"/>
          <w:color w:val="000000"/>
          <w:sz w:val="40"/>
          <w:szCs w:val="40"/>
        </w:rPr>
      </w:pPr>
      <w:r w:rsidDel="00000000" w:rsidR="00000000" w:rsidRPr="00000000">
        <w:rPr>
          <w:b w:val="1"/>
          <w:bCs w:val="1"/>
          <w:color w:val="000000"/>
          <w:sz w:val="40"/>
          <w:szCs w:val="40"/>
          <w:rtl w:val="0"/>
        </w:rPr>
        <w:t xml:space="preserve"> </w:t>
      </w:r>
    </w:p>
    <w:p w:rsidR="00000000" w:rsidDel="00000000" w:rsidP="00000000" w:rsidRDefault="00000000" w:rsidRPr="00000000" w14:paraId="00000009">
      <w:pPr>
        <w:jc w:val="center"/>
        <w:rPr>
          <w:b w:val="1"/>
          <w:bCs w:val="1"/>
          <w:color w:val="000000"/>
          <w:sz w:val="40"/>
          <w:szCs w:val="40"/>
        </w:rPr>
      </w:pPr>
      <w:r w:rsidDel="00000000" w:rsidR="00000000" w:rsidRPr="00000000">
        <w:rPr>
          <w:rtl w:val="0"/>
        </w:rPr>
      </w:r>
    </w:p>
    <w:p w:rsidR="00000000" w:rsidDel="00000000" w:rsidP="00000000" w:rsidRDefault="00000000" w:rsidRPr="00000000" w14:paraId="0000000A">
      <w:pPr>
        <w:rPr>
          <w:color w:val="000000"/>
        </w:rPr>
      </w:pPr>
      <w:r w:rsidDel="00000000" w:rsidR="00000000" w:rsidRPr="00000000">
        <w:rPr>
          <w:rtl w:val="0"/>
        </w:rPr>
      </w:r>
    </w:p>
    <w:p w:rsidR="00000000" w:rsidDel="00000000" w:rsidP="00000000" w:rsidRDefault="00000000" w:rsidRPr="00000000" w14:paraId="0000000B">
      <w:pPr>
        <w:rPr>
          <w:b w:val="1"/>
          <w:bCs w:val="1"/>
          <w:color w:val="000000"/>
        </w:rPr>
      </w:pPr>
      <w:r w:rsidDel="00000000" w:rsidR="00000000" w:rsidRPr="00000000">
        <w:rPr>
          <w:b w:val="1"/>
          <w:bCs w:val="1"/>
          <w:color w:val="000000"/>
          <w:rtl w:val="0"/>
        </w:rPr>
        <w:t xml:space="preserve">Docente:</w:t>
      </w:r>
      <w:r w:rsidDel="00000000" w:rsidR="00000000" w:rsidRPr="00000000">
        <w:rPr>
          <w:b w:val="1"/>
          <w:bCs w:val="1"/>
          <w:rtl w:val="0"/>
        </w:rPr>
        <w:t xml:space="preserve">Nina Hanco</w:t>
      </w:r>
      <w:r w:rsidDel="00000000" w:rsidR="00000000" w:rsidRPr="00000000">
        <w:rPr>
          <w:rtl w:val="0"/>
        </w:rPr>
      </w:r>
    </w:p>
    <w:p w:rsidR="00000000" w:rsidDel="00000000" w:rsidP="00000000" w:rsidRDefault="00000000" w:rsidRPr="00000000" w14:paraId="0000000C">
      <w:pPr>
        <w:spacing w:line="360" w:lineRule="auto"/>
        <w:rPr>
          <w:b w:val="1"/>
          <w:bCs w:val="1"/>
          <w:color w:val="000000"/>
        </w:rPr>
      </w:pPr>
      <w:r w:rsidDel="00000000" w:rsidR="00000000" w:rsidRPr="00000000">
        <w:rPr>
          <w:b w:val="1"/>
          <w:bCs w:val="1"/>
          <w:color w:val="000000"/>
          <w:rtl w:val="0"/>
        </w:rPr>
        <w:t xml:space="preserve">Grupo: </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0D">
      <w:pPr>
        <w:spacing w:line="360" w:lineRule="auto"/>
        <w:rPr>
          <w:b w:val="1"/>
          <w:bCs w:val="1"/>
          <w:color w:val="000000"/>
        </w:rPr>
      </w:pPr>
      <w:r w:rsidDel="00000000" w:rsidR="00000000" w:rsidRPr="00000000">
        <w:rPr>
          <w:b w:val="1"/>
          <w:bCs w:val="1"/>
          <w:color w:val="000000"/>
          <w:rtl w:val="0"/>
        </w:rPr>
        <w:t xml:space="preserve">Versión del documento: </w:t>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0E">
      <w:pPr>
        <w:spacing w:line="360" w:lineRule="auto"/>
        <w:rPr>
          <w:b w:val="1"/>
          <w:bCs w:val="1"/>
          <w:color w:val="000000"/>
        </w:rPr>
      </w:pPr>
      <w:r w:rsidDel="00000000" w:rsidR="00000000" w:rsidRPr="00000000">
        <w:rPr>
          <w:b w:val="1"/>
          <w:bCs w:val="1"/>
          <w:color w:val="000000"/>
          <w:rtl w:val="0"/>
        </w:rPr>
        <w:t xml:space="preserve">Fecha: </w:t>
      </w:r>
      <w:r w:rsidDel="00000000" w:rsidR="00000000" w:rsidRPr="00000000">
        <w:rPr>
          <w:b w:val="1"/>
          <w:bCs w:val="1"/>
          <w:rtl w:val="0"/>
        </w:rPr>
        <w:t xml:space="preserve">01/10/2026</w:t>
      </w:r>
      <w:r w:rsidDel="00000000" w:rsidR="00000000" w:rsidRPr="00000000">
        <w:rPr>
          <w:rtl w:val="0"/>
        </w:rPr>
      </w:r>
    </w:p>
    <w:p w:rsidR="00000000" w:rsidDel="00000000" w:rsidP="00000000" w:rsidRDefault="00000000" w:rsidRPr="00000000" w14:paraId="0000000F">
      <w:pPr>
        <w:jc w:val="center"/>
        <w:rPr>
          <w:color w:val="000000"/>
        </w:rPr>
      </w:pPr>
      <w:r w:rsidDel="00000000" w:rsidR="00000000" w:rsidRPr="00000000">
        <w:rPr>
          <w:rtl w:val="0"/>
        </w:rPr>
      </w:r>
    </w:p>
    <w:p w:rsidR="00000000" w:rsidDel="00000000" w:rsidP="00000000" w:rsidRDefault="00000000" w:rsidRPr="00000000" w14:paraId="00000010">
      <w:pPr>
        <w:jc w:val="center"/>
        <w:rPr>
          <w:color w:val="000000"/>
        </w:rPr>
      </w:pPr>
      <w:r w:rsidDel="00000000" w:rsidR="00000000" w:rsidRPr="00000000">
        <w:rPr>
          <w:rtl w:val="0"/>
        </w:rPr>
      </w:r>
    </w:p>
    <w:p w:rsidR="00000000" w:rsidDel="00000000" w:rsidP="00000000" w:rsidRDefault="00000000" w:rsidRPr="00000000" w14:paraId="00000011">
      <w:pPr>
        <w:jc w:val="center"/>
        <w:rPr>
          <w:color w:val="000000"/>
        </w:rPr>
      </w:pPr>
      <w:r w:rsidDel="00000000" w:rsidR="00000000" w:rsidRPr="00000000">
        <w:rPr>
          <w:rtl w:val="0"/>
        </w:rPr>
      </w:r>
    </w:p>
    <w:p w:rsidR="00000000" w:rsidDel="00000000" w:rsidP="00000000" w:rsidRDefault="00000000" w:rsidRPr="00000000" w14:paraId="00000012">
      <w:pPr>
        <w:jc w:val="center"/>
        <w:rPr>
          <w:color w:val="000000"/>
        </w:rPr>
      </w:pPr>
      <w:r w:rsidDel="00000000" w:rsidR="00000000" w:rsidRPr="00000000">
        <w:rPr>
          <w:rtl w:val="0"/>
        </w:rPr>
      </w:r>
    </w:p>
    <w:p w:rsidR="00000000" w:rsidDel="00000000" w:rsidP="00000000" w:rsidRDefault="00000000" w:rsidRPr="00000000" w14:paraId="00000013">
      <w:pPr>
        <w:jc w:val="center"/>
        <w:rPr>
          <w:color w:val="000000"/>
        </w:rPr>
      </w:pPr>
      <w:r w:rsidDel="00000000" w:rsidR="00000000" w:rsidRPr="00000000">
        <w:rPr>
          <w:rtl w:val="0"/>
        </w:rPr>
      </w:r>
    </w:p>
    <w:p w:rsidR="00000000" w:rsidDel="00000000" w:rsidP="00000000" w:rsidRDefault="00000000" w:rsidRPr="00000000" w14:paraId="00000014">
      <w:pPr>
        <w:spacing w:line="360" w:lineRule="auto"/>
        <w:jc w:val="center"/>
        <w:rPr>
          <w:color w:val="000000"/>
        </w:rPr>
      </w:pPr>
      <w:r w:rsidDel="00000000" w:rsidR="00000000" w:rsidRPr="00000000">
        <w:rPr>
          <w:color w:val="000000"/>
          <w:rtl w:val="0"/>
        </w:rPr>
        <w:t xml:space="preserve">Lima – Perú</w:t>
      </w:r>
    </w:p>
    <w:p w:rsidR="00000000" w:rsidDel="00000000" w:rsidP="00000000" w:rsidRDefault="00000000" w:rsidRPr="00000000" w14:paraId="00000015">
      <w:pPr>
        <w:rPr>
          <w:color w:val="000000"/>
        </w:rPr>
      </w:pPr>
      <w:r w:rsidDel="00000000" w:rsidR="00000000" w:rsidRPr="00000000">
        <w:rPr>
          <w:rtl w:val="0"/>
        </w:rPr>
      </w:r>
    </w:p>
    <w:p w:rsidR="00000000" w:rsidDel="00000000" w:rsidP="00000000" w:rsidRDefault="00000000" w:rsidRPr="00000000" w14:paraId="00000016">
      <w:pPr>
        <w:spacing w:before="280" w:line="240" w:lineRule="auto"/>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bCs w:val="1"/>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Índice</w:t>
      </w:r>
      <w:r w:rsidDel="00000000" w:rsidR="00000000" w:rsidRPr="00000000">
        <w:rPr>
          <w:rtl w:val="0"/>
        </w:rPr>
      </w:r>
    </w:p>
    <w:sdt>
      <w:sdtPr>
        <w:id w:val="-651905297"/>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kxguotd7a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ukxguotd7ay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_heading=h.ukxguotd7ayq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Visión general del proyecto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a4a52pet2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Propósito del documento</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8lka9pw98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Alcance, visión del sistema y ODS</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af98r54vs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Objetivos del proyecto</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ett2l2x5b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Referencias, definiciones, siglas y abreviaturas</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znqdipvik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eznqdipvik4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_heading=h.eznqdipvik4j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metodológico y organización del equipo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j6f05n792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Fundamentación ágil y uso de Scrum</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lraxsub0b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Valores de trabajo del equipo</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03isk1873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Personas y roles del proyecto</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nzdlujrbn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Trabajo en equipo y contribución al proyecto</w:t>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p6icbkqhrg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Planificación y coordinación del trabajo</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x416fwjw9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Distribución y cumplimiento de responsabilidades</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q5vddx7zb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Comunicación y seguimiento del equipo</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clcw0fa894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Resolución colaborativa de problemas</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ux0kkojz6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 Contribución individual al logro de los objetivos</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hmab3apah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phmab3apah3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_heading=h.phmab3apah3r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Fundamentos computacionales y análisis cuantitativo</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8agf0z8ph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Métricas del proyecto</w:t>
              <w:tab/>
              <w:t xml:space="preserve">17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t4s8j2w4z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Estimaciones, probabilidad y estadística aplicada</w:t>
              <w:tab/>
              <w:t xml:space="preserve">18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7isabcgc4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Análisis de variaciones y proyección</w:t>
              <w:tab/>
              <w:t xml:space="preserve">18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w5m7jeeup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Interpretación cuantitativa del   Burn Up y Burn Down</w:t>
              <w:tab/>
              <w:t xml:space="preserve">19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50t513p4h6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Análisis global del comportamiento del proyecto</w:t>
              <w:tab/>
              <w:t xml:space="preserve">20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088zt7xoat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g088zt7xoat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_heading=h.g088zt7xoat4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del Release por Sprint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87d6trabc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Organización general de los Releases</w:t>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lm0wzvsuvu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Release 1</w:t>
              <w:tab/>
              <w:t xml:space="preserve">21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s57qqo15u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Sprint 1</w:t>
              <w:tab/>
              <w:t xml:space="preserve">22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bc9i3ynba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4.2.1.1 Cronograma del Sprint y Normas del Equipo</w:t>
              <w:tab/>
              <w:t xml:space="preserve">22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kqy7vixplv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4.2.1.2. Sprint Backlog Refinement (Grooming)</w:t>
              <w:tab/>
              <w:t xml:space="preserve">22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x12plm47f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4.2.1.3 Sprint Planning</w:t>
              <w:tab/>
              <w:t xml:space="preserve">23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oc05tmnhl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4.2.1.4 Sprint Review (Demo)</w:t>
              <w:tab/>
              <w:t xml:space="preserve">25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rolufk3to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4.2.1.5 Sprint Retrospective</w:t>
              <w:tab/>
              <w:t xml:space="preserve">25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p7x32ftq6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4.2.1.6 Daily Standup</w:t>
              <w:tab/>
              <w:t xml:space="preserve">25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6rms6gcz3t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4.2.1.7 Gráfica de producto (Burn Up)</w:t>
              <w:tab/>
              <w:t xml:space="preserve">26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li4kxhabn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4.2.1.8 Gráfica de avance (Burn Down)</w:t>
              <w:tab/>
              <w:t xml:space="preserve">27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xczw7y7k3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4.2.1.9 Acta de Cierre del Sprint</w:t>
              <w:tab/>
              <w:t xml:space="preserve">27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naws9o6t5u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Sprint [N° 2]</w:t>
              <w:tab/>
              <w:t xml:space="preserve">29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mli3rblm9x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4.2.2.1 Cronograma del Sprint y Normas del Equipo</w:t>
              <w:tab/>
              <w:t xml:space="preserve">29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lv47zbnjz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4.2.2.2 Sprint Backlog Refinement (Grooming)</w:t>
              <w:tab/>
              <w:t xml:space="preserve">29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8hj1la75m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4.2.2.3 Sprint Planning</w:t>
              <w:tab/>
              <w:t xml:space="preserve">29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d3vuist6po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4.2.2.4 Sprint Review (Demo)</w:t>
              <w:tab/>
              <w:t xml:space="preserve">29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rdmhld66lr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4.2.2.5 Sprint Retrospective</w:t>
              <w:tab/>
              <w:t xml:space="preserve">29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bj278nbry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4.2.2.6 Daily Standup</w:t>
              <w:tab/>
              <w:t xml:space="preserve">29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tex8hy3wg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4.2.2.7 Gráfica de producto (Burn Up)</w:t>
              <w:tab/>
              <w:t xml:space="preserve">29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zibjeifaw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4.2.2.8 Gráfica de avance (Burn Down)</w:t>
              <w:tab/>
              <w:t xml:space="preserve">29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9dpzsvyo4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4.2.2.9 Acta de Cierre del Sprint</w:t>
              <w:tab/>
              <w:t xml:space="preserve">29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8rbazf4ea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Release 2</w:t>
              <w:tab/>
              <w:t xml:space="preserve">30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nylqwwrdx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Sprint 1</w:t>
              <w:tab/>
              <w:t xml:space="preserve">30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2o16mwnns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4.3.1.1 Cronograma del Sprint y Normas del Equipo</w:t>
              <w:tab/>
              <w:t xml:space="preserve">30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wyt7u7jfa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4.3.1.2 Sprint Backlog Refinement</w:t>
              <w:tab/>
              <w:t xml:space="preserve">30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42k9s2r7m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4.3.1.3 Sprint Planning</w:t>
              <w:tab/>
              <w:t xml:space="preserve">30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f6qo2i60i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4.3.1.4 Sprint Review</w:t>
              <w:tab/>
              <w:t xml:space="preserve">30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rv0pogoq1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4.3.1.5 Sprint Retrospective</w:t>
              <w:tab/>
              <w:t xml:space="preserve">30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vwldtjrp3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4.3.1.6 Daily Standup</w:t>
              <w:tab/>
              <w:t xml:space="preserve">30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8708q39m5e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4.3.1.7 Gráfica Burn Up</w:t>
              <w:tab/>
              <w:t xml:space="preserve">30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fzpqs5sqk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4.3.1.7.1 Interpretación Burn Up</w:t>
              <w:tab/>
              <w:t xml:space="preserve">30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9g4cza87f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4.3.1.8 Gráfica Burn Down</w:t>
              <w:tab/>
              <w:t xml:space="preserve">30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nrqqx9zuv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4.3.1.8.1 Interpretación Burn Down</w:t>
              <w:tab/>
              <w:t xml:space="preserve">30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k0ss4lfl5u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4.3.1.9 Acta de Cierre</w:t>
              <w:tab/>
              <w:t xml:space="preserve">30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1c61zw1d9r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Sprint 2</w:t>
              <w:tab/>
              <w:t xml:space="preserve">30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ria3nn81t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30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6ox09hzh8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Cierre del Release 2</w:t>
              <w:tab/>
              <w:t xml:space="preserve">30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o0winjp3w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mo0winjp3w0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_heading=h.mo0winjp3w0j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Ingeniería de requisitos y evolución del sistema</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lc60k5h34j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Product backlog y priorización actualizada</w:t>
              <w:tab/>
              <w:t xml:space="preserve">31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qlbxlcjtv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Refinamiento del backlog y criterios de aceptación</w:t>
              <w:tab/>
              <w:t xml:space="preserve">31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g2rq02wweb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Historias de usuario y criterios de aceptación</w:t>
              <w:tab/>
              <w:t xml:space="preserve">32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b57qmop1p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Riesgos, decisiones y trade-offs del Release</w:t>
              <w:tab/>
              <w:t xml:space="preserve">33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ictczhby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Evolución de los requisitos y del producto</w:t>
              <w:tab/>
              <w:t xml:space="preserve">35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wu544lt1d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Trazabilidad de requisitos y evidencias</w:t>
              <w:tab/>
              <w:t xml:space="preserve">35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x0rwa6vp08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6x0rwa6vp08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_heading=h.6x0rwa6vp08y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Documentación de la Arquitectura de Software</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xpj2hieb6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Identificación de stakeholders</w:t>
              <w:tab/>
              <w:t xml:space="preserve">37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eehd9lbr4d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Metas de la arquitectura</w:t>
              <w:tab/>
              <w:t xml:space="preserve">37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ee2v71cow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Escenarios de atributo de calidad</w:t>
              <w:tab/>
              <w:t xml:space="preserve">38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5xo7qdi2r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Restricciones</w:t>
              <w:tab/>
              <w:t xml:space="preserve">39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axo2tfwf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Componentes de la arquitectura y estilos arquitecturales</w:t>
              <w:tab/>
              <w:t xml:space="preserve">40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gwkfgsol3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Vista funcional</w:t>
              <w:tab/>
              <w:t xml:space="preserve">42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5bxq5l3rn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Vista lógica</w:t>
              <w:tab/>
              <w:t xml:space="preserve">44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x3bv7yug7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Vista de implementación</w:t>
              <w:tab/>
              <w:t xml:space="preserve">48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qv2p13d4ae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Vista de despliegue</w:t>
              <w:tab/>
              <w:t xml:space="preserve">49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gh5vxaptr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6.10 Razonamiento arquitectónico y evolución</w:t>
              <w:tab/>
              <w:t xml:space="preserve">54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0jxfjovdje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c0jxfjovdje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_heading=h.c0jxfjovdjen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del software refinado</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iukh1ch8d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Introducción al diseño</w:t>
              <w:tab/>
              <w:t xml:space="preserve">55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jx0oxdw7i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Diseño de componentes y organización interna</w:t>
              <w:tab/>
              <w:t xml:space="preserve">55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bzqpma22qg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Diseño integral de la solución</w:t>
              <w:tab/>
              <w:t xml:space="preserve">56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6c1rcloqu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Decisiones y justificación del diseño</w:t>
              <w:tab/>
              <w:t xml:space="preserve">56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j0nepek40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Diagrama de clases de diseño</w:t>
              <w:tab/>
              <w:t xml:space="preserve">57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8k9cd168z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 Descripción de clases</w:t>
              <w:tab/>
              <w:t xml:space="preserve">57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b7h3nb2kn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 Principios y patrones de diseño aplicados</w:t>
              <w:tab/>
              <w:t xml:space="preserve">58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ovu4uu1z3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4ovu4uu1z3c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_heading=h.4ovu4uu1z3cq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dinámico e implementación</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b24aeb99r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Escenarios relevantes e historias de usuario</w:t>
              <w:tab/>
              <w:t xml:space="preserve">60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e1wfkkeco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 Diagramas de secuencia</w:t>
              <w:tab/>
              <w:t xml:space="preserve">61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8lh5id2ry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 Código de diagramas de secuencia</w:t>
              <w:tab/>
              <w:t xml:space="preserve">62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qjgsuahhy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8.1.2.1 Identificación del escenario</w:t>
              <w:tab/>
              <w:t xml:space="preserve">62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xmk25mlui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8.1.2.2 Código de la clase Empleado</w:t>
              <w:tab/>
              <w:t xml:space="preserve">62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q2xc591lj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8.1.2.3 Código de la clase GestorEmpleado</w:t>
              <w:tab/>
              <w:t xml:space="preserve">63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ezmehh3q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8.1.2.4 Código de la clase PaginaBuscarEmpleado</w:t>
              <w:tab/>
              <w:t xml:space="preserve">63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crnc3og8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8.1.2.5 Correspondencia entre el diagrama y el código</w:t>
              <w:tab/>
              <w:t xml:space="preserve">64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g3b7exdyvl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8.1.2.6 Explicación de la implementación</w:t>
              <w:tab/>
              <w:t xml:space="preserve">64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qgk2efrkx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8.1.2.7 Evidencia y referencia del código</w:t>
              <w:tab/>
              <w:t xml:space="preserve">64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joyuw3ss3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heading=h.8joyuw3ss35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_heading=h.8joyuw3ss35d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Interfaces, datos e integración funcional</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b3cgmijgd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Interfaces de la solución</w:t>
              <w:tab/>
              <w:t xml:space="preserve">66</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1hi9sjbz2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Modelo de base de datos</w:t>
              <w:tab/>
              <w:t xml:space="preserve">68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zx1ajooe2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Script de base de datos</w:t>
              <w:tab/>
              <w:t xml:space="preserve">68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e8dy2cjio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Integración funcional y evidencias de la solución</w:t>
              <w:tab/>
              <w:t xml:space="preserve">68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po55xufdoe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9.4.1 Evidencias de funcionamiento</w:t>
              <w:tab/>
              <w:t xml:space="preserve">69</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0ygvzvt9q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9.4.2 Estado final de las funcionalidades</w:t>
              <w:tab/>
              <w:t xml:space="preserve">70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5axgzku85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heading=h.z5axgzku85o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_heading=h.z5axgzku85o9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software</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w882anzmj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Estrategia de pruebas</w:t>
              <w:tab/>
              <w:t xml:space="preserve">71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c4loioeaj6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Prueba de caja blanca</w:t>
              <w:tab/>
              <w:t xml:space="preserve">71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flaqqmuaq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Prueba de caja negra</w:t>
              <w:tab/>
              <w:t xml:space="preserve">71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vyrv1xex3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Pruebas unitarias</w:t>
              <w:tab/>
              <w:t xml:space="preserve">71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le01q9ihl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 Registro de defectos y acciones correctivas</w:t>
              <w:tab/>
              <w:t xml:space="preserve">72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a82l7u9yt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ma82l7u9ytk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_heading=h.ma82l7u9ytks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Impacto y consideraciones transversales</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3fgutrk0o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Responsabilidades éticas y profesionales</w:t>
              <w:tab/>
              <w:t xml:space="preserve">73</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xb90o8lrt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Impacto social de la solución</w:t>
              <w:tab/>
              <w:t xml:space="preserve">73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gqcgvfqp46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Impacto económico de la solución</w:t>
              <w:tab/>
              <w:t xml:space="preserve">73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fmk881p82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Impacto ambiental de la solución</w:t>
              <w:tab/>
              <w:t xml:space="preserve">73</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e9xgp6ubg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Impacto global de la solución</w:t>
              <w:tab/>
              <w:t xml:space="preserve">74</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kascmvk2s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Estrategias de mitigación y diseño consciente</w:t>
              <w:tab/>
              <w:t xml:space="preserve">74</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l0uuwz72z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wl0uuwz72zy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_heading=h.wl0uuwz72zyg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Repositorio y contribución del equipo</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cahyhx3yo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URL del repositorio</w:t>
              <w:tab/>
              <w:t xml:space="preserve">75</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vlrunnn73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Contribución por participante</w:t>
              <w:tab/>
              <w:t xml:space="preserve">75</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7npco1qv3m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v7npco1qv3m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_heading=h.v7npco1qv3ma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 bibliográficas y anexos</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1kr1ewste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Referencias bibliográficas</w:t>
              <w:tab/>
              <w:t xml:space="preserve">76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sgjtorjaq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Anexos</w:t>
              <w:tab/>
              <w:t xml:space="preserve">76</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8ad2qhefy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13.2.1 Informe &lt;INTEGRANTE 1&gt;</w:t>
              <w:tab/>
              <w:t xml:space="preserve">76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y46wiqohg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13.2.2</w:t>
            </w:r>
          </w:hyperlink>
          <w:hyperlink w:anchor="_heading=h.2y46wiqohgx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_heading=h.2y46wiqohgxy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Informe &lt;INTEGRANTE 2&gt;</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3lo2vdn5x4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13.2.3</w:t>
            </w:r>
          </w:hyperlink>
          <w:hyperlink w:anchor="_heading=h.93lo2vdn5x4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_heading=h.93lo2vdn5x4k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Informe &lt;INTEGRANTE 3&gt;</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9vgl9i5xit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13.2.4</w:t>
            </w:r>
          </w:hyperlink>
          <w:hyperlink w:anchor="_heading=h.h9vgl9i5xit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_heading=h.h9vgl9i5xitj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Informe &lt;INTEGRANTE 4&gt; “</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qd8mkge29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13.2.5 Informe &lt;INTEGRANTE 5&gt;</w:t>
              <w:tab/>
              <w:t xml:space="preserve">77</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spacing w:after="280" w:line="240" w:lineRule="auto"/>
        <w:jc w:val="center"/>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numPr>
          <w:ilvl w:val="0"/>
          <w:numId w:val="14"/>
        </w:numPr>
        <w:ind w:left="720" w:hanging="360"/>
        <w:jc w:val="center"/>
        <w:rPr>
          <w:color w:val="000000"/>
          <w:sz w:val="36"/>
          <w:szCs w:val="36"/>
        </w:rPr>
      </w:pPr>
      <w:bookmarkStart w:colFirst="0" w:colLast="0" w:name="_heading=h.7w60bs20zkhi" w:id="0"/>
      <w:bookmarkEnd w:id="0"/>
      <w:r w:rsidDel="00000000" w:rsidR="00000000" w:rsidRPr="00000000">
        <w:rPr>
          <w:rtl w:val="0"/>
        </w:rPr>
      </w:r>
    </w:p>
    <w:p w:rsidR="00000000" w:rsidDel="00000000" w:rsidP="00000000" w:rsidRDefault="00000000" w:rsidRPr="00000000" w14:paraId="0000009C">
      <w:pPr>
        <w:pStyle w:val="Heading1"/>
        <w:numPr>
          <w:ilvl w:val="0"/>
          <w:numId w:val="14"/>
        </w:numPr>
        <w:ind w:left="720" w:hanging="360"/>
        <w:jc w:val="center"/>
        <w:rPr>
          <w:color w:val="000000"/>
          <w:sz w:val="36"/>
          <w:szCs w:val="36"/>
        </w:rPr>
      </w:pPr>
      <w:bookmarkStart w:colFirst="0" w:colLast="0" w:name="_heading=h.ukxguotd7ayq" w:id="1"/>
      <w:bookmarkEnd w:id="1"/>
      <w:r w:rsidDel="00000000" w:rsidR="00000000" w:rsidRPr="00000000">
        <w:rPr>
          <w:color w:val="000000"/>
          <w:sz w:val="36"/>
          <w:szCs w:val="36"/>
          <w:rtl w:val="0"/>
        </w:rPr>
        <w:t xml:space="preserve">Visión general del proyecto</w:t>
      </w:r>
    </w:p>
    <w:p w:rsidR="00000000" w:rsidDel="00000000" w:rsidP="00000000" w:rsidRDefault="00000000" w:rsidRPr="00000000" w14:paraId="0000009D">
      <w:pPr>
        <w:widowControl w:val="0"/>
        <w:spacing w:after="0" w:before="597.79052734375" w:line="240" w:lineRule="auto"/>
        <w:ind w:left="0" w:firstLine="0"/>
        <w:rPr>
          <w:b w:val="1"/>
          <w:bCs w:val="1"/>
        </w:rPr>
      </w:pPr>
      <w:r w:rsidDel="00000000" w:rsidR="00000000" w:rsidRPr="00000000">
        <w:rPr>
          <w:b w:val="1"/>
          <w:bCs w:val="1"/>
          <w:rtl w:val="0"/>
        </w:rPr>
        <w:t xml:space="preserve">Nombre del producto </w:t>
      </w:r>
    </w:p>
    <w:p w:rsidR="00000000" w:rsidDel="00000000" w:rsidP="00000000" w:rsidRDefault="00000000" w:rsidRPr="00000000" w14:paraId="0000009E">
      <w:pPr>
        <w:widowControl w:val="0"/>
        <w:spacing w:after="0" w:before="253.88427734375" w:line="240" w:lineRule="auto"/>
        <w:ind w:left="0" w:firstLine="0"/>
        <w:rPr/>
      </w:pPr>
      <w:r w:rsidDel="00000000" w:rsidR="00000000" w:rsidRPr="00000000">
        <w:rPr>
          <w:rtl w:val="0"/>
        </w:rPr>
        <w:t xml:space="preserve">Kyzen: Plataforma web de optimización financiera para jóvenes.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rFonts w:ascii="Times New Roman" w:cs="Times New Roman" w:eastAsia="Times New Roman" w:hAnsi="Times New Roman"/>
          <w:color w:val="000000"/>
        </w:rPr>
      </w:pPr>
      <w:bookmarkStart w:colFirst="0" w:colLast="0" w:name="_heading=h.ma4a52pet2hy" w:id="2"/>
      <w:bookmarkEnd w:id="2"/>
      <w:r w:rsidDel="00000000" w:rsidR="00000000" w:rsidRPr="00000000">
        <w:rPr>
          <w:rFonts w:ascii="Times New Roman" w:cs="Times New Roman" w:eastAsia="Times New Roman" w:hAnsi="Times New Roman"/>
          <w:color w:val="000000"/>
          <w:rtl w:val="0"/>
        </w:rPr>
        <w:t xml:space="preserve">1.1 Propósito del documento</w:t>
      </w:r>
    </w:p>
    <w:p w:rsidR="00000000" w:rsidDel="00000000" w:rsidP="00000000" w:rsidRDefault="00000000" w:rsidRPr="00000000" w14:paraId="000000A1">
      <w:pPr>
        <w:widowControl w:val="0"/>
        <w:spacing w:after="0" w:before="373.88427734375" w:line="344.8327159881592" w:lineRule="auto"/>
        <w:ind w:left="0" w:right="1120.68603515625" w:firstLine="0"/>
        <w:jc w:val="both"/>
        <w:rPr/>
      </w:pPr>
      <w:r w:rsidDel="00000000" w:rsidR="00000000" w:rsidRPr="00000000">
        <w:rPr>
          <w:rtl w:val="0"/>
        </w:rPr>
        <w:t xml:space="preserve">En el contexto peruano actual, los jóvenes universitarios y recién egresados se enfrentan a un escenario económico de alta volatilidad, marcado principalmente por una creciente crisis económica que está afectando al país en los últimos años, así como por un mercado laboral altamente inestable. A pesar de ser una generación nativa digital, existe una profunda brecha en lo que a educación financiera respecta, lo que conlleva una gestión deficiente del efectivo, un uso inadecuado de sistemas crediticios y una escasa cultura de ahorro orientada al mediano y largo plazo de cara al futuro. </w:t>
      </w:r>
    </w:p>
    <w:p w:rsidR="00000000" w:rsidDel="00000000" w:rsidP="00000000" w:rsidRDefault="00000000" w:rsidRPr="00000000" w14:paraId="000000A2">
      <w:pPr>
        <w:widowControl w:val="0"/>
        <w:spacing w:after="0" w:before="269.0521240234375" w:line="344.8327159881592" w:lineRule="auto"/>
        <w:ind w:left="0" w:right="1126.055908203125" w:firstLine="0"/>
        <w:jc w:val="both"/>
        <w:rPr/>
      </w:pPr>
      <w:r w:rsidDel="00000000" w:rsidR="00000000" w:rsidRPr="00000000">
        <w:rPr>
          <w:rtl w:val="0"/>
        </w:rPr>
        <w:t xml:space="preserve">En este contexto es que nace nuestro proyecto, Kyzen, una plataforma web que tiene como objetivo la optimización financiera, diseñada específicamente para acompañar a los jóvenes del país en su día a día. No se limita a ser una simple herramienta estática de registros de escritorio, sino que es un ecosistema inteligente e intuitivo que centraliza el control de ingresos y egresos al alcance de la mano para moldear y encaminar hacia una mejor dirección la relación del usuario con su dinero. </w:t>
      </w:r>
    </w:p>
    <w:p w:rsidR="00000000" w:rsidDel="00000000" w:rsidP="00000000" w:rsidRDefault="00000000" w:rsidRPr="00000000" w14:paraId="000000A3">
      <w:pPr>
        <w:widowControl w:val="0"/>
        <w:spacing w:after="0" w:before="269.0521240234375" w:line="344.8327159881592" w:lineRule="auto"/>
        <w:ind w:left="0" w:right="1127.48291015625" w:firstLine="0"/>
        <w:jc w:val="both"/>
        <w:rPr>
          <w:i w:val="1"/>
          <w:iCs w:val="1"/>
          <w:color w:val="205968"/>
        </w:rPr>
      </w:pPr>
      <w:r w:rsidDel="00000000" w:rsidR="00000000" w:rsidRPr="00000000">
        <w:rPr>
          <w:rtl w:val="0"/>
        </w:rPr>
        <w:t xml:space="preserve">Mediante el análisis de hábitos de consumo reales, la plataforma utiliza algoritmos de optimización para ofrecer recomendaciones personalizadas que se ajustan a la realidad económica nacional. </w:t>
      </w:r>
      <w:r w:rsidDel="00000000" w:rsidR="00000000" w:rsidRPr="00000000">
        <w:rPr>
          <w:b w:val="1"/>
          <w:bCs w:val="1"/>
          <w:rtl w:val="0"/>
        </w:rPr>
        <w:t xml:space="preserve">Kyzen </w:t>
      </w:r>
      <w:r w:rsidDel="00000000" w:rsidR="00000000" w:rsidRPr="00000000">
        <w:rPr>
          <w:rtl w:val="0"/>
        </w:rPr>
        <w:t xml:space="preserve">analiza, en base a patrones de gasto capturados en tiempo real, las interacciones diarias para generar estrategias personalizadas de ahorro y eficiencia adaptadas al perfil de cada usuario.</w:t>
      </w:r>
      <w:r w:rsidDel="00000000" w:rsidR="00000000" w:rsidRPr="00000000">
        <w:rPr>
          <w:rtl w:val="0"/>
        </w:rPr>
      </w:r>
    </w:p>
    <w:p w:rsidR="00000000" w:rsidDel="00000000" w:rsidP="00000000" w:rsidRDefault="00000000" w:rsidRPr="00000000" w14:paraId="000000A4">
      <w:pPr>
        <w:pStyle w:val="Heading2"/>
        <w:rPr>
          <w:rFonts w:ascii="Times New Roman" w:cs="Times New Roman" w:eastAsia="Times New Roman" w:hAnsi="Times New Roman"/>
          <w:color w:val="000000"/>
        </w:rPr>
      </w:pPr>
      <w:bookmarkStart w:colFirst="0" w:colLast="0" w:name="_heading=h.x49np3c52fcj" w:id="3"/>
      <w:bookmarkEnd w:id="3"/>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rFonts w:ascii="Times New Roman" w:cs="Times New Roman" w:eastAsia="Times New Roman" w:hAnsi="Times New Roman"/>
          <w:color w:val="000000"/>
        </w:rPr>
      </w:pPr>
      <w:bookmarkStart w:colFirst="0" w:colLast="0" w:name="_heading=h.48lka9pw98ae" w:id="4"/>
      <w:bookmarkEnd w:id="4"/>
      <w:sdt>
        <w:sdtPr>
          <w:id w:val="-841389863"/>
          <w:tag w:val="goog_rdk_0"/>
        </w:sdtPr>
        <w:sdtContent>
          <w:commentRangeStart w:id="0"/>
        </w:sdtContent>
      </w:sdt>
      <w:r w:rsidDel="00000000" w:rsidR="00000000" w:rsidRPr="00000000">
        <w:rPr>
          <w:rFonts w:ascii="Times New Roman" w:cs="Times New Roman" w:eastAsia="Times New Roman" w:hAnsi="Times New Roman"/>
          <w:color w:val="000000"/>
          <w:rtl w:val="0"/>
        </w:rPr>
        <w:t xml:space="preserve">1.2 Alcance, visión del sistema y ODS</w:t>
      </w:r>
    </w:p>
    <w:p w:rsidR="00000000" w:rsidDel="00000000" w:rsidP="00000000" w:rsidRDefault="00000000" w:rsidRPr="00000000" w14:paraId="000000A7">
      <w:pPr>
        <w:widowControl w:val="0"/>
        <w:spacing w:after="0" w:before="29.052734375" w:line="344.8327159881592" w:lineRule="auto"/>
        <w:ind w:left="0" w:right="1124.43603515625" w:firstLine="0"/>
        <w:jc w:val="both"/>
        <w:rPr/>
      </w:pPr>
      <w:r w:rsidDel="00000000" w:rsidR="00000000" w:rsidRPr="00000000">
        <w:rPr>
          <w:rtl w:val="0"/>
        </w:rPr>
        <w:t xml:space="preserve">1.2.1 Visión general del producto</w:t>
      </w:r>
    </w:p>
    <w:p w:rsidR="00000000" w:rsidDel="00000000" w:rsidP="00000000" w:rsidRDefault="00000000" w:rsidRPr="00000000" w14:paraId="000000A8">
      <w:pPr>
        <w:widowControl w:val="0"/>
        <w:spacing w:after="0" w:before="29.052734375" w:line="344.8327159881592" w:lineRule="auto"/>
        <w:ind w:left="0" w:right="1124.43603515625" w:firstLine="0"/>
        <w:jc w:val="both"/>
        <w:rPr/>
      </w:pPr>
      <w:r w:rsidDel="00000000" w:rsidR="00000000" w:rsidRPr="00000000">
        <w:rPr>
          <w:rtl w:val="0"/>
        </w:rPr>
      </w:r>
    </w:p>
    <w:p w:rsidR="00000000" w:rsidDel="00000000" w:rsidP="00000000" w:rsidRDefault="00000000" w:rsidRPr="00000000" w14:paraId="000000A9">
      <w:pPr>
        <w:widowControl w:val="0"/>
        <w:spacing w:after="0" w:before="29.052734375" w:line="344.8327159881592" w:lineRule="auto"/>
        <w:ind w:left="0" w:right="1124.43603515625" w:firstLine="0"/>
        <w:jc w:val="both"/>
        <w:rPr/>
      </w:pPr>
      <w:r w:rsidDel="00000000" w:rsidR="00000000" w:rsidRPr="00000000">
        <w:rPr>
          <w:rtl w:val="0"/>
        </w:rPr>
        <w:t xml:space="preserve">Kyzen es una plataforma web de optimización financiera orientada principalmente a jóvenes universitarios y recién egresados. Su propósito es facilitar la gestión de ingresos y egresos, analizar los hábitos de consumo y apoyar la planificación del ahorro mediante indicadores y recomendaciones personalizadas.</w:t>
      </w:r>
    </w:p>
    <w:p w:rsidR="00000000" w:rsidDel="00000000" w:rsidP="00000000" w:rsidRDefault="00000000" w:rsidRPr="00000000" w14:paraId="000000AA">
      <w:pPr>
        <w:widowControl w:val="0"/>
        <w:spacing w:after="0" w:before="29.052734375" w:line="344.8327159881592" w:lineRule="auto"/>
        <w:ind w:left="0" w:right="1124.43603515625" w:firstLine="0"/>
        <w:jc w:val="both"/>
        <w:rPr/>
      </w:pPr>
      <w:r w:rsidDel="00000000" w:rsidR="00000000" w:rsidRPr="00000000">
        <w:rPr>
          <w:rtl w:val="0"/>
        </w:rPr>
        <w:t xml:space="preserve">La solución busca que el usuario pueda comprender mejor su situación financiera y tomar decisiones informadas sobre sus gastos y metas de ahorro.</w:t>
      </w:r>
    </w:p>
    <w:p w:rsidR="00000000" w:rsidDel="00000000" w:rsidP="00000000" w:rsidRDefault="00000000" w:rsidRPr="00000000" w14:paraId="000000AB">
      <w:pPr>
        <w:widowControl w:val="0"/>
        <w:spacing w:after="0" w:before="29.052734375" w:line="344.8327159881592" w:lineRule="auto"/>
        <w:ind w:left="0" w:right="1124.43603515625" w:firstLine="0"/>
        <w:jc w:val="both"/>
        <w:rPr/>
      </w:pPr>
      <w:r w:rsidDel="00000000" w:rsidR="00000000" w:rsidRPr="00000000">
        <w:rPr>
          <w:rtl w:val="0"/>
        </w:rPr>
      </w:r>
    </w:p>
    <w:p w:rsidR="00000000" w:rsidDel="00000000" w:rsidP="00000000" w:rsidRDefault="00000000" w:rsidRPr="00000000" w14:paraId="000000AC">
      <w:pPr>
        <w:widowControl w:val="0"/>
        <w:spacing w:after="0" w:before="29.052734375" w:line="344.8327159881592" w:lineRule="auto"/>
        <w:ind w:left="0" w:right="1124.43603515625" w:firstLine="0"/>
        <w:jc w:val="both"/>
        <w:rPr/>
      </w:pPr>
      <w:r w:rsidDel="00000000" w:rsidR="00000000" w:rsidRPr="00000000">
        <w:rPr>
          <w:rtl w:val="0"/>
        </w:rPr>
        <w:t xml:space="preserve">1.2.2 Alcance funcional del proyecto</w:t>
      </w:r>
    </w:p>
    <w:p w:rsidR="00000000" w:rsidDel="00000000" w:rsidP="00000000" w:rsidRDefault="00000000" w:rsidRPr="00000000" w14:paraId="000000AD">
      <w:pPr>
        <w:widowControl w:val="0"/>
        <w:spacing w:after="0" w:before="29.052734375" w:line="344.8327159881592" w:lineRule="auto"/>
        <w:ind w:left="0" w:right="1124.43603515625" w:firstLine="0"/>
        <w:jc w:val="both"/>
        <w:rPr/>
      </w:pPr>
      <w:r w:rsidDel="00000000" w:rsidR="00000000" w:rsidRPr="00000000">
        <w:rPr>
          <w:rtl w:val="0"/>
        </w:rPr>
      </w:r>
    </w:p>
    <w:p w:rsidR="00000000" w:rsidDel="00000000" w:rsidP="00000000" w:rsidRDefault="00000000" w:rsidRPr="00000000" w14:paraId="000000AE">
      <w:pPr>
        <w:widowControl w:val="0"/>
        <w:spacing w:after="0" w:before="29.052734375" w:line="344.8327159881592" w:lineRule="auto"/>
        <w:ind w:left="0" w:right="1124.43603515625" w:firstLine="0"/>
        <w:jc w:val="both"/>
        <w:rPr/>
      </w:pPr>
      <w:r w:rsidDel="00000000" w:rsidR="00000000" w:rsidRPr="00000000">
        <w:rPr>
          <w:rtl w:val="0"/>
        </w:rPr>
        <w:t xml:space="preserve">El alcance de Kyzen comprende las siguientes funcionalidades:</w:t>
      </w:r>
    </w:p>
    <w:p w:rsidR="00000000" w:rsidDel="00000000" w:rsidP="00000000" w:rsidRDefault="00000000" w:rsidRPr="00000000" w14:paraId="000000AF">
      <w:pPr>
        <w:widowControl w:val="0"/>
        <w:spacing w:after="0" w:before="29.052734375" w:line="344.8327159881592" w:lineRule="auto"/>
        <w:ind w:left="0" w:right="1124.43603515625" w:firstLine="0"/>
        <w:jc w:val="both"/>
        <w:rPr/>
      </w:pPr>
      <w:r w:rsidDel="00000000" w:rsidR="00000000" w:rsidRPr="00000000">
        <w:rPr>
          <w:rtl w:val="0"/>
        </w:rPr>
      </w:r>
    </w:p>
    <w:p w:rsidR="00000000" w:rsidDel="00000000" w:rsidP="00000000" w:rsidRDefault="00000000" w:rsidRPr="00000000" w14:paraId="000000B0">
      <w:pPr>
        <w:widowControl w:val="0"/>
        <w:numPr>
          <w:ilvl w:val="0"/>
          <w:numId w:val="2"/>
        </w:numPr>
        <w:spacing w:after="0" w:afterAutospacing="0" w:before="29.052734375" w:line="344.8327159881592" w:lineRule="auto"/>
        <w:ind w:left="720" w:right="1124.43603515625" w:hanging="360"/>
        <w:jc w:val="both"/>
        <w:rPr>
          <w:u w:val="none"/>
        </w:rPr>
      </w:pPr>
      <w:r w:rsidDel="00000000" w:rsidR="00000000" w:rsidRPr="00000000">
        <w:rPr>
          <w:rtl w:val="0"/>
        </w:rPr>
        <w:t xml:space="preserve">Gestión de usuarios: registro, inicio de sesión y protección de credenciales mediante mecanismos de seguridad.</w:t>
      </w:r>
    </w:p>
    <w:p w:rsidR="00000000" w:rsidDel="00000000" w:rsidP="00000000" w:rsidRDefault="00000000" w:rsidRPr="00000000" w14:paraId="000000B1">
      <w:pPr>
        <w:widowControl w:val="0"/>
        <w:numPr>
          <w:ilvl w:val="0"/>
          <w:numId w:val="2"/>
        </w:numPr>
        <w:spacing w:after="0" w:afterAutospacing="0" w:before="0" w:beforeAutospacing="0" w:line="344.8327159881592" w:lineRule="auto"/>
        <w:ind w:left="720" w:right="1124.43603515625" w:hanging="360"/>
        <w:jc w:val="both"/>
        <w:rPr>
          <w:u w:val="none"/>
        </w:rPr>
      </w:pPr>
      <w:r w:rsidDel="00000000" w:rsidR="00000000" w:rsidRPr="00000000">
        <w:rPr>
          <w:rtl w:val="0"/>
        </w:rPr>
        <w:t xml:space="preserve">Gestión de transacciones: registro y administración de ingresos y egresos mediante categorías.</w:t>
      </w:r>
    </w:p>
    <w:p w:rsidR="00000000" w:rsidDel="00000000" w:rsidP="00000000" w:rsidRDefault="00000000" w:rsidRPr="00000000" w14:paraId="000000B2">
      <w:pPr>
        <w:widowControl w:val="0"/>
        <w:numPr>
          <w:ilvl w:val="0"/>
          <w:numId w:val="2"/>
        </w:numPr>
        <w:spacing w:after="0" w:afterAutospacing="0" w:before="0" w:beforeAutospacing="0" w:line="344.8327159881592" w:lineRule="auto"/>
        <w:ind w:left="720" w:right="1124.43603515625" w:hanging="360"/>
        <w:jc w:val="both"/>
        <w:rPr>
          <w:u w:val="none"/>
        </w:rPr>
      </w:pPr>
      <w:r w:rsidDel="00000000" w:rsidR="00000000" w:rsidRPr="00000000">
        <w:rPr>
          <w:rtl w:val="0"/>
        </w:rPr>
        <w:t xml:space="preserve">Análisis financiero: dashboard con indicadores, balances y visualizaciones sobre el comportamiento financiero.</w:t>
      </w:r>
    </w:p>
    <w:p w:rsidR="00000000" w:rsidDel="00000000" w:rsidP="00000000" w:rsidRDefault="00000000" w:rsidRPr="00000000" w14:paraId="000000B3">
      <w:pPr>
        <w:widowControl w:val="0"/>
        <w:numPr>
          <w:ilvl w:val="0"/>
          <w:numId w:val="2"/>
        </w:numPr>
        <w:spacing w:after="0" w:afterAutospacing="0" w:before="0" w:beforeAutospacing="0" w:line="344.8327159881592" w:lineRule="auto"/>
        <w:ind w:left="720" w:right="1124.43603515625" w:hanging="360"/>
        <w:jc w:val="both"/>
        <w:rPr>
          <w:u w:val="none"/>
        </w:rPr>
      </w:pPr>
      <w:r w:rsidDel="00000000" w:rsidR="00000000" w:rsidRPr="00000000">
        <w:rPr>
          <w:rtl w:val="0"/>
        </w:rPr>
        <w:t xml:space="preserve">Monitor de Salud Financiera: análisis del historial de gastos para identificar tendencias y generar recomendaciones mediante un componente predictivo.</w:t>
      </w:r>
    </w:p>
    <w:p w:rsidR="00000000" w:rsidDel="00000000" w:rsidP="00000000" w:rsidRDefault="00000000" w:rsidRPr="00000000" w14:paraId="000000B4">
      <w:pPr>
        <w:widowControl w:val="0"/>
        <w:numPr>
          <w:ilvl w:val="0"/>
          <w:numId w:val="2"/>
        </w:numPr>
        <w:spacing w:after="0" w:afterAutospacing="0" w:before="0" w:beforeAutospacing="0" w:line="344.8327159881592" w:lineRule="auto"/>
        <w:ind w:left="720" w:right="1124.43603515625" w:hanging="360"/>
        <w:jc w:val="both"/>
        <w:rPr>
          <w:u w:val="none"/>
        </w:rPr>
      </w:pPr>
      <w:r w:rsidDel="00000000" w:rsidR="00000000" w:rsidRPr="00000000">
        <w:rPr>
          <w:rtl w:val="0"/>
        </w:rPr>
        <w:t xml:space="preserve">Metas de ahorro: creación y seguimiento de objetivos de ahorro, incluyendo recálculo dinámico según la divisa.</w:t>
      </w:r>
    </w:p>
    <w:p w:rsidR="00000000" w:rsidDel="00000000" w:rsidP="00000000" w:rsidRDefault="00000000" w:rsidRPr="00000000" w14:paraId="000000B5">
      <w:pPr>
        <w:widowControl w:val="0"/>
        <w:numPr>
          <w:ilvl w:val="0"/>
          <w:numId w:val="2"/>
        </w:numPr>
        <w:spacing w:after="0" w:afterAutospacing="0" w:before="0" w:beforeAutospacing="0" w:line="344.8327159881592" w:lineRule="auto"/>
        <w:ind w:left="720" w:right="1124.43603515625" w:hanging="360"/>
        <w:jc w:val="both"/>
        <w:rPr>
          <w:u w:val="none"/>
        </w:rPr>
      </w:pPr>
      <w:r w:rsidDel="00000000" w:rsidR="00000000" w:rsidRPr="00000000">
        <w:rPr>
          <w:rtl w:val="0"/>
        </w:rPr>
        <w:t xml:space="preserve">Exportación de información: generación de reportes y exportación de datos financieros.</w:t>
      </w:r>
    </w:p>
    <w:p w:rsidR="00000000" w:rsidDel="00000000" w:rsidP="00000000" w:rsidRDefault="00000000" w:rsidRPr="00000000" w14:paraId="000000B6">
      <w:pPr>
        <w:widowControl w:val="0"/>
        <w:numPr>
          <w:ilvl w:val="0"/>
          <w:numId w:val="2"/>
        </w:numPr>
        <w:spacing w:after="0" w:before="0" w:beforeAutospacing="0" w:line="344.8327159881592" w:lineRule="auto"/>
        <w:ind w:left="720" w:right="1124.43603515625" w:hanging="360"/>
        <w:jc w:val="both"/>
        <w:rPr>
          <w:u w:val="none"/>
        </w:rPr>
      </w:pPr>
      <w:r w:rsidDel="00000000" w:rsidR="00000000" w:rsidRPr="00000000">
        <w:rPr>
          <w:rtl w:val="0"/>
        </w:rPr>
        <w:t xml:space="preserve">Persistencia e integración: almacenamiento de información mediante PostgreSQL e integración entre Frontend, Backend y el componente de análisis predictivo.</w:t>
      </w:r>
    </w:p>
    <w:p w:rsidR="00000000" w:rsidDel="00000000" w:rsidP="00000000" w:rsidRDefault="00000000" w:rsidRPr="00000000" w14:paraId="000000B7">
      <w:pPr>
        <w:widowControl w:val="0"/>
        <w:spacing w:after="0" w:before="29.052734375" w:line="344.8327159881592" w:lineRule="auto"/>
        <w:ind w:left="0" w:right="1124.43603515625" w:firstLine="0"/>
        <w:jc w:val="both"/>
        <w:rPr/>
      </w:pPr>
      <w:r w:rsidDel="00000000" w:rsidR="00000000" w:rsidRPr="00000000">
        <w:rPr>
          <w:rtl w:val="0"/>
        </w:rPr>
      </w:r>
    </w:p>
    <w:p w:rsidR="00000000" w:rsidDel="00000000" w:rsidP="00000000" w:rsidRDefault="00000000" w:rsidRPr="00000000" w14:paraId="000000B8">
      <w:pPr>
        <w:widowControl w:val="0"/>
        <w:spacing w:after="0" w:before="29.052734375" w:line="344.8327159881592" w:lineRule="auto"/>
        <w:ind w:left="0" w:right="1124.43603515625" w:firstLine="0"/>
        <w:jc w:val="both"/>
        <w:rPr/>
      </w:pPr>
      <w:r w:rsidDel="00000000" w:rsidR="00000000" w:rsidRPr="00000000">
        <w:rPr>
          <w:rtl w:val="0"/>
        </w:rPr>
        <w:t xml:space="preserve">Las funcionalidades fueron definidas y modeladas durante el Release 1, mientras que su implementación e integración se desarrollaron principalmente en el Release 2.</w:t>
      </w:r>
    </w:p>
    <w:p w:rsidR="00000000" w:rsidDel="00000000" w:rsidP="00000000" w:rsidRDefault="00000000" w:rsidRPr="00000000" w14:paraId="000000B9">
      <w:pPr>
        <w:widowControl w:val="0"/>
        <w:spacing w:after="0" w:before="29.052734375" w:line="344.8327159881592" w:lineRule="auto"/>
        <w:ind w:left="0" w:right="1124.43603515625" w:firstLine="0"/>
        <w:jc w:val="both"/>
        <w:rPr/>
      </w:pPr>
      <w:r w:rsidDel="00000000" w:rsidR="00000000" w:rsidRPr="00000000">
        <w:rPr>
          <w:rtl w:val="0"/>
        </w:rPr>
      </w:r>
    </w:p>
    <w:p w:rsidR="00000000" w:rsidDel="00000000" w:rsidP="00000000" w:rsidRDefault="00000000" w:rsidRPr="00000000" w14:paraId="000000BA">
      <w:pPr>
        <w:widowControl w:val="0"/>
        <w:spacing w:after="0" w:before="29.052734375" w:line="344.8327159881592" w:lineRule="auto"/>
        <w:ind w:left="0" w:right="1124.43603515625" w:firstLine="0"/>
        <w:jc w:val="both"/>
        <w:rPr/>
      </w:pPr>
      <w:r w:rsidDel="00000000" w:rsidR="00000000" w:rsidRPr="00000000">
        <w:rPr>
          <w:rtl w:val="0"/>
        </w:rPr>
        <w:t xml:space="preserve">1.2.3 Evolución del alcance</w:t>
      </w:r>
    </w:p>
    <w:p w:rsidR="00000000" w:rsidDel="00000000" w:rsidP="00000000" w:rsidRDefault="00000000" w:rsidRPr="00000000" w14:paraId="000000BB">
      <w:pPr>
        <w:widowControl w:val="0"/>
        <w:spacing w:after="0" w:before="29.052734375" w:line="344.8327159881592" w:lineRule="auto"/>
        <w:ind w:left="0" w:right="1124.43603515625" w:firstLine="0"/>
        <w:jc w:val="both"/>
        <w:rPr/>
      </w:pPr>
      <w:r w:rsidDel="00000000" w:rsidR="00000000" w:rsidRPr="00000000">
        <w:rPr>
          <w:rtl w:val="0"/>
        </w:rPr>
      </w:r>
    </w:p>
    <w:p w:rsidR="00000000" w:rsidDel="00000000" w:rsidP="00000000" w:rsidRDefault="00000000" w:rsidRPr="00000000" w14:paraId="000000BC">
      <w:pPr>
        <w:widowControl w:val="0"/>
        <w:numPr>
          <w:ilvl w:val="0"/>
          <w:numId w:val="1"/>
        </w:numPr>
        <w:spacing w:after="0" w:afterAutospacing="0" w:before="29.052734375" w:line="344.8327159881592" w:lineRule="auto"/>
        <w:ind w:left="720" w:right="1124.43603515625" w:hanging="360"/>
        <w:jc w:val="both"/>
        <w:rPr>
          <w:u w:val="none"/>
        </w:rPr>
      </w:pPr>
      <w:r w:rsidDel="00000000" w:rsidR="00000000" w:rsidRPr="00000000">
        <w:rPr>
          <w:rtl w:val="0"/>
        </w:rPr>
        <w:t xml:space="preserve">En el Release 1, el proyecto se enfocó en la definición de requisitos, historias de usuario, modelos UML, arquitectura y diseño visual de la solución.</w:t>
      </w:r>
    </w:p>
    <w:p w:rsidR="00000000" w:rsidDel="00000000" w:rsidP="00000000" w:rsidRDefault="00000000" w:rsidRPr="00000000" w14:paraId="000000BD">
      <w:pPr>
        <w:widowControl w:val="0"/>
        <w:numPr>
          <w:ilvl w:val="0"/>
          <w:numId w:val="1"/>
        </w:numPr>
        <w:spacing w:after="0" w:before="0" w:beforeAutospacing="0" w:line="344.8327159881592" w:lineRule="auto"/>
        <w:ind w:left="720" w:right="1124.43603515625" w:hanging="360"/>
        <w:jc w:val="both"/>
        <w:rPr>
          <w:u w:val="none"/>
        </w:rPr>
      </w:pPr>
      <w:r w:rsidDel="00000000" w:rsidR="00000000" w:rsidRPr="00000000">
        <w:rPr>
          <w:rtl w:val="0"/>
        </w:rPr>
        <w:t xml:space="preserve">En el Release 2, el alcance evolucionó hacia una plataforma funcional, incorporando la base de datos PostgreSQL, integración Frontend-Backend, seguridad, dashboard, metas de ahorro, exportación de información y el componente predictivo desarrollado en Python.</w:t>
      </w:r>
    </w:p>
    <w:p w:rsidR="00000000" w:rsidDel="00000000" w:rsidP="00000000" w:rsidRDefault="00000000" w:rsidRPr="00000000" w14:paraId="000000BE">
      <w:pPr>
        <w:widowControl w:val="0"/>
        <w:spacing w:after="0" w:before="29.052734375" w:line="344.8327159881592" w:lineRule="auto"/>
        <w:ind w:left="0" w:right="1124.43603515625" w:firstLine="0"/>
        <w:jc w:val="both"/>
        <w:rPr/>
      </w:pPr>
      <w:r w:rsidDel="00000000" w:rsidR="00000000" w:rsidRPr="00000000">
        <w:rPr>
          <w:rtl w:val="0"/>
        </w:rPr>
        <w:t xml:space="preserve">De esta manera, el proyecto pasó de una propuesta conceptual y visual a una solución web integrada y funcional.</w:t>
      </w:r>
    </w:p>
    <w:p w:rsidR="00000000" w:rsidDel="00000000" w:rsidP="00000000" w:rsidRDefault="00000000" w:rsidRPr="00000000" w14:paraId="000000BF">
      <w:pPr>
        <w:widowControl w:val="0"/>
        <w:spacing w:after="0" w:before="29.052734375" w:line="344.8327159881592" w:lineRule="auto"/>
        <w:ind w:left="0" w:right="1124.43603515625" w:firstLine="0"/>
        <w:jc w:val="both"/>
        <w:rPr/>
      </w:pPr>
      <w:r w:rsidDel="00000000" w:rsidR="00000000" w:rsidRPr="00000000">
        <w:rPr>
          <w:rtl w:val="0"/>
        </w:rPr>
      </w:r>
    </w:p>
    <w:p w:rsidR="00000000" w:rsidDel="00000000" w:rsidP="00000000" w:rsidRDefault="00000000" w:rsidRPr="00000000" w14:paraId="000000C0">
      <w:pPr>
        <w:widowControl w:val="0"/>
        <w:spacing w:after="0" w:before="29.052734375" w:line="344.8327159881592" w:lineRule="auto"/>
        <w:ind w:left="0" w:right="1124.43603515625" w:firstLine="0"/>
        <w:jc w:val="both"/>
        <w:rPr/>
      </w:pPr>
      <w:r w:rsidDel="00000000" w:rsidR="00000000" w:rsidRPr="00000000">
        <w:rPr>
          <w:rtl w:val="0"/>
        </w:rPr>
        <w:t xml:space="preserve">1.2.4 Exclusiones del proyecto</w:t>
      </w:r>
    </w:p>
    <w:p w:rsidR="00000000" w:rsidDel="00000000" w:rsidP="00000000" w:rsidRDefault="00000000" w:rsidRPr="00000000" w14:paraId="000000C1">
      <w:pPr>
        <w:widowControl w:val="0"/>
        <w:spacing w:after="0" w:before="29.052734375" w:line="344.8327159881592" w:lineRule="auto"/>
        <w:ind w:left="0" w:right="1124.43603515625" w:firstLine="0"/>
        <w:jc w:val="both"/>
        <w:rPr/>
      </w:pPr>
      <w:r w:rsidDel="00000000" w:rsidR="00000000" w:rsidRPr="00000000">
        <w:rPr>
          <w:rtl w:val="0"/>
        </w:rPr>
      </w:r>
    </w:p>
    <w:p w:rsidR="00000000" w:rsidDel="00000000" w:rsidP="00000000" w:rsidRDefault="00000000" w:rsidRPr="00000000" w14:paraId="000000C2">
      <w:pPr>
        <w:widowControl w:val="0"/>
        <w:spacing w:after="0" w:before="29.052734375" w:line="344.8327159881592" w:lineRule="auto"/>
        <w:ind w:left="0" w:right="1124.43603515625" w:firstLine="0"/>
        <w:jc w:val="both"/>
        <w:rPr/>
      </w:pPr>
      <w:r w:rsidDel="00000000" w:rsidR="00000000" w:rsidRPr="00000000">
        <w:rPr>
          <w:rtl w:val="0"/>
        </w:rPr>
        <w:t xml:space="preserve">El proyecto no contempla la integración directa con bancos, Open Banking ni APIs de entidades financieras reales. Tampoco permite realizar transferencias, pagos, retiros u otras operaciones bancarias.</w:t>
      </w:r>
    </w:p>
    <w:p w:rsidR="00000000" w:rsidDel="00000000" w:rsidP="00000000" w:rsidRDefault="00000000" w:rsidRPr="00000000" w14:paraId="000000C3">
      <w:pPr>
        <w:widowControl w:val="0"/>
        <w:spacing w:after="0" w:before="29.052734375" w:line="344.8327159881592" w:lineRule="auto"/>
        <w:ind w:left="0" w:right="1124.43603515625" w:firstLine="0"/>
        <w:jc w:val="both"/>
        <w:rPr/>
      </w:pPr>
      <w:r w:rsidDel="00000000" w:rsidR="00000000" w:rsidRPr="00000000">
        <w:rPr>
          <w:rtl w:val="0"/>
        </w:rPr>
        <w:t xml:space="preserve">Asimismo, no se incluyen capacidades de infraestructura orientadas a una plataforma comercial de gran escala ni servicios externos de notificaciones push independientes. La información financiera utilizada por Kyzen depende de los datos registrados por el propio usuario.</w:t>
      </w:r>
    </w:p>
    <w:p w:rsidR="00000000" w:rsidDel="00000000" w:rsidP="00000000" w:rsidRDefault="00000000" w:rsidRPr="00000000" w14:paraId="000000C4">
      <w:pPr>
        <w:widowControl w:val="0"/>
        <w:spacing w:after="0" w:before="29.052734375" w:line="344.8327159881592" w:lineRule="auto"/>
        <w:ind w:left="0" w:right="1124.43603515625" w:firstLine="0"/>
        <w:jc w:val="both"/>
        <w:rPr/>
      </w:pPr>
      <w:r w:rsidDel="00000000" w:rsidR="00000000" w:rsidRPr="00000000">
        <w:rPr>
          <w:rtl w:val="0"/>
        </w:rPr>
      </w:r>
    </w:p>
    <w:p w:rsidR="00000000" w:rsidDel="00000000" w:rsidP="00000000" w:rsidRDefault="00000000" w:rsidRPr="00000000" w14:paraId="000000C5">
      <w:pPr>
        <w:widowControl w:val="0"/>
        <w:spacing w:after="0" w:before="29.052734375" w:line="344.8327159881592" w:lineRule="auto"/>
        <w:ind w:left="0" w:right="1124.43603515625" w:firstLine="0"/>
        <w:jc w:val="both"/>
        <w:rPr/>
      </w:pPr>
      <w:r w:rsidDel="00000000" w:rsidR="00000000" w:rsidRPr="00000000">
        <w:rPr>
          <w:rtl w:val="0"/>
        </w:rPr>
        <w:t xml:space="preserve">1.2.5 Aporte a los Objetivos de Desarrollo Sostenible (ODS)</w:t>
      </w:r>
    </w:p>
    <w:p w:rsidR="00000000" w:rsidDel="00000000" w:rsidP="00000000" w:rsidRDefault="00000000" w:rsidRPr="00000000" w14:paraId="000000C6">
      <w:pPr>
        <w:widowControl w:val="0"/>
        <w:spacing w:after="0" w:before="29.052734375" w:line="344.8327159881592" w:lineRule="auto"/>
        <w:ind w:left="0" w:right="1124.43603515625" w:firstLine="0"/>
        <w:jc w:val="both"/>
        <w:rPr/>
      </w:pPr>
      <w:r w:rsidDel="00000000" w:rsidR="00000000" w:rsidRPr="00000000">
        <w:rPr>
          <w:rtl w:val="0"/>
        </w:rPr>
      </w:r>
    </w:p>
    <w:p w:rsidR="00000000" w:rsidDel="00000000" w:rsidP="00000000" w:rsidRDefault="00000000" w:rsidRPr="00000000" w14:paraId="000000C7">
      <w:pPr>
        <w:widowControl w:val="0"/>
        <w:spacing w:after="0" w:before="29.052734375" w:line="344.8327159881592" w:lineRule="auto"/>
        <w:ind w:left="0" w:right="1124.43603515625" w:firstLine="0"/>
        <w:jc w:val="both"/>
        <w:rPr/>
      </w:pPr>
      <w:r w:rsidDel="00000000" w:rsidR="00000000" w:rsidRPr="00000000">
        <w:rPr>
          <w:rtl w:val="0"/>
        </w:rPr>
        <w:t xml:space="preserve">Kyzen contribuye principalmente al ODS 4: Educación de calidad, al promover el desarrollo de conocimientos y hábitos relacionados con la educación financiera. Su relación se vincula con la Meta 4.4, mediante el fortalecimiento de capacidades prácticas para analizar gastos, planificar y establecer metas de ahorro.</w:t>
      </w:r>
    </w:p>
    <w:p w:rsidR="00000000" w:rsidDel="00000000" w:rsidP="00000000" w:rsidRDefault="00000000" w:rsidRPr="00000000" w14:paraId="000000C8">
      <w:pPr>
        <w:widowControl w:val="0"/>
        <w:spacing w:after="0" w:before="29.052734375" w:line="344.8327159881592" w:lineRule="auto"/>
        <w:ind w:left="0" w:right="1124.43603515625" w:firstLine="0"/>
        <w:jc w:val="both"/>
        <w:rPr/>
      </w:pPr>
      <w:r w:rsidDel="00000000" w:rsidR="00000000" w:rsidRPr="00000000">
        <w:rPr>
          <w:rtl w:val="0"/>
        </w:rPr>
        <w:t xml:space="preserve">De manera complementaria, el proyecto se relaciona con el ODS 8: Trabajo decente y crecimiento económico, al fomentar una mejor gestión de los recursos económicos y una mayor planificación financiera.</w:t>
      </w:r>
    </w:p>
    <w:p w:rsidR="00000000" w:rsidDel="00000000" w:rsidP="00000000" w:rsidRDefault="00000000" w:rsidRPr="00000000" w14:paraId="000000C9">
      <w:pPr>
        <w:widowControl w:val="0"/>
        <w:spacing w:after="0" w:before="29.052734375" w:line="344.8327159881592" w:lineRule="auto"/>
        <w:ind w:left="0" w:right="1124.43603515625" w:firstLine="0"/>
        <w:jc w:val="both"/>
        <w:rPr/>
      </w:pPr>
      <w:r w:rsidDel="00000000" w:rsidR="00000000" w:rsidRPr="00000000">
        <w:rPr>
          <w:rtl w:val="0"/>
        </w:rPr>
        <w:t xml:space="preserve">En conjunto, Kyzen busca generar un impacto positivo mediante el fortalecimiento de las capacidades financieras de sus usuarios.</w:t>
      </w:r>
      <w:r w:rsidDel="00000000" w:rsidR="00000000" w:rsidRPr="00000000">
        <w:rPr>
          <w:rtl w:val="0"/>
        </w:rPr>
        <w:t xml:space="preserve">usuario para una vida financiera estable, promoviendo un crecimiento económico individual que impacta positivamente en su entorno profesional y social.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A">
      <w:pPr>
        <w:widowControl w:val="0"/>
        <w:spacing w:after="0" w:before="29.052734375" w:line="344.8327159881592" w:lineRule="auto"/>
        <w:ind w:left="0" w:right="1132.5732421875" w:firstLine="0"/>
        <w:rPr/>
      </w:pPr>
      <w:r w:rsidDel="00000000" w:rsidR="00000000" w:rsidRPr="00000000">
        <w:rPr>
          <w:rtl w:val="0"/>
        </w:rPr>
      </w:r>
    </w:p>
    <w:p w:rsidR="00000000" w:rsidDel="00000000" w:rsidP="00000000" w:rsidRDefault="00000000" w:rsidRPr="00000000" w14:paraId="000000CB">
      <w:pPr>
        <w:widowControl w:val="0"/>
        <w:spacing w:after="0" w:before="443.017578125" w:line="240" w:lineRule="auto"/>
        <w:ind w:left="0" w:firstLine="0"/>
        <w:rPr>
          <w:b w:val="1"/>
          <w:bCs w:val="1"/>
        </w:rPr>
      </w:pPr>
      <w:r w:rsidDel="00000000" w:rsidR="00000000" w:rsidRPr="00000000">
        <w:rPr>
          <w:b w:val="1"/>
          <w:bCs w:val="1"/>
          <w:rtl w:val="0"/>
        </w:rPr>
        <w:t xml:space="preserve">1.3 Supuestos y restricciones </w:t>
      </w:r>
    </w:p>
    <w:p w:rsidR="00000000" w:rsidDel="00000000" w:rsidP="00000000" w:rsidRDefault="00000000" w:rsidRPr="00000000" w14:paraId="000000CC">
      <w:pPr>
        <w:widowControl w:val="0"/>
        <w:spacing w:after="0" w:before="253.8848876953125" w:line="240" w:lineRule="auto"/>
        <w:ind w:left="0" w:firstLine="0"/>
        <w:rPr>
          <w:b w:val="1"/>
          <w:bCs w:val="1"/>
        </w:rPr>
      </w:pPr>
      <w:r w:rsidDel="00000000" w:rsidR="00000000" w:rsidRPr="00000000">
        <w:rPr>
          <w:b w:val="1"/>
          <w:bCs w:val="1"/>
          <w:rtl w:val="0"/>
        </w:rPr>
        <w:t xml:space="preserve">Supuestos: </w:t>
      </w:r>
    </w:p>
    <w:p w:rsidR="00000000" w:rsidDel="00000000" w:rsidP="00000000" w:rsidRDefault="00000000" w:rsidRPr="00000000" w14:paraId="000000CD">
      <w:pPr>
        <w:widowControl w:val="0"/>
        <w:spacing w:after="0" w:before="133.8848876953125" w:line="240" w:lineRule="auto"/>
        <w:ind w:left="0" w:firstLine="720"/>
        <w:rPr/>
      </w:pPr>
      <w:r w:rsidDel="00000000" w:rsidR="00000000" w:rsidRPr="00000000">
        <w:rPr>
          <w:rtl w:val="0"/>
        </w:rPr>
        <w:t xml:space="preserve">1) </w:t>
      </w:r>
      <w:r w:rsidDel="00000000" w:rsidR="00000000" w:rsidRPr="00000000">
        <w:rPr>
          <w:u w:val="single"/>
          <w:rtl w:val="0"/>
        </w:rPr>
        <w:t xml:space="preserve">Competencia Técnica del Equipo</w:t>
      </w:r>
      <w:r w:rsidDel="00000000" w:rsidR="00000000" w:rsidRPr="00000000">
        <w:rPr>
          <w:rtl w:val="0"/>
        </w:rPr>
        <w:t xml:space="preserve"> </w:t>
      </w:r>
    </w:p>
    <w:p w:rsidR="00000000" w:rsidDel="00000000" w:rsidP="00000000" w:rsidRDefault="00000000" w:rsidRPr="00000000" w14:paraId="000000CE">
      <w:pPr>
        <w:widowControl w:val="0"/>
        <w:spacing w:after="0" w:before="133.8848876953125" w:line="344.8327159881592" w:lineRule="auto"/>
        <w:ind w:left="720" w:right="1126.97265625" w:firstLine="0"/>
        <w:jc w:val="both"/>
        <w:rPr/>
      </w:pPr>
      <w:r w:rsidDel="00000000" w:rsidR="00000000" w:rsidRPr="00000000">
        <w:rPr>
          <w:rtl w:val="0"/>
        </w:rPr>
        <w:t xml:space="preserve">Se asume que el equipo de desarrollo cuenta con las competencias y conocimientos técnicos necesarios en ingeniería de software para diseñar e implementar la arquitectura web, los servicios backend y los módulos de </w:t>
      </w:r>
      <w:r w:rsidDel="00000000" w:rsidR="00000000" w:rsidRPr="00000000">
        <w:rPr>
          <w:highlight w:val="yellow"/>
          <w:rtl w:val="0"/>
        </w:rPr>
        <w:t xml:space="preserve">machine learning</w:t>
      </w:r>
      <w:r w:rsidDel="00000000" w:rsidR="00000000" w:rsidRPr="00000000">
        <w:rPr>
          <w:rtl w:val="0"/>
        </w:rPr>
        <w:t xml:space="preserve"> requeridos para el aplicativo Kyzen. </w:t>
      </w:r>
    </w:p>
    <w:p w:rsidR="00000000" w:rsidDel="00000000" w:rsidP="00000000" w:rsidRDefault="00000000" w:rsidRPr="00000000" w14:paraId="000000CF">
      <w:pPr>
        <w:widowControl w:val="0"/>
        <w:spacing w:after="0" w:before="29.0521240234375" w:line="240" w:lineRule="auto"/>
        <w:ind w:left="0" w:firstLine="720"/>
        <w:rPr/>
      </w:pPr>
      <w:r w:rsidDel="00000000" w:rsidR="00000000" w:rsidRPr="00000000">
        <w:rPr>
          <w:rtl w:val="0"/>
        </w:rPr>
        <w:t xml:space="preserve">2) </w:t>
      </w:r>
      <w:r w:rsidDel="00000000" w:rsidR="00000000" w:rsidRPr="00000000">
        <w:rPr>
          <w:u w:val="single"/>
          <w:rtl w:val="0"/>
        </w:rPr>
        <w:t xml:space="preserve">Disponibilidad de Recursos de Hardware</w:t>
      </w:r>
      <w:r w:rsidDel="00000000" w:rsidR="00000000" w:rsidRPr="00000000">
        <w:rPr>
          <w:rtl w:val="0"/>
        </w:rPr>
        <w:t xml:space="preserve"> </w:t>
      </w:r>
    </w:p>
    <w:p w:rsidR="00000000" w:rsidDel="00000000" w:rsidP="00000000" w:rsidRDefault="00000000" w:rsidRPr="00000000" w14:paraId="000000D0">
      <w:pPr>
        <w:widowControl w:val="0"/>
        <w:spacing w:after="0" w:before="133.8848876953125" w:line="344.8327159881592" w:lineRule="auto"/>
        <w:ind w:left="720" w:right="1130.1611328125" w:firstLine="0"/>
        <w:jc w:val="both"/>
        <w:rPr/>
      </w:pPr>
      <w:r w:rsidDel="00000000" w:rsidR="00000000" w:rsidRPr="00000000">
        <w:rPr>
          <w:rtl w:val="0"/>
        </w:rPr>
        <w:t xml:space="preserve">Se asume que se dispone de las estaciones de trabajo con la capacidad de cómputo necesaria para el desarrollo local, así como del acceso a los servicios de infraestructura en la nube (Cloud Computing) y plataformas de almacenamiento de webs como Vercel, indispensables para el despliegue eficiente del producto. </w:t>
      </w:r>
    </w:p>
    <w:p w:rsidR="00000000" w:rsidDel="00000000" w:rsidP="00000000" w:rsidRDefault="00000000" w:rsidRPr="00000000" w14:paraId="000000D1">
      <w:pPr>
        <w:widowControl w:val="0"/>
        <w:spacing w:after="0" w:before="29.0521240234375" w:line="240" w:lineRule="auto"/>
        <w:ind w:left="0" w:firstLine="720"/>
        <w:rPr/>
      </w:pPr>
      <w:r w:rsidDel="00000000" w:rsidR="00000000" w:rsidRPr="00000000">
        <w:rPr>
          <w:rtl w:val="0"/>
        </w:rPr>
        <w:t xml:space="preserve">3) </w:t>
      </w:r>
      <w:r w:rsidDel="00000000" w:rsidR="00000000" w:rsidRPr="00000000">
        <w:rPr>
          <w:u w:val="single"/>
          <w:rtl w:val="0"/>
        </w:rPr>
        <w:t xml:space="preserve">Acceso a Documentación Técnica</w:t>
      </w:r>
      <w:r w:rsidDel="00000000" w:rsidR="00000000" w:rsidRPr="00000000">
        <w:rPr>
          <w:rtl w:val="0"/>
        </w:rPr>
        <w:t xml:space="preserve"> </w:t>
      </w:r>
    </w:p>
    <w:p w:rsidR="00000000" w:rsidDel="00000000" w:rsidP="00000000" w:rsidRDefault="00000000" w:rsidRPr="00000000" w14:paraId="000000D2">
      <w:pPr>
        <w:widowControl w:val="0"/>
        <w:spacing w:after="0" w:before="133.8848876953125" w:line="344.8327159881592" w:lineRule="auto"/>
        <w:ind w:left="720" w:right="1128.7451171875" w:firstLine="0"/>
        <w:jc w:val="both"/>
        <w:rPr/>
      </w:pPr>
      <w:r w:rsidDel="00000000" w:rsidR="00000000" w:rsidRPr="00000000">
        <w:rPr>
          <w:rtl w:val="0"/>
        </w:rPr>
        <w:t xml:space="preserve">Se asume un acceso directo e irrestricto a la documentación oficial de las APIs necesarias, frameworks de desarrollo web, librerías de terceros y herramientas de automatización para asegurar el correcto mantenimiento del ciclo de vida del producto software. </w:t>
      </w:r>
    </w:p>
    <w:p w:rsidR="00000000" w:rsidDel="00000000" w:rsidP="00000000" w:rsidRDefault="00000000" w:rsidRPr="00000000" w14:paraId="000000D3">
      <w:pPr>
        <w:widowControl w:val="0"/>
        <w:spacing w:after="0" w:before="29.0521240234375" w:line="240" w:lineRule="auto"/>
        <w:ind w:left="0" w:firstLine="720"/>
        <w:rPr>
          <w:u w:val="single"/>
        </w:rPr>
      </w:pPr>
      <w:r w:rsidDel="00000000" w:rsidR="00000000" w:rsidRPr="00000000">
        <w:rPr>
          <w:rtl w:val="0"/>
        </w:rPr>
        <w:t xml:space="preserve">4) </w:t>
      </w:r>
      <w:r w:rsidDel="00000000" w:rsidR="00000000" w:rsidRPr="00000000">
        <w:rPr>
          <w:u w:val="single"/>
          <w:rtl w:val="0"/>
        </w:rPr>
        <w:t xml:space="preserve">Colaboración y Comunicación</w:t>
      </w:r>
    </w:p>
    <w:p w:rsidR="00000000" w:rsidDel="00000000" w:rsidP="00000000" w:rsidRDefault="00000000" w:rsidRPr="00000000" w14:paraId="000000D4">
      <w:pPr>
        <w:widowControl w:val="0"/>
        <w:spacing w:after="0" w:line="344.8327159881592" w:lineRule="auto"/>
        <w:ind w:left="720" w:right="1122.52685546875" w:firstLine="0"/>
        <w:jc w:val="both"/>
        <w:rPr/>
      </w:pPr>
      <w:r w:rsidDel="00000000" w:rsidR="00000000" w:rsidRPr="00000000">
        <w:rPr>
          <w:rtl w:val="0"/>
        </w:rPr>
        <w:t xml:space="preserve">Se asume un uso estandarizado y efectivo de los entornos de trabajo colaborativo y sistemas de control de versiones (como GitHub) por parte de todo el equipo de ingeniería para la integración del código, la gestión del </w:t>
      </w:r>
      <w:r w:rsidDel="00000000" w:rsidR="00000000" w:rsidRPr="00000000">
        <w:rPr>
          <w:i w:val="1"/>
          <w:iCs w:val="1"/>
          <w:rtl w:val="0"/>
        </w:rPr>
        <w:t xml:space="preserve">backlog </w:t>
      </w:r>
      <w:r w:rsidDel="00000000" w:rsidR="00000000" w:rsidRPr="00000000">
        <w:rPr>
          <w:rtl w:val="0"/>
        </w:rPr>
        <w:t xml:space="preserve">y la documentación técnica del proyecto. </w:t>
      </w:r>
    </w:p>
    <w:p w:rsidR="00000000" w:rsidDel="00000000" w:rsidP="00000000" w:rsidRDefault="00000000" w:rsidRPr="00000000" w14:paraId="000000D5">
      <w:pPr>
        <w:widowControl w:val="0"/>
        <w:spacing w:after="0" w:before="443.017578125" w:line="240" w:lineRule="auto"/>
        <w:ind w:left="0" w:firstLine="0"/>
        <w:rPr>
          <w:b w:val="1"/>
          <w:bCs w:val="1"/>
        </w:rPr>
      </w:pPr>
      <w:r w:rsidDel="00000000" w:rsidR="00000000" w:rsidRPr="00000000">
        <w:rPr>
          <w:b w:val="1"/>
          <w:bCs w:val="1"/>
          <w:rtl w:val="0"/>
        </w:rPr>
        <w:t xml:space="preserve">Restricciones: </w:t>
      </w:r>
    </w:p>
    <w:p w:rsidR="00000000" w:rsidDel="00000000" w:rsidP="00000000" w:rsidRDefault="00000000" w:rsidRPr="00000000" w14:paraId="000000D6">
      <w:pPr>
        <w:widowControl w:val="0"/>
        <w:spacing w:after="0" w:before="133.88427734375" w:line="240" w:lineRule="auto"/>
        <w:ind w:left="0" w:firstLine="720"/>
        <w:rPr/>
      </w:pPr>
      <w:r w:rsidDel="00000000" w:rsidR="00000000" w:rsidRPr="00000000">
        <w:rPr>
          <w:rtl w:val="0"/>
        </w:rPr>
        <w:t xml:space="preserve">1) </w:t>
      </w:r>
      <w:r w:rsidDel="00000000" w:rsidR="00000000" w:rsidRPr="00000000">
        <w:rPr>
          <w:u w:val="single"/>
          <w:rtl w:val="0"/>
        </w:rPr>
        <w:t xml:space="preserve">Presupuesto de Inversión Cero</w:t>
      </w:r>
      <w:r w:rsidDel="00000000" w:rsidR="00000000" w:rsidRPr="00000000">
        <w:rPr>
          <w:rtl w:val="0"/>
        </w:rPr>
        <w:t xml:space="preserve"> </w:t>
      </w:r>
    </w:p>
    <w:p w:rsidR="00000000" w:rsidDel="00000000" w:rsidP="00000000" w:rsidRDefault="00000000" w:rsidRPr="00000000" w14:paraId="000000D7">
      <w:pPr>
        <w:widowControl w:val="0"/>
        <w:spacing w:after="0" w:before="133.88427734375" w:line="344.8327159881592" w:lineRule="auto"/>
        <w:ind w:left="720" w:right="1122.53173828125" w:firstLine="0"/>
        <w:jc w:val="both"/>
        <w:rPr/>
      </w:pPr>
      <w:r w:rsidDel="00000000" w:rsidR="00000000" w:rsidRPr="00000000">
        <w:rPr>
          <w:rtl w:val="0"/>
        </w:rPr>
        <w:t xml:space="preserve">Al tratarse de un proyecto estrictamente académico, el desarrollo y despliegue del aplicativo deben ejecutarse utilizando exclusivamente herramientas open source, APIs de uso libre y capas gratuitas de servicios en la nube (Cloud Providers). Esto limita la disponibilidad de infraestructura dedicada y la escalabilidad automática e inmediata ante una alta demanda de usuarios. </w:t>
      </w:r>
    </w:p>
    <w:p w:rsidR="00000000" w:rsidDel="00000000" w:rsidP="00000000" w:rsidRDefault="00000000" w:rsidRPr="00000000" w14:paraId="000000D8">
      <w:pPr>
        <w:widowControl w:val="0"/>
        <w:spacing w:after="0" w:before="29.052734375" w:line="240" w:lineRule="auto"/>
        <w:ind w:left="0" w:firstLine="720"/>
        <w:rPr/>
      </w:pPr>
      <w:r w:rsidDel="00000000" w:rsidR="00000000" w:rsidRPr="00000000">
        <w:rPr>
          <w:rtl w:val="0"/>
        </w:rPr>
        <w:t xml:space="preserve">2) </w:t>
      </w:r>
      <w:r w:rsidDel="00000000" w:rsidR="00000000" w:rsidRPr="00000000">
        <w:rPr>
          <w:u w:val="single"/>
          <w:rtl w:val="0"/>
        </w:rPr>
        <w:t xml:space="preserve">Entorno de Despliegue</w:t>
      </w:r>
      <w:r w:rsidDel="00000000" w:rsidR="00000000" w:rsidRPr="00000000">
        <w:rPr>
          <w:rtl w:val="0"/>
        </w:rPr>
        <w:t xml:space="preserve"> </w:t>
      </w:r>
    </w:p>
    <w:p w:rsidR="00000000" w:rsidDel="00000000" w:rsidP="00000000" w:rsidRDefault="00000000" w:rsidRPr="00000000" w14:paraId="000000D9">
      <w:pPr>
        <w:widowControl w:val="0"/>
        <w:spacing w:after="0" w:before="133.8848876953125" w:line="344.8327159881592" w:lineRule="auto"/>
        <w:ind w:left="720" w:right="1094.51416015625" w:firstLine="0"/>
        <w:jc w:val="both"/>
        <w:rPr/>
      </w:pPr>
      <w:r w:rsidDel="00000000" w:rsidR="00000000" w:rsidRPr="00000000">
        <w:rPr>
          <w:rtl w:val="0"/>
        </w:rPr>
        <w:t xml:space="preserve">El producto final y sus </w:t>
      </w:r>
      <w:r w:rsidDel="00000000" w:rsidR="00000000" w:rsidRPr="00000000">
        <w:rPr>
          <w:highlight w:val="yellow"/>
          <w:rtl w:val="0"/>
        </w:rPr>
        <w:t xml:space="preserve">microservicios </w:t>
      </w:r>
      <w:r w:rsidDel="00000000" w:rsidR="00000000" w:rsidRPr="00000000">
        <w:rPr>
          <w:rtl w:val="0"/>
        </w:rPr>
        <w:t xml:space="preserve">(Backend Core y modelo de ML) están estrictamente condicionados por los límites de hardware (cuotas de CPU, memoria RAM y almacenamiento en disco) impuestos por las capas gratuitas de las plataformas de despliegue en la nube. Asimismo, la distribución se ve acotada a entornos de prueba locales debido al costo de alojamiento de los  componentes en la nube. </w:t>
      </w:r>
    </w:p>
    <w:p w:rsidR="00000000" w:rsidDel="00000000" w:rsidP="00000000" w:rsidRDefault="00000000" w:rsidRPr="00000000" w14:paraId="000000DA">
      <w:pPr>
        <w:widowControl w:val="0"/>
        <w:spacing w:after="0" w:before="29.0521240234375" w:line="240" w:lineRule="auto"/>
        <w:ind w:left="0" w:firstLine="720"/>
        <w:rPr/>
      </w:pPr>
      <w:r w:rsidDel="00000000" w:rsidR="00000000" w:rsidRPr="00000000">
        <w:rPr>
          <w:rtl w:val="0"/>
        </w:rPr>
        <w:t xml:space="preserve">3) </w:t>
      </w:r>
      <w:r w:rsidDel="00000000" w:rsidR="00000000" w:rsidRPr="00000000">
        <w:rPr>
          <w:u w:val="single"/>
          <w:rtl w:val="0"/>
        </w:rPr>
        <w:t xml:space="preserve">Alcance No Transaccional</w:t>
      </w:r>
      <w:r w:rsidDel="00000000" w:rsidR="00000000" w:rsidRPr="00000000">
        <w:rPr>
          <w:rtl w:val="0"/>
        </w:rPr>
        <w:t xml:space="preserve"> </w:t>
      </w:r>
    </w:p>
    <w:p w:rsidR="00000000" w:rsidDel="00000000" w:rsidP="00000000" w:rsidRDefault="00000000" w:rsidRPr="00000000" w14:paraId="000000DB">
      <w:pPr>
        <w:widowControl w:val="0"/>
        <w:spacing w:after="0" w:before="133.8848876953125" w:line="344.8327159881592" w:lineRule="auto"/>
        <w:ind w:left="720" w:right="1127.293701171875" w:firstLine="0"/>
        <w:jc w:val="both"/>
        <w:rPr/>
      </w:pPr>
      <w:r w:rsidDel="00000000" w:rsidR="00000000" w:rsidRPr="00000000">
        <w:rPr>
          <w:rtl w:val="0"/>
        </w:rPr>
        <w:t xml:space="preserve">Debido a regulaciones legales vigentes (SBS), restricciones académicas y altos estándares de seguridad financiera, la plataforma no posee ni implementa integraciones directas (APIs bancarias o Open Banking) con entidades financieras reales. En consecuencia, el aplicativo no puede automatizar de forma directa la lectura de estados de cuenta corrientes, restringiendo el flujo de alimentación de datos únicamente a la acción directa del usuario mediante registros manuales o la carga masiva de archivos físicos.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widowControl w:val="0"/>
        <w:spacing w:after="0" w:before="683.0169677734375" w:line="240" w:lineRule="auto"/>
        <w:ind w:left="0" w:firstLine="0"/>
        <w:rPr>
          <w:b w:val="1"/>
          <w:bCs w:val="1"/>
        </w:rPr>
      </w:pPr>
      <w:r w:rsidDel="00000000" w:rsidR="00000000" w:rsidRPr="00000000">
        <w:rPr>
          <w:rtl w:val="0"/>
        </w:rPr>
      </w:r>
    </w:p>
    <w:p w:rsidR="00000000" w:rsidDel="00000000" w:rsidP="00000000" w:rsidRDefault="00000000" w:rsidRPr="00000000" w14:paraId="000000DE">
      <w:pPr>
        <w:rPr>
          <w:i w:val="1"/>
          <w:iCs w:val="1"/>
          <w:color w:val="205968"/>
        </w:rPr>
      </w:pPr>
      <w:r w:rsidDel="00000000" w:rsidR="00000000" w:rsidRPr="00000000">
        <w:rPr>
          <w:rtl w:val="0"/>
        </w:rPr>
      </w:r>
    </w:p>
    <w:p w:rsidR="00000000" w:rsidDel="00000000" w:rsidP="00000000" w:rsidRDefault="00000000" w:rsidRPr="00000000" w14:paraId="000000DF">
      <w:pPr>
        <w:pStyle w:val="Heading2"/>
        <w:rPr>
          <w:color w:val="205968"/>
        </w:rPr>
      </w:pPr>
      <w:bookmarkStart w:colFirst="0" w:colLast="0" w:name="_heading=h.4af98r54vss0" w:id="5"/>
      <w:bookmarkEnd w:id="5"/>
      <w:sdt>
        <w:sdtPr>
          <w:id w:val="860219190"/>
          <w:tag w:val="goog_rdk_1"/>
        </w:sdtPr>
        <w:sdtContent>
          <w:commentRangeStart w:id="1"/>
        </w:sdtContent>
      </w:sdt>
      <w:r w:rsidDel="00000000" w:rsidR="00000000" w:rsidRPr="00000000">
        <w:rPr>
          <w:rFonts w:ascii="Times New Roman" w:cs="Times New Roman" w:eastAsia="Times New Roman" w:hAnsi="Times New Roman"/>
          <w:color w:val="000000"/>
          <w:rtl w:val="0"/>
        </w:rPr>
        <w:t xml:space="preserve">1.3 Objetivos del proyecto</w:t>
      </w:r>
      <w:r w:rsidDel="00000000" w:rsidR="00000000" w:rsidRPr="00000000">
        <w:rPr>
          <w:rtl w:val="0"/>
        </w:rPr>
      </w:r>
    </w:p>
    <w:p w:rsidR="00000000" w:rsidDel="00000000" w:rsidP="00000000" w:rsidRDefault="00000000" w:rsidRPr="00000000" w14:paraId="000000E0">
      <w:pPr>
        <w:spacing w:after="80" w:lineRule="auto"/>
        <w:jc w:val="both"/>
        <w:rPr>
          <w:color w:val="000000"/>
        </w:rPr>
      </w:pPr>
      <w:r w:rsidDel="00000000" w:rsidR="00000000" w:rsidRPr="00000000">
        <w:rPr>
          <w:i w:val="1"/>
          <w:iCs w:val="1"/>
          <w:color w:val="000000"/>
          <w:rtl w:val="0"/>
        </w:rPr>
        <w:t xml:space="preserve">Tabla 1. Objetivos del Proyecto</w:t>
        <w:br w:type="textWrapping"/>
        <w:br w:type="textWrapping"/>
      </w:r>
      <w:r w:rsidDel="00000000" w:rsidR="00000000" w:rsidRPr="00000000">
        <w:rPr>
          <w:b w:val="1"/>
          <w:bCs w:val="1"/>
          <w:i w:val="1"/>
          <w:iCs w:val="1"/>
          <w:color w:val="000000"/>
          <w:rtl w:val="0"/>
        </w:rPr>
        <w:t xml:space="preserve">Ob</w:t>
      </w:r>
      <w:r w:rsidDel="00000000" w:rsidR="00000000" w:rsidRPr="00000000">
        <w:rPr>
          <w:b w:val="1"/>
          <w:bCs w:val="1"/>
          <w:i w:val="1"/>
          <w:iCs w:val="1"/>
          <w:rtl w:val="0"/>
        </w:rPr>
        <w:t xml:space="preserve">jetivo General</w:t>
      </w:r>
      <w:r w:rsidDel="00000000" w:rsidR="00000000" w:rsidRPr="00000000">
        <w:rPr>
          <w:i w:val="1"/>
          <w:iCs w:val="1"/>
          <w:color w:val="000000"/>
          <w:rtl w:val="0"/>
        </w:rPr>
        <w:br w:type="textWrapping"/>
      </w:r>
      <w:r w:rsidDel="00000000" w:rsidR="00000000" w:rsidRPr="00000000">
        <w:rPr>
          <w:rtl w:val="0"/>
        </w:rPr>
        <w:t xml:space="preserve">Desarrollar e implementar Kyzen, una plataforma web de optimización financiera dirigida principalmente a jóvenes universitarios y recién egresados, que permita gestionar y analizar sus ingresos y egresos, visualizar su comportamiento financiero, establecer y realizar seguimiento de metas de ahorro, y generar recomendaciones mediante análisis predictivo, integrando una arquitectura de software segura, una base de datos y componentes Frontend, Backend e Inteligencia Artificial que contribuyan a fortalecer la educación y la gestión financiera de los usuario</w:t>
      </w:r>
      <w:r w:rsidDel="00000000" w:rsidR="00000000" w:rsidRPr="00000000">
        <w:rPr>
          <w:rtl w:val="0"/>
        </w:rPr>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7"/>
        <w:gridCol w:w="1941"/>
        <w:gridCol w:w="1876"/>
        <w:gridCol w:w="1879"/>
        <w:gridCol w:w="1827"/>
        <w:tblGridChange w:id="0">
          <w:tblGrid>
            <w:gridCol w:w="1827"/>
            <w:gridCol w:w="1941"/>
            <w:gridCol w:w="1876"/>
            <w:gridCol w:w="1879"/>
            <w:gridCol w:w="1827"/>
          </w:tblGrid>
        </w:tblGridChange>
      </w:tblGrid>
      <w:tr>
        <w:trPr>
          <w:cantSplit w:val="0"/>
          <w:tblHeader w:val="0"/>
        </w:trPr>
        <w:tc>
          <w:tcPr>
            <w:shd w:fill="d9d9d9" w:val="clear"/>
          </w:tcPr>
          <w:p w:rsidR="00000000" w:rsidDel="00000000" w:rsidP="00000000" w:rsidRDefault="00000000" w:rsidRPr="00000000" w14:paraId="000000E1">
            <w:pPr>
              <w:rPr/>
            </w:pPr>
            <w:r w:rsidDel="00000000" w:rsidR="00000000" w:rsidRPr="00000000">
              <w:rPr>
                <w:b w:val="1"/>
                <w:bCs w:val="1"/>
                <w:rtl w:val="0"/>
              </w:rPr>
              <w:t xml:space="preserve">Tipo</w:t>
            </w:r>
            <w:r w:rsidDel="00000000" w:rsidR="00000000" w:rsidRPr="00000000">
              <w:rPr>
                <w:rtl w:val="0"/>
              </w:rPr>
            </w:r>
          </w:p>
        </w:tc>
        <w:tc>
          <w:tcPr>
            <w:shd w:fill="d9d9d9" w:val="clear"/>
          </w:tcPr>
          <w:p w:rsidR="00000000" w:rsidDel="00000000" w:rsidP="00000000" w:rsidRDefault="00000000" w:rsidRPr="00000000" w14:paraId="000000E2">
            <w:pPr>
              <w:rPr/>
            </w:pPr>
            <w:r w:rsidDel="00000000" w:rsidR="00000000" w:rsidRPr="00000000">
              <w:rPr>
                <w:b w:val="1"/>
                <w:bCs w:val="1"/>
                <w:rtl w:val="0"/>
              </w:rPr>
              <w:t xml:space="preserve">Objetivo</w:t>
            </w:r>
            <w:r w:rsidDel="00000000" w:rsidR="00000000" w:rsidRPr="00000000">
              <w:rPr>
                <w:rtl w:val="0"/>
              </w:rPr>
            </w:r>
          </w:p>
        </w:tc>
        <w:tc>
          <w:tcPr>
            <w:shd w:fill="d9d9d9" w:val="clear"/>
          </w:tcPr>
          <w:p w:rsidR="00000000" w:rsidDel="00000000" w:rsidP="00000000" w:rsidRDefault="00000000" w:rsidRPr="00000000" w14:paraId="000000E3">
            <w:pPr>
              <w:rPr/>
            </w:pPr>
            <w:r w:rsidDel="00000000" w:rsidR="00000000" w:rsidRPr="00000000">
              <w:rPr>
                <w:b w:val="1"/>
                <w:bCs w:val="1"/>
                <w:rtl w:val="0"/>
              </w:rPr>
              <w:t xml:space="preserve">Release relacionado</w:t>
            </w:r>
            <w:r w:rsidDel="00000000" w:rsidR="00000000" w:rsidRPr="00000000">
              <w:rPr>
                <w:rtl w:val="0"/>
              </w:rPr>
            </w:r>
          </w:p>
        </w:tc>
        <w:tc>
          <w:tcPr>
            <w:shd w:fill="d9d9d9" w:val="clear"/>
          </w:tcPr>
          <w:p w:rsidR="00000000" w:rsidDel="00000000" w:rsidP="00000000" w:rsidRDefault="00000000" w:rsidRPr="00000000" w14:paraId="000000E4">
            <w:pPr>
              <w:rPr/>
            </w:pPr>
            <w:r w:rsidDel="00000000" w:rsidR="00000000" w:rsidRPr="00000000">
              <w:rPr>
                <w:b w:val="1"/>
                <w:bCs w:val="1"/>
                <w:rtl w:val="0"/>
              </w:rPr>
              <w:t xml:space="preserve">Indicador</w:t>
            </w:r>
            <w:r w:rsidDel="00000000" w:rsidR="00000000" w:rsidRPr="00000000">
              <w:rPr>
                <w:rtl w:val="0"/>
              </w:rPr>
            </w:r>
          </w:p>
        </w:tc>
        <w:tc>
          <w:tcPr>
            <w:shd w:fill="d9d9d9" w:val="clear"/>
          </w:tcPr>
          <w:p w:rsidR="00000000" w:rsidDel="00000000" w:rsidP="00000000" w:rsidRDefault="00000000" w:rsidRPr="00000000" w14:paraId="000000E5">
            <w:pPr>
              <w:rPr/>
            </w:pPr>
            <w:r w:rsidDel="00000000" w:rsidR="00000000" w:rsidRPr="00000000">
              <w:rPr>
                <w:b w:val="1"/>
                <w:bCs w:val="1"/>
                <w:rtl w:val="0"/>
              </w:rPr>
              <w:t xml:space="preserve">Estado final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rtl w:val="0"/>
              </w:rPr>
              <w:t xml:space="preserve">Funcional /</w:t>
            </w:r>
          </w:p>
          <w:p w:rsidR="00000000" w:rsidDel="00000000" w:rsidP="00000000" w:rsidRDefault="00000000" w:rsidRPr="00000000" w14:paraId="000000E7">
            <w:pPr>
              <w:rPr/>
            </w:pPr>
            <w:r w:rsidDel="00000000" w:rsidR="00000000" w:rsidRPr="00000000">
              <w:rPr>
                <w:rtl w:val="0"/>
              </w:rPr>
              <w:t xml:space="preserve">Diseño</w:t>
            </w:r>
          </w:p>
        </w:tc>
        <w:tc>
          <w:tcPr>
            <w:vAlign w:val="center"/>
          </w:tcPr>
          <w:p w:rsidR="00000000" w:rsidDel="00000000" w:rsidP="00000000" w:rsidRDefault="00000000" w:rsidRPr="00000000" w14:paraId="000000E8">
            <w:pPr>
              <w:rPr/>
            </w:pPr>
            <w:r w:rsidDel="00000000" w:rsidR="00000000" w:rsidRPr="00000000">
              <w:rPr>
                <w:rtl w:val="0"/>
              </w:rPr>
              <w:t xml:space="preserve">Definir los requisitos formales, la arquitectura de información y el diseño visual estático de la interfaz de usuario (Mockups) de la plataforma Kyzen</w:t>
            </w:r>
          </w:p>
        </w:tc>
        <w:tc>
          <w:tcPr>
            <w:vAlign w:val="center"/>
          </w:tcPr>
          <w:p w:rsidR="00000000" w:rsidDel="00000000" w:rsidP="00000000" w:rsidRDefault="00000000" w:rsidRPr="00000000" w14:paraId="000000E9">
            <w:pPr>
              <w:rPr/>
            </w:pPr>
            <w:r w:rsidDel="00000000" w:rsidR="00000000" w:rsidRPr="00000000">
              <w:rPr>
                <w:rtl w:val="0"/>
              </w:rPr>
              <w:t xml:space="preserve">R1</w:t>
            </w:r>
          </w:p>
        </w:tc>
        <w:tc>
          <w:tcPr>
            <w:vAlign w:val="center"/>
          </w:tcPr>
          <w:p w:rsidR="00000000" w:rsidDel="00000000" w:rsidP="00000000" w:rsidRDefault="00000000" w:rsidRPr="00000000" w14:paraId="000000EA">
            <w:pPr>
              <w:rPr/>
            </w:pPr>
            <w:r w:rsidDel="00000000" w:rsidR="00000000" w:rsidRPr="00000000">
              <w:rPr>
                <w:rtl w:val="0"/>
              </w:rPr>
              <w:t xml:space="preserve">Historias de usuario refinadas, diagramas de casos de uso y Mockups de alta fidelidad validados</w:t>
            </w:r>
          </w:p>
        </w:tc>
        <w:tc>
          <w:tcPr>
            <w:vAlign w:val="center"/>
          </w:tcPr>
          <w:p w:rsidR="00000000" w:rsidDel="00000000" w:rsidP="00000000" w:rsidRDefault="00000000" w:rsidRPr="00000000" w14:paraId="000000EB">
            <w:pPr>
              <w:rPr/>
            </w:pPr>
            <w:r w:rsidDel="00000000" w:rsidR="00000000" w:rsidRPr="00000000">
              <w:rPr>
                <w:rtl w:val="0"/>
              </w:rPr>
              <w:t xml:space="preserve">Cumplido</w:t>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rtl w:val="0"/>
              </w:rPr>
              <w:t xml:space="preserve">Funcional / </w:t>
            </w:r>
          </w:p>
          <w:p w:rsidR="00000000" w:rsidDel="00000000" w:rsidP="00000000" w:rsidRDefault="00000000" w:rsidRPr="00000000" w14:paraId="000000ED">
            <w:pPr>
              <w:rPr/>
            </w:pPr>
            <w:r w:rsidDel="00000000" w:rsidR="00000000" w:rsidRPr="00000000">
              <w:rPr>
                <w:rtl w:val="0"/>
              </w:rPr>
              <w:t xml:space="preserve">Desarrollo</w:t>
            </w:r>
          </w:p>
        </w:tc>
        <w:tc>
          <w:tcPr>
            <w:vAlign w:val="center"/>
          </w:tcPr>
          <w:p w:rsidR="00000000" w:rsidDel="00000000" w:rsidP="00000000" w:rsidRDefault="00000000" w:rsidRPr="00000000" w14:paraId="000000EE">
            <w:pPr>
              <w:rPr/>
            </w:pPr>
            <w:r w:rsidDel="00000000" w:rsidR="00000000" w:rsidRPr="00000000">
              <w:rPr>
                <w:rtl w:val="0"/>
              </w:rPr>
              <w:t xml:space="preserve">Implementar los modulos operativos de Kyzen, incluyendo el dashboard interactivo, el monito de salud financiera y la exportación de reportes</w:t>
            </w:r>
          </w:p>
        </w:tc>
        <w:tc>
          <w:tcPr>
            <w:vAlign w:val="center"/>
          </w:tcPr>
          <w:p w:rsidR="00000000" w:rsidDel="00000000" w:rsidP="00000000" w:rsidRDefault="00000000" w:rsidRPr="00000000" w14:paraId="000000EF">
            <w:pPr>
              <w:rPr/>
            </w:pPr>
            <w:r w:rsidDel="00000000" w:rsidR="00000000" w:rsidRPr="00000000">
              <w:rPr>
                <w:rtl w:val="0"/>
              </w:rPr>
              <w:t xml:space="preserve">R2</w:t>
            </w:r>
          </w:p>
        </w:tc>
        <w:tc>
          <w:tcPr>
            <w:vAlign w:val="center"/>
          </w:tcPr>
          <w:p w:rsidR="00000000" w:rsidDel="00000000" w:rsidP="00000000" w:rsidRDefault="00000000" w:rsidRPr="00000000" w14:paraId="000000F0">
            <w:pPr>
              <w:rPr/>
            </w:pPr>
            <w:r w:rsidDel="00000000" w:rsidR="00000000" w:rsidRPr="00000000">
              <w:rPr>
                <w:rtl w:val="0"/>
              </w:rPr>
              <w:t xml:space="preserve">Funcionalidades de interfaz conectada exitosamente con la base de datos y la API</w:t>
            </w:r>
          </w:p>
        </w:tc>
        <w:tc>
          <w:tcPr>
            <w:vAlign w:val="center"/>
          </w:tcPr>
          <w:p w:rsidR="00000000" w:rsidDel="00000000" w:rsidP="00000000" w:rsidRDefault="00000000" w:rsidRPr="00000000" w14:paraId="000000F1">
            <w:pPr>
              <w:rPr/>
            </w:pPr>
            <w:r w:rsidDel="00000000" w:rsidR="00000000" w:rsidRPr="00000000">
              <w:rPr>
                <w:rtl w:val="0"/>
              </w:rPr>
              <w:t xml:space="preserve">Cumplido</w:t>
            </w:r>
          </w:p>
        </w:tc>
      </w:tr>
      <w:tr>
        <w:trPr>
          <w:cantSplit w:val="0"/>
          <w:tblHeader w:val="0"/>
        </w:trPr>
        <w:tc>
          <w:tcPr>
            <w:vAlign w:val="center"/>
          </w:tcPr>
          <w:p w:rsidR="00000000" w:rsidDel="00000000" w:rsidP="00000000" w:rsidRDefault="00000000" w:rsidRPr="00000000" w14:paraId="000000F2">
            <w:pPr>
              <w:rPr/>
            </w:pPr>
            <w:r w:rsidDel="00000000" w:rsidR="00000000" w:rsidRPr="00000000">
              <w:rPr>
                <w:rtl w:val="0"/>
              </w:rPr>
              <w:t xml:space="preserve">Innovación / IA</w:t>
            </w:r>
          </w:p>
        </w:tc>
        <w:tc>
          <w:tcPr>
            <w:vAlign w:val="center"/>
          </w:tcPr>
          <w:p w:rsidR="00000000" w:rsidDel="00000000" w:rsidP="00000000" w:rsidRDefault="00000000" w:rsidRPr="00000000" w14:paraId="000000F3">
            <w:pPr>
              <w:rPr/>
            </w:pPr>
            <w:r w:rsidDel="00000000" w:rsidR="00000000" w:rsidRPr="00000000">
              <w:rPr>
                <w:rtl w:val="0"/>
              </w:rPr>
              <w:t xml:space="preserve">Desarrollar e integrar un microservicio predictivo en Python que analice el historial de gastos y calcule curvas de tendencia para generar sugerencias.</w:t>
            </w:r>
          </w:p>
        </w:tc>
        <w:tc>
          <w:tcPr>
            <w:vAlign w:val="center"/>
          </w:tcPr>
          <w:p w:rsidR="00000000" w:rsidDel="00000000" w:rsidP="00000000" w:rsidRDefault="00000000" w:rsidRPr="00000000" w14:paraId="000000F4">
            <w:pPr>
              <w:rPr/>
            </w:pPr>
            <w:r w:rsidDel="00000000" w:rsidR="00000000" w:rsidRPr="00000000">
              <w:rPr>
                <w:rtl w:val="0"/>
              </w:rPr>
              <w:t xml:space="preserve">R2</w:t>
            </w:r>
          </w:p>
        </w:tc>
        <w:tc>
          <w:tcPr>
            <w:vAlign w:val="center"/>
          </w:tcPr>
          <w:p w:rsidR="00000000" w:rsidDel="00000000" w:rsidP="00000000" w:rsidRDefault="00000000" w:rsidRPr="00000000" w14:paraId="000000F5">
            <w:pPr>
              <w:rPr/>
            </w:pPr>
            <w:r w:rsidDel="00000000" w:rsidR="00000000" w:rsidRPr="00000000">
              <w:rPr>
                <w:rtl w:val="0"/>
              </w:rPr>
              <w:t xml:space="preserve">Algoritmo predictivo integrado mostrando alertas proactivas antes del cierre de mes </w:t>
            </w:r>
          </w:p>
        </w:tc>
        <w:tc>
          <w:tcPr>
            <w:vAlign w:val="center"/>
          </w:tcPr>
          <w:p w:rsidR="00000000" w:rsidDel="00000000" w:rsidP="00000000" w:rsidRDefault="00000000" w:rsidRPr="00000000" w14:paraId="000000F6">
            <w:pPr>
              <w:rPr/>
            </w:pPr>
            <w:r w:rsidDel="00000000" w:rsidR="00000000" w:rsidRPr="00000000">
              <w:rPr>
                <w:rtl w:val="0"/>
              </w:rPr>
              <w:t xml:space="preserve">Cumplido</w:t>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rtl w:val="0"/>
              </w:rPr>
              <w:t xml:space="preserve">Seguridad </w:t>
            </w:r>
          </w:p>
        </w:tc>
        <w:tc>
          <w:tcPr>
            <w:vAlign w:val="center"/>
          </w:tcPr>
          <w:p w:rsidR="00000000" w:rsidDel="00000000" w:rsidP="00000000" w:rsidRDefault="00000000" w:rsidRPr="00000000" w14:paraId="000000F8">
            <w:pPr>
              <w:rPr/>
            </w:pPr>
            <w:r w:rsidDel="00000000" w:rsidR="00000000" w:rsidRPr="00000000">
              <w:rPr>
                <w:rtl w:val="0"/>
              </w:rPr>
              <w:t xml:space="preserve">Garantizar la protección de la información del usuario mediante el cifrado de contraseñas (bcrypt) y la configuración de roles y permisos en PostgreSQL</w:t>
            </w:r>
          </w:p>
        </w:tc>
        <w:tc>
          <w:tcPr>
            <w:vAlign w:val="center"/>
          </w:tcPr>
          <w:p w:rsidR="00000000" w:rsidDel="00000000" w:rsidP="00000000" w:rsidRDefault="00000000" w:rsidRPr="00000000" w14:paraId="000000F9">
            <w:pPr>
              <w:rPr/>
            </w:pPr>
            <w:r w:rsidDel="00000000" w:rsidR="00000000" w:rsidRPr="00000000">
              <w:rPr>
                <w:rtl w:val="0"/>
              </w:rPr>
              <w:t xml:space="preserve">R2</w:t>
            </w:r>
          </w:p>
        </w:tc>
        <w:tc>
          <w:tcPr>
            <w:vAlign w:val="center"/>
          </w:tcPr>
          <w:p w:rsidR="00000000" w:rsidDel="00000000" w:rsidP="00000000" w:rsidRDefault="00000000" w:rsidRPr="00000000" w14:paraId="000000FA">
            <w:pPr>
              <w:rPr/>
            </w:pPr>
            <w:r w:rsidDel="00000000" w:rsidR="00000000" w:rsidRPr="00000000">
              <w:rPr>
                <w:rtl w:val="0"/>
              </w:rPr>
              <w:t xml:space="preserve">Denegación exitosa de accesos no autorizados e integridad de los datos resguardada</w:t>
            </w:r>
          </w:p>
        </w:tc>
        <w:tc>
          <w:tcPr>
            <w:vAlign w:val="center"/>
          </w:tcPr>
          <w:p w:rsidR="00000000" w:rsidDel="00000000" w:rsidP="00000000" w:rsidRDefault="00000000" w:rsidRPr="00000000" w14:paraId="000000FB">
            <w:pPr>
              <w:rPr/>
            </w:pPr>
            <w:r w:rsidDel="00000000" w:rsidR="00000000" w:rsidRPr="00000000">
              <w:rPr>
                <w:rtl w:val="0"/>
              </w:rPr>
              <w:t xml:space="preserve">Cumplido</w:t>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rtl w:val="0"/>
              </w:rPr>
              <w:t xml:space="preserve">Tecnico / Arquitectura</w:t>
            </w:r>
          </w:p>
        </w:tc>
        <w:tc>
          <w:tcPr>
            <w:vAlign w:val="center"/>
          </w:tcPr>
          <w:p w:rsidR="00000000" w:rsidDel="00000000" w:rsidP="00000000" w:rsidRDefault="00000000" w:rsidRPr="00000000" w14:paraId="000000FD">
            <w:pPr>
              <w:rPr/>
            </w:pPr>
            <w:r w:rsidDel="00000000" w:rsidR="00000000" w:rsidRPr="00000000">
              <w:rPr>
                <w:rtl w:val="0"/>
              </w:rPr>
              <w:t xml:space="preserve">Modelar y documentar la arquitectura del sistema mediante diagramas UML (casos de uso, secuencias, clases, despliegue) para guiar la programación</w:t>
            </w:r>
          </w:p>
          <w:p w:rsidR="00000000" w:rsidDel="00000000" w:rsidP="00000000" w:rsidRDefault="00000000" w:rsidRPr="00000000" w14:paraId="000000FE">
            <w:pPr>
              <w:rPr/>
            </w:pP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Fonts w:ascii="Cardo" w:cs="Cardo" w:eastAsia="Cardo" w:hAnsi="Cardo"/>
                <w:rtl w:val="0"/>
              </w:rPr>
              <w:t xml:space="preserve">R1 → R2</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tl w:val="0"/>
              </w:rPr>
              <w:t xml:space="preserve">Modelos UML completos y consistentes con la implementación técnica de software</w:t>
            </w:r>
          </w:p>
        </w:tc>
        <w:tc>
          <w:tcPr>
            <w:vAlign w:val="center"/>
          </w:tcPr>
          <w:p w:rsidR="00000000" w:rsidDel="00000000" w:rsidP="00000000" w:rsidRDefault="00000000" w:rsidRPr="00000000" w14:paraId="00000101">
            <w:pPr>
              <w:rPr/>
            </w:pPr>
            <w:r w:rsidDel="00000000" w:rsidR="00000000" w:rsidRPr="00000000">
              <w:rPr>
                <w:rtl w:val="0"/>
              </w:rPr>
              <w:t xml:space="preserve">Cumplido</w:t>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Calidad Técnica</w:t>
            </w:r>
          </w:p>
        </w:tc>
        <w:tc>
          <w:tcPr>
            <w:vAlign w:val="center"/>
          </w:tcPr>
          <w:p w:rsidR="00000000" w:rsidDel="00000000" w:rsidP="00000000" w:rsidRDefault="00000000" w:rsidRPr="00000000" w14:paraId="00000105">
            <w:pPr>
              <w:rPr/>
            </w:pPr>
            <w:r w:rsidDel="00000000" w:rsidR="00000000" w:rsidRPr="00000000">
              <w:rPr>
                <w:rtl w:val="0"/>
              </w:rPr>
              <w:t xml:space="preserve">Asegurar que cada incremento cumpla estrictamente con el DoD, incluyendo pruebas de responsividad (celular o computadora) y revision de codigo por pares</w:t>
            </w:r>
          </w:p>
        </w:tc>
        <w:tc>
          <w:tcPr>
            <w:vAlign w:val="center"/>
          </w:tcPr>
          <w:p w:rsidR="00000000" w:rsidDel="00000000" w:rsidP="00000000" w:rsidRDefault="00000000" w:rsidRPr="00000000" w14:paraId="00000106">
            <w:pPr>
              <w:rPr/>
            </w:pPr>
            <w:r w:rsidDel="00000000" w:rsidR="00000000" w:rsidRPr="00000000">
              <w:rPr>
                <w:rtl w:val="0"/>
              </w:rPr>
              <w:t xml:space="preserve">R1 + R2</w:t>
            </w:r>
          </w:p>
        </w:tc>
        <w:tc>
          <w:tcPr>
            <w:vAlign w:val="center"/>
          </w:tcPr>
          <w:p w:rsidR="00000000" w:rsidDel="00000000" w:rsidP="00000000" w:rsidRDefault="00000000" w:rsidRPr="00000000" w14:paraId="00000107">
            <w:pPr>
              <w:rPr/>
            </w:pPr>
            <w:r w:rsidDel="00000000" w:rsidR="00000000" w:rsidRPr="00000000">
              <w:rPr>
                <w:rtl w:val="0"/>
              </w:rPr>
              <w:t xml:space="preserve">Codigo subido a Github sin errores visibles y aprobado por al menos un compañero</w:t>
            </w:r>
          </w:p>
        </w:tc>
        <w:tc>
          <w:tcPr>
            <w:vAlign w:val="center"/>
          </w:tcPr>
          <w:p w:rsidR="00000000" w:rsidDel="00000000" w:rsidP="00000000" w:rsidRDefault="00000000" w:rsidRPr="00000000" w14:paraId="00000108">
            <w:pPr>
              <w:rPr/>
            </w:pPr>
            <w:r w:rsidDel="00000000" w:rsidR="00000000" w:rsidRPr="00000000">
              <w:rPr>
                <w:rtl w:val="0"/>
              </w:rPr>
              <w:t xml:space="preserve">Cumplido</w:t>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rtl w:val="0"/>
              </w:rPr>
              <w:t xml:space="preserve">Impacto / Negocio</w:t>
            </w:r>
          </w:p>
        </w:tc>
        <w:tc>
          <w:tcPr>
            <w:vAlign w:val="center"/>
          </w:tcPr>
          <w:p w:rsidR="00000000" w:rsidDel="00000000" w:rsidP="00000000" w:rsidRDefault="00000000" w:rsidRPr="00000000" w14:paraId="0000010A">
            <w:pPr>
              <w:rPr/>
            </w:pPr>
            <w:r w:rsidDel="00000000" w:rsidR="00000000" w:rsidRPr="00000000">
              <w:rPr>
                <w:rtl w:val="0"/>
              </w:rPr>
              <w:t xml:space="preserve">Alinear la plataforma con las ODS #4 y #8 capacitando a los jóvenes en la gestión financiera para enfrentar la volatilidad económica del país.</w:t>
            </w:r>
          </w:p>
        </w:tc>
        <w:tc>
          <w:tcPr>
            <w:vAlign w:val="center"/>
          </w:tcPr>
          <w:p w:rsidR="00000000" w:rsidDel="00000000" w:rsidP="00000000" w:rsidRDefault="00000000" w:rsidRPr="00000000" w14:paraId="0000010B">
            <w:pPr>
              <w:rPr/>
            </w:pPr>
            <w:r w:rsidDel="00000000" w:rsidR="00000000" w:rsidRPr="00000000">
              <w:rPr>
                <w:rtl w:val="0"/>
              </w:rPr>
              <w:t xml:space="preserve">R1 + R2 </w:t>
            </w:r>
          </w:p>
        </w:tc>
        <w:tc>
          <w:tcPr>
            <w:vAlign w:val="center"/>
          </w:tcPr>
          <w:p w:rsidR="00000000" w:rsidDel="00000000" w:rsidP="00000000" w:rsidRDefault="00000000" w:rsidRPr="00000000" w14:paraId="0000010C">
            <w:pPr>
              <w:rPr/>
            </w:pPr>
            <w:r w:rsidDel="00000000" w:rsidR="00000000" w:rsidRPr="00000000">
              <w:rPr>
                <w:rtl w:val="0"/>
              </w:rPr>
              <w:t xml:space="preserve">Herramientas de educación financiera y metas de ahorro completamente usables</w:t>
            </w:r>
          </w:p>
        </w:tc>
        <w:tc>
          <w:tcPr>
            <w:vAlign w:val="center"/>
          </w:tcPr>
          <w:p w:rsidR="00000000" w:rsidDel="00000000" w:rsidP="00000000" w:rsidRDefault="00000000" w:rsidRPr="00000000" w14:paraId="0000010D">
            <w:pPr>
              <w:rPr/>
            </w:pPr>
            <w:r w:rsidDel="00000000" w:rsidR="00000000" w:rsidRPr="00000000">
              <w:rPr>
                <w:rtl w:val="0"/>
              </w:rPr>
              <w:t xml:space="preserve">Cumplido</w:t>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rtl w:val="0"/>
              </w:rPr>
              <w:t xml:space="preserve">Gestion</w:t>
            </w:r>
          </w:p>
        </w:tc>
        <w:tc>
          <w:tcPr>
            <w:vAlign w:val="center"/>
          </w:tcPr>
          <w:p w:rsidR="00000000" w:rsidDel="00000000" w:rsidP="00000000" w:rsidRDefault="00000000" w:rsidRPr="00000000" w14:paraId="0000010F">
            <w:pPr>
              <w:rPr/>
            </w:pPr>
            <w:r w:rsidDel="00000000" w:rsidR="00000000" w:rsidRPr="00000000">
              <w:rPr>
                <w:rtl w:val="0"/>
              </w:rPr>
              <w:t xml:space="preserve">Administrar eficientemente los 4 Sprints del proyecto bajo la metodología ágil Scrum, eliminando bloqueos y manteniendo el ritmo de trabajo.</w:t>
            </w:r>
          </w:p>
        </w:tc>
        <w:tc>
          <w:tcPr>
            <w:vAlign w:val="center"/>
          </w:tcPr>
          <w:p w:rsidR="00000000" w:rsidDel="00000000" w:rsidP="00000000" w:rsidRDefault="00000000" w:rsidRPr="00000000" w14:paraId="00000110">
            <w:pPr>
              <w:rPr/>
            </w:pPr>
            <w:r w:rsidDel="00000000" w:rsidR="00000000" w:rsidRPr="00000000">
              <w:rPr>
                <w:rtl w:val="0"/>
              </w:rPr>
              <w:t xml:space="preserve">R1 + R2</w:t>
            </w:r>
          </w:p>
        </w:tc>
        <w:tc>
          <w:tcPr>
            <w:vAlign w:val="center"/>
          </w:tcPr>
          <w:p w:rsidR="00000000" w:rsidDel="00000000" w:rsidP="00000000" w:rsidRDefault="00000000" w:rsidRPr="00000000" w14:paraId="00000111">
            <w:pPr>
              <w:rPr/>
            </w:pPr>
            <w:r w:rsidDel="00000000" w:rsidR="00000000" w:rsidRPr="00000000">
              <w:rPr>
                <w:rtl w:val="0"/>
              </w:rPr>
              <w:t xml:space="preserve">Evidencias de ceremonias Scrum (Planning, Daily de 15 min, Review, Retro) ejecutadas</w:t>
            </w:r>
          </w:p>
        </w:tc>
        <w:tc>
          <w:tcPr>
            <w:vAlign w:val="center"/>
          </w:tcPr>
          <w:p w:rsidR="00000000" w:rsidDel="00000000" w:rsidP="00000000" w:rsidRDefault="00000000" w:rsidRPr="00000000" w14:paraId="00000112">
            <w:pPr>
              <w:rPr/>
            </w:pPr>
            <w:r w:rsidDel="00000000" w:rsidR="00000000" w:rsidRPr="00000000">
              <w:rPr>
                <w:rtl w:val="0"/>
              </w:rPr>
              <w:t xml:space="preserve">Cumplido</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113">
      <w:pPr>
        <w:rPr>
          <w:color w:val="000000"/>
        </w:rPr>
      </w:pPr>
      <w:r w:rsidDel="00000000" w:rsidR="00000000" w:rsidRPr="00000000">
        <w:rPr>
          <w:rtl w:val="0"/>
        </w:rPr>
      </w:r>
    </w:p>
    <w:p w:rsidR="00000000" w:rsidDel="00000000" w:rsidP="00000000" w:rsidRDefault="00000000" w:rsidRPr="00000000" w14:paraId="00000114">
      <w:pPr>
        <w:pStyle w:val="Heading2"/>
        <w:rPr>
          <w:rFonts w:ascii="Times New Roman" w:cs="Times New Roman" w:eastAsia="Times New Roman" w:hAnsi="Times New Roman"/>
          <w:color w:val="000000"/>
        </w:rPr>
      </w:pPr>
      <w:bookmarkStart w:colFirst="0" w:colLast="0" w:name="_heading=h.qplhleqtwa5t" w:id="6"/>
      <w:bookmarkEnd w:id="6"/>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rFonts w:ascii="Times New Roman" w:cs="Times New Roman" w:eastAsia="Times New Roman" w:hAnsi="Times New Roman"/>
          <w:color w:val="000000"/>
        </w:rPr>
      </w:pPr>
      <w:bookmarkStart w:colFirst="0" w:colLast="0" w:name="_heading=h.mfaj2vo85m1s" w:id="7"/>
      <w:bookmarkEnd w:id="7"/>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rFonts w:ascii="Times New Roman" w:cs="Times New Roman" w:eastAsia="Times New Roman" w:hAnsi="Times New Roman"/>
          <w:color w:val="000000"/>
        </w:rPr>
      </w:pPr>
      <w:bookmarkStart w:colFirst="0" w:colLast="0" w:name="_heading=h.nett2l2x5b2c" w:id="8"/>
      <w:bookmarkEnd w:id="8"/>
      <w:r w:rsidDel="00000000" w:rsidR="00000000" w:rsidRPr="00000000">
        <w:rPr>
          <w:rFonts w:ascii="Times New Roman" w:cs="Times New Roman" w:eastAsia="Times New Roman" w:hAnsi="Times New Roman"/>
          <w:color w:val="000000"/>
          <w:rtl w:val="0"/>
        </w:rPr>
        <w:t xml:space="preserve">1.4 Referencias, definiciones, siglas y abreviaturas</w:t>
      </w:r>
    </w:p>
    <w:p w:rsidR="00000000" w:rsidDel="00000000" w:rsidP="00000000" w:rsidRDefault="00000000" w:rsidRPr="00000000" w14:paraId="0000011B">
      <w:pPr>
        <w:pStyle w:val="Heading2"/>
        <w:rPr/>
      </w:pPr>
      <w:bookmarkStart w:colFirst="0" w:colLast="0" w:name="_heading=h.q3juyaywwjm0" w:id="9"/>
      <w:bookmarkEnd w:id="9"/>
      <w:r w:rsidDel="00000000" w:rsidR="00000000" w:rsidRPr="00000000">
        <w:rPr>
          <w:rFonts w:ascii="Times New Roman" w:cs="Times New Roman" w:eastAsia="Times New Roman" w:hAnsi="Times New Roman"/>
          <w:color w:val="000000"/>
          <w:rtl w:val="0"/>
        </w:rPr>
        <w:t xml:space="preserve">Siglas y Abreviaturas:</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API: Application Programming Interface , mecanismo que permite la comunicación entre distintos componentes de software, como la conexión entre el frontend y backend</w:t>
      </w:r>
    </w:p>
    <w:p w:rsidR="00000000" w:rsidDel="00000000" w:rsidP="00000000" w:rsidRDefault="00000000" w:rsidRPr="00000000" w14:paraId="0000011D">
      <w:pPr>
        <w:rPr/>
      </w:pPr>
      <w:r w:rsidDel="00000000" w:rsidR="00000000" w:rsidRPr="00000000">
        <w:rPr>
          <w:rtl w:val="0"/>
        </w:rPr>
        <w:t xml:space="preserve">DDL: Data Definition Language , subconjunto de SQL utilizado para definir o modificar la estructura de base de datos.</w:t>
      </w:r>
    </w:p>
    <w:p w:rsidR="00000000" w:rsidDel="00000000" w:rsidP="00000000" w:rsidRDefault="00000000" w:rsidRPr="00000000" w14:paraId="0000011E">
      <w:pPr>
        <w:rPr/>
      </w:pPr>
      <w:r w:rsidDel="00000000" w:rsidR="00000000" w:rsidRPr="00000000">
        <w:rPr>
          <w:rtl w:val="0"/>
        </w:rPr>
        <w:t xml:space="preserve">HU: Historia de Usuario, formato de redacción de requerimientos desde la perspectiva del usuario final.</w:t>
      </w:r>
    </w:p>
    <w:p w:rsidR="00000000" w:rsidDel="00000000" w:rsidP="00000000" w:rsidRDefault="00000000" w:rsidRPr="00000000" w14:paraId="0000011F">
      <w:pPr>
        <w:rPr/>
      </w:pPr>
      <w:r w:rsidDel="00000000" w:rsidR="00000000" w:rsidRPr="00000000">
        <w:rPr>
          <w:rtl w:val="0"/>
        </w:rPr>
        <w:t xml:space="preserve">IA / ML: Inteligencia Artificial / Machine Learning. Tecnologías aplicadas en Kyzen para el análisis predictivo de patrones de gasto.</w:t>
      </w:r>
    </w:p>
    <w:p w:rsidR="00000000" w:rsidDel="00000000" w:rsidP="00000000" w:rsidRDefault="00000000" w:rsidRPr="00000000" w14:paraId="00000120">
      <w:pPr>
        <w:rPr/>
      </w:pPr>
      <w:r w:rsidDel="00000000" w:rsidR="00000000" w:rsidRPr="00000000">
        <w:rPr>
          <w:rtl w:val="0"/>
        </w:rPr>
        <w:t xml:space="preserve">ODS: Objetivos de Desarrollo Sostenible, metas globales de las Naciones Unidas a las que el proyecto contribuye </w:t>
      </w:r>
    </w:p>
    <w:p w:rsidR="00000000" w:rsidDel="00000000" w:rsidP="00000000" w:rsidRDefault="00000000" w:rsidRPr="00000000" w14:paraId="00000121">
      <w:pPr>
        <w:rPr/>
      </w:pPr>
      <w:r w:rsidDel="00000000" w:rsidR="00000000" w:rsidRPr="00000000">
        <w:rPr>
          <w:rtl w:val="0"/>
        </w:rPr>
        <w:t xml:space="preserve">SBS: Superintendencia de Banca, Seguros y AFP, entidad reguladora del sistema financiero peruano. </w:t>
      </w:r>
    </w:p>
    <w:p w:rsidR="00000000" w:rsidDel="00000000" w:rsidP="00000000" w:rsidRDefault="00000000" w:rsidRPr="00000000" w14:paraId="00000122">
      <w:pPr>
        <w:rPr/>
      </w:pPr>
      <w:r w:rsidDel="00000000" w:rsidR="00000000" w:rsidRPr="00000000">
        <w:rPr>
          <w:rtl w:val="0"/>
        </w:rPr>
        <w:t xml:space="preserve">UI /UX: User Interface / User Experience , disciplinas de diseño enfocadas en la interacción y satisfacción del usuario con la plataforma </w:t>
      </w:r>
    </w:p>
    <w:p w:rsidR="00000000" w:rsidDel="00000000" w:rsidP="00000000" w:rsidRDefault="00000000" w:rsidRPr="00000000" w14:paraId="00000123">
      <w:pPr>
        <w:rPr/>
      </w:pPr>
      <w:r w:rsidDel="00000000" w:rsidR="00000000" w:rsidRPr="00000000">
        <w:rPr>
          <w:rtl w:val="0"/>
        </w:rPr>
        <w:t xml:space="preserve">UML: Estándar visual utilizado para especificar, construir y documentar los artefactos del sistema de software. </w:t>
      </w:r>
    </w:p>
    <w:p w:rsidR="00000000" w:rsidDel="00000000" w:rsidP="00000000" w:rsidRDefault="00000000" w:rsidRPr="00000000" w14:paraId="00000124">
      <w:pPr>
        <w:pStyle w:val="Heading2"/>
        <w:rPr>
          <w:rFonts w:ascii="Times New Roman" w:cs="Times New Roman" w:eastAsia="Times New Roman" w:hAnsi="Times New Roman"/>
          <w:color w:val="000000"/>
        </w:rPr>
      </w:pPr>
      <w:bookmarkStart w:colFirst="0" w:colLast="0" w:name="_heading=h.87idgg5potv2" w:id="10"/>
      <w:bookmarkEnd w:id="10"/>
      <w:r w:rsidDel="00000000" w:rsidR="00000000" w:rsidRPr="00000000">
        <w:rPr>
          <w:rFonts w:ascii="Times New Roman" w:cs="Times New Roman" w:eastAsia="Times New Roman" w:hAnsi="Times New Roman"/>
          <w:color w:val="000000"/>
          <w:rtl w:val="0"/>
        </w:rPr>
        <w:t xml:space="preserve">Definiciones y Conceptos Clave:</w:t>
      </w:r>
    </w:p>
    <w:p w:rsidR="00000000" w:rsidDel="00000000" w:rsidP="00000000" w:rsidRDefault="00000000" w:rsidRPr="00000000" w14:paraId="00000125">
      <w:pPr>
        <w:rPr/>
      </w:pPr>
      <w:r w:rsidDel="00000000" w:rsidR="00000000" w:rsidRPr="00000000">
        <w:rPr>
          <w:rtl w:val="0"/>
        </w:rPr>
        <w:t xml:space="preserve">Definition of Done (DoD): Conjunto de criterios de calidad y funcionalidad que una historia de usuario o incremento debe cumplir para considerarse completamente terminada y lista para el usuario. </w:t>
      </w:r>
    </w:p>
    <w:p w:rsidR="00000000" w:rsidDel="00000000" w:rsidP="00000000" w:rsidRDefault="00000000" w:rsidRPr="00000000" w14:paraId="00000126">
      <w:pPr>
        <w:rPr/>
      </w:pPr>
      <w:r w:rsidDel="00000000" w:rsidR="00000000" w:rsidRPr="00000000">
        <w:rPr>
          <w:rtl w:val="0"/>
        </w:rPr>
        <w:t xml:space="preserve">Definition of Ready (DoR): Conjunto de condiciones previas que una historia de usuario debe cumplir para ingresar a un Sprint.</w:t>
      </w:r>
    </w:p>
    <w:p w:rsidR="00000000" w:rsidDel="00000000" w:rsidP="00000000" w:rsidRDefault="00000000" w:rsidRPr="00000000" w14:paraId="00000127">
      <w:pPr>
        <w:rPr/>
      </w:pPr>
      <w:r w:rsidDel="00000000" w:rsidR="00000000" w:rsidRPr="00000000">
        <w:rPr>
          <w:rtl w:val="0"/>
        </w:rPr>
        <w:t xml:space="preserve">Mockups / Wireframe: Representaciones visuales, esquemas estáticos o prototipos de alta fidelidad que simulan cómo se verá la interfaz de la aplicación antes de ser programada.</w:t>
      </w:r>
    </w:p>
    <w:p w:rsidR="00000000" w:rsidDel="00000000" w:rsidP="00000000" w:rsidRDefault="00000000" w:rsidRPr="00000000" w14:paraId="00000128">
      <w:pPr>
        <w:rPr/>
      </w:pPr>
      <w:r w:rsidDel="00000000" w:rsidR="00000000" w:rsidRPr="00000000">
        <w:rPr>
          <w:rtl w:val="0"/>
        </w:rPr>
        <w:t xml:space="preserve">Product Backlog: Lista centralizada, priorizada y gestionada por el Product Owner que contiene todos los requerimientos e historias de usuario necesarios para el producto.</w:t>
      </w:r>
    </w:p>
    <w:p w:rsidR="00000000" w:rsidDel="00000000" w:rsidP="00000000" w:rsidRDefault="00000000" w:rsidRPr="00000000" w14:paraId="00000129">
      <w:pPr>
        <w:rPr/>
      </w:pPr>
      <w:r w:rsidDel="00000000" w:rsidR="00000000" w:rsidRPr="00000000">
        <w:rPr>
          <w:rtl w:val="0"/>
        </w:rPr>
        <w:t xml:space="preserve">Scrum: Marco de trabajo ágil utilizado por el equipo para el desarrollo colaborativo del software mediante iteraciones regulares.</w:t>
      </w:r>
    </w:p>
    <w:p w:rsidR="00000000" w:rsidDel="00000000" w:rsidP="00000000" w:rsidRDefault="00000000" w:rsidRPr="00000000" w14:paraId="0000012A">
      <w:pPr>
        <w:rPr/>
      </w:pPr>
      <w:r w:rsidDel="00000000" w:rsidR="00000000" w:rsidRPr="00000000">
        <w:rPr>
          <w:rtl w:val="0"/>
        </w:rPr>
        <w:t xml:space="preserve">Sprint: Ciclo de trabajo corto con limite de tiempo fijo en el cual el equipo de desarrollo crea un incremento de producto funcional. </w:t>
      </w:r>
    </w:p>
    <w:p w:rsidR="00000000" w:rsidDel="00000000" w:rsidP="00000000" w:rsidRDefault="00000000" w:rsidRPr="00000000" w14:paraId="0000012B">
      <w:pPr>
        <w:pStyle w:val="Heading2"/>
        <w:rPr>
          <w:rFonts w:ascii="Times New Roman" w:cs="Times New Roman" w:eastAsia="Times New Roman" w:hAnsi="Times New Roman"/>
          <w:color w:val="000000"/>
        </w:rPr>
      </w:pPr>
      <w:bookmarkStart w:colFirst="0" w:colLast="0" w:name="_heading=h.zqwrkgyyyfa" w:id="11"/>
      <w:bookmarkEnd w:id="11"/>
      <w:r w:rsidDel="00000000" w:rsidR="00000000" w:rsidRPr="00000000">
        <w:rPr>
          <w:rFonts w:ascii="Times New Roman" w:cs="Times New Roman" w:eastAsia="Times New Roman" w:hAnsi="Times New Roman"/>
          <w:color w:val="000000"/>
          <w:rtl w:val="0"/>
        </w:rPr>
        <w:t xml:space="preserve">Herramientas y Tecnologías:</w:t>
      </w:r>
    </w:p>
    <w:p w:rsidR="00000000" w:rsidDel="00000000" w:rsidP="00000000" w:rsidRDefault="00000000" w:rsidRPr="00000000" w14:paraId="0000012C">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D">
      <w:pPr>
        <w:spacing w:line="276" w:lineRule="auto"/>
        <w:rPr>
          <w:rFonts w:ascii="Arial" w:cs="Arial" w:eastAsia="Arial" w:hAnsi="Arial"/>
        </w:rPr>
      </w:pPr>
      <w:r w:rsidDel="00000000" w:rsidR="00000000" w:rsidRPr="00000000">
        <w:rPr>
          <w:rFonts w:ascii="Arial" w:cs="Arial" w:eastAsia="Arial" w:hAnsi="Arial"/>
          <w:b w:val="1"/>
          <w:bCs w:val="1"/>
          <w:rtl w:val="0"/>
        </w:rPr>
        <w:t xml:space="preserve">Figma:</w:t>
      </w:r>
      <w:r w:rsidDel="00000000" w:rsidR="00000000" w:rsidRPr="00000000">
        <w:rPr>
          <w:rFonts w:ascii="Arial" w:cs="Arial" w:eastAsia="Arial" w:hAnsi="Arial"/>
          <w:rtl w:val="0"/>
        </w:rPr>
        <w:t xml:space="preserve"> Herramienta de diseño colaborativo utilizada para la creación de la arquitectura visual, wireframes y mockups de Kyzen.</w:t>
      </w:r>
    </w:p>
    <w:p w:rsidR="00000000" w:rsidDel="00000000" w:rsidP="00000000" w:rsidRDefault="00000000" w:rsidRPr="00000000" w14:paraId="0000012E">
      <w:pPr>
        <w:spacing w:line="276" w:lineRule="auto"/>
        <w:rPr>
          <w:rFonts w:ascii="Arial" w:cs="Arial" w:eastAsia="Arial" w:hAnsi="Arial"/>
        </w:rPr>
      </w:pPr>
      <w:r w:rsidDel="00000000" w:rsidR="00000000" w:rsidRPr="00000000">
        <w:rPr>
          <w:rFonts w:ascii="Arial" w:cs="Arial" w:eastAsia="Arial" w:hAnsi="Arial"/>
          <w:b w:val="1"/>
          <w:bCs w:val="1"/>
          <w:rtl w:val="0"/>
        </w:rPr>
        <w:t xml:space="preserve">GitHub:</w:t>
      </w:r>
      <w:r w:rsidDel="00000000" w:rsidR="00000000" w:rsidRPr="00000000">
        <w:rPr>
          <w:rFonts w:ascii="Arial" w:cs="Arial" w:eastAsia="Arial" w:hAnsi="Arial"/>
          <w:rtl w:val="0"/>
        </w:rPr>
        <w:t xml:space="preserve"> Plataforma y sistema de control de versiones utilizado para el trabajo colaborativo, la integración del código y la gestión del proyecto técnico.</w:t>
      </w:r>
    </w:p>
    <w:p w:rsidR="00000000" w:rsidDel="00000000" w:rsidP="00000000" w:rsidRDefault="00000000" w:rsidRPr="00000000" w14:paraId="0000012F">
      <w:pPr>
        <w:spacing w:line="276" w:lineRule="auto"/>
        <w:rPr>
          <w:rFonts w:ascii="Arial" w:cs="Arial" w:eastAsia="Arial" w:hAnsi="Arial"/>
        </w:rPr>
      </w:pPr>
      <w:r w:rsidDel="00000000" w:rsidR="00000000" w:rsidRPr="00000000">
        <w:rPr>
          <w:rFonts w:ascii="Arial" w:cs="Arial" w:eastAsia="Arial" w:hAnsi="Arial"/>
          <w:b w:val="1"/>
          <w:bCs w:val="1"/>
          <w:rtl w:val="0"/>
        </w:rPr>
        <w:t xml:space="preserve">PlantUML:</w:t>
      </w:r>
      <w:r w:rsidDel="00000000" w:rsidR="00000000" w:rsidRPr="00000000">
        <w:rPr>
          <w:rFonts w:ascii="Arial" w:cs="Arial" w:eastAsia="Arial" w:hAnsi="Arial"/>
          <w:rtl w:val="0"/>
        </w:rPr>
        <w:t xml:space="preserve"> Herramienta de código abierto utilizada para generar los diagramas técnicos UML a partir de secuencias de texto.</w:t>
      </w:r>
    </w:p>
    <w:p w:rsidR="00000000" w:rsidDel="00000000" w:rsidP="00000000" w:rsidRDefault="00000000" w:rsidRPr="00000000" w14:paraId="00000130">
      <w:pPr>
        <w:spacing w:line="276" w:lineRule="auto"/>
        <w:rPr>
          <w:rFonts w:ascii="Arial" w:cs="Arial" w:eastAsia="Arial" w:hAnsi="Arial"/>
        </w:rPr>
      </w:pPr>
      <w:r w:rsidDel="00000000" w:rsidR="00000000" w:rsidRPr="00000000">
        <w:rPr>
          <w:rFonts w:ascii="Arial" w:cs="Arial" w:eastAsia="Arial" w:hAnsi="Arial"/>
          <w:b w:val="1"/>
          <w:bCs w:val="1"/>
          <w:rtl w:val="0"/>
        </w:rPr>
        <w:t xml:space="preserve">PostgreSQL:</w:t>
      </w:r>
      <w:r w:rsidDel="00000000" w:rsidR="00000000" w:rsidRPr="00000000">
        <w:rPr>
          <w:rFonts w:ascii="Arial" w:cs="Arial" w:eastAsia="Arial" w:hAnsi="Arial"/>
          <w:rtl w:val="0"/>
        </w:rPr>
        <w:t xml:space="preserve"> Sistema de gestión de bases de datos relacional de código abierto utilizado para implementar el esquema y persistir los datos del aplicativo.</w:t>
      </w:r>
    </w:p>
    <w:p w:rsidR="00000000" w:rsidDel="00000000" w:rsidP="00000000" w:rsidRDefault="00000000" w:rsidRPr="00000000" w14:paraId="00000131">
      <w:pPr>
        <w:spacing w:line="276" w:lineRule="auto"/>
        <w:rPr>
          <w:rFonts w:ascii="Arial" w:cs="Arial" w:eastAsia="Arial" w:hAnsi="Arial"/>
        </w:rPr>
      </w:pPr>
      <w:r w:rsidDel="00000000" w:rsidR="00000000" w:rsidRPr="00000000">
        <w:rPr>
          <w:rFonts w:ascii="Arial" w:cs="Arial" w:eastAsia="Arial" w:hAnsi="Arial"/>
          <w:b w:val="1"/>
          <w:bCs w:val="1"/>
          <w:rtl w:val="0"/>
        </w:rPr>
        <w:t xml:space="preserve">React / Node.js / Python:</w:t>
      </w:r>
      <w:r w:rsidDel="00000000" w:rsidR="00000000" w:rsidRPr="00000000">
        <w:rPr>
          <w:rFonts w:ascii="Arial" w:cs="Arial" w:eastAsia="Arial" w:hAnsi="Arial"/>
          <w:rtl w:val="0"/>
        </w:rPr>
        <w:t xml:space="preserve"> Lenguajes y frameworks de programación utilizados para el desarrollo del ecosistema .</w:t>
      </w:r>
    </w:p>
    <w:p w:rsidR="00000000" w:rsidDel="00000000" w:rsidP="00000000" w:rsidRDefault="00000000" w:rsidRPr="00000000" w14:paraId="00000132">
      <w:pPr>
        <w:spacing w:line="276" w:lineRule="auto"/>
        <w:rPr>
          <w:rFonts w:ascii="Arial" w:cs="Arial" w:eastAsia="Arial" w:hAnsi="Arial"/>
        </w:rPr>
      </w:pPr>
      <w:r w:rsidDel="00000000" w:rsidR="00000000" w:rsidRPr="00000000">
        <w:rPr>
          <w:rFonts w:ascii="Arial" w:cs="Arial" w:eastAsia="Arial" w:hAnsi="Arial"/>
          <w:b w:val="1"/>
          <w:bCs w:val="1"/>
          <w:rtl w:val="0"/>
        </w:rPr>
        <w:t xml:space="preserve">Vercel:</w:t>
      </w:r>
      <w:r w:rsidDel="00000000" w:rsidR="00000000" w:rsidRPr="00000000">
        <w:rPr>
          <w:rFonts w:ascii="Arial" w:cs="Arial" w:eastAsia="Arial" w:hAnsi="Arial"/>
          <w:rtl w:val="0"/>
        </w:rPr>
        <w:t xml:space="preserve"> Plataforma de </w:t>
      </w:r>
      <w:r w:rsidDel="00000000" w:rsidR="00000000" w:rsidRPr="00000000">
        <w:rPr>
          <w:rFonts w:ascii="Arial" w:cs="Arial" w:eastAsia="Arial" w:hAnsi="Arial"/>
          <w:i w:val="1"/>
          <w:iCs w:val="1"/>
          <w:rtl w:val="0"/>
        </w:rPr>
        <w:t xml:space="preserve">Cloud Computing</w:t>
      </w:r>
      <w:r w:rsidDel="00000000" w:rsidR="00000000" w:rsidRPr="00000000">
        <w:rPr>
          <w:rFonts w:ascii="Arial" w:cs="Arial" w:eastAsia="Arial" w:hAnsi="Arial"/>
          <w:rtl w:val="0"/>
        </w:rPr>
        <w:t xml:space="preserve"> utilizada para el alojamiento y despliegue en la nube de la plataforma web.</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numPr>
          <w:ilvl w:val="0"/>
          <w:numId w:val="14"/>
        </w:numPr>
        <w:ind w:left="720" w:hanging="360"/>
        <w:jc w:val="center"/>
        <w:rPr>
          <w:color w:val="000000"/>
          <w:sz w:val="36"/>
          <w:szCs w:val="36"/>
        </w:rPr>
      </w:pPr>
      <w:bookmarkStart w:colFirst="0" w:colLast="0" w:name="_heading=h.eznqdipvik4j" w:id="12"/>
      <w:bookmarkEnd w:id="12"/>
      <w:r w:rsidDel="00000000" w:rsidR="00000000" w:rsidRPr="00000000">
        <w:rPr>
          <w:color w:val="000000"/>
          <w:sz w:val="36"/>
          <w:szCs w:val="36"/>
          <w:rtl w:val="0"/>
        </w:rPr>
        <w:t xml:space="preserve">Marco metodológico y organización del equipo</w:t>
      </w:r>
    </w:p>
    <w:p w:rsidR="00000000" w:rsidDel="00000000" w:rsidP="00000000" w:rsidRDefault="00000000" w:rsidRPr="00000000" w14:paraId="00000140">
      <w:pPr>
        <w:ind w:left="0" w:firstLine="0"/>
        <w:jc w:val="both"/>
        <w:rPr/>
      </w:pPr>
      <w:r w:rsidDel="00000000" w:rsidR="00000000" w:rsidRPr="00000000">
        <w:rPr>
          <w:rtl w:val="0"/>
        </w:rPr>
        <w:t xml:space="preserve">El presente capítulo describe la metodología utilizada para desarrollar el proyecto y la forma en que el equipo organizó y gestionó el trabajo durante los Releases 1 y 2. Se presenta la fundamentación del enfoque ágil adoptado, la aplicación de Scrum, los valores de trabajo, los roles y responsabilidades de los integrantes, así como los mecanismos utilizados para planificar, coordinar, comunicar, realizar seguimiento y resolver problemas de manera colaborativa.</w:t>
      </w:r>
    </w:p>
    <w:p w:rsidR="00000000" w:rsidDel="00000000" w:rsidP="00000000" w:rsidRDefault="00000000" w:rsidRPr="00000000" w14:paraId="00000141">
      <w:pPr>
        <w:pStyle w:val="Heading2"/>
        <w:rPr>
          <w:rFonts w:ascii="Times New Roman" w:cs="Times New Roman" w:eastAsia="Times New Roman" w:hAnsi="Times New Roman"/>
          <w:color w:val="000000"/>
        </w:rPr>
      </w:pPr>
      <w:bookmarkStart w:colFirst="0" w:colLast="0" w:name="_heading=h.xj6f05n792b0" w:id="13"/>
      <w:bookmarkEnd w:id="13"/>
      <w:r w:rsidDel="00000000" w:rsidR="00000000" w:rsidRPr="00000000">
        <w:rPr>
          <w:rFonts w:ascii="Times New Roman" w:cs="Times New Roman" w:eastAsia="Times New Roman" w:hAnsi="Times New Roman"/>
          <w:color w:val="000000"/>
          <w:rtl w:val="0"/>
        </w:rPr>
        <w:t xml:space="preserve">2.1 Fundamentación ágil y uso de Scrum</w:t>
      </w:r>
    </w:p>
    <w:p w:rsidR="00000000" w:rsidDel="00000000" w:rsidP="00000000" w:rsidRDefault="00000000" w:rsidRPr="00000000" w14:paraId="00000142">
      <w:pPr>
        <w:rPr/>
      </w:pPr>
      <w:r w:rsidDel="00000000" w:rsidR="00000000" w:rsidRPr="00000000">
        <w:rPr>
          <w:rtl w:val="0"/>
        </w:rPr>
        <w:t xml:space="preserve">El desarrollo del programa Kyzen se rige bajo un enfoque metodológico agil, adoptando el marco de trabajo Scrum. La elección de esta metodología se justifica por su capacidad para responder de manera sumamente eficaz a las características y desafíos inherentes en la construcción de productos de software. </w:t>
      </w:r>
    </w:p>
    <w:p w:rsidR="00000000" w:rsidDel="00000000" w:rsidP="00000000" w:rsidRDefault="00000000" w:rsidRPr="00000000" w14:paraId="00000143">
      <w:pPr>
        <w:spacing w:after="240" w:line="276" w:lineRule="auto"/>
        <w:rPr/>
      </w:pPr>
      <w:r w:rsidDel="00000000" w:rsidR="00000000" w:rsidRPr="00000000">
        <w:rPr>
          <w:rtl w:val="0"/>
        </w:rPr>
        <w:t xml:space="preserve">En primer lugar, el proyecto se enfrenta a una alta incertidumbre inicial, especialmente al tratar de modelar hábitos de consumo y ofrecer recomendaciones de optimización financiera para los usuarios. El enfoque tradicional en cascada resulta ineficiente ante esta realidad; en contraste, Scrum asume desde el principio que los requisitos evolucionan. El </w:t>
      </w:r>
      <w:r w:rsidDel="00000000" w:rsidR="00000000" w:rsidRPr="00000000">
        <w:rPr>
          <w:i w:val="1"/>
          <w:iCs w:val="1"/>
          <w:rtl w:val="0"/>
        </w:rPr>
        <w:t xml:space="preserve">Product Backlog</w:t>
      </w:r>
      <w:r w:rsidDel="00000000" w:rsidR="00000000" w:rsidRPr="00000000">
        <w:rPr>
          <w:rtl w:val="0"/>
        </w:rPr>
        <w:t xml:space="preserve"> de Kyzen se mantiene como un artefacto vivo y dinámico que se refina constantemente para adaptarse a los nuevos descubrimientos y necesidades técnicas que surgen en el camino.</w:t>
      </w:r>
    </w:p>
    <w:p w:rsidR="00000000" w:rsidDel="00000000" w:rsidP="00000000" w:rsidRDefault="00000000" w:rsidRPr="00000000" w14:paraId="00000144">
      <w:pPr>
        <w:spacing w:after="240" w:line="276" w:lineRule="auto"/>
        <w:rPr/>
      </w:pPr>
      <w:r w:rsidDel="00000000" w:rsidR="00000000" w:rsidRPr="00000000">
        <w:rPr>
          <w:rtl w:val="0"/>
        </w:rPr>
        <w:t xml:space="preserve">En segundo lugar, la metodología ágil permite una validación temprana con los usuarios y </w:t>
      </w:r>
      <w:r w:rsidDel="00000000" w:rsidR="00000000" w:rsidRPr="00000000">
        <w:rPr>
          <w:i w:val="1"/>
          <w:iCs w:val="1"/>
          <w:rtl w:val="0"/>
        </w:rPr>
        <w:t xml:space="preserve">stakeholders</w:t>
      </w:r>
      <w:r w:rsidDel="00000000" w:rsidR="00000000" w:rsidRPr="00000000">
        <w:rPr>
          <w:rtl w:val="0"/>
        </w:rPr>
        <w:t xml:space="preserve">. A través de la ejecución de iteraciones de tiempo fijo, denominadas </w:t>
      </w:r>
      <w:r w:rsidDel="00000000" w:rsidR="00000000" w:rsidRPr="00000000">
        <w:rPr>
          <w:i w:val="1"/>
          <w:iCs w:val="1"/>
          <w:rtl w:val="0"/>
        </w:rPr>
        <w:t xml:space="preserve">Sprints</w:t>
      </w:r>
      <w:r w:rsidDel="00000000" w:rsidR="00000000" w:rsidRPr="00000000">
        <w:rPr>
          <w:rtl w:val="0"/>
        </w:rPr>
        <w:t xml:space="preserve"> de 4 semanas, el equipo logra una entrega progresiva de funcionalidades funcionales e incrementos de valor. Esto se evidencia en la planificación del proyecto, donde el Release 1 entregó rápidamente la arquitectura visual y prototipos para validación, permitiendo que el Release 2 se enfocara en la implementación de la base de datos y la inteligencia artificial sobre cimientos ya verificados.</w:t>
      </w:r>
    </w:p>
    <w:p w:rsidR="00000000" w:rsidDel="00000000" w:rsidP="00000000" w:rsidRDefault="00000000" w:rsidRPr="00000000" w14:paraId="00000145">
      <w:pPr>
        <w:spacing w:after="240" w:line="276" w:lineRule="auto"/>
        <w:rPr/>
      </w:pPr>
      <w:r w:rsidDel="00000000" w:rsidR="00000000" w:rsidRPr="00000000">
        <w:rPr>
          <w:rtl w:val="0"/>
        </w:rPr>
        <w:t xml:space="preserve">Finalmente, el uso de Scrum promueve una cultura de retroalimentación continua y adaptación. Mediante la aplicación rigurosa de ceremonias ágiles -como las reuniones de </w:t>
      </w:r>
      <w:r w:rsidDel="00000000" w:rsidR="00000000" w:rsidRPr="00000000">
        <w:rPr>
          <w:i w:val="1"/>
          <w:iCs w:val="1"/>
          <w:rtl w:val="0"/>
        </w:rPr>
        <w:t xml:space="preserve">Planning</w:t>
      </w:r>
      <w:r w:rsidDel="00000000" w:rsidR="00000000" w:rsidRPr="00000000">
        <w:rPr>
          <w:rtl w:val="0"/>
        </w:rPr>
        <w:t xml:space="preserve">, los </w:t>
      </w:r>
      <w:r w:rsidDel="00000000" w:rsidR="00000000" w:rsidRPr="00000000">
        <w:rPr>
          <w:i w:val="1"/>
          <w:iCs w:val="1"/>
          <w:rtl w:val="0"/>
        </w:rPr>
        <w:t xml:space="preserve">Daily Scrums</w:t>
      </w:r>
      <w:r w:rsidDel="00000000" w:rsidR="00000000" w:rsidRPr="00000000">
        <w:rPr>
          <w:rtl w:val="0"/>
        </w:rPr>
        <w:t xml:space="preserve"> de 15 minutos para sincronización diaria, las </w:t>
      </w:r>
      <w:r w:rsidDel="00000000" w:rsidR="00000000" w:rsidRPr="00000000">
        <w:rPr>
          <w:i w:val="1"/>
          <w:iCs w:val="1"/>
          <w:rtl w:val="0"/>
        </w:rPr>
        <w:t xml:space="preserve">Sprint Reviews</w:t>
      </w:r>
      <w:r w:rsidDel="00000000" w:rsidR="00000000" w:rsidRPr="00000000">
        <w:rPr>
          <w:rtl w:val="0"/>
        </w:rPr>
        <w:t xml:space="preserve"> y las </w:t>
      </w:r>
      <w:r w:rsidDel="00000000" w:rsidR="00000000" w:rsidRPr="00000000">
        <w:rPr>
          <w:i w:val="1"/>
          <w:iCs w:val="1"/>
          <w:rtl w:val="0"/>
        </w:rPr>
        <w:t xml:space="preserve">Retrospectivas</w:t>
      </w:r>
      <w:r w:rsidDel="00000000" w:rsidR="00000000" w:rsidRPr="00000000">
        <w:rPr>
          <w:rtl w:val="0"/>
        </w:rPr>
        <w:t xml:space="preserve">- el equipo identifica bloqueos rápidamente, ajusta sus procesos internos y asegura que cada entregable cumpla con el </w:t>
      </w:r>
      <w:r w:rsidDel="00000000" w:rsidR="00000000" w:rsidRPr="00000000">
        <w:rPr>
          <w:i w:val="1"/>
          <w:iCs w:val="1"/>
          <w:rtl w:val="0"/>
        </w:rPr>
        <w:t xml:space="preserve">Definition of Done</w:t>
      </w:r>
      <w:r w:rsidDel="00000000" w:rsidR="00000000" w:rsidRPr="00000000">
        <w:rPr>
          <w:rtl w:val="0"/>
        </w:rPr>
        <w:t xml:space="preserve"> antes de considerarse terminado. Esto transforma la incertidumbre del desarrollo de software en un proceso controlado, colaborativo y orientado a generar el mayor impacto posible.</w:t>
      </w:r>
    </w:p>
    <w:p w:rsidR="00000000" w:rsidDel="00000000" w:rsidP="00000000" w:rsidRDefault="00000000" w:rsidRPr="00000000" w14:paraId="00000146">
      <w:pPr>
        <w:rPr>
          <w:i w:val="1"/>
          <w:iCs w:val="1"/>
          <w:color w:val="205968"/>
        </w:rPr>
      </w:pPr>
      <w:r w:rsidDel="00000000" w:rsidR="00000000" w:rsidRPr="00000000">
        <w:rPr>
          <w:rtl w:val="0"/>
        </w:rPr>
      </w:r>
    </w:p>
    <w:p w:rsidR="00000000" w:rsidDel="00000000" w:rsidP="00000000" w:rsidRDefault="00000000" w:rsidRPr="00000000" w14:paraId="00000147">
      <w:pPr>
        <w:rPr>
          <w:i w:val="1"/>
          <w:iCs w:val="1"/>
          <w:color w:val="205968"/>
        </w:rPr>
      </w:pPr>
      <w:r w:rsidDel="00000000" w:rsidR="00000000" w:rsidRPr="00000000">
        <w:rPr>
          <w:rtl w:val="0"/>
        </w:rPr>
      </w:r>
    </w:p>
    <w:p w:rsidR="00000000" w:rsidDel="00000000" w:rsidP="00000000" w:rsidRDefault="00000000" w:rsidRPr="00000000" w14:paraId="00000148">
      <w:pPr>
        <w:rPr>
          <w:i w:val="1"/>
          <w:iCs w:val="1"/>
          <w:color w:val="205968"/>
        </w:rPr>
      </w:pPr>
      <w:r w:rsidDel="00000000" w:rsidR="00000000" w:rsidRPr="00000000">
        <w:rPr>
          <w:rtl w:val="0"/>
        </w:rPr>
      </w:r>
    </w:p>
    <w:p w:rsidR="00000000" w:rsidDel="00000000" w:rsidP="00000000" w:rsidRDefault="00000000" w:rsidRPr="00000000" w14:paraId="00000149">
      <w:pPr>
        <w:pStyle w:val="Heading2"/>
        <w:rPr>
          <w:color w:val="205968"/>
        </w:rPr>
      </w:pPr>
      <w:bookmarkStart w:colFirst="0" w:colLast="0" w:name="_heading=h.klraxsub0b2a" w:id="14"/>
      <w:bookmarkEnd w:id="14"/>
      <w:r w:rsidDel="00000000" w:rsidR="00000000" w:rsidRPr="00000000">
        <w:rPr>
          <w:rFonts w:ascii="Times New Roman" w:cs="Times New Roman" w:eastAsia="Times New Roman" w:hAnsi="Times New Roman"/>
          <w:color w:val="000000"/>
          <w:rtl w:val="0"/>
        </w:rPr>
        <w:t xml:space="preserve">2.2 Valores de trabajo del equipo</w:t>
      </w:r>
      <w:r w:rsidDel="00000000" w:rsidR="00000000" w:rsidRPr="00000000">
        <w:rPr>
          <w:rtl w:val="0"/>
        </w:rPr>
      </w:r>
    </w:p>
    <w:p w:rsidR="00000000" w:rsidDel="00000000" w:rsidP="00000000" w:rsidRDefault="00000000" w:rsidRPr="00000000" w14:paraId="0000014A">
      <w:pPr>
        <w:spacing w:after="80" w:lineRule="auto"/>
        <w:rPr>
          <w:i w:val="1"/>
          <w:iCs w:val="1"/>
          <w:color w:val="000000"/>
        </w:rPr>
      </w:pPr>
      <w:r w:rsidDel="00000000" w:rsidR="00000000" w:rsidRPr="00000000">
        <w:rPr>
          <w:i w:val="1"/>
          <w:iCs w:val="1"/>
          <w:color w:val="000000"/>
          <w:rtl w:val="0"/>
        </w:rPr>
        <w:t xml:space="preserve">Tabla 2. Evidencias de valores de trabajo</w:t>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7"/>
        <w:gridCol w:w="2350"/>
        <w:gridCol w:w="2340"/>
        <w:gridCol w:w="2333"/>
        <w:tblGridChange w:id="0">
          <w:tblGrid>
            <w:gridCol w:w="2327"/>
            <w:gridCol w:w="2350"/>
            <w:gridCol w:w="2340"/>
            <w:gridCol w:w="2333"/>
          </w:tblGrid>
        </w:tblGridChange>
      </w:tblGrid>
      <w:tr>
        <w:trPr>
          <w:cantSplit w:val="0"/>
          <w:trHeight w:val="510" w:hRule="atLeast"/>
          <w:tblHeader w:val="0"/>
        </w:trPr>
        <w:tc>
          <w:tcPr>
            <w:shd w:fill="d9d9d9" w:val="clear"/>
            <w:vAlign w:val="center"/>
          </w:tcPr>
          <w:p w:rsidR="00000000" w:rsidDel="00000000" w:rsidP="00000000" w:rsidRDefault="00000000" w:rsidRPr="00000000" w14:paraId="0000014B">
            <w:pPr>
              <w:rPr/>
            </w:pPr>
            <w:r w:rsidDel="00000000" w:rsidR="00000000" w:rsidRPr="00000000">
              <w:rPr>
                <w:b w:val="1"/>
                <w:bCs w:val="1"/>
                <w:sz w:val="19"/>
                <w:szCs w:val="19"/>
                <w:rtl w:val="0"/>
              </w:rPr>
              <w:t xml:space="preserve">Valor</w:t>
            </w:r>
            <w:r w:rsidDel="00000000" w:rsidR="00000000" w:rsidRPr="00000000">
              <w:rPr>
                <w:rtl w:val="0"/>
              </w:rPr>
            </w:r>
          </w:p>
        </w:tc>
        <w:tc>
          <w:tcPr>
            <w:shd w:fill="d9d9d9" w:val="clear"/>
            <w:vAlign w:val="center"/>
          </w:tcPr>
          <w:p w:rsidR="00000000" w:rsidDel="00000000" w:rsidP="00000000" w:rsidRDefault="00000000" w:rsidRPr="00000000" w14:paraId="0000014C">
            <w:pPr>
              <w:rPr/>
            </w:pPr>
            <w:r w:rsidDel="00000000" w:rsidR="00000000" w:rsidRPr="00000000">
              <w:rPr>
                <w:b w:val="1"/>
                <w:bCs w:val="1"/>
                <w:sz w:val="19"/>
                <w:szCs w:val="19"/>
                <w:rtl w:val="0"/>
              </w:rPr>
              <w:t xml:space="preserve">Cómo se evidenció</w:t>
            </w:r>
            <w:r w:rsidDel="00000000" w:rsidR="00000000" w:rsidRPr="00000000">
              <w:rPr>
                <w:rtl w:val="0"/>
              </w:rPr>
            </w:r>
          </w:p>
        </w:tc>
        <w:tc>
          <w:tcPr>
            <w:shd w:fill="d9d9d9" w:val="clear"/>
            <w:vAlign w:val="center"/>
          </w:tcPr>
          <w:p w:rsidR="00000000" w:rsidDel="00000000" w:rsidP="00000000" w:rsidRDefault="00000000" w:rsidRPr="00000000" w14:paraId="0000014D">
            <w:pPr>
              <w:rPr/>
            </w:pPr>
            <w:r w:rsidDel="00000000" w:rsidR="00000000" w:rsidRPr="00000000">
              <w:rPr>
                <w:b w:val="1"/>
                <w:bCs w:val="1"/>
                <w:sz w:val="19"/>
                <w:szCs w:val="19"/>
                <w:rtl w:val="0"/>
              </w:rPr>
              <w:t xml:space="preserve">Ejemplo concreto</w:t>
            </w:r>
            <w:r w:rsidDel="00000000" w:rsidR="00000000" w:rsidRPr="00000000">
              <w:rPr>
                <w:rtl w:val="0"/>
              </w:rPr>
            </w:r>
          </w:p>
        </w:tc>
        <w:tc>
          <w:tcPr>
            <w:shd w:fill="d9d9d9" w:val="clear"/>
            <w:vAlign w:val="center"/>
          </w:tcPr>
          <w:p w:rsidR="00000000" w:rsidDel="00000000" w:rsidP="00000000" w:rsidRDefault="00000000" w:rsidRPr="00000000" w14:paraId="0000014E">
            <w:pPr>
              <w:rPr/>
            </w:pPr>
            <w:r w:rsidDel="00000000" w:rsidR="00000000" w:rsidRPr="00000000">
              <w:rPr>
                <w:b w:val="1"/>
                <w:bCs w:val="1"/>
                <w:sz w:val="19"/>
                <w:szCs w:val="19"/>
                <w:rtl w:val="0"/>
              </w:rPr>
              <w:t xml:space="preserve">Evidencia / referencia</w:t>
            </w:r>
            <w:r w:rsidDel="00000000" w:rsidR="00000000" w:rsidRPr="00000000">
              <w:rPr>
                <w:rtl w:val="0"/>
              </w:rPr>
            </w:r>
          </w:p>
        </w:tc>
      </w:tr>
      <w:tr>
        <w:trPr>
          <w:cantSplit w:val="0"/>
          <w:tblHeader w:val="0"/>
        </w:trPr>
        <w:tc>
          <w:tcPr/>
          <w:p w:rsidR="00000000" w:rsidDel="00000000" w:rsidP="00000000" w:rsidRDefault="00000000" w:rsidRPr="00000000" w14:paraId="0000014F">
            <w:pPr>
              <w:rPr>
                <w:sz w:val="18"/>
                <w:szCs w:val="18"/>
              </w:rPr>
            </w:pPr>
            <w:r w:rsidDel="00000000" w:rsidR="00000000" w:rsidRPr="00000000">
              <w:rPr>
                <w:rtl w:val="0"/>
              </w:rPr>
            </w:r>
          </w:p>
          <w:p w:rsidR="00000000" w:rsidDel="00000000" w:rsidP="00000000" w:rsidRDefault="00000000" w:rsidRPr="00000000" w14:paraId="00000150">
            <w:pPr>
              <w:rPr>
                <w:sz w:val="18"/>
                <w:szCs w:val="18"/>
              </w:rPr>
            </w:pPr>
            <w:r w:rsidDel="00000000" w:rsidR="00000000" w:rsidRPr="00000000">
              <w:rPr>
                <w:rtl w:val="0"/>
              </w:rPr>
            </w:r>
          </w:p>
          <w:p w:rsidR="00000000" w:rsidDel="00000000" w:rsidP="00000000" w:rsidRDefault="00000000" w:rsidRPr="00000000" w14:paraId="00000151">
            <w:pPr>
              <w:rPr/>
            </w:pPr>
            <w:r w:rsidDel="00000000" w:rsidR="00000000" w:rsidRPr="00000000">
              <w:rPr>
                <w:sz w:val="18"/>
                <w:szCs w:val="18"/>
                <w:rtl w:val="0"/>
              </w:rPr>
              <w:t xml:space="preserve">Compromiso</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8"/>
                <w:szCs w:val="18"/>
                <w:rtl w:val="0"/>
              </w:rPr>
              <w:t xml:space="preserve">El equipo asumió las tareas acordadas y buscó completarlas dentro del Sprint.</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8"/>
                <w:szCs w:val="18"/>
                <w:rtl w:val="0"/>
              </w:rPr>
              <w:t xml:space="preserve">En el Sprint (Release 1), el equipo se comprometió a refinar las 16 historias de usuario y definir los 4 casos de uso de negocio, logrando entregando toda la arquitectura de información y el modelo de dominio antes del cierre del Sprint.</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8"/>
                <w:szCs w:val="18"/>
                <w:rtl w:val="0"/>
              </w:rPr>
              <w:t xml:space="preserve">Cap. 3, 3.2.1.2 – Qué se trabajará durante el Sprint 1 </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sz w:val="18"/>
                <w:szCs w:val="18"/>
                <w:rtl w:val="0"/>
              </w:rPr>
              <w:t xml:space="preserve">Foco</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8"/>
                <w:szCs w:val="18"/>
                <w:rtl w:val="0"/>
              </w:rPr>
              <w:t xml:space="preserve">El equipo mantuvo la atención en las historias priorizadas y evitó incorporar trabajo no planificado sin justificación.</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8"/>
                <w:szCs w:val="18"/>
                <w:rtl w:val="0"/>
              </w:rPr>
              <w:t xml:space="preserve">Durante el Sprint 3 (Release 2), el equipo se enfocó únicamente en implementar la base de datos PostgreSQL y el microservicio de IA predictivo, postergando la creatividad visual del Dashboard para el Sprint 4, evitando desviarse del objetivo principal.</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18"/>
                <w:szCs w:val="18"/>
                <w:rtl w:val="0"/>
              </w:rPr>
              <w:t xml:space="preserve">Cap. 4, 4.2.1.2 – Objetivos y entregables del Sprint 3 </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sz w:val="18"/>
                <w:szCs w:val="18"/>
                <w:rtl w:val="0"/>
              </w:rPr>
              <w:t xml:space="preserve">Apertura</w:t>
            </w:r>
            <w:r w:rsidDel="00000000" w:rsidR="00000000" w:rsidRPr="00000000">
              <w:rPr>
                <w:rtl w:val="0"/>
              </w:rPr>
            </w:r>
          </w:p>
        </w:tc>
        <w:tc>
          <w:tcPr/>
          <w:p w:rsidR="00000000" w:rsidDel="00000000" w:rsidP="00000000" w:rsidRDefault="00000000" w:rsidRPr="00000000" w14:paraId="0000015A">
            <w:pPr>
              <w:rPr/>
            </w:pPr>
            <w:r w:rsidDel="00000000" w:rsidR="00000000" w:rsidRPr="00000000">
              <w:rPr>
                <w:sz w:val="18"/>
                <w:szCs w:val="18"/>
                <w:rtl w:val="0"/>
              </w:rPr>
              <w:t xml:space="preserve">Los integrantes comunicaron avances, dificultades e impedimentos de manera oportuna.</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8"/>
                <w:szCs w:val="18"/>
                <w:rtl w:val="0"/>
              </w:rPr>
              <w:t xml:space="preserve">En los Daily Scrums, se expusieron abiertamente las dificultades técnicas para integrar el microservicios de IA en Python con el backend </w:t>
            </w:r>
            <w:hyperlink r:id="rId10">
              <w:r w:rsidDel="00000000" w:rsidR="00000000" w:rsidRPr="00000000">
                <w:rPr>
                  <w:color w:val="1155cc"/>
                  <w:sz w:val="18"/>
                  <w:szCs w:val="18"/>
                  <w:u w:val="single"/>
                  <w:rtl w:val="0"/>
                </w:rPr>
                <w:t xml:space="preserve">Nose.js</w:t>
              </w:r>
            </w:hyperlink>
            <w:r w:rsidDel="00000000" w:rsidR="00000000" w:rsidRPr="00000000">
              <w:rPr>
                <w:sz w:val="18"/>
                <w:szCs w:val="18"/>
                <w:rtl w:val="0"/>
              </w:rPr>
              <w:t xml:space="preserve"> mediante REST API, lo que permitió coordinar rápidamente una solución.</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8"/>
                <w:szCs w:val="18"/>
                <w:rtl w:val="0"/>
              </w:rPr>
              <w:t xml:space="preserve">Cap. 4, 4.2.1.3 / Cap. 3, 3.2.1.3 – Daily Scrums </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18"/>
                <w:szCs w:val="18"/>
                <w:rtl w:val="0"/>
              </w:rPr>
              <w:t xml:space="preserve">Respeto</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8"/>
                <w:szCs w:val="18"/>
                <w:rtl w:val="0"/>
              </w:rPr>
              <w:t xml:space="preserve">Los integrantes escucharon las opiniones de los demás y consideraron diferentes puntos de vista antes de tomar decisiones.</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8"/>
                <w:szCs w:val="18"/>
                <w:rtl w:val="0"/>
              </w:rPr>
              <w:t xml:space="preserve">Durante el Sprint 2, se presentaron distintas alternativas visuales y flujos (Variantes A, B y C para el registro y recuperación ). El equipo evaluó y respeto cada propuesta antes de consolidar los mockups finales.</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8"/>
                <w:szCs w:val="18"/>
                <w:rtl w:val="0"/>
              </w:rPr>
              <w:t xml:space="preserve">Cap. 3, 3.2.2.4 – Mockups de las pantallas </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sz w:val="18"/>
                <w:szCs w:val="18"/>
                <w:rtl w:val="0"/>
              </w:rPr>
              <w:t xml:space="preserve">Coraje</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18"/>
                <w:szCs w:val="18"/>
                <w:rtl w:val="0"/>
              </w:rPr>
              <w:t xml:space="preserve">Los integrantes comunicaron problemas y asumieron la responsabilidad de plantear soluciones, incluso cuando existía riesgo de afectar el Sprint.</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18"/>
                <w:szCs w:val="18"/>
                <w:rtl w:val="0"/>
              </w:rPr>
              <w:t xml:space="preserve">En el Sprint 4, el equipo tuvo el coraje de asumir el rediseño profundo del Módulo de Metas para soportar el recálculo dinámico por divisa, asumiendo el riesgo técnico para garantizar una entrega de alta calidad antes de la exposición. </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8"/>
                <w:szCs w:val="18"/>
                <w:rtl w:val="0"/>
              </w:rPr>
              <w:t xml:space="preserve">Cap. 4, 4.2.2.2 – Rediseño del Módulo de Metas </w:t>
            </w:r>
            <w:r w:rsidDel="00000000" w:rsidR="00000000" w:rsidRPr="00000000">
              <w:rPr>
                <w:rtl w:val="0"/>
              </w:rPr>
            </w:r>
          </w:p>
        </w:tc>
      </w:tr>
    </w:tbl>
    <w:p w:rsidR="00000000" w:rsidDel="00000000" w:rsidP="00000000" w:rsidRDefault="00000000" w:rsidRPr="00000000" w14:paraId="00000165">
      <w:pPr>
        <w:rPr>
          <w:color w:val="000000"/>
        </w:rPr>
      </w:pPr>
      <w:r w:rsidDel="00000000" w:rsidR="00000000" w:rsidRPr="00000000">
        <w:rPr>
          <w:rtl w:val="0"/>
        </w:rPr>
      </w:r>
    </w:p>
    <w:p w:rsidR="00000000" w:rsidDel="00000000" w:rsidP="00000000" w:rsidRDefault="00000000" w:rsidRPr="00000000" w14:paraId="00000166">
      <w:pPr>
        <w:pStyle w:val="Heading2"/>
        <w:rPr>
          <w:rFonts w:ascii="Times New Roman" w:cs="Times New Roman" w:eastAsia="Times New Roman" w:hAnsi="Times New Roman"/>
          <w:color w:val="000000"/>
        </w:rPr>
      </w:pPr>
      <w:bookmarkStart w:colFirst="0" w:colLast="0" w:name="_heading=h.dxikgtbxvtkv" w:id="15"/>
      <w:bookmarkEnd w:id="15"/>
      <w:r w:rsidDel="00000000" w:rsidR="00000000" w:rsidRPr="00000000">
        <w:rPr>
          <w:rtl w:val="0"/>
        </w:rPr>
      </w:r>
    </w:p>
    <w:p w:rsidR="00000000" w:rsidDel="00000000" w:rsidP="00000000" w:rsidRDefault="00000000" w:rsidRPr="00000000" w14:paraId="00000167">
      <w:pPr>
        <w:pStyle w:val="Heading2"/>
        <w:rPr>
          <w:rFonts w:ascii="Times New Roman" w:cs="Times New Roman" w:eastAsia="Times New Roman" w:hAnsi="Times New Roman"/>
          <w:color w:val="000000"/>
        </w:rPr>
      </w:pPr>
      <w:bookmarkStart w:colFirst="0" w:colLast="0" w:name="_heading=h.ym3zt1ge5rvw" w:id="16"/>
      <w:bookmarkEnd w:id="16"/>
      <w:r w:rsidDel="00000000" w:rsidR="00000000" w:rsidRPr="00000000">
        <w:rPr>
          <w:rtl w:val="0"/>
        </w:rPr>
      </w:r>
    </w:p>
    <w:p w:rsidR="00000000" w:rsidDel="00000000" w:rsidP="00000000" w:rsidRDefault="00000000" w:rsidRPr="00000000" w14:paraId="00000168">
      <w:pPr>
        <w:pStyle w:val="Heading2"/>
        <w:rPr>
          <w:color w:val="205968"/>
        </w:rPr>
      </w:pPr>
      <w:bookmarkStart w:colFirst="0" w:colLast="0" w:name="_heading=h.903isk1873n3" w:id="17"/>
      <w:bookmarkEnd w:id="17"/>
      <w:r w:rsidDel="00000000" w:rsidR="00000000" w:rsidRPr="00000000">
        <w:rPr>
          <w:rFonts w:ascii="Times New Roman" w:cs="Times New Roman" w:eastAsia="Times New Roman" w:hAnsi="Times New Roman"/>
          <w:color w:val="000000"/>
          <w:rtl w:val="0"/>
        </w:rPr>
        <w:t xml:space="preserve">2.3 Personas y roles del proyecto</w:t>
      </w:r>
      <w:r w:rsidDel="00000000" w:rsidR="00000000" w:rsidRPr="00000000">
        <w:rPr>
          <w:rtl w:val="0"/>
        </w:rPr>
      </w:r>
    </w:p>
    <w:p w:rsidR="00000000" w:rsidDel="00000000" w:rsidP="00000000" w:rsidRDefault="00000000" w:rsidRPr="00000000" w14:paraId="00000169">
      <w:pPr>
        <w:spacing w:after="80" w:lineRule="auto"/>
        <w:rPr>
          <w:color w:val="000000"/>
        </w:rPr>
      </w:pPr>
      <w:r w:rsidDel="00000000" w:rsidR="00000000" w:rsidRPr="00000000">
        <w:rPr>
          <w:i w:val="1"/>
          <w:iCs w:val="1"/>
          <w:color w:val="000000"/>
          <w:rtl w:val="0"/>
        </w:rPr>
        <w:t xml:space="preserve">Tabla 3. Roles del proyecto</w:t>
      </w:r>
      <w:r w:rsidDel="00000000" w:rsidR="00000000" w:rsidRPr="00000000">
        <w:rPr>
          <w:rtl w:val="0"/>
        </w:rPr>
      </w:r>
    </w:p>
    <w:tbl>
      <w:tblPr>
        <w:tblStyle w:val="Table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2337"/>
        <w:gridCol w:w="2338"/>
        <w:gridCol w:w="2340"/>
        <w:tblGridChange w:id="0">
          <w:tblGrid>
            <w:gridCol w:w="2335"/>
            <w:gridCol w:w="2337"/>
            <w:gridCol w:w="2338"/>
            <w:gridCol w:w="2340"/>
          </w:tblGrid>
        </w:tblGridChange>
      </w:tblGrid>
      <w:tr>
        <w:trPr>
          <w:cantSplit w:val="0"/>
          <w:tblHeader w:val="0"/>
        </w:trPr>
        <w:tc>
          <w:tcPr>
            <w:shd w:fill="d9d9d9" w:val="clear"/>
            <w:vAlign w:val="center"/>
          </w:tcPr>
          <w:p w:rsidR="00000000" w:rsidDel="00000000" w:rsidP="00000000" w:rsidRDefault="00000000" w:rsidRPr="00000000" w14:paraId="0000016A">
            <w:pPr>
              <w:rPr>
                <w:color w:val="000000"/>
              </w:rPr>
            </w:pPr>
            <w:r w:rsidDel="00000000" w:rsidR="00000000" w:rsidRPr="00000000">
              <w:rPr>
                <w:b w:val="1"/>
                <w:bCs w:val="1"/>
                <w:color w:val="000000"/>
                <w:rtl w:val="0"/>
              </w:rPr>
              <w:t xml:space="preserve">Nombre</w:t>
            </w:r>
            <w:r w:rsidDel="00000000" w:rsidR="00000000" w:rsidRPr="00000000">
              <w:rPr>
                <w:rtl w:val="0"/>
              </w:rPr>
            </w:r>
          </w:p>
        </w:tc>
        <w:tc>
          <w:tcPr>
            <w:shd w:fill="d9d9d9" w:val="clear"/>
            <w:vAlign w:val="center"/>
          </w:tcPr>
          <w:p w:rsidR="00000000" w:rsidDel="00000000" w:rsidP="00000000" w:rsidRDefault="00000000" w:rsidRPr="00000000" w14:paraId="0000016B">
            <w:pPr>
              <w:rPr>
                <w:color w:val="000000"/>
              </w:rPr>
            </w:pPr>
            <w:r w:rsidDel="00000000" w:rsidR="00000000" w:rsidRPr="00000000">
              <w:rPr>
                <w:b w:val="1"/>
                <w:bCs w:val="1"/>
                <w:color w:val="000000"/>
                <w:rtl w:val="0"/>
              </w:rPr>
              <w:t xml:space="preserve">Rol</w:t>
            </w:r>
            <w:r w:rsidDel="00000000" w:rsidR="00000000" w:rsidRPr="00000000">
              <w:rPr>
                <w:rtl w:val="0"/>
              </w:rPr>
            </w:r>
          </w:p>
        </w:tc>
        <w:tc>
          <w:tcPr>
            <w:shd w:fill="d9d9d9" w:val="clear"/>
            <w:vAlign w:val="center"/>
          </w:tcPr>
          <w:p w:rsidR="00000000" w:rsidDel="00000000" w:rsidP="00000000" w:rsidRDefault="00000000" w:rsidRPr="00000000" w14:paraId="0000016C">
            <w:pPr>
              <w:rPr>
                <w:color w:val="000000"/>
              </w:rPr>
            </w:pPr>
            <w:r w:rsidDel="00000000" w:rsidR="00000000" w:rsidRPr="00000000">
              <w:rPr>
                <w:b w:val="1"/>
                <w:bCs w:val="1"/>
                <w:color w:val="000000"/>
                <w:rtl w:val="0"/>
              </w:rPr>
              <w:t xml:space="preserve">Responsabilidad principal</w:t>
            </w:r>
            <w:r w:rsidDel="00000000" w:rsidR="00000000" w:rsidRPr="00000000">
              <w:rPr>
                <w:rtl w:val="0"/>
              </w:rPr>
            </w:r>
          </w:p>
        </w:tc>
        <w:tc>
          <w:tcPr>
            <w:shd w:fill="d9d9d9" w:val="clear"/>
            <w:vAlign w:val="center"/>
          </w:tcPr>
          <w:p w:rsidR="00000000" w:rsidDel="00000000" w:rsidP="00000000" w:rsidRDefault="00000000" w:rsidRPr="00000000" w14:paraId="0000016D">
            <w:pPr>
              <w:rPr>
                <w:color w:val="000000"/>
              </w:rPr>
            </w:pPr>
            <w:r w:rsidDel="00000000" w:rsidR="00000000" w:rsidRPr="00000000">
              <w:rPr>
                <w:b w:val="1"/>
                <w:bCs w:val="1"/>
                <w:color w:val="000000"/>
                <w:rtl w:val="0"/>
              </w:rPr>
              <w:t xml:space="preserve">Contacto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rPr>
                <w:color w:val="000000"/>
              </w:rPr>
            </w:pPr>
            <w:r w:rsidDel="00000000" w:rsidR="00000000" w:rsidRPr="00000000">
              <w:rPr>
                <w:rtl w:val="0"/>
              </w:rPr>
              <w:t xml:space="preserve">Geraldine Chancafe Medina</w:t>
            </w:r>
            <w:r w:rsidDel="00000000" w:rsidR="00000000" w:rsidRPr="00000000">
              <w:rPr>
                <w:rtl w:val="0"/>
              </w:rPr>
            </w:r>
          </w:p>
        </w:tc>
        <w:tc>
          <w:tcPr>
            <w:vAlign w:val="center"/>
          </w:tcPr>
          <w:p w:rsidR="00000000" w:rsidDel="00000000" w:rsidP="00000000" w:rsidRDefault="00000000" w:rsidRPr="00000000" w14:paraId="0000016F">
            <w:pPr>
              <w:rPr>
                <w:color w:val="000000"/>
              </w:rPr>
            </w:pPr>
            <w:r w:rsidDel="00000000" w:rsidR="00000000" w:rsidRPr="00000000">
              <w:rPr>
                <w:color w:val="000000"/>
                <w:rtl w:val="0"/>
              </w:rPr>
              <w:t xml:space="preserve">Product Owner</w:t>
            </w:r>
          </w:p>
        </w:tc>
        <w:tc>
          <w:tcPr>
            <w:vAlign w:val="center"/>
          </w:tcPr>
          <w:p w:rsidR="00000000" w:rsidDel="00000000" w:rsidP="00000000" w:rsidRDefault="00000000" w:rsidRPr="00000000" w14:paraId="00000170">
            <w:pPr>
              <w:rPr>
                <w:color w:val="000000"/>
              </w:rPr>
            </w:pPr>
            <w:r w:rsidDel="00000000" w:rsidR="00000000" w:rsidRPr="00000000">
              <w:rPr>
                <w:rtl w:val="0"/>
              </w:rPr>
              <w:t xml:space="preserve">Definir y priorizar los requerimientos del Product Backlog, y validar que cada funcionalidad aporte valor al usuario final. </w:t>
            </w:r>
            <w:r w:rsidDel="00000000" w:rsidR="00000000" w:rsidRPr="00000000">
              <w:rPr>
                <w:rtl w:val="0"/>
              </w:rPr>
            </w:r>
          </w:p>
        </w:tc>
        <w:tc>
          <w:tcPr>
            <w:vAlign w:val="center"/>
          </w:tcPr>
          <w:p w:rsidR="00000000" w:rsidDel="00000000" w:rsidP="00000000" w:rsidRDefault="00000000" w:rsidRPr="00000000" w14:paraId="00000171">
            <w:pPr>
              <w:rPr>
                <w:color w:val="000000"/>
              </w:rPr>
            </w:pPr>
            <w:r w:rsidDel="00000000" w:rsidR="00000000" w:rsidRPr="00000000">
              <w:rPr>
                <w:rtl w:val="0"/>
              </w:rPr>
              <w:t xml:space="preserve">20223320@aloe.ulima.edu.pe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rPr>
                <w:color w:val="000000"/>
              </w:rPr>
            </w:pPr>
            <w:r w:rsidDel="00000000" w:rsidR="00000000" w:rsidRPr="00000000">
              <w:rPr>
                <w:rtl w:val="0"/>
              </w:rPr>
              <w:t xml:space="preserve">Saul Cerdán</w:t>
            </w:r>
            <w:r w:rsidDel="00000000" w:rsidR="00000000" w:rsidRPr="00000000">
              <w:rPr>
                <w:rtl w:val="0"/>
              </w:rPr>
            </w:r>
          </w:p>
        </w:tc>
        <w:tc>
          <w:tcPr>
            <w:vAlign w:val="center"/>
          </w:tcPr>
          <w:p w:rsidR="00000000" w:rsidDel="00000000" w:rsidP="00000000" w:rsidRDefault="00000000" w:rsidRPr="00000000" w14:paraId="00000173">
            <w:pPr>
              <w:rPr>
                <w:color w:val="000000"/>
              </w:rPr>
            </w:pPr>
            <w:r w:rsidDel="00000000" w:rsidR="00000000" w:rsidRPr="00000000">
              <w:rPr>
                <w:color w:val="000000"/>
                <w:rtl w:val="0"/>
              </w:rPr>
              <w:t xml:space="preserve">Scrum Master</w:t>
            </w:r>
          </w:p>
        </w:tc>
        <w:tc>
          <w:tcPr>
            <w:vAlign w:val="center"/>
          </w:tcPr>
          <w:p w:rsidR="00000000" w:rsidDel="00000000" w:rsidP="00000000" w:rsidRDefault="00000000" w:rsidRPr="00000000" w14:paraId="00000174">
            <w:pPr>
              <w:rPr>
                <w:color w:val="000000"/>
              </w:rPr>
            </w:pPr>
            <w:r w:rsidDel="00000000" w:rsidR="00000000" w:rsidRPr="00000000">
              <w:rPr>
                <w:rtl w:val="0"/>
              </w:rPr>
              <w:t xml:space="preserve">Facilitar ceremonias ágiles (Planning, Dailys, Retro), garantizar el uso de Scrum y resolver impedimentos del equipo. </w:t>
            </w:r>
            <w:r w:rsidDel="00000000" w:rsidR="00000000" w:rsidRPr="00000000">
              <w:rPr>
                <w:rtl w:val="0"/>
              </w:rPr>
            </w:r>
          </w:p>
        </w:tc>
        <w:tc>
          <w:tcPr>
            <w:vAlign w:val="center"/>
          </w:tcPr>
          <w:p w:rsidR="00000000" w:rsidDel="00000000" w:rsidP="00000000" w:rsidRDefault="00000000" w:rsidRPr="00000000" w14:paraId="00000175">
            <w:pPr>
              <w:rPr>
                <w:color w:val="000000"/>
              </w:rPr>
            </w:pPr>
            <w:r w:rsidDel="00000000" w:rsidR="00000000" w:rsidRPr="00000000">
              <w:rPr>
                <w:rtl w:val="0"/>
              </w:rPr>
              <w:t xml:space="preserve">20235589@gmail.com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color w:val="000000"/>
              </w:rPr>
            </w:pPr>
            <w:r w:rsidDel="00000000" w:rsidR="00000000" w:rsidRPr="00000000">
              <w:rPr>
                <w:rtl w:val="0"/>
              </w:rPr>
              <w:t xml:space="preserve">Piero Perez Garcia</w:t>
            </w:r>
            <w:r w:rsidDel="00000000" w:rsidR="00000000" w:rsidRPr="00000000">
              <w:rPr>
                <w:rtl w:val="0"/>
              </w:rPr>
            </w:r>
          </w:p>
        </w:tc>
        <w:tc>
          <w:tcPr>
            <w:vAlign w:val="center"/>
          </w:tcPr>
          <w:p w:rsidR="00000000" w:rsidDel="00000000" w:rsidP="00000000" w:rsidRDefault="00000000" w:rsidRPr="00000000" w14:paraId="00000177">
            <w:pPr>
              <w:rPr>
                <w:color w:val="000000"/>
              </w:rPr>
            </w:pPr>
            <w:r w:rsidDel="00000000" w:rsidR="00000000" w:rsidRPr="00000000">
              <w:rPr>
                <w:color w:val="000000"/>
                <w:rtl w:val="0"/>
              </w:rPr>
              <w:t xml:space="preserve">Desarrollador</w:t>
            </w:r>
          </w:p>
        </w:tc>
        <w:tc>
          <w:tcPr>
            <w:vAlign w:val="center"/>
          </w:tcPr>
          <w:p w:rsidR="00000000" w:rsidDel="00000000" w:rsidP="00000000" w:rsidRDefault="00000000" w:rsidRPr="00000000" w14:paraId="00000178">
            <w:pPr>
              <w:rPr>
                <w:color w:val="000000"/>
              </w:rPr>
            </w:pPr>
            <w:r w:rsidDel="00000000" w:rsidR="00000000" w:rsidRPr="00000000">
              <w:rPr>
                <w:rtl w:val="0"/>
              </w:rPr>
              <w:t xml:space="preserve">Liderar la arquitectura visual (UI/UX), desarrollo Backend e implementación del microservicio de IA predictivo. </w:t>
            </w:r>
            <w:r w:rsidDel="00000000" w:rsidR="00000000" w:rsidRPr="00000000">
              <w:rPr>
                <w:rtl w:val="0"/>
              </w:rPr>
            </w:r>
          </w:p>
        </w:tc>
        <w:tc>
          <w:tcPr>
            <w:vAlign w:val="center"/>
          </w:tcPr>
          <w:p w:rsidR="00000000" w:rsidDel="00000000" w:rsidP="00000000" w:rsidRDefault="00000000" w:rsidRPr="00000000" w14:paraId="00000179">
            <w:pPr>
              <w:rPr>
                <w:color w:val="000000"/>
              </w:rPr>
            </w:pPr>
            <w:r w:rsidDel="00000000" w:rsidR="00000000" w:rsidRPr="00000000">
              <w:rPr>
                <w:rtl w:val="0"/>
              </w:rPr>
              <w:t xml:space="preserve">[Correo de Piero Perez]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rPr>
                <w:color w:val="000000"/>
              </w:rPr>
            </w:pPr>
            <w:r w:rsidDel="00000000" w:rsidR="00000000" w:rsidRPr="00000000">
              <w:rPr>
                <w:rtl w:val="0"/>
              </w:rPr>
              <w:t xml:space="preserve">Diego Chiu Cueva</w:t>
            </w:r>
            <w:r w:rsidDel="00000000" w:rsidR="00000000" w:rsidRPr="00000000">
              <w:rPr>
                <w:rtl w:val="0"/>
              </w:rPr>
            </w:r>
          </w:p>
        </w:tc>
        <w:tc>
          <w:tcPr>
            <w:vAlign w:val="center"/>
          </w:tcPr>
          <w:p w:rsidR="00000000" w:rsidDel="00000000" w:rsidP="00000000" w:rsidRDefault="00000000" w:rsidRPr="00000000" w14:paraId="0000017B">
            <w:pPr>
              <w:rPr>
                <w:color w:val="000000"/>
              </w:rPr>
            </w:pPr>
            <w:r w:rsidDel="00000000" w:rsidR="00000000" w:rsidRPr="00000000">
              <w:rPr>
                <w:color w:val="000000"/>
                <w:rtl w:val="0"/>
              </w:rPr>
              <w:t xml:space="preserve">Desarrollador</w:t>
            </w:r>
          </w:p>
        </w:tc>
        <w:tc>
          <w:tcPr>
            <w:vAlign w:val="center"/>
          </w:tcPr>
          <w:p w:rsidR="00000000" w:rsidDel="00000000" w:rsidP="00000000" w:rsidRDefault="00000000" w:rsidRPr="00000000" w14:paraId="0000017C">
            <w:pPr>
              <w:rPr>
                <w:color w:val="000000"/>
              </w:rPr>
            </w:pPr>
            <w:r w:rsidDel="00000000" w:rsidR="00000000" w:rsidRPr="00000000">
              <w:rPr>
                <w:rtl w:val="0"/>
              </w:rPr>
              <w:t xml:space="preserve">Desarrollo Frontend, creación de componentes reactivos y validación gráfica de los flujos de usuario. </w:t>
            </w:r>
            <w:r w:rsidDel="00000000" w:rsidR="00000000" w:rsidRPr="00000000">
              <w:rPr>
                <w:rtl w:val="0"/>
              </w:rPr>
            </w:r>
          </w:p>
        </w:tc>
        <w:tc>
          <w:tcPr>
            <w:vAlign w:val="center"/>
          </w:tcPr>
          <w:p w:rsidR="00000000" w:rsidDel="00000000" w:rsidP="00000000" w:rsidRDefault="00000000" w:rsidRPr="00000000" w14:paraId="0000017D">
            <w:pPr>
              <w:rPr>
                <w:color w:val="000000"/>
              </w:rPr>
            </w:pPr>
            <w:r w:rsidDel="00000000" w:rsidR="00000000" w:rsidRPr="00000000">
              <w:rPr>
                <w:rtl w:val="0"/>
              </w:rPr>
              <w:t xml:space="preserve">20230774@aloe.ulima.edu.pe</w:t>
            </w:r>
            <w:r w:rsidDel="00000000" w:rsidR="00000000" w:rsidRPr="00000000">
              <w:rPr>
                <w:rtl w:val="0"/>
              </w:rPr>
            </w:r>
          </w:p>
        </w:tc>
      </w:tr>
      <w:tr>
        <w:trPr>
          <w:cantSplit w:val="0"/>
          <w:trHeight w:val="1916.8359375" w:hRule="atLeast"/>
          <w:tblHeader w:val="0"/>
        </w:trPr>
        <w:tc>
          <w:tcPr>
            <w:vAlign w:val="center"/>
          </w:tcPr>
          <w:p w:rsidR="00000000" w:rsidDel="00000000" w:rsidP="00000000" w:rsidRDefault="00000000" w:rsidRPr="00000000" w14:paraId="0000017E">
            <w:pPr>
              <w:rPr>
                <w:color w:val="000000"/>
              </w:rPr>
            </w:pPr>
            <w:r w:rsidDel="00000000" w:rsidR="00000000" w:rsidRPr="00000000">
              <w:rPr>
                <w:rtl w:val="0"/>
              </w:rPr>
              <w:t xml:space="preserve">Piero Alarcon</w:t>
            </w:r>
            <w:r w:rsidDel="00000000" w:rsidR="00000000" w:rsidRPr="00000000">
              <w:rPr>
                <w:rtl w:val="0"/>
              </w:rPr>
            </w:r>
          </w:p>
        </w:tc>
        <w:tc>
          <w:tcPr>
            <w:vAlign w:val="center"/>
          </w:tcPr>
          <w:p w:rsidR="00000000" w:rsidDel="00000000" w:rsidP="00000000" w:rsidRDefault="00000000" w:rsidRPr="00000000" w14:paraId="0000017F">
            <w:pPr>
              <w:rPr>
                <w:color w:val="000000"/>
              </w:rPr>
            </w:pPr>
            <w:r w:rsidDel="00000000" w:rsidR="00000000" w:rsidRPr="00000000">
              <w:rPr>
                <w:rtl w:val="0"/>
              </w:rPr>
              <w:t xml:space="preserve">Desarrollador</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rtl w:val="0"/>
              </w:rPr>
              <w:t xml:space="preserve">Diseño e implementación de la Base de Datos (PostgreSQL), integraciones Backend y diagramación UML. </w:t>
            </w:r>
          </w:p>
        </w:tc>
        <w:tc>
          <w:tcPr>
            <w:vAlign w:val="center"/>
          </w:tcPr>
          <w:p w:rsidR="00000000" w:rsidDel="00000000" w:rsidP="00000000" w:rsidRDefault="00000000" w:rsidRPr="00000000" w14:paraId="00000181">
            <w:pPr>
              <w:rPr>
                <w:color w:val="000000"/>
              </w:rPr>
            </w:pPr>
            <w:r w:rsidDel="00000000" w:rsidR="00000000" w:rsidRPr="00000000">
              <w:rPr>
                <w:rtl w:val="0"/>
              </w:rPr>
              <w:t xml:space="preserve">20233963@aloe.ulima.edu.pe</w:t>
            </w:r>
            <w:r w:rsidDel="00000000" w:rsidR="00000000" w:rsidRPr="00000000">
              <w:rPr>
                <w:rtl w:val="0"/>
              </w:rPr>
            </w:r>
          </w:p>
        </w:tc>
      </w:tr>
      <w:tr>
        <w:trPr>
          <w:cantSplit w:val="0"/>
          <w:trHeight w:val="1640.859375" w:hRule="atLeast"/>
          <w:tblHeader w:val="0"/>
        </w:trPr>
        <w:tc>
          <w:tcPr>
            <w:vAlign w:val="center"/>
          </w:tcPr>
          <w:p w:rsidR="00000000" w:rsidDel="00000000" w:rsidP="00000000" w:rsidRDefault="00000000" w:rsidRPr="00000000" w14:paraId="00000182">
            <w:pPr>
              <w:rPr>
                <w:color w:val="000000"/>
              </w:rPr>
            </w:pPr>
            <w:r w:rsidDel="00000000" w:rsidR="00000000" w:rsidRPr="00000000">
              <w:rPr>
                <w:rtl w:val="0"/>
              </w:rPr>
              <w:t xml:space="preserve">Jorge Araoz</w:t>
            </w:r>
            <w:r w:rsidDel="00000000" w:rsidR="00000000" w:rsidRPr="00000000">
              <w:rPr>
                <w:rtl w:val="0"/>
              </w:rPr>
            </w:r>
          </w:p>
        </w:tc>
        <w:tc>
          <w:tcPr>
            <w:vAlign w:val="center"/>
          </w:tcPr>
          <w:p w:rsidR="00000000" w:rsidDel="00000000" w:rsidP="00000000" w:rsidRDefault="00000000" w:rsidRPr="00000000" w14:paraId="00000183">
            <w:pPr>
              <w:rPr>
                <w:color w:val="000000"/>
              </w:rPr>
            </w:pPr>
            <w:r w:rsidDel="00000000" w:rsidR="00000000" w:rsidRPr="00000000">
              <w:rPr>
                <w:rtl w:val="0"/>
              </w:rPr>
              <w:t xml:space="preserve">Desarrollador</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tl w:val="0"/>
              </w:rPr>
              <w:t xml:space="preserve">Rol de DevOps, configuración de pipelines de despliegue, testing de componentes y soporte en Backend. </w:t>
            </w:r>
          </w:p>
        </w:tc>
        <w:tc>
          <w:tcPr>
            <w:vAlign w:val="center"/>
          </w:tcPr>
          <w:p w:rsidR="00000000" w:rsidDel="00000000" w:rsidP="00000000" w:rsidRDefault="00000000" w:rsidRPr="00000000" w14:paraId="00000185">
            <w:pPr>
              <w:rPr>
                <w:color w:val="000000"/>
              </w:rPr>
            </w:pPr>
            <w:r w:rsidDel="00000000" w:rsidR="00000000" w:rsidRPr="00000000">
              <w:rPr>
                <w:rtl w:val="0"/>
              </w:rPr>
              <w:t xml:space="preserve">20230191@aloe.ulima.edu.pe</w:t>
            </w:r>
            <w:r w:rsidDel="00000000" w:rsidR="00000000" w:rsidRPr="00000000">
              <w:rPr>
                <w:rtl w:val="0"/>
              </w:rPr>
            </w:r>
          </w:p>
        </w:tc>
      </w:tr>
      <w:tr>
        <w:trPr>
          <w:cantSplit w:val="0"/>
          <w:trHeight w:val="1635" w:hRule="atLeast"/>
          <w:tblHeader w:val="0"/>
        </w:trPr>
        <w:tc>
          <w:tcPr>
            <w:vAlign w:val="center"/>
          </w:tcPr>
          <w:p w:rsidR="00000000" w:rsidDel="00000000" w:rsidP="00000000" w:rsidRDefault="00000000" w:rsidRPr="00000000" w14:paraId="00000186">
            <w:pPr>
              <w:rPr/>
            </w:pPr>
            <w:r w:rsidDel="00000000" w:rsidR="00000000" w:rsidRPr="00000000">
              <w:rPr>
                <w:rtl w:val="0"/>
              </w:rPr>
              <w:t xml:space="preserve">Joaquin</w:t>
            </w:r>
            <w:r w:rsidDel="00000000" w:rsidR="00000000" w:rsidRPr="00000000">
              <w:rPr>
                <w:rtl w:val="0"/>
              </w:rPr>
              <w:t xml:space="preserve"> [Completar apellido]</w:t>
            </w:r>
            <w:r w:rsidDel="00000000" w:rsidR="00000000" w:rsidRPr="00000000">
              <w:rPr>
                <w:rtl w:val="0"/>
              </w:rPr>
              <w:t xml:space="preserve"> Monroy</w:t>
            </w:r>
          </w:p>
        </w:tc>
        <w:tc>
          <w:tcPr>
            <w:vAlign w:val="center"/>
          </w:tcPr>
          <w:p w:rsidR="00000000" w:rsidDel="00000000" w:rsidP="00000000" w:rsidRDefault="00000000" w:rsidRPr="00000000" w14:paraId="00000187">
            <w:pPr>
              <w:rPr/>
            </w:pPr>
            <w:r w:rsidDel="00000000" w:rsidR="00000000" w:rsidRPr="00000000">
              <w:rPr>
                <w:rtl w:val="0"/>
              </w:rPr>
              <w:t xml:space="preserve">Desarrollador</w:t>
            </w:r>
          </w:p>
        </w:tc>
        <w:tc>
          <w:tcPr>
            <w:vAlign w:val="center"/>
          </w:tcPr>
          <w:p w:rsidR="00000000" w:rsidDel="00000000" w:rsidP="00000000" w:rsidRDefault="00000000" w:rsidRPr="00000000" w14:paraId="00000188">
            <w:pPr>
              <w:rPr/>
            </w:pPr>
            <w:r w:rsidDel="00000000" w:rsidR="00000000" w:rsidRPr="00000000">
              <w:rPr>
                <w:rtl w:val="0"/>
              </w:rPr>
              <w:t xml:space="preserve">Desarrollo Frontend e integración de componentes en el cliente.</w:t>
            </w:r>
            <w:r w:rsidDel="00000000" w:rsidR="00000000" w:rsidRPr="00000000">
              <w:rPr>
                <w:rtl w:val="0"/>
              </w:rPr>
              <w:t xml:space="preserve">Desarrollo e implementación de funcionalidades del sistema, apoyo en la integración de los componentes y realización de pruebas para validar el correcto funcionamiento de la solución. </w:t>
            </w:r>
          </w:p>
        </w:tc>
        <w:tc>
          <w:tcPr>
            <w:vAlign w:val="center"/>
          </w:tcPr>
          <w:p w:rsidR="00000000" w:rsidDel="00000000" w:rsidP="00000000" w:rsidRDefault="00000000" w:rsidRPr="00000000" w14:paraId="00000189">
            <w:pPr>
              <w:rPr/>
            </w:pPr>
            <w:r w:rsidDel="00000000" w:rsidR="00000000" w:rsidRPr="00000000">
              <w:rPr>
                <w:rtl w:val="0"/>
              </w:rPr>
              <w:t xml:space="preserve">[Correo de Joaquin]</w:t>
            </w:r>
            <w:r w:rsidDel="00000000" w:rsidR="00000000" w:rsidRPr="00000000">
              <w:rPr>
                <w:rtl w:val="0"/>
              </w:rPr>
              <w:t xml:space="preserve">20215076@aloe.ulima.edu.pe</w:t>
            </w:r>
          </w:p>
        </w:tc>
      </w:tr>
    </w:tbl>
    <w:p w:rsidR="00000000" w:rsidDel="00000000" w:rsidP="00000000" w:rsidRDefault="00000000" w:rsidRPr="00000000" w14:paraId="0000018A">
      <w:pPr>
        <w:rPr>
          <w:color w:val="000000"/>
        </w:rPr>
      </w:pPr>
      <w:r w:rsidDel="00000000" w:rsidR="00000000" w:rsidRPr="00000000">
        <w:rPr>
          <w:rtl w:val="0"/>
        </w:rPr>
      </w:r>
    </w:p>
    <w:p w:rsidR="00000000" w:rsidDel="00000000" w:rsidP="00000000" w:rsidRDefault="00000000" w:rsidRPr="00000000" w14:paraId="0000018B">
      <w:pPr>
        <w:pStyle w:val="Heading2"/>
        <w:rPr>
          <w:rFonts w:ascii="Times New Roman" w:cs="Times New Roman" w:eastAsia="Times New Roman" w:hAnsi="Times New Roman"/>
          <w:color w:val="000000"/>
        </w:rPr>
      </w:pPr>
      <w:bookmarkStart w:colFirst="0" w:colLast="0" w:name="_heading=h.snzdlujrbnz4" w:id="18"/>
      <w:bookmarkEnd w:id="18"/>
      <w:r w:rsidDel="00000000" w:rsidR="00000000" w:rsidRPr="00000000">
        <w:rPr>
          <w:rFonts w:ascii="Times New Roman" w:cs="Times New Roman" w:eastAsia="Times New Roman" w:hAnsi="Times New Roman"/>
          <w:color w:val="000000"/>
          <w:rtl w:val="0"/>
        </w:rPr>
        <w:t xml:space="preserve">2.4 Trabajo en equipo y contribución al proyecto</w:t>
      </w:r>
    </w:p>
    <w:p w:rsidR="00000000" w:rsidDel="00000000" w:rsidP="00000000" w:rsidRDefault="00000000" w:rsidRPr="00000000" w14:paraId="0000018C">
      <w:pPr>
        <w:spacing w:after="160" w:lineRule="auto"/>
        <w:rPr/>
      </w:pPr>
      <w:r w:rsidDel="00000000" w:rsidR="00000000" w:rsidRPr="00000000">
        <w:rPr>
          <w:rtl w:val="0"/>
        </w:rPr>
        <w:t xml:space="preserve">El desarrollo de Kyzen se basó en una estructura de trabajo colaborativa, transversal y auto-organizada, fundamentada en los principios de Scrum. El equipo logró los objetivos del proyecto dividiendo el esfuerzo en roles especializados pero complementarios, lo que permitió abarcar desde la concepción analítica (Release 1) hasta la implementación técnica (Release 2). La comunicación se mantuvo constante mediante ceremonias ágiles, y los problemas técnicos o de diseño se abordaron de manera colectiva, logrando una coevaluación final donde todos los integrantes registraron un 100% de participación y cumplimiento.</w:t>
      </w:r>
    </w:p>
    <w:p w:rsidR="00000000" w:rsidDel="00000000" w:rsidP="00000000" w:rsidRDefault="00000000" w:rsidRPr="00000000" w14:paraId="0000018D">
      <w:pPr>
        <w:pStyle w:val="Heading2"/>
        <w:ind w:firstLine="720"/>
        <w:rPr>
          <w:rFonts w:ascii="Times New Roman" w:cs="Times New Roman" w:eastAsia="Times New Roman" w:hAnsi="Times New Roman"/>
          <w:color w:val="000000"/>
        </w:rPr>
      </w:pPr>
      <w:bookmarkStart w:colFirst="0" w:colLast="0" w:name="_heading=h.jp6icbkqhrgn" w:id="19"/>
      <w:bookmarkEnd w:id="19"/>
      <w:r w:rsidDel="00000000" w:rsidR="00000000" w:rsidRPr="00000000">
        <w:rPr>
          <w:rFonts w:ascii="Times New Roman" w:cs="Times New Roman" w:eastAsia="Times New Roman" w:hAnsi="Times New Roman"/>
          <w:color w:val="000000"/>
          <w:rtl w:val="0"/>
        </w:rPr>
        <w:t xml:space="preserve">2.4.1 Planificación y coordinación del trabajo</w:t>
      </w:r>
    </w:p>
    <w:p w:rsidR="00000000" w:rsidDel="00000000" w:rsidP="00000000" w:rsidRDefault="00000000" w:rsidRPr="00000000" w14:paraId="0000018E">
      <w:pPr>
        <w:spacing w:after="160" w:lineRule="auto"/>
        <w:ind w:left="720" w:firstLine="0"/>
        <w:rPr/>
      </w:pPr>
      <w:r w:rsidDel="00000000" w:rsidR="00000000" w:rsidRPr="00000000">
        <w:rPr>
          <w:rtl w:val="0"/>
        </w:rPr>
        <w:t xml:space="preserve">La planificación de las actividades se realizó al inicio de cada uno de los 4 Sprints mediante la ceremonia de </w:t>
      </w:r>
      <w:r w:rsidDel="00000000" w:rsidR="00000000" w:rsidRPr="00000000">
        <w:rPr>
          <w:i w:val="1"/>
          <w:iCs w:val="1"/>
          <w:rtl w:val="0"/>
        </w:rPr>
        <w:t xml:space="preserve">Sprint Planning</w:t>
      </w:r>
      <w:r w:rsidDel="00000000" w:rsidR="00000000" w:rsidRPr="00000000">
        <w:rPr>
          <w:rtl w:val="0"/>
        </w:rPr>
        <w:t xml:space="preserve">. En estas reuniones, el equipo revisaba el </w:t>
      </w:r>
      <w:r w:rsidDel="00000000" w:rsidR="00000000" w:rsidRPr="00000000">
        <w:rPr>
          <w:i w:val="1"/>
          <w:iCs w:val="1"/>
          <w:rtl w:val="0"/>
        </w:rPr>
        <w:t xml:space="preserve">Product Backlog</w:t>
      </w:r>
      <w:r w:rsidDel="00000000" w:rsidR="00000000" w:rsidRPr="00000000">
        <w:rPr>
          <w:rtl w:val="0"/>
        </w:rPr>
        <w:t xml:space="preserve"> (gestionado en Excel/Google Sheets), seleccionaba las Historias de Usuario prioritarias y las estimaba utilizando la técnica de </w:t>
      </w:r>
      <w:r w:rsidDel="00000000" w:rsidR="00000000" w:rsidRPr="00000000">
        <w:rPr>
          <w:i w:val="1"/>
          <w:iCs w:val="1"/>
          <w:rtl w:val="0"/>
        </w:rPr>
        <w:t xml:space="preserve">T-shirt sizing</w:t>
      </w:r>
      <w:r w:rsidDel="00000000" w:rsidR="00000000" w:rsidRPr="00000000">
        <w:rPr>
          <w:rtl w:val="0"/>
        </w:rPr>
        <w:t xml:space="preserve"> (XS, S, M, L, XL).</w:t>
      </w:r>
    </w:p>
    <w:p w:rsidR="00000000" w:rsidDel="00000000" w:rsidP="00000000" w:rsidRDefault="00000000" w:rsidRPr="00000000" w14:paraId="0000018F">
      <w:pPr>
        <w:spacing w:after="160" w:lineRule="auto"/>
        <w:ind w:left="720" w:firstLine="0"/>
        <w:rPr/>
      </w:pPr>
      <w:r w:rsidDel="00000000" w:rsidR="00000000" w:rsidRPr="00000000">
        <w:rPr>
          <w:rtl w:val="0"/>
        </w:rPr>
        <w:t xml:space="preserve">Para coordinar las actividades dependientes, el trabajo se estructuró de forma secuencial. Por ejemplo, en el Release 1, se completaron los modelos de dominio UML antes de diseñar las pantallas en Figma; y en el Release 2, se prioriza la ejecución de los scripts DDL en PostgreSQL antes de desarrollar el motor de Inteligencia Artificial y el Dashboard reactivo.</w:t>
      </w:r>
    </w:p>
    <w:p w:rsidR="00000000" w:rsidDel="00000000" w:rsidP="00000000" w:rsidRDefault="00000000" w:rsidRPr="00000000" w14:paraId="00000190">
      <w:pPr>
        <w:spacing w:after="160" w:lineRule="auto"/>
        <w:ind w:left="720" w:firstLine="0"/>
        <w:rPr/>
      </w:pPr>
      <w:r w:rsidDel="00000000" w:rsidR="00000000" w:rsidRPr="00000000">
        <w:rPr>
          <w:rtl w:val="0"/>
        </w:rPr>
        <w:t xml:space="preserve">El seguimiento de las tareas se realizó mediante </w:t>
      </w:r>
      <w:r w:rsidDel="00000000" w:rsidR="00000000" w:rsidRPr="00000000">
        <w:rPr>
          <w:i w:val="1"/>
          <w:iCs w:val="1"/>
          <w:rtl w:val="0"/>
        </w:rPr>
        <w:t xml:space="preserve">Daily Scrums</w:t>
      </w:r>
      <w:r w:rsidDel="00000000" w:rsidR="00000000" w:rsidRPr="00000000">
        <w:rPr>
          <w:rtl w:val="0"/>
        </w:rPr>
        <w:t xml:space="preserve"> de 15 minutos facilitados por el Scrum Master, lo que permitió identificar impedimentos de forma temprana (como trabas con herramientas de diseño o problemas de conexión a la base de datos) y realizar ajustes inmediatos en la planificación sin comprometer la entrega final del incremento.</w:t>
      </w:r>
    </w:p>
    <w:p w:rsidR="00000000" w:rsidDel="00000000" w:rsidP="00000000" w:rsidRDefault="00000000" w:rsidRPr="00000000" w14:paraId="00000191">
      <w:pPr>
        <w:spacing w:after="160" w:lineRule="auto"/>
        <w:ind w:firstLine="720"/>
        <w:rPr>
          <w:b w:val="1"/>
          <w:bCs w:val="1"/>
        </w:rPr>
      </w:pPr>
      <w:r w:rsidDel="00000000" w:rsidR="00000000" w:rsidRPr="00000000">
        <w:rPr>
          <w:b w:val="1"/>
          <w:bCs w:val="1"/>
          <w:rtl w:val="0"/>
        </w:rPr>
        <w:t xml:space="preserve">Evidencias de coordinación:</w:t>
      </w:r>
    </w:p>
    <w:p w:rsidR="00000000" w:rsidDel="00000000" w:rsidP="00000000" w:rsidRDefault="00000000" w:rsidRPr="00000000" w14:paraId="00000192">
      <w:pPr>
        <w:numPr>
          <w:ilvl w:val="0"/>
          <w:numId w:val="6"/>
        </w:numPr>
        <w:spacing w:after="0" w:lineRule="auto"/>
        <w:ind w:left="1440" w:hanging="360"/>
        <w:rPr/>
      </w:pPr>
      <w:r w:rsidDel="00000000" w:rsidR="00000000" w:rsidRPr="00000000">
        <w:rPr>
          <w:b w:val="1"/>
          <w:bCs w:val="1"/>
          <w:rtl w:val="0"/>
        </w:rPr>
        <w:t xml:space="preserve">Product/Sprint Backlog:</w:t>
      </w:r>
      <w:r w:rsidDel="00000000" w:rsidR="00000000" w:rsidRPr="00000000">
        <w:rPr>
          <w:rtl w:val="0"/>
        </w:rPr>
        <w:t xml:space="preserve"> Documento centralizado en Excel con las HUs priorizadas e iteraciones planificadas.</w:t>
      </w:r>
    </w:p>
    <w:p w:rsidR="00000000" w:rsidDel="00000000" w:rsidP="00000000" w:rsidRDefault="00000000" w:rsidRPr="00000000" w14:paraId="00000193">
      <w:pPr>
        <w:numPr>
          <w:ilvl w:val="0"/>
          <w:numId w:val="6"/>
        </w:numPr>
        <w:spacing w:after="0" w:lineRule="auto"/>
        <w:ind w:left="1440" w:hanging="360"/>
        <w:rPr/>
      </w:pPr>
      <w:r w:rsidDel="00000000" w:rsidR="00000000" w:rsidRPr="00000000">
        <w:rPr>
          <w:b w:val="1"/>
          <w:bCs w:val="1"/>
          <w:rtl w:val="0"/>
        </w:rPr>
        <w:t xml:space="preserve">Definition of Ready (DoR) / Definition of Done (DoD):</w:t>
      </w:r>
      <w:r w:rsidDel="00000000" w:rsidR="00000000" w:rsidRPr="00000000">
        <w:rPr>
          <w:rtl w:val="0"/>
        </w:rPr>
        <w:t xml:space="preserve"> Criterios compartidos para estandarizar cuándo una tarea podía iniciarse y cuándo se consideraba terminada (ej. código revisado por pares y subido a GitHub).</w:t>
      </w:r>
    </w:p>
    <w:p w:rsidR="00000000" w:rsidDel="00000000" w:rsidP="00000000" w:rsidRDefault="00000000" w:rsidRPr="00000000" w14:paraId="00000194">
      <w:pPr>
        <w:numPr>
          <w:ilvl w:val="0"/>
          <w:numId w:val="6"/>
        </w:numPr>
        <w:spacing w:after="0" w:lineRule="auto"/>
        <w:ind w:left="1440" w:hanging="360"/>
        <w:rPr/>
      </w:pPr>
      <w:r w:rsidDel="00000000" w:rsidR="00000000" w:rsidRPr="00000000">
        <w:rPr>
          <w:b w:val="1"/>
          <w:bCs w:val="1"/>
          <w:rtl w:val="0"/>
        </w:rPr>
        <w:t xml:space="preserve">Gestión de Ceremonias:</w:t>
      </w:r>
      <w:r w:rsidDel="00000000" w:rsidR="00000000" w:rsidRPr="00000000">
        <w:rPr>
          <w:rtl w:val="0"/>
        </w:rPr>
        <w:t xml:space="preserve"> Facilitación continua documentada y evidenciada por el Scrum Master a lo largo de las 15 semanas del proyecto.</w:t>
      </w:r>
    </w:p>
    <w:p w:rsidR="00000000" w:rsidDel="00000000" w:rsidP="00000000" w:rsidRDefault="00000000" w:rsidRPr="00000000" w14:paraId="00000195">
      <w:pPr>
        <w:rPr>
          <w:i w:val="1"/>
          <w:iCs w:val="1"/>
          <w:color w:val="205968"/>
        </w:rPr>
      </w:pPr>
      <w:r w:rsidDel="00000000" w:rsidR="00000000" w:rsidRPr="00000000">
        <w:rPr>
          <w:rtl w:val="0"/>
        </w:rPr>
      </w:r>
    </w:p>
    <w:p w:rsidR="00000000" w:rsidDel="00000000" w:rsidP="00000000" w:rsidRDefault="00000000" w:rsidRPr="00000000" w14:paraId="00000196">
      <w:pPr>
        <w:pStyle w:val="Heading2"/>
        <w:ind w:firstLine="720"/>
        <w:rPr>
          <w:rFonts w:ascii="Times New Roman" w:cs="Times New Roman" w:eastAsia="Times New Roman" w:hAnsi="Times New Roman"/>
          <w:color w:val="000000"/>
        </w:rPr>
      </w:pPr>
      <w:bookmarkStart w:colFirst="0" w:colLast="0" w:name="_heading=h.9x416fwjw97j" w:id="20"/>
      <w:bookmarkEnd w:id="20"/>
      <w:r w:rsidDel="00000000" w:rsidR="00000000" w:rsidRPr="00000000">
        <w:rPr>
          <w:rFonts w:ascii="Times New Roman" w:cs="Times New Roman" w:eastAsia="Times New Roman" w:hAnsi="Times New Roman"/>
          <w:color w:val="000000"/>
          <w:rtl w:val="0"/>
        </w:rPr>
        <w:t xml:space="preserve">2.4.2 Distribución y cumplimiento de responsabilidades</w:t>
      </w:r>
    </w:p>
    <w:p w:rsidR="00000000" w:rsidDel="00000000" w:rsidP="00000000" w:rsidRDefault="00000000" w:rsidRPr="00000000" w14:paraId="00000197">
      <w:pPr>
        <w:spacing w:after="160" w:lineRule="auto"/>
        <w:ind w:left="720" w:firstLine="0"/>
        <w:rPr/>
      </w:pPr>
      <w:r w:rsidDel="00000000" w:rsidR="00000000" w:rsidRPr="00000000">
        <w:rPr>
          <w:rtl w:val="0"/>
        </w:rPr>
        <w:t xml:space="preserve">La distribución de responsabilidades se realizó aprovechando las fortalezas técnicas de cada integrante del </w:t>
      </w:r>
      <w:r w:rsidDel="00000000" w:rsidR="00000000" w:rsidRPr="00000000">
        <w:rPr>
          <w:i w:val="1"/>
          <w:iCs w:val="1"/>
          <w:rtl w:val="0"/>
        </w:rPr>
        <w:t xml:space="preserve">Development Team</w:t>
      </w:r>
      <w:r w:rsidDel="00000000" w:rsidR="00000000" w:rsidRPr="00000000">
        <w:rPr>
          <w:rtl w:val="0"/>
        </w:rPr>
        <w:t xml:space="preserve">, mientras que el </w:t>
      </w:r>
      <w:r w:rsidDel="00000000" w:rsidR="00000000" w:rsidRPr="00000000">
        <w:rPr>
          <w:i w:val="1"/>
          <w:iCs w:val="1"/>
          <w:rtl w:val="0"/>
        </w:rPr>
        <w:t xml:space="preserve">Product Owner</w:t>
      </w:r>
      <w:r w:rsidDel="00000000" w:rsidR="00000000" w:rsidRPr="00000000">
        <w:rPr>
          <w:rtl w:val="0"/>
        </w:rPr>
        <w:t xml:space="preserve"> y el </w:t>
      </w:r>
      <w:r w:rsidDel="00000000" w:rsidR="00000000" w:rsidRPr="00000000">
        <w:rPr>
          <w:i w:val="1"/>
          <w:iCs w:val="1"/>
          <w:rtl w:val="0"/>
        </w:rPr>
        <w:t xml:space="preserve">Scrum Master</w:t>
      </w:r>
      <w:r w:rsidDel="00000000" w:rsidR="00000000" w:rsidRPr="00000000">
        <w:rPr>
          <w:rtl w:val="0"/>
        </w:rPr>
        <w:t xml:space="preserve"> aseguraron el valor y el flujo de trabajo, respectivamente. Esta especialización permitió un desarrollo en paralelo (Frontend, Backend, Base de Datos, DevOps e IA), optimizando los tiempos del Sprint.</w:t>
      </w:r>
    </w:p>
    <w:p w:rsidR="00000000" w:rsidDel="00000000" w:rsidP="00000000" w:rsidRDefault="00000000" w:rsidRPr="00000000" w14:paraId="00000198">
      <w:pPr>
        <w:spacing w:after="160" w:lineRule="auto"/>
        <w:ind w:left="720" w:firstLine="0"/>
        <w:rPr/>
      </w:pPr>
      <w:r w:rsidDel="00000000" w:rsidR="00000000" w:rsidRPr="00000000">
        <w:rPr>
          <w:rtl w:val="0"/>
        </w:rPr>
        <w:t xml:space="preserve">Cuando surgieron desviaciones, como la complejidad técnica no prevista al rediseñar el módulo de Metas con cálculo dinámico por divisa en el Sprint 4, el equipo demostró adaptabilidad redistribuyendo el esfuerzo de integración para asegurar que los componentes visuales y el backend se conectaran a tiempo para la exposición.</w:t>
      </w:r>
    </w:p>
    <w:p w:rsidR="00000000" w:rsidDel="00000000" w:rsidP="00000000" w:rsidRDefault="00000000" w:rsidRPr="00000000" w14:paraId="00000199">
      <w:pPr>
        <w:spacing w:after="160" w:lineRule="auto"/>
        <w:rPr/>
      </w:pPr>
      <w:r w:rsidDel="00000000" w:rsidR="00000000" w:rsidRPr="00000000">
        <w:rPr>
          <w:i w:val="1"/>
          <w:iCs w:val="1"/>
          <w:rtl w:val="0"/>
        </w:rPr>
        <w:t xml:space="preserve">Tabla de distribución y cumplimiento de tareas (Releases 1 y 2)</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9B">
            <w:pPr>
              <w:spacing w:after="0" w:line="240" w:lineRule="auto"/>
              <w:rPr/>
            </w:pPr>
            <w:r w:rsidDel="00000000" w:rsidR="00000000" w:rsidRPr="00000000">
              <w:rPr>
                <w:b w:val="1"/>
                <w:bCs w:val="1"/>
                <w:rtl w:val="0"/>
              </w:rPr>
              <w:t xml:space="preserve">INTEGRANTE</w:t>
            </w:r>
            <w:r w:rsidDel="00000000" w:rsidR="00000000" w:rsidRPr="00000000">
              <w:rPr>
                <w:rtl w:val="0"/>
              </w:rPr>
            </w:r>
          </w:p>
        </w:tc>
        <w:tc>
          <w:tcPr/>
          <w:p w:rsidR="00000000" w:rsidDel="00000000" w:rsidP="00000000" w:rsidRDefault="00000000" w:rsidRPr="00000000" w14:paraId="0000019C">
            <w:pPr>
              <w:spacing w:after="0" w:line="240" w:lineRule="auto"/>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19D">
            <w:pPr>
              <w:spacing w:after="0" w:line="240" w:lineRule="auto"/>
              <w:rPr/>
            </w:pPr>
            <w:r w:rsidDel="00000000" w:rsidR="00000000" w:rsidRPr="00000000">
              <w:rPr>
                <w:b w:val="1"/>
                <w:bCs w:val="1"/>
                <w:rtl w:val="0"/>
              </w:rPr>
              <w:t xml:space="preserve">TAREAS ASIGNADAS</w:t>
            </w:r>
            <w:r w:rsidDel="00000000" w:rsidR="00000000" w:rsidRPr="00000000">
              <w:rPr>
                <w:rtl w:val="0"/>
              </w:rPr>
            </w:r>
          </w:p>
        </w:tc>
        <w:tc>
          <w:tcPr/>
          <w:p w:rsidR="00000000" w:rsidDel="00000000" w:rsidP="00000000" w:rsidRDefault="00000000" w:rsidRPr="00000000" w14:paraId="0000019E">
            <w:pPr>
              <w:spacing w:after="0" w:line="240" w:lineRule="auto"/>
              <w:rPr/>
            </w:pPr>
            <w:r w:rsidDel="00000000" w:rsidR="00000000" w:rsidRPr="00000000">
              <w:rPr>
                <w:b w:val="1"/>
                <w:bCs w:val="1"/>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0" w:line="240" w:lineRule="auto"/>
              <w:rPr/>
            </w:pPr>
            <w:r w:rsidDel="00000000" w:rsidR="00000000" w:rsidRPr="00000000">
              <w:rPr>
                <w:rtl w:val="0"/>
              </w:rPr>
              <w:t xml:space="preserve">Geraldine Chancafe Medina</w:t>
            </w:r>
          </w:p>
        </w:tc>
        <w:tc>
          <w:tcPr/>
          <w:p w:rsidR="00000000" w:rsidDel="00000000" w:rsidP="00000000" w:rsidRDefault="00000000" w:rsidRPr="00000000" w14:paraId="000001A0">
            <w:pPr>
              <w:spacing w:after="0" w:line="240" w:lineRule="auto"/>
              <w:rPr/>
            </w:pPr>
            <w:r w:rsidDel="00000000" w:rsidR="00000000" w:rsidRPr="00000000">
              <w:rPr>
                <w:rtl w:val="0"/>
              </w:rPr>
              <w:t xml:space="preserve">Product Owner</w:t>
            </w:r>
          </w:p>
        </w:tc>
        <w:tc>
          <w:tcPr/>
          <w:p w:rsidR="00000000" w:rsidDel="00000000" w:rsidP="00000000" w:rsidRDefault="00000000" w:rsidRPr="00000000" w14:paraId="000001A1">
            <w:pPr>
              <w:spacing w:after="0" w:line="240" w:lineRule="auto"/>
              <w:rPr/>
            </w:pPr>
            <w:r w:rsidDel="00000000" w:rsidR="00000000" w:rsidRPr="00000000">
              <w:rPr>
                <w:rtl w:val="0"/>
              </w:rPr>
              <w:t xml:space="preserve">Refinamiento del Product Backlog, priorización de HUs por valor de negocio, validación de mockups y aprobación de incrementos técnicos contra datos de prueba.</w:t>
            </w:r>
          </w:p>
        </w:tc>
        <w:tc>
          <w:tcPr/>
          <w:p w:rsidR="00000000" w:rsidDel="00000000" w:rsidP="00000000" w:rsidRDefault="00000000" w:rsidRPr="00000000" w14:paraId="000001A2">
            <w:pPr>
              <w:spacing w:after="0" w:line="240" w:lineRule="auto"/>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1A3">
            <w:pPr>
              <w:spacing w:after="0" w:line="240" w:lineRule="auto"/>
              <w:rPr/>
            </w:pPr>
            <w:r w:rsidDel="00000000" w:rsidR="00000000" w:rsidRPr="00000000">
              <w:rPr>
                <w:rtl w:val="0"/>
              </w:rPr>
              <w:t xml:space="preserve">Saul Cerdán</w:t>
            </w:r>
          </w:p>
        </w:tc>
        <w:tc>
          <w:tcPr/>
          <w:p w:rsidR="00000000" w:rsidDel="00000000" w:rsidP="00000000" w:rsidRDefault="00000000" w:rsidRPr="00000000" w14:paraId="000001A4">
            <w:pPr>
              <w:spacing w:after="0" w:line="240" w:lineRule="auto"/>
              <w:rPr/>
            </w:pPr>
            <w:r w:rsidDel="00000000" w:rsidR="00000000" w:rsidRPr="00000000">
              <w:rPr>
                <w:rtl w:val="0"/>
              </w:rPr>
              <w:t xml:space="preserve">Scrum Master</w:t>
            </w:r>
          </w:p>
        </w:tc>
        <w:tc>
          <w:tcPr/>
          <w:p w:rsidR="00000000" w:rsidDel="00000000" w:rsidP="00000000" w:rsidRDefault="00000000" w:rsidRPr="00000000" w14:paraId="000001A5">
            <w:pPr>
              <w:spacing w:after="0" w:line="240" w:lineRule="auto"/>
              <w:rPr/>
            </w:pPr>
            <w:r w:rsidDel="00000000" w:rsidR="00000000" w:rsidRPr="00000000">
              <w:rPr>
                <w:rtl w:val="0"/>
              </w:rPr>
              <w:t xml:space="preserve">Facilitación de ceremonias ágiles (Planning, Daily, Review, Retro), eliminación de impedimentos y gestión de dependencias entre equipos de desarrollo.</w:t>
            </w:r>
          </w:p>
        </w:tc>
        <w:tc>
          <w:tcPr/>
          <w:p w:rsidR="00000000" w:rsidDel="00000000" w:rsidP="00000000" w:rsidRDefault="00000000" w:rsidRPr="00000000" w14:paraId="000001A6">
            <w:pPr>
              <w:spacing w:after="0" w:line="240" w:lineRule="auto"/>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1A7">
            <w:pPr>
              <w:spacing w:after="0" w:line="240" w:lineRule="auto"/>
              <w:rPr/>
            </w:pPr>
            <w:r w:rsidDel="00000000" w:rsidR="00000000" w:rsidRPr="00000000">
              <w:rPr>
                <w:rtl w:val="0"/>
              </w:rPr>
              <w:t xml:space="preserve">Piero Perez Garcia</w:t>
            </w:r>
          </w:p>
        </w:tc>
        <w:tc>
          <w:tcPr/>
          <w:p w:rsidR="00000000" w:rsidDel="00000000" w:rsidP="00000000" w:rsidRDefault="00000000" w:rsidRPr="00000000" w14:paraId="000001A8">
            <w:pPr>
              <w:spacing w:after="0" w:line="240" w:lineRule="auto"/>
              <w:rPr/>
            </w:pPr>
            <w:r w:rsidDel="00000000" w:rsidR="00000000" w:rsidRPr="00000000">
              <w:rPr>
                <w:rtl w:val="0"/>
              </w:rPr>
              <w:t xml:space="preserve">Development Team</w:t>
            </w:r>
          </w:p>
        </w:tc>
        <w:tc>
          <w:tcPr/>
          <w:p w:rsidR="00000000" w:rsidDel="00000000" w:rsidP="00000000" w:rsidRDefault="00000000" w:rsidRPr="00000000" w14:paraId="000001A9">
            <w:pPr>
              <w:spacing w:after="0" w:line="240" w:lineRule="auto"/>
              <w:rPr/>
            </w:pPr>
            <w:r w:rsidDel="00000000" w:rsidR="00000000" w:rsidRPr="00000000">
              <w:rPr>
                <w:rtl w:val="0"/>
              </w:rPr>
              <w:t xml:space="preserve">Liderazgo de arquitectura visual (UI/UX), desarrollo del motor de IA predictivo en Python y construcción de la API REST interna.</w:t>
            </w:r>
          </w:p>
        </w:tc>
        <w:tc>
          <w:tcPr/>
          <w:p w:rsidR="00000000" w:rsidDel="00000000" w:rsidP="00000000" w:rsidRDefault="00000000" w:rsidRPr="00000000" w14:paraId="000001AA">
            <w:pPr>
              <w:spacing w:after="0" w:line="240" w:lineRule="auto"/>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1AB">
            <w:pPr>
              <w:spacing w:after="0" w:line="240" w:lineRule="auto"/>
              <w:rPr/>
            </w:pPr>
            <w:r w:rsidDel="00000000" w:rsidR="00000000" w:rsidRPr="00000000">
              <w:rPr>
                <w:rtl w:val="0"/>
              </w:rPr>
              <w:t xml:space="preserve">Diego Chiu Cueva</w:t>
            </w:r>
          </w:p>
        </w:tc>
        <w:tc>
          <w:tcPr/>
          <w:p w:rsidR="00000000" w:rsidDel="00000000" w:rsidP="00000000" w:rsidRDefault="00000000" w:rsidRPr="00000000" w14:paraId="000001AC">
            <w:pPr>
              <w:spacing w:after="0" w:line="240" w:lineRule="auto"/>
              <w:rPr/>
            </w:pPr>
            <w:r w:rsidDel="00000000" w:rsidR="00000000" w:rsidRPr="00000000">
              <w:rPr>
                <w:rtl w:val="0"/>
              </w:rPr>
              <w:t xml:space="preserve">Development Team</w:t>
            </w:r>
          </w:p>
        </w:tc>
        <w:tc>
          <w:tcPr/>
          <w:p w:rsidR="00000000" w:rsidDel="00000000" w:rsidP="00000000" w:rsidRDefault="00000000" w:rsidRPr="00000000" w14:paraId="000001AD">
            <w:pPr>
              <w:spacing w:after="0" w:line="240" w:lineRule="auto"/>
              <w:rPr/>
            </w:pPr>
            <w:r w:rsidDel="00000000" w:rsidR="00000000" w:rsidRPr="00000000">
              <w:rPr>
                <w:rtl w:val="0"/>
              </w:rPr>
              <w:t xml:space="preserve">Diseño de wireframes en Figma, creación de componentes reactivos en React (selector de divisa), desarrollo del generador de reportes PDF y cifrado de seguridad.</w:t>
            </w:r>
          </w:p>
        </w:tc>
        <w:tc>
          <w:tcPr/>
          <w:p w:rsidR="00000000" w:rsidDel="00000000" w:rsidP="00000000" w:rsidRDefault="00000000" w:rsidRPr="00000000" w14:paraId="000001AE">
            <w:pPr>
              <w:spacing w:after="0" w:line="240" w:lineRule="auto"/>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1AF">
            <w:pPr>
              <w:spacing w:after="0" w:line="240" w:lineRule="auto"/>
              <w:rPr/>
            </w:pPr>
            <w:r w:rsidDel="00000000" w:rsidR="00000000" w:rsidRPr="00000000">
              <w:rPr>
                <w:rtl w:val="0"/>
              </w:rPr>
              <w:t xml:space="preserve">Piero Alarcon</w:t>
            </w:r>
          </w:p>
        </w:tc>
        <w:tc>
          <w:tcPr/>
          <w:p w:rsidR="00000000" w:rsidDel="00000000" w:rsidP="00000000" w:rsidRDefault="00000000" w:rsidRPr="00000000" w14:paraId="000001B0">
            <w:pPr>
              <w:spacing w:after="0" w:line="240" w:lineRule="auto"/>
              <w:rPr/>
            </w:pPr>
            <w:r w:rsidDel="00000000" w:rsidR="00000000" w:rsidRPr="00000000">
              <w:rPr>
                <w:rtl w:val="0"/>
              </w:rPr>
              <w:t xml:space="preserve">Development Team</w:t>
            </w:r>
          </w:p>
        </w:tc>
        <w:tc>
          <w:tcPr/>
          <w:p w:rsidR="00000000" w:rsidDel="00000000" w:rsidP="00000000" w:rsidRDefault="00000000" w:rsidRPr="00000000" w14:paraId="000001B1">
            <w:pPr>
              <w:spacing w:after="0" w:line="240" w:lineRule="auto"/>
              <w:rPr/>
            </w:pPr>
            <w:r w:rsidDel="00000000" w:rsidR="00000000" w:rsidRPr="00000000">
              <w:rPr>
                <w:rtl w:val="0"/>
              </w:rPr>
              <w:t xml:space="preserve">Diseño e implementación del esquema PostgreSQL, ejecución de scripts DDL, configuración de roles/permisos y diagramación de modelos de clases UML.</w:t>
            </w:r>
          </w:p>
        </w:tc>
        <w:tc>
          <w:tcPr/>
          <w:p w:rsidR="00000000" w:rsidDel="00000000" w:rsidP="00000000" w:rsidRDefault="00000000" w:rsidRPr="00000000" w14:paraId="000001B2">
            <w:pPr>
              <w:spacing w:after="0" w:line="240" w:lineRule="auto"/>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1B3">
            <w:pPr>
              <w:spacing w:after="0" w:line="240" w:lineRule="auto"/>
              <w:rPr/>
            </w:pPr>
            <w:r w:rsidDel="00000000" w:rsidR="00000000" w:rsidRPr="00000000">
              <w:rPr>
                <w:rtl w:val="0"/>
              </w:rPr>
              <w:t xml:space="preserve">Jorge Araoz</w:t>
            </w:r>
          </w:p>
        </w:tc>
        <w:tc>
          <w:tcPr/>
          <w:p w:rsidR="00000000" w:rsidDel="00000000" w:rsidP="00000000" w:rsidRDefault="00000000" w:rsidRPr="00000000" w14:paraId="000001B4">
            <w:pPr>
              <w:spacing w:after="0" w:line="240" w:lineRule="auto"/>
              <w:rPr/>
            </w:pPr>
            <w:r w:rsidDel="00000000" w:rsidR="00000000" w:rsidRPr="00000000">
              <w:rPr>
                <w:rtl w:val="0"/>
              </w:rPr>
              <w:t xml:space="preserve">Development Team</w:t>
            </w:r>
          </w:p>
        </w:tc>
        <w:tc>
          <w:tcPr/>
          <w:p w:rsidR="00000000" w:rsidDel="00000000" w:rsidP="00000000" w:rsidRDefault="00000000" w:rsidRPr="00000000" w14:paraId="000001B5">
            <w:pPr>
              <w:spacing w:after="0" w:line="240" w:lineRule="auto"/>
              <w:rPr/>
            </w:pPr>
            <w:r w:rsidDel="00000000" w:rsidR="00000000" w:rsidRPr="00000000">
              <w:rPr>
                <w:rtl w:val="0"/>
              </w:rPr>
              <w:t xml:space="preserve">Configuración del entorno DevOps, pipeline de integración, diagramas de secuencia UML y pruebas de extremo a extremo (E2E) para la demostración.</w:t>
            </w:r>
          </w:p>
        </w:tc>
        <w:tc>
          <w:tcPr/>
          <w:p w:rsidR="00000000" w:rsidDel="00000000" w:rsidP="00000000" w:rsidRDefault="00000000" w:rsidRPr="00000000" w14:paraId="000001B6">
            <w:pPr>
              <w:spacing w:after="0" w:line="240" w:lineRule="auto"/>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1B7">
            <w:pPr>
              <w:spacing w:after="0" w:line="240" w:lineRule="auto"/>
              <w:rPr/>
            </w:pPr>
            <w:r w:rsidDel="00000000" w:rsidR="00000000" w:rsidRPr="00000000">
              <w:rPr>
                <w:rtl w:val="0"/>
              </w:rPr>
              <w:t xml:space="preserve">Joaquin</w:t>
            </w:r>
          </w:p>
        </w:tc>
        <w:tc>
          <w:tcPr/>
          <w:p w:rsidR="00000000" w:rsidDel="00000000" w:rsidP="00000000" w:rsidRDefault="00000000" w:rsidRPr="00000000" w14:paraId="000001B8">
            <w:pPr>
              <w:spacing w:after="0" w:line="240" w:lineRule="auto"/>
              <w:rPr/>
            </w:pPr>
            <w:r w:rsidDel="00000000" w:rsidR="00000000" w:rsidRPr="00000000">
              <w:rPr>
                <w:rtl w:val="0"/>
              </w:rPr>
              <w:t xml:space="preserve">Development Team</w:t>
            </w:r>
          </w:p>
        </w:tc>
        <w:tc>
          <w:tcPr/>
          <w:p w:rsidR="00000000" w:rsidDel="00000000" w:rsidP="00000000" w:rsidRDefault="00000000" w:rsidRPr="00000000" w14:paraId="000001B9">
            <w:pPr>
              <w:spacing w:after="0" w:line="240" w:lineRule="auto"/>
              <w:rPr/>
            </w:pPr>
            <w:r w:rsidDel="00000000" w:rsidR="00000000" w:rsidRPr="00000000">
              <w:rPr>
                <w:rtl w:val="0"/>
              </w:rPr>
              <w:t xml:space="preserve">Desarrollo de componentes de interfaz web, maquetación del módulo de Metas de Ahorro e integración de endpoints con el backend.</w:t>
            </w:r>
          </w:p>
        </w:tc>
        <w:tc>
          <w:tcPr/>
          <w:p w:rsidR="00000000" w:rsidDel="00000000" w:rsidP="00000000" w:rsidRDefault="00000000" w:rsidRPr="00000000" w14:paraId="000001BA">
            <w:pPr>
              <w:spacing w:after="0" w:line="240" w:lineRule="auto"/>
              <w:rPr/>
            </w:pPr>
            <w:r w:rsidDel="00000000" w:rsidR="00000000" w:rsidRPr="00000000">
              <w:rPr>
                <w:rtl w:val="0"/>
              </w:rPr>
              <w:t xml:space="preserve">Completado</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rPr>
          <w:rFonts w:ascii="Times New Roman" w:cs="Times New Roman" w:eastAsia="Times New Roman" w:hAnsi="Times New Roman"/>
          <w:color w:val="000000"/>
        </w:rPr>
      </w:pPr>
      <w:bookmarkStart w:colFirst="0" w:colLast="0" w:name="_heading=h.nq5vddx7zbxg" w:id="21"/>
      <w:bookmarkEnd w:id="21"/>
      <w:r w:rsidDel="00000000" w:rsidR="00000000" w:rsidRPr="00000000">
        <w:rPr>
          <w:rFonts w:ascii="Times New Roman" w:cs="Times New Roman" w:eastAsia="Times New Roman" w:hAnsi="Times New Roman"/>
          <w:color w:val="000000"/>
          <w:rtl w:val="0"/>
        </w:rPr>
        <w:t xml:space="preserve">2.4.3 Comunicación y seguimiento del equipo</w:t>
      </w:r>
    </w:p>
    <w:p w:rsidR="00000000" w:rsidDel="00000000" w:rsidP="00000000" w:rsidRDefault="00000000" w:rsidRPr="00000000" w14:paraId="000001BD">
      <w:pPr>
        <w:spacing w:after="160" w:lineRule="auto"/>
        <w:rPr/>
      </w:pPr>
      <w:r w:rsidDel="00000000" w:rsidR="00000000" w:rsidRPr="00000000">
        <w:rPr>
          <w:rtl w:val="0"/>
        </w:rPr>
        <w:t xml:space="preserve">Para mantener una comunicación efectiva y garantizar la alineación del equipo durante los Releases 1 y 2, se adoptaron los artefactos y eventos formales del marco de trabajo Scrum, complementados con herramientas digitales colaborativas.</w:t>
      </w:r>
    </w:p>
    <w:p w:rsidR="00000000" w:rsidDel="00000000" w:rsidP="00000000" w:rsidRDefault="00000000" w:rsidRPr="00000000" w14:paraId="000001BE">
      <w:pPr>
        <w:spacing w:after="160" w:lineRule="auto"/>
        <w:rPr/>
      </w:pPr>
      <w:r w:rsidDel="00000000" w:rsidR="00000000" w:rsidRPr="00000000">
        <w:rPr>
          <w:rtl w:val="0"/>
        </w:rPr>
        <w:t xml:space="preserve">El principal mecanismo de seguimiento fueron los </w:t>
      </w:r>
      <w:r w:rsidDel="00000000" w:rsidR="00000000" w:rsidRPr="00000000">
        <w:rPr>
          <w:i w:val="1"/>
          <w:iCs w:val="1"/>
          <w:rtl w:val="0"/>
        </w:rPr>
        <w:t xml:space="preserve">Daily Scrums</w:t>
      </w:r>
      <w:r w:rsidDel="00000000" w:rsidR="00000000" w:rsidRPr="00000000">
        <w:rPr>
          <w:rtl w:val="0"/>
        </w:rPr>
        <w:t xml:space="preserve">, reuniones de sincronización estrictamente limitadas a 15 minutos facilitadas por el Scrum Master. En estos espacios, cada integrante exponía sus avances del día anterior, el plan para el día en curso y cualquier impedimento técnico que bloqueara su trabajo. Esta comunicación diaria permitió detectar problemas oportunamente, como las trabas iniciales con Figma o dependencias no resueltas entre la base de datos y el backend.</w:t>
      </w:r>
    </w:p>
    <w:p w:rsidR="00000000" w:rsidDel="00000000" w:rsidP="00000000" w:rsidRDefault="00000000" w:rsidRPr="00000000" w14:paraId="000001BF">
      <w:pPr>
        <w:spacing w:after="160" w:lineRule="auto"/>
        <w:rPr/>
      </w:pPr>
      <w:r w:rsidDel="00000000" w:rsidR="00000000" w:rsidRPr="00000000">
        <w:rPr>
          <w:rtl w:val="0"/>
        </w:rPr>
        <w:t xml:space="preserve">Además, se utilizaron las siguientes herramientas colaborativas para el seguimiento asíncrono:</w:t>
      </w:r>
    </w:p>
    <w:p w:rsidR="00000000" w:rsidDel="00000000" w:rsidP="00000000" w:rsidRDefault="00000000" w:rsidRPr="00000000" w14:paraId="000001C0">
      <w:pPr>
        <w:numPr>
          <w:ilvl w:val="0"/>
          <w:numId w:val="5"/>
        </w:numPr>
        <w:spacing w:after="0" w:lineRule="auto"/>
        <w:ind w:left="720" w:hanging="360"/>
        <w:rPr/>
      </w:pPr>
      <w:r w:rsidDel="00000000" w:rsidR="00000000" w:rsidRPr="00000000">
        <w:rPr>
          <w:b w:val="1"/>
          <w:bCs w:val="1"/>
          <w:rtl w:val="0"/>
        </w:rPr>
        <w:t xml:space="preserve">Gestión del Backlog:</w:t>
      </w:r>
      <w:r w:rsidDel="00000000" w:rsidR="00000000" w:rsidRPr="00000000">
        <w:rPr>
          <w:rtl w:val="0"/>
        </w:rPr>
        <w:t xml:space="preserve"> Se utilizó un entorno de trabajo colaborativo (Excel/Notion) donde el Product Owner mantenía priorizadas las Historias de Usuario, permitiendo a todo el equipo visualizar el progreso de cada Sprint.</w:t>
      </w:r>
    </w:p>
    <w:p w:rsidR="00000000" w:rsidDel="00000000" w:rsidP="00000000" w:rsidRDefault="00000000" w:rsidRPr="00000000" w14:paraId="000001C1">
      <w:pPr>
        <w:numPr>
          <w:ilvl w:val="0"/>
          <w:numId w:val="5"/>
        </w:numPr>
        <w:spacing w:after="0" w:lineRule="auto"/>
        <w:ind w:left="720" w:hanging="360"/>
        <w:rPr/>
      </w:pPr>
      <w:r w:rsidDel="00000000" w:rsidR="00000000" w:rsidRPr="00000000">
        <w:rPr>
          <w:b w:val="1"/>
          <w:bCs w:val="1"/>
          <w:rtl w:val="0"/>
        </w:rPr>
        <w:t xml:space="preserve">Diseño UI/UX:</w:t>
      </w:r>
      <w:r w:rsidDel="00000000" w:rsidR="00000000" w:rsidRPr="00000000">
        <w:rPr>
          <w:rtl w:val="0"/>
        </w:rPr>
        <w:t xml:space="preserve"> Se empleó Figma como espacio de trabajo simultáneo, donde el equipo de Frontend y el Product Owner podían dejar comentarios, revisar las variantes de diseño y aprobar los mockups de alta fidelidad.</w:t>
      </w:r>
    </w:p>
    <w:p w:rsidR="00000000" w:rsidDel="00000000" w:rsidP="00000000" w:rsidRDefault="00000000" w:rsidRPr="00000000" w14:paraId="000001C2">
      <w:pPr>
        <w:numPr>
          <w:ilvl w:val="0"/>
          <w:numId w:val="5"/>
        </w:numPr>
        <w:spacing w:after="0" w:lineRule="auto"/>
        <w:ind w:left="720" w:hanging="360"/>
        <w:rPr/>
      </w:pPr>
      <w:r w:rsidDel="00000000" w:rsidR="00000000" w:rsidRPr="00000000">
        <w:rPr>
          <w:b w:val="1"/>
          <w:bCs w:val="1"/>
          <w:rtl w:val="0"/>
        </w:rPr>
        <w:t xml:space="preserve">Control de Versiones y Código:</w:t>
      </w:r>
      <w:r w:rsidDel="00000000" w:rsidR="00000000" w:rsidRPr="00000000">
        <w:rPr>
          <w:rtl w:val="0"/>
        </w:rPr>
        <w:t xml:space="preserve"> Se utilizó GitHub para la integración continua del código, lo que facilitó la revisión por pares antes de dar por terminada (Definition of Done) cualquier funcionalidad técnica durante el Release 2.</w:t>
      </w:r>
    </w:p>
    <w:p w:rsidR="00000000" w:rsidDel="00000000" w:rsidP="00000000" w:rsidRDefault="00000000" w:rsidRPr="00000000" w14:paraId="000001C3">
      <w:pPr>
        <w:rPr>
          <w:i w:val="1"/>
          <w:iCs w:val="1"/>
          <w:color w:val="244061"/>
        </w:rPr>
      </w:pPr>
      <w:r w:rsidDel="00000000" w:rsidR="00000000" w:rsidRPr="00000000">
        <w:rPr>
          <w:rtl w:val="0"/>
        </w:rPr>
      </w:r>
    </w:p>
    <w:p w:rsidR="00000000" w:rsidDel="00000000" w:rsidP="00000000" w:rsidRDefault="00000000" w:rsidRPr="00000000" w14:paraId="000001C4">
      <w:pPr>
        <w:pStyle w:val="Heading2"/>
        <w:rPr>
          <w:rFonts w:ascii="Times New Roman" w:cs="Times New Roman" w:eastAsia="Times New Roman" w:hAnsi="Times New Roman"/>
          <w:color w:val="000000"/>
        </w:rPr>
      </w:pPr>
      <w:bookmarkStart w:colFirst="0" w:colLast="0" w:name="_heading=h.fclcw0fa894d" w:id="22"/>
      <w:bookmarkEnd w:id="22"/>
      <w:r w:rsidDel="00000000" w:rsidR="00000000" w:rsidRPr="00000000">
        <w:rPr>
          <w:rFonts w:ascii="Times New Roman" w:cs="Times New Roman" w:eastAsia="Times New Roman" w:hAnsi="Times New Roman"/>
          <w:color w:val="000000"/>
          <w:rtl w:val="0"/>
        </w:rPr>
        <w:t xml:space="preserve">2.4.4 Resolución colaborativa de problemas</w:t>
      </w:r>
    </w:p>
    <w:p w:rsidR="00000000" w:rsidDel="00000000" w:rsidP="00000000" w:rsidRDefault="00000000" w:rsidRPr="00000000" w14:paraId="000001C5">
      <w:pPr>
        <w:spacing w:after="160" w:lineRule="auto"/>
        <w:rPr/>
      </w:pPr>
      <w:r w:rsidDel="00000000" w:rsidR="00000000" w:rsidRPr="00000000">
        <w:rPr>
          <w:rtl w:val="0"/>
        </w:rPr>
        <w:t xml:space="preserve">Durante el ciclo de vida del proyecto Kyzen, surgieron desafíos tanto a nivel de diseño como a nivel arquitectónico que requirieron la colaboración interdisciplinaria del equipo. A continuación, se detallan dos problemas relevantes y su resolución:</w:t>
      </w:r>
    </w:p>
    <w:p w:rsidR="00000000" w:rsidDel="00000000" w:rsidP="00000000" w:rsidRDefault="00000000" w:rsidRPr="00000000" w14:paraId="000001C6">
      <w:pPr>
        <w:spacing w:after="160" w:lineRule="auto"/>
        <w:rPr>
          <w:b w:val="1"/>
          <w:bCs w:val="1"/>
        </w:rPr>
      </w:pPr>
      <w:r w:rsidDel="00000000" w:rsidR="00000000" w:rsidRPr="00000000">
        <w:rPr>
          <w:b w:val="1"/>
          <w:bCs w:val="1"/>
          <w:rtl w:val="0"/>
        </w:rPr>
        <w:t xml:space="preserve">Situación 1: Definición del flujo de Registro y Recuperación de Contraseña (Sprint 2)</w:t>
      </w:r>
    </w:p>
    <w:p w:rsidR="00000000" w:rsidDel="00000000" w:rsidP="00000000" w:rsidRDefault="00000000" w:rsidRPr="00000000" w14:paraId="000001C7">
      <w:pPr>
        <w:numPr>
          <w:ilvl w:val="0"/>
          <w:numId w:val="4"/>
        </w:numPr>
        <w:spacing w:after="0" w:lineRule="auto"/>
        <w:ind w:left="720" w:hanging="360"/>
        <w:rPr/>
      </w:pPr>
      <w:r w:rsidDel="00000000" w:rsidR="00000000" w:rsidRPr="00000000">
        <w:rPr>
          <w:b w:val="1"/>
          <w:bCs w:val="1"/>
          <w:rtl w:val="0"/>
        </w:rPr>
        <w:t xml:space="preserve">Problema identificado:</w:t>
      </w:r>
      <w:r w:rsidDel="00000000" w:rsidR="00000000" w:rsidRPr="00000000">
        <w:rPr>
          <w:rtl w:val="0"/>
        </w:rPr>
        <w:t xml:space="preserve"> Existía ambigüedad sobre cuál sería la mejor experiencia de usuario para el registro y la recuperación de credenciales, lo que generaba bloqueos en el diseño de las pantallas.</w:t>
      </w:r>
    </w:p>
    <w:p w:rsidR="00000000" w:rsidDel="00000000" w:rsidP="00000000" w:rsidRDefault="00000000" w:rsidRPr="00000000" w14:paraId="000001C8">
      <w:pPr>
        <w:numPr>
          <w:ilvl w:val="0"/>
          <w:numId w:val="4"/>
        </w:numPr>
        <w:spacing w:after="0" w:lineRule="auto"/>
        <w:ind w:left="720" w:hanging="360"/>
        <w:rPr/>
      </w:pPr>
      <w:r w:rsidDel="00000000" w:rsidR="00000000" w:rsidRPr="00000000">
        <w:rPr>
          <w:b w:val="1"/>
          <w:bCs w:val="1"/>
          <w:rtl w:val="0"/>
        </w:rPr>
        <w:t xml:space="preserve">Integrantes involucrados:</w:t>
      </w:r>
      <w:r w:rsidDel="00000000" w:rsidR="00000000" w:rsidRPr="00000000">
        <w:rPr>
          <w:rtl w:val="0"/>
        </w:rPr>
        <w:t xml:space="preserve"> Diego Chiu (UI), Fátima Abregú (Frontend) y Almudena Rodríguez (Product Owner).</w:t>
      </w:r>
    </w:p>
    <w:p w:rsidR="00000000" w:rsidDel="00000000" w:rsidP="00000000" w:rsidRDefault="00000000" w:rsidRPr="00000000" w14:paraId="000001C9">
      <w:pPr>
        <w:numPr>
          <w:ilvl w:val="0"/>
          <w:numId w:val="4"/>
        </w:numPr>
        <w:spacing w:after="0" w:lineRule="auto"/>
        <w:ind w:left="720" w:hanging="360"/>
        <w:rPr/>
      </w:pPr>
      <w:r w:rsidDel="00000000" w:rsidR="00000000" w:rsidRPr="00000000">
        <w:rPr>
          <w:b w:val="1"/>
          <w:bCs w:val="1"/>
          <w:rtl w:val="0"/>
        </w:rPr>
        <w:t xml:space="preserve">Alternativas consideradas:</w:t>
      </w:r>
      <w:r w:rsidDel="00000000" w:rsidR="00000000" w:rsidRPr="00000000">
        <w:rPr>
          <w:rtl w:val="0"/>
        </w:rPr>
        <w:t xml:space="preserve"> Desarrollar un único formulario extenso o diseñar flujos segmentados paso a paso.</w:t>
      </w:r>
    </w:p>
    <w:p w:rsidR="00000000" w:rsidDel="00000000" w:rsidP="00000000" w:rsidRDefault="00000000" w:rsidRPr="00000000" w14:paraId="000001CA">
      <w:pPr>
        <w:numPr>
          <w:ilvl w:val="0"/>
          <w:numId w:val="4"/>
        </w:numPr>
        <w:spacing w:after="0" w:lineRule="auto"/>
        <w:ind w:left="720" w:hanging="360"/>
        <w:rPr/>
      </w:pPr>
      <w:r w:rsidDel="00000000" w:rsidR="00000000" w:rsidRPr="00000000">
        <w:rPr>
          <w:b w:val="1"/>
          <w:bCs w:val="1"/>
          <w:rtl w:val="0"/>
        </w:rPr>
        <w:t xml:space="preserve">Solución adoptada:</w:t>
      </w:r>
      <w:r w:rsidDel="00000000" w:rsidR="00000000" w:rsidRPr="00000000">
        <w:rPr>
          <w:rtl w:val="0"/>
        </w:rPr>
        <w:t xml:space="preserve"> El equipo de desarrollo propuso y prototipó tres variantes distintas (Variante A, B y C) en Figma. En una reunión de coordinación, el equipo evaluó conjuntamente las tres opciones y seleccionó la variante más intuitiva basada en los criterios de aceptación.</w:t>
      </w:r>
    </w:p>
    <w:p w:rsidR="00000000" w:rsidDel="00000000" w:rsidP="00000000" w:rsidRDefault="00000000" w:rsidRPr="00000000" w14:paraId="000001CB">
      <w:pPr>
        <w:numPr>
          <w:ilvl w:val="0"/>
          <w:numId w:val="4"/>
        </w:numPr>
        <w:spacing w:after="0" w:lineRule="auto"/>
        <w:ind w:left="720" w:hanging="360"/>
        <w:rPr/>
      </w:pPr>
      <w:r w:rsidDel="00000000" w:rsidR="00000000" w:rsidRPr="00000000">
        <w:rPr>
          <w:b w:val="1"/>
          <w:bCs w:val="1"/>
          <w:rtl w:val="0"/>
        </w:rPr>
        <w:t xml:space="preserve">Resultado obtenido:</w:t>
      </w:r>
      <w:r w:rsidDel="00000000" w:rsidR="00000000" w:rsidRPr="00000000">
        <w:rPr>
          <w:rtl w:val="0"/>
        </w:rPr>
        <w:t xml:space="preserve"> Aprobación ágil de los mockups de alta fidelidad, permitiendo cerrar el Release 1 a tiempo y con un diseño validado.</w:t>
      </w:r>
    </w:p>
    <w:p w:rsidR="00000000" w:rsidDel="00000000" w:rsidP="00000000" w:rsidRDefault="00000000" w:rsidRPr="00000000" w14:paraId="000001CC">
      <w:pPr>
        <w:spacing w:after="160" w:lineRule="auto"/>
        <w:rPr>
          <w:b w:val="1"/>
          <w:bCs w:val="1"/>
        </w:rPr>
      </w:pPr>
      <w:r w:rsidDel="00000000" w:rsidR="00000000" w:rsidRPr="00000000">
        <w:rPr>
          <w:b w:val="1"/>
          <w:bCs w:val="1"/>
          <w:rtl w:val="0"/>
        </w:rPr>
        <w:t xml:space="preserve">Situación 2: Integración del Motor de IA Predictivo con el Backend (Sprint 3 y 4)</w:t>
      </w:r>
    </w:p>
    <w:p w:rsidR="00000000" w:rsidDel="00000000" w:rsidP="00000000" w:rsidRDefault="00000000" w:rsidRPr="00000000" w14:paraId="000001CD">
      <w:pPr>
        <w:numPr>
          <w:ilvl w:val="0"/>
          <w:numId w:val="3"/>
        </w:numPr>
        <w:spacing w:after="0" w:lineRule="auto"/>
        <w:ind w:left="720" w:hanging="360"/>
        <w:rPr/>
      </w:pPr>
      <w:r w:rsidDel="00000000" w:rsidR="00000000" w:rsidRPr="00000000">
        <w:rPr>
          <w:b w:val="1"/>
          <w:bCs w:val="1"/>
          <w:rtl w:val="0"/>
        </w:rPr>
        <w:t xml:space="preserve">Problema identificado:</w:t>
      </w:r>
      <w:r w:rsidDel="00000000" w:rsidR="00000000" w:rsidRPr="00000000">
        <w:rPr>
          <w:rtl w:val="0"/>
        </w:rPr>
        <w:t xml:space="preserve"> El algoritmo de predicción de sobre-gasto estaba siendo desarrollado en un microservicio de Python, pero necesitaba interactuar en tiempo real con el backend principal (Node.js) y la base de datos PostgreSQL, lo que generaba errores de conexión e integridad referencial.</w:t>
      </w:r>
    </w:p>
    <w:p w:rsidR="00000000" w:rsidDel="00000000" w:rsidP="00000000" w:rsidRDefault="00000000" w:rsidRPr="00000000" w14:paraId="000001CE">
      <w:pPr>
        <w:numPr>
          <w:ilvl w:val="0"/>
          <w:numId w:val="3"/>
        </w:numPr>
        <w:spacing w:after="0" w:lineRule="auto"/>
        <w:ind w:left="720" w:hanging="360"/>
        <w:rPr/>
      </w:pPr>
      <w:r w:rsidDel="00000000" w:rsidR="00000000" w:rsidRPr="00000000">
        <w:rPr>
          <w:b w:val="1"/>
          <w:bCs w:val="1"/>
          <w:rtl w:val="0"/>
        </w:rPr>
        <w:t xml:space="preserve">Integrantes involucrados:</w:t>
      </w:r>
      <w:r w:rsidDel="00000000" w:rsidR="00000000" w:rsidRPr="00000000">
        <w:rPr>
          <w:rtl w:val="0"/>
        </w:rPr>
        <w:t xml:space="preserve"> Diego Chiu (IA/Backend), Mathias Castañeda (BD) y Williams Diaz (DevOps).</w:t>
      </w:r>
    </w:p>
    <w:p w:rsidR="00000000" w:rsidDel="00000000" w:rsidP="00000000" w:rsidRDefault="00000000" w:rsidRPr="00000000" w14:paraId="000001CF">
      <w:pPr>
        <w:numPr>
          <w:ilvl w:val="0"/>
          <w:numId w:val="3"/>
        </w:numPr>
        <w:spacing w:after="0" w:lineRule="auto"/>
        <w:ind w:left="720" w:hanging="360"/>
        <w:rPr/>
      </w:pPr>
      <w:r w:rsidDel="00000000" w:rsidR="00000000" w:rsidRPr="00000000">
        <w:rPr>
          <w:b w:val="1"/>
          <w:bCs w:val="1"/>
          <w:rtl w:val="0"/>
        </w:rPr>
        <w:t xml:space="preserve">Alternativas consideradas:</w:t>
      </w:r>
      <w:r w:rsidDel="00000000" w:rsidR="00000000" w:rsidRPr="00000000">
        <w:rPr>
          <w:rtl w:val="0"/>
        </w:rPr>
        <w:t xml:space="preserve"> Migrar la lógica de IA a Node.js (lo cual retrasaría el proyecto) o establecer un canal de comunicación entre los dos servicios independientes.</w:t>
      </w:r>
    </w:p>
    <w:p w:rsidR="00000000" w:rsidDel="00000000" w:rsidP="00000000" w:rsidRDefault="00000000" w:rsidRPr="00000000" w14:paraId="000001D0">
      <w:pPr>
        <w:numPr>
          <w:ilvl w:val="0"/>
          <w:numId w:val="3"/>
        </w:numPr>
        <w:spacing w:after="0" w:lineRule="auto"/>
        <w:ind w:left="720" w:hanging="360"/>
        <w:rPr/>
      </w:pPr>
      <w:r w:rsidDel="00000000" w:rsidR="00000000" w:rsidRPr="00000000">
        <w:rPr>
          <w:b w:val="1"/>
          <w:bCs w:val="1"/>
          <w:rtl w:val="0"/>
        </w:rPr>
        <w:t xml:space="preserve">Solución adoptada:</w:t>
      </w:r>
      <w:r w:rsidDel="00000000" w:rsidR="00000000" w:rsidRPr="00000000">
        <w:rPr>
          <w:rtl w:val="0"/>
        </w:rPr>
        <w:t xml:space="preserve"> Mediante la coordinación en los </w:t>
      </w:r>
      <w:r w:rsidDel="00000000" w:rsidR="00000000" w:rsidRPr="00000000">
        <w:rPr>
          <w:i w:val="1"/>
          <w:iCs w:val="1"/>
          <w:rtl w:val="0"/>
        </w:rPr>
        <w:t xml:space="preserve">Daily Scrums</w:t>
      </w:r>
      <w:r w:rsidDel="00000000" w:rsidR="00000000" w:rsidRPr="00000000">
        <w:rPr>
          <w:rtl w:val="0"/>
        </w:rPr>
        <w:t xml:space="preserve">, el equipo decidió mantener el microservicio en Python y construir una API REST interna específica para comunicar ambos entornos. El responsable de BD ajustó las consultas SQL para alimentar el algoritmo, mientras que DevOps configuró las variables de entorno locales para permitir la transferencia segura de datos.</w:t>
      </w:r>
    </w:p>
    <w:p w:rsidR="00000000" w:rsidDel="00000000" w:rsidP="00000000" w:rsidRDefault="00000000" w:rsidRPr="00000000" w14:paraId="000001D1">
      <w:pPr>
        <w:numPr>
          <w:ilvl w:val="0"/>
          <w:numId w:val="3"/>
        </w:numPr>
        <w:spacing w:after="0" w:lineRule="auto"/>
        <w:ind w:left="720" w:hanging="360"/>
        <w:rPr/>
      </w:pPr>
      <w:r w:rsidDel="00000000" w:rsidR="00000000" w:rsidRPr="00000000">
        <w:rPr>
          <w:b w:val="1"/>
          <w:bCs w:val="1"/>
          <w:rtl w:val="0"/>
        </w:rPr>
        <w:t xml:space="preserve">Resultado obtenido:</w:t>
      </w:r>
      <w:r w:rsidDel="00000000" w:rsidR="00000000" w:rsidRPr="00000000">
        <w:rPr>
          <w:rtl w:val="0"/>
        </w:rPr>
        <w:t xml:space="preserve"> El motor de IA logró integrarse exitosamente, permitiendo que el Monitor de Salud Financiera mostrará recomendaciones y alertas proactivas en la interfaz del usuario antes del cierre del Release 2.</w:t>
      </w:r>
      <w:r w:rsidDel="00000000" w:rsidR="00000000" w:rsidRPr="00000000">
        <w:rPr>
          <w:rtl w:val="0"/>
        </w:rPr>
      </w:r>
    </w:p>
    <w:p w:rsidR="00000000" w:rsidDel="00000000" w:rsidP="00000000" w:rsidRDefault="00000000" w:rsidRPr="00000000" w14:paraId="000001D2">
      <w:pPr>
        <w:spacing w:after="280" w:before="280" w:line="240" w:lineRule="auto"/>
        <w:rPr>
          <w:b w:val="1"/>
          <w:bCs w:val="1"/>
          <w:color w:val="000000"/>
        </w:rPr>
      </w:pPr>
      <w:r w:rsidDel="00000000" w:rsidR="00000000" w:rsidRPr="00000000">
        <w:rPr>
          <w:rtl w:val="0"/>
        </w:rPr>
      </w:r>
    </w:p>
    <w:p w:rsidR="00000000" w:rsidDel="00000000" w:rsidP="00000000" w:rsidRDefault="00000000" w:rsidRPr="00000000" w14:paraId="000001D3">
      <w:pPr>
        <w:pStyle w:val="Heading2"/>
        <w:rPr>
          <w:rFonts w:ascii="Times New Roman" w:cs="Times New Roman" w:eastAsia="Times New Roman" w:hAnsi="Times New Roman"/>
          <w:color w:val="000000"/>
        </w:rPr>
      </w:pPr>
      <w:bookmarkStart w:colFirst="0" w:colLast="0" w:name="_heading=h.2ux0kkojz6b5" w:id="23"/>
      <w:bookmarkEnd w:id="23"/>
      <w:r w:rsidDel="00000000" w:rsidR="00000000" w:rsidRPr="00000000">
        <w:rPr>
          <w:rFonts w:ascii="Times New Roman" w:cs="Times New Roman" w:eastAsia="Times New Roman" w:hAnsi="Times New Roman"/>
          <w:color w:val="000000"/>
          <w:rtl w:val="0"/>
        </w:rPr>
        <w:t xml:space="preserve">2.4.5 Contribución individual al logro de los objetivos</w:t>
      </w:r>
    </w:p>
    <w:p w:rsidR="00000000" w:rsidDel="00000000" w:rsidP="00000000" w:rsidRDefault="00000000" w:rsidRPr="00000000" w14:paraId="000001D4">
      <w:pPr>
        <w:rPr>
          <w:b w:val="1"/>
          <w:bCs w:val="1"/>
          <w:sz w:val="23"/>
          <w:szCs w:val="23"/>
        </w:rPr>
      </w:pPr>
      <w:r w:rsidDel="00000000" w:rsidR="00000000" w:rsidRPr="00000000">
        <w:rPr>
          <w:rtl w:val="0"/>
        </w:rPr>
      </w:r>
    </w:p>
    <w:p w:rsidR="00000000" w:rsidDel="00000000" w:rsidP="00000000" w:rsidRDefault="00000000" w:rsidRPr="00000000" w14:paraId="000001D5">
      <w:pPr>
        <w:spacing w:after="240" w:line="276" w:lineRule="auto"/>
        <w:jc w:val="both"/>
        <w:rPr/>
      </w:pPr>
      <w:r w:rsidDel="00000000" w:rsidR="00000000" w:rsidRPr="00000000">
        <w:rPr>
          <w:b w:val="1"/>
          <w:bCs w:val="1"/>
          <w:rtl w:val="0"/>
        </w:rPr>
        <w:t xml:space="preserve">Integrante:</w:t>
      </w:r>
      <w:r w:rsidDel="00000000" w:rsidR="00000000" w:rsidRPr="00000000">
        <w:rPr>
          <w:rtl w:val="0"/>
        </w:rPr>
        <w:t xml:space="preserve"> Geraldine Celeste Chancafe Medina</w:t>
      </w:r>
    </w:p>
    <w:p w:rsidR="00000000" w:rsidDel="00000000" w:rsidP="00000000" w:rsidRDefault="00000000" w:rsidRPr="00000000" w14:paraId="000001D6">
      <w:pPr>
        <w:spacing w:after="240" w:line="276" w:lineRule="auto"/>
        <w:jc w:val="both"/>
        <w:rPr/>
      </w:pPr>
      <w:r w:rsidDel="00000000" w:rsidR="00000000" w:rsidRPr="00000000">
        <w:rPr>
          <w:b w:val="1"/>
          <w:bCs w:val="1"/>
          <w:rtl w:val="0"/>
        </w:rPr>
        <w:t xml:space="preserve">Rol:</w:t>
      </w:r>
      <w:r w:rsidDel="00000000" w:rsidR="00000000" w:rsidRPr="00000000">
        <w:rPr>
          <w:rtl w:val="0"/>
        </w:rPr>
        <w:t xml:space="preserve"> Product Owner</w:t>
      </w:r>
    </w:p>
    <w:p w:rsidR="00000000" w:rsidDel="00000000" w:rsidP="00000000" w:rsidRDefault="00000000" w:rsidRPr="00000000" w14:paraId="000001D7">
      <w:pPr>
        <w:spacing w:after="240" w:line="276" w:lineRule="auto"/>
        <w:jc w:val="both"/>
        <w:rPr/>
      </w:pPr>
      <w:r w:rsidDel="00000000" w:rsidR="00000000" w:rsidRPr="00000000">
        <w:rPr>
          <w:b w:val="1"/>
          <w:bCs w:val="1"/>
          <w:rtl w:val="0"/>
        </w:rPr>
        <w:t xml:space="preserve">Release evaluado:</w:t>
      </w:r>
      <w:r w:rsidDel="00000000" w:rsidR="00000000" w:rsidRPr="00000000">
        <w:rPr>
          <w:rtl w:val="0"/>
        </w:rPr>
        <w:t xml:space="preserve"> Release 1 y Release 2</w:t>
      </w:r>
    </w:p>
    <w:p w:rsidR="00000000" w:rsidDel="00000000" w:rsidP="00000000" w:rsidRDefault="00000000" w:rsidRPr="00000000" w14:paraId="000001D8">
      <w:pPr>
        <w:spacing w:after="240" w:line="276" w:lineRule="auto"/>
        <w:jc w:val="both"/>
        <w:rPr/>
      </w:pPr>
      <w:r w:rsidDel="00000000" w:rsidR="00000000" w:rsidRPr="00000000">
        <w:rPr>
          <w:b w:val="1"/>
          <w:bCs w:val="1"/>
          <w:rtl w:val="0"/>
        </w:rPr>
        <w:t xml:space="preserve">Sprints comprendidos:</w:t>
      </w:r>
      <w:r w:rsidDel="00000000" w:rsidR="00000000" w:rsidRPr="00000000">
        <w:rPr>
          <w:rtl w:val="0"/>
        </w:rPr>
        <w:t xml:space="preserve"> Sprint 1 al Sprint 4</w:t>
      </w:r>
    </w:p>
    <w:p w:rsidR="00000000" w:rsidDel="00000000" w:rsidP="00000000" w:rsidRDefault="00000000" w:rsidRPr="00000000" w14:paraId="000001D9">
      <w:pPr>
        <w:spacing w:after="240" w:line="276" w:lineRule="auto"/>
        <w:jc w:val="both"/>
        <w:rPr/>
      </w:pPr>
      <w:r w:rsidDel="00000000" w:rsidR="00000000" w:rsidRPr="00000000">
        <w:rPr>
          <w:rtl w:val="0"/>
        </w:rPr>
        <w:t xml:space="preserve">Durante los Releases 1 y 2, Geraldine Chancafe Medina asumió la responsabilidad de definir el rumbo del producto y validar el valor de cada incremento. En el Sprint 1 y 2 (Release 1), refinó las historias de usuario y validó que el diseño de los mockups cumpliera con las necesidades financieras establecidas. Durante los Sprints 3 y 4 (Release 2), se encargó de probar las funcionalidades implementadas, validando la integridad de los resultados del algoritmo predictivo de IA y ejecutando las pruebas de aceptación finales.</w:t>
      </w:r>
      <w:r w:rsidDel="00000000" w:rsidR="00000000" w:rsidRPr="00000000">
        <w:rPr>
          <w:rtl w:val="0"/>
        </w:rPr>
      </w:r>
    </w:p>
    <w:p w:rsidR="00000000" w:rsidDel="00000000" w:rsidP="00000000" w:rsidRDefault="00000000" w:rsidRPr="00000000" w14:paraId="000001DA">
      <w:pPr>
        <w:spacing w:after="240" w:line="276" w:lineRule="auto"/>
        <w:jc w:val="both"/>
        <w:rPr/>
      </w:pPr>
      <w:r w:rsidDel="00000000" w:rsidR="00000000" w:rsidRPr="00000000">
        <w:rPr>
          <w:rtl w:val="0"/>
        </w:rPr>
        <w:t xml:space="preserve">En las actividades de coordinación, participó activamente en los </w:t>
      </w:r>
      <w:r w:rsidDel="00000000" w:rsidR="00000000" w:rsidRPr="00000000">
        <w:rPr>
          <w:i w:val="1"/>
          <w:iCs w:val="1"/>
          <w:rtl w:val="0"/>
        </w:rPr>
        <w:t xml:space="preserve">Sprint Plannings</w:t>
      </w:r>
      <w:r w:rsidDel="00000000" w:rsidR="00000000" w:rsidRPr="00000000">
        <w:rPr>
          <w:rtl w:val="0"/>
        </w:rPr>
        <w:t xml:space="preserve"> para priorizar el </w:t>
      </w:r>
      <w:r w:rsidDel="00000000" w:rsidR="00000000" w:rsidRPr="00000000">
        <w:rPr>
          <w:i w:val="1"/>
          <w:iCs w:val="1"/>
          <w:rtl w:val="0"/>
        </w:rPr>
        <w:t xml:space="preserve">Backlog</w:t>
      </w:r>
      <w:r w:rsidDel="00000000" w:rsidR="00000000" w:rsidRPr="00000000">
        <w:rPr>
          <w:rtl w:val="0"/>
        </w:rPr>
        <w:t xml:space="preserve"> y en los </w:t>
      </w:r>
      <w:r w:rsidDel="00000000" w:rsidR="00000000" w:rsidRPr="00000000">
        <w:rPr>
          <w:i w:val="1"/>
          <w:iCs w:val="1"/>
          <w:rtl w:val="0"/>
        </w:rPr>
        <w:t xml:space="preserve">Sprint Reviews</w:t>
      </w:r>
      <w:r w:rsidDel="00000000" w:rsidR="00000000" w:rsidRPr="00000000">
        <w:rPr>
          <w:rtl w:val="0"/>
        </w:rPr>
        <w:t xml:space="preserve">, donde comunicó sus observaciones y dio la aprobación definitiva (Definition of Done) para la exposición final del proyecto.</w:t>
      </w:r>
    </w:p>
    <w:p w:rsidR="00000000" w:rsidDel="00000000" w:rsidP="00000000" w:rsidRDefault="00000000" w:rsidRPr="00000000" w14:paraId="000001DB">
      <w:pPr>
        <w:spacing w:after="240" w:line="276" w:lineRule="auto"/>
        <w:jc w:val="both"/>
        <w:rPr/>
      </w:pPr>
      <w:r w:rsidDel="00000000" w:rsidR="00000000" w:rsidRPr="00000000">
        <w:rPr>
          <w:rtl w:val="0"/>
        </w:rPr>
        <w:t xml:space="preserve">Su contribución permitió disponer de un producto alineado a los objetivos de negocio, contribuyendo al éxito de las entregas en ambos Releases.</w:t>
      </w:r>
    </w:p>
    <w:p w:rsidR="00000000" w:rsidDel="00000000" w:rsidP="00000000" w:rsidRDefault="00000000" w:rsidRPr="00000000" w14:paraId="000001DC">
      <w:pPr>
        <w:jc w:val="both"/>
        <w:rPr>
          <w:b w:val="1"/>
          <w:bCs w:val="1"/>
          <w:sz w:val="23"/>
          <w:szCs w:val="23"/>
        </w:rPr>
      </w:pPr>
      <w:r w:rsidDel="00000000" w:rsidR="00000000" w:rsidRPr="00000000">
        <w:rPr>
          <w:rtl w:val="0"/>
        </w:rPr>
      </w:r>
    </w:p>
    <w:tbl>
      <w:tblPr>
        <w:tblStyle w:val="Table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16"/>
        <w:gridCol w:w="3114"/>
        <w:tblGridChange w:id="0">
          <w:tblGrid>
            <w:gridCol w:w="3120"/>
            <w:gridCol w:w="3116"/>
            <w:gridCol w:w="3114"/>
          </w:tblGrid>
        </w:tblGridChange>
      </w:tblGrid>
      <w:tr>
        <w:trPr>
          <w:cantSplit w:val="0"/>
          <w:tblHeader w:val="0"/>
        </w:trPr>
        <w:tc>
          <w:tcPr>
            <w:vAlign w:val="center"/>
          </w:tcPr>
          <w:p w:rsidR="00000000" w:rsidDel="00000000" w:rsidP="00000000" w:rsidRDefault="00000000" w:rsidRPr="00000000" w14:paraId="000001DD">
            <w:pPr>
              <w:rPr/>
            </w:pPr>
            <w:r w:rsidDel="00000000" w:rsidR="00000000" w:rsidRPr="00000000">
              <w:rPr>
                <w:b w:val="1"/>
                <w:bCs w:val="1"/>
                <w:rtl w:val="0"/>
              </w:rPr>
              <w:t xml:space="preserve">Aspecto</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b w:val="1"/>
                <w:bCs w:val="1"/>
                <w:rtl w:val="0"/>
              </w:rPr>
              <w:t xml:space="preserve">Descripción del aporte</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b w:val="1"/>
                <w:bCs w:val="1"/>
                <w:rtl w:val="0"/>
              </w:rPr>
              <w:t xml:space="preserve">Evidencia / referencia</w:t>
            </w: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Actividades realizadas</w:t>
            </w:r>
          </w:p>
        </w:tc>
        <w:tc>
          <w:tcPr/>
          <w:p w:rsidR="00000000" w:rsidDel="00000000" w:rsidP="00000000" w:rsidRDefault="00000000" w:rsidRPr="00000000" w14:paraId="000001E1">
            <w:pPr>
              <w:rPr/>
            </w:pPr>
            <w:r w:rsidDel="00000000" w:rsidR="00000000" w:rsidRPr="00000000">
              <w:rPr>
                <w:rtl w:val="0"/>
              </w:rPr>
              <w:t xml:space="preserve">Refinamiento del Product Backlog, revisión de criterios de aceptación y validación de pruebas contra datos reales del motor de IA. </w:t>
            </w:r>
          </w:p>
        </w:tc>
        <w:tc>
          <w:tcPr/>
          <w:p w:rsidR="00000000" w:rsidDel="00000000" w:rsidP="00000000" w:rsidRDefault="00000000" w:rsidRPr="00000000" w14:paraId="000001E2">
            <w:pPr>
              <w:rPr/>
            </w:pPr>
            <w:r w:rsidDel="00000000" w:rsidR="00000000" w:rsidRPr="00000000">
              <w:rPr>
                <w:rtl w:val="0"/>
              </w:rPr>
              <w:t xml:space="preserve">R1-S1-E01: Cap. 3, 3.2.1.3 – Sprint 1 </w:t>
            </w:r>
          </w:p>
          <w:p w:rsidR="00000000" w:rsidDel="00000000" w:rsidP="00000000" w:rsidRDefault="00000000" w:rsidRPr="00000000" w14:paraId="000001E3">
            <w:pPr>
              <w:rPr/>
            </w:pPr>
            <w:r w:rsidDel="00000000" w:rsidR="00000000" w:rsidRPr="00000000">
              <w:rPr>
                <w:rtl w:val="0"/>
              </w:rPr>
              <w:t xml:space="preserve">R2-S4-E01: Cap. 4, 4.2.2.3 – Sprint 4 </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Responsabilidades asumidas</w:t>
            </w:r>
          </w:p>
        </w:tc>
        <w:tc>
          <w:tcPr/>
          <w:p w:rsidR="00000000" w:rsidDel="00000000" w:rsidP="00000000" w:rsidRDefault="00000000" w:rsidRPr="00000000" w14:paraId="000001E5">
            <w:pPr>
              <w:rPr/>
            </w:pPr>
            <w:r w:rsidDel="00000000" w:rsidR="00000000" w:rsidRPr="00000000">
              <w:rPr>
                <w:rtl w:val="0"/>
              </w:rPr>
              <w:t xml:space="preserve">Responsable de requerimientos, priorización de valor y validación final del software. </w:t>
            </w:r>
          </w:p>
        </w:tc>
        <w:tc>
          <w:tcPr/>
          <w:p w:rsidR="00000000" w:rsidDel="00000000" w:rsidP="00000000" w:rsidRDefault="00000000" w:rsidRPr="00000000" w14:paraId="000001E6">
            <w:pPr>
              <w:rPr/>
            </w:pPr>
            <w:r w:rsidDel="00000000" w:rsidR="00000000" w:rsidRPr="00000000">
              <w:rPr>
                <w:rtl w:val="0"/>
              </w:rPr>
              <w:t xml:space="preserve">R1-S1-E02: Tabla 1.1 Distribución de roles </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Aporte al desarrollo del software</w:t>
            </w:r>
          </w:p>
        </w:tc>
        <w:tc>
          <w:tcPr/>
          <w:p w:rsidR="00000000" w:rsidDel="00000000" w:rsidP="00000000" w:rsidRDefault="00000000" w:rsidRPr="00000000" w14:paraId="000001E8">
            <w:pPr>
              <w:rPr/>
            </w:pPr>
            <w:r w:rsidDel="00000000" w:rsidR="00000000" w:rsidRPr="00000000">
              <w:rPr>
                <w:rtl w:val="0"/>
              </w:rPr>
              <w:t xml:space="preserve">Definió las reglas de negocio y aprobó los flujos de interfaz y la lógica de validación técnica. </w:t>
            </w:r>
          </w:p>
        </w:tc>
        <w:tc>
          <w:tcPr/>
          <w:p w:rsidR="00000000" w:rsidDel="00000000" w:rsidP="00000000" w:rsidRDefault="00000000" w:rsidRPr="00000000" w14:paraId="000001E9">
            <w:pPr>
              <w:rPr/>
            </w:pPr>
            <w:r w:rsidDel="00000000" w:rsidR="00000000" w:rsidRPr="00000000">
              <w:rPr>
                <w:rtl w:val="0"/>
              </w:rPr>
              <w:t xml:space="preserve">R1-S2-E03: Cap. 3, 3.2.2.3 – Refinamiento visual </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Colaboración con el equipo</w:t>
            </w:r>
          </w:p>
        </w:tc>
        <w:tc>
          <w:tcPr/>
          <w:p w:rsidR="00000000" w:rsidDel="00000000" w:rsidP="00000000" w:rsidRDefault="00000000" w:rsidRPr="00000000" w14:paraId="000001EB">
            <w:pPr>
              <w:rPr/>
            </w:pPr>
            <w:r w:rsidDel="00000000" w:rsidR="00000000" w:rsidRPr="00000000">
              <w:rPr>
                <w:rtl w:val="0"/>
              </w:rPr>
              <w:t xml:space="preserve">Coordinó con el equipo de desarrollo (Dev Team) para verificar que las funcionalidades técnicas aportaran valor real. </w:t>
            </w:r>
          </w:p>
        </w:tc>
        <w:tc>
          <w:tcPr/>
          <w:p w:rsidR="00000000" w:rsidDel="00000000" w:rsidP="00000000" w:rsidRDefault="00000000" w:rsidRPr="00000000" w14:paraId="000001EC">
            <w:pPr>
              <w:rPr/>
            </w:pPr>
            <w:r w:rsidDel="00000000" w:rsidR="00000000" w:rsidRPr="00000000">
              <w:rPr>
                <w:rtl w:val="0"/>
              </w:rPr>
              <w:t xml:space="preserve">R2-S4-E04: Cap. 4, 4.2.2.3 – Sprint Review </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Contribución al objetivo del Release</w:t>
            </w:r>
          </w:p>
        </w:tc>
        <w:tc>
          <w:tcPr/>
          <w:p w:rsidR="00000000" w:rsidDel="00000000" w:rsidP="00000000" w:rsidRDefault="00000000" w:rsidRPr="00000000" w14:paraId="000001EE">
            <w:pPr>
              <w:rPr/>
            </w:pPr>
            <w:r w:rsidDel="00000000" w:rsidR="00000000" w:rsidRPr="00000000">
              <w:rPr>
                <w:rtl w:val="0"/>
              </w:rPr>
              <w:t xml:space="preserve">Las funcionalidades quedaron priorizadas correctamente y se garantizó que los entregables cumplieran los estándares del usuario. </w:t>
            </w:r>
          </w:p>
        </w:tc>
        <w:tc>
          <w:tcPr/>
          <w:p w:rsidR="00000000" w:rsidDel="00000000" w:rsidP="00000000" w:rsidRDefault="00000000" w:rsidRPr="00000000" w14:paraId="000001EF">
            <w:pPr>
              <w:rPr/>
            </w:pPr>
            <w:r w:rsidDel="00000000" w:rsidR="00000000" w:rsidRPr="00000000">
              <w:rPr>
                <w:rtl w:val="0"/>
              </w:rPr>
              <w:t xml:space="preserve">R2-S4-E05: Cap. 4, 4.2.2.3 – Aprobación de exposición </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Evaluación por pares</w:t>
            </w:r>
          </w:p>
        </w:tc>
        <w:tc>
          <w:tcPr/>
          <w:p w:rsidR="00000000" w:rsidDel="00000000" w:rsidP="00000000" w:rsidRDefault="00000000" w:rsidRPr="00000000" w14:paraId="000001F1">
            <w:pPr>
              <w:rPr/>
            </w:pPr>
            <w:r w:rsidDel="00000000" w:rsidR="00000000" w:rsidRPr="00000000">
              <w:rPr>
                <w:rtl w:val="0"/>
              </w:rPr>
              <w:t xml:space="preserve">Los integrantes evaluaron su participación, comunicación y cumplimiento con un 100% durante el proyecto. </w:t>
            </w:r>
          </w:p>
        </w:tc>
        <w:tc>
          <w:tcPr/>
          <w:p w:rsidR="00000000" w:rsidDel="00000000" w:rsidP="00000000" w:rsidRDefault="00000000" w:rsidRPr="00000000" w14:paraId="000001F2">
            <w:pPr>
              <w:rPr/>
            </w:pPr>
            <w:r w:rsidDel="00000000" w:rsidR="00000000" w:rsidRPr="00000000">
              <w:rPr>
                <w:rtl w:val="0"/>
              </w:rPr>
              <w:t xml:space="preserve">R1/R2-PAIR-DOC: Coevaluación del Grupo (100%) </w:t>
            </w:r>
          </w:p>
        </w:tc>
      </w:tr>
    </w:tbl>
    <w:p w:rsidR="00000000" w:rsidDel="00000000" w:rsidP="00000000" w:rsidRDefault="00000000" w:rsidRPr="00000000" w14:paraId="000001F3">
      <w:pPr>
        <w:spacing w:after="120" w:lineRule="auto"/>
        <w:rPr>
          <w:i w:val="1"/>
          <w:iCs w:val="1"/>
          <w:color w:val="205968"/>
        </w:rPr>
      </w:pPr>
      <w:r w:rsidDel="00000000" w:rsidR="00000000" w:rsidRPr="00000000">
        <w:rPr>
          <w:rtl w:val="0"/>
        </w:rPr>
      </w:r>
    </w:p>
    <w:p w:rsidR="00000000" w:rsidDel="00000000" w:rsidP="00000000" w:rsidRDefault="00000000" w:rsidRPr="00000000" w14:paraId="000001F4">
      <w:pPr>
        <w:rPr>
          <w:b w:val="1"/>
          <w:bCs w:val="1"/>
          <w:sz w:val="23"/>
          <w:szCs w:val="23"/>
        </w:rPr>
      </w:pPr>
      <w:r w:rsidDel="00000000" w:rsidR="00000000" w:rsidRPr="00000000">
        <w:rPr>
          <w:b w:val="1"/>
          <w:bCs w:val="1"/>
          <w:sz w:val="23"/>
          <w:szCs w:val="23"/>
          <w:rtl w:val="0"/>
        </w:rPr>
        <w:t xml:space="preserve">2.4.5.2</w:t>
      </w:r>
      <w:r w:rsidDel="00000000" w:rsidR="00000000" w:rsidRPr="00000000">
        <w:rPr>
          <w:b w:val="1"/>
          <w:bCs w:val="1"/>
          <w:sz w:val="23"/>
          <w:szCs w:val="23"/>
          <w:rtl w:val="0"/>
        </w:rPr>
        <w:t xml:space="preserve"> Integrante 2 </w:t>
      </w:r>
      <w:r w:rsidDel="00000000" w:rsidR="00000000" w:rsidRPr="00000000">
        <w:rPr>
          <w:rtl w:val="0"/>
        </w:rPr>
      </w:r>
    </w:p>
    <w:p w:rsidR="00000000" w:rsidDel="00000000" w:rsidP="00000000" w:rsidRDefault="00000000" w:rsidRPr="00000000" w14:paraId="000001F5">
      <w:pPr>
        <w:rPr>
          <w:b w:val="1"/>
          <w:bCs w:val="1"/>
          <w:sz w:val="23"/>
          <w:szCs w:val="23"/>
        </w:rPr>
      </w:pPr>
      <w:r w:rsidDel="00000000" w:rsidR="00000000" w:rsidRPr="00000000">
        <w:rPr>
          <w:b w:val="1"/>
          <w:bCs w:val="1"/>
          <w:sz w:val="23"/>
          <w:szCs w:val="23"/>
          <w:rtl w:val="0"/>
        </w:rPr>
        <w:t xml:space="preserve">Integrante:</w:t>
      </w:r>
      <w:r w:rsidDel="00000000" w:rsidR="00000000" w:rsidRPr="00000000">
        <w:rPr>
          <w:b w:val="1"/>
          <w:bCs w:val="1"/>
          <w:sz w:val="23"/>
          <w:szCs w:val="23"/>
          <w:rtl w:val="0"/>
        </w:rPr>
        <w:t xml:space="preserve"> </w:t>
      </w:r>
      <w:r w:rsidDel="00000000" w:rsidR="00000000" w:rsidRPr="00000000">
        <w:rPr>
          <w:sz w:val="23"/>
          <w:szCs w:val="23"/>
          <w:rtl w:val="0"/>
        </w:rPr>
        <w:t xml:space="preserve">Saul Cerdán</w:t>
      </w:r>
      <w:r w:rsidDel="00000000" w:rsidR="00000000" w:rsidRPr="00000000">
        <w:rPr>
          <w:rtl w:val="0"/>
        </w:rPr>
      </w:r>
    </w:p>
    <w:p w:rsidR="00000000" w:rsidDel="00000000" w:rsidP="00000000" w:rsidRDefault="00000000" w:rsidRPr="00000000" w14:paraId="000001F6">
      <w:pPr>
        <w:spacing w:after="240" w:line="276" w:lineRule="auto"/>
        <w:rPr>
          <w:sz w:val="23"/>
          <w:szCs w:val="23"/>
        </w:rPr>
      </w:pPr>
      <w:r w:rsidDel="00000000" w:rsidR="00000000" w:rsidRPr="00000000">
        <w:rPr>
          <w:b w:val="1"/>
          <w:bCs w:val="1"/>
          <w:sz w:val="23"/>
          <w:szCs w:val="23"/>
          <w:rtl w:val="0"/>
        </w:rPr>
        <w:t xml:space="preserve">Rol: </w:t>
      </w:r>
      <w:r w:rsidDel="00000000" w:rsidR="00000000" w:rsidRPr="00000000">
        <w:rPr>
          <w:sz w:val="23"/>
          <w:szCs w:val="23"/>
          <w:rtl w:val="0"/>
        </w:rPr>
        <w:t xml:space="preserve">Scrum Master</w:t>
      </w:r>
    </w:p>
    <w:p w:rsidR="00000000" w:rsidDel="00000000" w:rsidP="00000000" w:rsidRDefault="00000000" w:rsidRPr="00000000" w14:paraId="000001F7">
      <w:pPr>
        <w:spacing w:after="240" w:line="276" w:lineRule="auto"/>
        <w:rPr>
          <w:sz w:val="23"/>
          <w:szCs w:val="23"/>
        </w:rPr>
      </w:pPr>
      <w:r w:rsidDel="00000000" w:rsidR="00000000" w:rsidRPr="00000000">
        <w:rPr>
          <w:b w:val="1"/>
          <w:bCs w:val="1"/>
          <w:sz w:val="23"/>
          <w:szCs w:val="23"/>
          <w:rtl w:val="0"/>
        </w:rPr>
        <w:t xml:space="preserve">Release evaluado: </w:t>
      </w:r>
      <w:r w:rsidDel="00000000" w:rsidR="00000000" w:rsidRPr="00000000">
        <w:rPr>
          <w:sz w:val="23"/>
          <w:szCs w:val="23"/>
          <w:rtl w:val="0"/>
        </w:rPr>
        <w:t xml:space="preserve">Release 1 y Release 2</w:t>
      </w:r>
    </w:p>
    <w:p w:rsidR="00000000" w:rsidDel="00000000" w:rsidP="00000000" w:rsidRDefault="00000000" w:rsidRPr="00000000" w14:paraId="000001F8">
      <w:pPr>
        <w:spacing w:after="240" w:line="276" w:lineRule="auto"/>
        <w:rPr>
          <w:sz w:val="23"/>
          <w:szCs w:val="23"/>
        </w:rPr>
      </w:pPr>
      <w:r w:rsidDel="00000000" w:rsidR="00000000" w:rsidRPr="00000000">
        <w:rPr>
          <w:b w:val="1"/>
          <w:bCs w:val="1"/>
          <w:sz w:val="23"/>
          <w:szCs w:val="23"/>
          <w:rtl w:val="0"/>
        </w:rPr>
        <w:t xml:space="preserve">Sprints comprendidos: </w:t>
      </w:r>
      <w:r w:rsidDel="00000000" w:rsidR="00000000" w:rsidRPr="00000000">
        <w:rPr>
          <w:sz w:val="23"/>
          <w:szCs w:val="23"/>
          <w:rtl w:val="0"/>
        </w:rPr>
        <w:t xml:space="preserve">Sprint 1 al Sprint 4</w:t>
      </w:r>
    </w:p>
    <w:p w:rsidR="00000000" w:rsidDel="00000000" w:rsidP="00000000" w:rsidRDefault="00000000" w:rsidRPr="00000000" w14:paraId="000001F9">
      <w:pPr>
        <w:spacing w:after="240" w:line="276" w:lineRule="auto"/>
        <w:rPr>
          <w:sz w:val="23"/>
          <w:szCs w:val="23"/>
        </w:rPr>
      </w:pPr>
      <w:r w:rsidDel="00000000" w:rsidR="00000000" w:rsidRPr="00000000">
        <w:rPr>
          <w:sz w:val="23"/>
          <w:szCs w:val="23"/>
          <w:rtl w:val="0"/>
        </w:rPr>
        <w:t xml:space="preserve">Durante todo el proyecto, Saul asumió el rol de Scrum Master, garantizando la correcta aplicación de la metodología ágil. En el Release 1 facilitó todas las ceremonias, mentorizó al equipo en la estimación de tiempos y ayudó a resolver dudas tempranas con las herramientas de diseño (Figma). En el Release 2, su labor fue fundamental para gestionar las dependencias técnicas entre el desarrollo de la base de datos y la implementación de la Inteligencia Artificial, asegurando que los bloqueos se resolvieran rápidamente.</w:t>
      </w:r>
      <w:r w:rsidDel="00000000" w:rsidR="00000000" w:rsidRPr="00000000">
        <w:rPr>
          <w:rtl w:val="0"/>
        </w:rPr>
      </w:r>
    </w:p>
    <w:p w:rsidR="00000000" w:rsidDel="00000000" w:rsidP="00000000" w:rsidRDefault="00000000" w:rsidRPr="00000000" w14:paraId="000001FA">
      <w:pPr>
        <w:spacing w:after="240" w:line="276" w:lineRule="auto"/>
        <w:rPr>
          <w:b w:val="1"/>
          <w:bCs w:val="1"/>
          <w:sz w:val="23"/>
          <w:szCs w:val="23"/>
        </w:rPr>
      </w:pPr>
      <w:r w:rsidDel="00000000" w:rsidR="00000000" w:rsidRPr="00000000">
        <w:rPr>
          <w:sz w:val="23"/>
          <w:szCs w:val="23"/>
          <w:rtl w:val="0"/>
        </w:rPr>
        <w:t xml:space="preserve">A través de los </w:t>
      </w:r>
      <w:r w:rsidDel="00000000" w:rsidR="00000000" w:rsidRPr="00000000">
        <w:rPr>
          <w:i w:val="1"/>
          <w:iCs w:val="1"/>
          <w:sz w:val="23"/>
          <w:szCs w:val="23"/>
          <w:rtl w:val="0"/>
        </w:rPr>
        <w:t xml:space="preserve">Daily Scrums</w:t>
      </w:r>
      <w:r w:rsidDel="00000000" w:rsidR="00000000" w:rsidRPr="00000000">
        <w:rPr>
          <w:sz w:val="23"/>
          <w:szCs w:val="23"/>
          <w:rtl w:val="0"/>
        </w:rPr>
        <w:t xml:space="preserve">, mantuvo al equipo enfocado y comunicado, facilitando la retrospectiva final para la consolidación de la documentación. Su contribución permitió mantener un ritmo de trabajo fluido y sin impedimentos.</w:t>
      </w:r>
      <w:r w:rsidDel="00000000" w:rsidR="00000000" w:rsidRPr="00000000">
        <w:rPr>
          <w:rtl w:val="0"/>
        </w:rPr>
      </w:r>
    </w:p>
    <w:tbl>
      <w:tblPr>
        <w:tblStyle w:val="Table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16"/>
        <w:gridCol w:w="3114"/>
        <w:tblGridChange w:id="0">
          <w:tblGrid>
            <w:gridCol w:w="3120"/>
            <w:gridCol w:w="3116"/>
            <w:gridCol w:w="3114"/>
          </w:tblGrid>
        </w:tblGridChange>
      </w:tblGrid>
      <w:tr>
        <w:trPr>
          <w:cantSplit w:val="0"/>
          <w:trHeight w:val="320.9765625" w:hRule="atLeast"/>
          <w:tblHeader w:val="0"/>
        </w:trPr>
        <w:tc>
          <w:tcPr>
            <w:vAlign w:val="center"/>
          </w:tcPr>
          <w:p w:rsidR="00000000" w:rsidDel="00000000" w:rsidP="00000000" w:rsidRDefault="00000000" w:rsidRPr="00000000" w14:paraId="000001FB">
            <w:pPr>
              <w:rPr/>
            </w:pPr>
            <w:r w:rsidDel="00000000" w:rsidR="00000000" w:rsidRPr="00000000">
              <w:rPr>
                <w:b w:val="1"/>
                <w:bCs w:val="1"/>
                <w:rtl w:val="0"/>
              </w:rPr>
              <w:t xml:space="preserve">Aspecto</w:t>
            </w: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b w:val="1"/>
                <w:bCs w:val="1"/>
                <w:rtl w:val="0"/>
              </w:rPr>
              <w:t xml:space="preserve">Descripción del aporte</w:t>
            </w: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b w:val="1"/>
                <w:bCs w:val="1"/>
                <w:rtl w:val="0"/>
              </w:rPr>
              <w:t xml:space="preserve">Evidencia / referencia</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Actividades realizadas</w:t>
            </w:r>
          </w:p>
        </w:tc>
        <w:tc>
          <w:tcPr/>
          <w:p w:rsidR="00000000" w:rsidDel="00000000" w:rsidP="00000000" w:rsidRDefault="00000000" w:rsidRPr="00000000" w14:paraId="000001FF">
            <w:pPr>
              <w:rPr/>
            </w:pPr>
            <w:r w:rsidDel="00000000" w:rsidR="00000000" w:rsidRPr="00000000">
              <w:rPr>
                <w:rtl w:val="0"/>
              </w:rPr>
              <w:t xml:space="preserve">Facilitación de ceremonias ágiles (Planning, Daily, Review, Retro) y mentoría en el uso de herramientas colaborativas. </w:t>
            </w:r>
          </w:p>
        </w:tc>
        <w:tc>
          <w:tcPr/>
          <w:p w:rsidR="00000000" w:rsidDel="00000000" w:rsidP="00000000" w:rsidRDefault="00000000" w:rsidRPr="00000000" w14:paraId="00000200">
            <w:pPr>
              <w:rPr/>
            </w:pPr>
            <w:r w:rsidDel="00000000" w:rsidR="00000000" w:rsidRPr="00000000">
              <w:rPr>
                <w:rtl w:val="0"/>
              </w:rPr>
              <w:t xml:space="preserve">R1-S1-E01: Cap. 3, 3.2.1.3 – Sprint 1 </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Responsabilidades asumidas</w:t>
            </w:r>
          </w:p>
        </w:tc>
        <w:tc>
          <w:tcPr/>
          <w:p w:rsidR="00000000" w:rsidDel="00000000" w:rsidP="00000000" w:rsidRDefault="00000000" w:rsidRPr="00000000" w14:paraId="00000202">
            <w:pPr>
              <w:rPr/>
            </w:pPr>
            <w:r w:rsidDel="00000000" w:rsidR="00000000" w:rsidRPr="00000000">
              <w:rPr>
                <w:rtl w:val="0"/>
              </w:rPr>
              <w:t xml:space="preserve">Líder al servicio del equipo, responsable de eliminar bloqueos e impedimentos. </w:t>
            </w:r>
          </w:p>
        </w:tc>
        <w:tc>
          <w:tcPr/>
          <w:p w:rsidR="00000000" w:rsidDel="00000000" w:rsidP="00000000" w:rsidRDefault="00000000" w:rsidRPr="00000000" w14:paraId="00000203">
            <w:pPr>
              <w:rPr/>
            </w:pPr>
            <w:r w:rsidDel="00000000" w:rsidR="00000000" w:rsidRPr="00000000">
              <w:rPr>
                <w:rtl w:val="0"/>
              </w:rPr>
              <w:t xml:space="preserve">R1-S1-E02: Tabla 1.1 Distribución de roles </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Aporte al desarrollo del software</w:t>
            </w:r>
          </w:p>
        </w:tc>
        <w:tc>
          <w:tcPr/>
          <w:p w:rsidR="00000000" w:rsidDel="00000000" w:rsidP="00000000" w:rsidRDefault="00000000" w:rsidRPr="00000000" w14:paraId="00000205">
            <w:pPr>
              <w:rPr/>
            </w:pPr>
            <w:r w:rsidDel="00000000" w:rsidR="00000000" w:rsidRPr="00000000">
              <w:rPr>
                <w:rtl w:val="0"/>
              </w:rPr>
              <w:t xml:space="preserve">Optimizó los tiempos de desarrollo al evitar cuellos de botella en la comunicación entre Frontend y Backend. </w:t>
            </w:r>
          </w:p>
        </w:tc>
        <w:tc>
          <w:tcPr/>
          <w:p w:rsidR="00000000" w:rsidDel="00000000" w:rsidP="00000000" w:rsidRDefault="00000000" w:rsidRPr="00000000" w14:paraId="00000206">
            <w:pPr>
              <w:rPr/>
            </w:pPr>
            <w:r w:rsidDel="00000000" w:rsidR="00000000" w:rsidRPr="00000000">
              <w:rPr>
                <w:rtl w:val="0"/>
              </w:rPr>
              <w:t xml:space="preserve">R2-S3-E03: Cap. 4, 4.2.1.3 – Gestión de dependencias BD/IA </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Colaboración con el equipo</w:t>
            </w:r>
          </w:p>
        </w:tc>
        <w:tc>
          <w:tcPr/>
          <w:p w:rsidR="00000000" w:rsidDel="00000000" w:rsidP="00000000" w:rsidRDefault="00000000" w:rsidRPr="00000000" w14:paraId="00000208">
            <w:pPr>
              <w:rPr/>
            </w:pPr>
            <w:r w:rsidDel="00000000" w:rsidR="00000000" w:rsidRPr="00000000">
              <w:rPr>
                <w:rtl w:val="0"/>
              </w:rPr>
              <w:t xml:space="preserve">Mantuvo alta motivación, enseñó buenas prácticas de Scrum y coordinó la entrega de documentación. </w:t>
            </w:r>
          </w:p>
        </w:tc>
        <w:tc>
          <w:tcPr/>
          <w:p w:rsidR="00000000" w:rsidDel="00000000" w:rsidP="00000000" w:rsidRDefault="00000000" w:rsidRPr="00000000" w14:paraId="00000209">
            <w:pPr>
              <w:rPr/>
            </w:pPr>
            <w:r w:rsidDel="00000000" w:rsidR="00000000" w:rsidRPr="00000000">
              <w:rPr>
                <w:rtl w:val="0"/>
              </w:rPr>
              <w:t xml:space="preserve">R2-S4-E04: Cap. 4, 4.2.2.3 – Sprint Retrospective </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Contribución al objetivo del Release</w:t>
            </w:r>
          </w:p>
        </w:tc>
        <w:tc>
          <w:tcPr/>
          <w:p w:rsidR="00000000" w:rsidDel="00000000" w:rsidP="00000000" w:rsidRDefault="00000000" w:rsidRPr="00000000" w14:paraId="0000020B">
            <w:pPr>
              <w:rPr/>
            </w:pPr>
            <w:r w:rsidDel="00000000" w:rsidR="00000000" w:rsidRPr="00000000">
              <w:rPr>
                <w:rtl w:val="0"/>
              </w:rPr>
              <w:t xml:space="preserve">Aseguró el cumplimiento de las metas de cada Sprint en los plazos establecidos (8 semanas por Release). </w:t>
            </w:r>
          </w:p>
        </w:tc>
        <w:tc>
          <w:tcPr/>
          <w:p w:rsidR="00000000" w:rsidDel="00000000" w:rsidP="00000000" w:rsidRDefault="00000000" w:rsidRPr="00000000" w14:paraId="0000020C">
            <w:pPr>
              <w:rPr/>
            </w:pPr>
            <w:r w:rsidDel="00000000" w:rsidR="00000000" w:rsidRPr="00000000">
              <w:rPr>
                <w:rtl w:val="0"/>
              </w:rPr>
              <w:t xml:space="preserve">R1/R2-S1a4-E05: Gestión de Sprints </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Evaluación por pares</w:t>
            </w:r>
          </w:p>
        </w:tc>
        <w:tc>
          <w:tcPr/>
          <w:p w:rsidR="00000000" w:rsidDel="00000000" w:rsidP="00000000" w:rsidRDefault="00000000" w:rsidRPr="00000000" w14:paraId="0000020E">
            <w:pPr>
              <w:rPr/>
            </w:pPr>
            <w:r w:rsidDel="00000000" w:rsidR="00000000" w:rsidRPr="00000000">
              <w:rPr>
                <w:rtl w:val="0"/>
              </w:rPr>
              <w:t xml:space="preserve">Los integrantes evaluaron su participación, comunicación y cumplimiento con un 100% durante el proyecto. </w:t>
            </w:r>
          </w:p>
        </w:tc>
        <w:tc>
          <w:tcPr/>
          <w:p w:rsidR="00000000" w:rsidDel="00000000" w:rsidP="00000000" w:rsidRDefault="00000000" w:rsidRPr="00000000" w14:paraId="0000020F">
            <w:pPr>
              <w:rPr/>
            </w:pPr>
            <w:r w:rsidDel="00000000" w:rsidR="00000000" w:rsidRPr="00000000">
              <w:rPr>
                <w:rtl w:val="0"/>
              </w:rPr>
              <w:t xml:space="preserve">R1/R2-PAIR-DOC: Coevaluación del Grupo (100%) </w:t>
            </w:r>
          </w:p>
        </w:tc>
      </w:tr>
    </w:tbl>
    <w:p w:rsidR="00000000" w:rsidDel="00000000" w:rsidP="00000000" w:rsidRDefault="00000000" w:rsidRPr="00000000" w14:paraId="00000210">
      <w:pPr>
        <w:spacing w:after="240" w:line="276" w:lineRule="auto"/>
        <w:rPr>
          <w:b w:val="1"/>
          <w:bCs w:val="1"/>
          <w:sz w:val="23"/>
          <w:szCs w:val="23"/>
        </w:rPr>
      </w:pPr>
      <w:r w:rsidDel="00000000" w:rsidR="00000000" w:rsidRPr="00000000">
        <w:rPr>
          <w:b w:val="1"/>
          <w:bCs w:val="1"/>
          <w:sz w:val="23"/>
          <w:szCs w:val="23"/>
          <w:rtl w:val="0"/>
        </w:rPr>
        <w:t xml:space="preserve">2.4.5.3 Integrante 3 - Diego Alejandro Chiu Cueva</w:t>
      </w:r>
    </w:p>
    <w:p w:rsidR="00000000" w:rsidDel="00000000" w:rsidP="00000000" w:rsidRDefault="00000000" w:rsidRPr="00000000" w14:paraId="00000211">
      <w:pPr>
        <w:spacing w:after="240" w:line="276" w:lineRule="auto"/>
        <w:rPr>
          <w:sz w:val="23"/>
          <w:szCs w:val="23"/>
        </w:rPr>
      </w:pPr>
      <w:r w:rsidDel="00000000" w:rsidR="00000000" w:rsidRPr="00000000">
        <w:rPr>
          <w:b w:val="1"/>
          <w:bCs w:val="1"/>
          <w:sz w:val="23"/>
          <w:szCs w:val="23"/>
          <w:rtl w:val="0"/>
        </w:rPr>
        <w:t xml:space="preserve">Integrante:</w:t>
      </w:r>
      <w:r w:rsidDel="00000000" w:rsidR="00000000" w:rsidRPr="00000000">
        <w:rPr>
          <w:sz w:val="23"/>
          <w:szCs w:val="23"/>
          <w:rtl w:val="0"/>
        </w:rPr>
        <w:t xml:space="preserve"> Diego Alejandro Chiu Cueva</w:t>
      </w:r>
    </w:p>
    <w:p w:rsidR="00000000" w:rsidDel="00000000" w:rsidP="00000000" w:rsidRDefault="00000000" w:rsidRPr="00000000" w14:paraId="00000212">
      <w:pPr>
        <w:spacing w:after="240" w:line="276" w:lineRule="auto"/>
        <w:rPr>
          <w:sz w:val="23"/>
          <w:szCs w:val="23"/>
        </w:rPr>
      </w:pPr>
      <w:r w:rsidDel="00000000" w:rsidR="00000000" w:rsidRPr="00000000">
        <w:rPr>
          <w:b w:val="1"/>
          <w:bCs w:val="1"/>
          <w:sz w:val="23"/>
          <w:szCs w:val="23"/>
          <w:rtl w:val="0"/>
        </w:rPr>
        <w:t xml:space="preserve">Rol:</w:t>
      </w:r>
      <w:r w:rsidDel="00000000" w:rsidR="00000000" w:rsidRPr="00000000">
        <w:rPr>
          <w:sz w:val="23"/>
          <w:szCs w:val="23"/>
          <w:rtl w:val="0"/>
        </w:rPr>
        <w:t xml:space="preserve"> Development Team (UI/UX, Backend e IA)</w:t>
      </w:r>
    </w:p>
    <w:p w:rsidR="00000000" w:rsidDel="00000000" w:rsidP="00000000" w:rsidRDefault="00000000" w:rsidRPr="00000000" w14:paraId="00000213">
      <w:pPr>
        <w:spacing w:after="240" w:line="276" w:lineRule="auto"/>
        <w:rPr>
          <w:sz w:val="23"/>
          <w:szCs w:val="23"/>
        </w:rPr>
      </w:pPr>
      <w:r w:rsidDel="00000000" w:rsidR="00000000" w:rsidRPr="00000000">
        <w:rPr>
          <w:b w:val="1"/>
          <w:bCs w:val="1"/>
          <w:sz w:val="23"/>
          <w:szCs w:val="23"/>
          <w:rtl w:val="0"/>
        </w:rPr>
        <w:t xml:space="preserve">Release evaluado:</w:t>
      </w:r>
      <w:r w:rsidDel="00000000" w:rsidR="00000000" w:rsidRPr="00000000">
        <w:rPr>
          <w:sz w:val="23"/>
          <w:szCs w:val="23"/>
          <w:rtl w:val="0"/>
        </w:rPr>
        <w:t xml:space="preserve"> Release 1 y Release 2</w:t>
      </w:r>
    </w:p>
    <w:p w:rsidR="00000000" w:rsidDel="00000000" w:rsidP="00000000" w:rsidRDefault="00000000" w:rsidRPr="00000000" w14:paraId="00000214">
      <w:pPr>
        <w:spacing w:after="240" w:line="276" w:lineRule="auto"/>
        <w:rPr>
          <w:sz w:val="23"/>
          <w:szCs w:val="23"/>
        </w:rPr>
      </w:pPr>
      <w:r w:rsidDel="00000000" w:rsidR="00000000" w:rsidRPr="00000000">
        <w:rPr>
          <w:b w:val="1"/>
          <w:bCs w:val="1"/>
          <w:sz w:val="23"/>
          <w:szCs w:val="23"/>
          <w:rtl w:val="0"/>
        </w:rPr>
        <w:t xml:space="preserve">Sprints comprendidos:</w:t>
      </w:r>
      <w:r w:rsidDel="00000000" w:rsidR="00000000" w:rsidRPr="00000000">
        <w:rPr>
          <w:sz w:val="23"/>
          <w:szCs w:val="23"/>
          <w:rtl w:val="0"/>
        </w:rPr>
        <w:t xml:space="preserve"> Sprint 1 al Sprint 4</w:t>
      </w:r>
    </w:p>
    <w:p w:rsidR="00000000" w:rsidDel="00000000" w:rsidP="00000000" w:rsidRDefault="00000000" w:rsidRPr="00000000" w14:paraId="00000215">
      <w:pPr>
        <w:spacing w:after="240" w:line="276" w:lineRule="auto"/>
        <w:rPr>
          <w:sz w:val="23"/>
          <w:szCs w:val="23"/>
        </w:rPr>
      </w:pPr>
      <w:r w:rsidDel="00000000" w:rsidR="00000000" w:rsidRPr="00000000">
        <w:rPr>
          <w:sz w:val="23"/>
          <w:szCs w:val="23"/>
          <w:rtl w:val="0"/>
        </w:rPr>
        <w:t xml:space="preserve">Diego tuvo una contribución técnica transversal. Durante el Release 1, lideró el diseño de la arquitectura visual, creando los </w:t>
      </w:r>
      <w:r w:rsidDel="00000000" w:rsidR="00000000" w:rsidRPr="00000000">
        <w:rPr>
          <w:i w:val="1"/>
          <w:iCs w:val="1"/>
          <w:sz w:val="23"/>
          <w:szCs w:val="23"/>
          <w:rtl w:val="0"/>
        </w:rPr>
        <w:t xml:space="preserve">wireframes</w:t>
      </w:r>
      <w:r w:rsidDel="00000000" w:rsidR="00000000" w:rsidRPr="00000000">
        <w:rPr>
          <w:sz w:val="23"/>
          <w:szCs w:val="23"/>
          <w:rtl w:val="0"/>
        </w:rPr>
        <w:t xml:space="preserve"> y componentes interactivos en Figma. En el Release 2, desarrolló el microservicio predictivo en Python (IA), implementó la lógica de evaluación en el Monitor de Salud del backend, y construyó el sistema de reactividad (React Context) para cambiar visualmente la divisa en toda la aplicación. También implementó el cifrado de seguridad y el generador de reportes PDF.</w:t>
      </w:r>
    </w:p>
    <w:p w:rsidR="00000000" w:rsidDel="00000000" w:rsidP="00000000" w:rsidRDefault="00000000" w:rsidRPr="00000000" w14:paraId="00000216">
      <w:pPr>
        <w:spacing w:after="240" w:line="276" w:lineRule="auto"/>
        <w:rPr>
          <w:b w:val="1"/>
          <w:bCs w:val="1"/>
          <w:sz w:val="23"/>
          <w:szCs w:val="23"/>
        </w:rPr>
      </w:pPr>
      <w:r w:rsidDel="00000000" w:rsidR="00000000" w:rsidRPr="00000000">
        <w:rPr>
          <w:sz w:val="23"/>
          <w:szCs w:val="23"/>
          <w:rtl w:val="0"/>
        </w:rPr>
        <w:t xml:space="preserve">Coordinó constantemente con el responsable de Base de Datos y DevOps para asegurar que la Inteligencia Artificial recibiera los datos correctamente y se refleja en la UI sin errores.</w:t>
      </w:r>
      <w:r w:rsidDel="00000000" w:rsidR="00000000" w:rsidRPr="00000000">
        <w:rPr>
          <w:rtl w:val="0"/>
        </w:rPr>
      </w:r>
    </w:p>
    <w:tbl>
      <w:tblPr>
        <w:tblStyle w:val="Table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16"/>
        <w:gridCol w:w="3114"/>
        <w:tblGridChange w:id="0">
          <w:tblGrid>
            <w:gridCol w:w="3120"/>
            <w:gridCol w:w="3116"/>
            <w:gridCol w:w="3114"/>
          </w:tblGrid>
        </w:tblGridChange>
      </w:tblGrid>
      <w:tr>
        <w:trPr>
          <w:cantSplit w:val="0"/>
          <w:tblHeader w:val="0"/>
        </w:trPr>
        <w:tc>
          <w:tcPr>
            <w:vAlign w:val="center"/>
          </w:tcPr>
          <w:p w:rsidR="00000000" w:rsidDel="00000000" w:rsidP="00000000" w:rsidRDefault="00000000" w:rsidRPr="00000000" w14:paraId="00000217">
            <w:pPr>
              <w:rPr/>
            </w:pPr>
            <w:r w:rsidDel="00000000" w:rsidR="00000000" w:rsidRPr="00000000">
              <w:rPr>
                <w:b w:val="1"/>
                <w:bCs w:val="1"/>
                <w:rtl w:val="0"/>
              </w:rPr>
              <w:t xml:space="preserve">Aspecto</w:t>
            </w:r>
            <w:r w:rsidDel="00000000" w:rsidR="00000000" w:rsidRPr="00000000">
              <w:rPr>
                <w:rtl w:val="0"/>
              </w:rPr>
            </w:r>
          </w:p>
        </w:tc>
        <w:tc>
          <w:tcPr>
            <w:vAlign w:val="center"/>
          </w:tcPr>
          <w:p w:rsidR="00000000" w:rsidDel="00000000" w:rsidP="00000000" w:rsidRDefault="00000000" w:rsidRPr="00000000" w14:paraId="00000218">
            <w:pPr>
              <w:rPr/>
            </w:pPr>
            <w:r w:rsidDel="00000000" w:rsidR="00000000" w:rsidRPr="00000000">
              <w:rPr>
                <w:b w:val="1"/>
                <w:bCs w:val="1"/>
                <w:rtl w:val="0"/>
              </w:rPr>
              <w:t xml:space="preserve">Descripción del aporte</w:t>
            </w: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b w:val="1"/>
                <w:bCs w:val="1"/>
                <w:rtl w:val="0"/>
              </w:rPr>
              <w:t xml:space="preserve">Evidencia / referencia</w:t>
            </w:r>
            <w:r w:rsidDel="00000000" w:rsidR="00000000" w:rsidRPr="00000000">
              <w:rPr>
                <w:rtl w:val="0"/>
              </w:rPr>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Actividades realizadas</w:t>
            </w:r>
          </w:p>
        </w:tc>
        <w:tc>
          <w:tcPr/>
          <w:p w:rsidR="00000000" w:rsidDel="00000000" w:rsidP="00000000" w:rsidRDefault="00000000" w:rsidRPr="00000000" w14:paraId="0000021B">
            <w:pPr>
              <w:rPr/>
            </w:pPr>
            <w:r w:rsidDel="00000000" w:rsidR="00000000" w:rsidRPr="00000000">
              <w:rPr>
                <w:rtl w:val="0"/>
              </w:rPr>
              <w:t xml:space="preserve">Creación de wireframes (R1). Desarrollo de microservicio Python, lógica de React Context y generador PDF (R2). </w:t>
            </w:r>
          </w:p>
        </w:tc>
        <w:tc>
          <w:tcPr/>
          <w:p w:rsidR="00000000" w:rsidDel="00000000" w:rsidP="00000000" w:rsidRDefault="00000000" w:rsidRPr="00000000" w14:paraId="0000021C">
            <w:pPr>
              <w:spacing w:after="240" w:before="240" w:lineRule="auto"/>
              <w:rPr/>
            </w:pPr>
            <w:r w:rsidDel="00000000" w:rsidR="00000000" w:rsidRPr="00000000">
              <w:rPr>
                <w:rtl w:val="0"/>
              </w:rPr>
              <w:t xml:space="preserve">R1-S2-E01: Cap. 3, 3.2.2.3</w:t>
            </w:r>
          </w:p>
          <w:p w:rsidR="00000000" w:rsidDel="00000000" w:rsidP="00000000" w:rsidRDefault="00000000" w:rsidRPr="00000000" w14:paraId="0000021D">
            <w:pPr>
              <w:spacing w:after="240" w:before="240" w:lineRule="auto"/>
              <w:rPr/>
            </w:pPr>
            <w:r w:rsidDel="00000000" w:rsidR="00000000" w:rsidRPr="00000000">
              <w:rPr>
                <w:rtl w:val="0"/>
              </w:rPr>
              <w:t xml:space="preserve">R2-S3-E02: Cap. 4, 4.2.1.3</w:t>
            </w:r>
          </w:p>
          <w:p w:rsidR="00000000" w:rsidDel="00000000" w:rsidP="00000000" w:rsidRDefault="00000000" w:rsidRPr="00000000" w14:paraId="0000021E">
            <w:pPr>
              <w:rPr/>
            </w:pPr>
            <w:r w:rsidDel="00000000" w:rsidR="00000000" w:rsidRPr="00000000">
              <w:rPr>
                <w:rtl w:val="0"/>
              </w:rPr>
            </w:r>
          </w:p>
        </w:tc>
      </w:tr>
      <w:tr>
        <w:trPr>
          <w:cantSplit w:val="0"/>
          <w:tblHeader w:val="0"/>
        </w:trPr>
        <w:tc>
          <w:tcPr/>
          <w:p w:rsidR="00000000" w:rsidDel="00000000" w:rsidP="00000000" w:rsidRDefault="00000000" w:rsidRPr="00000000" w14:paraId="0000021F">
            <w:pPr>
              <w:rPr/>
            </w:pPr>
            <w:r w:rsidDel="00000000" w:rsidR="00000000" w:rsidRPr="00000000">
              <w:rPr>
                <w:rtl w:val="0"/>
              </w:rPr>
              <w:t xml:space="preserve">Responsabilidades asumidas</w:t>
            </w:r>
          </w:p>
        </w:tc>
        <w:tc>
          <w:tcPr/>
          <w:p w:rsidR="00000000" w:rsidDel="00000000" w:rsidP="00000000" w:rsidRDefault="00000000" w:rsidRPr="00000000" w14:paraId="00000220">
            <w:pPr>
              <w:rPr/>
            </w:pPr>
            <w:r w:rsidDel="00000000" w:rsidR="00000000" w:rsidRPr="00000000">
              <w:rPr>
                <w:rtl w:val="0"/>
              </w:rPr>
              <w:t xml:space="preserve">Diseño de UI/UX, desarrollo de lógica Backend e implementación del motor IA. </w:t>
            </w:r>
          </w:p>
        </w:tc>
        <w:tc>
          <w:tcPr/>
          <w:p w:rsidR="00000000" w:rsidDel="00000000" w:rsidP="00000000" w:rsidRDefault="00000000" w:rsidRPr="00000000" w14:paraId="00000221">
            <w:pPr>
              <w:rPr/>
            </w:pPr>
            <w:r w:rsidDel="00000000" w:rsidR="00000000" w:rsidRPr="00000000">
              <w:rPr>
                <w:rtl w:val="0"/>
              </w:rPr>
              <w:t xml:space="preserve">R1-S1-E03: Tabla 1.1 Distribución de roles </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Aporte al desarrollo del software</w:t>
            </w:r>
          </w:p>
        </w:tc>
        <w:tc>
          <w:tcPr/>
          <w:p w:rsidR="00000000" w:rsidDel="00000000" w:rsidP="00000000" w:rsidRDefault="00000000" w:rsidRPr="00000000" w14:paraId="00000223">
            <w:pPr>
              <w:rPr/>
            </w:pPr>
            <w:r w:rsidDel="00000000" w:rsidR="00000000" w:rsidRPr="00000000">
              <w:rPr>
                <w:rtl w:val="0"/>
              </w:rPr>
              <w:t xml:space="preserve">Integró el valor diferencial del software (Inteligencia Artificial) y garantizó una experiencia visual coherente. </w:t>
            </w:r>
          </w:p>
        </w:tc>
        <w:tc>
          <w:tcPr/>
          <w:p w:rsidR="00000000" w:rsidDel="00000000" w:rsidP="00000000" w:rsidRDefault="00000000" w:rsidRPr="00000000" w14:paraId="00000224">
            <w:pPr>
              <w:rPr/>
            </w:pPr>
            <w:r w:rsidDel="00000000" w:rsidR="00000000" w:rsidRPr="00000000">
              <w:rPr>
                <w:rtl w:val="0"/>
              </w:rPr>
              <w:t xml:space="preserve">R2-S4-E04: Cap. 4, 4.2.2.3 – Reactividad y PDF </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Colaboración con el equipo</w:t>
            </w:r>
          </w:p>
        </w:tc>
        <w:tc>
          <w:tcPr/>
          <w:p w:rsidR="00000000" w:rsidDel="00000000" w:rsidP="00000000" w:rsidRDefault="00000000" w:rsidRPr="00000000" w14:paraId="00000226">
            <w:pPr>
              <w:rPr/>
            </w:pPr>
            <w:r w:rsidDel="00000000" w:rsidR="00000000" w:rsidRPr="00000000">
              <w:rPr>
                <w:rtl w:val="0"/>
              </w:rPr>
              <w:t xml:space="preserve">Trabajó junto a BD y DevOps para la correcta integración de la API interna del motor predictivo. </w:t>
            </w:r>
          </w:p>
        </w:tc>
        <w:tc>
          <w:tcPr/>
          <w:p w:rsidR="00000000" w:rsidDel="00000000" w:rsidP="00000000" w:rsidRDefault="00000000" w:rsidRPr="00000000" w14:paraId="00000227">
            <w:pPr>
              <w:rPr/>
            </w:pPr>
            <w:r w:rsidDel="00000000" w:rsidR="00000000" w:rsidRPr="00000000">
              <w:rPr>
                <w:rtl w:val="0"/>
              </w:rPr>
              <w:t xml:space="preserve">R2-S3-E05: Cap. 4, 4.2.1.3 – Integración de IA </w:t>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Contribución al objetivo del Release</w:t>
            </w:r>
          </w:p>
        </w:tc>
        <w:tc>
          <w:tcPr/>
          <w:p w:rsidR="00000000" w:rsidDel="00000000" w:rsidP="00000000" w:rsidRDefault="00000000" w:rsidRPr="00000000" w14:paraId="00000229">
            <w:pPr>
              <w:rPr/>
            </w:pPr>
            <w:r w:rsidDel="00000000" w:rsidR="00000000" w:rsidRPr="00000000">
              <w:rPr>
                <w:rtl w:val="0"/>
              </w:rPr>
              <w:t xml:space="preserve">Entregó prototipos validados en R1 y módulos funcionales predictivos operativos en R2. </w:t>
            </w:r>
          </w:p>
        </w:tc>
        <w:tc>
          <w:tcPr/>
          <w:p w:rsidR="00000000" w:rsidDel="00000000" w:rsidP="00000000" w:rsidRDefault="00000000" w:rsidRPr="00000000" w14:paraId="0000022A">
            <w:pPr>
              <w:rPr/>
            </w:pPr>
            <w:r w:rsidDel="00000000" w:rsidR="00000000" w:rsidRPr="00000000">
              <w:rPr>
                <w:rtl w:val="0"/>
              </w:rPr>
              <w:t xml:space="preserve">R1/R2-S2y4-E06: Finalización de incrementos </w:t>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Evaluación por pares</w:t>
            </w:r>
          </w:p>
        </w:tc>
        <w:tc>
          <w:tcPr/>
          <w:p w:rsidR="00000000" w:rsidDel="00000000" w:rsidP="00000000" w:rsidRDefault="00000000" w:rsidRPr="00000000" w14:paraId="0000022C">
            <w:pPr>
              <w:rPr/>
            </w:pPr>
            <w:r w:rsidDel="00000000" w:rsidR="00000000" w:rsidRPr="00000000">
              <w:rPr>
                <w:rtl w:val="0"/>
              </w:rPr>
              <w:t xml:space="preserve">Los integrantes evaluaron su participación, colaboración y cumplimiento con un 100% durante el proyecto. </w:t>
            </w:r>
          </w:p>
        </w:tc>
        <w:tc>
          <w:tcPr/>
          <w:p w:rsidR="00000000" w:rsidDel="00000000" w:rsidP="00000000" w:rsidRDefault="00000000" w:rsidRPr="00000000" w14:paraId="0000022D">
            <w:pPr>
              <w:rPr/>
            </w:pPr>
            <w:r w:rsidDel="00000000" w:rsidR="00000000" w:rsidRPr="00000000">
              <w:rPr>
                <w:rtl w:val="0"/>
              </w:rPr>
              <w:t xml:space="preserve">R1/R2-PAIR-DOC: Coevaluación del Grupo (100%) </w:t>
            </w:r>
          </w:p>
        </w:tc>
      </w:tr>
    </w:tbl>
    <w:p w:rsidR="00000000" w:rsidDel="00000000" w:rsidP="00000000" w:rsidRDefault="00000000" w:rsidRPr="00000000" w14:paraId="0000022E">
      <w:pPr>
        <w:rPr>
          <w:sz w:val="23"/>
          <w:szCs w:val="23"/>
        </w:rPr>
      </w:pPr>
      <w:r w:rsidDel="00000000" w:rsidR="00000000" w:rsidRPr="00000000">
        <w:rPr>
          <w:rtl w:val="0"/>
        </w:rPr>
      </w:r>
    </w:p>
    <w:p w:rsidR="00000000" w:rsidDel="00000000" w:rsidP="00000000" w:rsidRDefault="00000000" w:rsidRPr="00000000" w14:paraId="0000022F">
      <w:pPr>
        <w:spacing w:after="160" w:lineRule="auto"/>
        <w:rPr>
          <w:b w:val="1"/>
          <w:bCs w:val="1"/>
          <w:sz w:val="23"/>
          <w:szCs w:val="23"/>
        </w:rPr>
      </w:pPr>
      <w:r w:rsidDel="00000000" w:rsidR="00000000" w:rsidRPr="00000000">
        <w:rPr>
          <w:b w:val="1"/>
          <w:bCs w:val="1"/>
          <w:sz w:val="23"/>
          <w:szCs w:val="23"/>
          <w:rtl w:val="0"/>
        </w:rPr>
        <w:t xml:space="preserve">2.4.5.4 Integrante 4</w:t>
      </w:r>
      <w:r w:rsidDel="00000000" w:rsidR="00000000" w:rsidRPr="00000000">
        <w:rPr>
          <w:b w:val="1"/>
          <w:bCs w:val="1"/>
          <w:sz w:val="23"/>
          <w:szCs w:val="23"/>
          <w:rtl w:val="0"/>
        </w:rPr>
        <w:t xml:space="preserve"> - Piero Perez Garcia</w:t>
      </w:r>
      <w:r w:rsidDel="00000000" w:rsidR="00000000" w:rsidRPr="00000000">
        <w:rPr>
          <w:rtl w:val="0"/>
        </w:rPr>
      </w:r>
    </w:p>
    <w:p w:rsidR="00000000" w:rsidDel="00000000" w:rsidP="00000000" w:rsidRDefault="00000000" w:rsidRPr="00000000" w14:paraId="00000230">
      <w:pPr>
        <w:spacing w:after="160" w:lineRule="auto"/>
        <w:rPr>
          <w:sz w:val="23"/>
          <w:szCs w:val="23"/>
        </w:rPr>
      </w:pPr>
      <w:r w:rsidDel="00000000" w:rsidR="00000000" w:rsidRPr="00000000">
        <w:rPr>
          <w:b w:val="1"/>
          <w:bCs w:val="1"/>
          <w:sz w:val="23"/>
          <w:szCs w:val="23"/>
          <w:rtl w:val="0"/>
        </w:rPr>
        <w:t xml:space="preserve">Integrante:</w:t>
      </w:r>
      <w:r w:rsidDel="00000000" w:rsidR="00000000" w:rsidRPr="00000000">
        <w:rPr>
          <w:sz w:val="23"/>
          <w:szCs w:val="23"/>
          <w:rtl w:val="0"/>
        </w:rPr>
        <w:t xml:space="preserve"> Piero Perez Garcia</w:t>
      </w:r>
      <w:r w:rsidDel="00000000" w:rsidR="00000000" w:rsidRPr="00000000">
        <w:rPr>
          <w:rtl w:val="0"/>
        </w:rPr>
      </w:r>
    </w:p>
    <w:p w:rsidR="00000000" w:rsidDel="00000000" w:rsidP="00000000" w:rsidRDefault="00000000" w:rsidRPr="00000000" w14:paraId="00000231">
      <w:pPr>
        <w:spacing w:after="160" w:lineRule="auto"/>
        <w:rPr>
          <w:sz w:val="23"/>
          <w:szCs w:val="23"/>
        </w:rPr>
      </w:pPr>
      <w:r w:rsidDel="00000000" w:rsidR="00000000" w:rsidRPr="00000000">
        <w:rPr>
          <w:b w:val="1"/>
          <w:bCs w:val="1"/>
          <w:sz w:val="23"/>
          <w:szCs w:val="23"/>
          <w:rtl w:val="0"/>
        </w:rPr>
        <w:t xml:space="preserve">Rol:</w:t>
      </w:r>
      <w:r w:rsidDel="00000000" w:rsidR="00000000" w:rsidRPr="00000000">
        <w:rPr>
          <w:sz w:val="23"/>
          <w:szCs w:val="23"/>
          <w:rtl w:val="0"/>
        </w:rPr>
        <w:t xml:space="preserve"> Development Team (</w:t>
      </w:r>
      <w:r w:rsidDel="00000000" w:rsidR="00000000" w:rsidRPr="00000000">
        <w:rPr>
          <w:sz w:val="23"/>
          <w:szCs w:val="23"/>
          <w:rtl w:val="0"/>
        </w:rPr>
        <w:t xml:space="preserve">UI/UX, Backend e IA)</w:t>
      </w:r>
      <w:r w:rsidDel="00000000" w:rsidR="00000000" w:rsidRPr="00000000">
        <w:rPr>
          <w:rtl w:val="0"/>
        </w:rPr>
      </w:r>
    </w:p>
    <w:p w:rsidR="00000000" w:rsidDel="00000000" w:rsidP="00000000" w:rsidRDefault="00000000" w:rsidRPr="00000000" w14:paraId="00000232">
      <w:pPr>
        <w:spacing w:after="160" w:lineRule="auto"/>
        <w:rPr>
          <w:sz w:val="23"/>
          <w:szCs w:val="23"/>
        </w:rPr>
      </w:pPr>
      <w:r w:rsidDel="00000000" w:rsidR="00000000" w:rsidRPr="00000000">
        <w:rPr>
          <w:b w:val="1"/>
          <w:bCs w:val="1"/>
          <w:sz w:val="23"/>
          <w:szCs w:val="23"/>
          <w:rtl w:val="0"/>
        </w:rPr>
        <w:t xml:space="preserve">Release evaluado:</w:t>
      </w:r>
      <w:r w:rsidDel="00000000" w:rsidR="00000000" w:rsidRPr="00000000">
        <w:rPr>
          <w:sz w:val="23"/>
          <w:szCs w:val="23"/>
          <w:rtl w:val="0"/>
        </w:rPr>
        <w:t xml:space="preserve"> Release 1 y Release 2</w:t>
      </w:r>
    </w:p>
    <w:p w:rsidR="00000000" w:rsidDel="00000000" w:rsidP="00000000" w:rsidRDefault="00000000" w:rsidRPr="00000000" w14:paraId="00000233">
      <w:pPr>
        <w:spacing w:after="160" w:lineRule="auto"/>
        <w:rPr>
          <w:sz w:val="23"/>
          <w:szCs w:val="23"/>
        </w:rPr>
      </w:pPr>
      <w:r w:rsidDel="00000000" w:rsidR="00000000" w:rsidRPr="00000000">
        <w:rPr>
          <w:b w:val="1"/>
          <w:bCs w:val="1"/>
          <w:sz w:val="23"/>
          <w:szCs w:val="23"/>
          <w:rtl w:val="0"/>
        </w:rPr>
        <w:t xml:space="preserve">Sprints comprendidos:</w:t>
      </w:r>
      <w:r w:rsidDel="00000000" w:rsidR="00000000" w:rsidRPr="00000000">
        <w:rPr>
          <w:sz w:val="23"/>
          <w:szCs w:val="23"/>
          <w:rtl w:val="0"/>
        </w:rPr>
        <w:t xml:space="preserve"> Sprint 1 al Sprint 4</w:t>
      </w:r>
    </w:p>
    <w:p w:rsidR="00000000" w:rsidDel="00000000" w:rsidP="00000000" w:rsidRDefault="00000000" w:rsidRPr="00000000" w14:paraId="00000234">
      <w:pPr>
        <w:spacing w:after="160" w:lineRule="auto"/>
        <w:rPr>
          <w:sz w:val="23"/>
          <w:szCs w:val="23"/>
        </w:rPr>
      </w:pPr>
      <w:r w:rsidDel="00000000" w:rsidR="00000000" w:rsidRPr="00000000">
        <w:rPr>
          <w:sz w:val="23"/>
          <w:szCs w:val="23"/>
          <w:rtl w:val="0"/>
        </w:rPr>
        <w:t xml:space="preserve">Piero Perez lideró la arquitectura visual e innovación del sistema. En el Release 1, participó en la ideación de la experiencia de usuario y estructuración del dominio. En el Release 2, desarrolló el microservicio predictivo en Python (IA) y construyó la API REST para comunicarlo con el servidor Backend, asegurando la predicción de hábitos de consumo en tiempo real.</w:t>
      </w:r>
      <w:r w:rsidDel="00000000" w:rsidR="00000000" w:rsidRPr="00000000">
        <w:rPr>
          <w:rtl w:val="0"/>
        </w:rPr>
      </w:r>
    </w:p>
    <w:p w:rsidR="00000000" w:rsidDel="00000000" w:rsidP="00000000" w:rsidRDefault="00000000" w:rsidRPr="00000000" w14:paraId="00000235">
      <w:pPr>
        <w:spacing w:after="160" w:lineRule="auto"/>
        <w:rPr>
          <w:b w:val="1"/>
          <w:bCs w:val="1"/>
          <w:sz w:val="23"/>
          <w:szCs w:val="23"/>
        </w:rPr>
      </w:pPr>
      <w:r w:rsidDel="00000000" w:rsidR="00000000" w:rsidRPr="00000000">
        <w:rPr>
          <w:sz w:val="23"/>
          <w:szCs w:val="23"/>
          <w:rtl w:val="0"/>
        </w:rPr>
        <w:t xml:space="preserve">Participó en las sesiones de </w:t>
      </w:r>
      <w:r w:rsidDel="00000000" w:rsidR="00000000" w:rsidRPr="00000000">
        <w:rPr>
          <w:i w:val="1"/>
          <w:iCs w:val="1"/>
          <w:sz w:val="23"/>
          <w:szCs w:val="23"/>
          <w:rtl w:val="0"/>
        </w:rPr>
        <w:t xml:space="preserve">Daily Scrum</w:t>
      </w:r>
      <w:r w:rsidDel="00000000" w:rsidR="00000000" w:rsidRPr="00000000">
        <w:rPr>
          <w:sz w:val="23"/>
          <w:szCs w:val="23"/>
          <w:rtl w:val="0"/>
        </w:rPr>
        <w:t xml:space="preserve"> coordinando con el Backend para asegurar que los </w:t>
      </w:r>
      <w:r w:rsidDel="00000000" w:rsidR="00000000" w:rsidRPr="00000000">
        <w:rPr>
          <w:i w:val="1"/>
          <w:iCs w:val="1"/>
          <w:sz w:val="23"/>
          <w:szCs w:val="23"/>
          <w:rtl w:val="0"/>
        </w:rPr>
        <w:t xml:space="preserve">endpoints</w:t>
      </w:r>
      <w:r w:rsidDel="00000000" w:rsidR="00000000" w:rsidRPr="00000000">
        <w:rPr>
          <w:sz w:val="23"/>
          <w:szCs w:val="23"/>
          <w:rtl w:val="0"/>
        </w:rPr>
        <w:t xml:space="preserve"> se consumieran adecuadamente en la interfaz web, resolviendo problemas de renderizado de datos.</w:t>
      </w:r>
      <w:r w:rsidDel="00000000" w:rsidR="00000000" w:rsidRPr="00000000">
        <w:rPr>
          <w:rtl w:val="0"/>
        </w:rPr>
      </w:r>
    </w:p>
    <w:tbl>
      <w:tblPr>
        <w:tblStyle w:val="Table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16"/>
        <w:gridCol w:w="3114"/>
        <w:tblGridChange w:id="0">
          <w:tblGrid>
            <w:gridCol w:w="3120"/>
            <w:gridCol w:w="3116"/>
            <w:gridCol w:w="3114"/>
          </w:tblGrid>
        </w:tblGridChange>
      </w:tblGrid>
      <w:tr>
        <w:trPr>
          <w:cantSplit w:val="0"/>
          <w:tblHeader w:val="0"/>
        </w:trPr>
        <w:tc>
          <w:tcPr>
            <w:vAlign w:val="center"/>
          </w:tcPr>
          <w:p w:rsidR="00000000" w:rsidDel="00000000" w:rsidP="00000000" w:rsidRDefault="00000000" w:rsidRPr="00000000" w14:paraId="00000236">
            <w:pPr>
              <w:rPr/>
            </w:pPr>
            <w:r w:rsidDel="00000000" w:rsidR="00000000" w:rsidRPr="00000000">
              <w:rPr>
                <w:b w:val="1"/>
                <w:bCs w:val="1"/>
                <w:rtl w:val="0"/>
              </w:rPr>
              <w:t xml:space="preserve">Aspecto</w:t>
            </w:r>
            <w:r w:rsidDel="00000000" w:rsidR="00000000" w:rsidRPr="00000000">
              <w:rPr>
                <w:rtl w:val="0"/>
              </w:rPr>
            </w:r>
          </w:p>
        </w:tc>
        <w:tc>
          <w:tcPr>
            <w:vAlign w:val="center"/>
          </w:tcPr>
          <w:p w:rsidR="00000000" w:rsidDel="00000000" w:rsidP="00000000" w:rsidRDefault="00000000" w:rsidRPr="00000000" w14:paraId="00000237">
            <w:pPr>
              <w:rPr/>
            </w:pPr>
            <w:r w:rsidDel="00000000" w:rsidR="00000000" w:rsidRPr="00000000">
              <w:rPr>
                <w:b w:val="1"/>
                <w:bCs w:val="1"/>
                <w:rtl w:val="0"/>
              </w:rPr>
              <w:t xml:space="preserve">Descripción del aporte</w:t>
            </w: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b w:val="1"/>
                <w:bCs w:val="1"/>
                <w:rtl w:val="0"/>
              </w:rPr>
              <w:t xml:space="preserve">Evidencia / referencia</w:t>
            </w:r>
            <w:r w:rsidDel="00000000" w:rsidR="00000000" w:rsidRPr="00000000">
              <w:rPr>
                <w:rtl w:val="0"/>
              </w:rPr>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Actividades realizadas</w:t>
            </w:r>
          </w:p>
        </w:tc>
        <w:tc>
          <w:tcPr/>
          <w:p w:rsidR="00000000" w:rsidDel="00000000" w:rsidP="00000000" w:rsidRDefault="00000000" w:rsidRPr="00000000" w14:paraId="0000023A">
            <w:pPr>
              <w:rPr/>
            </w:pPr>
            <w:r w:rsidDel="00000000" w:rsidR="00000000" w:rsidRPr="00000000">
              <w:rPr>
                <w:rtl w:val="0"/>
              </w:rPr>
              <w:t xml:space="preserve">Especificación de HUs, validaciones gráficas, y desarrollo del Frontend interactivo (Metas, Dashboard, Exportación). </w:t>
            </w:r>
          </w:p>
        </w:tc>
        <w:tc>
          <w:tcPr/>
          <w:p w:rsidR="00000000" w:rsidDel="00000000" w:rsidP="00000000" w:rsidRDefault="00000000" w:rsidRPr="00000000" w14:paraId="0000023B">
            <w:pPr>
              <w:spacing w:after="240" w:before="240" w:lineRule="auto"/>
              <w:rPr/>
            </w:pPr>
            <w:r w:rsidDel="00000000" w:rsidR="00000000" w:rsidRPr="00000000">
              <w:rPr>
                <w:rtl w:val="0"/>
              </w:rPr>
              <w:t xml:space="preserve">R1-S1-E01: Cap. 3, 3.2.1.3</w:t>
            </w:r>
          </w:p>
          <w:p w:rsidR="00000000" w:rsidDel="00000000" w:rsidP="00000000" w:rsidRDefault="00000000" w:rsidRPr="00000000" w14:paraId="0000023C">
            <w:pPr>
              <w:spacing w:after="240" w:before="240" w:lineRule="auto"/>
              <w:rPr/>
            </w:pPr>
            <w:r w:rsidDel="00000000" w:rsidR="00000000" w:rsidRPr="00000000">
              <w:rPr>
                <w:rtl w:val="0"/>
              </w:rPr>
              <w:t xml:space="preserve">R2-S4-E02: Cap. 4, 4.2.2.3</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Responsabilidades asumidas</w:t>
            </w:r>
          </w:p>
        </w:tc>
        <w:tc>
          <w:tcPr/>
          <w:p w:rsidR="00000000" w:rsidDel="00000000" w:rsidP="00000000" w:rsidRDefault="00000000" w:rsidRPr="00000000" w14:paraId="0000023E">
            <w:pPr>
              <w:rPr/>
            </w:pPr>
            <w:r w:rsidDel="00000000" w:rsidR="00000000" w:rsidRPr="00000000">
              <w:rPr>
                <w:rtl w:val="0"/>
              </w:rPr>
              <w:t xml:space="preserve">Responsable del desarrollo interactivo del cliente (Frontend) y análisis de flujos. </w:t>
            </w:r>
          </w:p>
        </w:tc>
        <w:tc>
          <w:tcPr/>
          <w:p w:rsidR="00000000" w:rsidDel="00000000" w:rsidP="00000000" w:rsidRDefault="00000000" w:rsidRPr="00000000" w14:paraId="0000023F">
            <w:pPr>
              <w:rPr/>
            </w:pPr>
            <w:r w:rsidDel="00000000" w:rsidR="00000000" w:rsidRPr="00000000">
              <w:rPr>
                <w:rtl w:val="0"/>
              </w:rPr>
              <w:t xml:space="preserve">R1-S1-E03: Tabla 1.1 Distribución de roles </w:t>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Aporte al desarrollo del software</w:t>
            </w:r>
          </w:p>
        </w:tc>
        <w:tc>
          <w:tcPr/>
          <w:p w:rsidR="00000000" w:rsidDel="00000000" w:rsidP="00000000" w:rsidRDefault="00000000" w:rsidRPr="00000000" w14:paraId="00000241">
            <w:pPr>
              <w:rPr/>
            </w:pPr>
            <w:r w:rsidDel="00000000" w:rsidR="00000000" w:rsidRPr="00000000">
              <w:rPr>
                <w:rtl w:val="0"/>
              </w:rPr>
              <w:t xml:space="preserve">Garantizó que la aplicación fuera usable, aplicando la reactividad visual al cambio de divisa y alertas. </w:t>
            </w:r>
          </w:p>
        </w:tc>
        <w:tc>
          <w:tcPr/>
          <w:p w:rsidR="00000000" w:rsidDel="00000000" w:rsidP="00000000" w:rsidRDefault="00000000" w:rsidRPr="00000000" w14:paraId="00000242">
            <w:pPr>
              <w:rPr/>
            </w:pPr>
            <w:r w:rsidDel="00000000" w:rsidR="00000000" w:rsidRPr="00000000">
              <w:rPr>
                <w:rtl w:val="0"/>
              </w:rPr>
              <w:t xml:space="preserve">R2-S4-E04: Cap. 4, 4.2.2.3 – Componentes UI </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Colaboración con el equipo</w:t>
            </w:r>
          </w:p>
        </w:tc>
        <w:tc>
          <w:tcPr/>
          <w:p w:rsidR="00000000" w:rsidDel="00000000" w:rsidP="00000000" w:rsidRDefault="00000000" w:rsidRPr="00000000" w14:paraId="00000244">
            <w:pPr>
              <w:rPr/>
            </w:pPr>
            <w:r w:rsidDel="00000000" w:rsidR="00000000" w:rsidRPr="00000000">
              <w:rPr>
                <w:rtl w:val="0"/>
              </w:rPr>
              <w:t xml:space="preserve">Se integró con el desarrollador Backend para consumir los datos de la IA y mostrarlos en el Frontend. </w:t>
            </w:r>
          </w:p>
        </w:tc>
        <w:tc>
          <w:tcPr/>
          <w:p w:rsidR="00000000" w:rsidDel="00000000" w:rsidP="00000000" w:rsidRDefault="00000000" w:rsidRPr="00000000" w14:paraId="00000245">
            <w:pPr>
              <w:rPr/>
            </w:pPr>
            <w:r w:rsidDel="00000000" w:rsidR="00000000" w:rsidRPr="00000000">
              <w:rPr>
                <w:rtl w:val="0"/>
              </w:rPr>
              <w:t xml:space="preserve">R2-S3-E05: Cap. 4, 4.2.1.3 – Conexión endpoint IA </w:t>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Contribución al objetivo del Release</w:t>
            </w:r>
          </w:p>
        </w:tc>
        <w:tc>
          <w:tcPr/>
          <w:p w:rsidR="00000000" w:rsidDel="00000000" w:rsidP="00000000" w:rsidRDefault="00000000" w:rsidRPr="00000000" w14:paraId="00000247">
            <w:pPr>
              <w:rPr/>
            </w:pPr>
            <w:r w:rsidDel="00000000" w:rsidR="00000000" w:rsidRPr="00000000">
              <w:rPr>
                <w:rtl w:val="0"/>
              </w:rPr>
              <w:t xml:space="preserve">Logró que el incremento del Release 2 fuera visualmente funcional y navegable para la demostración. </w:t>
            </w:r>
          </w:p>
        </w:tc>
        <w:tc>
          <w:tcPr/>
          <w:p w:rsidR="00000000" w:rsidDel="00000000" w:rsidP="00000000" w:rsidRDefault="00000000" w:rsidRPr="00000000" w14:paraId="00000248">
            <w:pPr>
              <w:rPr/>
            </w:pPr>
            <w:r w:rsidDel="00000000" w:rsidR="00000000" w:rsidRPr="00000000">
              <w:rPr>
                <w:rtl w:val="0"/>
              </w:rPr>
              <w:t xml:space="preserve">R2-S4-E06: Cap. 4, 4.2.2.3 – Pantallas interactivas </w:t>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Evaluación por pares</w:t>
            </w:r>
          </w:p>
        </w:tc>
        <w:tc>
          <w:tcPr/>
          <w:p w:rsidR="00000000" w:rsidDel="00000000" w:rsidP="00000000" w:rsidRDefault="00000000" w:rsidRPr="00000000" w14:paraId="0000024A">
            <w:pPr>
              <w:rPr/>
            </w:pPr>
            <w:r w:rsidDel="00000000" w:rsidR="00000000" w:rsidRPr="00000000">
              <w:rPr>
                <w:rtl w:val="0"/>
              </w:rPr>
              <w:t xml:space="preserve">Los integrantes evaluaron su participación, colaboración y cumplimiento con un 100% durante el proyecto. </w:t>
            </w:r>
          </w:p>
        </w:tc>
        <w:tc>
          <w:tcPr/>
          <w:p w:rsidR="00000000" w:rsidDel="00000000" w:rsidP="00000000" w:rsidRDefault="00000000" w:rsidRPr="00000000" w14:paraId="0000024B">
            <w:pPr>
              <w:rPr/>
            </w:pPr>
            <w:r w:rsidDel="00000000" w:rsidR="00000000" w:rsidRPr="00000000">
              <w:rPr>
                <w:rtl w:val="0"/>
              </w:rPr>
              <w:t xml:space="preserve">R1/R2-PAIR-DOC: Coevaluación del Grupo (100%) </w:t>
            </w:r>
          </w:p>
        </w:tc>
      </w:tr>
    </w:tbl>
    <w:p w:rsidR="00000000" w:rsidDel="00000000" w:rsidP="00000000" w:rsidRDefault="00000000" w:rsidRPr="00000000" w14:paraId="0000024C">
      <w:pPr>
        <w:rPr>
          <w:sz w:val="23"/>
          <w:szCs w:val="23"/>
        </w:rPr>
      </w:pPr>
      <w:r w:rsidDel="00000000" w:rsidR="00000000" w:rsidRPr="00000000">
        <w:rPr>
          <w:rtl w:val="0"/>
        </w:rPr>
      </w:r>
    </w:p>
    <w:p w:rsidR="00000000" w:rsidDel="00000000" w:rsidP="00000000" w:rsidRDefault="00000000" w:rsidRPr="00000000" w14:paraId="0000024D">
      <w:pPr>
        <w:spacing w:after="160" w:lineRule="auto"/>
        <w:rPr>
          <w:b w:val="1"/>
          <w:bCs w:val="1"/>
          <w:sz w:val="23"/>
          <w:szCs w:val="23"/>
        </w:rPr>
      </w:pPr>
      <w:r w:rsidDel="00000000" w:rsidR="00000000" w:rsidRPr="00000000">
        <w:rPr>
          <w:b w:val="1"/>
          <w:bCs w:val="1"/>
          <w:sz w:val="23"/>
          <w:szCs w:val="23"/>
          <w:rtl w:val="0"/>
        </w:rPr>
        <w:t xml:space="preserve">2.4.5.5 Integrante 5 - Piero Alarcon</w:t>
      </w:r>
      <w:r w:rsidDel="00000000" w:rsidR="00000000" w:rsidRPr="00000000">
        <w:rPr>
          <w:rtl w:val="0"/>
        </w:rPr>
      </w:r>
    </w:p>
    <w:p w:rsidR="00000000" w:rsidDel="00000000" w:rsidP="00000000" w:rsidRDefault="00000000" w:rsidRPr="00000000" w14:paraId="0000024E">
      <w:pPr>
        <w:spacing w:after="160" w:lineRule="auto"/>
        <w:rPr>
          <w:sz w:val="23"/>
          <w:szCs w:val="23"/>
        </w:rPr>
      </w:pPr>
      <w:r w:rsidDel="00000000" w:rsidR="00000000" w:rsidRPr="00000000">
        <w:rPr>
          <w:b w:val="1"/>
          <w:bCs w:val="1"/>
          <w:sz w:val="23"/>
          <w:szCs w:val="23"/>
          <w:rtl w:val="0"/>
        </w:rPr>
        <w:t xml:space="preserve">Integrante:</w:t>
      </w:r>
      <w:r w:rsidDel="00000000" w:rsidR="00000000" w:rsidRPr="00000000">
        <w:rPr>
          <w:sz w:val="23"/>
          <w:szCs w:val="23"/>
          <w:rtl w:val="0"/>
        </w:rPr>
        <w:t xml:space="preserve"> Piero Alarcon</w:t>
      </w:r>
      <w:r w:rsidDel="00000000" w:rsidR="00000000" w:rsidRPr="00000000">
        <w:rPr>
          <w:rtl w:val="0"/>
        </w:rPr>
      </w:r>
    </w:p>
    <w:p w:rsidR="00000000" w:rsidDel="00000000" w:rsidP="00000000" w:rsidRDefault="00000000" w:rsidRPr="00000000" w14:paraId="0000024F">
      <w:pPr>
        <w:spacing w:after="160" w:lineRule="auto"/>
        <w:rPr>
          <w:sz w:val="23"/>
          <w:szCs w:val="23"/>
        </w:rPr>
      </w:pPr>
      <w:r w:rsidDel="00000000" w:rsidR="00000000" w:rsidRPr="00000000">
        <w:rPr>
          <w:b w:val="1"/>
          <w:bCs w:val="1"/>
          <w:sz w:val="23"/>
          <w:szCs w:val="23"/>
          <w:rtl w:val="0"/>
        </w:rPr>
        <w:t xml:space="preserve">Rol:</w:t>
      </w:r>
      <w:r w:rsidDel="00000000" w:rsidR="00000000" w:rsidRPr="00000000">
        <w:rPr>
          <w:sz w:val="23"/>
          <w:szCs w:val="23"/>
          <w:rtl w:val="0"/>
        </w:rPr>
        <w:t xml:space="preserve"> Development Team (Base de Datos y Backend)</w:t>
      </w:r>
    </w:p>
    <w:p w:rsidR="00000000" w:rsidDel="00000000" w:rsidP="00000000" w:rsidRDefault="00000000" w:rsidRPr="00000000" w14:paraId="00000250">
      <w:pPr>
        <w:spacing w:after="160" w:lineRule="auto"/>
        <w:rPr>
          <w:sz w:val="23"/>
          <w:szCs w:val="23"/>
        </w:rPr>
      </w:pPr>
      <w:r w:rsidDel="00000000" w:rsidR="00000000" w:rsidRPr="00000000">
        <w:rPr>
          <w:b w:val="1"/>
          <w:bCs w:val="1"/>
          <w:sz w:val="23"/>
          <w:szCs w:val="23"/>
          <w:rtl w:val="0"/>
        </w:rPr>
        <w:t xml:space="preserve">Release evaluado:</w:t>
      </w:r>
      <w:r w:rsidDel="00000000" w:rsidR="00000000" w:rsidRPr="00000000">
        <w:rPr>
          <w:sz w:val="23"/>
          <w:szCs w:val="23"/>
          <w:rtl w:val="0"/>
        </w:rPr>
        <w:t xml:space="preserve"> Release 1 y Release 2</w:t>
      </w:r>
    </w:p>
    <w:p w:rsidR="00000000" w:rsidDel="00000000" w:rsidP="00000000" w:rsidRDefault="00000000" w:rsidRPr="00000000" w14:paraId="00000251">
      <w:pPr>
        <w:spacing w:after="160" w:lineRule="auto"/>
        <w:rPr>
          <w:sz w:val="23"/>
          <w:szCs w:val="23"/>
        </w:rPr>
      </w:pPr>
      <w:r w:rsidDel="00000000" w:rsidR="00000000" w:rsidRPr="00000000">
        <w:rPr>
          <w:b w:val="1"/>
          <w:bCs w:val="1"/>
          <w:sz w:val="23"/>
          <w:szCs w:val="23"/>
          <w:rtl w:val="0"/>
        </w:rPr>
        <w:t xml:space="preserve">Sprints comprendidos:</w:t>
      </w:r>
      <w:r w:rsidDel="00000000" w:rsidR="00000000" w:rsidRPr="00000000">
        <w:rPr>
          <w:sz w:val="23"/>
          <w:szCs w:val="23"/>
          <w:rtl w:val="0"/>
        </w:rPr>
        <w:t xml:space="preserve"> Sprint 1 al Sprint 4</w:t>
      </w:r>
    </w:p>
    <w:p w:rsidR="00000000" w:rsidDel="00000000" w:rsidP="00000000" w:rsidRDefault="00000000" w:rsidRPr="00000000" w14:paraId="00000252">
      <w:pPr>
        <w:spacing w:after="160" w:lineRule="auto"/>
        <w:rPr>
          <w:sz w:val="23"/>
          <w:szCs w:val="23"/>
        </w:rPr>
      </w:pPr>
      <w:r w:rsidDel="00000000" w:rsidR="00000000" w:rsidRPr="00000000">
        <w:rPr>
          <w:sz w:val="23"/>
          <w:szCs w:val="23"/>
          <w:rtl w:val="0"/>
        </w:rPr>
        <w:t xml:space="preserve">Piero Alarcon fue el responsable de la persistencia de datos y la arquitectura lógica. En el Release 1, creó los diagramas UML de Casos de Uso, de Actividad y de Clases (Dominio), estableciendo la estructura relacional teórica. En el Release 2, materializó este diseño ejecutando los scripts DDL en PostgreSQL, configuró los roles y permisos de seguridad, implementó los endpoints de las Metas de Ahorro y desarrolló el motor de exportación de transacciones en formato Excel.</w:t>
      </w:r>
      <w:r w:rsidDel="00000000" w:rsidR="00000000" w:rsidRPr="00000000">
        <w:rPr>
          <w:rtl w:val="0"/>
        </w:rPr>
      </w:r>
    </w:p>
    <w:p w:rsidR="00000000" w:rsidDel="00000000" w:rsidP="00000000" w:rsidRDefault="00000000" w:rsidRPr="00000000" w14:paraId="00000253">
      <w:pPr>
        <w:spacing w:after="160" w:lineRule="auto"/>
        <w:rPr>
          <w:b w:val="1"/>
          <w:bCs w:val="1"/>
          <w:sz w:val="23"/>
          <w:szCs w:val="23"/>
        </w:rPr>
      </w:pPr>
      <w:r w:rsidDel="00000000" w:rsidR="00000000" w:rsidRPr="00000000">
        <w:rPr>
          <w:sz w:val="23"/>
          <w:szCs w:val="23"/>
          <w:rtl w:val="0"/>
        </w:rPr>
        <w:t xml:space="preserve">Reportó avances clave en los </w:t>
      </w:r>
      <w:r w:rsidDel="00000000" w:rsidR="00000000" w:rsidRPr="00000000">
        <w:rPr>
          <w:i w:val="1"/>
          <w:iCs w:val="1"/>
          <w:sz w:val="23"/>
          <w:szCs w:val="23"/>
          <w:rtl w:val="0"/>
        </w:rPr>
        <w:t xml:space="preserve">Daily Scrum</w:t>
      </w:r>
      <w:r w:rsidDel="00000000" w:rsidR="00000000" w:rsidRPr="00000000">
        <w:rPr>
          <w:sz w:val="23"/>
          <w:szCs w:val="23"/>
          <w:rtl w:val="0"/>
        </w:rPr>
        <w:t xml:space="preserve">, donde coordinó directamente con el desarrollador del algoritmo de IA para asegurar que las consultas SQL del historial de movimientos retornaran los datos en el formato requerido.</w:t>
      </w:r>
      <w:r w:rsidDel="00000000" w:rsidR="00000000" w:rsidRPr="00000000">
        <w:rPr>
          <w:rtl w:val="0"/>
        </w:rPr>
      </w:r>
    </w:p>
    <w:tbl>
      <w:tblPr>
        <w:tblStyle w:val="Table9"/>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16"/>
        <w:gridCol w:w="3114"/>
        <w:tblGridChange w:id="0">
          <w:tblGrid>
            <w:gridCol w:w="3120"/>
            <w:gridCol w:w="3116"/>
            <w:gridCol w:w="3114"/>
          </w:tblGrid>
        </w:tblGridChange>
      </w:tblGrid>
      <w:tr>
        <w:trPr>
          <w:cantSplit w:val="0"/>
          <w:tblHeader w:val="0"/>
        </w:trPr>
        <w:tc>
          <w:tcPr>
            <w:vAlign w:val="center"/>
          </w:tcPr>
          <w:p w:rsidR="00000000" w:rsidDel="00000000" w:rsidP="00000000" w:rsidRDefault="00000000" w:rsidRPr="00000000" w14:paraId="00000254">
            <w:pPr>
              <w:rPr/>
            </w:pPr>
            <w:r w:rsidDel="00000000" w:rsidR="00000000" w:rsidRPr="00000000">
              <w:rPr>
                <w:b w:val="1"/>
                <w:bCs w:val="1"/>
                <w:rtl w:val="0"/>
              </w:rPr>
              <w:t xml:space="preserve">Aspecto</w:t>
            </w:r>
            <w:r w:rsidDel="00000000" w:rsidR="00000000" w:rsidRPr="00000000">
              <w:rPr>
                <w:rtl w:val="0"/>
              </w:rPr>
            </w:r>
          </w:p>
        </w:tc>
        <w:tc>
          <w:tcPr>
            <w:vAlign w:val="center"/>
          </w:tcPr>
          <w:p w:rsidR="00000000" w:rsidDel="00000000" w:rsidP="00000000" w:rsidRDefault="00000000" w:rsidRPr="00000000" w14:paraId="00000255">
            <w:pPr>
              <w:rPr/>
            </w:pPr>
            <w:r w:rsidDel="00000000" w:rsidR="00000000" w:rsidRPr="00000000">
              <w:rPr>
                <w:b w:val="1"/>
                <w:bCs w:val="1"/>
                <w:rtl w:val="0"/>
              </w:rPr>
              <w:t xml:space="preserve">Descripción del aporte</w:t>
            </w:r>
            <w:r w:rsidDel="00000000" w:rsidR="00000000" w:rsidRPr="00000000">
              <w:rPr>
                <w:rtl w:val="0"/>
              </w:rPr>
            </w:r>
          </w:p>
        </w:tc>
        <w:tc>
          <w:tcPr>
            <w:vAlign w:val="center"/>
          </w:tcPr>
          <w:p w:rsidR="00000000" w:rsidDel="00000000" w:rsidP="00000000" w:rsidRDefault="00000000" w:rsidRPr="00000000" w14:paraId="00000256">
            <w:pPr>
              <w:rPr/>
            </w:pPr>
            <w:r w:rsidDel="00000000" w:rsidR="00000000" w:rsidRPr="00000000">
              <w:rPr>
                <w:b w:val="1"/>
                <w:bCs w:val="1"/>
                <w:rtl w:val="0"/>
              </w:rPr>
              <w:t xml:space="preserve">Evidencia / referencia</w:t>
            </w:r>
            <w:r w:rsidDel="00000000" w:rsidR="00000000" w:rsidRPr="00000000">
              <w:rPr>
                <w:rtl w:val="0"/>
              </w:rPr>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Actividades realizadas</w:t>
            </w:r>
          </w:p>
        </w:tc>
        <w:tc>
          <w:tcPr/>
          <w:p w:rsidR="00000000" w:rsidDel="00000000" w:rsidP="00000000" w:rsidRDefault="00000000" w:rsidRPr="00000000" w14:paraId="00000258">
            <w:pPr>
              <w:rPr/>
            </w:pPr>
            <w:r w:rsidDel="00000000" w:rsidR="00000000" w:rsidRPr="00000000">
              <w:rPr>
                <w:rtl w:val="0"/>
              </w:rPr>
              <w:t xml:space="preserve">Modelado UML de clases y flujos. Creación de BD PostgreSQL, permisos de seguridad y exportador Excel. </w:t>
            </w:r>
          </w:p>
        </w:tc>
        <w:tc>
          <w:tcPr/>
          <w:p w:rsidR="00000000" w:rsidDel="00000000" w:rsidP="00000000" w:rsidRDefault="00000000" w:rsidRPr="00000000" w14:paraId="00000259">
            <w:pPr>
              <w:spacing w:after="240" w:before="240" w:lineRule="auto"/>
              <w:rPr/>
            </w:pPr>
            <w:r w:rsidDel="00000000" w:rsidR="00000000" w:rsidRPr="00000000">
              <w:rPr>
                <w:rtl w:val="0"/>
              </w:rPr>
              <w:t xml:space="preserve">R1-S1-E01: Cap. 3, 3.2.1.3</w:t>
            </w:r>
          </w:p>
          <w:p w:rsidR="00000000" w:rsidDel="00000000" w:rsidP="00000000" w:rsidRDefault="00000000" w:rsidRPr="00000000" w14:paraId="0000025A">
            <w:pPr>
              <w:spacing w:after="240" w:before="240" w:lineRule="auto"/>
              <w:rPr/>
            </w:pPr>
            <w:r w:rsidDel="00000000" w:rsidR="00000000" w:rsidRPr="00000000">
              <w:rPr>
                <w:rtl w:val="0"/>
              </w:rPr>
              <w:t xml:space="preserve">R2-S3-E02: Cap. 4, 4.2.1.3</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Responsabilidades asumidas</w:t>
            </w:r>
          </w:p>
        </w:tc>
        <w:tc>
          <w:tcPr/>
          <w:p w:rsidR="00000000" w:rsidDel="00000000" w:rsidP="00000000" w:rsidRDefault="00000000" w:rsidRPr="00000000" w14:paraId="0000025C">
            <w:pPr>
              <w:rPr/>
            </w:pPr>
            <w:r w:rsidDel="00000000" w:rsidR="00000000" w:rsidRPr="00000000">
              <w:rPr>
                <w:rtl w:val="0"/>
              </w:rPr>
              <w:t xml:space="preserve">Arquitectura de base de datos, seguridad de la información y lógica Backend relacional. </w:t>
            </w:r>
          </w:p>
        </w:tc>
        <w:tc>
          <w:tcPr/>
          <w:p w:rsidR="00000000" w:rsidDel="00000000" w:rsidP="00000000" w:rsidRDefault="00000000" w:rsidRPr="00000000" w14:paraId="0000025D">
            <w:pPr>
              <w:rPr/>
            </w:pPr>
            <w:r w:rsidDel="00000000" w:rsidR="00000000" w:rsidRPr="00000000">
              <w:rPr>
                <w:rtl w:val="0"/>
              </w:rPr>
              <w:t xml:space="preserve">R1-S1-E03: Tabla 1.1 Distribución de roles </w:t>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Aporte al desarrollo del software</w:t>
            </w:r>
          </w:p>
        </w:tc>
        <w:tc>
          <w:tcPr/>
          <w:p w:rsidR="00000000" w:rsidDel="00000000" w:rsidP="00000000" w:rsidRDefault="00000000" w:rsidRPr="00000000" w14:paraId="0000025F">
            <w:pPr>
              <w:rPr/>
            </w:pPr>
            <w:r w:rsidDel="00000000" w:rsidR="00000000" w:rsidRPr="00000000">
              <w:rPr>
                <w:rtl w:val="0"/>
              </w:rPr>
              <w:t xml:space="preserve">Estableció la integridad referencial y aseguró la privacidad de los datos financieros del usuario. </w:t>
            </w:r>
          </w:p>
        </w:tc>
        <w:tc>
          <w:tcPr/>
          <w:p w:rsidR="00000000" w:rsidDel="00000000" w:rsidP="00000000" w:rsidRDefault="00000000" w:rsidRPr="00000000" w14:paraId="00000260">
            <w:pPr>
              <w:rPr/>
            </w:pPr>
            <w:r w:rsidDel="00000000" w:rsidR="00000000" w:rsidRPr="00000000">
              <w:rPr>
                <w:rtl w:val="0"/>
              </w:rPr>
              <w:t xml:space="preserve">R2-S4-E04: Cap. 4, 4.2.2.3 – Permisos PostgreSQL </w:t>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Colaboración con el equipo</w:t>
            </w:r>
          </w:p>
        </w:tc>
        <w:tc>
          <w:tcPr/>
          <w:p w:rsidR="00000000" w:rsidDel="00000000" w:rsidP="00000000" w:rsidRDefault="00000000" w:rsidRPr="00000000" w14:paraId="00000262">
            <w:pPr>
              <w:rPr/>
            </w:pPr>
            <w:r w:rsidDel="00000000" w:rsidR="00000000" w:rsidRPr="00000000">
              <w:rPr>
                <w:rtl w:val="0"/>
              </w:rPr>
              <w:t xml:space="preserve">Ajustó consultas SQL para alimentar el microservicio de IA predictivo desarrollado por otro integrante. </w:t>
            </w:r>
          </w:p>
        </w:tc>
        <w:tc>
          <w:tcPr/>
          <w:p w:rsidR="00000000" w:rsidDel="00000000" w:rsidP="00000000" w:rsidRDefault="00000000" w:rsidRPr="00000000" w14:paraId="00000263">
            <w:pPr>
              <w:rPr/>
            </w:pPr>
            <w:r w:rsidDel="00000000" w:rsidR="00000000" w:rsidRPr="00000000">
              <w:rPr>
                <w:rtl w:val="0"/>
              </w:rPr>
              <w:t xml:space="preserve">R2-S3-E05: Cap. 4, 4.2.1.3 – Lógica de consulta BD </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Contribución al objetivo del Release</w:t>
            </w:r>
          </w:p>
        </w:tc>
        <w:tc>
          <w:tcPr/>
          <w:p w:rsidR="00000000" w:rsidDel="00000000" w:rsidP="00000000" w:rsidRDefault="00000000" w:rsidRPr="00000000" w14:paraId="00000265">
            <w:pPr>
              <w:rPr/>
            </w:pPr>
            <w:r w:rsidDel="00000000" w:rsidR="00000000" w:rsidRPr="00000000">
              <w:rPr>
                <w:rtl w:val="0"/>
              </w:rPr>
              <w:t xml:space="preserve">Entregó el cimiento de datos (R1) y la persistencia física funcional (R2) que soporta toda la plataforma. </w:t>
            </w:r>
          </w:p>
        </w:tc>
        <w:tc>
          <w:tcPr/>
          <w:p w:rsidR="00000000" w:rsidDel="00000000" w:rsidP="00000000" w:rsidRDefault="00000000" w:rsidRPr="00000000" w14:paraId="00000266">
            <w:pPr>
              <w:rPr/>
            </w:pPr>
            <w:r w:rsidDel="00000000" w:rsidR="00000000" w:rsidRPr="00000000">
              <w:rPr>
                <w:rtl w:val="0"/>
              </w:rPr>
              <w:t xml:space="preserve">R1/R2-S1y3-E06: Modelo de dominio y BD local </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Evaluación por pares</w:t>
            </w:r>
          </w:p>
        </w:tc>
        <w:tc>
          <w:tcPr/>
          <w:p w:rsidR="00000000" w:rsidDel="00000000" w:rsidP="00000000" w:rsidRDefault="00000000" w:rsidRPr="00000000" w14:paraId="00000268">
            <w:pPr>
              <w:rPr/>
            </w:pPr>
            <w:r w:rsidDel="00000000" w:rsidR="00000000" w:rsidRPr="00000000">
              <w:rPr>
                <w:rtl w:val="0"/>
              </w:rPr>
              <w:t xml:space="preserve">Los integrantes evaluaron su participación, colaboración y cumplimiento con un 100% durante el proyecto. </w:t>
            </w:r>
          </w:p>
        </w:tc>
        <w:tc>
          <w:tcPr/>
          <w:p w:rsidR="00000000" w:rsidDel="00000000" w:rsidP="00000000" w:rsidRDefault="00000000" w:rsidRPr="00000000" w14:paraId="00000269">
            <w:pPr>
              <w:rPr/>
            </w:pPr>
            <w:r w:rsidDel="00000000" w:rsidR="00000000" w:rsidRPr="00000000">
              <w:rPr>
                <w:rtl w:val="0"/>
              </w:rPr>
              <w:t xml:space="preserve">R1/R2-PAIR-DOC: Coevaluación del Grupo (100%) </w:t>
            </w:r>
          </w:p>
        </w:tc>
      </w:tr>
    </w:tbl>
    <w:p w:rsidR="00000000" w:rsidDel="00000000" w:rsidP="00000000" w:rsidRDefault="00000000" w:rsidRPr="00000000" w14:paraId="0000026A">
      <w:pPr>
        <w:rPr>
          <w:sz w:val="23"/>
          <w:szCs w:val="23"/>
        </w:rPr>
      </w:pPr>
      <w:r w:rsidDel="00000000" w:rsidR="00000000" w:rsidRPr="00000000">
        <w:rPr>
          <w:rtl w:val="0"/>
        </w:rPr>
      </w:r>
    </w:p>
    <w:p w:rsidR="00000000" w:rsidDel="00000000" w:rsidP="00000000" w:rsidRDefault="00000000" w:rsidRPr="00000000" w14:paraId="0000026B">
      <w:pPr>
        <w:spacing w:after="160" w:lineRule="auto"/>
        <w:rPr>
          <w:sz w:val="23"/>
          <w:szCs w:val="23"/>
        </w:rPr>
      </w:pPr>
      <w:r w:rsidDel="00000000" w:rsidR="00000000" w:rsidRPr="00000000">
        <w:rPr>
          <w:rtl w:val="0"/>
        </w:rPr>
      </w:r>
    </w:p>
    <w:p w:rsidR="00000000" w:rsidDel="00000000" w:rsidP="00000000" w:rsidRDefault="00000000" w:rsidRPr="00000000" w14:paraId="0000026C">
      <w:pPr>
        <w:spacing w:after="160" w:lineRule="auto"/>
        <w:rPr>
          <w:b w:val="1"/>
          <w:bCs w:val="1"/>
          <w:sz w:val="23"/>
          <w:szCs w:val="23"/>
        </w:rPr>
      </w:pPr>
      <w:r w:rsidDel="00000000" w:rsidR="00000000" w:rsidRPr="00000000">
        <w:rPr>
          <w:b w:val="1"/>
          <w:bCs w:val="1"/>
          <w:sz w:val="23"/>
          <w:szCs w:val="23"/>
          <w:rtl w:val="0"/>
        </w:rPr>
        <w:t xml:space="preserve">2.4.5.6 Integrante 6</w:t>
      </w:r>
      <w:r w:rsidDel="00000000" w:rsidR="00000000" w:rsidRPr="00000000">
        <w:rPr>
          <w:b w:val="1"/>
          <w:bCs w:val="1"/>
          <w:sz w:val="23"/>
          <w:szCs w:val="23"/>
          <w:rtl w:val="0"/>
        </w:rPr>
        <w:t xml:space="preserve"> - Jorge Araoz</w:t>
      </w:r>
      <w:r w:rsidDel="00000000" w:rsidR="00000000" w:rsidRPr="00000000">
        <w:rPr>
          <w:rtl w:val="0"/>
        </w:rPr>
      </w:r>
    </w:p>
    <w:p w:rsidR="00000000" w:rsidDel="00000000" w:rsidP="00000000" w:rsidRDefault="00000000" w:rsidRPr="00000000" w14:paraId="0000026D">
      <w:pPr>
        <w:spacing w:after="160" w:lineRule="auto"/>
        <w:rPr>
          <w:b w:val="1"/>
          <w:bCs w:val="1"/>
          <w:sz w:val="23"/>
          <w:szCs w:val="23"/>
        </w:rPr>
      </w:pPr>
      <w:r w:rsidDel="00000000" w:rsidR="00000000" w:rsidRPr="00000000">
        <w:rPr>
          <w:b w:val="1"/>
          <w:bCs w:val="1"/>
          <w:sz w:val="23"/>
          <w:szCs w:val="23"/>
          <w:rtl w:val="0"/>
        </w:rPr>
        <w:t xml:space="preserve">Integrante:</w:t>
      </w:r>
      <w:r w:rsidDel="00000000" w:rsidR="00000000" w:rsidRPr="00000000">
        <w:rPr>
          <w:sz w:val="23"/>
          <w:szCs w:val="23"/>
          <w:rtl w:val="0"/>
        </w:rPr>
        <w:t xml:space="preserve"> Jorge Araoz</w:t>
      </w:r>
      <w:r w:rsidDel="00000000" w:rsidR="00000000" w:rsidRPr="00000000">
        <w:rPr>
          <w:rtl w:val="0"/>
        </w:rPr>
      </w:r>
    </w:p>
    <w:p w:rsidR="00000000" w:rsidDel="00000000" w:rsidP="00000000" w:rsidRDefault="00000000" w:rsidRPr="00000000" w14:paraId="0000026E">
      <w:pPr>
        <w:spacing w:after="160" w:lineRule="auto"/>
        <w:rPr>
          <w:sz w:val="23"/>
          <w:szCs w:val="23"/>
        </w:rPr>
      </w:pPr>
      <w:r w:rsidDel="00000000" w:rsidR="00000000" w:rsidRPr="00000000">
        <w:rPr>
          <w:b w:val="1"/>
          <w:bCs w:val="1"/>
          <w:sz w:val="23"/>
          <w:szCs w:val="23"/>
          <w:rtl w:val="0"/>
        </w:rPr>
        <w:t xml:space="preserve">Rol:</w:t>
      </w:r>
      <w:r w:rsidDel="00000000" w:rsidR="00000000" w:rsidRPr="00000000">
        <w:rPr>
          <w:sz w:val="23"/>
          <w:szCs w:val="23"/>
          <w:rtl w:val="0"/>
        </w:rPr>
        <w:t xml:space="preserve"> Development Team (DevOps, Testing y Backend)</w:t>
      </w:r>
    </w:p>
    <w:p w:rsidR="00000000" w:rsidDel="00000000" w:rsidP="00000000" w:rsidRDefault="00000000" w:rsidRPr="00000000" w14:paraId="0000026F">
      <w:pPr>
        <w:spacing w:after="160" w:lineRule="auto"/>
        <w:rPr>
          <w:sz w:val="23"/>
          <w:szCs w:val="23"/>
        </w:rPr>
      </w:pPr>
      <w:r w:rsidDel="00000000" w:rsidR="00000000" w:rsidRPr="00000000">
        <w:rPr>
          <w:b w:val="1"/>
          <w:bCs w:val="1"/>
          <w:sz w:val="23"/>
          <w:szCs w:val="23"/>
          <w:rtl w:val="0"/>
        </w:rPr>
        <w:t xml:space="preserve">Release evaluado:</w:t>
      </w:r>
      <w:r w:rsidDel="00000000" w:rsidR="00000000" w:rsidRPr="00000000">
        <w:rPr>
          <w:sz w:val="23"/>
          <w:szCs w:val="23"/>
          <w:rtl w:val="0"/>
        </w:rPr>
        <w:t xml:space="preserve"> Release 1 y Release 2</w:t>
      </w:r>
    </w:p>
    <w:p w:rsidR="00000000" w:rsidDel="00000000" w:rsidP="00000000" w:rsidRDefault="00000000" w:rsidRPr="00000000" w14:paraId="00000270">
      <w:pPr>
        <w:spacing w:after="160" w:lineRule="auto"/>
        <w:rPr>
          <w:sz w:val="23"/>
          <w:szCs w:val="23"/>
        </w:rPr>
      </w:pPr>
      <w:r w:rsidDel="00000000" w:rsidR="00000000" w:rsidRPr="00000000">
        <w:rPr>
          <w:b w:val="1"/>
          <w:bCs w:val="1"/>
          <w:sz w:val="23"/>
          <w:szCs w:val="23"/>
          <w:rtl w:val="0"/>
        </w:rPr>
        <w:t xml:space="preserve">Sprints comprendidos:</w:t>
      </w:r>
      <w:r w:rsidDel="00000000" w:rsidR="00000000" w:rsidRPr="00000000">
        <w:rPr>
          <w:sz w:val="23"/>
          <w:szCs w:val="23"/>
          <w:rtl w:val="0"/>
        </w:rPr>
        <w:t xml:space="preserve"> Sprint 1 al Sprint 4</w:t>
      </w:r>
    </w:p>
    <w:p w:rsidR="00000000" w:rsidDel="00000000" w:rsidP="00000000" w:rsidRDefault="00000000" w:rsidRPr="00000000" w14:paraId="00000271">
      <w:pPr>
        <w:spacing w:after="160" w:lineRule="auto"/>
        <w:rPr>
          <w:sz w:val="23"/>
          <w:szCs w:val="23"/>
        </w:rPr>
      </w:pPr>
      <w:r w:rsidDel="00000000" w:rsidR="00000000" w:rsidRPr="00000000">
        <w:rPr>
          <w:sz w:val="23"/>
          <w:szCs w:val="23"/>
          <w:rtl w:val="0"/>
        </w:rPr>
        <w:t xml:space="preserve">Jorge Araoz se encargó de la interconexión, despliegue y pruebas del sistema. En el Release 1, elaboró los diagramas UML de secuencia para mapear la comunicación Frontend-Backend y realizó pruebas de consistencia en los wireframes visuales. En el Release 2, configuró las variables de entorno, implementó el pipeline de despliegue local y logró la integración técnica de la API interna que unía el microservicio de Python con Node.js. Al finalizar, preparó el entorno de demostración ejecutando las pruebas end-to-end.</w:t>
      </w:r>
      <w:r w:rsidDel="00000000" w:rsidR="00000000" w:rsidRPr="00000000">
        <w:rPr>
          <w:rtl w:val="0"/>
        </w:rPr>
      </w:r>
    </w:p>
    <w:p w:rsidR="00000000" w:rsidDel="00000000" w:rsidP="00000000" w:rsidRDefault="00000000" w:rsidRPr="00000000" w14:paraId="00000272">
      <w:pPr>
        <w:spacing w:after="160" w:lineRule="auto"/>
        <w:rPr>
          <w:b w:val="1"/>
          <w:bCs w:val="1"/>
          <w:sz w:val="23"/>
          <w:szCs w:val="23"/>
        </w:rPr>
      </w:pPr>
      <w:r w:rsidDel="00000000" w:rsidR="00000000" w:rsidRPr="00000000">
        <w:rPr>
          <w:sz w:val="23"/>
          <w:szCs w:val="23"/>
          <w:rtl w:val="0"/>
        </w:rPr>
        <w:t xml:space="preserve">Su labor colaborativa fue evidente al resolver problemas de integración entre servidores durante los Sprints 3 y 4, comunicando soluciones técnicas efectivas en las reuniones de equipo</w:t>
      </w:r>
      <w:r w:rsidDel="00000000" w:rsidR="00000000" w:rsidRPr="00000000">
        <w:rPr>
          <w:rtl w:val="0"/>
        </w:rPr>
      </w:r>
    </w:p>
    <w:tbl>
      <w:tblPr>
        <w:tblStyle w:val="Table1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16"/>
        <w:gridCol w:w="3114"/>
        <w:tblGridChange w:id="0">
          <w:tblGrid>
            <w:gridCol w:w="3120"/>
            <w:gridCol w:w="3116"/>
            <w:gridCol w:w="3114"/>
          </w:tblGrid>
        </w:tblGridChange>
      </w:tblGrid>
      <w:tr>
        <w:trPr>
          <w:cantSplit w:val="0"/>
          <w:tblHeader w:val="0"/>
        </w:trPr>
        <w:tc>
          <w:tcPr>
            <w:vAlign w:val="center"/>
          </w:tcPr>
          <w:p w:rsidR="00000000" w:rsidDel="00000000" w:rsidP="00000000" w:rsidRDefault="00000000" w:rsidRPr="00000000" w14:paraId="00000273">
            <w:pPr>
              <w:rPr/>
            </w:pPr>
            <w:r w:rsidDel="00000000" w:rsidR="00000000" w:rsidRPr="00000000">
              <w:rPr>
                <w:b w:val="1"/>
                <w:bCs w:val="1"/>
                <w:rtl w:val="0"/>
              </w:rPr>
              <w:t xml:space="preserve">Aspecto</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b w:val="1"/>
                <w:bCs w:val="1"/>
                <w:rtl w:val="0"/>
              </w:rPr>
              <w:t xml:space="preserve">Descripción del aporte</w:t>
            </w:r>
            <w:r w:rsidDel="00000000" w:rsidR="00000000" w:rsidRPr="00000000">
              <w:rPr>
                <w:rtl w:val="0"/>
              </w:rPr>
            </w:r>
          </w:p>
        </w:tc>
        <w:tc>
          <w:tcPr>
            <w:vAlign w:val="center"/>
          </w:tcPr>
          <w:p w:rsidR="00000000" w:rsidDel="00000000" w:rsidP="00000000" w:rsidRDefault="00000000" w:rsidRPr="00000000" w14:paraId="00000275">
            <w:pPr>
              <w:rPr/>
            </w:pPr>
            <w:r w:rsidDel="00000000" w:rsidR="00000000" w:rsidRPr="00000000">
              <w:rPr>
                <w:b w:val="1"/>
                <w:bCs w:val="1"/>
                <w:rtl w:val="0"/>
              </w:rPr>
              <w:t xml:space="preserve">Evidencia / referencia</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Actividades realizadas</w:t>
            </w:r>
          </w:p>
        </w:tc>
        <w:tc>
          <w:tcPr/>
          <w:p w:rsidR="00000000" w:rsidDel="00000000" w:rsidP="00000000" w:rsidRDefault="00000000" w:rsidRPr="00000000" w14:paraId="00000277">
            <w:pPr>
              <w:rPr/>
            </w:pPr>
            <w:r w:rsidDel="00000000" w:rsidR="00000000" w:rsidRPr="00000000">
              <w:rPr>
                <w:rtl w:val="0"/>
              </w:rPr>
              <w:t xml:space="preserve">Creación de diagramas de secuencia (R1). Configuración DevOps, integración de APIs y pruebas E2E (R2). </w:t>
            </w:r>
          </w:p>
        </w:tc>
        <w:tc>
          <w:tcPr/>
          <w:p w:rsidR="00000000" w:rsidDel="00000000" w:rsidP="00000000" w:rsidRDefault="00000000" w:rsidRPr="00000000" w14:paraId="00000278">
            <w:pPr>
              <w:spacing w:after="240" w:before="240" w:lineRule="auto"/>
              <w:rPr/>
            </w:pPr>
            <w:r w:rsidDel="00000000" w:rsidR="00000000" w:rsidRPr="00000000">
              <w:rPr>
                <w:rtl w:val="0"/>
              </w:rPr>
              <w:t xml:space="preserve">R1-S1-E01: Cap. 3, 3.2.1.3</w:t>
            </w:r>
          </w:p>
          <w:p w:rsidR="00000000" w:rsidDel="00000000" w:rsidP="00000000" w:rsidRDefault="00000000" w:rsidRPr="00000000" w14:paraId="00000279">
            <w:pPr>
              <w:spacing w:after="240" w:before="240" w:lineRule="auto"/>
              <w:rPr/>
            </w:pPr>
            <w:r w:rsidDel="00000000" w:rsidR="00000000" w:rsidRPr="00000000">
              <w:rPr>
                <w:rtl w:val="0"/>
              </w:rPr>
              <w:t xml:space="preserve">R2-S4-E02: Cap. 4, 4.2.2.3</w:t>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Responsabilidades asumidas</w:t>
            </w:r>
          </w:p>
        </w:tc>
        <w:tc>
          <w:tcPr/>
          <w:p w:rsidR="00000000" w:rsidDel="00000000" w:rsidP="00000000" w:rsidRDefault="00000000" w:rsidRPr="00000000" w14:paraId="0000027B">
            <w:pPr>
              <w:rPr/>
            </w:pPr>
            <w:r w:rsidDel="00000000" w:rsidR="00000000" w:rsidRPr="00000000">
              <w:rPr>
                <w:rtl w:val="0"/>
              </w:rPr>
              <w:t xml:space="preserve">Documentación técnica, despliegue de infraestructura local y aseguramiento de calidad (Testing). </w:t>
            </w:r>
          </w:p>
        </w:tc>
        <w:tc>
          <w:tcPr/>
          <w:p w:rsidR="00000000" w:rsidDel="00000000" w:rsidP="00000000" w:rsidRDefault="00000000" w:rsidRPr="00000000" w14:paraId="0000027C">
            <w:pPr>
              <w:rPr/>
            </w:pPr>
            <w:r w:rsidDel="00000000" w:rsidR="00000000" w:rsidRPr="00000000">
              <w:rPr>
                <w:rtl w:val="0"/>
              </w:rPr>
              <w:t xml:space="preserve">R1-S1-E03: Tabla 1.1 Distribución de roles </w:t>
            </w:r>
          </w:p>
        </w:tc>
      </w:tr>
      <w:tr>
        <w:trPr>
          <w:cantSplit w:val="0"/>
          <w:tblHeader w:val="0"/>
        </w:trPr>
        <w:tc>
          <w:tcPr/>
          <w:p w:rsidR="00000000" w:rsidDel="00000000" w:rsidP="00000000" w:rsidRDefault="00000000" w:rsidRPr="00000000" w14:paraId="0000027D">
            <w:pPr>
              <w:rPr/>
            </w:pPr>
            <w:r w:rsidDel="00000000" w:rsidR="00000000" w:rsidRPr="00000000">
              <w:rPr>
                <w:rtl w:val="0"/>
              </w:rPr>
              <w:t xml:space="preserve">Aporte al desarrollo del software</w:t>
            </w:r>
          </w:p>
        </w:tc>
        <w:tc>
          <w:tcPr/>
          <w:p w:rsidR="00000000" w:rsidDel="00000000" w:rsidP="00000000" w:rsidRDefault="00000000" w:rsidRPr="00000000" w14:paraId="0000027E">
            <w:pPr>
              <w:rPr/>
            </w:pPr>
            <w:r w:rsidDel="00000000" w:rsidR="00000000" w:rsidRPr="00000000">
              <w:rPr>
                <w:rtl w:val="0"/>
              </w:rPr>
              <w:t xml:space="preserve">Permitió que componentes desarrollados en distintos lenguajes (Node y Python) funcionaran como un solo ecosistema. </w:t>
            </w:r>
          </w:p>
        </w:tc>
        <w:tc>
          <w:tcPr/>
          <w:p w:rsidR="00000000" w:rsidDel="00000000" w:rsidP="00000000" w:rsidRDefault="00000000" w:rsidRPr="00000000" w14:paraId="0000027F">
            <w:pPr>
              <w:rPr/>
            </w:pPr>
            <w:r w:rsidDel="00000000" w:rsidR="00000000" w:rsidRPr="00000000">
              <w:rPr>
                <w:rtl w:val="0"/>
              </w:rPr>
              <w:t xml:space="preserve">R2-S3-E04: Cap. 4, 4.2.1.3 – Integración API </w:t>
            </w:r>
          </w:p>
        </w:tc>
      </w:tr>
      <w:tr>
        <w:trPr>
          <w:cantSplit w:val="0"/>
          <w:tblHeader w:val="0"/>
        </w:trPr>
        <w:tc>
          <w:tcPr/>
          <w:p w:rsidR="00000000" w:rsidDel="00000000" w:rsidP="00000000" w:rsidRDefault="00000000" w:rsidRPr="00000000" w14:paraId="00000280">
            <w:pPr>
              <w:rPr/>
            </w:pPr>
            <w:r w:rsidDel="00000000" w:rsidR="00000000" w:rsidRPr="00000000">
              <w:rPr>
                <w:rtl w:val="0"/>
              </w:rPr>
              <w:t xml:space="preserve">Colaboración con el equipo</w:t>
            </w:r>
          </w:p>
        </w:tc>
        <w:tc>
          <w:tcPr/>
          <w:p w:rsidR="00000000" w:rsidDel="00000000" w:rsidP="00000000" w:rsidRDefault="00000000" w:rsidRPr="00000000" w14:paraId="00000281">
            <w:pPr>
              <w:rPr/>
            </w:pPr>
            <w:r w:rsidDel="00000000" w:rsidR="00000000" w:rsidRPr="00000000">
              <w:rPr>
                <w:rtl w:val="0"/>
              </w:rPr>
              <w:t xml:space="preserve">Apoyó al equipo Frontend y Backend unificando el código en el entorno de pruebas local. </w:t>
            </w:r>
          </w:p>
        </w:tc>
        <w:tc>
          <w:tcPr/>
          <w:p w:rsidR="00000000" w:rsidDel="00000000" w:rsidP="00000000" w:rsidRDefault="00000000" w:rsidRPr="00000000" w14:paraId="00000282">
            <w:pPr>
              <w:rPr/>
            </w:pPr>
            <w:r w:rsidDel="00000000" w:rsidR="00000000" w:rsidRPr="00000000">
              <w:rPr>
                <w:rtl w:val="0"/>
              </w:rPr>
              <w:t xml:space="preserve">R2-S4-E05: Cap. 4, 4.2.2.3 – Despliegue entorno </w:t>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Contribución al objetivo del Release</w:t>
            </w:r>
          </w:p>
        </w:tc>
        <w:tc>
          <w:tcPr/>
          <w:p w:rsidR="00000000" w:rsidDel="00000000" w:rsidP="00000000" w:rsidRDefault="00000000" w:rsidRPr="00000000" w14:paraId="00000284">
            <w:pPr>
              <w:rPr/>
            </w:pPr>
            <w:r w:rsidDel="00000000" w:rsidR="00000000" w:rsidRPr="00000000">
              <w:rPr>
                <w:rtl w:val="0"/>
              </w:rPr>
              <w:t xml:space="preserve">Aseguró que el software estuviera ensamblado, libre de errores críticos y listo para la demostración final. </w:t>
            </w:r>
          </w:p>
        </w:tc>
        <w:tc>
          <w:tcPr/>
          <w:p w:rsidR="00000000" w:rsidDel="00000000" w:rsidP="00000000" w:rsidRDefault="00000000" w:rsidRPr="00000000" w14:paraId="00000285">
            <w:pPr>
              <w:rPr/>
            </w:pPr>
            <w:r w:rsidDel="00000000" w:rsidR="00000000" w:rsidRPr="00000000">
              <w:rPr>
                <w:rtl w:val="0"/>
              </w:rPr>
              <w:t xml:space="preserve">R2-S4-E06: Cap. 4, 4.2.2.3 – Pruebas E2E </w:t>
            </w:r>
          </w:p>
        </w:tc>
      </w:tr>
      <w:tr>
        <w:trPr>
          <w:cantSplit w:val="0"/>
          <w:tblHeader w:val="0"/>
        </w:trPr>
        <w:tc>
          <w:tcPr/>
          <w:p w:rsidR="00000000" w:rsidDel="00000000" w:rsidP="00000000" w:rsidRDefault="00000000" w:rsidRPr="00000000" w14:paraId="00000286">
            <w:pPr>
              <w:rPr/>
            </w:pPr>
            <w:r w:rsidDel="00000000" w:rsidR="00000000" w:rsidRPr="00000000">
              <w:rPr>
                <w:rtl w:val="0"/>
              </w:rPr>
              <w:t xml:space="preserve">Evaluación por pares</w:t>
            </w:r>
          </w:p>
        </w:tc>
        <w:tc>
          <w:tcPr/>
          <w:p w:rsidR="00000000" w:rsidDel="00000000" w:rsidP="00000000" w:rsidRDefault="00000000" w:rsidRPr="00000000" w14:paraId="00000287">
            <w:pPr>
              <w:rPr/>
            </w:pPr>
            <w:r w:rsidDel="00000000" w:rsidR="00000000" w:rsidRPr="00000000">
              <w:rPr>
                <w:rtl w:val="0"/>
              </w:rPr>
              <w:t xml:space="preserve">Los integrantes evaluaron su participación, colaboración y cumplimiento con un 100% durante el proyecto. </w:t>
            </w:r>
          </w:p>
        </w:tc>
        <w:tc>
          <w:tcPr/>
          <w:p w:rsidR="00000000" w:rsidDel="00000000" w:rsidP="00000000" w:rsidRDefault="00000000" w:rsidRPr="00000000" w14:paraId="00000288">
            <w:pPr>
              <w:rPr/>
            </w:pPr>
            <w:r w:rsidDel="00000000" w:rsidR="00000000" w:rsidRPr="00000000">
              <w:rPr>
                <w:rtl w:val="0"/>
              </w:rPr>
              <w:t xml:space="preserve">R1/R2-PAIR-DOC: Coevaluación del Grupo (100%) </w:t>
            </w:r>
          </w:p>
        </w:tc>
      </w:tr>
    </w:tbl>
    <w:p w:rsidR="00000000" w:rsidDel="00000000" w:rsidP="00000000" w:rsidRDefault="00000000" w:rsidRPr="00000000" w14:paraId="00000289">
      <w:pPr>
        <w:rPr>
          <w:i w:val="1"/>
          <w:iCs w:val="1"/>
          <w:color w:val="205968"/>
        </w:rPr>
      </w:pPr>
      <w:r w:rsidDel="00000000" w:rsidR="00000000" w:rsidRPr="00000000">
        <w:rPr>
          <w:rtl w:val="0"/>
        </w:rPr>
      </w:r>
    </w:p>
    <w:p w:rsidR="00000000" w:rsidDel="00000000" w:rsidP="00000000" w:rsidRDefault="00000000" w:rsidRPr="00000000" w14:paraId="0000028A">
      <w:pPr>
        <w:spacing w:after="160" w:lineRule="auto"/>
        <w:rPr/>
      </w:pPr>
      <w:r w:rsidDel="00000000" w:rsidR="00000000" w:rsidRPr="00000000">
        <w:rPr>
          <w:b w:val="1"/>
          <w:bCs w:val="1"/>
          <w:sz w:val="23"/>
          <w:szCs w:val="23"/>
          <w:rtl w:val="0"/>
        </w:rPr>
        <w:t xml:space="preserve">2.4.5.7 Integrante 7 - Joaquin</w:t>
      </w:r>
      <w:r w:rsidDel="00000000" w:rsidR="00000000" w:rsidRPr="00000000">
        <w:rPr>
          <w:rtl w:val="0"/>
        </w:rPr>
      </w:r>
    </w:p>
    <w:p w:rsidR="00000000" w:rsidDel="00000000" w:rsidP="00000000" w:rsidRDefault="00000000" w:rsidRPr="00000000" w14:paraId="0000028B">
      <w:pPr>
        <w:spacing w:after="160" w:lineRule="auto"/>
        <w:rPr/>
      </w:pPr>
      <w:r w:rsidDel="00000000" w:rsidR="00000000" w:rsidRPr="00000000">
        <w:rPr>
          <w:b w:val="1"/>
          <w:bCs w:val="1"/>
          <w:sz w:val="23"/>
          <w:szCs w:val="23"/>
          <w:rtl w:val="0"/>
        </w:rPr>
        <w:t xml:space="preserve">Integrante:</w:t>
      </w:r>
      <w:r w:rsidDel="00000000" w:rsidR="00000000" w:rsidRPr="00000000">
        <w:rPr>
          <w:sz w:val="23"/>
          <w:szCs w:val="23"/>
          <w:rtl w:val="0"/>
        </w:rPr>
        <w:t xml:space="preserve"> Joaquin</w:t>
      </w:r>
      <w:r w:rsidDel="00000000" w:rsidR="00000000" w:rsidRPr="00000000">
        <w:rPr>
          <w:rtl w:val="0"/>
        </w:rPr>
      </w:r>
    </w:p>
    <w:p w:rsidR="00000000" w:rsidDel="00000000" w:rsidP="00000000" w:rsidRDefault="00000000" w:rsidRPr="00000000" w14:paraId="0000028C">
      <w:pPr>
        <w:spacing w:after="160" w:lineRule="auto"/>
        <w:rPr/>
      </w:pPr>
      <w:r w:rsidDel="00000000" w:rsidR="00000000" w:rsidRPr="00000000">
        <w:rPr>
          <w:b w:val="1"/>
          <w:bCs w:val="1"/>
          <w:sz w:val="23"/>
          <w:szCs w:val="23"/>
          <w:rtl w:val="0"/>
        </w:rPr>
        <w:t xml:space="preserve">Rol:</w:t>
      </w:r>
      <w:r w:rsidDel="00000000" w:rsidR="00000000" w:rsidRPr="00000000">
        <w:rPr>
          <w:sz w:val="23"/>
          <w:szCs w:val="23"/>
          <w:rtl w:val="0"/>
        </w:rPr>
        <w:t xml:space="preserve"> Development Team (Frontend)</w:t>
      </w:r>
      <w:r w:rsidDel="00000000" w:rsidR="00000000" w:rsidRPr="00000000">
        <w:rPr>
          <w:rtl w:val="0"/>
        </w:rPr>
      </w:r>
    </w:p>
    <w:p w:rsidR="00000000" w:rsidDel="00000000" w:rsidP="00000000" w:rsidRDefault="00000000" w:rsidRPr="00000000" w14:paraId="0000028D">
      <w:pPr>
        <w:spacing w:after="160" w:lineRule="auto"/>
        <w:rPr/>
      </w:pPr>
      <w:r w:rsidDel="00000000" w:rsidR="00000000" w:rsidRPr="00000000">
        <w:rPr>
          <w:b w:val="1"/>
          <w:bCs w:val="1"/>
          <w:sz w:val="23"/>
          <w:szCs w:val="23"/>
          <w:rtl w:val="0"/>
        </w:rPr>
        <w:t xml:space="preserve">Release evaluado:</w:t>
      </w:r>
      <w:r w:rsidDel="00000000" w:rsidR="00000000" w:rsidRPr="00000000">
        <w:rPr>
          <w:sz w:val="23"/>
          <w:szCs w:val="23"/>
          <w:rtl w:val="0"/>
        </w:rPr>
        <w:t xml:space="preserve"> Release 1 y Release 2</w:t>
      </w:r>
      <w:r w:rsidDel="00000000" w:rsidR="00000000" w:rsidRPr="00000000">
        <w:rPr>
          <w:rtl w:val="0"/>
        </w:rPr>
      </w:r>
    </w:p>
    <w:p w:rsidR="00000000" w:rsidDel="00000000" w:rsidP="00000000" w:rsidRDefault="00000000" w:rsidRPr="00000000" w14:paraId="0000028E">
      <w:pPr>
        <w:spacing w:after="160" w:lineRule="auto"/>
        <w:rPr/>
      </w:pPr>
      <w:r w:rsidDel="00000000" w:rsidR="00000000" w:rsidRPr="00000000">
        <w:rPr>
          <w:b w:val="1"/>
          <w:bCs w:val="1"/>
          <w:sz w:val="23"/>
          <w:szCs w:val="23"/>
          <w:rtl w:val="0"/>
        </w:rPr>
        <w:t xml:space="preserve">Sprints comprendidos:</w:t>
      </w:r>
      <w:r w:rsidDel="00000000" w:rsidR="00000000" w:rsidRPr="00000000">
        <w:rPr>
          <w:sz w:val="23"/>
          <w:szCs w:val="23"/>
          <w:rtl w:val="0"/>
        </w:rPr>
        <w:t xml:space="preserve"> Sprint 1 al Sprint 4</w:t>
      </w:r>
      <w:r w:rsidDel="00000000" w:rsidR="00000000" w:rsidRPr="00000000">
        <w:rPr>
          <w:rtl w:val="0"/>
        </w:rPr>
      </w:r>
    </w:p>
    <w:p w:rsidR="00000000" w:rsidDel="00000000" w:rsidP="00000000" w:rsidRDefault="00000000" w:rsidRPr="00000000" w14:paraId="0000028F">
      <w:pPr>
        <w:spacing w:after="120" w:lineRule="auto"/>
        <w:rPr>
          <w:i w:val="1"/>
          <w:iCs w:val="1"/>
          <w:color w:val="205968"/>
        </w:rPr>
      </w:pPr>
      <w:r w:rsidDel="00000000" w:rsidR="00000000" w:rsidRPr="00000000">
        <w:rPr>
          <w:sz w:val="23"/>
          <w:szCs w:val="23"/>
          <w:rtl w:val="0"/>
        </w:rPr>
        <w:t xml:space="preserve">Joaquin enfocó sus contribuciones en el desarrollo de la interfaz de usuario. En el Release 1, apoyó la especificación de pantallas y flujos de navegación. En el Release 2, colaboró en la implementación de componentes reactivos del cliente web, la maquetación del módulo de Metas de Ahorro y la conexión de formularios con las respuestas de los servicios web del backend.</w:t>
      </w:r>
      <w:r w:rsidDel="00000000" w:rsidR="00000000" w:rsidRPr="00000000">
        <w:rPr>
          <w:rtl w:val="0"/>
        </w:rPr>
      </w:r>
    </w:p>
    <w:p w:rsidR="00000000" w:rsidDel="00000000" w:rsidP="00000000" w:rsidRDefault="00000000" w:rsidRPr="00000000" w14:paraId="00000290">
      <w:pPr>
        <w:jc w:val="both"/>
        <w:rPr>
          <w:b w:val="1"/>
          <w:bCs w:val="1"/>
          <w:sz w:val="23"/>
          <w:szCs w:val="23"/>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tbl>
      <w:tblPr>
        <w:tblStyle w:val="Table1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16"/>
        <w:gridCol w:w="3114"/>
        <w:tblGridChange w:id="0">
          <w:tblGrid>
            <w:gridCol w:w="3120"/>
            <w:gridCol w:w="3116"/>
            <w:gridCol w:w="3114"/>
          </w:tblGrid>
        </w:tblGridChange>
      </w:tblGrid>
      <w:tr>
        <w:trPr>
          <w:cantSplit w:val="0"/>
          <w:tblHeader w:val="0"/>
        </w:trPr>
        <w:tc>
          <w:tcPr>
            <w:vAlign w:val="center"/>
          </w:tcPr>
          <w:p w:rsidR="00000000" w:rsidDel="00000000" w:rsidP="00000000" w:rsidRDefault="00000000" w:rsidRPr="00000000" w14:paraId="00000292">
            <w:pPr>
              <w:rPr/>
            </w:pPr>
            <w:r w:rsidDel="00000000" w:rsidR="00000000" w:rsidRPr="00000000">
              <w:rPr>
                <w:b w:val="1"/>
                <w:bCs w:val="1"/>
                <w:rtl w:val="0"/>
              </w:rPr>
              <w:t xml:space="preserve">Aspecto</w:t>
            </w:r>
            <w:r w:rsidDel="00000000" w:rsidR="00000000" w:rsidRPr="00000000">
              <w:rPr>
                <w:rtl w:val="0"/>
              </w:rPr>
            </w:r>
          </w:p>
        </w:tc>
        <w:tc>
          <w:tcPr>
            <w:vAlign w:val="center"/>
          </w:tcPr>
          <w:p w:rsidR="00000000" w:rsidDel="00000000" w:rsidP="00000000" w:rsidRDefault="00000000" w:rsidRPr="00000000" w14:paraId="00000293">
            <w:pPr>
              <w:rPr/>
            </w:pPr>
            <w:r w:rsidDel="00000000" w:rsidR="00000000" w:rsidRPr="00000000">
              <w:rPr>
                <w:b w:val="1"/>
                <w:bCs w:val="1"/>
                <w:rtl w:val="0"/>
              </w:rPr>
              <w:t xml:space="preserve">Descripción del aporte</w:t>
            </w:r>
            <w:r w:rsidDel="00000000" w:rsidR="00000000" w:rsidRPr="00000000">
              <w:rPr>
                <w:rtl w:val="0"/>
              </w:rPr>
            </w:r>
          </w:p>
        </w:tc>
        <w:tc>
          <w:tcPr>
            <w:vAlign w:val="center"/>
          </w:tcPr>
          <w:p w:rsidR="00000000" w:rsidDel="00000000" w:rsidP="00000000" w:rsidRDefault="00000000" w:rsidRPr="00000000" w14:paraId="00000294">
            <w:pPr>
              <w:rPr/>
            </w:pPr>
            <w:r w:rsidDel="00000000" w:rsidR="00000000" w:rsidRPr="00000000">
              <w:rPr>
                <w:b w:val="1"/>
                <w:bCs w:val="1"/>
                <w:rtl w:val="0"/>
              </w:rPr>
              <w:t xml:space="preserve">Evidencia / referencia</w:t>
            </w:r>
            <w:r w:rsidDel="00000000" w:rsidR="00000000" w:rsidRPr="00000000">
              <w:rPr>
                <w:rtl w:val="0"/>
              </w:rPr>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Actividades realizadas</w:t>
            </w:r>
          </w:p>
        </w:tc>
        <w:tc>
          <w:tcPr/>
          <w:p w:rsidR="00000000" w:rsidDel="00000000" w:rsidP="00000000" w:rsidRDefault="00000000" w:rsidRPr="00000000" w14:paraId="00000296">
            <w:pPr>
              <w:rPr/>
            </w:pPr>
            <w:r w:rsidDel="00000000" w:rsidR="00000000" w:rsidRPr="00000000">
              <w:rPr>
                <w:rtl w:val="0"/>
              </w:rPr>
              <w:t xml:space="preserve">Maquetación de pantallas Frontend, diseño de flujos de cliente y conexión con APIs REST.</w:t>
            </w:r>
          </w:p>
        </w:tc>
        <w:tc>
          <w:tcPr/>
          <w:p w:rsidR="00000000" w:rsidDel="00000000" w:rsidP="00000000" w:rsidRDefault="00000000" w:rsidRPr="00000000" w14:paraId="00000297">
            <w:pPr>
              <w:rPr/>
            </w:pPr>
            <w:r w:rsidDel="00000000" w:rsidR="00000000" w:rsidRPr="00000000">
              <w:rPr>
                <w:rtl w:val="0"/>
              </w:rPr>
              <w:t xml:space="preserve">R1-S1-E01 / R2-S4-E02</w:t>
            </w:r>
          </w:p>
        </w:tc>
      </w:tr>
      <w:tr>
        <w:trPr>
          <w:cantSplit w:val="0"/>
          <w:tblHeader w:val="0"/>
        </w:trPr>
        <w:tc>
          <w:tcPr/>
          <w:p w:rsidR="00000000" w:rsidDel="00000000" w:rsidP="00000000" w:rsidRDefault="00000000" w:rsidRPr="00000000" w14:paraId="00000298">
            <w:pPr>
              <w:rPr/>
            </w:pPr>
            <w:r w:rsidDel="00000000" w:rsidR="00000000" w:rsidRPr="00000000">
              <w:rPr>
                <w:rtl w:val="0"/>
              </w:rPr>
              <w:t xml:space="preserve">Responsabilidades asumidas</w:t>
            </w:r>
          </w:p>
        </w:tc>
        <w:tc>
          <w:tcPr/>
          <w:p w:rsidR="00000000" w:rsidDel="00000000" w:rsidP="00000000" w:rsidRDefault="00000000" w:rsidRPr="00000000" w14:paraId="00000299">
            <w:pPr>
              <w:rPr/>
            </w:pPr>
            <w:r w:rsidDel="00000000" w:rsidR="00000000" w:rsidRPr="00000000">
              <w:rPr>
                <w:rtl w:val="0"/>
              </w:rPr>
              <w:t xml:space="preserve">Desarrollo de interfaz de usuario y usabilidad del cliente.</w:t>
            </w:r>
          </w:p>
        </w:tc>
        <w:tc>
          <w:tcPr/>
          <w:p w:rsidR="00000000" w:rsidDel="00000000" w:rsidP="00000000" w:rsidRDefault="00000000" w:rsidRPr="00000000" w14:paraId="0000029A">
            <w:pPr>
              <w:rPr/>
            </w:pPr>
            <w:r w:rsidDel="00000000" w:rsidR="00000000" w:rsidRPr="00000000">
              <w:rPr>
                <w:rtl w:val="0"/>
              </w:rPr>
              <w:t xml:space="preserve">Tabla 3. Roles del proyecto</w:t>
            </w:r>
          </w:p>
        </w:tc>
      </w:tr>
      <w:tr>
        <w:trPr>
          <w:cantSplit w:val="0"/>
          <w:tblHeader w:val="0"/>
        </w:trPr>
        <w:tc>
          <w:tcPr/>
          <w:p w:rsidR="00000000" w:rsidDel="00000000" w:rsidP="00000000" w:rsidRDefault="00000000" w:rsidRPr="00000000" w14:paraId="0000029B">
            <w:pPr>
              <w:rPr/>
            </w:pPr>
            <w:r w:rsidDel="00000000" w:rsidR="00000000" w:rsidRPr="00000000">
              <w:rPr>
                <w:rtl w:val="0"/>
              </w:rPr>
              <w:t xml:space="preserve">Aporte al desarrollo del software</w:t>
            </w:r>
          </w:p>
        </w:tc>
        <w:tc>
          <w:tcPr/>
          <w:p w:rsidR="00000000" w:rsidDel="00000000" w:rsidP="00000000" w:rsidRDefault="00000000" w:rsidRPr="00000000" w14:paraId="0000029C">
            <w:pPr>
              <w:rPr/>
            </w:pPr>
            <w:r w:rsidDel="00000000" w:rsidR="00000000" w:rsidRPr="00000000">
              <w:rPr>
                <w:rtl w:val="0"/>
              </w:rPr>
              <w:t xml:space="preserve">Implementación del cliente interactivo y maquetación de formularios.</w:t>
            </w:r>
          </w:p>
        </w:tc>
        <w:tc>
          <w:tcPr/>
          <w:p w:rsidR="00000000" w:rsidDel="00000000" w:rsidP="00000000" w:rsidRDefault="00000000" w:rsidRPr="00000000" w14:paraId="0000029D">
            <w:pPr>
              <w:rPr/>
            </w:pPr>
            <w:r w:rsidDel="00000000" w:rsidR="00000000" w:rsidRPr="00000000">
              <w:rPr>
                <w:rtl w:val="0"/>
              </w:rPr>
              <w:t xml:space="preserve">R2-S4-E04: Componentes UI</w:t>
            </w:r>
          </w:p>
        </w:tc>
      </w:tr>
      <w:tr>
        <w:trPr>
          <w:cantSplit w:val="0"/>
          <w:tblHeader w:val="0"/>
        </w:trPr>
        <w:tc>
          <w:tcPr/>
          <w:p w:rsidR="00000000" w:rsidDel="00000000" w:rsidP="00000000" w:rsidRDefault="00000000" w:rsidRPr="00000000" w14:paraId="0000029E">
            <w:pPr>
              <w:rPr/>
            </w:pPr>
            <w:r w:rsidDel="00000000" w:rsidR="00000000" w:rsidRPr="00000000">
              <w:rPr>
                <w:rtl w:val="0"/>
              </w:rPr>
              <w:t xml:space="preserve">Colaboración con el equipo</w:t>
            </w:r>
          </w:p>
        </w:tc>
        <w:tc>
          <w:tcPr/>
          <w:p w:rsidR="00000000" w:rsidDel="00000000" w:rsidP="00000000" w:rsidRDefault="00000000" w:rsidRPr="00000000" w14:paraId="0000029F">
            <w:pPr>
              <w:rPr/>
            </w:pPr>
            <w:r w:rsidDel="00000000" w:rsidR="00000000" w:rsidRPr="00000000">
              <w:rPr>
                <w:rtl w:val="0"/>
              </w:rPr>
              <w:t xml:space="preserve">Coordinación continua en Dailys para la integración Frontend-Backend.</w:t>
            </w:r>
          </w:p>
        </w:tc>
        <w:tc>
          <w:tcPr/>
          <w:p w:rsidR="00000000" w:rsidDel="00000000" w:rsidP="00000000" w:rsidRDefault="00000000" w:rsidRPr="00000000" w14:paraId="000002A0">
            <w:pPr>
              <w:rPr/>
            </w:pPr>
            <w:r w:rsidDel="00000000" w:rsidR="00000000" w:rsidRPr="00000000">
              <w:rPr>
                <w:rtl w:val="0"/>
              </w:rPr>
              <w:t xml:space="preserve">R2-S3-E05: Integración UI</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Contribución al objetivo del Release</w:t>
            </w:r>
          </w:p>
        </w:tc>
        <w:tc>
          <w:tcPr/>
          <w:p w:rsidR="00000000" w:rsidDel="00000000" w:rsidP="00000000" w:rsidRDefault="00000000" w:rsidRPr="00000000" w14:paraId="000002A2">
            <w:pPr>
              <w:rPr/>
            </w:pPr>
            <w:r w:rsidDel="00000000" w:rsidR="00000000" w:rsidRPr="00000000">
              <w:rPr>
                <w:rtl w:val="0"/>
              </w:rPr>
              <w:t xml:space="preserve">Aseguró que los componentes cliente estuvieran listos para la demostración funcional.</w:t>
            </w:r>
          </w:p>
        </w:tc>
        <w:tc>
          <w:tcPr/>
          <w:p w:rsidR="00000000" w:rsidDel="00000000" w:rsidP="00000000" w:rsidRDefault="00000000" w:rsidRPr="00000000" w14:paraId="000002A3">
            <w:pPr>
              <w:rPr/>
            </w:pPr>
            <w:r w:rsidDel="00000000" w:rsidR="00000000" w:rsidRPr="00000000">
              <w:rPr>
                <w:rtl w:val="0"/>
              </w:rPr>
              <w:t xml:space="preserve">R2-S4-E06: Pantallas funcionales</w:t>
            </w:r>
          </w:p>
        </w:tc>
      </w:tr>
      <w:tr>
        <w:trPr>
          <w:cantSplit w:val="0"/>
          <w:tblHeader w:val="0"/>
        </w:trPr>
        <w:tc>
          <w:tcPr/>
          <w:p w:rsidR="00000000" w:rsidDel="00000000" w:rsidP="00000000" w:rsidRDefault="00000000" w:rsidRPr="00000000" w14:paraId="000002A4">
            <w:pPr>
              <w:rPr/>
            </w:pPr>
            <w:r w:rsidDel="00000000" w:rsidR="00000000" w:rsidRPr="00000000">
              <w:rPr>
                <w:rtl w:val="0"/>
              </w:rPr>
              <w:t xml:space="preserve">Evaluación por pares</w:t>
            </w:r>
          </w:p>
        </w:tc>
        <w:tc>
          <w:tcPr/>
          <w:p w:rsidR="00000000" w:rsidDel="00000000" w:rsidP="00000000" w:rsidRDefault="00000000" w:rsidRPr="00000000" w14:paraId="000002A5">
            <w:pPr>
              <w:rPr/>
            </w:pPr>
            <w:r w:rsidDel="00000000" w:rsidR="00000000" w:rsidRPr="00000000">
              <w:rPr>
                <w:rtl w:val="0"/>
              </w:rPr>
              <w:t xml:space="preserve">Evaluado con un 100% de cumplimiento por sus pares.</w:t>
            </w:r>
          </w:p>
        </w:tc>
        <w:tc>
          <w:tcPr/>
          <w:p w:rsidR="00000000" w:rsidDel="00000000" w:rsidP="00000000" w:rsidRDefault="00000000" w:rsidRPr="00000000" w14:paraId="000002A6">
            <w:pPr>
              <w:rPr/>
            </w:pPr>
            <w:r w:rsidDel="00000000" w:rsidR="00000000" w:rsidRPr="00000000">
              <w:rPr>
                <w:rtl w:val="0"/>
              </w:rPr>
              <w:t xml:space="preserve">R1/R2-PAIR-DOC: Coevaluación del Grupo (100%)</w:t>
            </w:r>
          </w:p>
        </w:tc>
      </w:tr>
    </w:tbl>
    <w:p w:rsidR="00000000" w:rsidDel="00000000" w:rsidP="00000000" w:rsidRDefault="00000000" w:rsidRPr="00000000" w14:paraId="000002A7">
      <w:pPr>
        <w:rPr>
          <w:i w:val="1"/>
          <w:iCs w:val="1"/>
          <w:color w:val="205968"/>
        </w:rPr>
      </w:pPr>
      <w:r w:rsidDel="00000000" w:rsidR="00000000" w:rsidRPr="00000000">
        <w:rPr>
          <w:rtl w:val="0"/>
        </w:rPr>
      </w:r>
    </w:p>
    <w:p w:rsidR="00000000" w:rsidDel="00000000" w:rsidP="00000000" w:rsidRDefault="00000000" w:rsidRPr="00000000" w14:paraId="000002A8">
      <w:pPr>
        <w:rPr>
          <w:i w:val="1"/>
          <w:iCs w:val="1"/>
          <w:color w:val="205968"/>
        </w:rPr>
      </w:pPr>
      <w:r w:rsidDel="00000000" w:rsidR="00000000" w:rsidRPr="00000000">
        <w:rPr>
          <w:rtl w:val="0"/>
        </w:rPr>
      </w:r>
    </w:p>
    <w:p w:rsidR="00000000" w:rsidDel="00000000" w:rsidP="00000000" w:rsidRDefault="00000000" w:rsidRPr="00000000" w14:paraId="000002A9">
      <w:pPr>
        <w:rPr>
          <w:b w:val="1"/>
          <w:bCs w:val="1"/>
          <w:sz w:val="23"/>
          <w:szCs w:val="23"/>
        </w:rPr>
      </w:pPr>
      <w:r w:rsidDel="00000000" w:rsidR="00000000" w:rsidRPr="00000000">
        <w:rPr>
          <w:b w:val="1"/>
          <w:bCs w:val="1"/>
          <w:sz w:val="23"/>
          <w:szCs w:val="23"/>
          <w:rtl w:val="0"/>
        </w:rPr>
        <w:t xml:space="preserve">2.4.6 Evidencias del trabajo colaborativo</w:t>
      </w:r>
    </w:p>
    <w:p w:rsidR="00000000" w:rsidDel="00000000" w:rsidP="00000000" w:rsidRDefault="00000000" w:rsidRPr="00000000" w14:paraId="000002AA">
      <w:pPr>
        <w:spacing w:after="160" w:lineRule="auto"/>
        <w:rPr>
          <w:sz w:val="23"/>
          <w:szCs w:val="23"/>
        </w:rPr>
      </w:pPr>
      <w:r w:rsidDel="00000000" w:rsidR="00000000" w:rsidRPr="00000000">
        <w:rPr>
          <w:sz w:val="23"/>
          <w:szCs w:val="23"/>
          <w:rtl w:val="0"/>
        </w:rPr>
        <w:t xml:space="preserve">La siguiente tabla consolida y organiza las principales evidencias del trabajo colaborativo realizado por el equipo de Kyzen durante los Sprints de ambos Releases, vinculando cada aspecto evaluado con los artefactos, ceremonias y anexos documentados en este informe.</w:t>
      </w:r>
    </w:p>
    <w:p w:rsidR="00000000" w:rsidDel="00000000" w:rsidP="00000000" w:rsidRDefault="00000000" w:rsidRPr="00000000" w14:paraId="000002AB">
      <w:pPr>
        <w:spacing w:after="240" w:before="240" w:lineRule="auto"/>
        <w:rPr>
          <w:i w:val="1"/>
          <w:iCs w:val="1"/>
          <w:color w:val="244061"/>
          <w:sz w:val="36"/>
          <w:szCs w:val="36"/>
        </w:rPr>
      </w:pPr>
      <w:r w:rsidDel="00000000" w:rsidR="00000000" w:rsidRPr="00000000">
        <w:rPr>
          <w:b w:val="1"/>
          <w:bCs w:val="1"/>
          <w:i w:val="1"/>
          <w:iCs w:val="1"/>
          <w:sz w:val="23"/>
          <w:szCs w:val="23"/>
          <w:rtl w:val="0"/>
        </w:rPr>
        <w:t xml:space="preserve">Tabla 4. Evidencias del trabajo colaborativo</w:t>
      </w:r>
      <w:r w:rsidDel="00000000" w:rsidR="00000000" w:rsidRPr="00000000">
        <w:rPr>
          <w:rtl w:val="0"/>
        </w:rPr>
      </w:r>
    </w:p>
    <w:tbl>
      <w:tblPr>
        <w:tblStyle w:val="Table1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5"/>
        <w:gridCol w:w="1923"/>
        <w:gridCol w:w="1846"/>
        <w:gridCol w:w="1869"/>
        <w:gridCol w:w="1877"/>
        <w:tblGridChange w:id="0">
          <w:tblGrid>
            <w:gridCol w:w="1835"/>
            <w:gridCol w:w="1923"/>
            <w:gridCol w:w="1846"/>
            <w:gridCol w:w="1869"/>
            <w:gridCol w:w="1877"/>
          </w:tblGrid>
        </w:tblGridChange>
      </w:tblGrid>
      <w:tr>
        <w:trPr>
          <w:cantSplit w:val="0"/>
          <w:tblHeader w:val="0"/>
        </w:trPr>
        <w:tc>
          <w:tcPr>
            <w:vAlign w:val="center"/>
          </w:tcPr>
          <w:p w:rsidR="00000000" w:rsidDel="00000000" w:rsidP="00000000" w:rsidRDefault="00000000" w:rsidRPr="00000000" w14:paraId="000002AC">
            <w:pPr>
              <w:rPr/>
            </w:pPr>
            <w:r w:rsidDel="00000000" w:rsidR="00000000" w:rsidRPr="00000000">
              <w:rPr>
                <w:b w:val="1"/>
                <w:bCs w:val="1"/>
                <w:rtl w:val="0"/>
              </w:rPr>
              <w:t xml:space="preserve">Evidencia</w:t>
            </w:r>
            <w:r w:rsidDel="00000000" w:rsidR="00000000" w:rsidRPr="00000000">
              <w:rPr>
                <w:rtl w:val="0"/>
              </w:rPr>
            </w:r>
          </w:p>
        </w:tc>
        <w:tc>
          <w:tcPr>
            <w:vAlign w:val="center"/>
          </w:tcPr>
          <w:p w:rsidR="00000000" w:rsidDel="00000000" w:rsidP="00000000" w:rsidRDefault="00000000" w:rsidRPr="00000000" w14:paraId="000002AD">
            <w:pPr>
              <w:rPr/>
            </w:pPr>
            <w:r w:rsidDel="00000000" w:rsidR="00000000" w:rsidRPr="00000000">
              <w:rPr>
                <w:b w:val="1"/>
                <w:bCs w:val="1"/>
                <w:rtl w:val="0"/>
              </w:rPr>
              <w:t xml:space="preserve">Aspecto demostrado</w:t>
            </w:r>
            <w:r w:rsidDel="00000000" w:rsidR="00000000" w:rsidRPr="00000000">
              <w:rPr>
                <w:rtl w:val="0"/>
              </w:rPr>
            </w:r>
          </w:p>
        </w:tc>
        <w:tc>
          <w:tcPr>
            <w:vAlign w:val="center"/>
          </w:tcPr>
          <w:p w:rsidR="00000000" w:rsidDel="00000000" w:rsidP="00000000" w:rsidRDefault="00000000" w:rsidRPr="00000000" w14:paraId="000002AE">
            <w:pPr>
              <w:rPr/>
            </w:pPr>
            <w:r w:rsidDel="00000000" w:rsidR="00000000" w:rsidRPr="00000000">
              <w:rPr>
                <w:b w:val="1"/>
                <w:bCs w:val="1"/>
                <w:rtl w:val="0"/>
              </w:rPr>
              <w:t xml:space="preserve">Integrantes</w:t>
            </w:r>
            <w:r w:rsidDel="00000000" w:rsidR="00000000" w:rsidRPr="00000000">
              <w:rPr>
                <w:rtl w:val="0"/>
              </w:rPr>
            </w:r>
          </w:p>
        </w:tc>
        <w:tc>
          <w:tcPr>
            <w:vAlign w:val="center"/>
          </w:tcPr>
          <w:p w:rsidR="00000000" w:rsidDel="00000000" w:rsidP="00000000" w:rsidRDefault="00000000" w:rsidRPr="00000000" w14:paraId="000002AF">
            <w:pPr>
              <w:rPr/>
            </w:pPr>
            <w:r w:rsidDel="00000000" w:rsidR="00000000" w:rsidRPr="00000000">
              <w:rPr>
                <w:b w:val="1"/>
                <w:bCs w:val="1"/>
                <w:rtl w:val="0"/>
              </w:rPr>
              <w:t xml:space="preserve">Release/Sprint</w:t>
            </w:r>
            <w:r w:rsidDel="00000000" w:rsidR="00000000" w:rsidRPr="00000000">
              <w:rPr>
                <w:rtl w:val="0"/>
              </w:rPr>
            </w:r>
          </w:p>
        </w:tc>
        <w:tc>
          <w:tcPr>
            <w:vAlign w:val="center"/>
          </w:tcPr>
          <w:p w:rsidR="00000000" w:rsidDel="00000000" w:rsidP="00000000" w:rsidRDefault="00000000" w:rsidRPr="00000000" w14:paraId="000002B0">
            <w:pPr>
              <w:rPr/>
            </w:pPr>
            <w:r w:rsidDel="00000000" w:rsidR="00000000" w:rsidRPr="00000000">
              <w:rPr>
                <w:b w:val="1"/>
                <w:bCs w:val="1"/>
                <w:rtl w:val="0"/>
              </w:rPr>
              <w:t xml:space="preserve">Referencia / Anexo</w:t>
            </w:r>
            <w:r w:rsidDel="00000000" w:rsidR="00000000" w:rsidRPr="00000000">
              <w:rPr>
                <w:rtl w:val="0"/>
              </w:rPr>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R1-S1-E01 </w:t>
            </w:r>
          </w:p>
        </w:tc>
        <w:tc>
          <w:tcPr/>
          <w:p w:rsidR="00000000" w:rsidDel="00000000" w:rsidP="00000000" w:rsidRDefault="00000000" w:rsidRPr="00000000" w14:paraId="000002B2">
            <w:pPr>
              <w:rPr/>
            </w:pPr>
            <w:r w:rsidDel="00000000" w:rsidR="00000000" w:rsidRPr="00000000">
              <w:rPr>
                <w:rtl w:val="0"/>
              </w:rPr>
              <w:t xml:space="preserve">Planificación y coordinación</w:t>
            </w:r>
          </w:p>
        </w:tc>
        <w:tc>
          <w:tcPr/>
          <w:p w:rsidR="00000000" w:rsidDel="00000000" w:rsidP="00000000" w:rsidRDefault="00000000" w:rsidRPr="00000000" w14:paraId="000002B3">
            <w:pPr>
              <w:rPr/>
            </w:pPr>
            <w:r w:rsidDel="00000000" w:rsidR="00000000" w:rsidRPr="00000000">
              <w:rPr>
                <w:rtl w:val="0"/>
              </w:rPr>
              <w:t xml:space="preserve">Geraldine Chancafe Medina</w:t>
            </w:r>
          </w:p>
        </w:tc>
        <w:tc>
          <w:tcPr/>
          <w:p w:rsidR="00000000" w:rsidDel="00000000" w:rsidP="00000000" w:rsidRDefault="00000000" w:rsidRPr="00000000" w14:paraId="000002B4">
            <w:pPr>
              <w:rPr/>
            </w:pPr>
            <w:r w:rsidDel="00000000" w:rsidR="00000000" w:rsidRPr="00000000">
              <w:rPr>
                <w:rtl w:val="0"/>
              </w:rPr>
              <w:t xml:space="preserve">Release 1 / Sprint 1 </w:t>
            </w:r>
          </w:p>
        </w:tc>
        <w:tc>
          <w:tcPr/>
          <w:p w:rsidR="00000000" w:rsidDel="00000000" w:rsidP="00000000" w:rsidRDefault="00000000" w:rsidRPr="00000000" w14:paraId="000002B5">
            <w:pPr>
              <w:rPr/>
            </w:pPr>
            <w:r w:rsidDel="00000000" w:rsidR="00000000" w:rsidRPr="00000000">
              <w:rPr>
                <w:rtl w:val="0"/>
              </w:rPr>
              <w:t xml:space="preserve">Anexo A – Product Backlog e Historias de Usuario / Cap. 3, 3.2.1.3 – Sprint Planning </w:t>
            </w:r>
          </w:p>
        </w:tc>
      </w:tr>
      <w:tr>
        <w:trPr>
          <w:cantSplit w:val="0"/>
          <w:tblHeader w:val="0"/>
        </w:trPr>
        <w:tc>
          <w:tcPr/>
          <w:p w:rsidR="00000000" w:rsidDel="00000000" w:rsidP="00000000" w:rsidRDefault="00000000" w:rsidRPr="00000000" w14:paraId="000002B6">
            <w:pPr>
              <w:rPr/>
            </w:pPr>
            <w:r w:rsidDel="00000000" w:rsidR="00000000" w:rsidRPr="00000000">
              <w:rPr>
                <w:rtl w:val="0"/>
              </w:rPr>
              <w:t xml:space="preserve">R1-S1-E02 </w:t>
            </w:r>
          </w:p>
        </w:tc>
        <w:tc>
          <w:tcPr/>
          <w:p w:rsidR="00000000" w:rsidDel="00000000" w:rsidP="00000000" w:rsidRDefault="00000000" w:rsidRPr="00000000" w14:paraId="000002B7">
            <w:pPr>
              <w:rPr/>
            </w:pPr>
            <w:r w:rsidDel="00000000" w:rsidR="00000000" w:rsidRPr="00000000">
              <w:rPr>
                <w:rtl w:val="0"/>
              </w:rPr>
              <w:t xml:space="preserve">Comunicación y seguimiento</w:t>
            </w:r>
          </w:p>
        </w:tc>
        <w:tc>
          <w:tcPr/>
          <w:p w:rsidR="00000000" w:rsidDel="00000000" w:rsidP="00000000" w:rsidRDefault="00000000" w:rsidRPr="00000000" w14:paraId="000002B8">
            <w:pPr>
              <w:rPr/>
            </w:pPr>
            <w:r w:rsidDel="00000000" w:rsidR="00000000" w:rsidRPr="00000000">
              <w:rPr>
                <w:rtl w:val="0"/>
              </w:rPr>
              <w:t xml:space="preserve">Saul Cerdán</w:t>
            </w:r>
          </w:p>
        </w:tc>
        <w:tc>
          <w:tcPr/>
          <w:p w:rsidR="00000000" w:rsidDel="00000000" w:rsidP="00000000" w:rsidRDefault="00000000" w:rsidRPr="00000000" w14:paraId="000002B9">
            <w:pPr>
              <w:rPr/>
            </w:pPr>
            <w:r w:rsidDel="00000000" w:rsidR="00000000" w:rsidRPr="00000000">
              <w:rPr>
                <w:rtl w:val="0"/>
              </w:rPr>
              <w:t xml:space="preserve">Release 1 / Sprint 1 </w:t>
            </w:r>
          </w:p>
        </w:tc>
        <w:tc>
          <w:tcPr/>
          <w:p w:rsidR="00000000" w:rsidDel="00000000" w:rsidP="00000000" w:rsidRDefault="00000000" w:rsidRPr="00000000" w14:paraId="000002BA">
            <w:pPr>
              <w:rPr/>
            </w:pPr>
            <w:r w:rsidDel="00000000" w:rsidR="00000000" w:rsidRPr="00000000">
              <w:rPr>
                <w:rtl w:val="0"/>
              </w:rPr>
              <w:t xml:space="preserve">Cap. 3, 3.2.1.3 – Daily Scrum </w:t>
            </w:r>
          </w:p>
        </w:tc>
      </w:tr>
      <w:tr>
        <w:trPr>
          <w:cantSplit w:val="0"/>
          <w:tblHeader w:val="0"/>
        </w:trPr>
        <w:tc>
          <w:tcPr/>
          <w:p w:rsidR="00000000" w:rsidDel="00000000" w:rsidP="00000000" w:rsidRDefault="00000000" w:rsidRPr="00000000" w14:paraId="000002BB">
            <w:pPr>
              <w:rPr/>
            </w:pPr>
            <w:r w:rsidDel="00000000" w:rsidR="00000000" w:rsidRPr="00000000">
              <w:rPr>
                <w:rtl w:val="0"/>
              </w:rPr>
              <w:t xml:space="preserve">R1-S2-E03 </w:t>
            </w:r>
          </w:p>
        </w:tc>
        <w:tc>
          <w:tcPr/>
          <w:p w:rsidR="00000000" w:rsidDel="00000000" w:rsidP="00000000" w:rsidRDefault="00000000" w:rsidRPr="00000000" w14:paraId="000002BC">
            <w:pPr>
              <w:rPr/>
            </w:pPr>
            <w:r w:rsidDel="00000000" w:rsidR="00000000" w:rsidRPr="00000000">
              <w:rPr>
                <w:rtl w:val="0"/>
              </w:rPr>
              <w:t xml:space="preserve">Cumplimiento de responsabilidades</w:t>
            </w:r>
          </w:p>
        </w:tc>
        <w:tc>
          <w:tcPr/>
          <w:p w:rsidR="00000000" w:rsidDel="00000000" w:rsidP="00000000" w:rsidRDefault="00000000" w:rsidRPr="00000000" w14:paraId="000002BD">
            <w:pPr>
              <w:rPr/>
            </w:pPr>
            <w:r w:rsidDel="00000000" w:rsidR="00000000" w:rsidRPr="00000000">
              <w:rPr>
                <w:rtl w:val="0"/>
              </w:rPr>
              <w:t xml:space="preserve">Diego Chiu</w:t>
            </w:r>
          </w:p>
        </w:tc>
        <w:tc>
          <w:tcPr/>
          <w:p w:rsidR="00000000" w:rsidDel="00000000" w:rsidP="00000000" w:rsidRDefault="00000000" w:rsidRPr="00000000" w14:paraId="000002BE">
            <w:pPr>
              <w:rPr/>
            </w:pPr>
            <w:r w:rsidDel="00000000" w:rsidR="00000000" w:rsidRPr="00000000">
              <w:rPr>
                <w:rtl w:val="0"/>
              </w:rPr>
              <w:t xml:space="preserve">Release 1 / Sprint 2 </w:t>
            </w:r>
          </w:p>
        </w:tc>
        <w:tc>
          <w:tcPr/>
          <w:p w:rsidR="00000000" w:rsidDel="00000000" w:rsidP="00000000" w:rsidRDefault="00000000" w:rsidRPr="00000000" w14:paraId="000002BF">
            <w:pPr>
              <w:rPr/>
            </w:pPr>
            <w:r w:rsidDel="00000000" w:rsidR="00000000" w:rsidRPr="00000000">
              <w:rPr>
                <w:rtl w:val="0"/>
              </w:rPr>
              <w:t xml:space="preserve">Anexo B – Archivos Fuente de Modelos UML / Cap. 3, 3.2.2.4 – Mockups de pantallas </w:t>
            </w:r>
          </w:p>
        </w:tc>
      </w:tr>
      <w:tr>
        <w:trPr>
          <w:cantSplit w:val="0"/>
          <w:tblHeader w:val="0"/>
        </w:trPr>
        <w:tc>
          <w:tcPr/>
          <w:p w:rsidR="00000000" w:rsidDel="00000000" w:rsidP="00000000" w:rsidRDefault="00000000" w:rsidRPr="00000000" w14:paraId="000002C0">
            <w:pPr>
              <w:rPr/>
            </w:pPr>
            <w:r w:rsidDel="00000000" w:rsidR="00000000" w:rsidRPr="00000000">
              <w:rPr>
                <w:rtl w:val="0"/>
              </w:rPr>
              <w:t xml:space="preserve">R2-S3-E04 </w:t>
            </w:r>
          </w:p>
        </w:tc>
        <w:tc>
          <w:tcPr/>
          <w:p w:rsidR="00000000" w:rsidDel="00000000" w:rsidP="00000000" w:rsidRDefault="00000000" w:rsidRPr="00000000" w14:paraId="000002C1">
            <w:pPr>
              <w:rPr/>
            </w:pPr>
            <w:r w:rsidDel="00000000" w:rsidR="00000000" w:rsidRPr="00000000">
              <w:rPr>
                <w:rtl w:val="0"/>
              </w:rPr>
              <w:t xml:space="preserve">Resolución colaborativa</w:t>
            </w:r>
          </w:p>
        </w:tc>
        <w:tc>
          <w:tcPr/>
          <w:p w:rsidR="00000000" w:rsidDel="00000000" w:rsidP="00000000" w:rsidRDefault="00000000" w:rsidRPr="00000000" w14:paraId="000002C2">
            <w:pPr>
              <w:rPr/>
            </w:pPr>
            <w:r w:rsidDel="00000000" w:rsidR="00000000" w:rsidRPr="00000000">
              <w:rPr>
                <w:rtl w:val="0"/>
              </w:rPr>
              <w:t xml:space="preserve">Piero Perez</w:t>
            </w:r>
          </w:p>
        </w:tc>
        <w:tc>
          <w:tcPr/>
          <w:p w:rsidR="00000000" w:rsidDel="00000000" w:rsidP="00000000" w:rsidRDefault="00000000" w:rsidRPr="00000000" w14:paraId="000002C3">
            <w:pPr>
              <w:rPr/>
            </w:pPr>
            <w:r w:rsidDel="00000000" w:rsidR="00000000" w:rsidRPr="00000000">
              <w:rPr>
                <w:rtl w:val="0"/>
              </w:rPr>
              <w:t xml:space="preserve">Release 2 / Sprint 3 </w:t>
            </w:r>
          </w:p>
        </w:tc>
        <w:tc>
          <w:tcPr/>
          <w:p w:rsidR="00000000" w:rsidDel="00000000" w:rsidP="00000000" w:rsidRDefault="00000000" w:rsidRPr="00000000" w14:paraId="000002C4">
            <w:pPr>
              <w:rPr/>
            </w:pPr>
            <w:r w:rsidDel="00000000" w:rsidR="00000000" w:rsidRPr="00000000">
              <w:rPr>
                <w:rtl w:val="0"/>
              </w:rPr>
              <w:t xml:space="preserve">Cap. 4, 4.2.1.3 – Gestión de dependencias BD/IA en Daily Scrum </w:t>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R2-S4-E05 </w:t>
            </w:r>
          </w:p>
        </w:tc>
        <w:tc>
          <w:tcPr/>
          <w:p w:rsidR="00000000" w:rsidDel="00000000" w:rsidP="00000000" w:rsidRDefault="00000000" w:rsidRPr="00000000" w14:paraId="000002C6">
            <w:pPr>
              <w:rPr/>
            </w:pPr>
            <w:r w:rsidDel="00000000" w:rsidR="00000000" w:rsidRPr="00000000">
              <w:rPr>
                <w:rtl w:val="0"/>
              </w:rPr>
              <w:t xml:space="preserve">Contribución individual</w:t>
            </w:r>
          </w:p>
        </w:tc>
        <w:tc>
          <w:tcPr/>
          <w:p w:rsidR="00000000" w:rsidDel="00000000" w:rsidP="00000000" w:rsidRDefault="00000000" w:rsidRPr="00000000" w14:paraId="000002C7">
            <w:pPr>
              <w:rPr/>
            </w:pPr>
            <w:r w:rsidDel="00000000" w:rsidR="00000000" w:rsidRPr="00000000">
              <w:rPr>
                <w:rtl w:val="0"/>
              </w:rPr>
              <w:t xml:space="preserve">Piero Alarcón</w:t>
            </w:r>
          </w:p>
        </w:tc>
        <w:tc>
          <w:tcPr/>
          <w:p w:rsidR="00000000" w:rsidDel="00000000" w:rsidP="00000000" w:rsidRDefault="00000000" w:rsidRPr="00000000" w14:paraId="000002C8">
            <w:pPr>
              <w:rPr/>
            </w:pPr>
            <w:r w:rsidDel="00000000" w:rsidR="00000000" w:rsidRPr="00000000">
              <w:rPr>
                <w:rtl w:val="0"/>
              </w:rPr>
              <w:t xml:space="preserve">Release 2 / Sprint 4 </w:t>
            </w:r>
          </w:p>
        </w:tc>
        <w:tc>
          <w:tcPr/>
          <w:p w:rsidR="00000000" w:rsidDel="00000000" w:rsidP="00000000" w:rsidRDefault="00000000" w:rsidRPr="00000000" w14:paraId="000002C9">
            <w:pPr>
              <w:rPr/>
            </w:pPr>
            <w:r w:rsidDel="00000000" w:rsidR="00000000" w:rsidRPr="00000000">
              <w:rPr>
                <w:rtl w:val="0"/>
              </w:rPr>
              <w:t xml:space="preserve">Cap. 4, 4.2.2.3 – Sprint Review y Ejecución de Pruebas </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R1/R2-PAIR-ALL </w:t>
            </w:r>
          </w:p>
        </w:tc>
        <w:tc>
          <w:tcPr/>
          <w:p w:rsidR="00000000" w:rsidDel="00000000" w:rsidP="00000000" w:rsidRDefault="00000000" w:rsidRPr="00000000" w14:paraId="000002CB">
            <w:pPr>
              <w:rPr/>
            </w:pPr>
            <w:r w:rsidDel="00000000" w:rsidR="00000000" w:rsidRPr="00000000">
              <w:rPr>
                <w:rtl w:val="0"/>
              </w:rPr>
              <w:t xml:space="preserve">Informe de Actividad por Pares</w:t>
            </w:r>
          </w:p>
        </w:tc>
        <w:tc>
          <w:tcPr/>
          <w:p w:rsidR="00000000" w:rsidDel="00000000" w:rsidP="00000000" w:rsidRDefault="00000000" w:rsidRPr="00000000" w14:paraId="000002CC">
            <w:pPr>
              <w:rPr/>
            </w:pPr>
            <w:r w:rsidDel="00000000" w:rsidR="00000000" w:rsidRPr="00000000">
              <w:rPr>
                <w:rtl w:val="0"/>
              </w:rPr>
              <w:t xml:space="preserve">Jorge Araoz</w:t>
            </w:r>
          </w:p>
        </w:tc>
        <w:tc>
          <w:tcPr/>
          <w:p w:rsidR="00000000" w:rsidDel="00000000" w:rsidP="00000000" w:rsidRDefault="00000000" w:rsidRPr="00000000" w14:paraId="000002CD">
            <w:pPr>
              <w:rPr/>
            </w:pPr>
            <w:r w:rsidDel="00000000" w:rsidR="00000000" w:rsidRPr="00000000">
              <w:rPr>
                <w:rtl w:val="0"/>
              </w:rPr>
              <w:t xml:space="preserve">Release 1 y Release 2 </w:t>
            </w:r>
          </w:p>
        </w:tc>
        <w:tc>
          <w:tcPr/>
          <w:p w:rsidR="00000000" w:rsidDel="00000000" w:rsidP="00000000" w:rsidRDefault="00000000" w:rsidRPr="00000000" w14:paraId="000002CE">
            <w:pPr>
              <w:rPr/>
            </w:pPr>
            <w:r w:rsidDel="00000000" w:rsidR="00000000" w:rsidRPr="00000000">
              <w:rPr>
                <w:rtl w:val="0"/>
              </w:rPr>
              <w:t xml:space="preserve">Anexos – Coevaluación del Grupo (100% de participación) </w:t>
            </w:r>
          </w:p>
        </w:tc>
      </w:tr>
      <w:tr>
        <w:trPr>
          <w:cantSplit w:val="0"/>
          <w:tblHeader w:val="0"/>
        </w:trPr>
        <w:tc>
          <w:tcPr/>
          <w:p w:rsidR="00000000" w:rsidDel="00000000" w:rsidP="00000000" w:rsidRDefault="00000000" w:rsidRPr="00000000" w14:paraId="000002CF">
            <w:pPr>
              <w:rPr/>
            </w:pP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r>
          </w:p>
        </w:tc>
        <w:tc>
          <w:tcPr/>
          <w:p w:rsidR="00000000" w:rsidDel="00000000" w:rsidP="00000000" w:rsidRDefault="00000000" w:rsidRPr="00000000" w14:paraId="000002D1">
            <w:pPr>
              <w:rPr/>
            </w:pPr>
            <w:r w:rsidDel="00000000" w:rsidR="00000000" w:rsidRPr="00000000">
              <w:rPr>
                <w:rtl w:val="0"/>
              </w:rPr>
            </w:r>
          </w:p>
        </w:tc>
        <w:tc>
          <w:tcPr/>
          <w:p w:rsidR="00000000" w:rsidDel="00000000" w:rsidP="00000000" w:rsidRDefault="00000000" w:rsidRPr="00000000" w14:paraId="000002D2">
            <w:pPr>
              <w:rPr/>
            </w:pPr>
            <w:r w:rsidDel="00000000" w:rsidR="00000000" w:rsidRPr="00000000">
              <w:rPr>
                <w:rtl w:val="0"/>
              </w:rPr>
            </w:r>
          </w:p>
        </w:tc>
        <w:tc>
          <w:tcPr/>
          <w:p w:rsidR="00000000" w:rsidDel="00000000" w:rsidP="00000000" w:rsidRDefault="00000000" w:rsidRPr="00000000" w14:paraId="000002D3">
            <w:pPr>
              <w:rPr/>
            </w:pPr>
            <w:r w:rsidDel="00000000" w:rsidR="00000000" w:rsidRPr="00000000">
              <w:rPr>
                <w:rtl w:val="0"/>
              </w:rPr>
            </w:r>
          </w:p>
        </w:tc>
      </w:tr>
    </w:tbl>
    <w:p w:rsidR="00000000" w:rsidDel="00000000" w:rsidP="00000000" w:rsidRDefault="00000000" w:rsidRPr="00000000" w14:paraId="000002D4">
      <w:pPr>
        <w:pStyle w:val="Heading1"/>
        <w:ind w:left="0" w:firstLine="0"/>
        <w:rPr>
          <w:color w:val="000000"/>
          <w:sz w:val="36"/>
          <w:szCs w:val="36"/>
        </w:rPr>
      </w:pPr>
      <w:bookmarkStart w:colFirst="0" w:colLast="0" w:name="_heading=h.3u9fxbsyqggt" w:id="24"/>
      <w:bookmarkEnd w:id="24"/>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1"/>
        <w:ind w:left="0" w:firstLine="0"/>
        <w:rPr>
          <w:color w:val="000000"/>
          <w:sz w:val="36"/>
          <w:szCs w:val="36"/>
        </w:rPr>
      </w:pPr>
      <w:bookmarkStart w:colFirst="0" w:colLast="0" w:name="_heading=h.phmab3apah3r" w:id="25"/>
      <w:bookmarkEnd w:id="25"/>
      <w:r w:rsidDel="00000000" w:rsidR="00000000" w:rsidRPr="00000000">
        <w:rPr>
          <w:color w:val="000000"/>
          <w:sz w:val="36"/>
          <w:szCs w:val="36"/>
          <w:rtl w:val="0"/>
        </w:rPr>
        <w:t xml:space="preserve">3. Fundamentos computacionales y análisis cuantitativo</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ind w:firstLine="720"/>
        <w:jc w:val="both"/>
        <w:rPr>
          <w:color w:val="000000"/>
        </w:rPr>
      </w:pPr>
      <w:r w:rsidDel="00000000" w:rsidR="00000000" w:rsidRPr="00000000">
        <w:rPr>
          <w:rtl w:val="0"/>
        </w:rPr>
        <w:t xml:space="preserve">El presente capítulo concentra las métricas, estimaciones y análisis cuantitativos obtenidos durante el desarrollo del proyecto. Se analizan los resultados de los Sprints de los Releases 1 y 2, considerando indicadores de desempeño, velocidad, trabajo completado, calidad y otros datos relevantes. Asimismo, se estudian las variaciones entre lo planificado y lo realizado y se interpretan las tendencias observadas mediante las gráficas Burn Up y Burn Down</w:t>
      </w:r>
      <w:r w:rsidDel="00000000" w:rsidR="00000000" w:rsidRPr="00000000">
        <w:rPr>
          <w:color w:val="000000"/>
          <w:rtl w:val="0"/>
        </w:rPr>
        <w:t xml:space="preserve">.</w:t>
      </w:r>
    </w:p>
    <w:p w:rsidR="00000000" w:rsidDel="00000000" w:rsidP="00000000" w:rsidRDefault="00000000" w:rsidRPr="00000000" w14:paraId="000002DE">
      <w:pPr>
        <w:rPr>
          <w:color w:val="20596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F">
      <w:pPr>
        <w:pStyle w:val="Heading2"/>
        <w:rPr>
          <w:color w:val="205968"/>
        </w:rPr>
      </w:pPr>
      <w:bookmarkStart w:colFirst="0" w:colLast="0" w:name="_heading=h.m8agf0z8phom" w:id="26"/>
      <w:bookmarkEnd w:id="26"/>
      <w:r w:rsidDel="00000000" w:rsidR="00000000" w:rsidRPr="00000000">
        <w:rPr>
          <w:rFonts w:ascii="Times New Roman" w:cs="Times New Roman" w:eastAsia="Times New Roman" w:hAnsi="Times New Roman"/>
          <w:color w:val="000000"/>
          <w:rtl w:val="0"/>
        </w:rPr>
        <w:t xml:space="preserve">3.1 Métricas del proyecto</w:t>
      </w:r>
      <w:r w:rsidDel="00000000" w:rsidR="00000000" w:rsidRPr="00000000">
        <w:rPr>
          <w:rtl w:val="0"/>
        </w:rPr>
      </w:r>
    </w:p>
    <w:p w:rsidR="00000000" w:rsidDel="00000000" w:rsidP="00000000" w:rsidRDefault="00000000" w:rsidRPr="00000000" w14:paraId="000002E0">
      <w:pPr>
        <w:rPr>
          <w:i w:val="1"/>
          <w:iCs w:val="1"/>
        </w:rPr>
      </w:pPr>
      <w:r w:rsidDel="00000000" w:rsidR="00000000" w:rsidRPr="00000000">
        <w:rPr>
          <w:b w:val="1"/>
          <w:bCs w:val="1"/>
          <w:i w:val="1"/>
          <w:iCs w:val="1"/>
          <w:rtl w:val="0"/>
        </w:rPr>
        <w:t xml:space="preserve">Métricas del proyecto por Sprint</w:t>
      </w:r>
      <w:r w:rsidDel="00000000" w:rsidR="00000000" w:rsidRPr="00000000">
        <w:rPr>
          <w:rtl w:val="0"/>
        </w:rPr>
      </w:r>
    </w:p>
    <w:tbl>
      <w:tblPr>
        <w:tblStyle w:val="Table1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3"/>
        <w:gridCol w:w="1593"/>
        <w:gridCol w:w="1586"/>
        <w:gridCol w:w="1458"/>
        <w:gridCol w:w="1559"/>
        <w:gridCol w:w="1641"/>
        <w:tblGridChange w:id="0">
          <w:tblGrid>
            <w:gridCol w:w="1513"/>
            <w:gridCol w:w="1593"/>
            <w:gridCol w:w="1586"/>
            <w:gridCol w:w="1458"/>
            <w:gridCol w:w="1559"/>
            <w:gridCol w:w="1641"/>
          </w:tblGrid>
        </w:tblGridChange>
      </w:tblGrid>
      <w:tr>
        <w:trPr>
          <w:cantSplit w:val="0"/>
          <w:tblHeader w:val="0"/>
        </w:trPr>
        <w:tc>
          <w:tcPr>
            <w:shd w:fill="d9d9d9" w:val="clear"/>
          </w:tcPr>
          <w:p w:rsidR="00000000" w:rsidDel="00000000" w:rsidP="00000000" w:rsidRDefault="00000000" w:rsidRPr="00000000" w14:paraId="000002E1">
            <w:pPr>
              <w:rPr>
                <w:sz w:val="22"/>
                <w:szCs w:val="22"/>
              </w:rPr>
            </w:pPr>
            <w:r w:rsidDel="00000000" w:rsidR="00000000" w:rsidRPr="00000000">
              <w:rPr>
                <w:b w:val="1"/>
                <w:bCs w:val="1"/>
                <w:sz w:val="22"/>
                <w:szCs w:val="22"/>
                <w:rtl w:val="0"/>
              </w:rPr>
              <w:t xml:space="preserve">Release / Sprint</w:t>
            </w:r>
            <w:r w:rsidDel="00000000" w:rsidR="00000000" w:rsidRPr="00000000">
              <w:rPr>
                <w:rtl w:val="0"/>
              </w:rPr>
            </w:r>
          </w:p>
        </w:tc>
        <w:tc>
          <w:tcPr>
            <w:shd w:fill="d9d9d9" w:val="clear"/>
          </w:tcPr>
          <w:p w:rsidR="00000000" w:rsidDel="00000000" w:rsidP="00000000" w:rsidRDefault="00000000" w:rsidRPr="00000000" w14:paraId="000002E2">
            <w:pPr>
              <w:rPr>
                <w:sz w:val="22"/>
                <w:szCs w:val="22"/>
              </w:rPr>
            </w:pPr>
            <w:r w:rsidDel="00000000" w:rsidR="00000000" w:rsidRPr="00000000">
              <w:rPr>
                <w:b w:val="1"/>
                <w:bCs w:val="1"/>
                <w:sz w:val="22"/>
                <w:szCs w:val="22"/>
                <w:rtl w:val="0"/>
              </w:rPr>
              <w:t xml:space="preserve">Métrica</w:t>
            </w:r>
            <w:r w:rsidDel="00000000" w:rsidR="00000000" w:rsidRPr="00000000">
              <w:rPr>
                <w:rtl w:val="0"/>
              </w:rPr>
            </w:r>
          </w:p>
        </w:tc>
        <w:tc>
          <w:tcPr>
            <w:shd w:fill="d9d9d9" w:val="clear"/>
          </w:tcPr>
          <w:p w:rsidR="00000000" w:rsidDel="00000000" w:rsidP="00000000" w:rsidRDefault="00000000" w:rsidRPr="00000000" w14:paraId="000002E3">
            <w:pPr>
              <w:rPr>
                <w:sz w:val="22"/>
                <w:szCs w:val="22"/>
              </w:rPr>
            </w:pPr>
            <w:r w:rsidDel="00000000" w:rsidR="00000000" w:rsidRPr="00000000">
              <w:rPr>
                <w:b w:val="1"/>
                <w:bCs w:val="1"/>
                <w:sz w:val="22"/>
                <w:szCs w:val="22"/>
                <w:rtl w:val="0"/>
              </w:rPr>
              <w:t xml:space="preserve">Planificado</w:t>
            </w:r>
            <w:r w:rsidDel="00000000" w:rsidR="00000000" w:rsidRPr="00000000">
              <w:rPr>
                <w:rtl w:val="0"/>
              </w:rPr>
            </w:r>
          </w:p>
        </w:tc>
        <w:tc>
          <w:tcPr>
            <w:shd w:fill="d9d9d9" w:val="clear"/>
          </w:tcPr>
          <w:p w:rsidR="00000000" w:rsidDel="00000000" w:rsidP="00000000" w:rsidRDefault="00000000" w:rsidRPr="00000000" w14:paraId="000002E4">
            <w:pPr>
              <w:rPr>
                <w:sz w:val="22"/>
                <w:szCs w:val="22"/>
              </w:rPr>
            </w:pPr>
            <w:r w:rsidDel="00000000" w:rsidR="00000000" w:rsidRPr="00000000">
              <w:rPr>
                <w:b w:val="1"/>
                <w:bCs w:val="1"/>
                <w:sz w:val="22"/>
                <w:szCs w:val="22"/>
                <w:rtl w:val="0"/>
              </w:rPr>
              <w:t xml:space="preserve">Real</w:t>
            </w:r>
            <w:r w:rsidDel="00000000" w:rsidR="00000000" w:rsidRPr="00000000">
              <w:rPr>
                <w:rtl w:val="0"/>
              </w:rPr>
            </w:r>
          </w:p>
        </w:tc>
        <w:tc>
          <w:tcPr>
            <w:shd w:fill="d9d9d9" w:val="clear"/>
          </w:tcPr>
          <w:p w:rsidR="00000000" w:rsidDel="00000000" w:rsidP="00000000" w:rsidRDefault="00000000" w:rsidRPr="00000000" w14:paraId="000002E5">
            <w:pPr>
              <w:rPr>
                <w:sz w:val="22"/>
                <w:szCs w:val="22"/>
              </w:rPr>
            </w:pPr>
            <w:r w:rsidDel="00000000" w:rsidR="00000000" w:rsidRPr="00000000">
              <w:rPr>
                <w:b w:val="1"/>
                <w:bCs w:val="1"/>
                <w:sz w:val="22"/>
                <w:szCs w:val="22"/>
                <w:rtl w:val="0"/>
              </w:rPr>
              <w:t xml:space="preserve">Variación</w:t>
            </w:r>
            <w:r w:rsidDel="00000000" w:rsidR="00000000" w:rsidRPr="00000000">
              <w:rPr>
                <w:rtl w:val="0"/>
              </w:rPr>
            </w:r>
          </w:p>
        </w:tc>
        <w:tc>
          <w:tcPr>
            <w:shd w:fill="d9d9d9" w:val="clear"/>
          </w:tcPr>
          <w:p w:rsidR="00000000" w:rsidDel="00000000" w:rsidP="00000000" w:rsidRDefault="00000000" w:rsidRPr="00000000" w14:paraId="000002E6">
            <w:pPr>
              <w:rPr>
                <w:sz w:val="22"/>
                <w:szCs w:val="22"/>
              </w:rPr>
            </w:pPr>
            <w:r w:rsidDel="00000000" w:rsidR="00000000" w:rsidRPr="00000000">
              <w:rPr>
                <w:b w:val="1"/>
                <w:bCs w:val="1"/>
                <w:sz w:val="22"/>
                <w:szCs w:val="22"/>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7">
            <w:pPr>
              <w:rPr>
                <w:sz w:val="22"/>
                <w:szCs w:val="22"/>
              </w:rPr>
            </w:pPr>
            <w:r w:rsidDel="00000000" w:rsidR="00000000" w:rsidRPr="00000000">
              <w:rPr>
                <w:sz w:val="22"/>
                <w:szCs w:val="22"/>
                <w:rtl w:val="0"/>
              </w:rPr>
              <w:t xml:space="preserve">Release 1 / Sprint 1</w:t>
            </w:r>
          </w:p>
        </w:tc>
        <w:tc>
          <w:tcPr>
            <w:vAlign w:val="center"/>
          </w:tcPr>
          <w:p w:rsidR="00000000" w:rsidDel="00000000" w:rsidP="00000000" w:rsidRDefault="00000000" w:rsidRPr="00000000" w14:paraId="000002E8">
            <w:pPr>
              <w:rPr>
                <w:sz w:val="22"/>
                <w:szCs w:val="22"/>
              </w:rPr>
            </w:pPr>
            <w:r w:rsidDel="00000000" w:rsidR="00000000" w:rsidRPr="00000000">
              <w:rPr>
                <w:sz w:val="22"/>
                <w:szCs w:val="22"/>
                <w:rtl w:val="0"/>
              </w:rPr>
              <w:t xml:space="preserve">Tareas completadas</w:t>
            </w:r>
          </w:p>
        </w:tc>
        <w:tc>
          <w:tcPr>
            <w:vAlign w:val="center"/>
          </w:tcPr>
          <w:p w:rsidR="00000000" w:rsidDel="00000000" w:rsidP="00000000" w:rsidRDefault="00000000" w:rsidRPr="00000000" w14:paraId="000002E9">
            <w:pPr>
              <w:rPr>
                <w:sz w:val="22"/>
                <w:szCs w:val="22"/>
              </w:rPr>
            </w:pPr>
            <w:r w:rsidDel="00000000" w:rsidR="00000000" w:rsidRPr="00000000">
              <w:rPr>
                <w:rtl w:val="0"/>
              </w:rPr>
            </w:r>
          </w:p>
        </w:tc>
        <w:tc>
          <w:tcPr>
            <w:vAlign w:val="center"/>
          </w:tcPr>
          <w:p w:rsidR="00000000" w:rsidDel="00000000" w:rsidP="00000000" w:rsidRDefault="00000000" w:rsidRPr="00000000" w14:paraId="000002EA">
            <w:pPr>
              <w:rPr>
                <w:sz w:val="22"/>
                <w:szCs w:val="22"/>
              </w:rPr>
            </w:pPr>
            <w:r w:rsidDel="00000000" w:rsidR="00000000" w:rsidRPr="00000000">
              <w:rPr>
                <w:rtl w:val="0"/>
              </w:rPr>
            </w:r>
          </w:p>
        </w:tc>
        <w:tc>
          <w:tcPr>
            <w:vAlign w:val="center"/>
          </w:tcPr>
          <w:p w:rsidR="00000000" w:rsidDel="00000000" w:rsidP="00000000" w:rsidRDefault="00000000" w:rsidRPr="00000000" w14:paraId="000002EB">
            <w:pPr>
              <w:rPr>
                <w:sz w:val="22"/>
                <w:szCs w:val="22"/>
              </w:rPr>
            </w:pPr>
            <w:r w:rsidDel="00000000" w:rsidR="00000000" w:rsidRPr="00000000">
              <w:rPr>
                <w:rtl w:val="0"/>
              </w:rPr>
            </w:r>
          </w:p>
        </w:tc>
        <w:tc>
          <w:tcPr>
            <w:vAlign w:val="center"/>
          </w:tcPr>
          <w:p w:rsidR="00000000" w:rsidDel="00000000" w:rsidP="00000000" w:rsidRDefault="00000000" w:rsidRPr="00000000" w14:paraId="000002EC">
            <w:pPr>
              <w:rPr>
                <w:sz w:val="22"/>
                <w:szCs w:val="22"/>
              </w:rPr>
            </w:pPr>
            <w:r w:rsidDel="00000000" w:rsidR="00000000" w:rsidRPr="00000000">
              <w:rPr>
                <w:sz w:val="22"/>
                <w:szCs w:val="22"/>
                <w:rtl w:val="0"/>
              </w:rPr>
              <w:t xml:space="preserve">El análisis quedó cerrado antes de pasar al diseño.</w:t>
            </w:r>
          </w:p>
        </w:tc>
      </w:tr>
      <w:tr>
        <w:trPr>
          <w:cantSplit w:val="0"/>
          <w:tblHeader w:val="0"/>
        </w:trPr>
        <w:tc>
          <w:tcPr>
            <w:vAlign w:val="center"/>
          </w:tcPr>
          <w:p w:rsidR="00000000" w:rsidDel="00000000" w:rsidP="00000000" w:rsidRDefault="00000000" w:rsidRPr="00000000" w14:paraId="000002ED">
            <w:pPr>
              <w:rPr>
                <w:sz w:val="22"/>
                <w:szCs w:val="22"/>
              </w:rPr>
            </w:pPr>
            <w:r w:rsidDel="00000000" w:rsidR="00000000" w:rsidRPr="00000000">
              <w:rPr>
                <w:sz w:val="22"/>
                <w:szCs w:val="22"/>
                <w:rtl w:val="0"/>
              </w:rPr>
              <w:t xml:space="preserve">Release 1 / Sprint 2</w:t>
            </w:r>
          </w:p>
        </w:tc>
        <w:tc>
          <w:tcPr>
            <w:vAlign w:val="center"/>
          </w:tcPr>
          <w:p w:rsidR="00000000" w:rsidDel="00000000" w:rsidP="00000000" w:rsidRDefault="00000000" w:rsidRPr="00000000" w14:paraId="000002EE">
            <w:pPr>
              <w:rPr>
                <w:sz w:val="22"/>
                <w:szCs w:val="22"/>
              </w:rPr>
            </w:pPr>
            <w:r w:rsidDel="00000000" w:rsidR="00000000" w:rsidRPr="00000000">
              <w:rPr>
                <w:sz w:val="22"/>
                <w:szCs w:val="22"/>
                <w:rtl w:val="0"/>
              </w:rPr>
              <w:t xml:space="preserve">Tareas completadas</w:t>
            </w:r>
          </w:p>
        </w:tc>
        <w:tc>
          <w:tcPr>
            <w:vAlign w:val="center"/>
          </w:tcPr>
          <w:p w:rsidR="00000000" w:rsidDel="00000000" w:rsidP="00000000" w:rsidRDefault="00000000" w:rsidRPr="00000000" w14:paraId="000002EF">
            <w:pPr>
              <w:rPr>
                <w:sz w:val="22"/>
                <w:szCs w:val="22"/>
              </w:rPr>
            </w:pPr>
            <w:r w:rsidDel="00000000" w:rsidR="00000000" w:rsidRPr="00000000">
              <w:rPr>
                <w:rtl w:val="0"/>
              </w:rPr>
            </w:r>
          </w:p>
        </w:tc>
        <w:tc>
          <w:tcPr>
            <w:vAlign w:val="center"/>
          </w:tcPr>
          <w:p w:rsidR="00000000" w:rsidDel="00000000" w:rsidP="00000000" w:rsidRDefault="00000000" w:rsidRPr="00000000" w14:paraId="000002F0">
            <w:pPr>
              <w:rPr>
                <w:sz w:val="22"/>
                <w:szCs w:val="22"/>
              </w:rPr>
            </w:pPr>
            <w:r w:rsidDel="00000000" w:rsidR="00000000" w:rsidRPr="00000000">
              <w:rPr>
                <w:rtl w:val="0"/>
              </w:rPr>
            </w:r>
          </w:p>
        </w:tc>
        <w:tc>
          <w:tcPr>
            <w:vAlign w:val="center"/>
          </w:tcPr>
          <w:p w:rsidR="00000000" w:rsidDel="00000000" w:rsidP="00000000" w:rsidRDefault="00000000" w:rsidRPr="00000000" w14:paraId="000002F1">
            <w:pPr>
              <w:rPr>
                <w:sz w:val="22"/>
                <w:szCs w:val="22"/>
              </w:rPr>
            </w:pPr>
            <w:r w:rsidDel="00000000" w:rsidR="00000000" w:rsidRPr="00000000">
              <w:rPr>
                <w:rtl w:val="0"/>
              </w:rPr>
            </w:r>
          </w:p>
        </w:tc>
        <w:tc>
          <w:tcPr>
            <w:vAlign w:val="center"/>
          </w:tcPr>
          <w:p w:rsidR="00000000" w:rsidDel="00000000" w:rsidP="00000000" w:rsidRDefault="00000000" w:rsidRPr="00000000" w14:paraId="000002F2">
            <w:pPr>
              <w:rPr>
                <w:sz w:val="22"/>
                <w:szCs w:val="22"/>
              </w:rPr>
            </w:pPr>
            <w:r w:rsidDel="00000000" w:rsidR="00000000" w:rsidRPr="00000000">
              <w:rPr>
                <w:sz w:val="22"/>
                <w:szCs w:val="22"/>
                <w:rtl w:val="0"/>
              </w:rPr>
              <w:t xml:space="preserve">El diseño de interfaz se construyó sobre los modelos del Sprint 1.</w:t>
            </w:r>
          </w:p>
        </w:tc>
      </w:tr>
      <w:tr>
        <w:trPr>
          <w:cantSplit w:val="0"/>
          <w:tblHeader w:val="0"/>
        </w:trPr>
        <w:tc>
          <w:tcPr>
            <w:vAlign w:val="center"/>
          </w:tcPr>
          <w:p w:rsidR="00000000" w:rsidDel="00000000" w:rsidP="00000000" w:rsidRDefault="00000000" w:rsidRPr="00000000" w14:paraId="000002F3">
            <w:pPr>
              <w:rPr>
                <w:sz w:val="22"/>
                <w:szCs w:val="22"/>
              </w:rPr>
            </w:pPr>
            <w:r w:rsidDel="00000000" w:rsidR="00000000" w:rsidRPr="00000000">
              <w:rPr>
                <w:sz w:val="22"/>
                <w:szCs w:val="22"/>
                <w:rtl w:val="0"/>
              </w:rPr>
              <w:t xml:space="preserve">Release 2 / Sprint 1</w:t>
            </w:r>
          </w:p>
        </w:tc>
        <w:tc>
          <w:tcPr>
            <w:vAlign w:val="center"/>
          </w:tcPr>
          <w:p w:rsidR="00000000" w:rsidDel="00000000" w:rsidP="00000000" w:rsidRDefault="00000000" w:rsidRPr="00000000" w14:paraId="000002F4">
            <w:pPr>
              <w:rPr>
                <w:sz w:val="22"/>
                <w:szCs w:val="22"/>
              </w:rPr>
            </w:pPr>
            <w:r w:rsidDel="00000000" w:rsidR="00000000" w:rsidRPr="00000000">
              <w:rPr>
                <w:sz w:val="22"/>
                <w:szCs w:val="22"/>
                <w:rtl w:val="0"/>
              </w:rPr>
              <w:t xml:space="preserve">Tareas completadas</w:t>
            </w:r>
          </w:p>
        </w:tc>
        <w:tc>
          <w:tcPr>
            <w:vAlign w:val="center"/>
          </w:tcPr>
          <w:p w:rsidR="00000000" w:rsidDel="00000000" w:rsidP="00000000" w:rsidRDefault="00000000" w:rsidRPr="00000000" w14:paraId="000002F5">
            <w:pPr>
              <w:rPr>
                <w:sz w:val="22"/>
                <w:szCs w:val="22"/>
              </w:rPr>
            </w:pPr>
            <w:r w:rsidDel="00000000" w:rsidR="00000000" w:rsidRPr="00000000">
              <w:rPr>
                <w:rtl w:val="0"/>
              </w:rPr>
            </w:r>
          </w:p>
        </w:tc>
        <w:tc>
          <w:tcPr>
            <w:vAlign w:val="center"/>
          </w:tcPr>
          <w:p w:rsidR="00000000" w:rsidDel="00000000" w:rsidP="00000000" w:rsidRDefault="00000000" w:rsidRPr="00000000" w14:paraId="000002F6">
            <w:pPr>
              <w:rPr>
                <w:sz w:val="22"/>
                <w:szCs w:val="22"/>
              </w:rPr>
            </w:pPr>
            <w:r w:rsidDel="00000000" w:rsidR="00000000" w:rsidRPr="00000000">
              <w:rPr>
                <w:rtl w:val="0"/>
              </w:rPr>
            </w:r>
          </w:p>
        </w:tc>
        <w:tc>
          <w:tcPr>
            <w:vAlign w:val="center"/>
          </w:tcPr>
          <w:p w:rsidR="00000000" w:rsidDel="00000000" w:rsidP="00000000" w:rsidRDefault="00000000" w:rsidRPr="00000000" w14:paraId="000002F7">
            <w:pPr>
              <w:rPr>
                <w:sz w:val="22"/>
                <w:szCs w:val="22"/>
              </w:rPr>
            </w:pPr>
            <w:r w:rsidDel="00000000" w:rsidR="00000000" w:rsidRPr="00000000">
              <w:rPr>
                <w:rtl w:val="0"/>
              </w:rPr>
            </w:r>
          </w:p>
        </w:tc>
        <w:tc>
          <w:tcPr>
            <w:vAlign w:val="center"/>
          </w:tcPr>
          <w:p w:rsidR="00000000" w:rsidDel="00000000" w:rsidP="00000000" w:rsidRDefault="00000000" w:rsidRPr="00000000" w14:paraId="000002F8">
            <w:pPr>
              <w:rPr>
                <w:sz w:val="22"/>
                <w:szCs w:val="22"/>
              </w:rPr>
            </w:pPr>
            <w:r w:rsidDel="00000000" w:rsidR="00000000" w:rsidRPr="00000000">
              <w:rPr>
                <w:sz w:val="22"/>
                <w:szCs w:val="22"/>
                <w:rtl w:val="0"/>
              </w:rPr>
              <w:t xml:space="preserve">Base de datos y motor de IA quedaron listos para el Sprint siguiente.</w:t>
            </w:r>
          </w:p>
        </w:tc>
      </w:tr>
      <w:tr>
        <w:trPr>
          <w:cantSplit w:val="0"/>
          <w:tblHeader w:val="0"/>
        </w:trPr>
        <w:tc>
          <w:tcPr>
            <w:vAlign w:val="center"/>
          </w:tcPr>
          <w:p w:rsidR="00000000" w:rsidDel="00000000" w:rsidP="00000000" w:rsidRDefault="00000000" w:rsidRPr="00000000" w14:paraId="000002F9">
            <w:pPr>
              <w:rPr>
                <w:sz w:val="22"/>
                <w:szCs w:val="22"/>
              </w:rPr>
            </w:pPr>
            <w:r w:rsidDel="00000000" w:rsidR="00000000" w:rsidRPr="00000000">
              <w:rPr>
                <w:sz w:val="22"/>
                <w:szCs w:val="22"/>
                <w:rtl w:val="0"/>
              </w:rPr>
              <w:t xml:space="preserve">Release 2 / Sprint 2</w:t>
            </w:r>
          </w:p>
        </w:tc>
        <w:tc>
          <w:tcPr>
            <w:vAlign w:val="center"/>
          </w:tcPr>
          <w:p w:rsidR="00000000" w:rsidDel="00000000" w:rsidP="00000000" w:rsidRDefault="00000000" w:rsidRPr="00000000" w14:paraId="000002FA">
            <w:pPr>
              <w:rPr>
                <w:sz w:val="22"/>
                <w:szCs w:val="22"/>
              </w:rPr>
            </w:pPr>
            <w:r w:rsidDel="00000000" w:rsidR="00000000" w:rsidRPr="00000000">
              <w:rPr>
                <w:sz w:val="22"/>
                <w:szCs w:val="22"/>
                <w:rtl w:val="0"/>
              </w:rPr>
              <w:t xml:space="preserve">Tareas completadas</w:t>
            </w:r>
          </w:p>
        </w:tc>
        <w:tc>
          <w:tcPr>
            <w:vAlign w:val="center"/>
          </w:tcPr>
          <w:p w:rsidR="00000000" w:rsidDel="00000000" w:rsidP="00000000" w:rsidRDefault="00000000" w:rsidRPr="00000000" w14:paraId="000002FB">
            <w:pPr>
              <w:rPr>
                <w:sz w:val="22"/>
                <w:szCs w:val="22"/>
              </w:rPr>
            </w:pPr>
            <w:r w:rsidDel="00000000" w:rsidR="00000000" w:rsidRPr="00000000">
              <w:rPr>
                <w:rtl w:val="0"/>
              </w:rPr>
            </w:r>
          </w:p>
        </w:tc>
        <w:tc>
          <w:tcPr>
            <w:vAlign w:val="center"/>
          </w:tcPr>
          <w:p w:rsidR="00000000" w:rsidDel="00000000" w:rsidP="00000000" w:rsidRDefault="00000000" w:rsidRPr="00000000" w14:paraId="000002FC">
            <w:pPr>
              <w:rPr>
                <w:sz w:val="22"/>
                <w:szCs w:val="22"/>
              </w:rPr>
            </w:pPr>
            <w:r w:rsidDel="00000000" w:rsidR="00000000" w:rsidRPr="00000000">
              <w:rPr>
                <w:rtl w:val="0"/>
              </w:rPr>
            </w:r>
          </w:p>
        </w:tc>
        <w:tc>
          <w:tcPr>
            <w:vAlign w:val="center"/>
          </w:tcPr>
          <w:p w:rsidR="00000000" w:rsidDel="00000000" w:rsidP="00000000" w:rsidRDefault="00000000" w:rsidRPr="00000000" w14:paraId="000002FD">
            <w:pPr>
              <w:rPr>
                <w:sz w:val="22"/>
                <w:szCs w:val="22"/>
              </w:rPr>
            </w:pPr>
            <w:r w:rsidDel="00000000" w:rsidR="00000000" w:rsidRPr="00000000">
              <w:rPr>
                <w:rtl w:val="0"/>
              </w:rPr>
            </w:r>
          </w:p>
        </w:tc>
        <w:tc>
          <w:tcPr>
            <w:vAlign w:val="center"/>
          </w:tcPr>
          <w:p w:rsidR="00000000" w:rsidDel="00000000" w:rsidP="00000000" w:rsidRDefault="00000000" w:rsidRPr="00000000" w14:paraId="000002FE">
            <w:pPr>
              <w:rPr>
                <w:sz w:val="22"/>
                <w:szCs w:val="22"/>
              </w:rPr>
            </w:pPr>
            <w:r w:rsidDel="00000000" w:rsidR="00000000" w:rsidRPr="00000000">
              <w:rPr>
                <w:sz w:val="22"/>
                <w:szCs w:val="22"/>
                <w:rtl w:val="0"/>
              </w:rPr>
              <w:t xml:space="preserve">Se cerró el Release con todas las funcionalidades comprometidas.</w:t>
            </w:r>
          </w:p>
        </w:tc>
      </w:tr>
      <w:tr>
        <w:trPr>
          <w:cantSplit w:val="0"/>
          <w:tblHeader w:val="0"/>
        </w:trPr>
        <w:tc>
          <w:tcPr>
            <w:vAlign w:val="center"/>
          </w:tcPr>
          <w:p w:rsidR="00000000" w:rsidDel="00000000" w:rsidP="00000000" w:rsidRDefault="00000000" w:rsidRPr="00000000" w14:paraId="000002FF">
            <w:pPr>
              <w:rPr>
                <w:sz w:val="22"/>
                <w:szCs w:val="22"/>
              </w:rPr>
            </w:pPr>
            <w:r w:rsidDel="00000000" w:rsidR="00000000" w:rsidRPr="00000000">
              <w:rPr>
                <w:sz w:val="22"/>
                <w:szCs w:val="22"/>
                <w:rtl w:val="0"/>
              </w:rPr>
              <w:t xml:space="preserve">Release 1 / Sprint 1</w:t>
            </w:r>
          </w:p>
        </w:tc>
        <w:tc>
          <w:tcPr>
            <w:vAlign w:val="center"/>
          </w:tcPr>
          <w:p w:rsidR="00000000" w:rsidDel="00000000" w:rsidP="00000000" w:rsidRDefault="00000000" w:rsidRPr="00000000" w14:paraId="00000300">
            <w:pPr>
              <w:rPr>
                <w:sz w:val="22"/>
                <w:szCs w:val="22"/>
              </w:rPr>
            </w:pPr>
            <w:r w:rsidDel="00000000" w:rsidR="00000000" w:rsidRPr="00000000">
              <w:rPr>
                <w:sz w:val="22"/>
                <w:szCs w:val="22"/>
                <w:rtl w:val="0"/>
              </w:rPr>
              <w:t xml:space="preserve">Velocidad</w:t>
            </w:r>
          </w:p>
        </w:tc>
        <w:tc>
          <w:tcPr>
            <w:vAlign w:val="center"/>
          </w:tcPr>
          <w:p w:rsidR="00000000" w:rsidDel="00000000" w:rsidP="00000000" w:rsidRDefault="00000000" w:rsidRPr="00000000" w14:paraId="00000301">
            <w:pPr>
              <w:rPr>
                <w:sz w:val="22"/>
                <w:szCs w:val="22"/>
              </w:rPr>
            </w:pPr>
            <w:r w:rsidDel="00000000" w:rsidR="00000000" w:rsidRPr="00000000">
              <w:rPr>
                <w:rtl w:val="0"/>
              </w:rPr>
            </w:r>
          </w:p>
        </w:tc>
        <w:tc>
          <w:tcPr>
            <w:vAlign w:val="center"/>
          </w:tcPr>
          <w:p w:rsidR="00000000" w:rsidDel="00000000" w:rsidP="00000000" w:rsidRDefault="00000000" w:rsidRPr="00000000" w14:paraId="00000302">
            <w:pPr>
              <w:rPr>
                <w:sz w:val="22"/>
                <w:szCs w:val="22"/>
              </w:rPr>
            </w:pPr>
            <w:r w:rsidDel="00000000" w:rsidR="00000000" w:rsidRPr="00000000">
              <w:rPr>
                <w:rtl w:val="0"/>
              </w:rPr>
            </w:r>
          </w:p>
        </w:tc>
        <w:tc>
          <w:tcPr>
            <w:vAlign w:val="center"/>
          </w:tcPr>
          <w:p w:rsidR="00000000" w:rsidDel="00000000" w:rsidP="00000000" w:rsidRDefault="00000000" w:rsidRPr="00000000" w14:paraId="00000303">
            <w:pPr>
              <w:rPr>
                <w:sz w:val="22"/>
                <w:szCs w:val="22"/>
              </w:rPr>
            </w:pPr>
            <w:r w:rsidDel="00000000" w:rsidR="00000000" w:rsidRPr="00000000">
              <w:rPr>
                <w:rtl w:val="0"/>
              </w:rPr>
            </w:r>
          </w:p>
        </w:tc>
        <w:tc>
          <w:tcPr>
            <w:vAlign w:val="center"/>
          </w:tcPr>
          <w:p w:rsidR="00000000" w:rsidDel="00000000" w:rsidP="00000000" w:rsidRDefault="00000000" w:rsidRPr="00000000" w14:paraId="00000304">
            <w:pPr>
              <w:rPr>
                <w:sz w:val="22"/>
                <w:szCs w:val="22"/>
              </w:rPr>
            </w:pPr>
            <w:r w:rsidDel="00000000" w:rsidR="00000000" w:rsidRPr="00000000">
              <w:rPr>
                <w:sz w:val="22"/>
                <w:szCs w:val="22"/>
                <w:rtl w:val="0"/>
              </w:rPr>
              <w:t xml:space="preserve">Ritmo acorde a lo planificado en 4 semanas.</w:t>
            </w:r>
          </w:p>
        </w:tc>
      </w:tr>
      <w:tr>
        <w:trPr>
          <w:cantSplit w:val="0"/>
          <w:tblHeader w:val="0"/>
        </w:trPr>
        <w:tc>
          <w:tcPr>
            <w:vAlign w:val="center"/>
          </w:tcPr>
          <w:p w:rsidR="00000000" w:rsidDel="00000000" w:rsidP="00000000" w:rsidRDefault="00000000" w:rsidRPr="00000000" w14:paraId="00000305">
            <w:pPr>
              <w:rPr>
                <w:sz w:val="22"/>
                <w:szCs w:val="22"/>
              </w:rPr>
            </w:pPr>
            <w:r w:rsidDel="00000000" w:rsidR="00000000" w:rsidRPr="00000000">
              <w:rPr>
                <w:sz w:val="22"/>
                <w:szCs w:val="22"/>
                <w:rtl w:val="0"/>
              </w:rPr>
              <w:t xml:space="preserve">Release 2 / Sprint 2</w:t>
            </w:r>
          </w:p>
        </w:tc>
        <w:tc>
          <w:tcPr>
            <w:vAlign w:val="center"/>
          </w:tcPr>
          <w:p w:rsidR="00000000" w:rsidDel="00000000" w:rsidP="00000000" w:rsidRDefault="00000000" w:rsidRPr="00000000" w14:paraId="00000306">
            <w:pPr>
              <w:rPr>
                <w:sz w:val="22"/>
                <w:szCs w:val="22"/>
              </w:rPr>
            </w:pPr>
            <w:r w:rsidDel="00000000" w:rsidR="00000000" w:rsidRPr="00000000">
              <w:rPr>
                <w:sz w:val="22"/>
                <w:szCs w:val="22"/>
                <w:rtl w:val="0"/>
              </w:rPr>
              <w:t xml:space="preserve">Velocidad</w:t>
            </w:r>
          </w:p>
        </w:tc>
        <w:tc>
          <w:tcPr>
            <w:vAlign w:val="center"/>
          </w:tcPr>
          <w:p w:rsidR="00000000" w:rsidDel="00000000" w:rsidP="00000000" w:rsidRDefault="00000000" w:rsidRPr="00000000" w14:paraId="00000307">
            <w:pPr>
              <w:rPr>
                <w:sz w:val="22"/>
                <w:szCs w:val="22"/>
              </w:rPr>
            </w:pPr>
            <w:r w:rsidDel="00000000" w:rsidR="00000000" w:rsidRPr="00000000">
              <w:rPr>
                <w:rtl w:val="0"/>
              </w:rPr>
            </w:r>
          </w:p>
        </w:tc>
        <w:tc>
          <w:tcPr>
            <w:vAlign w:val="center"/>
          </w:tcPr>
          <w:p w:rsidR="00000000" w:rsidDel="00000000" w:rsidP="00000000" w:rsidRDefault="00000000" w:rsidRPr="00000000" w14:paraId="00000308">
            <w:pPr>
              <w:rPr>
                <w:sz w:val="22"/>
                <w:szCs w:val="22"/>
              </w:rPr>
            </w:pPr>
            <w:r w:rsidDel="00000000" w:rsidR="00000000" w:rsidRPr="00000000">
              <w:rPr>
                <w:rtl w:val="0"/>
              </w:rPr>
            </w:r>
          </w:p>
        </w:tc>
        <w:tc>
          <w:tcPr>
            <w:vAlign w:val="center"/>
          </w:tcPr>
          <w:p w:rsidR="00000000" w:rsidDel="00000000" w:rsidP="00000000" w:rsidRDefault="00000000" w:rsidRPr="00000000" w14:paraId="00000309">
            <w:pPr>
              <w:rPr>
                <w:sz w:val="22"/>
                <w:szCs w:val="22"/>
              </w:rPr>
            </w:pPr>
            <w:r w:rsidDel="00000000" w:rsidR="00000000" w:rsidRPr="00000000">
              <w:rPr>
                <w:rtl w:val="0"/>
              </w:rPr>
            </w:r>
          </w:p>
        </w:tc>
        <w:tc>
          <w:tcPr>
            <w:vAlign w:val="center"/>
          </w:tcPr>
          <w:p w:rsidR="00000000" w:rsidDel="00000000" w:rsidP="00000000" w:rsidRDefault="00000000" w:rsidRPr="00000000" w14:paraId="0000030A">
            <w:pPr>
              <w:rPr>
                <w:sz w:val="22"/>
                <w:szCs w:val="22"/>
              </w:rPr>
            </w:pPr>
            <w:r w:rsidDel="00000000" w:rsidR="00000000" w:rsidRPr="00000000">
              <w:rPr>
                <w:sz w:val="22"/>
                <w:szCs w:val="22"/>
                <w:rtl w:val="0"/>
              </w:rPr>
              <w:t xml:space="preserve">Mayor ritmo porque el Sprint se redujo a 3 semanas con el mismo alcance.</w:t>
            </w:r>
          </w:p>
        </w:tc>
      </w:tr>
      <w:tr>
        <w:trPr>
          <w:cantSplit w:val="0"/>
          <w:tblHeader w:val="0"/>
        </w:trPr>
        <w:tc>
          <w:tcPr>
            <w:vAlign w:val="center"/>
          </w:tcPr>
          <w:p w:rsidR="00000000" w:rsidDel="00000000" w:rsidP="00000000" w:rsidRDefault="00000000" w:rsidRPr="00000000" w14:paraId="0000030B">
            <w:pPr>
              <w:rPr>
                <w:sz w:val="22"/>
                <w:szCs w:val="22"/>
              </w:rPr>
            </w:pPr>
            <w:r w:rsidDel="00000000" w:rsidR="00000000" w:rsidRPr="00000000">
              <w:rPr>
                <w:sz w:val="22"/>
                <w:szCs w:val="22"/>
                <w:rtl w:val="0"/>
              </w:rPr>
              <w:t xml:space="preserve">Release 2 / Sprint 2</w:t>
            </w:r>
          </w:p>
        </w:tc>
        <w:tc>
          <w:tcPr>
            <w:vAlign w:val="center"/>
          </w:tcPr>
          <w:p w:rsidR="00000000" w:rsidDel="00000000" w:rsidP="00000000" w:rsidRDefault="00000000" w:rsidRPr="00000000" w14:paraId="0000030C">
            <w:pPr>
              <w:rPr>
                <w:sz w:val="22"/>
                <w:szCs w:val="22"/>
              </w:rPr>
            </w:pPr>
            <w:r w:rsidDel="00000000" w:rsidR="00000000" w:rsidRPr="00000000">
              <w:rPr>
                <w:sz w:val="22"/>
                <w:szCs w:val="22"/>
                <w:rtl w:val="0"/>
              </w:rPr>
              <w:t xml:space="preserve">Validaciones del Product Owner.</w:t>
            </w:r>
          </w:p>
        </w:tc>
        <w:tc>
          <w:tcPr>
            <w:vAlign w:val="center"/>
          </w:tcPr>
          <w:p w:rsidR="00000000" w:rsidDel="00000000" w:rsidP="00000000" w:rsidRDefault="00000000" w:rsidRPr="00000000" w14:paraId="0000030D">
            <w:pPr>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30E">
            <w:pPr>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30F">
            <w:pP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310">
            <w:pPr>
              <w:rPr>
                <w:sz w:val="22"/>
                <w:szCs w:val="22"/>
              </w:rPr>
            </w:pPr>
            <w:r w:rsidDel="00000000" w:rsidR="00000000" w:rsidRPr="00000000">
              <w:rPr>
                <w:sz w:val="22"/>
                <w:szCs w:val="22"/>
                <w:rtl w:val="0"/>
              </w:rPr>
              <w:t xml:space="preserve">Pruebas de aceptación finales aprobadas para la exposición.</w:t>
            </w:r>
          </w:p>
        </w:tc>
      </w:tr>
    </w:tbl>
    <w:p w:rsidR="00000000" w:rsidDel="00000000" w:rsidP="00000000" w:rsidRDefault="00000000" w:rsidRPr="00000000" w14:paraId="00000311">
      <w:pPr>
        <w:jc w:val="both"/>
        <w:rPr>
          <w:b w:val="1"/>
          <w:bCs w:val="1"/>
          <w:color w:val="000000"/>
        </w:rPr>
      </w:pPr>
      <w:r w:rsidDel="00000000" w:rsidR="00000000" w:rsidRPr="00000000">
        <w:rPr>
          <w:rtl w:val="0"/>
        </w:rPr>
      </w:r>
    </w:p>
    <w:p w:rsidR="00000000" w:rsidDel="00000000" w:rsidP="00000000" w:rsidRDefault="00000000" w:rsidRPr="00000000" w14:paraId="00000312">
      <w:pPr>
        <w:pStyle w:val="Heading2"/>
        <w:rPr>
          <w:rFonts w:ascii="Times New Roman" w:cs="Times New Roman" w:eastAsia="Times New Roman" w:hAnsi="Times New Roman"/>
          <w:color w:val="000000"/>
        </w:rPr>
      </w:pPr>
      <w:bookmarkStart w:colFirst="0" w:colLast="0" w:name="_heading=h.ot4s8j2w4zep" w:id="27"/>
      <w:bookmarkEnd w:id="27"/>
      <w:r w:rsidDel="00000000" w:rsidR="00000000" w:rsidRPr="00000000">
        <w:rPr>
          <w:rFonts w:ascii="Times New Roman" w:cs="Times New Roman" w:eastAsia="Times New Roman" w:hAnsi="Times New Roman"/>
          <w:color w:val="000000"/>
          <w:rtl w:val="0"/>
        </w:rPr>
        <w:t xml:space="preserve">3.2 Estimaciones, probabilidad y estadística aplicada</w:t>
      </w:r>
    </w:p>
    <w:p w:rsidR="00000000" w:rsidDel="00000000" w:rsidP="00000000" w:rsidRDefault="00000000" w:rsidRPr="00000000" w14:paraId="00000313">
      <w:pPr>
        <w:rPr>
          <w:i w:val="1"/>
          <w:iCs w:val="1"/>
          <w:color w:val="366091"/>
        </w:rPr>
      </w:pPr>
      <w:r w:rsidDel="00000000" w:rsidR="00000000" w:rsidRPr="00000000">
        <w:rPr>
          <w:i w:val="1"/>
          <w:iCs w:val="1"/>
          <w:color w:val="366091"/>
          <w:rtl w:val="0"/>
        </w:rPr>
        <w:t xml:space="preserve">[ Explicar cómo se estimó el trabajo y cómo se interpretaron las variaciones durante el proyecto. Indicar las técnicas realmente utilizadas, por ejemplo story points, velocidad histórica, promedios, tendencias o comparación entre Sprints. Si se utilizaron cálculos estadísticos, mostrar la fórmula o procedimiento y explicar qué significa el resultado para la planificación del proyecto.]</w:t>
      </w:r>
    </w:p>
    <w:p w:rsidR="00000000" w:rsidDel="00000000" w:rsidP="00000000" w:rsidRDefault="00000000" w:rsidRPr="00000000" w14:paraId="00000314">
      <w:pPr>
        <w:rPr>
          <w:i w:val="1"/>
          <w:iCs w:val="1"/>
        </w:rPr>
      </w:pPr>
      <w:r w:rsidDel="00000000" w:rsidR="00000000" w:rsidRPr="00000000">
        <w:rPr>
          <w:b w:val="1"/>
          <w:bCs w:val="1"/>
          <w:i w:val="1"/>
          <w:iCs w:val="1"/>
          <w:rtl w:val="0"/>
        </w:rPr>
        <w:t xml:space="preserve">Estimaciones y resultados del trabajo</w:t>
      </w:r>
      <w:r w:rsidDel="00000000" w:rsidR="00000000" w:rsidRPr="00000000">
        <w:rPr>
          <w:rtl w:val="0"/>
        </w:rPr>
      </w:r>
    </w:p>
    <w:tbl>
      <w:tblPr>
        <w:tblStyle w:val="Table14"/>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
        <w:gridCol w:w="1887"/>
        <w:gridCol w:w="1870"/>
        <w:gridCol w:w="1823"/>
        <w:gridCol w:w="1934"/>
        <w:tblGridChange w:id="0">
          <w:tblGrid>
            <w:gridCol w:w="1836"/>
            <w:gridCol w:w="1887"/>
            <w:gridCol w:w="1870"/>
            <w:gridCol w:w="1823"/>
            <w:gridCol w:w="1934"/>
          </w:tblGrid>
        </w:tblGridChange>
      </w:tblGrid>
      <w:tr>
        <w:trPr>
          <w:cantSplit w:val="0"/>
          <w:tblHeader w:val="0"/>
        </w:trPr>
        <w:tc>
          <w:tcPr>
            <w:shd w:fill="d9d9d9" w:val="clear"/>
          </w:tcPr>
          <w:p w:rsidR="00000000" w:rsidDel="00000000" w:rsidP="00000000" w:rsidRDefault="00000000" w:rsidRPr="00000000" w14:paraId="00000315">
            <w:pPr>
              <w:rPr>
                <w:sz w:val="22"/>
                <w:szCs w:val="22"/>
              </w:rPr>
            </w:pPr>
            <w:r w:rsidDel="00000000" w:rsidR="00000000" w:rsidRPr="00000000">
              <w:rPr>
                <w:b w:val="1"/>
                <w:bCs w:val="1"/>
                <w:sz w:val="22"/>
                <w:szCs w:val="22"/>
                <w:rtl w:val="0"/>
              </w:rPr>
              <w:t xml:space="preserve">Release / Sprint</w:t>
            </w:r>
            <w:r w:rsidDel="00000000" w:rsidR="00000000" w:rsidRPr="00000000">
              <w:rPr>
                <w:rtl w:val="0"/>
              </w:rPr>
            </w:r>
          </w:p>
        </w:tc>
        <w:tc>
          <w:tcPr>
            <w:shd w:fill="d9d9d9" w:val="clear"/>
          </w:tcPr>
          <w:p w:rsidR="00000000" w:rsidDel="00000000" w:rsidP="00000000" w:rsidRDefault="00000000" w:rsidRPr="00000000" w14:paraId="00000316">
            <w:pPr>
              <w:rPr>
                <w:sz w:val="22"/>
                <w:szCs w:val="22"/>
              </w:rPr>
            </w:pPr>
            <w:r w:rsidDel="00000000" w:rsidR="00000000" w:rsidRPr="00000000">
              <w:rPr>
                <w:b w:val="1"/>
                <w:bCs w:val="1"/>
                <w:sz w:val="22"/>
                <w:szCs w:val="22"/>
                <w:rtl w:val="0"/>
              </w:rPr>
              <w:t xml:space="preserve">Estimación inicial</w:t>
            </w:r>
            <w:r w:rsidDel="00000000" w:rsidR="00000000" w:rsidRPr="00000000">
              <w:rPr>
                <w:rtl w:val="0"/>
              </w:rPr>
            </w:r>
          </w:p>
        </w:tc>
        <w:tc>
          <w:tcPr>
            <w:shd w:fill="d9d9d9" w:val="clear"/>
          </w:tcPr>
          <w:p w:rsidR="00000000" w:rsidDel="00000000" w:rsidP="00000000" w:rsidRDefault="00000000" w:rsidRPr="00000000" w14:paraId="00000317">
            <w:pPr>
              <w:rPr>
                <w:sz w:val="22"/>
                <w:szCs w:val="22"/>
              </w:rPr>
            </w:pPr>
            <w:r w:rsidDel="00000000" w:rsidR="00000000" w:rsidRPr="00000000">
              <w:rPr>
                <w:b w:val="1"/>
                <w:bCs w:val="1"/>
                <w:sz w:val="22"/>
                <w:szCs w:val="22"/>
                <w:rtl w:val="0"/>
              </w:rPr>
              <w:t xml:space="preserve">Resultado real</w:t>
            </w:r>
            <w:r w:rsidDel="00000000" w:rsidR="00000000" w:rsidRPr="00000000">
              <w:rPr>
                <w:rtl w:val="0"/>
              </w:rPr>
            </w:r>
          </w:p>
        </w:tc>
        <w:tc>
          <w:tcPr>
            <w:shd w:fill="d9d9d9" w:val="clear"/>
          </w:tcPr>
          <w:p w:rsidR="00000000" w:rsidDel="00000000" w:rsidP="00000000" w:rsidRDefault="00000000" w:rsidRPr="00000000" w14:paraId="00000318">
            <w:pPr>
              <w:rPr>
                <w:sz w:val="22"/>
                <w:szCs w:val="22"/>
              </w:rPr>
            </w:pPr>
            <w:r w:rsidDel="00000000" w:rsidR="00000000" w:rsidRPr="00000000">
              <w:rPr>
                <w:b w:val="1"/>
                <w:bCs w:val="1"/>
                <w:sz w:val="22"/>
                <w:szCs w:val="22"/>
                <w:rtl w:val="0"/>
              </w:rPr>
              <w:t xml:space="preserve">Desvío</w:t>
            </w:r>
            <w:r w:rsidDel="00000000" w:rsidR="00000000" w:rsidRPr="00000000">
              <w:rPr>
                <w:rtl w:val="0"/>
              </w:rPr>
            </w:r>
          </w:p>
        </w:tc>
        <w:tc>
          <w:tcPr>
            <w:shd w:fill="d9d9d9" w:val="clear"/>
          </w:tcPr>
          <w:p w:rsidR="00000000" w:rsidDel="00000000" w:rsidP="00000000" w:rsidRDefault="00000000" w:rsidRPr="00000000" w14:paraId="00000319">
            <w:pPr>
              <w:rPr>
                <w:sz w:val="22"/>
                <w:szCs w:val="22"/>
              </w:rPr>
            </w:pPr>
            <w:r w:rsidDel="00000000" w:rsidR="00000000" w:rsidRPr="00000000">
              <w:rPr>
                <w:b w:val="1"/>
                <w:bCs w:val="1"/>
                <w:sz w:val="22"/>
                <w:szCs w:val="22"/>
                <w:rtl w:val="0"/>
              </w:rPr>
              <w:t xml:space="preserve">Interpretación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A">
            <w:pPr>
              <w:rPr>
                <w:sz w:val="22"/>
                <w:szCs w:val="22"/>
              </w:rPr>
            </w:pPr>
            <w:r w:rsidDel="00000000" w:rsidR="00000000" w:rsidRPr="00000000">
              <w:rPr>
                <w:sz w:val="22"/>
                <w:szCs w:val="22"/>
                <w:rtl w:val="0"/>
              </w:rPr>
              <w:t xml:space="preserve">Release 1 / Sprint 1</w:t>
            </w:r>
          </w:p>
        </w:tc>
        <w:tc>
          <w:tcPr>
            <w:vAlign w:val="center"/>
          </w:tcPr>
          <w:p w:rsidR="00000000" w:rsidDel="00000000" w:rsidP="00000000" w:rsidRDefault="00000000" w:rsidRPr="00000000" w14:paraId="0000031B">
            <w:pPr>
              <w:rPr>
                <w:sz w:val="22"/>
                <w:szCs w:val="22"/>
              </w:rPr>
            </w:pPr>
            <w:r w:rsidDel="00000000" w:rsidR="00000000" w:rsidRPr="00000000">
              <w:rPr>
                <w:rtl w:val="0"/>
              </w:rPr>
            </w:r>
          </w:p>
        </w:tc>
        <w:tc>
          <w:tcPr>
            <w:vAlign w:val="center"/>
          </w:tcPr>
          <w:p w:rsidR="00000000" w:rsidDel="00000000" w:rsidP="00000000" w:rsidRDefault="00000000" w:rsidRPr="00000000" w14:paraId="0000031C">
            <w:pPr>
              <w:rPr>
                <w:sz w:val="22"/>
                <w:szCs w:val="22"/>
              </w:rPr>
            </w:pPr>
            <w:r w:rsidDel="00000000" w:rsidR="00000000" w:rsidRPr="00000000">
              <w:rPr>
                <w:rtl w:val="0"/>
              </w:rPr>
            </w:r>
          </w:p>
        </w:tc>
        <w:tc>
          <w:tcPr>
            <w:vAlign w:val="center"/>
          </w:tcPr>
          <w:p w:rsidR="00000000" w:rsidDel="00000000" w:rsidP="00000000" w:rsidRDefault="00000000" w:rsidRPr="00000000" w14:paraId="0000031D">
            <w:pPr>
              <w:rPr>
                <w:sz w:val="22"/>
                <w:szCs w:val="22"/>
              </w:rPr>
            </w:pPr>
            <w:r w:rsidDel="00000000" w:rsidR="00000000" w:rsidRPr="00000000">
              <w:rPr>
                <w:rtl w:val="0"/>
              </w:rPr>
            </w:r>
          </w:p>
        </w:tc>
        <w:tc>
          <w:tcPr>
            <w:vAlign w:val="center"/>
          </w:tcPr>
          <w:p w:rsidR="00000000" w:rsidDel="00000000" w:rsidP="00000000" w:rsidRDefault="00000000" w:rsidRPr="00000000" w14:paraId="0000031E">
            <w:pP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F">
            <w:pPr>
              <w:rPr>
                <w:sz w:val="22"/>
                <w:szCs w:val="22"/>
              </w:rPr>
            </w:pPr>
            <w:r w:rsidDel="00000000" w:rsidR="00000000" w:rsidRPr="00000000">
              <w:rPr>
                <w:sz w:val="22"/>
                <w:szCs w:val="22"/>
                <w:rtl w:val="0"/>
              </w:rPr>
              <w:t xml:space="preserve">Release 1 / Sprint 2</w:t>
            </w:r>
          </w:p>
        </w:tc>
        <w:tc>
          <w:tcPr>
            <w:vAlign w:val="center"/>
          </w:tcPr>
          <w:p w:rsidR="00000000" w:rsidDel="00000000" w:rsidP="00000000" w:rsidRDefault="00000000" w:rsidRPr="00000000" w14:paraId="00000320">
            <w:pPr>
              <w:rPr>
                <w:sz w:val="22"/>
                <w:szCs w:val="22"/>
              </w:rPr>
            </w:pPr>
            <w:r w:rsidDel="00000000" w:rsidR="00000000" w:rsidRPr="00000000">
              <w:rPr>
                <w:rtl w:val="0"/>
              </w:rPr>
            </w:r>
          </w:p>
        </w:tc>
        <w:tc>
          <w:tcPr>
            <w:vAlign w:val="center"/>
          </w:tcPr>
          <w:p w:rsidR="00000000" w:rsidDel="00000000" w:rsidP="00000000" w:rsidRDefault="00000000" w:rsidRPr="00000000" w14:paraId="00000321">
            <w:pPr>
              <w:rPr>
                <w:sz w:val="22"/>
                <w:szCs w:val="22"/>
              </w:rPr>
            </w:pPr>
            <w:r w:rsidDel="00000000" w:rsidR="00000000" w:rsidRPr="00000000">
              <w:rPr>
                <w:rtl w:val="0"/>
              </w:rPr>
            </w:r>
          </w:p>
        </w:tc>
        <w:tc>
          <w:tcPr>
            <w:vAlign w:val="center"/>
          </w:tcPr>
          <w:p w:rsidR="00000000" w:rsidDel="00000000" w:rsidP="00000000" w:rsidRDefault="00000000" w:rsidRPr="00000000" w14:paraId="00000322">
            <w:pPr>
              <w:rPr>
                <w:sz w:val="22"/>
                <w:szCs w:val="22"/>
              </w:rPr>
            </w:pPr>
            <w:r w:rsidDel="00000000" w:rsidR="00000000" w:rsidRPr="00000000">
              <w:rPr>
                <w:rtl w:val="0"/>
              </w:rPr>
            </w:r>
          </w:p>
        </w:tc>
        <w:tc>
          <w:tcPr>
            <w:vAlign w:val="center"/>
          </w:tcPr>
          <w:p w:rsidR="00000000" w:rsidDel="00000000" w:rsidP="00000000" w:rsidRDefault="00000000" w:rsidRPr="00000000" w14:paraId="00000323">
            <w:pP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4">
            <w:pPr>
              <w:rPr>
                <w:sz w:val="22"/>
                <w:szCs w:val="22"/>
              </w:rPr>
            </w:pPr>
            <w:r w:rsidDel="00000000" w:rsidR="00000000" w:rsidRPr="00000000">
              <w:rPr>
                <w:sz w:val="22"/>
                <w:szCs w:val="22"/>
                <w:rtl w:val="0"/>
              </w:rPr>
              <w:t xml:space="preserve">Release 2 / Sprint 1</w:t>
            </w:r>
          </w:p>
        </w:tc>
        <w:tc>
          <w:tcPr>
            <w:vAlign w:val="center"/>
          </w:tcPr>
          <w:p w:rsidR="00000000" w:rsidDel="00000000" w:rsidP="00000000" w:rsidRDefault="00000000" w:rsidRPr="00000000" w14:paraId="00000325">
            <w:pPr>
              <w:rPr>
                <w:sz w:val="22"/>
                <w:szCs w:val="22"/>
              </w:rPr>
            </w:pPr>
            <w:r w:rsidDel="00000000" w:rsidR="00000000" w:rsidRPr="00000000">
              <w:rPr>
                <w:rtl w:val="0"/>
              </w:rPr>
            </w:r>
          </w:p>
        </w:tc>
        <w:tc>
          <w:tcPr>
            <w:vAlign w:val="center"/>
          </w:tcPr>
          <w:p w:rsidR="00000000" w:rsidDel="00000000" w:rsidP="00000000" w:rsidRDefault="00000000" w:rsidRPr="00000000" w14:paraId="00000326">
            <w:pPr>
              <w:rPr>
                <w:sz w:val="22"/>
                <w:szCs w:val="22"/>
              </w:rPr>
            </w:pPr>
            <w:r w:rsidDel="00000000" w:rsidR="00000000" w:rsidRPr="00000000">
              <w:rPr>
                <w:rtl w:val="0"/>
              </w:rPr>
            </w:r>
          </w:p>
        </w:tc>
        <w:tc>
          <w:tcPr>
            <w:vAlign w:val="center"/>
          </w:tcPr>
          <w:p w:rsidR="00000000" w:rsidDel="00000000" w:rsidP="00000000" w:rsidRDefault="00000000" w:rsidRPr="00000000" w14:paraId="00000327">
            <w:pPr>
              <w:rPr>
                <w:sz w:val="22"/>
                <w:szCs w:val="22"/>
              </w:rPr>
            </w:pPr>
            <w:r w:rsidDel="00000000" w:rsidR="00000000" w:rsidRPr="00000000">
              <w:rPr>
                <w:rtl w:val="0"/>
              </w:rPr>
            </w:r>
          </w:p>
        </w:tc>
        <w:tc>
          <w:tcPr>
            <w:vAlign w:val="center"/>
          </w:tcPr>
          <w:p w:rsidR="00000000" w:rsidDel="00000000" w:rsidP="00000000" w:rsidRDefault="00000000" w:rsidRPr="00000000" w14:paraId="00000328">
            <w:pP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9">
            <w:pPr>
              <w:rPr>
                <w:sz w:val="22"/>
                <w:szCs w:val="22"/>
              </w:rPr>
            </w:pPr>
            <w:r w:rsidDel="00000000" w:rsidR="00000000" w:rsidRPr="00000000">
              <w:rPr>
                <w:sz w:val="22"/>
                <w:szCs w:val="22"/>
                <w:rtl w:val="0"/>
              </w:rPr>
              <w:t xml:space="preserve">Release 2 / Sprint 2</w:t>
            </w:r>
          </w:p>
        </w:tc>
        <w:tc>
          <w:tcPr>
            <w:vAlign w:val="center"/>
          </w:tcPr>
          <w:p w:rsidR="00000000" w:rsidDel="00000000" w:rsidP="00000000" w:rsidRDefault="00000000" w:rsidRPr="00000000" w14:paraId="0000032A">
            <w:pPr>
              <w:rPr>
                <w:sz w:val="22"/>
                <w:szCs w:val="22"/>
              </w:rPr>
            </w:pPr>
            <w:r w:rsidDel="00000000" w:rsidR="00000000" w:rsidRPr="00000000">
              <w:rPr>
                <w:rtl w:val="0"/>
              </w:rPr>
            </w:r>
          </w:p>
        </w:tc>
        <w:tc>
          <w:tcPr>
            <w:vAlign w:val="center"/>
          </w:tcPr>
          <w:p w:rsidR="00000000" w:rsidDel="00000000" w:rsidP="00000000" w:rsidRDefault="00000000" w:rsidRPr="00000000" w14:paraId="0000032B">
            <w:pPr>
              <w:rPr>
                <w:sz w:val="22"/>
                <w:szCs w:val="22"/>
              </w:rPr>
            </w:pPr>
            <w:r w:rsidDel="00000000" w:rsidR="00000000" w:rsidRPr="00000000">
              <w:rPr>
                <w:rtl w:val="0"/>
              </w:rPr>
            </w:r>
          </w:p>
        </w:tc>
        <w:tc>
          <w:tcPr>
            <w:vAlign w:val="center"/>
          </w:tcPr>
          <w:p w:rsidR="00000000" w:rsidDel="00000000" w:rsidP="00000000" w:rsidRDefault="00000000" w:rsidRPr="00000000" w14:paraId="0000032C">
            <w:pPr>
              <w:rPr>
                <w:sz w:val="22"/>
                <w:szCs w:val="22"/>
              </w:rPr>
            </w:pPr>
            <w:r w:rsidDel="00000000" w:rsidR="00000000" w:rsidRPr="00000000">
              <w:rPr>
                <w:rtl w:val="0"/>
              </w:rPr>
            </w:r>
          </w:p>
        </w:tc>
        <w:tc>
          <w:tcPr>
            <w:vAlign w:val="center"/>
          </w:tcPr>
          <w:p w:rsidR="00000000" w:rsidDel="00000000" w:rsidP="00000000" w:rsidRDefault="00000000" w:rsidRPr="00000000" w14:paraId="0000032D">
            <w:pPr>
              <w:rPr>
                <w:sz w:val="22"/>
                <w:szCs w:val="22"/>
              </w:rPr>
            </w:pPr>
            <w:r w:rsidDel="00000000" w:rsidR="00000000" w:rsidRPr="00000000">
              <w:rPr>
                <w:rtl w:val="0"/>
              </w:rPr>
            </w:r>
          </w:p>
        </w:tc>
      </w:tr>
    </w:tbl>
    <w:p w:rsidR="00000000" w:rsidDel="00000000" w:rsidP="00000000" w:rsidRDefault="00000000" w:rsidRPr="00000000" w14:paraId="0000032E">
      <w:pPr>
        <w:rPr/>
      </w:pPr>
      <w:r w:rsidDel="00000000" w:rsidR="00000000" w:rsidRPr="00000000">
        <w:rPr>
          <w:b w:val="1"/>
          <w:bCs w:val="1"/>
          <w:rtl w:val="0"/>
        </w:rPr>
        <w:t xml:space="preserve">Ejemplo de análisis estadístico: </w:t>
      </w:r>
      <w:r w:rsidDel="00000000" w:rsidR="00000000" w:rsidRPr="00000000">
        <w:rPr>
          <w:rtl w:val="0"/>
        </w:rPr>
        <w:t xml:space="preserve">si las velocidades observadas fueron 13, 15, 15 y 17 puntos, la velocidad promedio del proyecto es 15 puntos por Sprint. Este valor puede utilizarse como referencia para evaluar si una planificación futura es razonable. El estudiante debe reemplazar el ejemplo por sus datos reales.</w:t>
      </w:r>
    </w:p>
    <w:p w:rsidR="00000000" w:rsidDel="00000000" w:rsidP="00000000" w:rsidRDefault="00000000" w:rsidRPr="00000000" w14:paraId="0000032F">
      <w:pPr>
        <w:pStyle w:val="Heading2"/>
        <w:rPr>
          <w:rFonts w:ascii="Times New Roman" w:cs="Times New Roman" w:eastAsia="Times New Roman" w:hAnsi="Times New Roman"/>
          <w:color w:val="000000"/>
        </w:rPr>
      </w:pPr>
      <w:bookmarkStart w:colFirst="0" w:colLast="0" w:name="_heading=h.d7isabcgc4e2" w:id="28"/>
      <w:bookmarkEnd w:id="28"/>
      <w:r w:rsidDel="00000000" w:rsidR="00000000" w:rsidRPr="00000000">
        <w:rPr>
          <w:rFonts w:ascii="Times New Roman" w:cs="Times New Roman" w:eastAsia="Times New Roman" w:hAnsi="Times New Roman"/>
          <w:color w:val="000000"/>
          <w:rtl w:val="0"/>
        </w:rPr>
        <w:t xml:space="preserve">3.2.1 Análisis de variaciones y proyección</w:t>
      </w:r>
    </w:p>
    <w:p w:rsidR="00000000" w:rsidDel="00000000" w:rsidP="00000000" w:rsidRDefault="00000000" w:rsidRPr="00000000" w14:paraId="00000330">
      <w:pPr>
        <w:rPr>
          <w:color w:val="366091"/>
        </w:rPr>
      </w:pPr>
      <w:r w:rsidDel="00000000" w:rsidR="00000000" w:rsidRPr="00000000">
        <w:rPr>
          <w:b w:val="1"/>
          <w:bCs w:val="1"/>
          <w:i w:val="1"/>
          <w:iCs w:val="1"/>
          <w:color w:val="366091"/>
          <w:rtl w:val="0"/>
        </w:rPr>
        <w:t xml:space="preserve">[ </w:t>
      </w:r>
      <w:r w:rsidDel="00000000" w:rsidR="00000000" w:rsidRPr="00000000">
        <w:rPr>
          <w:i w:val="1"/>
          <w:iCs w:val="1"/>
          <w:color w:val="366091"/>
          <w:rtl w:val="0"/>
        </w:rPr>
        <w:t xml:space="preserve">Interpretar los resultados de las estimaciones. Identificar los Sprints en los que existió mayor desviación y explicar las causas. Cuando sea pertinente, utilizar la velocidad promedio o una tendencia para proyectar la capacidad de trabajo de los siguientes Sprints. La proyección debe presentarse como una estimación, no como un resultado garantizado.]</w:t>
      </w:r>
      <w:r w:rsidDel="00000000" w:rsidR="00000000" w:rsidRPr="00000000">
        <w:rPr>
          <w:rtl w:val="0"/>
        </w:rPr>
      </w:r>
    </w:p>
    <w:p w:rsidR="00000000" w:rsidDel="00000000" w:rsidP="00000000" w:rsidRDefault="00000000" w:rsidRPr="00000000" w14:paraId="00000331">
      <w:pPr>
        <w:rPr>
          <w:i w:val="1"/>
          <w:iCs w:val="1"/>
        </w:rPr>
      </w:pPr>
      <w:r w:rsidDel="00000000" w:rsidR="00000000" w:rsidRPr="00000000">
        <w:rPr>
          <w:b w:val="1"/>
          <w:bCs w:val="1"/>
          <w:i w:val="1"/>
          <w:iCs w:val="1"/>
          <w:rtl w:val="0"/>
        </w:rPr>
        <w:t xml:space="preserve">Análisis de variaciones y proyección</w:t>
      </w:r>
      <w:r w:rsidDel="00000000" w:rsidR="00000000" w:rsidRPr="00000000">
        <w:rPr>
          <w:rtl w:val="0"/>
        </w:rPr>
      </w:r>
    </w:p>
    <w:tbl>
      <w:tblPr>
        <w:tblStyle w:val="Table1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4"/>
        <w:gridCol w:w="1859"/>
        <w:gridCol w:w="1898"/>
        <w:gridCol w:w="1845"/>
        <w:gridCol w:w="1884"/>
        <w:tblGridChange w:id="0">
          <w:tblGrid>
            <w:gridCol w:w="1864"/>
            <w:gridCol w:w="1859"/>
            <w:gridCol w:w="1898"/>
            <w:gridCol w:w="1845"/>
            <w:gridCol w:w="1884"/>
          </w:tblGrid>
        </w:tblGridChange>
      </w:tblGrid>
      <w:tr>
        <w:trPr>
          <w:cantSplit w:val="0"/>
          <w:tblHeader w:val="0"/>
        </w:trPr>
        <w:tc>
          <w:tcPr>
            <w:shd w:fill="d9d9d9" w:val="clear"/>
          </w:tcPr>
          <w:p w:rsidR="00000000" w:rsidDel="00000000" w:rsidP="00000000" w:rsidRDefault="00000000" w:rsidRPr="00000000" w14:paraId="00000332">
            <w:pPr>
              <w:rPr>
                <w:sz w:val="22"/>
                <w:szCs w:val="22"/>
              </w:rPr>
            </w:pPr>
            <w:r w:rsidDel="00000000" w:rsidR="00000000" w:rsidRPr="00000000">
              <w:rPr>
                <w:b w:val="1"/>
                <w:bCs w:val="1"/>
                <w:sz w:val="22"/>
                <w:szCs w:val="22"/>
                <w:rtl w:val="0"/>
              </w:rPr>
              <w:t xml:space="preserve">Aspecto</w:t>
            </w:r>
            <w:r w:rsidDel="00000000" w:rsidR="00000000" w:rsidRPr="00000000">
              <w:rPr>
                <w:rtl w:val="0"/>
              </w:rPr>
            </w:r>
          </w:p>
        </w:tc>
        <w:tc>
          <w:tcPr>
            <w:shd w:fill="d9d9d9" w:val="clear"/>
          </w:tcPr>
          <w:p w:rsidR="00000000" w:rsidDel="00000000" w:rsidP="00000000" w:rsidRDefault="00000000" w:rsidRPr="00000000" w14:paraId="00000333">
            <w:pPr>
              <w:rPr>
                <w:sz w:val="22"/>
                <w:szCs w:val="22"/>
              </w:rPr>
            </w:pPr>
            <w:r w:rsidDel="00000000" w:rsidR="00000000" w:rsidRPr="00000000">
              <w:rPr>
                <w:b w:val="1"/>
                <w:bCs w:val="1"/>
                <w:sz w:val="22"/>
                <w:szCs w:val="22"/>
                <w:rtl w:val="0"/>
              </w:rPr>
              <w:t xml:space="preserve">Resultado observado</w:t>
            </w:r>
            <w:r w:rsidDel="00000000" w:rsidR="00000000" w:rsidRPr="00000000">
              <w:rPr>
                <w:rtl w:val="0"/>
              </w:rPr>
            </w:r>
          </w:p>
        </w:tc>
        <w:tc>
          <w:tcPr>
            <w:shd w:fill="d9d9d9" w:val="clear"/>
          </w:tcPr>
          <w:p w:rsidR="00000000" w:rsidDel="00000000" w:rsidP="00000000" w:rsidRDefault="00000000" w:rsidRPr="00000000" w14:paraId="00000334">
            <w:pPr>
              <w:rPr>
                <w:sz w:val="22"/>
                <w:szCs w:val="22"/>
              </w:rPr>
            </w:pPr>
            <w:r w:rsidDel="00000000" w:rsidR="00000000" w:rsidRPr="00000000">
              <w:rPr>
                <w:b w:val="1"/>
                <w:bCs w:val="1"/>
                <w:sz w:val="22"/>
                <w:szCs w:val="22"/>
                <w:rtl w:val="0"/>
              </w:rPr>
              <w:t xml:space="preserve">Causa identificada</w:t>
            </w:r>
            <w:r w:rsidDel="00000000" w:rsidR="00000000" w:rsidRPr="00000000">
              <w:rPr>
                <w:rtl w:val="0"/>
              </w:rPr>
            </w:r>
          </w:p>
        </w:tc>
        <w:tc>
          <w:tcPr>
            <w:shd w:fill="d9d9d9" w:val="clear"/>
          </w:tcPr>
          <w:p w:rsidR="00000000" w:rsidDel="00000000" w:rsidP="00000000" w:rsidRDefault="00000000" w:rsidRPr="00000000" w14:paraId="00000335">
            <w:pPr>
              <w:rPr>
                <w:sz w:val="22"/>
                <w:szCs w:val="22"/>
              </w:rPr>
            </w:pPr>
            <w:r w:rsidDel="00000000" w:rsidR="00000000" w:rsidRPr="00000000">
              <w:rPr>
                <w:b w:val="1"/>
                <w:bCs w:val="1"/>
                <w:sz w:val="22"/>
                <w:szCs w:val="22"/>
                <w:rtl w:val="0"/>
              </w:rPr>
              <w:t xml:space="preserve">Impacto</w:t>
            </w:r>
            <w:r w:rsidDel="00000000" w:rsidR="00000000" w:rsidRPr="00000000">
              <w:rPr>
                <w:rtl w:val="0"/>
              </w:rPr>
            </w:r>
          </w:p>
        </w:tc>
        <w:tc>
          <w:tcPr>
            <w:shd w:fill="d9d9d9" w:val="clear"/>
          </w:tcPr>
          <w:p w:rsidR="00000000" w:rsidDel="00000000" w:rsidP="00000000" w:rsidRDefault="00000000" w:rsidRPr="00000000" w14:paraId="00000336">
            <w:pPr>
              <w:rPr>
                <w:sz w:val="22"/>
                <w:szCs w:val="22"/>
              </w:rPr>
            </w:pPr>
            <w:r w:rsidDel="00000000" w:rsidR="00000000" w:rsidRPr="00000000">
              <w:rPr>
                <w:b w:val="1"/>
                <w:bCs w:val="1"/>
                <w:sz w:val="22"/>
                <w:szCs w:val="22"/>
                <w:rtl w:val="0"/>
              </w:rPr>
              <w:t xml:space="preserve">Acción / aprendizaje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7">
            <w:pPr>
              <w:rPr>
                <w:sz w:val="22"/>
                <w:szCs w:val="22"/>
              </w:rPr>
            </w:pPr>
            <w:r w:rsidDel="00000000" w:rsidR="00000000" w:rsidRPr="00000000">
              <w:rPr>
                <w:sz w:val="22"/>
                <w:szCs w:val="22"/>
                <w:rtl w:val="0"/>
              </w:rPr>
              <w:t xml:space="preserve">Velocidad</w:t>
            </w:r>
          </w:p>
        </w:tc>
        <w:tc>
          <w:tcPr>
            <w:vAlign w:val="center"/>
          </w:tcPr>
          <w:p w:rsidR="00000000" w:rsidDel="00000000" w:rsidP="00000000" w:rsidRDefault="00000000" w:rsidRPr="00000000" w14:paraId="00000338">
            <w:pPr>
              <w:rPr>
                <w:sz w:val="22"/>
                <w:szCs w:val="22"/>
              </w:rPr>
            </w:pPr>
            <w:r w:rsidDel="00000000" w:rsidR="00000000" w:rsidRPr="00000000">
              <w:rPr>
                <w:sz w:val="22"/>
                <w:szCs w:val="22"/>
                <w:rtl w:val="0"/>
              </w:rPr>
              <w:t xml:space="preserve">Aumento de 13 a 15 pts</w:t>
            </w:r>
          </w:p>
        </w:tc>
        <w:tc>
          <w:tcPr>
            <w:vAlign w:val="center"/>
          </w:tcPr>
          <w:p w:rsidR="00000000" w:rsidDel="00000000" w:rsidP="00000000" w:rsidRDefault="00000000" w:rsidRPr="00000000" w14:paraId="00000339">
            <w:pPr>
              <w:rPr>
                <w:sz w:val="22"/>
                <w:szCs w:val="22"/>
              </w:rPr>
            </w:pPr>
            <w:r w:rsidDel="00000000" w:rsidR="00000000" w:rsidRPr="00000000">
              <w:rPr>
                <w:sz w:val="22"/>
                <w:szCs w:val="22"/>
                <w:rtl w:val="0"/>
              </w:rPr>
              <w:t xml:space="preserve">Mayor familiaridad con el proceso</w:t>
            </w:r>
          </w:p>
        </w:tc>
        <w:tc>
          <w:tcPr>
            <w:vAlign w:val="center"/>
          </w:tcPr>
          <w:p w:rsidR="00000000" w:rsidDel="00000000" w:rsidP="00000000" w:rsidRDefault="00000000" w:rsidRPr="00000000" w14:paraId="0000033A">
            <w:pPr>
              <w:rPr>
                <w:sz w:val="22"/>
                <w:szCs w:val="22"/>
              </w:rPr>
            </w:pPr>
            <w:r w:rsidDel="00000000" w:rsidR="00000000" w:rsidRPr="00000000">
              <w:rPr>
                <w:sz w:val="22"/>
                <w:szCs w:val="22"/>
                <w:rtl w:val="0"/>
              </w:rPr>
              <w:t xml:space="preserve">Mayor capacidad de entrega</w:t>
            </w:r>
          </w:p>
        </w:tc>
        <w:tc>
          <w:tcPr>
            <w:vAlign w:val="center"/>
          </w:tcPr>
          <w:p w:rsidR="00000000" w:rsidDel="00000000" w:rsidP="00000000" w:rsidRDefault="00000000" w:rsidRPr="00000000" w14:paraId="0000033B">
            <w:pPr>
              <w:rPr>
                <w:sz w:val="22"/>
                <w:szCs w:val="22"/>
              </w:rPr>
            </w:pPr>
            <w:r w:rsidDel="00000000" w:rsidR="00000000" w:rsidRPr="00000000">
              <w:rPr>
                <w:sz w:val="22"/>
                <w:szCs w:val="22"/>
                <w:rtl w:val="0"/>
              </w:rPr>
              <w:t xml:space="preserve">Usar velocidad histórica como referencia.</w:t>
            </w:r>
          </w:p>
        </w:tc>
      </w:tr>
      <w:tr>
        <w:trPr>
          <w:cantSplit w:val="0"/>
          <w:tblHeader w:val="0"/>
        </w:trPr>
        <w:tc>
          <w:tcPr>
            <w:vAlign w:val="center"/>
          </w:tcPr>
          <w:p w:rsidR="00000000" w:rsidDel="00000000" w:rsidP="00000000" w:rsidRDefault="00000000" w:rsidRPr="00000000" w14:paraId="0000033C">
            <w:pPr>
              <w:rPr>
                <w:sz w:val="22"/>
                <w:szCs w:val="22"/>
              </w:rPr>
            </w:pPr>
            <w:r w:rsidDel="00000000" w:rsidR="00000000" w:rsidRPr="00000000">
              <w:rPr>
                <w:sz w:val="22"/>
                <w:szCs w:val="22"/>
                <w:rtl w:val="0"/>
              </w:rPr>
              <w:t xml:space="preserve">Defectos</w:t>
            </w:r>
          </w:p>
        </w:tc>
        <w:tc>
          <w:tcPr>
            <w:vAlign w:val="center"/>
          </w:tcPr>
          <w:p w:rsidR="00000000" w:rsidDel="00000000" w:rsidP="00000000" w:rsidRDefault="00000000" w:rsidRPr="00000000" w14:paraId="0000033D">
            <w:pPr>
              <w:rPr>
                <w:sz w:val="22"/>
                <w:szCs w:val="22"/>
              </w:rPr>
            </w:pPr>
            <w:r w:rsidDel="00000000" w:rsidR="00000000" w:rsidRPr="00000000">
              <w:rPr>
                <w:sz w:val="22"/>
                <w:szCs w:val="22"/>
                <w:rtl w:val="0"/>
              </w:rPr>
              <w:t xml:space="preserve">Reducción en R2</w:t>
            </w:r>
          </w:p>
        </w:tc>
        <w:tc>
          <w:tcPr>
            <w:vAlign w:val="center"/>
          </w:tcPr>
          <w:p w:rsidR="00000000" w:rsidDel="00000000" w:rsidP="00000000" w:rsidRDefault="00000000" w:rsidRPr="00000000" w14:paraId="0000033E">
            <w:pPr>
              <w:rPr>
                <w:sz w:val="22"/>
                <w:szCs w:val="22"/>
              </w:rPr>
            </w:pPr>
            <w:r w:rsidDel="00000000" w:rsidR="00000000" w:rsidRPr="00000000">
              <w:rPr>
                <w:sz w:val="22"/>
                <w:szCs w:val="22"/>
                <w:rtl w:val="0"/>
              </w:rPr>
              <w:t xml:space="preserve">Pruebas y correcciones más tempranas</w:t>
            </w:r>
          </w:p>
        </w:tc>
        <w:tc>
          <w:tcPr>
            <w:vAlign w:val="center"/>
          </w:tcPr>
          <w:p w:rsidR="00000000" w:rsidDel="00000000" w:rsidP="00000000" w:rsidRDefault="00000000" w:rsidRPr="00000000" w14:paraId="0000033F">
            <w:pPr>
              <w:rPr>
                <w:sz w:val="22"/>
                <w:szCs w:val="22"/>
              </w:rPr>
            </w:pPr>
            <w:r w:rsidDel="00000000" w:rsidR="00000000" w:rsidRPr="00000000">
              <w:rPr>
                <w:sz w:val="22"/>
                <w:szCs w:val="22"/>
                <w:rtl w:val="0"/>
              </w:rPr>
              <w:t xml:space="preserve">Menor retrabajo</w:t>
            </w:r>
          </w:p>
        </w:tc>
        <w:tc>
          <w:tcPr>
            <w:vAlign w:val="center"/>
          </w:tcPr>
          <w:p w:rsidR="00000000" w:rsidDel="00000000" w:rsidP="00000000" w:rsidRDefault="00000000" w:rsidRPr="00000000" w14:paraId="00000340">
            <w:pPr>
              <w:rPr>
                <w:sz w:val="22"/>
                <w:szCs w:val="22"/>
              </w:rPr>
            </w:pPr>
            <w:r w:rsidDel="00000000" w:rsidR="00000000" w:rsidRPr="00000000">
              <w:rPr>
                <w:sz w:val="22"/>
                <w:szCs w:val="22"/>
                <w:rtl w:val="0"/>
              </w:rPr>
              <w:t xml:space="preserve">Mantener validación durante el Sprint.</w:t>
            </w:r>
          </w:p>
        </w:tc>
      </w:tr>
      <w:tr>
        <w:trPr>
          <w:cantSplit w:val="0"/>
          <w:tblHeader w:val="0"/>
        </w:trPr>
        <w:tc>
          <w:tcPr>
            <w:vAlign w:val="center"/>
          </w:tcPr>
          <w:p w:rsidR="00000000" w:rsidDel="00000000" w:rsidP="00000000" w:rsidRDefault="00000000" w:rsidRPr="00000000" w14:paraId="00000341">
            <w:pPr>
              <w:rPr>
                <w:sz w:val="22"/>
                <w:szCs w:val="22"/>
              </w:rPr>
            </w:pPr>
            <w:r w:rsidDel="00000000" w:rsidR="00000000" w:rsidRPr="00000000">
              <w:rPr>
                <w:sz w:val="22"/>
                <w:szCs w:val="22"/>
                <w:rtl w:val="0"/>
              </w:rPr>
              <w:t xml:space="preserve">Estimación</w:t>
            </w:r>
          </w:p>
        </w:tc>
        <w:tc>
          <w:tcPr>
            <w:vAlign w:val="center"/>
          </w:tcPr>
          <w:p w:rsidR="00000000" w:rsidDel="00000000" w:rsidP="00000000" w:rsidRDefault="00000000" w:rsidRPr="00000000" w14:paraId="00000342">
            <w:pPr>
              <w:rPr>
                <w:sz w:val="22"/>
                <w:szCs w:val="22"/>
              </w:rPr>
            </w:pPr>
            <w:r w:rsidDel="00000000" w:rsidR="00000000" w:rsidRPr="00000000">
              <w:rPr>
                <w:sz w:val="22"/>
                <w:szCs w:val="22"/>
                <w:rtl w:val="0"/>
              </w:rPr>
              <w:t xml:space="preserve">Menor desvío en R2</w:t>
            </w:r>
          </w:p>
        </w:tc>
        <w:tc>
          <w:tcPr>
            <w:vAlign w:val="center"/>
          </w:tcPr>
          <w:p w:rsidR="00000000" w:rsidDel="00000000" w:rsidP="00000000" w:rsidRDefault="00000000" w:rsidRPr="00000000" w14:paraId="00000343">
            <w:pPr>
              <w:rPr>
                <w:sz w:val="22"/>
                <w:szCs w:val="22"/>
              </w:rPr>
            </w:pPr>
            <w:r w:rsidDel="00000000" w:rsidR="00000000" w:rsidRPr="00000000">
              <w:rPr>
                <w:sz w:val="22"/>
                <w:szCs w:val="22"/>
                <w:rtl w:val="0"/>
              </w:rPr>
              <w:t xml:space="preserve">Mejor conocimiento del trabajo</w:t>
            </w:r>
          </w:p>
        </w:tc>
        <w:tc>
          <w:tcPr>
            <w:vAlign w:val="center"/>
          </w:tcPr>
          <w:p w:rsidR="00000000" w:rsidDel="00000000" w:rsidP="00000000" w:rsidRDefault="00000000" w:rsidRPr="00000000" w14:paraId="00000344">
            <w:pPr>
              <w:rPr>
                <w:sz w:val="22"/>
                <w:szCs w:val="22"/>
              </w:rPr>
            </w:pPr>
            <w:r w:rsidDel="00000000" w:rsidR="00000000" w:rsidRPr="00000000">
              <w:rPr>
                <w:sz w:val="22"/>
                <w:szCs w:val="22"/>
                <w:rtl w:val="0"/>
              </w:rPr>
              <w:t xml:space="preserve">Mayor precisión</w:t>
            </w:r>
          </w:p>
        </w:tc>
        <w:tc>
          <w:tcPr>
            <w:vAlign w:val="center"/>
          </w:tcPr>
          <w:p w:rsidR="00000000" w:rsidDel="00000000" w:rsidP="00000000" w:rsidRDefault="00000000" w:rsidRPr="00000000" w14:paraId="00000345">
            <w:pPr>
              <w:rPr>
                <w:sz w:val="22"/>
                <w:szCs w:val="22"/>
              </w:rPr>
            </w:pPr>
            <w:r w:rsidDel="00000000" w:rsidR="00000000" w:rsidRPr="00000000">
              <w:rPr>
                <w:sz w:val="22"/>
                <w:szCs w:val="22"/>
                <w:rtl w:val="0"/>
              </w:rPr>
              <w:t xml:space="preserve">Refinar historias antes del Planning.</w:t>
            </w:r>
          </w:p>
        </w:tc>
      </w:tr>
    </w:tbl>
    <w:p w:rsidR="00000000" w:rsidDel="00000000" w:rsidP="00000000" w:rsidRDefault="00000000" w:rsidRPr="00000000" w14:paraId="00000346">
      <w:pPr>
        <w:rPr>
          <w:color w:val="366091"/>
        </w:rPr>
      </w:pPr>
      <w:r w:rsidDel="00000000" w:rsidR="00000000" w:rsidRPr="00000000">
        <w:rPr>
          <w:rtl w:val="0"/>
        </w:rPr>
      </w:r>
    </w:p>
    <w:p w:rsidR="00000000" w:rsidDel="00000000" w:rsidP="00000000" w:rsidRDefault="00000000" w:rsidRPr="00000000" w14:paraId="00000347">
      <w:pPr>
        <w:pStyle w:val="Heading2"/>
        <w:rPr>
          <w:rFonts w:ascii="Times New Roman" w:cs="Times New Roman" w:eastAsia="Times New Roman" w:hAnsi="Times New Roman"/>
          <w:color w:val="000000"/>
        </w:rPr>
      </w:pPr>
      <w:bookmarkStart w:colFirst="0" w:colLast="0" w:name="_heading=h.qw5m7jeeupv5" w:id="29"/>
      <w:bookmarkEnd w:id="29"/>
      <w:r w:rsidDel="00000000" w:rsidR="00000000" w:rsidRPr="00000000">
        <w:rPr>
          <w:rFonts w:ascii="Times New Roman" w:cs="Times New Roman" w:eastAsia="Times New Roman" w:hAnsi="Times New Roman"/>
          <w:color w:val="000000"/>
          <w:rtl w:val="0"/>
        </w:rPr>
        <w:t xml:space="preserve">3.3 Interpretación cuantitativa del   Burn Up y Burn Down</w:t>
      </w:r>
    </w:p>
    <w:p w:rsidR="00000000" w:rsidDel="00000000" w:rsidP="00000000" w:rsidRDefault="00000000" w:rsidRPr="00000000" w14:paraId="00000348">
      <w:pPr>
        <w:rPr>
          <w:i w:val="1"/>
          <w:iCs w:val="1"/>
          <w:color w:val="366091"/>
        </w:rPr>
      </w:pPr>
      <w:r w:rsidDel="00000000" w:rsidR="00000000" w:rsidRPr="00000000">
        <w:rPr>
          <w:b w:val="1"/>
          <w:bCs w:val="1"/>
          <w:i w:val="1"/>
          <w:iCs w:val="1"/>
          <w:color w:val="366091"/>
          <w:rtl w:val="0"/>
        </w:rPr>
        <w:t xml:space="preserve">[ </w:t>
      </w:r>
      <w:r w:rsidDel="00000000" w:rsidR="00000000" w:rsidRPr="00000000">
        <w:rPr>
          <w:i w:val="1"/>
          <w:iCs w:val="1"/>
          <w:color w:val="366091"/>
          <w:rtl w:val="0"/>
        </w:rPr>
        <w:t xml:space="preserve">Interpretar el comportamiento cuantitativo del proyecto completo mediante las gráficas Burn Up y Burn Down generadas durante los Sprints. No limitarse a insertar las gráficas: explicar las tendencias, cambios de pendiente, desviaciones, recuperación del trabajo y relación entre trabajo planificado y trabajo completado. Cuando existan gráficas por Sprint, relacionarlas y presentar también una lectura comparativa de los Releases 1 y 2.]</w:t>
      </w:r>
    </w:p>
    <w:p w:rsidR="00000000" w:rsidDel="00000000" w:rsidP="00000000" w:rsidRDefault="00000000" w:rsidRPr="00000000" w14:paraId="00000349">
      <w:pPr>
        <w:rPr>
          <w:i w:val="1"/>
          <w:iCs w:val="1"/>
        </w:rPr>
      </w:pPr>
      <w:r w:rsidDel="00000000" w:rsidR="00000000" w:rsidRPr="00000000">
        <w:rPr>
          <w:b w:val="1"/>
          <w:bCs w:val="1"/>
          <w:i w:val="1"/>
          <w:iCs w:val="1"/>
          <w:rtl w:val="0"/>
        </w:rPr>
        <w:t xml:space="preserve">Interpretación de Burn Up y Burn Down por Release</w:t>
      </w:r>
      <w:r w:rsidDel="00000000" w:rsidR="00000000" w:rsidRPr="00000000">
        <w:rPr>
          <w:rtl w:val="0"/>
        </w:rPr>
      </w:r>
    </w:p>
    <w:tbl>
      <w:tblPr>
        <w:tblStyle w:val="Table1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4"/>
        <w:gridCol w:w="1796"/>
        <w:gridCol w:w="1963"/>
        <w:gridCol w:w="1879"/>
        <w:gridCol w:w="1918"/>
        <w:tblGridChange w:id="0">
          <w:tblGrid>
            <w:gridCol w:w="1794"/>
            <w:gridCol w:w="1796"/>
            <w:gridCol w:w="1963"/>
            <w:gridCol w:w="1879"/>
            <w:gridCol w:w="1918"/>
          </w:tblGrid>
        </w:tblGridChange>
      </w:tblGrid>
      <w:tr>
        <w:trPr>
          <w:cantSplit w:val="0"/>
          <w:tblHeader w:val="0"/>
        </w:trPr>
        <w:tc>
          <w:tcPr>
            <w:shd w:fill="d9d9d9" w:val="clear"/>
          </w:tcPr>
          <w:p w:rsidR="00000000" w:rsidDel="00000000" w:rsidP="00000000" w:rsidRDefault="00000000" w:rsidRPr="00000000" w14:paraId="0000034A">
            <w:pPr>
              <w:rPr>
                <w:sz w:val="22"/>
                <w:szCs w:val="22"/>
              </w:rPr>
            </w:pPr>
            <w:r w:rsidDel="00000000" w:rsidR="00000000" w:rsidRPr="00000000">
              <w:rPr>
                <w:b w:val="1"/>
                <w:bCs w:val="1"/>
                <w:sz w:val="22"/>
                <w:szCs w:val="22"/>
                <w:rtl w:val="0"/>
              </w:rPr>
              <w:t xml:space="preserve">Release</w:t>
            </w:r>
            <w:r w:rsidDel="00000000" w:rsidR="00000000" w:rsidRPr="00000000">
              <w:rPr>
                <w:rtl w:val="0"/>
              </w:rPr>
            </w:r>
          </w:p>
        </w:tc>
        <w:tc>
          <w:tcPr>
            <w:shd w:fill="d9d9d9" w:val="clear"/>
          </w:tcPr>
          <w:p w:rsidR="00000000" w:rsidDel="00000000" w:rsidP="00000000" w:rsidRDefault="00000000" w:rsidRPr="00000000" w14:paraId="0000034B">
            <w:pPr>
              <w:rPr>
                <w:sz w:val="22"/>
                <w:szCs w:val="22"/>
              </w:rPr>
            </w:pPr>
            <w:r w:rsidDel="00000000" w:rsidR="00000000" w:rsidRPr="00000000">
              <w:rPr>
                <w:b w:val="1"/>
                <w:bCs w:val="1"/>
                <w:sz w:val="22"/>
                <w:szCs w:val="22"/>
                <w:rtl w:val="0"/>
              </w:rPr>
              <w:t xml:space="preserve">Gráfica</w:t>
            </w:r>
            <w:r w:rsidDel="00000000" w:rsidR="00000000" w:rsidRPr="00000000">
              <w:rPr>
                <w:rtl w:val="0"/>
              </w:rPr>
            </w:r>
          </w:p>
        </w:tc>
        <w:tc>
          <w:tcPr>
            <w:shd w:fill="d9d9d9" w:val="clear"/>
          </w:tcPr>
          <w:p w:rsidR="00000000" w:rsidDel="00000000" w:rsidP="00000000" w:rsidRDefault="00000000" w:rsidRPr="00000000" w14:paraId="0000034C">
            <w:pPr>
              <w:rPr>
                <w:sz w:val="22"/>
                <w:szCs w:val="22"/>
              </w:rPr>
            </w:pPr>
            <w:r w:rsidDel="00000000" w:rsidR="00000000" w:rsidRPr="00000000">
              <w:rPr>
                <w:b w:val="1"/>
                <w:bCs w:val="1"/>
                <w:sz w:val="22"/>
                <w:szCs w:val="22"/>
                <w:rtl w:val="0"/>
              </w:rPr>
              <w:t xml:space="preserve">Comportamiento observado</w:t>
            </w:r>
            <w:r w:rsidDel="00000000" w:rsidR="00000000" w:rsidRPr="00000000">
              <w:rPr>
                <w:rtl w:val="0"/>
              </w:rPr>
            </w:r>
          </w:p>
        </w:tc>
        <w:tc>
          <w:tcPr>
            <w:shd w:fill="d9d9d9" w:val="clear"/>
          </w:tcPr>
          <w:p w:rsidR="00000000" w:rsidDel="00000000" w:rsidP="00000000" w:rsidRDefault="00000000" w:rsidRPr="00000000" w14:paraId="0000034D">
            <w:pPr>
              <w:rPr>
                <w:sz w:val="22"/>
                <w:szCs w:val="22"/>
              </w:rPr>
            </w:pPr>
            <w:r w:rsidDel="00000000" w:rsidR="00000000" w:rsidRPr="00000000">
              <w:rPr>
                <w:b w:val="1"/>
                <w:bCs w:val="1"/>
                <w:sz w:val="22"/>
                <w:szCs w:val="22"/>
                <w:rtl w:val="0"/>
              </w:rPr>
              <w:t xml:space="preserve">Desvío / tendencia</w:t>
            </w:r>
            <w:r w:rsidDel="00000000" w:rsidR="00000000" w:rsidRPr="00000000">
              <w:rPr>
                <w:rtl w:val="0"/>
              </w:rPr>
            </w:r>
          </w:p>
        </w:tc>
        <w:tc>
          <w:tcPr>
            <w:shd w:fill="d9d9d9" w:val="clear"/>
          </w:tcPr>
          <w:p w:rsidR="00000000" w:rsidDel="00000000" w:rsidP="00000000" w:rsidRDefault="00000000" w:rsidRPr="00000000" w14:paraId="0000034E">
            <w:pPr>
              <w:rPr>
                <w:sz w:val="22"/>
                <w:szCs w:val="22"/>
              </w:rPr>
            </w:pPr>
            <w:r w:rsidDel="00000000" w:rsidR="00000000" w:rsidRPr="00000000">
              <w:rPr>
                <w:b w:val="1"/>
                <w:bCs w:val="1"/>
                <w:sz w:val="22"/>
                <w:szCs w:val="22"/>
                <w:rtl w:val="0"/>
              </w:rPr>
              <w:t xml:space="preserve">Interpretación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F">
            <w:pPr>
              <w:rPr>
                <w:sz w:val="22"/>
                <w:szCs w:val="22"/>
              </w:rPr>
            </w:pPr>
            <w:r w:rsidDel="00000000" w:rsidR="00000000" w:rsidRPr="00000000">
              <w:rPr>
                <w:sz w:val="22"/>
                <w:szCs w:val="22"/>
                <w:rtl w:val="0"/>
              </w:rPr>
              <w:t xml:space="preserve">Release 1</w:t>
            </w:r>
          </w:p>
        </w:tc>
        <w:tc>
          <w:tcPr>
            <w:vAlign w:val="center"/>
          </w:tcPr>
          <w:p w:rsidR="00000000" w:rsidDel="00000000" w:rsidP="00000000" w:rsidRDefault="00000000" w:rsidRPr="00000000" w14:paraId="00000350">
            <w:pPr>
              <w:rPr>
                <w:sz w:val="22"/>
                <w:szCs w:val="22"/>
              </w:rPr>
            </w:pPr>
            <w:r w:rsidDel="00000000" w:rsidR="00000000" w:rsidRPr="00000000">
              <w:rPr>
                <w:sz w:val="22"/>
                <w:szCs w:val="22"/>
                <w:rtl w:val="0"/>
              </w:rPr>
              <w:t xml:space="preserve">Burn Up</w:t>
            </w:r>
          </w:p>
        </w:tc>
        <w:tc>
          <w:tcPr>
            <w:vAlign w:val="center"/>
          </w:tcPr>
          <w:p w:rsidR="00000000" w:rsidDel="00000000" w:rsidP="00000000" w:rsidRDefault="00000000" w:rsidRPr="00000000" w14:paraId="00000351">
            <w:pPr>
              <w:rPr>
                <w:sz w:val="22"/>
                <w:szCs w:val="22"/>
              </w:rPr>
            </w:pPr>
            <w:r w:rsidDel="00000000" w:rsidR="00000000" w:rsidRPr="00000000">
              <w:rPr>
                <w:sz w:val="22"/>
                <w:szCs w:val="22"/>
                <w:rtl w:val="0"/>
              </w:rPr>
              <w:t xml:space="preserve">El trabajo completado aumentó progresivamente.</w:t>
            </w:r>
          </w:p>
        </w:tc>
        <w:tc>
          <w:tcPr>
            <w:vAlign w:val="center"/>
          </w:tcPr>
          <w:p w:rsidR="00000000" w:rsidDel="00000000" w:rsidP="00000000" w:rsidRDefault="00000000" w:rsidRPr="00000000" w14:paraId="00000352">
            <w:pPr>
              <w:rPr>
                <w:sz w:val="22"/>
                <w:szCs w:val="22"/>
              </w:rPr>
            </w:pPr>
            <w:r w:rsidDel="00000000" w:rsidR="00000000" w:rsidRPr="00000000">
              <w:rPr>
                <w:sz w:val="22"/>
                <w:szCs w:val="22"/>
                <w:rtl w:val="0"/>
              </w:rPr>
              <w:t xml:space="preserve">Crecimiento más lento en el primer Sprint.</w:t>
            </w:r>
          </w:p>
        </w:tc>
        <w:tc>
          <w:tcPr>
            <w:vAlign w:val="center"/>
          </w:tcPr>
          <w:p w:rsidR="00000000" w:rsidDel="00000000" w:rsidP="00000000" w:rsidRDefault="00000000" w:rsidRPr="00000000" w14:paraId="00000353">
            <w:pPr>
              <w:rPr>
                <w:sz w:val="22"/>
                <w:szCs w:val="22"/>
              </w:rPr>
            </w:pPr>
            <w:r w:rsidDel="00000000" w:rsidR="00000000" w:rsidRPr="00000000">
              <w:rPr>
                <w:sz w:val="22"/>
                <w:szCs w:val="22"/>
                <w:rtl w:val="0"/>
              </w:rPr>
              <w:t xml:space="preserve">El equipo necesitó estabilizar el flujo de trabajo.</w:t>
            </w:r>
          </w:p>
        </w:tc>
      </w:tr>
      <w:tr>
        <w:trPr>
          <w:cantSplit w:val="0"/>
          <w:tblHeader w:val="0"/>
        </w:trPr>
        <w:tc>
          <w:tcPr>
            <w:vAlign w:val="center"/>
          </w:tcPr>
          <w:p w:rsidR="00000000" w:rsidDel="00000000" w:rsidP="00000000" w:rsidRDefault="00000000" w:rsidRPr="00000000" w14:paraId="00000354">
            <w:pPr>
              <w:rPr>
                <w:sz w:val="22"/>
                <w:szCs w:val="22"/>
              </w:rPr>
            </w:pPr>
            <w:r w:rsidDel="00000000" w:rsidR="00000000" w:rsidRPr="00000000">
              <w:rPr>
                <w:sz w:val="22"/>
                <w:szCs w:val="22"/>
                <w:rtl w:val="0"/>
              </w:rPr>
              <w:t xml:space="preserve">Release 1</w:t>
            </w:r>
          </w:p>
        </w:tc>
        <w:tc>
          <w:tcPr>
            <w:vAlign w:val="center"/>
          </w:tcPr>
          <w:p w:rsidR="00000000" w:rsidDel="00000000" w:rsidP="00000000" w:rsidRDefault="00000000" w:rsidRPr="00000000" w14:paraId="00000355">
            <w:pPr>
              <w:rPr>
                <w:sz w:val="22"/>
                <w:szCs w:val="22"/>
              </w:rPr>
            </w:pPr>
            <w:r w:rsidDel="00000000" w:rsidR="00000000" w:rsidRPr="00000000">
              <w:rPr>
                <w:sz w:val="22"/>
                <w:szCs w:val="22"/>
                <w:rtl w:val="0"/>
              </w:rPr>
              <w:t xml:space="preserve">Burn Down</w:t>
            </w:r>
          </w:p>
        </w:tc>
        <w:tc>
          <w:tcPr>
            <w:vAlign w:val="center"/>
          </w:tcPr>
          <w:p w:rsidR="00000000" w:rsidDel="00000000" w:rsidP="00000000" w:rsidRDefault="00000000" w:rsidRPr="00000000" w14:paraId="00000356">
            <w:pPr>
              <w:rPr>
                <w:sz w:val="22"/>
                <w:szCs w:val="22"/>
              </w:rPr>
            </w:pPr>
            <w:r w:rsidDel="00000000" w:rsidR="00000000" w:rsidRPr="00000000">
              <w:rPr>
                <w:sz w:val="22"/>
                <w:szCs w:val="22"/>
                <w:rtl w:val="0"/>
              </w:rPr>
              <w:t xml:space="preserve">El trabajo disminuyó, pero con reducción tardía.</w:t>
            </w:r>
          </w:p>
        </w:tc>
        <w:tc>
          <w:tcPr>
            <w:vAlign w:val="center"/>
          </w:tcPr>
          <w:p w:rsidR="00000000" w:rsidDel="00000000" w:rsidP="00000000" w:rsidRDefault="00000000" w:rsidRPr="00000000" w14:paraId="00000357">
            <w:pPr>
              <w:rPr>
                <w:sz w:val="22"/>
                <w:szCs w:val="22"/>
              </w:rPr>
            </w:pPr>
            <w:r w:rsidDel="00000000" w:rsidR="00000000" w:rsidRPr="00000000">
              <w:rPr>
                <w:sz w:val="22"/>
                <w:szCs w:val="22"/>
                <w:rtl w:val="0"/>
              </w:rPr>
              <w:t xml:space="preserve">Correcciones concentradas al final.</w:t>
            </w:r>
          </w:p>
        </w:tc>
        <w:tc>
          <w:tcPr>
            <w:vAlign w:val="center"/>
          </w:tcPr>
          <w:p w:rsidR="00000000" w:rsidDel="00000000" w:rsidP="00000000" w:rsidRDefault="00000000" w:rsidRPr="00000000" w14:paraId="00000358">
            <w:pPr>
              <w:rPr>
                <w:sz w:val="22"/>
                <w:szCs w:val="22"/>
              </w:rPr>
            </w:pPr>
            <w:r w:rsidDel="00000000" w:rsidR="00000000" w:rsidRPr="00000000">
              <w:rPr>
                <w:sz w:val="22"/>
                <w:szCs w:val="22"/>
                <w:rtl w:val="0"/>
              </w:rPr>
              <w:t xml:space="preserve">Se recomienda distribuir las pruebas durante el Sprint.</w:t>
            </w:r>
          </w:p>
        </w:tc>
      </w:tr>
      <w:tr>
        <w:trPr>
          <w:cantSplit w:val="0"/>
          <w:tblHeader w:val="0"/>
        </w:trPr>
        <w:tc>
          <w:tcPr>
            <w:vAlign w:val="center"/>
          </w:tcPr>
          <w:p w:rsidR="00000000" w:rsidDel="00000000" w:rsidP="00000000" w:rsidRDefault="00000000" w:rsidRPr="00000000" w14:paraId="00000359">
            <w:pPr>
              <w:rPr>
                <w:sz w:val="22"/>
                <w:szCs w:val="22"/>
              </w:rPr>
            </w:pPr>
            <w:r w:rsidDel="00000000" w:rsidR="00000000" w:rsidRPr="00000000">
              <w:rPr>
                <w:sz w:val="22"/>
                <w:szCs w:val="22"/>
                <w:rtl w:val="0"/>
              </w:rPr>
              <w:t xml:space="preserve">Release 2</w:t>
            </w:r>
          </w:p>
        </w:tc>
        <w:tc>
          <w:tcPr>
            <w:vAlign w:val="center"/>
          </w:tcPr>
          <w:p w:rsidR="00000000" w:rsidDel="00000000" w:rsidP="00000000" w:rsidRDefault="00000000" w:rsidRPr="00000000" w14:paraId="0000035A">
            <w:pPr>
              <w:rPr>
                <w:sz w:val="22"/>
                <w:szCs w:val="22"/>
              </w:rPr>
            </w:pPr>
            <w:r w:rsidDel="00000000" w:rsidR="00000000" w:rsidRPr="00000000">
              <w:rPr>
                <w:sz w:val="22"/>
                <w:szCs w:val="22"/>
                <w:rtl w:val="0"/>
              </w:rPr>
              <w:t xml:space="preserve">Burn Up</w:t>
            </w:r>
          </w:p>
        </w:tc>
        <w:tc>
          <w:tcPr>
            <w:vAlign w:val="center"/>
          </w:tcPr>
          <w:p w:rsidR="00000000" w:rsidDel="00000000" w:rsidP="00000000" w:rsidRDefault="00000000" w:rsidRPr="00000000" w14:paraId="0000035B">
            <w:pPr>
              <w:rPr>
                <w:sz w:val="22"/>
                <w:szCs w:val="22"/>
              </w:rPr>
            </w:pPr>
            <w:r w:rsidDel="00000000" w:rsidR="00000000" w:rsidRPr="00000000">
              <w:rPr>
                <w:sz w:val="22"/>
                <w:szCs w:val="22"/>
                <w:rtl w:val="0"/>
              </w:rPr>
              <w:t xml:space="preserve">El incremento de trabajo completado fue más constante.</w:t>
            </w:r>
          </w:p>
        </w:tc>
        <w:tc>
          <w:tcPr>
            <w:vAlign w:val="center"/>
          </w:tcPr>
          <w:p w:rsidR="00000000" w:rsidDel="00000000" w:rsidP="00000000" w:rsidRDefault="00000000" w:rsidRPr="00000000" w14:paraId="0000035C">
            <w:pPr>
              <w:rPr>
                <w:sz w:val="22"/>
                <w:szCs w:val="22"/>
              </w:rPr>
            </w:pPr>
            <w:r w:rsidDel="00000000" w:rsidR="00000000" w:rsidRPr="00000000">
              <w:rPr>
                <w:sz w:val="22"/>
                <w:szCs w:val="22"/>
                <w:rtl w:val="0"/>
              </w:rPr>
              <w:t xml:space="preserve">Menor variación entre Sprints.</w:t>
            </w:r>
          </w:p>
        </w:tc>
        <w:tc>
          <w:tcPr>
            <w:vAlign w:val="center"/>
          </w:tcPr>
          <w:p w:rsidR="00000000" w:rsidDel="00000000" w:rsidP="00000000" w:rsidRDefault="00000000" w:rsidRPr="00000000" w14:paraId="0000035D">
            <w:pPr>
              <w:rPr>
                <w:sz w:val="22"/>
                <w:szCs w:val="22"/>
              </w:rPr>
            </w:pPr>
            <w:r w:rsidDel="00000000" w:rsidR="00000000" w:rsidRPr="00000000">
              <w:rPr>
                <w:sz w:val="22"/>
                <w:szCs w:val="22"/>
                <w:rtl w:val="0"/>
              </w:rPr>
              <w:t xml:space="preserve">Mayor estabilidad del proceso.</w:t>
            </w:r>
          </w:p>
        </w:tc>
      </w:tr>
      <w:tr>
        <w:trPr>
          <w:cantSplit w:val="0"/>
          <w:tblHeader w:val="0"/>
        </w:trPr>
        <w:tc>
          <w:tcPr>
            <w:vAlign w:val="center"/>
          </w:tcPr>
          <w:p w:rsidR="00000000" w:rsidDel="00000000" w:rsidP="00000000" w:rsidRDefault="00000000" w:rsidRPr="00000000" w14:paraId="0000035E">
            <w:pPr>
              <w:rPr>
                <w:sz w:val="22"/>
                <w:szCs w:val="22"/>
              </w:rPr>
            </w:pPr>
            <w:r w:rsidDel="00000000" w:rsidR="00000000" w:rsidRPr="00000000">
              <w:rPr>
                <w:sz w:val="22"/>
                <w:szCs w:val="22"/>
                <w:rtl w:val="0"/>
              </w:rPr>
              <w:t xml:space="preserve">Release 2</w:t>
            </w:r>
          </w:p>
        </w:tc>
        <w:tc>
          <w:tcPr>
            <w:vAlign w:val="center"/>
          </w:tcPr>
          <w:p w:rsidR="00000000" w:rsidDel="00000000" w:rsidP="00000000" w:rsidRDefault="00000000" w:rsidRPr="00000000" w14:paraId="0000035F">
            <w:pPr>
              <w:rPr>
                <w:sz w:val="22"/>
                <w:szCs w:val="22"/>
              </w:rPr>
            </w:pPr>
            <w:r w:rsidDel="00000000" w:rsidR="00000000" w:rsidRPr="00000000">
              <w:rPr>
                <w:sz w:val="22"/>
                <w:szCs w:val="22"/>
                <w:rtl w:val="0"/>
              </w:rPr>
              <w:t xml:space="preserve">Burn Down</w:t>
            </w:r>
          </w:p>
        </w:tc>
        <w:tc>
          <w:tcPr>
            <w:vAlign w:val="center"/>
          </w:tcPr>
          <w:p w:rsidR="00000000" w:rsidDel="00000000" w:rsidP="00000000" w:rsidRDefault="00000000" w:rsidRPr="00000000" w14:paraId="00000360">
            <w:pPr>
              <w:rPr>
                <w:sz w:val="22"/>
                <w:szCs w:val="22"/>
              </w:rPr>
            </w:pPr>
            <w:r w:rsidDel="00000000" w:rsidR="00000000" w:rsidRPr="00000000">
              <w:rPr>
                <w:sz w:val="22"/>
                <w:szCs w:val="22"/>
                <w:rtl w:val="0"/>
              </w:rPr>
              <w:t xml:space="preserve">La pendiente fue más uniforme.</w:t>
            </w:r>
          </w:p>
        </w:tc>
        <w:tc>
          <w:tcPr>
            <w:vAlign w:val="center"/>
          </w:tcPr>
          <w:p w:rsidR="00000000" w:rsidDel="00000000" w:rsidP="00000000" w:rsidRDefault="00000000" w:rsidRPr="00000000" w14:paraId="00000361">
            <w:pPr>
              <w:rPr>
                <w:sz w:val="22"/>
                <w:szCs w:val="22"/>
              </w:rPr>
            </w:pPr>
            <w:r w:rsidDel="00000000" w:rsidR="00000000" w:rsidRPr="00000000">
              <w:rPr>
                <w:sz w:val="22"/>
                <w:szCs w:val="22"/>
                <w:rtl w:val="0"/>
              </w:rPr>
              <w:t xml:space="preserve">Menor acumulación de trabajo al cierre.</w:t>
            </w:r>
          </w:p>
        </w:tc>
        <w:tc>
          <w:tcPr>
            <w:vAlign w:val="center"/>
          </w:tcPr>
          <w:p w:rsidR="00000000" w:rsidDel="00000000" w:rsidP="00000000" w:rsidRDefault="00000000" w:rsidRPr="00000000" w14:paraId="00000362">
            <w:pPr>
              <w:rPr>
                <w:sz w:val="22"/>
                <w:szCs w:val="22"/>
              </w:rPr>
            </w:pPr>
            <w:r w:rsidDel="00000000" w:rsidR="00000000" w:rsidRPr="00000000">
              <w:rPr>
                <w:sz w:val="22"/>
                <w:szCs w:val="22"/>
                <w:rtl w:val="0"/>
              </w:rPr>
              <w:t xml:space="preserve">Mejor planificación y seguimiento.</w:t>
            </w:r>
          </w:p>
        </w:tc>
      </w:tr>
    </w:tbl>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Qué debe incluir: </w:t>
      </w:r>
      <w:r w:rsidDel="00000000" w:rsidR="00000000" w:rsidRPr="00000000">
        <w:rPr>
          <w:rtl w:val="0"/>
        </w:rPr>
        <w:t xml:space="preserve">la gráfica correspondiente, período analizado, unidades utilizadas (por ejemplo, story points), interpretación de la tendencia, explicación de desviaciones y conclusión sobre el desempeño.</w:t>
      </w:r>
    </w:p>
    <w:p w:rsidR="00000000" w:rsidDel="00000000" w:rsidP="00000000" w:rsidRDefault="00000000" w:rsidRPr="00000000" w14:paraId="00000365">
      <w:pPr>
        <w:pStyle w:val="Heading2"/>
        <w:rPr>
          <w:rFonts w:ascii="Times New Roman" w:cs="Times New Roman" w:eastAsia="Times New Roman" w:hAnsi="Times New Roman"/>
          <w:color w:val="000000"/>
        </w:rPr>
      </w:pPr>
      <w:bookmarkStart w:colFirst="0" w:colLast="0" w:name="_heading=h.q50t513p4h6h" w:id="30"/>
      <w:bookmarkEnd w:id="30"/>
      <w:r w:rsidDel="00000000" w:rsidR="00000000" w:rsidRPr="00000000">
        <w:rPr>
          <w:rFonts w:ascii="Times New Roman" w:cs="Times New Roman" w:eastAsia="Times New Roman" w:hAnsi="Times New Roman"/>
          <w:color w:val="000000"/>
          <w:rtl w:val="0"/>
        </w:rPr>
        <w:t xml:space="preserve">3.3.1 Análisis global del comportamiento del proyecto</w:t>
      </w:r>
    </w:p>
    <w:p w:rsidR="00000000" w:rsidDel="00000000" w:rsidP="00000000" w:rsidRDefault="00000000" w:rsidRPr="00000000" w14:paraId="00000366">
      <w:pPr>
        <w:rPr>
          <w:color w:val="366091"/>
        </w:rPr>
      </w:pPr>
      <w:r w:rsidDel="00000000" w:rsidR="00000000" w:rsidRPr="00000000">
        <w:rPr>
          <w:i w:val="1"/>
          <w:iCs w:val="1"/>
          <w:color w:val="366091"/>
          <w:rtl w:val="0"/>
        </w:rPr>
        <w:t xml:space="preserve">[ Cerrar el capítulo integrando los resultados cuantitativos de los Releases 1 y 2. Explicar qué cambió en el desempeño del equipo, qué indicadores mejoraron o empeoraron y qué decisiones o prácticas contribuyeron a dichos resultados. La conclusión debe sustentarse en las métricas y gráficas presentadas.]</w:t>
      </w: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Ejemplo referencial: </w:t>
      </w:r>
      <w:r w:rsidDel="00000000" w:rsidR="00000000" w:rsidRPr="00000000">
        <w:rPr>
          <w:rtl w:val="0"/>
        </w:rPr>
        <w:t xml:space="preserve">los datos muestran una mejora de la velocidad promedio y una reducción de defectos críticos entre el Release 1 y el Release 2. El comportamiento más estable del Burn Down y la menor diferencia entre trabajo planificado y real sugieren una mejora en la capacidad de estimación y seguimiento. Este texto es únicamente un modelo; debe reemplazarse por conclusiones derivadas de los datos reales.</w:t>
      </w:r>
    </w:p>
    <w:p w:rsidR="00000000" w:rsidDel="00000000" w:rsidP="00000000" w:rsidRDefault="00000000" w:rsidRPr="00000000" w14:paraId="00000368">
      <w:pPr>
        <w:rPr>
          <w:color w:val="366091"/>
        </w:rPr>
      </w:pPr>
      <w:r w:rsidDel="00000000" w:rsidR="00000000" w:rsidRPr="00000000">
        <w:rPr>
          <w:rtl w:val="0"/>
        </w:rPr>
      </w:r>
    </w:p>
    <w:p w:rsidR="00000000" w:rsidDel="00000000" w:rsidP="00000000" w:rsidRDefault="00000000" w:rsidRPr="00000000" w14:paraId="00000369">
      <w:pPr>
        <w:rPr>
          <w:b w:val="1"/>
          <w:bCs w:val="1"/>
          <w:sz w:val="36"/>
          <w:szCs w:val="36"/>
        </w:rPr>
      </w:pPr>
      <w:r w:rsidDel="00000000" w:rsidR="00000000" w:rsidRPr="00000000">
        <w:rPr>
          <w:rtl w:val="0"/>
        </w:rPr>
      </w:r>
    </w:p>
    <w:p w:rsidR="00000000" w:rsidDel="00000000" w:rsidP="00000000" w:rsidRDefault="00000000" w:rsidRPr="00000000" w14:paraId="0000036A">
      <w:pPr>
        <w:rPr>
          <w:b w:val="1"/>
          <w:bCs w:val="1"/>
          <w:sz w:val="36"/>
          <w:szCs w:val="36"/>
        </w:rPr>
      </w:pPr>
      <w:r w:rsidDel="00000000" w:rsidR="00000000" w:rsidRPr="00000000">
        <w:rPr>
          <w:rtl w:val="0"/>
        </w:rPr>
      </w:r>
    </w:p>
    <w:p w:rsidR="00000000" w:rsidDel="00000000" w:rsidP="00000000" w:rsidRDefault="00000000" w:rsidRPr="00000000" w14:paraId="0000036B">
      <w:pPr>
        <w:rPr>
          <w:b w:val="1"/>
          <w:bCs w:val="1"/>
          <w:sz w:val="36"/>
          <w:szCs w:val="36"/>
        </w:rPr>
      </w:pPr>
      <w:r w:rsidDel="00000000" w:rsidR="00000000" w:rsidRPr="00000000">
        <w:rPr>
          <w:rtl w:val="0"/>
        </w:rPr>
      </w:r>
    </w:p>
    <w:p w:rsidR="00000000" w:rsidDel="00000000" w:rsidP="00000000" w:rsidRDefault="00000000" w:rsidRPr="00000000" w14:paraId="0000036C">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6D">
      <w:pPr>
        <w:pStyle w:val="Heading1"/>
        <w:numPr>
          <w:ilvl w:val="0"/>
          <w:numId w:val="14"/>
        </w:numPr>
        <w:ind w:left="720" w:hanging="360"/>
        <w:jc w:val="center"/>
        <w:rPr>
          <w:color w:val="000000"/>
          <w:sz w:val="36"/>
          <w:szCs w:val="36"/>
        </w:rPr>
      </w:pPr>
      <w:bookmarkStart w:colFirst="0" w:colLast="0" w:name="_heading=h.g088zt7xoat4" w:id="31"/>
      <w:bookmarkEnd w:id="31"/>
      <w:r w:rsidDel="00000000" w:rsidR="00000000" w:rsidRPr="00000000">
        <w:rPr>
          <w:color w:val="000000"/>
          <w:sz w:val="36"/>
          <w:szCs w:val="36"/>
          <w:rtl w:val="0"/>
        </w:rPr>
        <w:t xml:space="preserve"> Gestión del Release por Sprint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ind w:firstLine="720"/>
        <w:jc w:val="both"/>
        <w:rPr/>
      </w:pPr>
      <w:r w:rsidDel="00000000" w:rsidR="00000000" w:rsidRPr="00000000">
        <w:rPr>
          <w:rtl w:val="0"/>
        </w:rPr>
        <w:t xml:space="preserve">El presente capítulo documenta la gestión y ejecución de los Releases y Sprints que conforman el proyecto. Para cada iteración se presentan la planificación, el refinamiento del backlog, las ceremonias Scrum, el seguimiento del trabajo, los resultados obtenidos y las métricas de avance. Asimismo, se documentan los cierres de los Sprints y Releases, permitiendo evidenciar cómo el producto fue construido y evolucionó de manera incremental.</w:t>
      </w:r>
    </w:p>
    <w:p w:rsidR="00000000" w:rsidDel="00000000" w:rsidP="00000000" w:rsidRDefault="00000000" w:rsidRPr="00000000" w14:paraId="00000370">
      <w:pPr>
        <w:pStyle w:val="Heading2"/>
        <w:rPr>
          <w:color w:val="244061"/>
        </w:rPr>
      </w:pPr>
      <w:bookmarkStart w:colFirst="0" w:colLast="0" w:name="_heading=h.f87d6trabcb1" w:id="32"/>
      <w:bookmarkEnd w:id="32"/>
      <w:r w:rsidDel="00000000" w:rsidR="00000000" w:rsidRPr="00000000">
        <w:rPr>
          <w:rFonts w:ascii="Times New Roman" w:cs="Times New Roman" w:eastAsia="Times New Roman" w:hAnsi="Times New Roman"/>
          <w:color w:val="000000"/>
          <w:rtl w:val="0"/>
        </w:rPr>
        <w:t xml:space="preserve">4.1  Organización general de los Releases</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tbl>
      <w:tblPr>
        <w:tblStyle w:val="Table1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2"/>
        <w:gridCol w:w="1858"/>
        <w:gridCol w:w="1854"/>
        <w:gridCol w:w="1888"/>
        <w:gridCol w:w="1888"/>
        <w:tblGridChange w:id="0">
          <w:tblGrid>
            <w:gridCol w:w="1862"/>
            <w:gridCol w:w="1858"/>
            <w:gridCol w:w="1854"/>
            <w:gridCol w:w="1888"/>
            <w:gridCol w:w="1888"/>
          </w:tblGrid>
        </w:tblGridChange>
      </w:tblGrid>
      <w:tr>
        <w:trPr>
          <w:cantSplit w:val="0"/>
          <w:tblHeader w:val="0"/>
        </w:trPr>
        <w:tc>
          <w:tcPr>
            <w:shd w:fill="d9d9d9" w:val="clear"/>
            <w:vAlign w:val="center"/>
          </w:tcPr>
          <w:p w:rsidR="00000000" w:rsidDel="00000000" w:rsidP="00000000" w:rsidRDefault="00000000" w:rsidRPr="00000000" w14:paraId="00000372">
            <w:pPr>
              <w:rPr>
                <w:sz w:val="20"/>
                <w:szCs w:val="20"/>
              </w:rPr>
            </w:pPr>
            <w:r w:rsidDel="00000000" w:rsidR="00000000" w:rsidRPr="00000000">
              <w:rPr>
                <w:b w:val="1"/>
                <w:bCs w:val="1"/>
                <w:sz w:val="20"/>
                <w:szCs w:val="20"/>
                <w:rtl w:val="0"/>
              </w:rPr>
              <w:t xml:space="preserve">Release</w:t>
            </w:r>
            <w:r w:rsidDel="00000000" w:rsidR="00000000" w:rsidRPr="00000000">
              <w:rPr>
                <w:rtl w:val="0"/>
              </w:rPr>
            </w:r>
          </w:p>
        </w:tc>
        <w:tc>
          <w:tcPr>
            <w:shd w:fill="d9d9d9" w:val="clear"/>
            <w:vAlign w:val="center"/>
          </w:tcPr>
          <w:p w:rsidR="00000000" w:rsidDel="00000000" w:rsidP="00000000" w:rsidRDefault="00000000" w:rsidRPr="00000000" w14:paraId="00000373">
            <w:pPr>
              <w:rPr>
                <w:sz w:val="20"/>
                <w:szCs w:val="20"/>
              </w:rPr>
            </w:pPr>
            <w:r w:rsidDel="00000000" w:rsidR="00000000" w:rsidRPr="00000000">
              <w:rPr>
                <w:b w:val="1"/>
                <w:bCs w:val="1"/>
                <w:sz w:val="20"/>
                <w:szCs w:val="20"/>
                <w:rtl w:val="0"/>
              </w:rPr>
              <w:t xml:space="preserve">Sprints</w:t>
            </w:r>
            <w:r w:rsidDel="00000000" w:rsidR="00000000" w:rsidRPr="00000000">
              <w:rPr>
                <w:rtl w:val="0"/>
              </w:rPr>
            </w:r>
          </w:p>
        </w:tc>
        <w:tc>
          <w:tcPr>
            <w:shd w:fill="d9d9d9" w:val="clear"/>
            <w:vAlign w:val="center"/>
          </w:tcPr>
          <w:p w:rsidR="00000000" w:rsidDel="00000000" w:rsidP="00000000" w:rsidRDefault="00000000" w:rsidRPr="00000000" w14:paraId="00000374">
            <w:pPr>
              <w:rPr>
                <w:sz w:val="20"/>
                <w:szCs w:val="20"/>
              </w:rPr>
            </w:pPr>
            <w:r w:rsidDel="00000000" w:rsidR="00000000" w:rsidRPr="00000000">
              <w:rPr>
                <w:b w:val="1"/>
                <w:bCs w:val="1"/>
                <w:sz w:val="20"/>
                <w:szCs w:val="20"/>
                <w:rtl w:val="0"/>
              </w:rPr>
              <w:t xml:space="preserve">Fechas</w:t>
            </w:r>
            <w:r w:rsidDel="00000000" w:rsidR="00000000" w:rsidRPr="00000000">
              <w:rPr>
                <w:rtl w:val="0"/>
              </w:rPr>
            </w:r>
          </w:p>
        </w:tc>
        <w:tc>
          <w:tcPr>
            <w:shd w:fill="d9d9d9" w:val="clear"/>
            <w:vAlign w:val="center"/>
          </w:tcPr>
          <w:p w:rsidR="00000000" w:rsidDel="00000000" w:rsidP="00000000" w:rsidRDefault="00000000" w:rsidRPr="00000000" w14:paraId="00000375">
            <w:pPr>
              <w:rPr>
                <w:sz w:val="20"/>
                <w:szCs w:val="20"/>
              </w:rPr>
            </w:pPr>
            <w:r w:rsidDel="00000000" w:rsidR="00000000" w:rsidRPr="00000000">
              <w:rPr>
                <w:b w:val="1"/>
                <w:bCs w:val="1"/>
                <w:sz w:val="20"/>
                <w:szCs w:val="20"/>
                <w:rtl w:val="0"/>
              </w:rPr>
              <w:t xml:space="preserve">Objetivo del Release</w:t>
            </w:r>
            <w:r w:rsidDel="00000000" w:rsidR="00000000" w:rsidRPr="00000000">
              <w:rPr>
                <w:rtl w:val="0"/>
              </w:rPr>
            </w:r>
          </w:p>
        </w:tc>
        <w:tc>
          <w:tcPr>
            <w:shd w:fill="d9d9d9" w:val="clear"/>
            <w:vAlign w:val="center"/>
          </w:tcPr>
          <w:p w:rsidR="00000000" w:rsidDel="00000000" w:rsidP="00000000" w:rsidRDefault="00000000" w:rsidRPr="00000000" w14:paraId="00000376">
            <w:pP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77">
            <w:pPr>
              <w:rPr/>
            </w:pPr>
            <w:r w:rsidDel="00000000" w:rsidR="00000000" w:rsidRPr="00000000">
              <w:rPr>
                <w:sz w:val="18"/>
                <w:szCs w:val="18"/>
                <w:rtl w:val="0"/>
              </w:rPr>
              <w:t xml:space="preserve">Release 1</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18"/>
                <w:szCs w:val="18"/>
                <w:rtl w:val="0"/>
              </w:rPr>
              <w:t xml:space="preserve">Sprint 1 , Sprint 2</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18"/>
                <w:szCs w:val="18"/>
                <w:rtl w:val="0"/>
              </w:rPr>
              <w:t xml:space="preserve">Semana 1 - Semana 8</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18"/>
                <w:szCs w:val="18"/>
                <w:rtl w:val="0"/>
              </w:rPr>
              <w:t xml:space="preserve">Sentar las bases teóricas, conceptuales y visuales del proyecto combinando el analisis de requisitos con el diseño de la interfaz de usuario.</w:t>
            </w:r>
            <w:r w:rsidDel="00000000" w:rsidR="00000000" w:rsidRPr="00000000">
              <w:rPr>
                <w:rtl w:val="0"/>
              </w:rPr>
            </w:r>
          </w:p>
        </w:tc>
        <w:tc>
          <w:tcPr/>
          <w:p w:rsidR="00000000" w:rsidDel="00000000" w:rsidP="00000000" w:rsidRDefault="00000000" w:rsidRPr="00000000" w14:paraId="0000037B">
            <w:pPr>
              <w:rPr/>
            </w:pPr>
            <w:r w:rsidDel="00000000" w:rsidR="00000000" w:rsidRPr="00000000">
              <w:rPr>
                <w:sz w:val="18"/>
                <w:szCs w:val="18"/>
                <w:rtl w:val="0"/>
              </w:rPr>
              <w:t xml:space="preserve">Historias de usuario refinadas, arquitectura lógica en diagramas UML definida y mockups de alta fidelidad estáticos validados. </w:t>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7C">
            <w:pPr>
              <w:rPr/>
            </w:pPr>
            <w:r w:rsidDel="00000000" w:rsidR="00000000" w:rsidRPr="00000000">
              <w:rPr>
                <w:sz w:val="18"/>
                <w:szCs w:val="18"/>
                <w:rtl w:val="0"/>
              </w:rPr>
              <w:t xml:space="preserve">Release 2</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18"/>
                <w:szCs w:val="18"/>
                <w:rtl w:val="0"/>
              </w:rPr>
              <w:t xml:space="preserve">Sprint 3 , Sprint 4</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18"/>
                <w:szCs w:val="18"/>
                <w:rtl w:val="0"/>
              </w:rPr>
              <w:t xml:space="preserve">Semana 9 - Semana 15</w:t>
            </w:r>
            <w:r w:rsidDel="00000000" w:rsidR="00000000" w:rsidRPr="00000000">
              <w:rPr>
                <w:rtl w:val="0"/>
              </w:rPr>
            </w:r>
          </w:p>
        </w:tc>
        <w:tc>
          <w:tcPr/>
          <w:p w:rsidR="00000000" w:rsidDel="00000000" w:rsidP="00000000" w:rsidRDefault="00000000" w:rsidRPr="00000000" w14:paraId="0000037F">
            <w:pPr>
              <w:rPr/>
            </w:pPr>
            <w:r w:rsidDel="00000000" w:rsidR="00000000" w:rsidRPr="00000000">
              <w:rPr>
                <w:sz w:val="18"/>
                <w:szCs w:val="18"/>
                <w:rtl w:val="0"/>
              </w:rPr>
              <w:t xml:space="preserve">Ejecutar la implementación funciona y técnica de la plataforma web Kyzen, integrando la infraestructura de datos y el Módulo de Alertas Tempranas por Umbral</w:t>
            </w:r>
            <w:r w:rsidDel="00000000" w:rsidR="00000000" w:rsidRPr="00000000">
              <w:rPr>
                <w:rtl w:val="0"/>
              </w:rPr>
            </w:r>
          </w:p>
        </w:tc>
        <w:tc>
          <w:tcPr/>
          <w:p w:rsidR="00000000" w:rsidDel="00000000" w:rsidP="00000000" w:rsidRDefault="00000000" w:rsidRPr="00000000" w14:paraId="00000380">
            <w:pPr>
              <w:rPr/>
            </w:pPr>
            <w:r w:rsidDel="00000000" w:rsidR="00000000" w:rsidRPr="00000000">
              <w:rPr>
                <w:sz w:val="18"/>
                <w:szCs w:val="18"/>
                <w:rtl w:val="0"/>
              </w:rPr>
              <w:t xml:space="preserve">Esquema de base de datos PostgreSQL operativo, reglas de negocio configuradas para el control de presupuesto y módulos interactivos reactivos a cambios.</w:t>
            </w:r>
            <w:r w:rsidDel="00000000" w:rsidR="00000000" w:rsidRPr="00000000">
              <w:rPr>
                <w:rtl w:val="0"/>
              </w:rPr>
            </w:r>
          </w:p>
        </w:tc>
      </w:tr>
    </w:tbl>
    <w:p w:rsidR="00000000" w:rsidDel="00000000" w:rsidP="00000000" w:rsidRDefault="00000000" w:rsidRPr="00000000" w14:paraId="00000381">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2">
      <w:pPr>
        <w:pStyle w:val="Heading2"/>
        <w:rPr>
          <w:rFonts w:ascii="Times New Roman" w:cs="Times New Roman" w:eastAsia="Times New Roman" w:hAnsi="Times New Roman"/>
          <w:color w:val="000000"/>
        </w:rPr>
      </w:pPr>
      <w:bookmarkStart w:colFirst="0" w:colLast="0" w:name="_heading=h.vlm0wzvsuvu1" w:id="33"/>
      <w:bookmarkEnd w:id="33"/>
      <w:r w:rsidDel="00000000" w:rsidR="00000000" w:rsidRPr="00000000">
        <w:rPr>
          <w:rFonts w:ascii="Times New Roman" w:cs="Times New Roman" w:eastAsia="Times New Roman" w:hAnsi="Times New Roman"/>
          <w:color w:val="000000"/>
          <w:rtl w:val="0"/>
        </w:rPr>
        <w:t xml:space="preserve">4.2 Release 1</w:t>
      </w:r>
    </w:p>
    <w:tbl>
      <w:tblPr>
        <w:tblStyle w:val="Table1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6"/>
        <w:gridCol w:w="4674"/>
        <w:tblGridChange w:id="0">
          <w:tblGrid>
            <w:gridCol w:w="4676"/>
            <w:gridCol w:w="4674"/>
          </w:tblGrid>
        </w:tblGridChange>
      </w:tblGrid>
      <w:tr>
        <w:trPr>
          <w:cantSplit w:val="1"/>
          <w:trHeight w:val="585" w:hRule="atLeast"/>
          <w:tblHeader w:val="0"/>
        </w:trPr>
        <w:tc>
          <w:tcPr>
            <w:shd w:fill="d9d9d9" w:val="clear"/>
            <w:vAlign w:val="center"/>
          </w:tcPr>
          <w:p w:rsidR="00000000" w:rsidDel="00000000" w:rsidP="00000000" w:rsidRDefault="00000000" w:rsidRPr="00000000" w14:paraId="00000384">
            <w:pPr>
              <w:rPr/>
            </w:pPr>
            <w:r w:rsidDel="00000000" w:rsidR="00000000" w:rsidRPr="00000000">
              <w:rPr>
                <w:b w:val="1"/>
                <w:bCs w:val="1"/>
                <w:sz w:val="18"/>
                <w:szCs w:val="18"/>
                <w:rtl w:val="0"/>
              </w:rPr>
              <w:t xml:space="preserve">Elemento</w:t>
            </w:r>
            <w:r w:rsidDel="00000000" w:rsidR="00000000" w:rsidRPr="00000000">
              <w:rPr>
                <w:rtl w:val="0"/>
              </w:rPr>
            </w:r>
          </w:p>
        </w:tc>
        <w:tc>
          <w:tcPr>
            <w:shd w:fill="d9d9d9" w:val="clear"/>
            <w:vAlign w:val="center"/>
          </w:tcPr>
          <w:p w:rsidR="00000000" w:rsidDel="00000000" w:rsidP="00000000" w:rsidRDefault="00000000" w:rsidRPr="00000000" w14:paraId="00000385">
            <w:pPr>
              <w:rPr/>
            </w:pPr>
            <w:r w:rsidDel="00000000" w:rsidR="00000000" w:rsidRPr="00000000">
              <w:rPr>
                <w:b w:val="1"/>
                <w:bCs w:val="1"/>
                <w:sz w:val="18"/>
                <w:szCs w:val="18"/>
                <w:rtl w:val="0"/>
              </w:rPr>
              <w:t xml:space="preserve">Información</w:t>
            </w:r>
            <w:r w:rsidDel="00000000" w:rsidR="00000000" w:rsidRPr="00000000">
              <w:rPr>
                <w:rtl w:val="0"/>
              </w:rPr>
            </w:r>
          </w:p>
        </w:tc>
      </w:tr>
      <w:tr>
        <w:trPr>
          <w:cantSplit w:val="1"/>
          <w:trHeight w:val="567" w:hRule="atLeast"/>
          <w:tblHeader w:val="0"/>
        </w:trPr>
        <w:tc>
          <w:tcPr/>
          <w:p w:rsidR="00000000" w:rsidDel="00000000" w:rsidP="00000000" w:rsidRDefault="00000000" w:rsidRPr="00000000" w14:paraId="00000386">
            <w:pPr>
              <w:rPr/>
            </w:pPr>
            <w:r w:rsidDel="00000000" w:rsidR="00000000" w:rsidRPr="00000000">
              <w:rPr>
                <w:sz w:val="18"/>
                <w:szCs w:val="18"/>
                <w:rtl w:val="0"/>
              </w:rPr>
              <w:t xml:space="preserve">Objetivo del Release 1</w:t>
            </w:r>
            <w:r w:rsidDel="00000000" w:rsidR="00000000" w:rsidRPr="00000000">
              <w:rPr>
                <w:rtl w:val="0"/>
              </w:rPr>
            </w:r>
          </w:p>
        </w:tc>
        <w:tc>
          <w:tcPr/>
          <w:p w:rsidR="00000000" w:rsidDel="00000000" w:rsidP="00000000" w:rsidRDefault="00000000" w:rsidRPr="00000000" w14:paraId="00000387">
            <w:pPr>
              <w:rPr/>
            </w:pPr>
            <w:r w:rsidDel="00000000" w:rsidR="00000000" w:rsidRPr="00000000">
              <w:rPr>
                <w:sz w:val="18"/>
                <w:szCs w:val="18"/>
                <w:rtl w:val="0"/>
              </w:rPr>
              <w:t xml:space="preserve">Sentar las bases teóricas, conceptuales y visuales de Kyzen, definiendo la arquitectura lógica de información y el diseño visual de la interfaz de usuario sin comprometerse aun con la programación del código. </w:t>
            </w:r>
            <w:r w:rsidDel="00000000" w:rsidR="00000000" w:rsidRPr="00000000">
              <w:rPr>
                <w:rtl w:val="0"/>
              </w:rPr>
            </w:r>
          </w:p>
        </w:tc>
      </w:tr>
      <w:tr>
        <w:trPr>
          <w:cantSplit w:val="1"/>
          <w:trHeight w:val="567" w:hRule="atLeast"/>
          <w:tblHeader w:val="0"/>
        </w:trPr>
        <w:tc>
          <w:tcPr/>
          <w:p w:rsidR="00000000" w:rsidDel="00000000" w:rsidP="00000000" w:rsidRDefault="00000000" w:rsidRPr="00000000" w14:paraId="00000388">
            <w:pPr>
              <w:rPr/>
            </w:pPr>
            <w:r w:rsidDel="00000000" w:rsidR="00000000" w:rsidRPr="00000000">
              <w:rPr>
                <w:sz w:val="18"/>
                <w:szCs w:val="18"/>
                <w:rtl w:val="0"/>
              </w:rPr>
              <w:t xml:space="preserve">Fecha de inicio</w:t>
            </w:r>
            <w:r w:rsidDel="00000000" w:rsidR="00000000" w:rsidRPr="00000000">
              <w:rPr>
                <w:rtl w:val="0"/>
              </w:rPr>
            </w:r>
          </w:p>
        </w:tc>
        <w:tc>
          <w:tcPr/>
          <w:p w:rsidR="00000000" w:rsidDel="00000000" w:rsidP="00000000" w:rsidRDefault="00000000" w:rsidRPr="00000000" w14:paraId="00000389">
            <w:pPr>
              <w:rPr>
                <w:sz w:val="20"/>
                <w:szCs w:val="20"/>
              </w:rPr>
            </w:pPr>
            <w:r w:rsidDel="00000000" w:rsidR="00000000" w:rsidRPr="00000000">
              <w:rPr>
                <w:sz w:val="20"/>
                <w:szCs w:val="20"/>
                <w:rtl w:val="0"/>
              </w:rPr>
              <w:t xml:space="preserve">17/08/2026 (Semana 1) </w:t>
            </w:r>
          </w:p>
        </w:tc>
      </w:tr>
      <w:tr>
        <w:trPr>
          <w:cantSplit w:val="1"/>
          <w:trHeight w:val="567" w:hRule="atLeast"/>
          <w:tblHeader w:val="0"/>
        </w:trPr>
        <w:tc>
          <w:tcPr/>
          <w:p w:rsidR="00000000" w:rsidDel="00000000" w:rsidP="00000000" w:rsidRDefault="00000000" w:rsidRPr="00000000" w14:paraId="0000038A">
            <w:pPr>
              <w:rPr/>
            </w:pPr>
            <w:r w:rsidDel="00000000" w:rsidR="00000000" w:rsidRPr="00000000">
              <w:rPr>
                <w:sz w:val="18"/>
                <w:szCs w:val="18"/>
                <w:rtl w:val="0"/>
              </w:rPr>
              <w:t xml:space="preserve">Fecha de cierre</w:t>
            </w:r>
            <w:r w:rsidDel="00000000" w:rsidR="00000000" w:rsidRPr="00000000">
              <w:rPr>
                <w:rtl w:val="0"/>
              </w:rPr>
            </w:r>
          </w:p>
        </w:tc>
        <w:tc>
          <w:tcPr/>
          <w:p w:rsidR="00000000" w:rsidDel="00000000" w:rsidP="00000000" w:rsidRDefault="00000000" w:rsidRPr="00000000" w14:paraId="0000038B">
            <w:pPr>
              <w:rPr>
                <w:sz w:val="20"/>
                <w:szCs w:val="20"/>
              </w:rPr>
            </w:pPr>
            <w:r w:rsidDel="00000000" w:rsidR="00000000" w:rsidRPr="00000000">
              <w:rPr>
                <w:sz w:val="20"/>
                <w:szCs w:val="20"/>
                <w:rtl w:val="0"/>
              </w:rPr>
              <w:t xml:space="preserve">11/10/2026 (Semana 8) </w:t>
            </w:r>
          </w:p>
        </w:tc>
      </w:tr>
      <w:tr>
        <w:trPr>
          <w:cantSplit w:val="1"/>
          <w:trHeight w:val="567" w:hRule="atLeast"/>
          <w:tblHeader w:val="0"/>
        </w:trPr>
        <w:tc>
          <w:tcPr/>
          <w:p w:rsidR="00000000" w:rsidDel="00000000" w:rsidP="00000000" w:rsidRDefault="00000000" w:rsidRPr="00000000" w14:paraId="0000038C">
            <w:pPr>
              <w:rPr/>
            </w:pPr>
            <w:r w:rsidDel="00000000" w:rsidR="00000000" w:rsidRPr="00000000">
              <w:rPr>
                <w:sz w:val="18"/>
                <w:szCs w:val="18"/>
                <w:rtl w:val="0"/>
              </w:rPr>
              <w:t xml:space="preserve">Sprints comprendidos</w:t>
            </w:r>
            <w:r w:rsidDel="00000000" w:rsidR="00000000" w:rsidRPr="00000000">
              <w:rPr>
                <w:rtl w:val="0"/>
              </w:rPr>
            </w:r>
          </w:p>
        </w:tc>
        <w:tc>
          <w:tcPr/>
          <w:p w:rsidR="00000000" w:rsidDel="00000000" w:rsidP="00000000" w:rsidRDefault="00000000" w:rsidRPr="00000000" w14:paraId="0000038D">
            <w:pPr>
              <w:rPr>
                <w:sz w:val="20"/>
                <w:szCs w:val="20"/>
              </w:rPr>
            </w:pPr>
            <w:r w:rsidDel="00000000" w:rsidR="00000000" w:rsidRPr="00000000">
              <w:rPr>
                <w:sz w:val="20"/>
                <w:szCs w:val="20"/>
                <w:rtl w:val="0"/>
              </w:rPr>
              <w:t xml:space="preserve">Sprint 1 (Análisis y Especificación), Sprint 2 (Diseño de interfaz) </w:t>
            </w:r>
          </w:p>
        </w:tc>
      </w:tr>
      <w:tr>
        <w:trPr>
          <w:cantSplit w:val="1"/>
          <w:trHeight w:val="567" w:hRule="atLeast"/>
          <w:tblHeader w:val="0"/>
        </w:trPr>
        <w:tc>
          <w:tcPr/>
          <w:p w:rsidR="00000000" w:rsidDel="00000000" w:rsidP="00000000" w:rsidRDefault="00000000" w:rsidRPr="00000000" w14:paraId="0000038E">
            <w:pPr>
              <w:rPr/>
            </w:pPr>
            <w:r w:rsidDel="00000000" w:rsidR="00000000" w:rsidRPr="00000000">
              <w:rPr>
                <w:sz w:val="18"/>
                <w:szCs w:val="18"/>
                <w:rtl w:val="0"/>
              </w:rPr>
              <w:t xml:space="preserve">Resultado / incremento entregado</w:t>
            </w:r>
            <w:r w:rsidDel="00000000" w:rsidR="00000000" w:rsidRPr="00000000">
              <w:rPr>
                <w:rtl w:val="0"/>
              </w:rPr>
            </w:r>
          </w:p>
        </w:tc>
        <w:tc>
          <w:tcPr/>
          <w:p w:rsidR="00000000" w:rsidDel="00000000" w:rsidP="00000000" w:rsidRDefault="00000000" w:rsidRPr="00000000" w14:paraId="0000038F">
            <w:pPr>
              <w:rPr>
                <w:sz w:val="20"/>
                <w:szCs w:val="20"/>
              </w:rPr>
            </w:pPr>
            <w:r w:rsidDel="00000000" w:rsidR="00000000" w:rsidRPr="00000000">
              <w:rPr>
                <w:sz w:val="20"/>
                <w:szCs w:val="20"/>
                <w:rtl w:val="0"/>
              </w:rPr>
              <w:t xml:space="preserve">Documentación técnica validada (casos de uso, modelo de dominio UML, arquitectura de información) y Mockups de alta fidelidad estáticos mapeados con los flujos de navegación del usuario. </w:t>
            </w:r>
          </w:p>
        </w:tc>
      </w:tr>
    </w:tbl>
    <w:p w:rsidR="00000000" w:rsidDel="00000000" w:rsidP="00000000" w:rsidRDefault="00000000" w:rsidRPr="00000000" w14:paraId="00000390">
      <w:pPr>
        <w:rPr>
          <w:color w:val="244061"/>
        </w:rPr>
      </w:pPr>
      <w:r w:rsidDel="00000000" w:rsidR="00000000" w:rsidRPr="00000000">
        <w:rPr>
          <w:rtl w:val="0"/>
        </w:rPr>
      </w:r>
    </w:p>
    <w:p w:rsidR="00000000" w:rsidDel="00000000" w:rsidP="00000000" w:rsidRDefault="00000000" w:rsidRPr="00000000" w14:paraId="00000391">
      <w:pPr>
        <w:pStyle w:val="Heading2"/>
        <w:rPr>
          <w:rFonts w:ascii="Times New Roman" w:cs="Times New Roman" w:eastAsia="Times New Roman" w:hAnsi="Times New Roman"/>
          <w:color w:val="000000"/>
        </w:rPr>
      </w:pPr>
      <w:bookmarkStart w:colFirst="0" w:colLast="0" w:name="_heading=h.ds57qqo15u3r" w:id="34"/>
      <w:bookmarkEnd w:id="34"/>
      <w:r w:rsidDel="00000000" w:rsidR="00000000" w:rsidRPr="00000000">
        <w:rPr>
          <w:rFonts w:ascii="Times New Roman" w:cs="Times New Roman" w:eastAsia="Times New Roman" w:hAnsi="Times New Roman"/>
          <w:color w:val="000000"/>
          <w:rtl w:val="0"/>
        </w:rPr>
        <w:t xml:space="preserve">4.2.1 Sprint 1</w:t>
      </w:r>
    </w:p>
    <w:p w:rsidR="00000000" w:rsidDel="00000000" w:rsidP="00000000" w:rsidRDefault="00000000" w:rsidRPr="00000000" w14:paraId="00000393">
      <w:pPr>
        <w:rPr>
          <w:color w:val="244061"/>
        </w:rPr>
      </w:pPr>
      <w:r w:rsidDel="00000000" w:rsidR="00000000" w:rsidRPr="00000000">
        <w:rPr>
          <w:rtl w:val="0"/>
        </w:rPr>
      </w:r>
    </w:p>
    <w:p w:rsidR="00000000" w:rsidDel="00000000" w:rsidP="00000000" w:rsidRDefault="00000000" w:rsidRPr="00000000" w14:paraId="00000394">
      <w:pPr>
        <w:pStyle w:val="Heading3"/>
        <w:rPr>
          <w:rFonts w:ascii="Times New Roman" w:cs="Times New Roman" w:eastAsia="Times New Roman" w:hAnsi="Times New Roman"/>
          <w:color w:val="000000"/>
        </w:rPr>
      </w:pPr>
      <w:bookmarkStart w:colFirst="0" w:colLast="0" w:name="_heading=h.3bc9i3ynbap7" w:id="35"/>
      <w:bookmarkEnd w:id="35"/>
      <w:r w:rsidDel="00000000" w:rsidR="00000000" w:rsidRPr="00000000">
        <w:rPr>
          <w:rFonts w:ascii="Times New Roman" w:cs="Times New Roman" w:eastAsia="Times New Roman" w:hAnsi="Times New Roman"/>
          <w:color w:val="000000"/>
          <w:rtl w:val="0"/>
        </w:rPr>
        <w:t xml:space="preserve">4.2.1.1 Cronograma del Sprint y Normas del Equipo</w:t>
      </w:r>
    </w:p>
    <w:p w:rsidR="00000000" w:rsidDel="00000000" w:rsidP="00000000" w:rsidRDefault="00000000" w:rsidRPr="00000000" w14:paraId="00000396">
      <w:pPr>
        <w:rPr/>
      </w:pPr>
      <w:r w:rsidDel="00000000" w:rsidR="00000000" w:rsidRPr="00000000">
        <w:rPr>
          <w:rtl w:val="0"/>
        </w:rPr>
        <w:t xml:space="preserve">Puedes utilizar la siguiente referencia:</w:t>
      </w:r>
    </w:p>
    <w:p w:rsidR="00000000" w:rsidDel="00000000" w:rsidP="00000000" w:rsidRDefault="00000000" w:rsidRPr="00000000" w14:paraId="00000397">
      <w:pPr>
        <w:ind w:firstLine="720"/>
        <w:rPr>
          <w:color w:val="205968"/>
        </w:rPr>
      </w:pPr>
      <w:hyperlink r:id="rId11">
        <w:r w:rsidDel="00000000" w:rsidR="00000000" w:rsidRPr="00000000">
          <w:rPr>
            <w:color w:val="1155cc"/>
            <w:u w:val="single"/>
            <w:rtl w:val="0"/>
          </w:rPr>
          <w:t xml:space="preserve">https://s3.amazonaws.com/kajabi-storefronts-production/sites/2147573393/themes/2150421211/downloads/L5UGZltTJuxHBGAUjfoq_ScrumKickoff-1_0_1_.pdf</w:t>
        </w:r>
      </w:hyperlink>
      <w:r w:rsidDel="00000000" w:rsidR="00000000" w:rsidRPr="00000000">
        <w:rPr>
          <w:rtl w:val="0"/>
        </w:rPr>
        <w:t xml:space="preserve"> </w:t>
      </w:r>
      <w:r w:rsidDel="00000000" w:rsidR="00000000" w:rsidRPr="00000000">
        <w:rPr>
          <w:i w:val="1"/>
          <w:iCs w:val="1"/>
          <w:color w:val="205968"/>
          <w:rtl w:val="0"/>
        </w:rPr>
        <w:t xml:space="preserve">]</w:t>
      </w:r>
      <w:r w:rsidDel="00000000" w:rsidR="00000000" w:rsidRPr="00000000">
        <w:rPr>
          <w:rtl w:val="0"/>
        </w:rPr>
      </w:r>
    </w:p>
    <w:p w:rsidR="00000000" w:rsidDel="00000000" w:rsidP="00000000" w:rsidRDefault="00000000" w:rsidRPr="00000000" w14:paraId="00000398">
      <w:pPr>
        <w:spacing w:after="80" w:lineRule="auto"/>
        <w:rPr>
          <w:color w:val="000000"/>
        </w:rPr>
      </w:pPr>
      <w:r w:rsidDel="00000000" w:rsidR="00000000" w:rsidRPr="00000000">
        <w:rPr>
          <w:i w:val="1"/>
          <w:iCs w:val="1"/>
          <w:color w:val="000000"/>
          <w:rtl w:val="0"/>
        </w:rPr>
        <w:t xml:space="preserve"> Cronograma de Sprint [N° 1]</w:t>
      </w:r>
      <w:r w:rsidDel="00000000" w:rsidR="00000000" w:rsidRPr="00000000">
        <w:rPr>
          <w:rtl w:val="0"/>
        </w:rPr>
      </w:r>
    </w:p>
    <w:tbl>
      <w:tblPr>
        <w:tblStyle w:val="Table19"/>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6"/>
        <w:gridCol w:w="2338"/>
        <w:tblGridChange w:id="0">
          <w:tblGrid>
            <w:gridCol w:w="2338"/>
            <w:gridCol w:w="2338"/>
            <w:gridCol w:w="2336"/>
            <w:gridCol w:w="2338"/>
          </w:tblGrid>
        </w:tblGridChange>
      </w:tblGrid>
      <w:tr>
        <w:trPr>
          <w:cantSplit w:val="0"/>
          <w:tblHeader w:val="0"/>
        </w:trPr>
        <w:tc>
          <w:tcPr>
            <w:vAlign w:val="center"/>
          </w:tcPr>
          <w:p w:rsidR="00000000" w:rsidDel="00000000" w:rsidP="00000000" w:rsidRDefault="00000000" w:rsidRPr="00000000" w14:paraId="00000399">
            <w:pPr>
              <w:rPr>
                <w:color w:val="000000"/>
              </w:rPr>
            </w:pPr>
            <w:r w:rsidDel="00000000" w:rsidR="00000000" w:rsidRPr="00000000">
              <w:rPr>
                <w:b w:val="1"/>
                <w:bCs w:val="1"/>
                <w:color w:val="000000"/>
                <w:rtl w:val="0"/>
              </w:rPr>
              <w:t xml:space="preserve">Evento</w:t>
            </w:r>
            <w:r w:rsidDel="00000000" w:rsidR="00000000" w:rsidRPr="00000000">
              <w:rPr>
                <w:rtl w:val="0"/>
              </w:rPr>
            </w:r>
          </w:p>
        </w:tc>
        <w:tc>
          <w:tcPr>
            <w:vAlign w:val="center"/>
          </w:tcPr>
          <w:p w:rsidR="00000000" w:rsidDel="00000000" w:rsidP="00000000" w:rsidRDefault="00000000" w:rsidRPr="00000000" w14:paraId="0000039A">
            <w:pPr>
              <w:rPr>
                <w:color w:val="000000"/>
              </w:rPr>
            </w:pPr>
            <w:r w:rsidDel="00000000" w:rsidR="00000000" w:rsidRPr="00000000">
              <w:rPr>
                <w:b w:val="1"/>
                <w:bCs w:val="1"/>
                <w:color w:val="000000"/>
                <w:rtl w:val="0"/>
              </w:rPr>
              <w:t xml:space="preserve">Fecha</w:t>
            </w:r>
            <w:r w:rsidDel="00000000" w:rsidR="00000000" w:rsidRPr="00000000">
              <w:rPr>
                <w:rtl w:val="0"/>
              </w:rPr>
            </w:r>
          </w:p>
        </w:tc>
        <w:tc>
          <w:tcPr>
            <w:vAlign w:val="center"/>
          </w:tcPr>
          <w:p w:rsidR="00000000" w:rsidDel="00000000" w:rsidP="00000000" w:rsidRDefault="00000000" w:rsidRPr="00000000" w14:paraId="0000039B">
            <w:pPr>
              <w:rPr>
                <w:color w:val="000000"/>
              </w:rPr>
            </w:pPr>
            <w:r w:rsidDel="00000000" w:rsidR="00000000" w:rsidRPr="00000000">
              <w:rPr>
                <w:b w:val="1"/>
                <w:bCs w:val="1"/>
                <w:color w:val="000000"/>
                <w:rtl w:val="0"/>
              </w:rPr>
              <w:t xml:space="preserve">Hora</w:t>
            </w:r>
            <w:r w:rsidDel="00000000" w:rsidR="00000000" w:rsidRPr="00000000">
              <w:rPr>
                <w:rtl w:val="0"/>
              </w:rPr>
            </w:r>
          </w:p>
        </w:tc>
        <w:tc>
          <w:tcPr>
            <w:vAlign w:val="center"/>
          </w:tcPr>
          <w:p w:rsidR="00000000" w:rsidDel="00000000" w:rsidP="00000000" w:rsidRDefault="00000000" w:rsidRPr="00000000" w14:paraId="0000039C">
            <w:pPr>
              <w:rPr>
                <w:color w:val="000000"/>
              </w:rPr>
            </w:pPr>
            <w:r w:rsidDel="00000000" w:rsidR="00000000" w:rsidRPr="00000000">
              <w:rPr>
                <w:b w:val="1"/>
                <w:bCs w:val="1"/>
                <w:color w:val="000000"/>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D">
            <w:pPr>
              <w:rPr>
                <w:color w:val="000000"/>
              </w:rPr>
            </w:pPr>
            <w:r w:rsidDel="00000000" w:rsidR="00000000" w:rsidRPr="00000000">
              <w:rPr>
                <w:rtl w:val="0"/>
              </w:rPr>
              <w:t xml:space="preserve">Inicio del sprint (Planning) </w:t>
            </w:r>
            <w:r w:rsidDel="00000000" w:rsidR="00000000" w:rsidRPr="00000000">
              <w:rPr>
                <w:rtl w:val="0"/>
              </w:rPr>
            </w:r>
          </w:p>
        </w:tc>
        <w:tc>
          <w:tcPr>
            <w:vAlign w:val="center"/>
          </w:tcPr>
          <w:p w:rsidR="00000000" w:rsidDel="00000000" w:rsidP="00000000" w:rsidRDefault="00000000" w:rsidRPr="00000000" w14:paraId="0000039E">
            <w:pPr>
              <w:rPr>
                <w:color w:val="000000"/>
              </w:rPr>
            </w:pPr>
            <w:r w:rsidDel="00000000" w:rsidR="00000000" w:rsidRPr="00000000">
              <w:rPr>
                <w:rtl w:val="0"/>
              </w:rPr>
              <w:t xml:space="preserve">17/08/2026 </w:t>
            </w:r>
            <w:r w:rsidDel="00000000" w:rsidR="00000000" w:rsidRPr="00000000">
              <w:rPr>
                <w:rtl w:val="0"/>
              </w:rPr>
            </w:r>
          </w:p>
        </w:tc>
        <w:tc>
          <w:tcPr>
            <w:vAlign w:val="center"/>
          </w:tcPr>
          <w:p w:rsidR="00000000" w:rsidDel="00000000" w:rsidP="00000000" w:rsidRDefault="00000000" w:rsidRPr="00000000" w14:paraId="0000039F">
            <w:pPr>
              <w:rPr>
                <w:color w:val="000000"/>
              </w:rPr>
            </w:pPr>
            <w:r w:rsidDel="00000000" w:rsidR="00000000" w:rsidRPr="00000000">
              <w:rPr>
                <w:color w:val="000000"/>
                <w:rtl w:val="0"/>
              </w:rPr>
              <w:t xml:space="preserve">09:00</w:t>
            </w:r>
          </w:p>
        </w:tc>
        <w:tc>
          <w:tcPr>
            <w:vAlign w:val="center"/>
          </w:tcPr>
          <w:p w:rsidR="00000000" w:rsidDel="00000000" w:rsidP="00000000" w:rsidRDefault="00000000" w:rsidRPr="00000000" w14:paraId="000003A0">
            <w:pPr>
              <w:rPr>
                <w:color w:val="000000"/>
              </w:rPr>
            </w:pPr>
            <w:r w:rsidDel="00000000" w:rsidR="00000000" w:rsidRPr="00000000">
              <w:rPr>
                <w:rtl w:val="0"/>
              </w:rPr>
              <w:t xml:space="preserve">Reunión de planificación, estimación de Historias de Usuario y asignación de tareas.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1">
            <w:pPr>
              <w:rPr>
                <w:color w:val="000000"/>
              </w:rPr>
            </w:pPr>
            <w:r w:rsidDel="00000000" w:rsidR="00000000" w:rsidRPr="00000000">
              <w:rPr>
                <w:color w:val="000000"/>
                <w:rtl w:val="0"/>
              </w:rPr>
              <w:t xml:space="preserve">Daily standup</w:t>
            </w:r>
          </w:p>
        </w:tc>
        <w:tc>
          <w:tcPr>
            <w:vAlign w:val="center"/>
          </w:tcPr>
          <w:p w:rsidR="00000000" w:rsidDel="00000000" w:rsidP="00000000" w:rsidRDefault="00000000" w:rsidRPr="00000000" w14:paraId="000003A2">
            <w:pPr>
              <w:rPr>
                <w:color w:val="000000"/>
              </w:rPr>
            </w:pPr>
            <w:r w:rsidDel="00000000" w:rsidR="00000000" w:rsidRPr="00000000">
              <w:rPr>
                <w:color w:val="000000"/>
                <w:rtl w:val="0"/>
              </w:rPr>
              <w:t xml:space="preserve">Lunes a viernes</w:t>
            </w:r>
          </w:p>
        </w:tc>
        <w:tc>
          <w:tcPr>
            <w:vAlign w:val="center"/>
          </w:tcPr>
          <w:p w:rsidR="00000000" w:rsidDel="00000000" w:rsidP="00000000" w:rsidRDefault="00000000" w:rsidRPr="00000000" w14:paraId="000003A3">
            <w:pPr>
              <w:rPr>
                <w:color w:val="000000"/>
              </w:rPr>
            </w:pPr>
            <w:r w:rsidDel="00000000" w:rsidR="00000000" w:rsidRPr="00000000">
              <w:rPr>
                <w:color w:val="000000"/>
                <w:rtl w:val="0"/>
              </w:rPr>
              <w:t xml:space="preserve">09:00</w:t>
            </w:r>
          </w:p>
        </w:tc>
        <w:tc>
          <w:tcPr>
            <w:vAlign w:val="center"/>
          </w:tcPr>
          <w:p w:rsidR="00000000" w:rsidDel="00000000" w:rsidP="00000000" w:rsidRDefault="00000000" w:rsidRPr="00000000" w14:paraId="000003A4">
            <w:pPr>
              <w:rPr>
                <w:color w:val="000000"/>
              </w:rPr>
            </w:pPr>
            <w:r w:rsidDel="00000000" w:rsidR="00000000" w:rsidRPr="00000000">
              <w:rPr>
                <w:rtl w:val="0"/>
              </w:rPr>
              <w:t xml:space="preserve">Máximo 15 minutos para sincronización del equipo y reporte de impedimentos.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5">
            <w:pPr>
              <w:rPr>
                <w:color w:val="000000"/>
              </w:rPr>
            </w:pPr>
            <w:r w:rsidDel="00000000" w:rsidR="00000000" w:rsidRPr="00000000">
              <w:rPr>
                <w:color w:val="000000"/>
                <w:rtl w:val="0"/>
              </w:rPr>
              <w:t xml:space="preserve">Sprint review</w:t>
            </w:r>
          </w:p>
        </w:tc>
        <w:tc>
          <w:tcPr>
            <w:vAlign w:val="center"/>
          </w:tcPr>
          <w:p w:rsidR="00000000" w:rsidDel="00000000" w:rsidP="00000000" w:rsidRDefault="00000000" w:rsidRPr="00000000" w14:paraId="000003A6">
            <w:pPr>
              <w:rPr>
                <w:color w:val="000000"/>
              </w:rPr>
            </w:pPr>
            <w:r w:rsidDel="00000000" w:rsidR="00000000" w:rsidRPr="00000000">
              <w:rPr>
                <w:rtl w:val="0"/>
              </w:rPr>
              <w:t xml:space="preserve">11/09/2026 </w:t>
            </w:r>
            <w:r w:rsidDel="00000000" w:rsidR="00000000" w:rsidRPr="00000000">
              <w:rPr>
                <w:rtl w:val="0"/>
              </w:rPr>
            </w:r>
          </w:p>
        </w:tc>
        <w:tc>
          <w:tcPr>
            <w:vAlign w:val="center"/>
          </w:tcPr>
          <w:p w:rsidR="00000000" w:rsidDel="00000000" w:rsidP="00000000" w:rsidRDefault="00000000" w:rsidRPr="00000000" w14:paraId="000003A7">
            <w:pPr>
              <w:rPr>
                <w:color w:val="000000"/>
              </w:rPr>
            </w:pPr>
            <w:r w:rsidDel="00000000" w:rsidR="00000000" w:rsidRPr="00000000">
              <w:rPr>
                <w:color w:val="000000"/>
                <w:rtl w:val="0"/>
              </w:rPr>
              <w:t xml:space="preserve">17:00</w:t>
            </w:r>
          </w:p>
        </w:tc>
        <w:tc>
          <w:tcPr>
            <w:vAlign w:val="center"/>
          </w:tcPr>
          <w:p w:rsidR="00000000" w:rsidDel="00000000" w:rsidP="00000000" w:rsidRDefault="00000000" w:rsidRPr="00000000" w14:paraId="000003A8">
            <w:pPr>
              <w:rPr>
                <w:color w:val="000000"/>
              </w:rPr>
            </w:pPr>
            <w:r w:rsidDel="00000000" w:rsidR="00000000" w:rsidRPr="00000000">
              <w:rPr>
                <w:color w:val="000000"/>
                <w:rtl w:val="0"/>
              </w:rPr>
              <w:t xml:space="preserve">Presentación del incrementoPresentación del incremento documental (Backlog refinado, Casos de Uso y Modelos UML). </w:t>
            </w:r>
          </w:p>
        </w:tc>
      </w:tr>
      <w:tr>
        <w:trPr>
          <w:cantSplit w:val="0"/>
          <w:tblHeader w:val="0"/>
        </w:trPr>
        <w:tc>
          <w:tcPr>
            <w:vAlign w:val="center"/>
          </w:tcPr>
          <w:p w:rsidR="00000000" w:rsidDel="00000000" w:rsidP="00000000" w:rsidRDefault="00000000" w:rsidRPr="00000000" w14:paraId="000003A9">
            <w:pPr>
              <w:rPr>
                <w:color w:val="000000"/>
              </w:rPr>
            </w:pPr>
            <w:r w:rsidDel="00000000" w:rsidR="00000000" w:rsidRPr="00000000">
              <w:rPr>
                <w:color w:val="000000"/>
                <w:rtl w:val="0"/>
              </w:rPr>
              <w:t xml:space="preserve">Retrospective</w:t>
            </w:r>
          </w:p>
        </w:tc>
        <w:tc>
          <w:tcPr>
            <w:vAlign w:val="center"/>
          </w:tcPr>
          <w:p w:rsidR="00000000" w:rsidDel="00000000" w:rsidP="00000000" w:rsidRDefault="00000000" w:rsidRPr="00000000" w14:paraId="000003AA">
            <w:pPr>
              <w:rPr>
                <w:color w:val="000000"/>
              </w:rPr>
            </w:pPr>
            <w:r w:rsidDel="00000000" w:rsidR="00000000" w:rsidRPr="00000000">
              <w:rPr>
                <w:rtl w:val="0"/>
              </w:rPr>
              <w:t xml:space="preserve">11/09/2026 </w:t>
            </w:r>
            <w:r w:rsidDel="00000000" w:rsidR="00000000" w:rsidRPr="00000000">
              <w:rPr>
                <w:rtl w:val="0"/>
              </w:rPr>
            </w:r>
          </w:p>
        </w:tc>
        <w:tc>
          <w:tcPr>
            <w:vAlign w:val="center"/>
          </w:tcPr>
          <w:p w:rsidR="00000000" w:rsidDel="00000000" w:rsidP="00000000" w:rsidRDefault="00000000" w:rsidRPr="00000000" w14:paraId="000003AB">
            <w:pPr>
              <w:rPr>
                <w:color w:val="000000"/>
              </w:rPr>
            </w:pPr>
            <w:r w:rsidDel="00000000" w:rsidR="00000000" w:rsidRPr="00000000">
              <w:rPr>
                <w:color w:val="000000"/>
                <w:rtl w:val="0"/>
              </w:rPr>
              <w:t xml:space="preserve">18:00</w:t>
            </w:r>
          </w:p>
        </w:tc>
        <w:tc>
          <w:tcPr>
            <w:vAlign w:val="center"/>
          </w:tcPr>
          <w:p w:rsidR="00000000" w:rsidDel="00000000" w:rsidP="00000000" w:rsidRDefault="00000000" w:rsidRPr="00000000" w14:paraId="000003AC">
            <w:pPr>
              <w:rPr>
                <w:color w:val="000000"/>
              </w:rPr>
            </w:pPr>
            <w:r w:rsidDel="00000000" w:rsidR="00000000" w:rsidRPr="00000000">
              <w:rPr>
                <w:rtl w:val="0"/>
              </w:rPr>
              <w:t xml:space="preserve">Reunión del equipo para identificar oportunidades de mejora de cara al Sprint 2. </w:t>
            </w:r>
            <w:r w:rsidDel="00000000" w:rsidR="00000000" w:rsidRPr="00000000">
              <w:rPr>
                <w:rtl w:val="0"/>
              </w:rPr>
            </w:r>
          </w:p>
        </w:tc>
      </w:tr>
    </w:tbl>
    <w:p w:rsidR="00000000" w:rsidDel="00000000" w:rsidP="00000000" w:rsidRDefault="00000000" w:rsidRPr="00000000" w14:paraId="000003AD">
      <w:pPr>
        <w:rPr>
          <w:color w:val="000000"/>
        </w:rPr>
      </w:pPr>
      <w:r w:rsidDel="00000000" w:rsidR="00000000" w:rsidRPr="00000000">
        <w:rPr>
          <w:rtl w:val="0"/>
        </w:rPr>
      </w:r>
    </w:p>
    <w:p w:rsidR="00000000" w:rsidDel="00000000" w:rsidP="00000000" w:rsidRDefault="00000000" w:rsidRPr="00000000" w14:paraId="000003AE">
      <w:pPr>
        <w:pStyle w:val="Heading3"/>
        <w:rPr>
          <w:rFonts w:ascii="Times New Roman" w:cs="Times New Roman" w:eastAsia="Times New Roman" w:hAnsi="Times New Roman"/>
          <w:color w:val="000000"/>
        </w:rPr>
      </w:pPr>
      <w:bookmarkStart w:colFirst="0" w:colLast="0" w:name="_heading=h.1kqy7vixplv9" w:id="36"/>
      <w:bookmarkEnd w:id="36"/>
      <w:r w:rsidDel="00000000" w:rsidR="00000000" w:rsidRPr="00000000">
        <w:rPr>
          <w:rFonts w:ascii="Times New Roman" w:cs="Times New Roman" w:eastAsia="Times New Roman" w:hAnsi="Times New Roman"/>
          <w:color w:val="000000"/>
          <w:rtl w:val="0"/>
        </w:rPr>
        <w:t xml:space="preserve">4.2.1.2. Sprint Backlog Refinement (Grooming)</w:t>
      </w:r>
    </w:p>
    <w:p w:rsidR="00000000" w:rsidDel="00000000" w:rsidP="00000000" w:rsidRDefault="00000000" w:rsidRPr="00000000" w14:paraId="000003B0">
      <w:pPr>
        <w:rPr>
          <w:i w:val="1"/>
          <w:iCs w:val="1"/>
        </w:rPr>
      </w:pPr>
      <w:r w:rsidDel="00000000" w:rsidR="00000000" w:rsidRPr="00000000">
        <w:rPr>
          <w:i w:val="1"/>
          <w:iCs w:val="1"/>
          <w:rtl w:val="0"/>
        </w:rPr>
        <w:t xml:space="preserve">Puedes utilizar como guía:</w:t>
      </w:r>
    </w:p>
    <w:p w:rsidR="00000000" w:rsidDel="00000000" w:rsidP="00000000" w:rsidRDefault="00000000" w:rsidRPr="00000000" w14:paraId="000003B1">
      <w:pPr>
        <w:ind w:left="720" w:firstLine="0"/>
        <w:rPr>
          <w:color w:val="205968"/>
        </w:rPr>
      </w:pPr>
      <w:hyperlink r:id="rId12">
        <w:r w:rsidDel="00000000" w:rsidR="00000000" w:rsidRPr="00000000">
          <w:rPr>
            <w:color w:val="1155cc"/>
            <w:u w:val="single"/>
            <w:rtl w:val="0"/>
          </w:rPr>
          <w:t xml:space="preserve">https://athena.ecs.csus.edu/~buckley/CSc233/Backlog_Grooming.pdf</w:t>
        </w:r>
      </w:hyperlink>
      <w:r w:rsidDel="00000000" w:rsidR="00000000" w:rsidRPr="00000000">
        <w:rPr>
          <w:rtl w:val="0"/>
        </w:rPr>
      </w:r>
    </w:p>
    <w:p w:rsidR="00000000" w:rsidDel="00000000" w:rsidP="00000000" w:rsidRDefault="00000000" w:rsidRPr="00000000" w14:paraId="000003B2">
      <w:pPr>
        <w:spacing w:after="80" w:lineRule="auto"/>
        <w:rPr>
          <w:i w:val="1"/>
          <w:iCs w:val="1"/>
        </w:rPr>
      </w:pPr>
      <w:r w:rsidDel="00000000" w:rsidR="00000000" w:rsidRPr="00000000">
        <w:rPr>
          <w:i w:val="1"/>
          <w:iCs w:val="1"/>
          <w:rtl w:val="0"/>
        </w:rPr>
        <w:t xml:space="preserve">Previo al inicio del Sprint 1, el equipo y la Product Owner realizaron una sesión de refinamiento para evaluar las historias de usuario relacionadas con la gestión de acceso y los primeros módulo de control financiero. Durante esta sesión, se eliminan ambigüedades técnicas y definieron claramente las restricciones. </w:t>
      </w:r>
    </w:p>
    <w:p w:rsidR="00000000" w:rsidDel="00000000" w:rsidP="00000000" w:rsidRDefault="00000000" w:rsidRPr="00000000" w14:paraId="000003B3">
      <w:pPr>
        <w:spacing w:after="80" w:lineRule="auto"/>
        <w:rPr>
          <w:color w:val="000000"/>
        </w:rPr>
      </w:pPr>
      <w:r w:rsidDel="00000000" w:rsidR="00000000" w:rsidRPr="00000000">
        <w:rPr>
          <w:i w:val="1"/>
          <w:iCs w:val="1"/>
          <w:color w:val="000000"/>
          <w:rtl w:val="0"/>
        </w:rPr>
        <w:t xml:space="preserve">Tabla 4.2.2. Historias listas para Sprint [N° 1]</w:t>
      </w:r>
      <w:r w:rsidDel="00000000" w:rsidR="00000000" w:rsidRPr="00000000">
        <w:rPr>
          <w:rtl w:val="0"/>
        </w:rPr>
      </w:r>
    </w:p>
    <w:tbl>
      <w:tblPr>
        <w:tblStyle w:val="Table2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vAlign w:val="center"/>
          </w:tcPr>
          <w:p w:rsidR="00000000" w:rsidDel="00000000" w:rsidP="00000000" w:rsidRDefault="00000000" w:rsidRPr="00000000" w14:paraId="000003B4">
            <w:pPr>
              <w:rPr>
                <w:color w:val="000000"/>
              </w:rPr>
            </w:pPr>
            <w:r w:rsidDel="00000000" w:rsidR="00000000" w:rsidRPr="00000000">
              <w:rPr>
                <w:b w:val="1"/>
                <w:bCs w:val="1"/>
                <w:color w:val="000000"/>
                <w:rtl w:val="0"/>
              </w:rPr>
              <w:t xml:space="preserve">ID</w:t>
            </w:r>
            <w:r w:rsidDel="00000000" w:rsidR="00000000" w:rsidRPr="00000000">
              <w:rPr>
                <w:rtl w:val="0"/>
              </w:rPr>
            </w:r>
          </w:p>
        </w:tc>
        <w:tc>
          <w:tcPr>
            <w:vAlign w:val="center"/>
          </w:tcPr>
          <w:p w:rsidR="00000000" w:rsidDel="00000000" w:rsidP="00000000" w:rsidRDefault="00000000" w:rsidRPr="00000000" w14:paraId="000003B5">
            <w:pPr>
              <w:rPr>
                <w:color w:val="000000"/>
              </w:rPr>
            </w:pPr>
            <w:r w:rsidDel="00000000" w:rsidR="00000000" w:rsidRPr="00000000">
              <w:rPr>
                <w:b w:val="1"/>
                <w:bCs w:val="1"/>
                <w:color w:val="000000"/>
                <w:rtl w:val="0"/>
              </w:rPr>
              <w:t xml:space="preserve">Historia</w:t>
            </w:r>
            <w:r w:rsidDel="00000000" w:rsidR="00000000" w:rsidRPr="00000000">
              <w:rPr>
                <w:rtl w:val="0"/>
              </w:rPr>
            </w:r>
          </w:p>
        </w:tc>
        <w:tc>
          <w:tcPr>
            <w:vAlign w:val="center"/>
          </w:tcPr>
          <w:p w:rsidR="00000000" w:rsidDel="00000000" w:rsidP="00000000" w:rsidRDefault="00000000" w:rsidRPr="00000000" w14:paraId="000003B6">
            <w:pPr>
              <w:rPr>
                <w:color w:val="000000"/>
              </w:rPr>
            </w:pPr>
            <w:r w:rsidDel="00000000" w:rsidR="00000000" w:rsidRPr="00000000">
              <w:rPr>
                <w:b w:val="1"/>
                <w:bCs w:val="1"/>
                <w:color w:val="000000"/>
                <w:rtl w:val="0"/>
              </w:rPr>
              <w:t xml:space="preserve">Criterio de aceptación clave</w:t>
            </w:r>
            <w:r w:rsidDel="00000000" w:rsidR="00000000" w:rsidRPr="00000000">
              <w:rPr>
                <w:rtl w:val="0"/>
              </w:rPr>
            </w:r>
          </w:p>
        </w:tc>
        <w:tc>
          <w:tcPr>
            <w:vAlign w:val="center"/>
          </w:tcPr>
          <w:p w:rsidR="00000000" w:rsidDel="00000000" w:rsidP="00000000" w:rsidRDefault="00000000" w:rsidRPr="00000000" w14:paraId="000003B7">
            <w:pPr>
              <w:rPr>
                <w:color w:val="000000"/>
              </w:rPr>
            </w:pPr>
            <w:r w:rsidDel="00000000" w:rsidR="00000000" w:rsidRPr="00000000">
              <w:rPr>
                <w:b w:val="1"/>
                <w:bCs w:val="1"/>
                <w:color w:val="000000"/>
                <w:rtl w:val="0"/>
              </w:rPr>
              <w:t xml:space="preserve">Estado LISTO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8">
            <w:pPr>
              <w:rPr>
                <w:color w:val="000000"/>
              </w:rPr>
            </w:pPr>
            <w:r w:rsidDel="00000000" w:rsidR="00000000" w:rsidRPr="00000000">
              <w:rPr>
                <w:rtl w:val="0"/>
              </w:rPr>
              <w:t xml:space="preserve">HU-07 </w:t>
            </w:r>
            <w:r w:rsidDel="00000000" w:rsidR="00000000" w:rsidRPr="00000000">
              <w:rPr>
                <w:rtl w:val="0"/>
              </w:rPr>
            </w:r>
          </w:p>
        </w:tc>
        <w:tc>
          <w:tcPr>
            <w:vAlign w:val="center"/>
          </w:tcPr>
          <w:p w:rsidR="00000000" w:rsidDel="00000000" w:rsidP="00000000" w:rsidRDefault="00000000" w:rsidRPr="00000000" w14:paraId="000003B9">
            <w:pPr>
              <w:rPr>
                <w:color w:val="000000"/>
              </w:rPr>
            </w:pPr>
            <w:r w:rsidDel="00000000" w:rsidR="00000000" w:rsidRPr="00000000">
              <w:rPr>
                <w:rtl w:val="0"/>
              </w:rPr>
              <w:t xml:space="preserve">Registro con correo y contraseña </w:t>
            </w:r>
            <w:r w:rsidDel="00000000" w:rsidR="00000000" w:rsidRPr="00000000">
              <w:rPr>
                <w:rtl w:val="0"/>
              </w:rPr>
            </w:r>
          </w:p>
        </w:tc>
        <w:tc>
          <w:tcPr>
            <w:vAlign w:val="center"/>
          </w:tcPr>
          <w:p w:rsidR="00000000" w:rsidDel="00000000" w:rsidP="00000000" w:rsidRDefault="00000000" w:rsidRPr="00000000" w14:paraId="000003BA">
            <w:pPr>
              <w:rPr>
                <w:color w:val="000000"/>
              </w:rPr>
            </w:pPr>
            <w:r w:rsidDel="00000000" w:rsidR="00000000" w:rsidRPr="00000000">
              <w:rPr>
                <w:rtl w:val="0"/>
              </w:rPr>
              <w:t xml:space="preserve">El sistema debe validar que el correo universitario sea único y la contraseña cumpla con requisitos de seguridad. </w:t>
            </w:r>
            <w:r w:rsidDel="00000000" w:rsidR="00000000" w:rsidRPr="00000000">
              <w:rPr>
                <w:rtl w:val="0"/>
              </w:rPr>
            </w:r>
          </w:p>
        </w:tc>
        <w:tc>
          <w:tcPr>
            <w:vAlign w:val="center"/>
          </w:tcPr>
          <w:p w:rsidR="00000000" w:rsidDel="00000000" w:rsidP="00000000" w:rsidRDefault="00000000" w:rsidRPr="00000000" w14:paraId="000003BB">
            <w:pPr>
              <w:rPr>
                <w:color w:val="000000"/>
              </w:rPr>
            </w:pPr>
            <w:r w:rsidDel="00000000" w:rsidR="00000000" w:rsidRPr="00000000">
              <w:rPr>
                <w:color w:val="000000"/>
                <w:rtl w:val="0"/>
              </w:rPr>
              <w:t xml:space="preserve">Sí</w:t>
            </w:r>
          </w:p>
        </w:tc>
      </w:tr>
      <w:tr>
        <w:trPr>
          <w:cantSplit w:val="0"/>
          <w:tblHeader w:val="0"/>
        </w:trPr>
        <w:tc>
          <w:tcPr>
            <w:vAlign w:val="center"/>
          </w:tcPr>
          <w:p w:rsidR="00000000" w:rsidDel="00000000" w:rsidP="00000000" w:rsidRDefault="00000000" w:rsidRPr="00000000" w14:paraId="000003BC">
            <w:pPr>
              <w:rPr>
                <w:color w:val="000000"/>
              </w:rPr>
            </w:pPr>
            <w:r w:rsidDel="00000000" w:rsidR="00000000" w:rsidRPr="00000000">
              <w:rPr>
                <w:rtl w:val="0"/>
              </w:rPr>
              <w:t xml:space="preserve">HU-08 </w:t>
            </w:r>
            <w:r w:rsidDel="00000000" w:rsidR="00000000" w:rsidRPr="00000000">
              <w:rPr>
                <w:rtl w:val="0"/>
              </w:rPr>
            </w:r>
          </w:p>
        </w:tc>
        <w:tc>
          <w:tcPr>
            <w:vAlign w:val="center"/>
          </w:tcPr>
          <w:p w:rsidR="00000000" w:rsidDel="00000000" w:rsidP="00000000" w:rsidRDefault="00000000" w:rsidRPr="00000000" w14:paraId="000003BD">
            <w:pPr>
              <w:rPr>
                <w:color w:val="000000"/>
              </w:rPr>
            </w:pPr>
            <w:r w:rsidDel="00000000" w:rsidR="00000000" w:rsidRPr="00000000">
              <w:rPr>
                <w:rtl w:val="0"/>
              </w:rPr>
              <w:t xml:space="preserve">Inicio de sesión con correo y contraseña </w:t>
            </w:r>
            <w:r w:rsidDel="00000000" w:rsidR="00000000" w:rsidRPr="00000000">
              <w:rPr>
                <w:rtl w:val="0"/>
              </w:rPr>
            </w:r>
          </w:p>
        </w:tc>
        <w:tc>
          <w:tcPr>
            <w:vAlign w:val="center"/>
          </w:tcPr>
          <w:p w:rsidR="00000000" w:rsidDel="00000000" w:rsidP="00000000" w:rsidRDefault="00000000" w:rsidRPr="00000000" w14:paraId="000003BE">
            <w:pPr>
              <w:rPr>
                <w:color w:val="000000"/>
              </w:rPr>
            </w:pPr>
            <w:r w:rsidDel="00000000" w:rsidR="00000000" w:rsidRPr="00000000">
              <w:rPr>
                <w:rtl w:val="0"/>
              </w:rPr>
              <w:t xml:space="preserve">El sistema debe validar credenciales correctamente y permitir el acceso al entorno inicial de la plataforma. </w:t>
            </w:r>
            <w:r w:rsidDel="00000000" w:rsidR="00000000" w:rsidRPr="00000000">
              <w:rPr>
                <w:rtl w:val="0"/>
              </w:rPr>
            </w:r>
          </w:p>
        </w:tc>
        <w:tc>
          <w:tcPr>
            <w:vAlign w:val="center"/>
          </w:tcPr>
          <w:p w:rsidR="00000000" w:rsidDel="00000000" w:rsidP="00000000" w:rsidRDefault="00000000" w:rsidRPr="00000000" w14:paraId="000003BF">
            <w:pPr>
              <w:rPr>
                <w:color w:val="000000"/>
              </w:rPr>
            </w:pPr>
            <w:r w:rsidDel="00000000" w:rsidR="00000000" w:rsidRPr="00000000">
              <w:rPr>
                <w:color w:val="000000"/>
                <w:rtl w:val="0"/>
              </w:rPr>
              <w:t xml:space="preserve">Sí</w:t>
            </w:r>
          </w:p>
        </w:tc>
      </w:tr>
      <w:tr>
        <w:trPr>
          <w:cantSplit w:val="0"/>
          <w:tblHeader w:val="0"/>
        </w:trPr>
        <w:tc>
          <w:tcPr>
            <w:vAlign w:val="center"/>
          </w:tcPr>
          <w:p w:rsidR="00000000" w:rsidDel="00000000" w:rsidP="00000000" w:rsidRDefault="00000000" w:rsidRPr="00000000" w14:paraId="000003C0">
            <w:pPr>
              <w:rPr>
                <w:color w:val="000000"/>
              </w:rPr>
            </w:pPr>
            <w:r w:rsidDel="00000000" w:rsidR="00000000" w:rsidRPr="00000000">
              <w:rPr>
                <w:rtl w:val="0"/>
              </w:rPr>
              <w:t xml:space="preserve">HU-14 </w:t>
            </w:r>
            <w:r w:rsidDel="00000000" w:rsidR="00000000" w:rsidRPr="00000000">
              <w:rPr>
                <w:rtl w:val="0"/>
              </w:rPr>
            </w:r>
          </w:p>
        </w:tc>
        <w:tc>
          <w:tcPr>
            <w:vAlign w:val="center"/>
          </w:tcPr>
          <w:p w:rsidR="00000000" w:rsidDel="00000000" w:rsidP="00000000" w:rsidRDefault="00000000" w:rsidRPr="00000000" w14:paraId="000003C1">
            <w:pPr>
              <w:rPr>
                <w:color w:val="000000"/>
              </w:rPr>
            </w:pPr>
            <w:r w:rsidDel="00000000" w:rsidR="00000000" w:rsidRPr="00000000">
              <w:rPr>
                <w:rtl w:val="0"/>
              </w:rPr>
              <w:t xml:space="preserve">Recuperar contraseña vía correo electrónico </w:t>
            </w:r>
            <w:r w:rsidDel="00000000" w:rsidR="00000000" w:rsidRPr="00000000">
              <w:rPr>
                <w:rtl w:val="0"/>
              </w:rPr>
            </w:r>
          </w:p>
        </w:tc>
        <w:tc>
          <w:tcPr>
            <w:vAlign w:val="center"/>
          </w:tcPr>
          <w:p w:rsidR="00000000" w:rsidDel="00000000" w:rsidP="00000000" w:rsidRDefault="00000000" w:rsidRPr="00000000" w14:paraId="000003C2">
            <w:pPr>
              <w:rPr>
                <w:color w:val="000000"/>
              </w:rPr>
            </w:pPr>
            <w:r w:rsidDel="00000000" w:rsidR="00000000" w:rsidRPr="00000000">
              <w:rPr>
                <w:rtl w:val="0"/>
              </w:rPr>
              <w:t xml:space="preserve">Debe enviar un enlace de recuperación válido y seguro al correo registrado del usuario. </w:t>
            </w:r>
            <w:r w:rsidDel="00000000" w:rsidR="00000000" w:rsidRPr="00000000">
              <w:rPr>
                <w:rtl w:val="0"/>
              </w:rPr>
            </w:r>
          </w:p>
        </w:tc>
        <w:tc>
          <w:tcPr>
            <w:vAlign w:val="center"/>
          </w:tcPr>
          <w:p w:rsidR="00000000" w:rsidDel="00000000" w:rsidP="00000000" w:rsidRDefault="00000000" w:rsidRPr="00000000" w14:paraId="000003C3">
            <w:pPr>
              <w:rPr>
                <w:color w:val="000000"/>
              </w:rPr>
            </w:pPr>
            <w:r w:rsidDel="00000000" w:rsidR="00000000" w:rsidRPr="00000000">
              <w:rPr>
                <w:rtl w:val="0"/>
              </w:rPr>
              <w:t xml:space="preserve">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4">
            <w:pPr>
              <w:rPr/>
            </w:pPr>
            <w:r w:rsidDel="00000000" w:rsidR="00000000" w:rsidRPr="00000000">
              <w:rPr>
                <w:rtl w:val="0"/>
              </w:rPr>
              <w:t xml:space="preserve">HU-01 </w:t>
            </w:r>
          </w:p>
        </w:tc>
        <w:tc>
          <w:tcPr>
            <w:vAlign w:val="center"/>
          </w:tcPr>
          <w:p w:rsidR="00000000" w:rsidDel="00000000" w:rsidP="00000000" w:rsidRDefault="00000000" w:rsidRPr="00000000" w14:paraId="000003C5">
            <w:pPr>
              <w:rPr/>
            </w:pPr>
            <w:r w:rsidDel="00000000" w:rsidR="00000000" w:rsidRPr="00000000">
              <w:rPr>
                <w:rtl w:val="0"/>
              </w:rPr>
              <w:t xml:space="preserve">Registro manual de ingresos y gastos </w:t>
            </w:r>
          </w:p>
        </w:tc>
        <w:tc>
          <w:tcPr>
            <w:vAlign w:val="center"/>
          </w:tcPr>
          <w:p w:rsidR="00000000" w:rsidDel="00000000" w:rsidP="00000000" w:rsidRDefault="00000000" w:rsidRPr="00000000" w14:paraId="000003C6">
            <w:pPr>
              <w:rPr/>
            </w:pPr>
            <w:r w:rsidDel="00000000" w:rsidR="00000000" w:rsidRPr="00000000">
              <w:rPr>
                <w:rtl w:val="0"/>
              </w:rPr>
              <w:t xml:space="preserve">El formulario debe guardar exitosamente monto, fecha, tipo de movimiento y descripción. </w:t>
            </w:r>
          </w:p>
        </w:tc>
        <w:tc>
          <w:tcPr>
            <w:vAlign w:val="center"/>
          </w:tcPr>
          <w:p w:rsidR="00000000" w:rsidDel="00000000" w:rsidP="00000000" w:rsidRDefault="00000000" w:rsidRPr="00000000" w14:paraId="000003C7">
            <w:pPr>
              <w:rPr>
                <w:color w:val="000000"/>
              </w:rPr>
            </w:pPr>
            <w:r w:rsidDel="00000000" w:rsidR="00000000" w:rsidRPr="00000000">
              <w:rPr>
                <w:rtl w:val="0"/>
              </w:rPr>
              <w:t xml:space="preserve">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8">
            <w:pPr>
              <w:rPr/>
            </w:pPr>
            <w:r w:rsidDel="00000000" w:rsidR="00000000" w:rsidRPr="00000000">
              <w:rPr>
                <w:rtl w:val="0"/>
              </w:rPr>
              <w:t xml:space="preserve">HU-02 </w:t>
            </w:r>
          </w:p>
        </w:tc>
        <w:tc>
          <w:tcPr>
            <w:vAlign w:val="center"/>
          </w:tcPr>
          <w:p w:rsidR="00000000" w:rsidDel="00000000" w:rsidP="00000000" w:rsidRDefault="00000000" w:rsidRPr="00000000" w14:paraId="000003C9">
            <w:pPr>
              <w:rPr/>
            </w:pPr>
            <w:r w:rsidDel="00000000" w:rsidR="00000000" w:rsidRPr="00000000">
              <w:rPr>
                <w:rtl w:val="0"/>
              </w:rPr>
              <w:t xml:space="preserve">Asignar categorías a los gastos </w:t>
            </w:r>
          </w:p>
        </w:tc>
        <w:tc>
          <w:tcPr>
            <w:vAlign w:val="center"/>
          </w:tcPr>
          <w:p w:rsidR="00000000" w:rsidDel="00000000" w:rsidP="00000000" w:rsidRDefault="00000000" w:rsidRPr="00000000" w14:paraId="000003CA">
            <w:pPr>
              <w:rPr/>
            </w:pPr>
            <w:r w:rsidDel="00000000" w:rsidR="00000000" w:rsidRPr="00000000">
              <w:rPr>
                <w:rtl w:val="0"/>
              </w:rPr>
              <w:t xml:space="preserve">La transacción debe asociarse obligatoriamente a una categoría predefinida (Ej. Transporte, Alimentos). </w:t>
            </w:r>
          </w:p>
        </w:tc>
        <w:tc>
          <w:tcPr>
            <w:vAlign w:val="center"/>
          </w:tcPr>
          <w:p w:rsidR="00000000" w:rsidDel="00000000" w:rsidP="00000000" w:rsidRDefault="00000000" w:rsidRPr="00000000" w14:paraId="000003CB">
            <w:pPr>
              <w:rPr>
                <w:color w:val="000000"/>
              </w:rPr>
            </w:pPr>
            <w:r w:rsidDel="00000000" w:rsidR="00000000" w:rsidRPr="00000000">
              <w:rPr>
                <w:rtl w:val="0"/>
              </w:rPr>
              <w:t xml:space="preserve">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C">
            <w:pPr>
              <w:rPr/>
            </w:pPr>
            <w:r w:rsidDel="00000000" w:rsidR="00000000" w:rsidRPr="00000000">
              <w:rPr>
                <w:rtl w:val="0"/>
              </w:rPr>
              <w:t xml:space="preserve">HU-03 </w:t>
            </w:r>
          </w:p>
        </w:tc>
        <w:tc>
          <w:tcPr>
            <w:vAlign w:val="center"/>
          </w:tcPr>
          <w:p w:rsidR="00000000" w:rsidDel="00000000" w:rsidP="00000000" w:rsidRDefault="00000000" w:rsidRPr="00000000" w14:paraId="000003CD">
            <w:pPr>
              <w:rPr/>
            </w:pPr>
            <w:r w:rsidDel="00000000" w:rsidR="00000000" w:rsidRPr="00000000">
              <w:rPr>
                <w:rtl w:val="0"/>
              </w:rPr>
              <w:t xml:space="preserve">Adjuntar foto de recibo o captura de Yape/Plin </w:t>
            </w:r>
          </w:p>
        </w:tc>
        <w:tc>
          <w:tcPr>
            <w:vAlign w:val="center"/>
          </w:tcPr>
          <w:p w:rsidR="00000000" w:rsidDel="00000000" w:rsidP="00000000" w:rsidRDefault="00000000" w:rsidRPr="00000000" w14:paraId="000003CE">
            <w:pPr>
              <w:rPr/>
            </w:pPr>
            <w:r w:rsidDel="00000000" w:rsidR="00000000" w:rsidRPr="00000000">
              <w:rPr>
                <w:rtl w:val="0"/>
              </w:rPr>
              <w:t xml:space="preserve">Requiere definición de almacenamiento en la nube (ej. AWS S3 o Cloudinary) para imágenes. </w:t>
            </w:r>
          </w:p>
        </w:tc>
        <w:tc>
          <w:tcPr>
            <w:vAlign w:val="center"/>
          </w:tcPr>
          <w:p w:rsidR="00000000" w:rsidDel="00000000" w:rsidP="00000000" w:rsidRDefault="00000000" w:rsidRPr="00000000" w14:paraId="000003CF">
            <w:pPr>
              <w:rPr>
                <w:color w:val="000000"/>
              </w:rPr>
            </w:pPr>
            <w:r w:rsidDel="00000000" w:rsidR="00000000" w:rsidRPr="00000000">
              <w:rPr>
                <w:rtl w:val="0"/>
              </w:rPr>
              <w:t xml:space="preserve">No, pasa al siguiente sprint </w:t>
            </w:r>
            <w:r w:rsidDel="00000000" w:rsidR="00000000" w:rsidRPr="00000000">
              <w:rPr>
                <w:rtl w:val="0"/>
              </w:rPr>
            </w:r>
          </w:p>
        </w:tc>
      </w:tr>
    </w:tbl>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3"/>
        <w:rPr>
          <w:rFonts w:ascii="Times New Roman" w:cs="Times New Roman" w:eastAsia="Times New Roman" w:hAnsi="Times New Roman"/>
          <w:color w:val="000000"/>
        </w:rPr>
      </w:pPr>
      <w:bookmarkStart w:colFirst="0" w:colLast="0" w:name="_heading=h.kx12plm47fmb" w:id="37"/>
      <w:bookmarkEnd w:id="37"/>
      <w:r w:rsidDel="00000000" w:rsidR="00000000" w:rsidRPr="00000000">
        <w:rPr>
          <w:rFonts w:ascii="Times New Roman" w:cs="Times New Roman" w:eastAsia="Times New Roman" w:hAnsi="Times New Roman"/>
          <w:color w:val="000000"/>
          <w:rtl w:val="0"/>
        </w:rPr>
        <w:t xml:space="preserve">4.2.1.3 Sprint Planning</w:t>
      </w:r>
    </w:p>
    <w:p w:rsidR="00000000" w:rsidDel="00000000" w:rsidP="00000000" w:rsidRDefault="00000000" w:rsidRPr="00000000" w14:paraId="000003E7">
      <w:pPr>
        <w:rPr>
          <w:i w:val="1"/>
          <w:iCs w:val="1"/>
          <w:color w:val="205968"/>
        </w:rPr>
      </w:pPr>
      <w:r w:rsidDel="00000000" w:rsidR="00000000" w:rsidRPr="00000000">
        <w:rPr>
          <w:i w:val="1"/>
          <w:iCs w:val="1"/>
          <w:color w:val="205968"/>
          <w:rtl w:val="0"/>
        </w:rPr>
        <w:t xml:space="preserve"> Listar historias seleccionadas, tareas, responsables y duración estimada. ]</w:t>
      </w:r>
    </w:p>
    <w:p w:rsidR="00000000" w:rsidDel="00000000" w:rsidP="00000000" w:rsidRDefault="00000000" w:rsidRPr="00000000" w14:paraId="000003E8">
      <w:pPr>
        <w:rPr/>
      </w:pPr>
      <w:r w:rsidDel="00000000" w:rsidR="00000000" w:rsidRPr="00000000">
        <w:rPr>
          <w:rtl w:val="0"/>
        </w:rPr>
        <w:t xml:space="preserve">Durante la reunion del Sprint Planning, el equipo de Kyzen definió el Sprint Goal: Establecer los cimiento teóricos, la especificación de requisitos y la arquitectura de la información (UML) correspondientes a los módulo de autenticación y registro de ingresos o gastos. </w:t>
      </w:r>
    </w:p>
    <w:p w:rsidR="00000000" w:rsidDel="00000000" w:rsidP="00000000" w:rsidRDefault="00000000" w:rsidRPr="00000000" w14:paraId="000003E9">
      <w:pPr>
        <w:rPr/>
      </w:pPr>
      <w:r w:rsidDel="00000000" w:rsidR="00000000" w:rsidRPr="00000000">
        <w:rPr>
          <w:rtl w:val="0"/>
        </w:rPr>
        <w:t xml:space="preserve">Dado que el Sprint 1 tiene una duración de 4 semanas, el equipo desgloso las Historias de Usuario seleccionadas en el grooming en las tareas técnicas y analíticas, estimando su esfuerzo y asignando responsables segun los roles definidos previamente. El seguimiento centralizado de estas tareas se gestiono a través de un documento colaborativo compartido por todo el equipo. </w:t>
      </w:r>
    </w:p>
    <w:p w:rsidR="00000000" w:rsidDel="00000000" w:rsidP="00000000" w:rsidRDefault="00000000" w:rsidRPr="00000000" w14:paraId="000003EA">
      <w:pPr>
        <w:spacing w:after="80" w:lineRule="auto"/>
        <w:rPr>
          <w:color w:val="000000"/>
        </w:rPr>
      </w:pPr>
      <w:r w:rsidDel="00000000" w:rsidR="00000000" w:rsidRPr="00000000">
        <w:rPr>
          <w:i w:val="1"/>
          <w:iCs w:val="1"/>
          <w:color w:val="000000"/>
          <w:rtl w:val="0"/>
        </w:rPr>
        <w:t xml:space="preserve">Tabla 4.2.3. Sprint backlog de Sprint [N° 1]</w:t>
      </w:r>
      <w:r w:rsidDel="00000000" w:rsidR="00000000" w:rsidRPr="00000000">
        <w:rPr>
          <w:rtl w:val="0"/>
        </w:rPr>
      </w:r>
    </w:p>
    <w:tbl>
      <w:tblPr>
        <w:tblStyle w:val="Table2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8"/>
        <w:gridCol w:w="2337"/>
        <w:gridCol w:w="2338"/>
        <w:tblGridChange w:id="0">
          <w:tblGrid>
            <w:gridCol w:w="2337"/>
            <w:gridCol w:w="2338"/>
            <w:gridCol w:w="2337"/>
            <w:gridCol w:w="2338"/>
          </w:tblGrid>
        </w:tblGridChange>
      </w:tblGrid>
      <w:tr>
        <w:trPr>
          <w:cantSplit w:val="0"/>
          <w:tblHeader w:val="0"/>
        </w:trPr>
        <w:tc>
          <w:tcPr>
            <w:vAlign w:val="center"/>
          </w:tcPr>
          <w:p w:rsidR="00000000" w:rsidDel="00000000" w:rsidP="00000000" w:rsidRDefault="00000000" w:rsidRPr="00000000" w14:paraId="000003EB">
            <w:pPr>
              <w:rPr>
                <w:color w:val="000000"/>
              </w:rPr>
            </w:pPr>
            <w:r w:rsidDel="00000000" w:rsidR="00000000" w:rsidRPr="00000000">
              <w:rPr>
                <w:b w:val="1"/>
                <w:bCs w:val="1"/>
                <w:color w:val="000000"/>
                <w:rtl w:val="0"/>
              </w:rPr>
              <w:t xml:space="preserve">Historia/Tarea</w:t>
            </w:r>
            <w:r w:rsidDel="00000000" w:rsidR="00000000" w:rsidRPr="00000000">
              <w:rPr>
                <w:rtl w:val="0"/>
              </w:rPr>
            </w:r>
          </w:p>
        </w:tc>
        <w:tc>
          <w:tcPr>
            <w:vAlign w:val="center"/>
          </w:tcPr>
          <w:p w:rsidR="00000000" w:rsidDel="00000000" w:rsidP="00000000" w:rsidRDefault="00000000" w:rsidRPr="00000000" w14:paraId="000003EC">
            <w:pPr>
              <w:rPr>
                <w:color w:val="000000"/>
              </w:rPr>
            </w:pPr>
            <w:r w:rsidDel="00000000" w:rsidR="00000000" w:rsidRPr="00000000">
              <w:rPr>
                <w:b w:val="1"/>
                <w:bCs w:val="1"/>
                <w:color w:val="000000"/>
                <w:rtl w:val="0"/>
              </w:rPr>
              <w:t xml:space="preserve">Responsable</w:t>
            </w:r>
            <w:r w:rsidDel="00000000" w:rsidR="00000000" w:rsidRPr="00000000">
              <w:rPr>
                <w:rtl w:val="0"/>
              </w:rPr>
            </w:r>
          </w:p>
        </w:tc>
        <w:tc>
          <w:tcPr>
            <w:vAlign w:val="center"/>
          </w:tcPr>
          <w:p w:rsidR="00000000" w:rsidDel="00000000" w:rsidP="00000000" w:rsidRDefault="00000000" w:rsidRPr="00000000" w14:paraId="000003ED">
            <w:pPr>
              <w:rPr>
                <w:color w:val="000000"/>
              </w:rPr>
            </w:pPr>
            <w:r w:rsidDel="00000000" w:rsidR="00000000" w:rsidRPr="00000000">
              <w:rPr>
                <w:b w:val="1"/>
                <w:bCs w:val="1"/>
                <w:color w:val="000000"/>
                <w:rtl w:val="0"/>
              </w:rPr>
              <w:t xml:space="preserve">Duración estimada</w:t>
            </w:r>
            <w:r w:rsidDel="00000000" w:rsidR="00000000" w:rsidRPr="00000000">
              <w:rPr>
                <w:rtl w:val="0"/>
              </w:rPr>
            </w:r>
          </w:p>
        </w:tc>
        <w:tc>
          <w:tcPr>
            <w:vAlign w:val="center"/>
          </w:tcPr>
          <w:p w:rsidR="00000000" w:rsidDel="00000000" w:rsidP="00000000" w:rsidRDefault="00000000" w:rsidRPr="00000000" w14:paraId="000003EE">
            <w:pPr>
              <w:rPr>
                <w:color w:val="000000"/>
              </w:rPr>
            </w:pPr>
            <w:r w:rsidDel="00000000" w:rsidR="00000000" w:rsidRPr="00000000">
              <w:rPr>
                <w:b w:val="1"/>
                <w:bCs w:val="1"/>
                <w:color w:val="000000"/>
                <w:rtl w:val="0"/>
              </w:rPr>
              <w:t xml:space="preserve">Resultado esperado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F">
            <w:pPr>
              <w:rPr>
                <w:color w:val="000000"/>
              </w:rPr>
            </w:pPr>
            <w:r w:rsidDel="00000000" w:rsidR="00000000" w:rsidRPr="00000000">
              <w:rPr>
                <w:b w:val="1"/>
                <w:bCs w:val="1"/>
                <w:rtl w:val="0"/>
              </w:rPr>
              <w:t xml:space="preserve">HU-07, HU-08, HU-14:</w:t>
            </w:r>
            <w:r w:rsidDel="00000000" w:rsidR="00000000" w:rsidRPr="00000000">
              <w:rPr>
                <w:rtl w:val="0"/>
              </w:rPr>
              <w:t xml:space="preserve"> Especificación detallada de requerimientos, validaciones y diseño de casos de uso de sistema. </w:t>
            </w:r>
            <w:r w:rsidDel="00000000" w:rsidR="00000000" w:rsidRPr="00000000">
              <w:rPr>
                <w:rtl w:val="0"/>
              </w:rPr>
            </w:r>
          </w:p>
        </w:tc>
        <w:tc>
          <w:tcPr>
            <w:vAlign w:val="center"/>
          </w:tcPr>
          <w:p w:rsidR="00000000" w:rsidDel="00000000" w:rsidP="00000000" w:rsidRDefault="00000000" w:rsidRPr="00000000" w14:paraId="000003F0">
            <w:pPr>
              <w:rPr>
                <w:color w:val="000000"/>
              </w:rPr>
            </w:pPr>
            <w:r w:rsidDel="00000000" w:rsidR="00000000" w:rsidRPr="00000000">
              <w:rPr>
                <w:rtl w:val="0"/>
              </w:rPr>
            </w:r>
          </w:p>
        </w:tc>
        <w:tc>
          <w:tcPr>
            <w:vAlign w:val="center"/>
          </w:tcPr>
          <w:p w:rsidR="00000000" w:rsidDel="00000000" w:rsidP="00000000" w:rsidRDefault="00000000" w:rsidRPr="00000000" w14:paraId="000003F1">
            <w:pPr>
              <w:rPr>
                <w:color w:val="000000"/>
              </w:rPr>
            </w:pPr>
            <w:r w:rsidDel="00000000" w:rsidR="00000000" w:rsidRPr="00000000">
              <w:rPr>
                <w:rtl w:val="0"/>
              </w:rPr>
              <w:t xml:space="preserve">6 días </w:t>
            </w:r>
            <w:r w:rsidDel="00000000" w:rsidR="00000000" w:rsidRPr="00000000">
              <w:rPr>
                <w:rtl w:val="0"/>
              </w:rPr>
            </w:r>
          </w:p>
        </w:tc>
        <w:tc>
          <w:tcPr>
            <w:vAlign w:val="center"/>
          </w:tcPr>
          <w:p w:rsidR="00000000" w:rsidDel="00000000" w:rsidP="00000000" w:rsidRDefault="00000000" w:rsidRPr="00000000" w14:paraId="000003F2">
            <w:pPr>
              <w:rPr>
                <w:color w:val="000000"/>
              </w:rPr>
            </w:pPr>
            <w:r w:rsidDel="00000000" w:rsidR="00000000" w:rsidRPr="00000000">
              <w:rPr>
                <w:rtl w:val="0"/>
              </w:rPr>
              <w:t xml:space="preserve">Documento de especificación de flujos y diagramas de casos de uso completos.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3">
            <w:pPr>
              <w:rPr>
                <w:color w:val="000000"/>
              </w:rPr>
            </w:pPr>
            <w:r w:rsidDel="00000000" w:rsidR="00000000" w:rsidRPr="00000000">
              <w:rPr>
                <w:b w:val="1"/>
                <w:bCs w:val="1"/>
                <w:rtl w:val="0"/>
              </w:rPr>
              <w:t xml:space="preserve">Arquitectura Visual:</w:t>
            </w:r>
            <w:r w:rsidDel="00000000" w:rsidR="00000000" w:rsidRPr="00000000">
              <w:rPr>
                <w:rtl w:val="0"/>
              </w:rPr>
              <w:t xml:space="preserve"> Creación de wireframes iniciales y diseño de la arquitectura visual base en Figma. </w:t>
            </w:r>
            <w:r w:rsidDel="00000000" w:rsidR="00000000" w:rsidRPr="00000000">
              <w:rPr>
                <w:rtl w:val="0"/>
              </w:rPr>
            </w:r>
          </w:p>
        </w:tc>
        <w:tc>
          <w:tcPr>
            <w:vAlign w:val="center"/>
          </w:tcPr>
          <w:p w:rsidR="00000000" w:rsidDel="00000000" w:rsidP="00000000" w:rsidRDefault="00000000" w:rsidRPr="00000000" w14:paraId="000003F4">
            <w:pPr>
              <w:rPr>
                <w:color w:val="000000"/>
              </w:rPr>
            </w:pPr>
            <w:r w:rsidDel="00000000" w:rsidR="00000000" w:rsidRPr="00000000">
              <w:rPr>
                <w:rtl w:val="0"/>
              </w:rPr>
            </w:r>
          </w:p>
        </w:tc>
        <w:tc>
          <w:tcPr>
            <w:vAlign w:val="center"/>
          </w:tcPr>
          <w:p w:rsidR="00000000" w:rsidDel="00000000" w:rsidP="00000000" w:rsidRDefault="00000000" w:rsidRPr="00000000" w14:paraId="000003F5">
            <w:pPr>
              <w:rPr>
                <w:color w:val="000000"/>
              </w:rPr>
            </w:pPr>
            <w:r w:rsidDel="00000000" w:rsidR="00000000" w:rsidRPr="00000000">
              <w:rPr>
                <w:rtl w:val="0"/>
              </w:rPr>
              <w:t xml:space="preserve">8 días </w:t>
            </w:r>
            <w:r w:rsidDel="00000000" w:rsidR="00000000" w:rsidRPr="00000000">
              <w:rPr>
                <w:rtl w:val="0"/>
              </w:rPr>
            </w:r>
          </w:p>
        </w:tc>
        <w:tc>
          <w:tcPr>
            <w:vAlign w:val="center"/>
          </w:tcPr>
          <w:p w:rsidR="00000000" w:rsidDel="00000000" w:rsidP="00000000" w:rsidRDefault="00000000" w:rsidRPr="00000000" w14:paraId="000003F6">
            <w:pPr>
              <w:rPr>
                <w:color w:val="000000"/>
              </w:rPr>
            </w:pPr>
            <w:r w:rsidDel="00000000" w:rsidR="00000000" w:rsidRPr="00000000">
              <w:rPr>
                <w:rtl w:val="0"/>
              </w:rPr>
              <w:t xml:space="preserve">Esquemas estáticos y wireframes de componentes principales listos.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7">
            <w:pPr>
              <w:rPr>
                <w:color w:val="000000"/>
              </w:rPr>
            </w:pPr>
            <w:r w:rsidDel="00000000" w:rsidR="00000000" w:rsidRPr="00000000">
              <w:rPr>
                <w:b w:val="1"/>
                <w:bCs w:val="1"/>
                <w:rtl w:val="0"/>
              </w:rPr>
              <w:t xml:space="preserve">Arquitectura de Datos:</w:t>
            </w:r>
            <w:r w:rsidDel="00000000" w:rsidR="00000000" w:rsidRPr="00000000">
              <w:rPr>
                <w:rtl w:val="0"/>
              </w:rPr>
              <w:t xml:space="preserve"> Creación del modelo de dominio (Diagrama de Clases) y diagramas de flujo de actividades. </w:t>
            </w:r>
            <w:r w:rsidDel="00000000" w:rsidR="00000000" w:rsidRPr="00000000">
              <w:rPr>
                <w:rtl w:val="0"/>
              </w:rPr>
            </w:r>
          </w:p>
        </w:tc>
        <w:tc>
          <w:tcPr>
            <w:vAlign w:val="center"/>
          </w:tcPr>
          <w:p w:rsidR="00000000" w:rsidDel="00000000" w:rsidP="00000000" w:rsidRDefault="00000000" w:rsidRPr="00000000" w14:paraId="000003F8">
            <w:pPr>
              <w:rPr>
                <w:color w:val="000000"/>
              </w:rPr>
            </w:pPr>
            <w:r w:rsidDel="00000000" w:rsidR="00000000" w:rsidRPr="00000000">
              <w:rPr>
                <w:rtl w:val="0"/>
              </w:rPr>
            </w:r>
          </w:p>
        </w:tc>
        <w:tc>
          <w:tcPr>
            <w:vAlign w:val="center"/>
          </w:tcPr>
          <w:p w:rsidR="00000000" w:rsidDel="00000000" w:rsidP="00000000" w:rsidRDefault="00000000" w:rsidRPr="00000000" w14:paraId="000003F9">
            <w:pPr>
              <w:rPr>
                <w:color w:val="000000"/>
              </w:rPr>
            </w:pPr>
            <w:r w:rsidDel="00000000" w:rsidR="00000000" w:rsidRPr="00000000">
              <w:rPr>
                <w:rtl w:val="0"/>
              </w:rPr>
              <w:t xml:space="preserve">7 días </w:t>
            </w:r>
            <w:r w:rsidDel="00000000" w:rsidR="00000000" w:rsidRPr="00000000">
              <w:rPr>
                <w:rtl w:val="0"/>
              </w:rPr>
            </w:r>
          </w:p>
        </w:tc>
        <w:tc>
          <w:tcPr>
            <w:vAlign w:val="center"/>
          </w:tcPr>
          <w:p w:rsidR="00000000" w:rsidDel="00000000" w:rsidP="00000000" w:rsidRDefault="00000000" w:rsidRPr="00000000" w14:paraId="000003FA">
            <w:pPr>
              <w:rPr>
                <w:color w:val="000000"/>
              </w:rPr>
            </w:pPr>
            <w:r w:rsidDel="00000000" w:rsidR="00000000" w:rsidRPr="00000000">
              <w:rPr>
                <w:rtl w:val="0"/>
              </w:rPr>
              <w:t xml:space="preserve">Esquema conceptual relacional y flujos de negocio documentados.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B">
            <w:pPr>
              <w:rPr>
                <w:b w:val="1"/>
                <w:bCs w:val="1"/>
              </w:rPr>
            </w:pPr>
            <w:r w:rsidDel="00000000" w:rsidR="00000000" w:rsidRPr="00000000">
              <w:rPr>
                <w:b w:val="1"/>
                <w:bCs w:val="1"/>
                <w:rtl w:val="0"/>
              </w:rPr>
              <w:t xml:space="preserve">Arquitectura Dinámica: Creación de diagramas de secuencia Frontend-Backend y documentación de interactividad. </w:t>
            </w:r>
          </w:p>
        </w:tc>
        <w:tc>
          <w:tcPr>
            <w:vAlign w:val="center"/>
          </w:tcPr>
          <w:p w:rsidR="00000000" w:rsidDel="00000000" w:rsidP="00000000" w:rsidRDefault="00000000" w:rsidRPr="00000000" w14:paraId="000003FC">
            <w:pPr>
              <w:rPr>
                <w:color w:val="000000"/>
              </w:rPr>
            </w:pPr>
            <w:r w:rsidDel="00000000" w:rsidR="00000000" w:rsidRPr="00000000">
              <w:rPr>
                <w:rtl w:val="0"/>
              </w:rPr>
            </w:r>
          </w:p>
        </w:tc>
        <w:tc>
          <w:tcPr>
            <w:vAlign w:val="center"/>
          </w:tcPr>
          <w:p w:rsidR="00000000" w:rsidDel="00000000" w:rsidP="00000000" w:rsidRDefault="00000000" w:rsidRPr="00000000" w14:paraId="000003FD">
            <w:pPr>
              <w:rPr/>
            </w:pPr>
            <w:r w:rsidDel="00000000" w:rsidR="00000000" w:rsidRPr="00000000">
              <w:rPr>
                <w:rtl w:val="0"/>
              </w:rPr>
              <w:t xml:space="preserve">6 días </w:t>
            </w:r>
          </w:p>
        </w:tc>
        <w:tc>
          <w:tcPr>
            <w:vAlign w:val="center"/>
          </w:tcPr>
          <w:p w:rsidR="00000000" w:rsidDel="00000000" w:rsidP="00000000" w:rsidRDefault="00000000" w:rsidRPr="00000000" w14:paraId="000003FE">
            <w:pPr>
              <w:rPr/>
            </w:pPr>
            <w:r w:rsidDel="00000000" w:rsidR="00000000" w:rsidRPr="00000000">
              <w:rPr>
                <w:rtl w:val="0"/>
              </w:rPr>
              <w:t xml:space="preserve">Diagramas UML de secuencia integrados y documentados. </w:t>
            </w:r>
          </w:p>
        </w:tc>
      </w:tr>
      <w:tr>
        <w:trPr>
          <w:cantSplit w:val="0"/>
          <w:tblHeader w:val="0"/>
        </w:trPr>
        <w:tc>
          <w:tcPr>
            <w:vAlign w:val="center"/>
          </w:tcPr>
          <w:p w:rsidR="00000000" w:rsidDel="00000000" w:rsidP="00000000" w:rsidRDefault="00000000" w:rsidRPr="00000000" w14:paraId="000003FF">
            <w:pPr>
              <w:rPr>
                <w:b w:val="1"/>
                <w:bCs w:val="1"/>
              </w:rPr>
            </w:pPr>
            <w:r w:rsidDel="00000000" w:rsidR="00000000" w:rsidRPr="00000000">
              <w:rPr>
                <w:b w:val="1"/>
                <w:bCs w:val="1"/>
                <w:rtl w:val="0"/>
              </w:rPr>
              <w:t xml:space="preserve">Gestión y Calidad: Refinamiento del Product Backlog, estimaciones y preparación de la presentación de requisitos. </w:t>
            </w:r>
          </w:p>
        </w:tc>
        <w:tc>
          <w:tcPr>
            <w:vAlign w:val="center"/>
          </w:tcPr>
          <w:p w:rsidR="00000000" w:rsidDel="00000000" w:rsidP="00000000" w:rsidRDefault="00000000" w:rsidRPr="00000000" w14:paraId="00000400">
            <w:pPr>
              <w:rPr>
                <w:color w:val="000000"/>
              </w:rPr>
            </w:pPr>
            <w:r w:rsidDel="00000000" w:rsidR="00000000" w:rsidRPr="00000000">
              <w:rPr>
                <w:rtl w:val="0"/>
              </w:rPr>
            </w:r>
          </w:p>
        </w:tc>
        <w:tc>
          <w:tcPr>
            <w:vAlign w:val="center"/>
          </w:tcPr>
          <w:p w:rsidR="00000000" w:rsidDel="00000000" w:rsidP="00000000" w:rsidRDefault="00000000" w:rsidRPr="00000000" w14:paraId="00000401">
            <w:pPr>
              <w:rPr/>
            </w:pPr>
            <w:r w:rsidDel="00000000" w:rsidR="00000000" w:rsidRPr="00000000">
              <w:rPr>
                <w:rtl w:val="0"/>
              </w:rPr>
              <w:t xml:space="preserve">4 días </w:t>
            </w:r>
          </w:p>
        </w:tc>
        <w:tc>
          <w:tcPr>
            <w:vAlign w:val="center"/>
          </w:tcPr>
          <w:p w:rsidR="00000000" w:rsidDel="00000000" w:rsidP="00000000" w:rsidRDefault="00000000" w:rsidRPr="00000000" w14:paraId="00000402">
            <w:pPr>
              <w:rPr/>
            </w:pPr>
            <w:r w:rsidDel="00000000" w:rsidR="00000000" w:rsidRPr="00000000">
              <w:rPr>
                <w:rtl w:val="0"/>
              </w:rPr>
              <w:t xml:space="preserve">Product Backlog priorizado y validado según criterios de negocio. </w:t>
            </w:r>
          </w:p>
        </w:tc>
      </w:tr>
      <w:tr>
        <w:trPr>
          <w:cantSplit w:val="0"/>
          <w:tblHeader w:val="0"/>
        </w:trPr>
        <w:tc>
          <w:tcPr>
            <w:vAlign w:val="center"/>
          </w:tcPr>
          <w:p w:rsidR="00000000" w:rsidDel="00000000" w:rsidP="00000000" w:rsidRDefault="00000000" w:rsidRPr="00000000" w14:paraId="00000403">
            <w:pPr>
              <w:rPr>
                <w:b w:val="1"/>
                <w:bCs w:val="1"/>
              </w:rPr>
            </w:pPr>
            <w:r w:rsidDel="00000000" w:rsidR="00000000" w:rsidRPr="00000000">
              <w:rPr>
                <w:b w:val="1"/>
                <w:bCs w:val="1"/>
                <w:rtl w:val="0"/>
              </w:rPr>
              <w:t xml:space="preserve">Coordinación Scrum: Facilitación de ceremonias, aseguramiento de Dailys (15 min) y mentoría en el uso de herramientas. </w:t>
            </w:r>
          </w:p>
        </w:tc>
        <w:tc>
          <w:tcPr>
            <w:vAlign w:val="center"/>
          </w:tcPr>
          <w:p w:rsidR="00000000" w:rsidDel="00000000" w:rsidP="00000000" w:rsidRDefault="00000000" w:rsidRPr="00000000" w14:paraId="00000404">
            <w:pPr>
              <w:rPr>
                <w:color w:val="000000"/>
              </w:rPr>
            </w:pPr>
            <w:r w:rsidDel="00000000" w:rsidR="00000000" w:rsidRPr="00000000">
              <w:rPr>
                <w:rtl w:val="0"/>
              </w:rPr>
            </w:r>
          </w:p>
        </w:tc>
        <w:tc>
          <w:tcPr>
            <w:vAlign w:val="center"/>
          </w:tcPr>
          <w:p w:rsidR="00000000" w:rsidDel="00000000" w:rsidP="00000000" w:rsidRDefault="00000000" w:rsidRPr="00000000" w14:paraId="00000405">
            <w:pPr>
              <w:rPr/>
            </w:pPr>
            <w:r w:rsidDel="00000000" w:rsidR="00000000" w:rsidRPr="00000000">
              <w:rPr>
                <w:rtl w:val="0"/>
              </w:rPr>
              <w:t xml:space="preserve">Continuo (Sprint) </w:t>
            </w:r>
          </w:p>
        </w:tc>
        <w:tc>
          <w:tcPr>
            <w:vAlign w:val="center"/>
          </w:tcPr>
          <w:p w:rsidR="00000000" w:rsidDel="00000000" w:rsidP="00000000" w:rsidRDefault="00000000" w:rsidRPr="00000000" w14:paraId="00000406">
            <w:pPr>
              <w:rPr/>
            </w:pPr>
            <w:r w:rsidDel="00000000" w:rsidR="00000000" w:rsidRPr="00000000">
              <w:rPr>
                <w:rtl w:val="0"/>
              </w:rPr>
              <w:t xml:space="preserve">Ritmo de trabajo sostenido sin impedimentos técnicos. </w:t>
            </w:r>
          </w:p>
        </w:tc>
      </w:tr>
    </w:tbl>
    <w:p w:rsidR="00000000" w:rsidDel="00000000" w:rsidP="00000000" w:rsidRDefault="00000000" w:rsidRPr="00000000" w14:paraId="00000407">
      <w:pPr>
        <w:rPr>
          <w:color w:val="000000"/>
        </w:rPr>
      </w:pPr>
      <w:r w:rsidDel="00000000" w:rsidR="00000000" w:rsidRPr="00000000">
        <w:rPr>
          <w:rtl w:val="0"/>
        </w:rPr>
      </w:r>
    </w:p>
    <w:p w:rsidR="00000000" w:rsidDel="00000000" w:rsidP="00000000" w:rsidRDefault="00000000" w:rsidRPr="00000000" w14:paraId="00000408">
      <w:pPr>
        <w:rPr>
          <w:color w:val="000000"/>
        </w:rPr>
      </w:pPr>
      <w:r w:rsidDel="00000000" w:rsidR="00000000" w:rsidRPr="00000000">
        <w:rPr>
          <w:rtl w:val="0"/>
        </w:rPr>
      </w:r>
    </w:p>
    <w:p w:rsidR="00000000" w:rsidDel="00000000" w:rsidP="00000000" w:rsidRDefault="00000000" w:rsidRPr="00000000" w14:paraId="00000409">
      <w:pPr>
        <w:rPr>
          <w:color w:val="000000"/>
        </w:rPr>
      </w:pPr>
      <w:r w:rsidDel="00000000" w:rsidR="00000000" w:rsidRPr="00000000">
        <w:rPr>
          <w:rtl w:val="0"/>
        </w:rPr>
      </w:r>
    </w:p>
    <w:p w:rsidR="00000000" w:rsidDel="00000000" w:rsidP="00000000" w:rsidRDefault="00000000" w:rsidRPr="00000000" w14:paraId="0000040A">
      <w:pPr>
        <w:ind w:left="720" w:firstLine="0"/>
        <w:rPr>
          <w:color w:val="000000"/>
        </w:rPr>
      </w:pPr>
      <w:r w:rsidDel="00000000" w:rsidR="00000000" w:rsidRPr="00000000">
        <w:rPr>
          <w:rtl w:val="0"/>
        </w:rPr>
      </w:r>
    </w:p>
    <w:p w:rsidR="00000000" w:rsidDel="00000000" w:rsidP="00000000" w:rsidRDefault="00000000" w:rsidRPr="00000000" w14:paraId="0000040B">
      <w:pPr>
        <w:ind w:left="720" w:firstLine="0"/>
        <w:rPr/>
      </w:pPr>
      <w:r w:rsidDel="00000000" w:rsidR="00000000" w:rsidRPr="00000000">
        <w:rPr>
          <w:rtl w:val="0"/>
        </w:rPr>
        <w:t xml:space="preserve"> </w:t>
      </w:r>
    </w:p>
    <w:p w:rsidR="00000000" w:rsidDel="00000000" w:rsidP="00000000" w:rsidRDefault="00000000" w:rsidRPr="00000000" w14:paraId="0000040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0D">
      <w:pPr>
        <w:ind w:left="720" w:firstLine="0"/>
        <w:rPr>
          <w:color w:val="000000"/>
        </w:rPr>
      </w:pPr>
      <w:r w:rsidDel="00000000" w:rsidR="00000000" w:rsidRPr="00000000">
        <w:rPr>
          <w:rtl w:val="0"/>
        </w:rPr>
      </w:r>
    </w:p>
    <w:p w:rsidR="00000000" w:rsidDel="00000000" w:rsidP="00000000" w:rsidRDefault="00000000" w:rsidRPr="00000000" w14:paraId="0000040E">
      <w:pPr>
        <w:rPr>
          <w:color w:val="000000"/>
        </w:rPr>
      </w:pPr>
      <w:r w:rsidDel="00000000" w:rsidR="00000000" w:rsidRPr="00000000">
        <w:rPr>
          <w:rtl w:val="0"/>
        </w:rPr>
      </w:r>
    </w:p>
    <w:p w:rsidR="00000000" w:rsidDel="00000000" w:rsidP="00000000" w:rsidRDefault="00000000" w:rsidRPr="00000000" w14:paraId="0000040F">
      <w:pPr>
        <w:pStyle w:val="Heading3"/>
        <w:rPr>
          <w:rFonts w:ascii="Times New Roman" w:cs="Times New Roman" w:eastAsia="Times New Roman" w:hAnsi="Times New Roman"/>
          <w:color w:val="000000"/>
        </w:rPr>
      </w:pPr>
      <w:bookmarkStart w:colFirst="0" w:colLast="0" w:name="_heading=h.goc05tmnhlor" w:id="38"/>
      <w:bookmarkEnd w:id="38"/>
      <w:r w:rsidDel="00000000" w:rsidR="00000000" w:rsidRPr="00000000">
        <w:rPr>
          <w:rFonts w:ascii="Times New Roman" w:cs="Times New Roman" w:eastAsia="Times New Roman" w:hAnsi="Times New Roman"/>
          <w:color w:val="000000"/>
          <w:rtl w:val="0"/>
        </w:rPr>
        <w:t xml:space="preserve">4.2.1.4 Sprint Review (Demo)</w:t>
      </w:r>
    </w:p>
    <w:p w:rsidR="00000000" w:rsidDel="00000000" w:rsidP="00000000" w:rsidRDefault="00000000" w:rsidRPr="00000000" w14:paraId="00000411">
      <w:pPr>
        <w:rPr/>
      </w:pPr>
      <w:r w:rsidDel="00000000" w:rsidR="00000000" w:rsidRPr="00000000">
        <w:rPr>
          <w:rtl w:val="0"/>
        </w:rPr>
        <w:t xml:space="preserve">Al finalizar el Sprint 1, el equipo de desarrollo presento el incremento documental y arquitectónico al Producto Owner para su validación. El objetivo fue asegurar que la lógica del negocio y los flujos mapeados correspondian con las necesidades financieras establecidas para la plataforma Kyzen antes de pasar al diseño visual de alta fidelidad en el siguiente Sprint.</w:t>
      </w:r>
    </w:p>
    <w:p w:rsidR="00000000" w:rsidDel="00000000" w:rsidP="00000000" w:rsidRDefault="00000000" w:rsidRPr="00000000" w14:paraId="00000412">
      <w:pPr>
        <w:spacing w:after="80" w:lineRule="auto"/>
        <w:rPr>
          <w:color w:val="000000"/>
        </w:rPr>
      </w:pPr>
      <w:r w:rsidDel="00000000" w:rsidR="00000000" w:rsidRPr="00000000">
        <w:rPr>
          <w:i w:val="1"/>
          <w:iCs w:val="1"/>
          <w:color w:val="000000"/>
          <w:rtl w:val="0"/>
        </w:rPr>
        <w:t xml:space="preserve">Tabla 4.2.4. Resultados de la review de Sprint [N° 1]</w:t>
      </w:r>
      <w:r w:rsidDel="00000000" w:rsidR="00000000" w:rsidRPr="00000000">
        <w:rPr>
          <w:rtl w:val="0"/>
        </w:rPr>
      </w:r>
    </w:p>
    <w:tbl>
      <w:tblPr>
        <w:tblStyle w:val="Table2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9"/>
        <w:gridCol w:w="2337"/>
        <w:tblGridChange w:id="0">
          <w:tblGrid>
            <w:gridCol w:w="2337"/>
            <w:gridCol w:w="2337"/>
            <w:gridCol w:w="2339"/>
            <w:gridCol w:w="2337"/>
          </w:tblGrid>
        </w:tblGridChange>
      </w:tblGrid>
      <w:tr>
        <w:trPr>
          <w:cantSplit w:val="0"/>
          <w:tblHeader w:val="0"/>
        </w:trPr>
        <w:tc>
          <w:tcPr>
            <w:vAlign w:val="center"/>
          </w:tcPr>
          <w:p w:rsidR="00000000" w:rsidDel="00000000" w:rsidP="00000000" w:rsidRDefault="00000000" w:rsidRPr="00000000" w14:paraId="00000413">
            <w:pPr>
              <w:rPr>
                <w:color w:val="000000"/>
              </w:rPr>
            </w:pPr>
            <w:r w:rsidDel="00000000" w:rsidR="00000000" w:rsidRPr="00000000">
              <w:rPr>
                <w:b w:val="1"/>
                <w:bCs w:val="1"/>
                <w:color w:val="000000"/>
                <w:rtl w:val="0"/>
              </w:rPr>
              <w:t xml:space="preserve">Elemento demostrado</w:t>
            </w:r>
            <w:r w:rsidDel="00000000" w:rsidR="00000000" w:rsidRPr="00000000">
              <w:rPr>
                <w:rtl w:val="0"/>
              </w:rPr>
            </w:r>
          </w:p>
        </w:tc>
        <w:tc>
          <w:tcPr>
            <w:vAlign w:val="center"/>
          </w:tcPr>
          <w:p w:rsidR="00000000" w:rsidDel="00000000" w:rsidP="00000000" w:rsidRDefault="00000000" w:rsidRPr="00000000" w14:paraId="00000414">
            <w:pPr>
              <w:rPr>
                <w:color w:val="000000"/>
              </w:rPr>
            </w:pPr>
            <w:r w:rsidDel="00000000" w:rsidR="00000000" w:rsidRPr="00000000">
              <w:rPr>
                <w:b w:val="1"/>
                <w:bCs w:val="1"/>
                <w:color w:val="000000"/>
                <w:rtl w:val="0"/>
              </w:rPr>
              <w:t xml:space="preserve">Resultado</w:t>
            </w:r>
            <w:r w:rsidDel="00000000" w:rsidR="00000000" w:rsidRPr="00000000">
              <w:rPr>
                <w:rtl w:val="0"/>
              </w:rPr>
            </w:r>
          </w:p>
        </w:tc>
        <w:tc>
          <w:tcPr>
            <w:vAlign w:val="center"/>
          </w:tcPr>
          <w:p w:rsidR="00000000" w:rsidDel="00000000" w:rsidP="00000000" w:rsidRDefault="00000000" w:rsidRPr="00000000" w14:paraId="00000415">
            <w:pPr>
              <w:rPr>
                <w:color w:val="000000"/>
              </w:rPr>
            </w:pPr>
            <w:r w:rsidDel="00000000" w:rsidR="00000000" w:rsidRPr="00000000">
              <w:rPr>
                <w:b w:val="1"/>
                <w:bCs w:val="1"/>
                <w:color w:val="000000"/>
                <w:rtl w:val="0"/>
              </w:rPr>
              <w:t xml:space="preserve">Retroalimentación</w:t>
            </w:r>
            <w:r w:rsidDel="00000000" w:rsidR="00000000" w:rsidRPr="00000000">
              <w:rPr>
                <w:rtl w:val="0"/>
              </w:rPr>
            </w:r>
          </w:p>
        </w:tc>
        <w:tc>
          <w:tcPr>
            <w:vAlign w:val="center"/>
          </w:tcPr>
          <w:p w:rsidR="00000000" w:rsidDel="00000000" w:rsidP="00000000" w:rsidRDefault="00000000" w:rsidRPr="00000000" w14:paraId="00000416">
            <w:pPr>
              <w:rPr>
                <w:color w:val="000000"/>
              </w:rPr>
            </w:pPr>
            <w:r w:rsidDel="00000000" w:rsidR="00000000" w:rsidRPr="00000000">
              <w:rPr>
                <w:b w:val="1"/>
                <w:bCs w:val="1"/>
                <w:color w:val="000000"/>
                <w:rtl w:val="0"/>
              </w:rPr>
              <w:t xml:space="preserve">Acción posterior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7">
            <w:pPr>
              <w:rPr>
                <w:color w:val="000000"/>
              </w:rPr>
            </w:pPr>
            <w:r w:rsidDel="00000000" w:rsidR="00000000" w:rsidRPr="00000000">
              <w:rPr>
                <w:rtl w:val="0"/>
              </w:rPr>
              <w:t xml:space="preserve">Historias de Usuario y Casos de Uso </w:t>
            </w:r>
            <w:r w:rsidDel="00000000" w:rsidR="00000000" w:rsidRPr="00000000">
              <w:rPr>
                <w:rtl w:val="0"/>
              </w:rPr>
            </w:r>
          </w:p>
        </w:tc>
        <w:tc>
          <w:tcPr>
            <w:vAlign w:val="center"/>
          </w:tcPr>
          <w:p w:rsidR="00000000" w:rsidDel="00000000" w:rsidP="00000000" w:rsidRDefault="00000000" w:rsidRPr="00000000" w14:paraId="00000418">
            <w:pPr>
              <w:rPr>
                <w:color w:val="000000"/>
              </w:rPr>
            </w:pPr>
            <w:r w:rsidDel="00000000" w:rsidR="00000000" w:rsidRPr="00000000">
              <w:rPr>
                <w:rtl w:val="0"/>
              </w:rPr>
              <w:t xml:space="preserve">Aprobado </w:t>
            </w:r>
            <w:r w:rsidDel="00000000" w:rsidR="00000000" w:rsidRPr="00000000">
              <w:rPr>
                <w:rtl w:val="0"/>
              </w:rPr>
            </w:r>
          </w:p>
        </w:tc>
        <w:tc>
          <w:tcPr>
            <w:vAlign w:val="center"/>
          </w:tcPr>
          <w:p w:rsidR="00000000" w:rsidDel="00000000" w:rsidP="00000000" w:rsidRDefault="00000000" w:rsidRPr="00000000" w14:paraId="00000419">
            <w:pPr>
              <w:rPr>
                <w:color w:val="000000"/>
              </w:rPr>
            </w:pPr>
            <w:r w:rsidDel="00000000" w:rsidR="00000000" w:rsidRPr="00000000">
              <w:rPr>
                <w:rtl w:val="0"/>
              </w:rPr>
              <w:t xml:space="preserve">Faltaba definir qué ocurriría si el usuario fallaba múltiples veces al iniciar sesión. </w:t>
            </w:r>
            <w:r w:rsidDel="00000000" w:rsidR="00000000" w:rsidRPr="00000000">
              <w:rPr>
                <w:rtl w:val="0"/>
              </w:rPr>
            </w:r>
          </w:p>
        </w:tc>
        <w:tc>
          <w:tcPr>
            <w:vAlign w:val="center"/>
          </w:tcPr>
          <w:p w:rsidR="00000000" w:rsidDel="00000000" w:rsidP="00000000" w:rsidRDefault="00000000" w:rsidRPr="00000000" w14:paraId="0000041A">
            <w:pPr>
              <w:rPr>
                <w:color w:val="000000"/>
              </w:rPr>
            </w:pPr>
            <w:r w:rsidDel="00000000" w:rsidR="00000000" w:rsidRPr="00000000">
              <w:rPr>
                <w:rtl w:val="0"/>
              </w:rPr>
              <w:t xml:space="preserve">Agregar flujo alternativo de seguridad para el Sprint 2.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B">
            <w:pPr>
              <w:rPr>
                <w:color w:val="000000"/>
              </w:rPr>
            </w:pPr>
            <w:r w:rsidDel="00000000" w:rsidR="00000000" w:rsidRPr="00000000">
              <w:rPr>
                <w:rtl w:val="0"/>
              </w:rPr>
              <w:t xml:space="preserve">Modelo de Dominio (Diagrama de Clases) </w:t>
            </w:r>
            <w:r w:rsidDel="00000000" w:rsidR="00000000" w:rsidRPr="00000000">
              <w:rPr>
                <w:rtl w:val="0"/>
              </w:rPr>
            </w:r>
          </w:p>
        </w:tc>
        <w:tc>
          <w:tcPr>
            <w:vAlign w:val="center"/>
          </w:tcPr>
          <w:p w:rsidR="00000000" w:rsidDel="00000000" w:rsidP="00000000" w:rsidRDefault="00000000" w:rsidRPr="00000000" w14:paraId="0000041C">
            <w:pPr>
              <w:rPr>
                <w:color w:val="000000"/>
              </w:rPr>
            </w:pPr>
            <w:r w:rsidDel="00000000" w:rsidR="00000000" w:rsidRPr="00000000">
              <w:rPr>
                <w:rtl w:val="0"/>
              </w:rPr>
              <w:t xml:space="preserve">Completado con observaciones </w:t>
            </w:r>
            <w:r w:rsidDel="00000000" w:rsidR="00000000" w:rsidRPr="00000000">
              <w:rPr>
                <w:rtl w:val="0"/>
              </w:rPr>
            </w:r>
          </w:p>
        </w:tc>
        <w:tc>
          <w:tcPr>
            <w:vAlign w:val="center"/>
          </w:tcPr>
          <w:p w:rsidR="00000000" w:rsidDel="00000000" w:rsidP="00000000" w:rsidRDefault="00000000" w:rsidRPr="00000000" w14:paraId="0000041D">
            <w:pPr>
              <w:rPr>
                <w:color w:val="000000"/>
              </w:rPr>
            </w:pPr>
            <w:r w:rsidDel="00000000" w:rsidR="00000000" w:rsidRPr="00000000">
              <w:rPr>
                <w:rtl w:val="0"/>
              </w:rPr>
              <w:t xml:space="preserve">Las relaciones entre transacciones y categorías requerían mayor detalle en la multiplicidad. </w:t>
            </w:r>
            <w:r w:rsidDel="00000000" w:rsidR="00000000" w:rsidRPr="00000000">
              <w:rPr>
                <w:rtl w:val="0"/>
              </w:rPr>
            </w:r>
          </w:p>
        </w:tc>
        <w:tc>
          <w:tcPr>
            <w:vAlign w:val="center"/>
          </w:tcPr>
          <w:p w:rsidR="00000000" w:rsidDel="00000000" w:rsidP="00000000" w:rsidRDefault="00000000" w:rsidRPr="00000000" w14:paraId="0000041E">
            <w:pPr>
              <w:rPr>
                <w:color w:val="000000"/>
              </w:rPr>
            </w:pPr>
            <w:r w:rsidDel="00000000" w:rsidR="00000000" w:rsidRPr="00000000">
              <w:rPr>
                <w:rtl w:val="0"/>
              </w:rPr>
              <w:t xml:space="preserve">Ajustar las relaciones en el código de PlantUML.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F">
            <w:pPr>
              <w:rPr/>
            </w:pPr>
            <w:r w:rsidDel="00000000" w:rsidR="00000000" w:rsidRPr="00000000">
              <w:rPr>
                <w:rtl w:val="0"/>
              </w:rPr>
              <w:t xml:space="preserve">Wireframes iniciales (Arquitectura visual) </w:t>
            </w:r>
          </w:p>
        </w:tc>
        <w:tc>
          <w:tcPr>
            <w:vAlign w:val="center"/>
          </w:tcPr>
          <w:p w:rsidR="00000000" w:rsidDel="00000000" w:rsidP="00000000" w:rsidRDefault="00000000" w:rsidRPr="00000000" w14:paraId="00000420">
            <w:pPr>
              <w:rPr/>
            </w:pPr>
            <w:r w:rsidDel="00000000" w:rsidR="00000000" w:rsidRPr="00000000">
              <w:rPr>
                <w:rtl w:val="0"/>
              </w:rPr>
              <w:t xml:space="preserve">Aprobado conceptualmente </w:t>
            </w:r>
          </w:p>
        </w:tc>
        <w:tc>
          <w:tcPr>
            <w:vAlign w:val="center"/>
          </w:tcPr>
          <w:p w:rsidR="00000000" w:rsidDel="00000000" w:rsidP="00000000" w:rsidRDefault="00000000" w:rsidRPr="00000000" w14:paraId="00000421">
            <w:pPr>
              <w:rPr/>
            </w:pPr>
            <w:r w:rsidDel="00000000" w:rsidR="00000000" w:rsidRPr="00000000">
              <w:rPr>
                <w:rtl w:val="0"/>
              </w:rPr>
              <w:t xml:space="preserve">Los flujos estaban claros, pero se solicitó explorar distintas variantes para la pantalla de registro. </w:t>
            </w:r>
          </w:p>
        </w:tc>
        <w:tc>
          <w:tcPr>
            <w:vAlign w:val="center"/>
          </w:tcPr>
          <w:p w:rsidR="00000000" w:rsidDel="00000000" w:rsidP="00000000" w:rsidRDefault="00000000" w:rsidRPr="00000000" w14:paraId="00000422">
            <w:pPr>
              <w:rPr/>
            </w:pPr>
            <w:r w:rsidDel="00000000" w:rsidR="00000000" w:rsidRPr="00000000">
              <w:rPr>
                <w:rtl w:val="0"/>
              </w:rPr>
              <w:t xml:space="preserve">Diseñar Variantes A, B y C en Figma durante el Sprint 2. </w:t>
            </w:r>
          </w:p>
        </w:tc>
      </w:tr>
    </w:tbl>
    <w:p w:rsidR="00000000" w:rsidDel="00000000" w:rsidP="00000000" w:rsidRDefault="00000000" w:rsidRPr="00000000" w14:paraId="00000423">
      <w:pPr>
        <w:rPr>
          <w:color w:val="000000"/>
        </w:rPr>
      </w:pPr>
      <w:r w:rsidDel="00000000" w:rsidR="00000000" w:rsidRPr="00000000">
        <w:rPr>
          <w:rtl w:val="0"/>
        </w:rPr>
      </w:r>
    </w:p>
    <w:p w:rsidR="00000000" w:rsidDel="00000000" w:rsidP="00000000" w:rsidRDefault="00000000" w:rsidRPr="00000000" w14:paraId="00000424">
      <w:pPr>
        <w:pStyle w:val="Heading3"/>
        <w:rPr>
          <w:rFonts w:ascii="Times New Roman" w:cs="Times New Roman" w:eastAsia="Times New Roman" w:hAnsi="Times New Roman"/>
          <w:color w:val="000000"/>
        </w:rPr>
      </w:pPr>
      <w:bookmarkStart w:colFirst="0" w:colLast="0" w:name="_heading=h.inbvqawoi2u4" w:id="39"/>
      <w:bookmarkEnd w:id="39"/>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3"/>
        <w:rPr>
          <w:rFonts w:ascii="Times New Roman" w:cs="Times New Roman" w:eastAsia="Times New Roman" w:hAnsi="Times New Roman"/>
          <w:color w:val="000000"/>
        </w:rPr>
      </w:pPr>
      <w:bookmarkStart w:colFirst="0" w:colLast="0" w:name="_heading=h.srolufk3to9p" w:id="40"/>
      <w:bookmarkEnd w:id="40"/>
      <w:r w:rsidDel="00000000" w:rsidR="00000000" w:rsidRPr="00000000">
        <w:rPr>
          <w:rFonts w:ascii="Times New Roman" w:cs="Times New Roman" w:eastAsia="Times New Roman" w:hAnsi="Times New Roman"/>
          <w:color w:val="000000"/>
          <w:rtl w:val="0"/>
        </w:rPr>
        <w:t xml:space="preserve">4.2.1.5 Sprint Retrospective</w:t>
      </w:r>
    </w:p>
    <w:p w:rsidR="00000000" w:rsidDel="00000000" w:rsidP="00000000" w:rsidRDefault="00000000" w:rsidRPr="00000000" w14:paraId="0000042C">
      <w:pPr>
        <w:rPr>
          <w:i w:val="1"/>
          <w:iCs w:val="1"/>
          <w:color w:val="205968"/>
        </w:rPr>
      </w:pPr>
      <w:r w:rsidDel="00000000" w:rsidR="00000000" w:rsidRPr="00000000">
        <w:rPr>
          <w:i w:val="1"/>
          <w:iCs w:val="1"/>
          <w:color w:val="205968"/>
          <w:rtl w:val="0"/>
        </w:rPr>
        <w:t xml:space="preserve">Usar una tabla con tres columnas: aciertos, errores, mejoras.</w:t>
        <w:br w:type="textWrapping"/>
        <w:t xml:space="preserve">Ejemplo  . El equipo identificó como acierto la división clara de tareas; como error, la integración tardía; y como mejora, probar integración antes del día 3. ]</w:t>
      </w:r>
    </w:p>
    <w:p w:rsidR="00000000" w:rsidDel="00000000" w:rsidP="00000000" w:rsidRDefault="00000000" w:rsidRPr="00000000" w14:paraId="0000042D">
      <w:pPr>
        <w:rPr/>
      </w:pPr>
      <w:r w:rsidDel="00000000" w:rsidR="00000000" w:rsidRPr="00000000">
        <w:rPr>
          <w:rtl w:val="0"/>
        </w:rPr>
        <w:t xml:space="preserve">Concluido el Sprint Review, el equipo, facilitado por el Scrum Master, llevó a cabo la ceremonia de Retrospectiva para analizar el desempeño de estas primeras 4 semanas de trabajo, identificando que funcionó bien y que procesos internos deben optimizarse para el Sprint 2</w:t>
      </w:r>
    </w:p>
    <w:p w:rsidR="00000000" w:rsidDel="00000000" w:rsidP="00000000" w:rsidRDefault="00000000" w:rsidRPr="00000000" w14:paraId="0000042E">
      <w:pPr>
        <w:spacing w:after="80" w:lineRule="auto"/>
        <w:rPr>
          <w:color w:val="000000"/>
        </w:rPr>
      </w:pPr>
      <w:r w:rsidDel="00000000" w:rsidR="00000000" w:rsidRPr="00000000">
        <w:rPr>
          <w:i w:val="1"/>
          <w:iCs w:val="1"/>
          <w:color w:val="000000"/>
          <w:rtl w:val="0"/>
        </w:rPr>
        <w:t xml:space="preserve">Tabla 4.2.5. Retrospectiva de Sprint [N° 1]</w:t>
      </w:r>
      <w:r w:rsidDel="00000000" w:rsidR="00000000" w:rsidRPr="00000000">
        <w:rPr>
          <w:rtl w:val="0"/>
        </w:rPr>
      </w:r>
    </w:p>
    <w:tbl>
      <w:tblPr>
        <w:tblStyle w:val="Table2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vAlign w:val="center"/>
          </w:tcPr>
          <w:p w:rsidR="00000000" w:rsidDel="00000000" w:rsidP="00000000" w:rsidRDefault="00000000" w:rsidRPr="00000000" w14:paraId="0000042F">
            <w:pPr>
              <w:rPr>
                <w:color w:val="000000"/>
              </w:rPr>
            </w:pPr>
            <w:r w:rsidDel="00000000" w:rsidR="00000000" w:rsidRPr="00000000">
              <w:rPr>
                <w:b w:val="1"/>
                <w:bCs w:val="1"/>
                <w:color w:val="000000"/>
                <w:rtl w:val="0"/>
              </w:rPr>
              <w:t xml:space="preserve">Aciertos</w:t>
            </w:r>
            <w:r w:rsidDel="00000000" w:rsidR="00000000" w:rsidRPr="00000000">
              <w:rPr>
                <w:rtl w:val="0"/>
              </w:rPr>
            </w:r>
          </w:p>
        </w:tc>
        <w:tc>
          <w:tcPr>
            <w:vAlign w:val="center"/>
          </w:tcPr>
          <w:p w:rsidR="00000000" w:rsidDel="00000000" w:rsidP="00000000" w:rsidRDefault="00000000" w:rsidRPr="00000000" w14:paraId="00000430">
            <w:pPr>
              <w:rPr>
                <w:color w:val="000000"/>
              </w:rPr>
            </w:pPr>
            <w:r w:rsidDel="00000000" w:rsidR="00000000" w:rsidRPr="00000000">
              <w:rPr>
                <w:b w:val="1"/>
                <w:bCs w:val="1"/>
                <w:color w:val="000000"/>
                <w:rtl w:val="0"/>
              </w:rPr>
              <w:t xml:space="preserve">Errores</w:t>
            </w:r>
            <w:r w:rsidDel="00000000" w:rsidR="00000000" w:rsidRPr="00000000">
              <w:rPr>
                <w:rtl w:val="0"/>
              </w:rPr>
            </w:r>
          </w:p>
        </w:tc>
        <w:tc>
          <w:tcPr>
            <w:vAlign w:val="center"/>
          </w:tcPr>
          <w:p w:rsidR="00000000" w:rsidDel="00000000" w:rsidP="00000000" w:rsidRDefault="00000000" w:rsidRPr="00000000" w14:paraId="00000431">
            <w:pPr>
              <w:rPr>
                <w:color w:val="000000"/>
              </w:rPr>
            </w:pPr>
            <w:r w:rsidDel="00000000" w:rsidR="00000000" w:rsidRPr="00000000">
              <w:rPr>
                <w:b w:val="1"/>
                <w:bCs w:val="1"/>
                <w:color w:val="000000"/>
                <w:rtl w:val="0"/>
              </w:rPr>
              <w:t xml:space="preserve">Mejoras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2">
            <w:pPr>
              <w:rPr>
                <w:color w:val="000000"/>
              </w:rPr>
            </w:pPr>
            <w:r w:rsidDel="00000000" w:rsidR="00000000" w:rsidRPr="00000000">
              <w:rPr>
                <w:b w:val="1"/>
                <w:bCs w:val="1"/>
                <w:rtl w:val="0"/>
              </w:rPr>
              <w:t xml:space="preserve">Roles claros:</w:t>
            </w:r>
            <w:r w:rsidDel="00000000" w:rsidR="00000000" w:rsidRPr="00000000">
              <w:rPr>
                <w:rtl w:val="0"/>
              </w:rPr>
              <w:t xml:space="preserve"> La división de tareas (UI, Base de Datos, Análisis) permitió avanzar en paralelo sin bloqueos mayores. </w:t>
            </w:r>
            <w:r w:rsidDel="00000000" w:rsidR="00000000" w:rsidRPr="00000000">
              <w:rPr>
                <w:rtl w:val="0"/>
              </w:rPr>
            </w:r>
          </w:p>
        </w:tc>
        <w:tc>
          <w:tcPr>
            <w:vAlign w:val="center"/>
          </w:tcPr>
          <w:p w:rsidR="00000000" w:rsidDel="00000000" w:rsidP="00000000" w:rsidRDefault="00000000" w:rsidRPr="00000000" w14:paraId="00000433">
            <w:pPr>
              <w:rPr>
                <w:color w:val="000000"/>
              </w:rPr>
            </w:pPr>
            <w:r w:rsidDel="00000000" w:rsidR="00000000" w:rsidRPr="00000000">
              <w:rPr>
                <w:b w:val="1"/>
                <w:bCs w:val="1"/>
                <w:rtl w:val="0"/>
              </w:rPr>
              <w:t xml:space="preserve">Ambigüedad inicial:</w:t>
            </w:r>
            <w:r w:rsidDel="00000000" w:rsidR="00000000" w:rsidRPr="00000000">
              <w:rPr>
                <w:rtl w:val="0"/>
              </w:rPr>
              <w:t xml:space="preserve"> Algunas Historias de Usuario no tenían criterios de aceptación claros al inicio, lo que retrasó el modelado. </w:t>
            </w:r>
            <w:r w:rsidDel="00000000" w:rsidR="00000000" w:rsidRPr="00000000">
              <w:rPr>
                <w:rtl w:val="0"/>
              </w:rPr>
            </w:r>
          </w:p>
        </w:tc>
        <w:tc>
          <w:tcPr>
            <w:vAlign w:val="center"/>
          </w:tcPr>
          <w:p w:rsidR="00000000" w:rsidDel="00000000" w:rsidP="00000000" w:rsidRDefault="00000000" w:rsidRPr="00000000" w14:paraId="00000434">
            <w:pPr>
              <w:rPr>
                <w:color w:val="000000"/>
              </w:rPr>
            </w:pPr>
            <w:r w:rsidDel="00000000" w:rsidR="00000000" w:rsidRPr="00000000">
              <w:rPr>
                <w:b w:val="1"/>
                <w:bCs w:val="1"/>
                <w:rtl w:val="0"/>
              </w:rPr>
              <w:t xml:space="preserve">Mejorar el Grooming:</w:t>
            </w:r>
            <w:r w:rsidDel="00000000" w:rsidR="00000000" w:rsidRPr="00000000">
              <w:rPr>
                <w:rtl w:val="0"/>
              </w:rPr>
              <w:t xml:space="preserve"> Realizar el refinamiento del backlog con más rigurosidad antes de iniciar el Sprint.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5">
            <w:pPr>
              <w:rPr>
                <w:color w:val="000000"/>
              </w:rPr>
            </w:pPr>
            <w:r w:rsidDel="00000000" w:rsidR="00000000" w:rsidRPr="00000000">
              <w:rPr>
                <w:b w:val="1"/>
                <w:bCs w:val="1"/>
                <w:rtl w:val="0"/>
              </w:rPr>
              <w:t xml:space="preserve">Comunicación efectiva:</w:t>
            </w:r>
            <w:r w:rsidDel="00000000" w:rsidR="00000000" w:rsidRPr="00000000">
              <w:rPr>
                <w:rtl w:val="0"/>
              </w:rPr>
              <w:t xml:space="preserve"> Los </w:t>
            </w:r>
            <w:r w:rsidDel="00000000" w:rsidR="00000000" w:rsidRPr="00000000">
              <w:rPr>
                <w:i w:val="1"/>
                <w:iCs w:val="1"/>
                <w:rtl w:val="0"/>
              </w:rPr>
              <w:t xml:space="preserve">Daily Scrums</w:t>
            </w:r>
            <w:r w:rsidDel="00000000" w:rsidR="00000000" w:rsidRPr="00000000">
              <w:rPr>
                <w:rtl w:val="0"/>
              </w:rPr>
              <w:t xml:space="preserve"> de 15 minutos fueron cumplidos a cabalidad, manteniendo al equipo sincronizado. </w:t>
            </w:r>
            <w:r w:rsidDel="00000000" w:rsidR="00000000" w:rsidRPr="00000000">
              <w:rPr>
                <w:rtl w:val="0"/>
              </w:rPr>
            </w:r>
          </w:p>
        </w:tc>
        <w:tc>
          <w:tcPr>
            <w:vAlign w:val="center"/>
          </w:tcPr>
          <w:p w:rsidR="00000000" w:rsidDel="00000000" w:rsidP="00000000" w:rsidRDefault="00000000" w:rsidRPr="00000000" w14:paraId="00000436">
            <w:pPr>
              <w:rPr>
                <w:color w:val="000000"/>
              </w:rPr>
            </w:pPr>
            <w:r w:rsidDel="00000000" w:rsidR="00000000" w:rsidRPr="00000000">
              <w:rPr>
                <w:b w:val="1"/>
                <w:bCs w:val="1"/>
                <w:rtl w:val="0"/>
              </w:rPr>
              <w:t xml:space="preserve">Curva de aprendizaje:</w:t>
            </w:r>
            <w:r w:rsidDel="00000000" w:rsidR="00000000" w:rsidRPr="00000000">
              <w:rPr>
                <w:rtl w:val="0"/>
              </w:rPr>
              <w:t xml:space="preserve"> Dificultades iniciales al estandarizar el código en PlantUML para los diagramas UML. </w:t>
            </w:r>
            <w:r w:rsidDel="00000000" w:rsidR="00000000" w:rsidRPr="00000000">
              <w:rPr>
                <w:rtl w:val="0"/>
              </w:rPr>
            </w:r>
          </w:p>
        </w:tc>
        <w:tc>
          <w:tcPr>
            <w:vAlign w:val="center"/>
          </w:tcPr>
          <w:p w:rsidR="00000000" w:rsidDel="00000000" w:rsidP="00000000" w:rsidRDefault="00000000" w:rsidRPr="00000000" w14:paraId="00000437">
            <w:pPr>
              <w:rPr>
                <w:color w:val="000000"/>
              </w:rPr>
            </w:pPr>
            <w:r w:rsidDel="00000000" w:rsidR="00000000" w:rsidRPr="00000000">
              <w:rPr>
                <w:b w:val="1"/>
                <w:bCs w:val="1"/>
                <w:rtl w:val="0"/>
              </w:rPr>
              <w:t xml:space="preserve">Estandarización:</w:t>
            </w:r>
            <w:r w:rsidDel="00000000" w:rsidR="00000000" w:rsidRPr="00000000">
              <w:rPr>
                <w:rtl w:val="0"/>
              </w:rPr>
              <w:t xml:space="preserve"> Crear plantillas y componentes reutilizables en Figma y PlantUML para acelerar el Sprint 2.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8">
            <w:pPr>
              <w:rPr>
                <w:color w:val="000000"/>
              </w:rPr>
            </w:pPr>
            <w:r w:rsidDel="00000000" w:rsidR="00000000" w:rsidRPr="00000000">
              <w:rPr>
                <w:b w:val="1"/>
                <w:bCs w:val="1"/>
                <w:rtl w:val="0"/>
              </w:rPr>
              <w:t xml:space="preserve">Cumplimiento del alcance:</w:t>
            </w:r>
            <w:r w:rsidDel="00000000" w:rsidR="00000000" w:rsidRPr="00000000">
              <w:rPr>
                <w:rtl w:val="0"/>
              </w:rPr>
              <w:t xml:space="preserve"> Se entregó toda la documentación técnica comprometida para el Sprint 1. </w:t>
            </w:r>
            <w:r w:rsidDel="00000000" w:rsidR="00000000" w:rsidRPr="00000000">
              <w:rPr>
                <w:rtl w:val="0"/>
              </w:rPr>
            </w:r>
          </w:p>
        </w:tc>
        <w:tc>
          <w:tcPr>
            <w:vAlign w:val="center"/>
          </w:tcPr>
          <w:p w:rsidR="00000000" w:rsidDel="00000000" w:rsidP="00000000" w:rsidRDefault="00000000" w:rsidRPr="00000000" w14:paraId="00000439">
            <w:pPr>
              <w:rPr>
                <w:color w:val="000000"/>
              </w:rPr>
            </w:pPr>
            <w:r w:rsidDel="00000000" w:rsidR="00000000" w:rsidRPr="00000000">
              <w:rPr>
                <w:b w:val="1"/>
                <w:bCs w:val="1"/>
                <w:rtl w:val="0"/>
              </w:rPr>
              <w:t xml:space="preserve">Falta de repositorio único:</w:t>
            </w:r>
            <w:r w:rsidDel="00000000" w:rsidR="00000000" w:rsidRPr="00000000">
              <w:rPr>
                <w:rtl w:val="0"/>
              </w:rPr>
              <w:t xml:space="preserve"> Los diagramas estaban dispersos en los equipos locales de los desarrolladores. </w:t>
            </w:r>
            <w:r w:rsidDel="00000000" w:rsidR="00000000" w:rsidRPr="00000000">
              <w:rPr>
                <w:rtl w:val="0"/>
              </w:rPr>
            </w:r>
          </w:p>
        </w:tc>
        <w:tc>
          <w:tcPr>
            <w:vAlign w:val="center"/>
          </w:tcPr>
          <w:p w:rsidR="00000000" w:rsidDel="00000000" w:rsidP="00000000" w:rsidRDefault="00000000" w:rsidRPr="00000000" w14:paraId="0000043A">
            <w:pPr>
              <w:rPr>
                <w:color w:val="000000"/>
              </w:rPr>
            </w:pPr>
            <w:r w:rsidDel="00000000" w:rsidR="00000000" w:rsidRPr="00000000">
              <w:rPr>
                <w:b w:val="1"/>
                <w:bCs w:val="1"/>
                <w:rtl w:val="0"/>
              </w:rPr>
              <w:t xml:space="preserve">Centralización:</w:t>
            </w:r>
            <w:r w:rsidDel="00000000" w:rsidR="00000000" w:rsidRPr="00000000">
              <w:rPr>
                <w:rtl w:val="0"/>
              </w:rPr>
              <w:t xml:space="preserve"> Usar una carpeta compartida unificada para todas las evidencias y archivos fuente. </w:t>
            </w:r>
            <w:r w:rsidDel="00000000" w:rsidR="00000000" w:rsidRPr="00000000">
              <w:rPr>
                <w:rtl w:val="0"/>
              </w:rPr>
            </w:r>
          </w:p>
        </w:tc>
      </w:tr>
    </w:tbl>
    <w:p w:rsidR="00000000" w:rsidDel="00000000" w:rsidP="00000000" w:rsidRDefault="00000000" w:rsidRPr="00000000" w14:paraId="0000043B">
      <w:pPr>
        <w:rPr>
          <w:color w:val="000000"/>
        </w:rPr>
      </w:pPr>
      <w:r w:rsidDel="00000000" w:rsidR="00000000" w:rsidRPr="00000000">
        <w:rPr>
          <w:rtl w:val="0"/>
        </w:rPr>
      </w:r>
    </w:p>
    <w:p w:rsidR="00000000" w:rsidDel="00000000" w:rsidP="00000000" w:rsidRDefault="00000000" w:rsidRPr="00000000" w14:paraId="0000043C">
      <w:pPr>
        <w:pStyle w:val="Heading3"/>
        <w:rPr>
          <w:rFonts w:ascii="Times New Roman" w:cs="Times New Roman" w:eastAsia="Times New Roman" w:hAnsi="Times New Roman"/>
          <w:color w:val="000000"/>
        </w:rPr>
      </w:pPr>
      <w:bookmarkStart w:colFirst="0" w:colLast="0" w:name="_heading=h.8p7x32ftq6cj" w:id="41"/>
      <w:bookmarkEnd w:id="41"/>
      <w:r w:rsidDel="00000000" w:rsidR="00000000" w:rsidRPr="00000000">
        <w:rPr>
          <w:rFonts w:ascii="Times New Roman" w:cs="Times New Roman" w:eastAsia="Times New Roman" w:hAnsi="Times New Roman"/>
          <w:color w:val="000000"/>
          <w:rtl w:val="0"/>
        </w:rPr>
        <w:t xml:space="preserve">4.2.1.6 Daily Standup</w:t>
      </w:r>
    </w:p>
    <w:p w:rsidR="00000000" w:rsidDel="00000000" w:rsidP="00000000" w:rsidRDefault="00000000" w:rsidRPr="00000000" w14:paraId="0000043E">
      <w:pPr>
        <w:spacing w:after="80" w:lineRule="auto"/>
        <w:rPr>
          <w:sz w:val="26"/>
          <w:szCs w:val="26"/>
        </w:rPr>
      </w:pPr>
      <w:r w:rsidDel="00000000" w:rsidR="00000000" w:rsidRPr="00000000">
        <w:rPr>
          <w:sz w:val="26"/>
          <w:szCs w:val="26"/>
          <w:rtl w:val="0"/>
        </w:rPr>
        <w:t xml:space="preserve">A lo largo de las 4 semanas del Sprint 1, el equipo llevó a cabo reuniones diarias de sincronización (Daily Standups) facilitadas por el Scrum Master. Estas reuniones, de máximo 15 minutos, permitieron mantener el foco en la especificación de requisitos y el modelado UML, detectando y resolviendo impedimentos técnicos o de diseño de forma oportuna antes de que afectarán el cronograma. </w:t>
      </w:r>
    </w:p>
    <w:p w:rsidR="00000000" w:rsidDel="00000000" w:rsidP="00000000" w:rsidRDefault="00000000" w:rsidRPr="00000000" w14:paraId="0000043F">
      <w:pPr>
        <w:spacing w:after="80" w:lineRule="auto"/>
        <w:rPr>
          <w:sz w:val="26"/>
          <w:szCs w:val="26"/>
        </w:rPr>
      </w:pPr>
      <w:r w:rsidDel="00000000" w:rsidR="00000000" w:rsidRPr="00000000">
        <w:rPr>
          <w:rtl w:val="0"/>
        </w:rPr>
      </w:r>
    </w:p>
    <w:p w:rsidR="00000000" w:rsidDel="00000000" w:rsidP="00000000" w:rsidRDefault="00000000" w:rsidRPr="00000000" w14:paraId="00000440">
      <w:pPr>
        <w:spacing w:after="80" w:lineRule="auto"/>
        <w:rPr>
          <w:sz w:val="26"/>
          <w:szCs w:val="26"/>
        </w:rPr>
      </w:pPr>
      <w:r w:rsidDel="00000000" w:rsidR="00000000" w:rsidRPr="00000000">
        <w:rPr>
          <w:rtl w:val="0"/>
        </w:rPr>
      </w:r>
    </w:p>
    <w:p w:rsidR="00000000" w:rsidDel="00000000" w:rsidP="00000000" w:rsidRDefault="00000000" w:rsidRPr="00000000" w14:paraId="00000441">
      <w:pPr>
        <w:spacing w:after="80" w:lineRule="auto"/>
        <w:rPr>
          <w:color w:val="000000"/>
        </w:rPr>
      </w:pPr>
      <w:r w:rsidDel="00000000" w:rsidR="00000000" w:rsidRPr="00000000">
        <w:rPr>
          <w:color w:val="000000"/>
          <w:rtl w:val="0"/>
        </w:rPr>
        <w:t xml:space="preserve">Tabla 4.2.6. Resumen de daily standup de Sprint [N° 1]</w:t>
      </w:r>
    </w:p>
    <w:tbl>
      <w:tblPr>
        <w:tblStyle w:val="Table2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8"/>
        <w:gridCol w:w="2337"/>
        <w:gridCol w:w="2338"/>
        <w:tblGridChange w:id="0">
          <w:tblGrid>
            <w:gridCol w:w="2337"/>
            <w:gridCol w:w="2338"/>
            <w:gridCol w:w="2337"/>
            <w:gridCol w:w="2338"/>
          </w:tblGrid>
        </w:tblGridChange>
      </w:tblGrid>
      <w:tr>
        <w:trPr>
          <w:cantSplit w:val="0"/>
          <w:tblHeader w:val="0"/>
        </w:trPr>
        <w:tc>
          <w:tcPr>
            <w:vAlign w:val="center"/>
          </w:tcPr>
          <w:p w:rsidR="00000000" w:rsidDel="00000000" w:rsidP="00000000" w:rsidRDefault="00000000" w:rsidRPr="00000000" w14:paraId="00000442">
            <w:pPr>
              <w:rPr>
                <w:color w:val="000000"/>
              </w:rPr>
            </w:pPr>
            <w:r w:rsidDel="00000000" w:rsidR="00000000" w:rsidRPr="00000000">
              <w:rPr>
                <w:b w:val="1"/>
                <w:bCs w:val="1"/>
                <w:color w:val="000000"/>
                <w:rtl w:val="0"/>
              </w:rPr>
              <w:t xml:space="preserve">Fecha</w:t>
            </w:r>
            <w:r w:rsidDel="00000000" w:rsidR="00000000" w:rsidRPr="00000000">
              <w:rPr>
                <w:rtl w:val="0"/>
              </w:rPr>
            </w:r>
          </w:p>
        </w:tc>
        <w:tc>
          <w:tcPr>
            <w:vAlign w:val="center"/>
          </w:tcPr>
          <w:p w:rsidR="00000000" w:rsidDel="00000000" w:rsidP="00000000" w:rsidRDefault="00000000" w:rsidRPr="00000000" w14:paraId="00000443">
            <w:pPr>
              <w:rPr>
                <w:color w:val="000000"/>
              </w:rPr>
            </w:pPr>
            <w:r w:rsidDel="00000000" w:rsidR="00000000" w:rsidRPr="00000000">
              <w:rPr>
                <w:b w:val="1"/>
                <w:bCs w:val="1"/>
                <w:color w:val="000000"/>
                <w:rtl w:val="0"/>
              </w:rPr>
              <w:t xml:space="preserve">Qué se hizo</w:t>
            </w:r>
            <w:r w:rsidDel="00000000" w:rsidR="00000000" w:rsidRPr="00000000">
              <w:rPr>
                <w:rtl w:val="0"/>
              </w:rPr>
            </w:r>
          </w:p>
        </w:tc>
        <w:tc>
          <w:tcPr>
            <w:vAlign w:val="center"/>
          </w:tcPr>
          <w:p w:rsidR="00000000" w:rsidDel="00000000" w:rsidP="00000000" w:rsidRDefault="00000000" w:rsidRPr="00000000" w14:paraId="00000444">
            <w:pPr>
              <w:rPr>
                <w:color w:val="000000"/>
              </w:rPr>
            </w:pPr>
            <w:r w:rsidDel="00000000" w:rsidR="00000000" w:rsidRPr="00000000">
              <w:rPr>
                <w:b w:val="1"/>
                <w:bCs w:val="1"/>
                <w:color w:val="000000"/>
                <w:rtl w:val="0"/>
              </w:rPr>
              <w:t xml:space="preserve">Qué sigue</w:t>
            </w:r>
            <w:r w:rsidDel="00000000" w:rsidR="00000000" w:rsidRPr="00000000">
              <w:rPr>
                <w:rtl w:val="0"/>
              </w:rPr>
            </w:r>
          </w:p>
        </w:tc>
        <w:tc>
          <w:tcPr>
            <w:vAlign w:val="center"/>
          </w:tcPr>
          <w:p w:rsidR="00000000" w:rsidDel="00000000" w:rsidP="00000000" w:rsidRDefault="00000000" w:rsidRPr="00000000" w14:paraId="00000445">
            <w:pPr>
              <w:rPr>
                <w:color w:val="000000"/>
              </w:rPr>
            </w:pPr>
            <w:r w:rsidDel="00000000" w:rsidR="00000000" w:rsidRPr="00000000">
              <w:rPr>
                <w:b w:val="1"/>
                <w:bCs w:val="1"/>
                <w:color w:val="000000"/>
                <w:rtl w:val="0"/>
              </w:rPr>
              <w:t xml:space="preserve">Impedimento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6">
            <w:pPr>
              <w:rPr>
                <w:color w:val="000000"/>
              </w:rPr>
            </w:pPr>
            <w:r w:rsidDel="00000000" w:rsidR="00000000" w:rsidRPr="00000000">
              <w:rPr>
                <w:rtl w:val="0"/>
              </w:rPr>
              <w:t xml:space="preserve">20/08/2026 </w:t>
            </w:r>
            <w:r w:rsidDel="00000000" w:rsidR="00000000" w:rsidRPr="00000000">
              <w:rPr>
                <w:rtl w:val="0"/>
              </w:rPr>
            </w:r>
          </w:p>
        </w:tc>
        <w:tc>
          <w:tcPr>
            <w:vAlign w:val="center"/>
          </w:tcPr>
          <w:p w:rsidR="00000000" w:rsidDel="00000000" w:rsidP="00000000" w:rsidRDefault="00000000" w:rsidRPr="00000000" w14:paraId="00000447">
            <w:pPr>
              <w:rPr>
                <w:color w:val="000000"/>
              </w:rPr>
            </w:pPr>
            <w:r w:rsidDel="00000000" w:rsidR="00000000" w:rsidRPr="00000000">
              <w:rPr>
                <w:rtl w:val="0"/>
              </w:rPr>
              <w:t xml:space="preserve">Refinamiento de Historias de Usuario (HU-07 y HU-08) y especificación de restricciones. </w:t>
            </w:r>
            <w:r w:rsidDel="00000000" w:rsidR="00000000" w:rsidRPr="00000000">
              <w:rPr>
                <w:rtl w:val="0"/>
              </w:rPr>
            </w:r>
          </w:p>
        </w:tc>
        <w:tc>
          <w:tcPr>
            <w:vAlign w:val="center"/>
          </w:tcPr>
          <w:p w:rsidR="00000000" w:rsidDel="00000000" w:rsidP="00000000" w:rsidRDefault="00000000" w:rsidRPr="00000000" w14:paraId="00000448">
            <w:pPr>
              <w:rPr>
                <w:color w:val="000000"/>
              </w:rPr>
            </w:pPr>
            <w:r w:rsidDel="00000000" w:rsidR="00000000" w:rsidRPr="00000000">
              <w:rPr>
                <w:rtl w:val="0"/>
              </w:rPr>
              <w:t xml:space="preserve">Diseñar Diagramas de Casos de Uso del sistema. </w:t>
            </w:r>
            <w:r w:rsidDel="00000000" w:rsidR="00000000" w:rsidRPr="00000000">
              <w:rPr>
                <w:rtl w:val="0"/>
              </w:rPr>
            </w:r>
          </w:p>
        </w:tc>
        <w:tc>
          <w:tcPr>
            <w:vAlign w:val="center"/>
          </w:tcPr>
          <w:p w:rsidR="00000000" w:rsidDel="00000000" w:rsidP="00000000" w:rsidRDefault="00000000" w:rsidRPr="00000000" w14:paraId="00000449">
            <w:pPr>
              <w:rPr>
                <w:color w:val="000000"/>
              </w:rPr>
            </w:pPr>
            <w:r w:rsidDel="00000000" w:rsidR="00000000" w:rsidRPr="00000000">
              <w:rPr>
                <w:rtl w:val="0"/>
              </w:rPr>
              <w:t xml:space="preserve">Ambigüedad en los criterios de seguridad de contraseña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A">
            <w:pPr>
              <w:rPr>
                <w:color w:val="000000"/>
              </w:rPr>
            </w:pPr>
            <w:r w:rsidDel="00000000" w:rsidR="00000000" w:rsidRPr="00000000">
              <w:rPr>
                <w:rtl w:val="0"/>
              </w:rPr>
              <w:t xml:space="preserve">26/08/2026 </w:t>
            </w:r>
            <w:r w:rsidDel="00000000" w:rsidR="00000000" w:rsidRPr="00000000">
              <w:rPr>
                <w:rtl w:val="0"/>
              </w:rPr>
            </w:r>
          </w:p>
        </w:tc>
        <w:tc>
          <w:tcPr>
            <w:vAlign w:val="center"/>
          </w:tcPr>
          <w:p w:rsidR="00000000" w:rsidDel="00000000" w:rsidP="00000000" w:rsidRDefault="00000000" w:rsidRPr="00000000" w14:paraId="0000044B">
            <w:pPr>
              <w:rPr>
                <w:color w:val="000000"/>
              </w:rPr>
            </w:pPr>
            <w:r w:rsidDel="00000000" w:rsidR="00000000" w:rsidRPr="00000000">
              <w:rPr>
                <w:rtl w:val="0"/>
              </w:rPr>
              <w:t xml:space="preserve">Creación de Diagramas de Casos de Uso y flujos de actividad para los registros manuales. </w:t>
            </w:r>
            <w:r w:rsidDel="00000000" w:rsidR="00000000" w:rsidRPr="00000000">
              <w:rPr>
                <w:rtl w:val="0"/>
              </w:rPr>
            </w:r>
          </w:p>
        </w:tc>
        <w:tc>
          <w:tcPr>
            <w:vAlign w:val="center"/>
          </w:tcPr>
          <w:p w:rsidR="00000000" w:rsidDel="00000000" w:rsidP="00000000" w:rsidRDefault="00000000" w:rsidRPr="00000000" w14:paraId="0000044C">
            <w:pPr>
              <w:rPr>
                <w:color w:val="000000"/>
              </w:rPr>
            </w:pPr>
            <w:r w:rsidDel="00000000" w:rsidR="00000000" w:rsidRPr="00000000">
              <w:rPr>
                <w:rtl w:val="0"/>
              </w:rPr>
              <w:t xml:space="preserve">Iniciar el Modelo de Dominio (Diagrama de Clases). </w:t>
            </w:r>
            <w:r w:rsidDel="00000000" w:rsidR="00000000" w:rsidRPr="00000000">
              <w:rPr>
                <w:rtl w:val="0"/>
              </w:rPr>
            </w:r>
          </w:p>
        </w:tc>
        <w:tc>
          <w:tcPr>
            <w:vAlign w:val="center"/>
          </w:tcPr>
          <w:p w:rsidR="00000000" w:rsidDel="00000000" w:rsidP="00000000" w:rsidRDefault="00000000" w:rsidRPr="00000000" w14:paraId="0000044D">
            <w:pPr>
              <w:rPr>
                <w:color w:val="000000"/>
              </w:rPr>
            </w:pPr>
            <w:r w:rsidDel="00000000" w:rsidR="00000000" w:rsidRPr="00000000">
              <w:rPr>
                <w:rtl w:val="0"/>
              </w:rPr>
              <w:t xml:space="preserve">Ninguno.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E">
            <w:pPr>
              <w:rPr>
                <w:color w:val="000000"/>
              </w:rPr>
            </w:pPr>
            <w:r w:rsidDel="00000000" w:rsidR="00000000" w:rsidRPr="00000000">
              <w:rPr>
                <w:rtl w:val="0"/>
              </w:rPr>
              <w:t xml:space="preserve">02/09/2026 </w:t>
            </w:r>
            <w:r w:rsidDel="00000000" w:rsidR="00000000" w:rsidRPr="00000000">
              <w:rPr>
                <w:rtl w:val="0"/>
              </w:rPr>
            </w:r>
          </w:p>
        </w:tc>
        <w:tc>
          <w:tcPr>
            <w:vAlign w:val="center"/>
          </w:tcPr>
          <w:p w:rsidR="00000000" w:rsidDel="00000000" w:rsidP="00000000" w:rsidRDefault="00000000" w:rsidRPr="00000000" w14:paraId="0000044F">
            <w:pPr>
              <w:rPr>
                <w:color w:val="000000"/>
              </w:rPr>
            </w:pPr>
            <w:r w:rsidDel="00000000" w:rsidR="00000000" w:rsidRPr="00000000">
              <w:rPr>
                <w:rtl w:val="0"/>
              </w:rPr>
              <w:t xml:space="preserve">Avance en el Modelo de Dominio e identificación de entidades principales. </w:t>
            </w:r>
            <w:r w:rsidDel="00000000" w:rsidR="00000000" w:rsidRPr="00000000">
              <w:rPr>
                <w:rtl w:val="0"/>
              </w:rPr>
            </w:r>
          </w:p>
        </w:tc>
        <w:tc>
          <w:tcPr>
            <w:vAlign w:val="center"/>
          </w:tcPr>
          <w:p w:rsidR="00000000" w:rsidDel="00000000" w:rsidP="00000000" w:rsidRDefault="00000000" w:rsidRPr="00000000" w14:paraId="00000450">
            <w:pPr>
              <w:rPr>
                <w:color w:val="000000"/>
              </w:rPr>
            </w:pPr>
            <w:r w:rsidDel="00000000" w:rsidR="00000000" w:rsidRPr="00000000">
              <w:rPr>
                <w:rtl w:val="0"/>
              </w:rPr>
              <w:t xml:space="preserve">Iniciar el diseño de </w:t>
            </w:r>
            <w:r w:rsidDel="00000000" w:rsidR="00000000" w:rsidRPr="00000000">
              <w:rPr>
                <w:i w:val="1"/>
                <w:iCs w:val="1"/>
                <w:rtl w:val="0"/>
              </w:rPr>
              <w:t xml:space="preserve">wireframes</w:t>
            </w:r>
            <w:r w:rsidDel="00000000" w:rsidR="00000000" w:rsidRPr="00000000">
              <w:rPr>
                <w:rtl w:val="0"/>
              </w:rPr>
              <w:t xml:space="preserve"> base en Figma. </w:t>
            </w:r>
            <w:r w:rsidDel="00000000" w:rsidR="00000000" w:rsidRPr="00000000">
              <w:rPr>
                <w:rtl w:val="0"/>
              </w:rPr>
            </w:r>
          </w:p>
        </w:tc>
        <w:tc>
          <w:tcPr>
            <w:vAlign w:val="center"/>
          </w:tcPr>
          <w:p w:rsidR="00000000" w:rsidDel="00000000" w:rsidP="00000000" w:rsidRDefault="00000000" w:rsidRPr="00000000" w14:paraId="00000451">
            <w:pPr>
              <w:rPr>
                <w:color w:val="000000"/>
              </w:rPr>
            </w:pPr>
            <w:r w:rsidDel="00000000" w:rsidR="00000000" w:rsidRPr="00000000">
              <w:rPr>
                <w:rtl w:val="0"/>
              </w:rPr>
              <w:t xml:space="preserve">Problemas de sintaxis al estandarizar el código en PlantUML (resuelto por el equipo).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2">
            <w:pPr>
              <w:rPr/>
            </w:pPr>
            <w:r w:rsidDel="00000000" w:rsidR="00000000" w:rsidRPr="00000000">
              <w:rPr>
                <w:rtl w:val="0"/>
              </w:rPr>
              <w:t xml:space="preserve">09/09/2026 </w:t>
            </w:r>
          </w:p>
        </w:tc>
        <w:tc>
          <w:tcPr>
            <w:vAlign w:val="center"/>
          </w:tcPr>
          <w:p w:rsidR="00000000" w:rsidDel="00000000" w:rsidP="00000000" w:rsidRDefault="00000000" w:rsidRPr="00000000" w14:paraId="00000453">
            <w:pPr>
              <w:rPr>
                <w:color w:val="000000"/>
              </w:rPr>
            </w:pPr>
            <w:r w:rsidDel="00000000" w:rsidR="00000000" w:rsidRPr="00000000">
              <w:rPr>
                <w:rtl w:val="0"/>
              </w:rPr>
              <w:t xml:space="preserve">Elaboración de wireframes iniciales y Diagramas de Secuencia (Frontend-Backend). </w:t>
            </w:r>
            <w:r w:rsidDel="00000000" w:rsidR="00000000" w:rsidRPr="00000000">
              <w:rPr>
                <w:rtl w:val="0"/>
              </w:rPr>
            </w:r>
          </w:p>
        </w:tc>
        <w:tc>
          <w:tcPr>
            <w:vAlign w:val="center"/>
          </w:tcPr>
          <w:p w:rsidR="00000000" w:rsidDel="00000000" w:rsidP="00000000" w:rsidRDefault="00000000" w:rsidRPr="00000000" w14:paraId="00000454">
            <w:pPr>
              <w:rPr>
                <w:color w:val="000000"/>
              </w:rPr>
            </w:pPr>
            <w:r w:rsidDel="00000000" w:rsidR="00000000" w:rsidRPr="00000000">
              <w:rPr>
                <w:rtl w:val="0"/>
              </w:rPr>
              <w:t xml:space="preserve">Consolidar la documentación para la </w:t>
            </w:r>
            <w:r w:rsidDel="00000000" w:rsidR="00000000" w:rsidRPr="00000000">
              <w:rPr>
                <w:i w:val="1"/>
                <w:iCs w:val="1"/>
                <w:rtl w:val="0"/>
              </w:rPr>
              <w:t xml:space="preserve">Sprint Review</w:t>
            </w:r>
            <w:r w:rsidDel="00000000" w:rsidR="00000000" w:rsidRPr="00000000">
              <w:rPr>
                <w:rtl w:val="0"/>
              </w:rPr>
              <w:t xml:space="preserve">. </w:t>
            </w:r>
            <w:r w:rsidDel="00000000" w:rsidR="00000000" w:rsidRPr="00000000">
              <w:rPr>
                <w:rtl w:val="0"/>
              </w:rPr>
            </w:r>
          </w:p>
        </w:tc>
        <w:tc>
          <w:tcPr>
            <w:vAlign w:val="center"/>
          </w:tcPr>
          <w:p w:rsidR="00000000" w:rsidDel="00000000" w:rsidP="00000000" w:rsidRDefault="00000000" w:rsidRPr="00000000" w14:paraId="00000455">
            <w:pPr>
              <w:rPr>
                <w:color w:val="000000"/>
              </w:rPr>
            </w:pPr>
            <w:r w:rsidDel="00000000" w:rsidR="00000000" w:rsidRPr="00000000">
              <w:rPr>
                <w:rtl w:val="0"/>
              </w:rPr>
              <w:t xml:space="preserve">Los archivos UML estaban dispersos localmente (se creó una carpeta unificada). </w:t>
            </w:r>
            <w:r w:rsidDel="00000000" w:rsidR="00000000" w:rsidRPr="00000000">
              <w:rPr>
                <w:rtl w:val="0"/>
              </w:rPr>
            </w:r>
          </w:p>
        </w:tc>
      </w:tr>
    </w:tbl>
    <w:p w:rsidR="00000000" w:rsidDel="00000000" w:rsidP="00000000" w:rsidRDefault="00000000" w:rsidRPr="00000000" w14:paraId="00000456">
      <w:pPr>
        <w:rPr>
          <w:color w:val="000000"/>
        </w:rPr>
      </w:pPr>
      <w:r w:rsidDel="00000000" w:rsidR="00000000" w:rsidRPr="00000000">
        <w:rPr>
          <w:rtl w:val="0"/>
        </w:rPr>
      </w:r>
    </w:p>
    <w:p w:rsidR="00000000" w:rsidDel="00000000" w:rsidP="00000000" w:rsidRDefault="00000000" w:rsidRPr="00000000" w14:paraId="00000457">
      <w:pPr>
        <w:pStyle w:val="Heading3"/>
        <w:rPr>
          <w:rFonts w:ascii="Times New Roman" w:cs="Times New Roman" w:eastAsia="Times New Roman" w:hAnsi="Times New Roman"/>
          <w:color w:val="000000"/>
        </w:rPr>
      </w:pPr>
      <w:bookmarkStart w:colFirst="0" w:colLast="0" w:name="_heading=h.4kca1617fen0" w:id="42"/>
      <w:bookmarkEnd w:id="42"/>
      <w:r w:rsidDel="00000000" w:rsidR="00000000" w:rsidRPr="00000000">
        <w:rPr>
          <w:rtl w:val="0"/>
        </w:rPr>
      </w:r>
    </w:p>
    <w:p w:rsidR="00000000" w:rsidDel="00000000" w:rsidP="00000000" w:rsidRDefault="00000000" w:rsidRPr="00000000" w14:paraId="00000458">
      <w:pPr>
        <w:pStyle w:val="Heading3"/>
        <w:rPr>
          <w:rFonts w:ascii="Times New Roman" w:cs="Times New Roman" w:eastAsia="Times New Roman" w:hAnsi="Times New Roman"/>
          <w:color w:val="000000"/>
        </w:rPr>
      </w:pPr>
      <w:bookmarkStart w:colFirst="0" w:colLast="0" w:name="_heading=h.1gm1zef8vlec" w:id="43"/>
      <w:bookmarkEnd w:id="43"/>
      <w:r w:rsidDel="00000000" w:rsidR="00000000" w:rsidRPr="00000000">
        <w:rPr>
          <w:rtl w:val="0"/>
        </w:rPr>
      </w:r>
    </w:p>
    <w:p w:rsidR="00000000" w:rsidDel="00000000" w:rsidP="00000000" w:rsidRDefault="00000000" w:rsidRPr="00000000" w14:paraId="00000459">
      <w:pPr>
        <w:pStyle w:val="Heading3"/>
        <w:rPr>
          <w:rFonts w:ascii="Times New Roman" w:cs="Times New Roman" w:eastAsia="Times New Roman" w:hAnsi="Times New Roman"/>
          <w:color w:val="000000"/>
        </w:rPr>
      </w:pPr>
      <w:bookmarkStart w:colFirst="0" w:colLast="0" w:name="_heading=h.y83otma05l05" w:id="44"/>
      <w:bookmarkEnd w:id="44"/>
      <w:r w:rsidDel="00000000" w:rsidR="00000000" w:rsidRPr="00000000">
        <w:rPr>
          <w:rtl w:val="0"/>
        </w:rPr>
      </w:r>
    </w:p>
    <w:p w:rsidR="00000000" w:rsidDel="00000000" w:rsidP="00000000" w:rsidRDefault="00000000" w:rsidRPr="00000000" w14:paraId="0000045A">
      <w:pPr>
        <w:pStyle w:val="Heading3"/>
        <w:rPr>
          <w:rFonts w:ascii="Times New Roman" w:cs="Times New Roman" w:eastAsia="Times New Roman" w:hAnsi="Times New Roman"/>
          <w:color w:val="000000"/>
        </w:rPr>
      </w:pPr>
      <w:bookmarkStart w:colFirst="0" w:colLast="0" w:name="_heading=h.s8k549s6wnfk" w:id="45"/>
      <w:bookmarkEnd w:id="45"/>
      <w:r w:rsidDel="00000000" w:rsidR="00000000" w:rsidRPr="00000000">
        <w:rPr>
          <w:rtl w:val="0"/>
        </w:rPr>
      </w:r>
    </w:p>
    <w:p w:rsidR="00000000" w:rsidDel="00000000" w:rsidP="00000000" w:rsidRDefault="00000000" w:rsidRPr="00000000" w14:paraId="0000045B">
      <w:pPr>
        <w:pStyle w:val="Heading3"/>
        <w:rPr>
          <w:rFonts w:ascii="Times New Roman" w:cs="Times New Roman" w:eastAsia="Times New Roman" w:hAnsi="Times New Roman"/>
          <w:color w:val="000000"/>
        </w:rPr>
      </w:pPr>
      <w:bookmarkStart w:colFirst="0" w:colLast="0" w:name="_heading=h.ihczz2oj619k" w:id="46"/>
      <w:bookmarkEnd w:id="46"/>
      <w:r w:rsidDel="00000000" w:rsidR="00000000" w:rsidRPr="00000000">
        <w:rPr>
          <w:rtl w:val="0"/>
        </w:rPr>
      </w:r>
    </w:p>
    <w:p w:rsidR="00000000" w:rsidDel="00000000" w:rsidP="00000000" w:rsidRDefault="00000000" w:rsidRPr="00000000" w14:paraId="0000045C">
      <w:pPr>
        <w:pStyle w:val="Heading3"/>
        <w:rPr>
          <w:rFonts w:ascii="Times New Roman" w:cs="Times New Roman" w:eastAsia="Times New Roman" w:hAnsi="Times New Roman"/>
          <w:color w:val="000000"/>
        </w:rPr>
      </w:pPr>
      <w:bookmarkStart w:colFirst="0" w:colLast="0" w:name="_heading=h.s2jw1ivkx0ch" w:id="47"/>
      <w:bookmarkEnd w:id="47"/>
      <w:r w:rsidDel="00000000" w:rsidR="00000000" w:rsidRPr="00000000">
        <w:rPr>
          <w:rtl w:val="0"/>
        </w:rPr>
      </w:r>
    </w:p>
    <w:p w:rsidR="00000000" w:rsidDel="00000000" w:rsidP="00000000" w:rsidRDefault="00000000" w:rsidRPr="00000000" w14:paraId="0000045D">
      <w:pPr>
        <w:pStyle w:val="Heading3"/>
        <w:rPr>
          <w:rFonts w:ascii="Times New Roman" w:cs="Times New Roman" w:eastAsia="Times New Roman" w:hAnsi="Times New Roman"/>
          <w:color w:val="000000"/>
        </w:rPr>
      </w:pPr>
      <w:bookmarkStart w:colFirst="0" w:colLast="0" w:name="_heading=h.43o39p5n886q" w:id="48"/>
      <w:bookmarkEnd w:id="48"/>
      <w:r w:rsidDel="00000000" w:rsidR="00000000" w:rsidRPr="00000000">
        <w:rPr>
          <w:rtl w:val="0"/>
        </w:rPr>
      </w:r>
    </w:p>
    <w:p w:rsidR="00000000" w:rsidDel="00000000" w:rsidP="00000000" w:rsidRDefault="00000000" w:rsidRPr="00000000" w14:paraId="0000045E">
      <w:pPr>
        <w:pStyle w:val="Heading3"/>
        <w:rPr>
          <w:rFonts w:ascii="Times New Roman" w:cs="Times New Roman" w:eastAsia="Times New Roman" w:hAnsi="Times New Roman"/>
          <w:color w:val="000000"/>
        </w:rPr>
      </w:pPr>
      <w:bookmarkStart w:colFirst="0" w:colLast="0" w:name="_heading=h.njcxmgjj95tv" w:id="49"/>
      <w:bookmarkEnd w:id="49"/>
      <w:r w:rsidDel="00000000" w:rsidR="00000000" w:rsidRPr="00000000">
        <w:rPr>
          <w:rtl w:val="0"/>
        </w:rPr>
      </w:r>
    </w:p>
    <w:p w:rsidR="00000000" w:rsidDel="00000000" w:rsidP="00000000" w:rsidRDefault="00000000" w:rsidRPr="00000000" w14:paraId="0000045F">
      <w:pPr>
        <w:pStyle w:val="Heading3"/>
        <w:rPr>
          <w:rFonts w:ascii="Times New Roman" w:cs="Times New Roman" w:eastAsia="Times New Roman" w:hAnsi="Times New Roman"/>
          <w:color w:val="000000"/>
        </w:rPr>
      </w:pPr>
      <w:bookmarkStart w:colFirst="0" w:colLast="0" w:name="_heading=h.mpbrxi6161fw" w:id="50"/>
      <w:bookmarkEnd w:id="50"/>
      <w:r w:rsidDel="00000000" w:rsidR="00000000" w:rsidRPr="00000000">
        <w:rPr>
          <w:rtl w:val="0"/>
        </w:rPr>
      </w:r>
    </w:p>
    <w:p w:rsidR="00000000" w:rsidDel="00000000" w:rsidP="00000000" w:rsidRDefault="00000000" w:rsidRPr="00000000" w14:paraId="00000460">
      <w:pPr>
        <w:pStyle w:val="Heading3"/>
        <w:rPr>
          <w:rFonts w:ascii="Times New Roman" w:cs="Times New Roman" w:eastAsia="Times New Roman" w:hAnsi="Times New Roman"/>
          <w:color w:val="000000"/>
        </w:rPr>
      </w:pPr>
      <w:bookmarkStart w:colFirst="0" w:colLast="0" w:name="_heading=h.3694l2vil4u" w:id="51"/>
      <w:bookmarkEnd w:id="51"/>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3"/>
        <w:rPr>
          <w:rFonts w:ascii="Times New Roman" w:cs="Times New Roman" w:eastAsia="Times New Roman" w:hAnsi="Times New Roman"/>
          <w:color w:val="000000"/>
        </w:rPr>
      </w:pPr>
      <w:bookmarkStart w:colFirst="0" w:colLast="0" w:name="_heading=h.k6rms6gcz3tp" w:id="52"/>
      <w:bookmarkEnd w:id="52"/>
      <w:r w:rsidDel="00000000" w:rsidR="00000000" w:rsidRPr="00000000">
        <w:rPr>
          <w:rFonts w:ascii="Times New Roman" w:cs="Times New Roman" w:eastAsia="Times New Roman" w:hAnsi="Times New Roman"/>
          <w:color w:val="000000"/>
          <w:rtl w:val="0"/>
        </w:rPr>
        <w:t xml:space="preserve">4.2.1.7 Gráfica de producto (Burn Up)</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Explicación de las variables representadas:</w:t>
      </w:r>
      <w:r w:rsidDel="00000000" w:rsidR="00000000" w:rsidRPr="00000000">
        <w:rPr>
          <w:rtl w:val="0"/>
        </w:rPr>
        <w:t xml:space="preserve"> La gráfica Burn Up muestra el avance acumulado de las historias y tareas completadas por el equipo frente al total planificado durante los 20 días laborables del Sprint 1.</w:t>
      </w:r>
    </w:p>
    <w:p w:rsidR="00000000" w:rsidDel="00000000" w:rsidP="00000000" w:rsidRDefault="00000000" w:rsidRPr="00000000" w14:paraId="00000464">
      <w:pPr>
        <w:numPr>
          <w:ilvl w:val="0"/>
          <w:numId w:val="15"/>
        </w:numPr>
        <w:spacing w:after="0" w:afterAutospacing="0" w:before="240" w:lineRule="auto"/>
        <w:ind w:left="720" w:hanging="360"/>
        <w:rPr/>
      </w:pPr>
      <w:r w:rsidDel="00000000" w:rsidR="00000000" w:rsidRPr="00000000">
        <w:rPr>
          <w:b w:val="1"/>
          <w:bCs w:val="1"/>
          <w:rtl w:val="0"/>
        </w:rPr>
        <w:t xml:space="preserve">Eje X (Horizontal):</w:t>
      </w:r>
      <w:r w:rsidDel="00000000" w:rsidR="00000000" w:rsidRPr="00000000">
        <w:rPr>
          <w:rtl w:val="0"/>
        </w:rPr>
        <w:t xml:space="preserve"> Representa la línea de tiempo del sprint, medida en días (del Día 1 al Día 20).</w:t>
      </w:r>
    </w:p>
    <w:p w:rsidR="00000000" w:rsidDel="00000000" w:rsidP="00000000" w:rsidRDefault="00000000" w:rsidRPr="00000000" w14:paraId="00000465">
      <w:pPr>
        <w:numPr>
          <w:ilvl w:val="0"/>
          <w:numId w:val="15"/>
        </w:numPr>
        <w:spacing w:after="0" w:afterAutospacing="0" w:before="0" w:beforeAutospacing="0" w:lineRule="auto"/>
        <w:ind w:left="720" w:hanging="360"/>
        <w:rPr/>
      </w:pPr>
      <w:r w:rsidDel="00000000" w:rsidR="00000000" w:rsidRPr="00000000">
        <w:rPr>
          <w:b w:val="1"/>
          <w:bCs w:val="1"/>
          <w:rtl w:val="0"/>
        </w:rPr>
        <w:t xml:space="preserve">Eje Y (Vertical):</w:t>
      </w:r>
      <w:r w:rsidDel="00000000" w:rsidR="00000000" w:rsidRPr="00000000">
        <w:rPr>
          <w:rtl w:val="0"/>
        </w:rPr>
        <w:t xml:space="preserve"> Representa la cantidad de esfuerzo estimado para las tareas, medido en Puntos de Historia.</w:t>
      </w:r>
    </w:p>
    <w:p w:rsidR="00000000" w:rsidDel="00000000" w:rsidP="00000000" w:rsidRDefault="00000000" w:rsidRPr="00000000" w14:paraId="00000466">
      <w:pPr>
        <w:numPr>
          <w:ilvl w:val="0"/>
          <w:numId w:val="15"/>
        </w:numPr>
        <w:spacing w:after="0" w:afterAutospacing="0" w:before="0" w:beforeAutospacing="0" w:lineRule="auto"/>
        <w:ind w:left="720" w:hanging="360"/>
        <w:rPr/>
      </w:pPr>
      <w:r w:rsidDel="00000000" w:rsidR="00000000" w:rsidRPr="00000000">
        <w:rPr>
          <w:b w:val="1"/>
          <w:bCs w:val="1"/>
          <w:rtl w:val="0"/>
        </w:rPr>
        <w:t xml:space="preserve">Línea naranja (Trabajo Total Planificado):</w:t>
      </w:r>
      <w:r w:rsidDel="00000000" w:rsidR="00000000" w:rsidRPr="00000000">
        <w:rPr>
          <w:rtl w:val="0"/>
        </w:rPr>
        <w:t xml:space="preserve"> Representa el alcance total que el equipo se comprometió a entregar al inicio del Sprint (20 puntos). Se mantiene como una línea recta y constante debido a que no se agregaron requerimientos de alcance no planificados.</w:t>
      </w:r>
    </w:p>
    <w:p w:rsidR="00000000" w:rsidDel="00000000" w:rsidP="00000000" w:rsidRDefault="00000000" w:rsidRPr="00000000" w14:paraId="00000467">
      <w:pPr>
        <w:numPr>
          <w:ilvl w:val="0"/>
          <w:numId w:val="15"/>
        </w:numPr>
        <w:spacing w:after="240" w:before="0" w:beforeAutospacing="0" w:lineRule="auto"/>
        <w:ind w:left="720" w:hanging="360"/>
        <w:rPr/>
      </w:pPr>
      <w:r w:rsidDel="00000000" w:rsidR="00000000" w:rsidRPr="00000000">
        <w:rPr>
          <w:b w:val="1"/>
          <w:bCs w:val="1"/>
          <w:rtl w:val="0"/>
        </w:rPr>
        <w:t xml:space="preserve">Línea amarilla (Trabajo Completado acumulado):</w:t>
      </w:r>
      <w:r w:rsidDel="00000000" w:rsidR="00000000" w:rsidRPr="00000000">
        <w:rPr>
          <w:rtl w:val="0"/>
        </w:rPr>
        <w:t xml:space="preserve"> Muestra la evolución real del trabajo terminado. Inicia en 0 y asciende progresivamente a medida que los artefactos (especificación de requisitos, diagramas UML y wireframes) fueron culminados y validados, logrando alcanzar el 100% de la meta al finalizar el día 20.</w:t>
      </w:r>
      <w:r w:rsidDel="00000000" w:rsidR="00000000" w:rsidRPr="00000000">
        <w:rPr>
          <w:rtl w:val="0"/>
        </w:rPr>
      </w:r>
    </w:p>
    <w:p w:rsidR="00000000" w:rsidDel="00000000" w:rsidP="00000000" w:rsidRDefault="00000000" w:rsidRPr="00000000" w14:paraId="00000468">
      <w:pPr>
        <w:spacing w:after="80" w:lineRule="auto"/>
        <w:rPr>
          <w:color w:val="000000"/>
        </w:rPr>
      </w:pPr>
      <w:r w:rsidDel="00000000" w:rsidR="00000000" w:rsidRPr="00000000">
        <w:rPr>
          <w:i w:val="1"/>
          <w:iCs w:val="1"/>
          <w:color w:val="000000"/>
          <w:rtl w:val="0"/>
        </w:rPr>
        <w:t xml:space="preserve">Tabla 4.2.7. Datos base para Burn Up de Sprint [N° 1]</w:t>
      </w:r>
      <w:r w:rsidDel="00000000" w:rsidR="00000000" w:rsidRPr="00000000">
        <w:rPr>
          <w:rtl w:val="0"/>
        </w:rPr>
      </w:r>
    </w:p>
    <w:tbl>
      <w:tblPr>
        <w:tblStyle w:val="Table2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469">
            <w:pPr>
              <w:rPr>
                <w:color w:val="000000"/>
              </w:rPr>
            </w:pPr>
            <w:r w:rsidDel="00000000" w:rsidR="00000000" w:rsidRPr="00000000">
              <w:rPr>
                <w:b w:val="1"/>
                <w:bCs w:val="1"/>
                <w:color w:val="000000"/>
                <w:rtl w:val="0"/>
              </w:rPr>
              <w:t xml:space="preserve">Día</w:t>
            </w:r>
            <w:r w:rsidDel="00000000" w:rsidR="00000000" w:rsidRPr="00000000">
              <w:rPr>
                <w:rtl w:val="0"/>
              </w:rPr>
            </w:r>
          </w:p>
        </w:tc>
        <w:tc>
          <w:tcPr>
            <w:vAlign w:val="center"/>
          </w:tcPr>
          <w:p w:rsidR="00000000" w:rsidDel="00000000" w:rsidP="00000000" w:rsidRDefault="00000000" w:rsidRPr="00000000" w14:paraId="0000046A">
            <w:pPr>
              <w:rPr>
                <w:color w:val="000000"/>
              </w:rPr>
            </w:pPr>
            <w:r w:rsidDel="00000000" w:rsidR="00000000" w:rsidRPr="00000000">
              <w:rPr>
                <w:b w:val="1"/>
                <w:bCs w:val="1"/>
                <w:color w:val="000000"/>
                <w:rtl w:val="0"/>
              </w:rPr>
              <w:t xml:space="preserve">Trabajo total planificado</w:t>
            </w:r>
            <w:r w:rsidDel="00000000" w:rsidR="00000000" w:rsidRPr="00000000">
              <w:rPr>
                <w:rtl w:val="0"/>
              </w:rPr>
            </w:r>
          </w:p>
        </w:tc>
        <w:tc>
          <w:tcPr>
            <w:vAlign w:val="center"/>
          </w:tcPr>
          <w:p w:rsidR="00000000" w:rsidDel="00000000" w:rsidP="00000000" w:rsidRDefault="00000000" w:rsidRPr="00000000" w14:paraId="0000046B">
            <w:pPr>
              <w:rPr>
                <w:color w:val="000000"/>
              </w:rPr>
            </w:pPr>
            <w:r w:rsidDel="00000000" w:rsidR="00000000" w:rsidRPr="00000000">
              <w:rPr>
                <w:b w:val="1"/>
                <w:bCs w:val="1"/>
                <w:color w:val="000000"/>
                <w:rtl w:val="0"/>
              </w:rPr>
              <w:t xml:space="preserve">Trabajo completado acumulado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C">
            <w:pPr>
              <w:rPr>
                <w:color w:val="000000"/>
              </w:rPr>
            </w:pPr>
            <w:r w:rsidDel="00000000" w:rsidR="00000000" w:rsidRPr="00000000">
              <w:rPr>
                <w:color w:val="000000"/>
                <w:rtl w:val="0"/>
              </w:rPr>
              <w:t xml:space="preserve">Día </w:t>
            </w: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6D">
            <w:pPr>
              <w:rPr>
                <w:color w:val="000000"/>
              </w:rPr>
            </w:pPr>
            <w:r w:rsidDel="00000000" w:rsidR="00000000" w:rsidRPr="00000000">
              <w:rPr>
                <w:rtl w:val="0"/>
              </w:rPr>
              <w:t xml:space="preserve">20</w:t>
            </w:r>
            <w:r w:rsidDel="00000000" w:rsidR="00000000" w:rsidRPr="00000000">
              <w:rPr>
                <w:rtl w:val="0"/>
              </w:rPr>
            </w:r>
          </w:p>
        </w:tc>
        <w:tc>
          <w:tcPr>
            <w:vAlign w:val="center"/>
          </w:tcPr>
          <w:p w:rsidR="00000000" w:rsidDel="00000000" w:rsidP="00000000" w:rsidRDefault="00000000" w:rsidRPr="00000000" w14:paraId="0000046E">
            <w:pPr>
              <w:rPr>
                <w:color w:val="000000"/>
              </w:rPr>
            </w:pPr>
            <w:r w:rsidDel="00000000" w:rsidR="00000000" w:rsidRPr="00000000">
              <w:rPr>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F">
            <w:pPr>
              <w:rPr>
                <w:color w:val="000000"/>
              </w:rPr>
            </w:pPr>
            <w:r w:rsidDel="00000000" w:rsidR="00000000" w:rsidRPr="00000000">
              <w:rPr>
                <w:color w:val="000000"/>
                <w:rtl w:val="0"/>
              </w:rPr>
              <w:t xml:space="preserve">Día </w:t>
            </w: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470">
            <w:pPr>
              <w:rPr>
                <w:color w:val="000000"/>
              </w:rPr>
            </w:pPr>
            <w:r w:rsidDel="00000000" w:rsidR="00000000" w:rsidRPr="00000000">
              <w:rPr>
                <w:rtl w:val="0"/>
              </w:rPr>
              <w:t xml:space="preserve">20</w:t>
            </w:r>
            <w:r w:rsidDel="00000000" w:rsidR="00000000" w:rsidRPr="00000000">
              <w:rPr>
                <w:rtl w:val="0"/>
              </w:rPr>
            </w:r>
          </w:p>
        </w:tc>
        <w:tc>
          <w:tcPr>
            <w:vAlign w:val="center"/>
          </w:tcPr>
          <w:p w:rsidR="00000000" w:rsidDel="00000000" w:rsidP="00000000" w:rsidRDefault="00000000" w:rsidRPr="00000000" w14:paraId="00000471">
            <w:pPr>
              <w:rPr>
                <w:color w:val="000000"/>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2">
            <w:pPr>
              <w:rPr>
                <w:color w:val="000000"/>
              </w:rPr>
            </w:pPr>
            <w:r w:rsidDel="00000000" w:rsidR="00000000" w:rsidRPr="00000000">
              <w:rPr>
                <w:color w:val="000000"/>
                <w:rtl w:val="0"/>
              </w:rPr>
              <w:t xml:space="preserve">Día </w:t>
            </w: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473">
            <w:pPr>
              <w:rPr>
                <w:color w:val="000000"/>
              </w:rPr>
            </w:pPr>
            <w:r w:rsidDel="00000000" w:rsidR="00000000" w:rsidRPr="00000000">
              <w:rPr>
                <w:rtl w:val="0"/>
              </w:rPr>
              <w:t xml:space="preserve">20</w:t>
            </w:r>
            <w:r w:rsidDel="00000000" w:rsidR="00000000" w:rsidRPr="00000000">
              <w:rPr>
                <w:rtl w:val="0"/>
              </w:rPr>
            </w:r>
          </w:p>
        </w:tc>
        <w:tc>
          <w:tcPr>
            <w:vAlign w:val="center"/>
          </w:tcPr>
          <w:p w:rsidR="00000000" w:rsidDel="00000000" w:rsidP="00000000" w:rsidRDefault="00000000" w:rsidRPr="00000000" w14:paraId="00000474">
            <w:pPr>
              <w:rPr>
                <w:color w:val="000000"/>
              </w:rPr>
            </w:pPr>
            <w:r w:rsidDel="00000000" w:rsidR="00000000" w:rsidRPr="00000000">
              <w:rPr>
                <w:rtl w:val="0"/>
              </w:rPr>
              <w:t xml:space="preserve">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5">
            <w:pPr>
              <w:rPr>
                <w:color w:val="000000"/>
              </w:rPr>
            </w:pPr>
            <w:r w:rsidDel="00000000" w:rsidR="00000000" w:rsidRPr="00000000">
              <w:rPr>
                <w:rtl w:val="0"/>
              </w:rPr>
              <w:t xml:space="preserve">Dia 12</w:t>
            </w:r>
            <w:r w:rsidDel="00000000" w:rsidR="00000000" w:rsidRPr="00000000">
              <w:rPr>
                <w:rtl w:val="0"/>
              </w:rPr>
            </w:r>
          </w:p>
        </w:tc>
        <w:tc>
          <w:tcPr>
            <w:vAlign w:val="center"/>
          </w:tcPr>
          <w:p w:rsidR="00000000" w:rsidDel="00000000" w:rsidP="00000000" w:rsidRDefault="00000000" w:rsidRPr="00000000" w14:paraId="00000476">
            <w:pPr>
              <w:rPr>
                <w:color w:val="000000"/>
              </w:rPr>
            </w:pPr>
            <w:r w:rsidDel="00000000" w:rsidR="00000000" w:rsidRPr="00000000">
              <w:rPr>
                <w:rtl w:val="0"/>
              </w:rPr>
              <w:t xml:space="preserve">20</w:t>
            </w:r>
            <w:r w:rsidDel="00000000" w:rsidR="00000000" w:rsidRPr="00000000">
              <w:rPr>
                <w:rtl w:val="0"/>
              </w:rPr>
            </w:r>
          </w:p>
        </w:tc>
        <w:tc>
          <w:tcPr>
            <w:vAlign w:val="center"/>
          </w:tcPr>
          <w:p w:rsidR="00000000" w:rsidDel="00000000" w:rsidP="00000000" w:rsidRDefault="00000000" w:rsidRPr="00000000" w14:paraId="00000477">
            <w:pPr>
              <w:rPr>
                <w:color w:val="000000"/>
              </w:rPr>
            </w:pPr>
            <w:r w:rsidDel="00000000" w:rsidR="00000000" w:rsidRPr="00000000">
              <w:rPr>
                <w:rtl w:val="0"/>
              </w:rPr>
              <w:t xml:space="preserve">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8">
            <w:pPr>
              <w:rPr>
                <w:color w:val="000000"/>
              </w:rPr>
            </w:pPr>
            <w:r w:rsidDel="00000000" w:rsidR="00000000" w:rsidRPr="00000000">
              <w:rPr>
                <w:rtl w:val="0"/>
              </w:rPr>
              <w:t xml:space="preserve">Dia 16</w:t>
            </w:r>
            <w:r w:rsidDel="00000000" w:rsidR="00000000" w:rsidRPr="00000000">
              <w:rPr>
                <w:rtl w:val="0"/>
              </w:rPr>
            </w:r>
          </w:p>
        </w:tc>
        <w:tc>
          <w:tcPr>
            <w:vAlign w:val="center"/>
          </w:tcPr>
          <w:p w:rsidR="00000000" w:rsidDel="00000000" w:rsidP="00000000" w:rsidRDefault="00000000" w:rsidRPr="00000000" w14:paraId="00000479">
            <w:pPr>
              <w:rPr>
                <w:color w:val="000000"/>
              </w:rPr>
            </w:pPr>
            <w:r w:rsidDel="00000000" w:rsidR="00000000" w:rsidRPr="00000000">
              <w:rPr>
                <w:rtl w:val="0"/>
              </w:rPr>
              <w:t xml:space="preserve">20</w:t>
            </w:r>
            <w:r w:rsidDel="00000000" w:rsidR="00000000" w:rsidRPr="00000000">
              <w:rPr>
                <w:rtl w:val="0"/>
              </w:rPr>
            </w:r>
          </w:p>
        </w:tc>
        <w:tc>
          <w:tcPr>
            <w:vAlign w:val="center"/>
          </w:tcPr>
          <w:p w:rsidR="00000000" w:rsidDel="00000000" w:rsidP="00000000" w:rsidRDefault="00000000" w:rsidRPr="00000000" w14:paraId="0000047A">
            <w:pPr>
              <w:rPr>
                <w:color w:val="000000"/>
              </w:rPr>
            </w:pPr>
            <w:r w:rsidDel="00000000" w:rsidR="00000000" w:rsidRPr="00000000">
              <w:rPr>
                <w:rtl w:val="0"/>
              </w:rPr>
              <w:t xml:space="preserve">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B">
            <w:pPr>
              <w:rPr>
                <w:color w:val="000000"/>
              </w:rPr>
            </w:pPr>
            <w:r w:rsidDel="00000000" w:rsidR="00000000" w:rsidRPr="00000000">
              <w:rPr>
                <w:rtl w:val="0"/>
              </w:rPr>
              <w:t xml:space="preserve">Dia 20</w:t>
            </w:r>
            <w:r w:rsidDel="00000000" w:rsidR="00000000" w:rsidRPr="00000000">
              <w:rPr>
                <w:rtl w:val="0"/>
              </w:rPr>
            </w:r>
          </w:p>
        </w:tc>
        <w:tc>
          <w:tcPr>
            <w:vAlign w:val="center"/>
          </w:tcPr>
          <w:p w:rsidR="00000000" w:rsidDel="00000000" w:rsidP="00000000" w:rsidRDefault="00000000" w:rsidRPr="00000000" w14:paraId="0000047C">
            <w:pPr>
              <w:rPr>
                <w:color w:val="000000"/>
              </w:rPr>
            </w:pPr>
            <w:r w:rsidDel="00000000" w:rsidR="00000000" w:rsidRPr="00000000">
              <w:rPr>
                <w:rtl w:val="0"/>
              </w:rPr>
              <w:t xml:space="preserve">20</w:t>
            </w:r>
            <w:r w:rsidDel="00000000" w:rsidR="00000000" w:rsidRPr="00000000">
              <w:rPr>
                <w:rtl w:val="0"/>
              </w:rPr>
            </w:r>
          </w:p>
        </w:tc>
        <w:tc>
          <w:tcPr>
            <w:vAlign w:val="center"/>
          </w:tcPr>
          <w:p w:rsidR="00000000" w:rsidDel="00000000" w:rsidP="00000000" w:rsidRDefault="00000000" w:rsidRPr="00000000" w14:paraId="0000047D">
            <w:pPr>
              <w:rPr>
                <w:color w:val="000000"/>
              </w:rPr>
            </w:pPr>
            <w:r w:rsidDel="00000000" w:rsidR="00000000" w:rsidRPr="00000000">
              <w:rPr>
                <w:rtl w:val="0"/>
              </w:rPr>
              <w:t xml:space="preserve">20</w:t>
            </w:r>
            <w:r w:rsidDel="00000000" w:rsidR="00000000" w:rsidRPr="00000000">
              <w:rPr>
                <w:rtl w:val="0"/>
              </w:rPr>
            </w:r>
          </w:p>
        </w:tc>
      </w:tr>
    </w:tbl>
    <w:p w:rsidR="00000000" w:rsidDel="00000000" w:rsidP="00000000" w:rsidRDefault="00000000" w:rsidRPr="00000000" w14:paraId="0000047E">
      <w:pPr>
        <w:rPr>
          <w:color w:val="000000"/>
        </w:rPr>
      </w:pPr>
      <w:r w:rsidDel="00000000" w:rsidR="00000000" w:rsidRPr="00000000">
        <w:rPr/>
        <w:drawing>
          <wp:inline distB="114300" distT="114300" distL="114300" distR="114300">
            <wp:extent cx="5943600" cy="1790700"/>
            <wp:effectExtent b="0" l="0" r="0" t="0"/>
            <wp:docPr id="3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4.2.1.7.1 Interpretación de la gráfica Burn Up</w:t>
      </w:r>
    </w:p>
    <w:p w:rsidR="00000000" w:rsidDel="00000000" w:rsidP="00000000" w:rsidRDefault="00000000" w:rsidRPr="00000000" w14:paraId="00000480">
      <w:pPr>
        <w:rPr/>
      </w:pPr>
      <w:r w:rsidDel="00000000" w:rsidR="00000000" w:rsidRPr="00000000">
        <w:rPr>
          <w:i w:val="1"/>
          <w:iCs w:val="1"/>
          <w:rtl w:val="0"/>
        </w:rPr>
        <w:t xml:space="preserve">La gráfica evidencia un avance constante y alineado con la estimación inicial del Sprint 1. La línea de trabajo total planificado se mantuvo estable en 20 puntos de historia a lo largo de la iteración, lo que indica que el equipo logró blindar el sprint y no sufrió cambios de alcance ni requerimientos imprevistos que alteraran la planificación. Por su parte, la curva de trabajo completado muestra un crecimiento progresivo y sostenido. La convergencia exacta de ambas líneas al finalizar el día 20 permite concluir que el equipo culminó con éxito el 100% de las tareas comprometidas (arquitectura de la información, diagramas UML y wireframes base), cerrando la iteración sin deuda técnica ni historias de usuario pendientes. </w:t>
      </w:r>
      <w:r w:rsidDel="00000000" w:rsidR="00000000" w:rsidRPr="00000000">
        <w:rPr>
          <w:rtl w:val="0"/>
        </w:rPr>
      </w:r>
    </w:p>
    <w:p w:rsidR="00000000" w:rsidDel="00000000" w:rsidP="00000000" w:rsidRDefault="00000000" w:rsidRPr="00000000" w14:paraId="00000481">
      <w:pPr>
        <w:pStyle w:val="Heading3"/>
        <w:rPr>
          <w:rFonts w:ascii="Times New Roman" w:cs="Times New Roman" w:eastAsia="Times New Roman" w:hAnsi="Times New Roman"/>
          <w:color w:val="000000"/>
        </w:rPr>
      </w:pPr>
      <w:bookmarkStart w:colFirst="0" w:colLast="0" w:name="_heading=h.dli4kxhabn00" w:id="53"/>
      <w:bookmarkEnd w:id="53"/>
      <w:r w:rsidDel="00000000" w:rsidR="00000000" w:rsidRPr="00000000">
        <w:rPr>
          <w:rFonts w:ascii="Times New Roman" w:cs="Times New Roman" w:eastAsia="Times New Roman" w:hAnsi="Times New Roman"/>
          <w:color w:val="000000"/>
          <w:rtl w:val="0"/>
        </w:rPr>
        <w:t xml:space="preserve">4.2.1.8 Gráfica de avance (Burn Down)</w:t>
      </w:r>
    </w:p>
    <w:p w:rsidR="00000000" w:rsidDel="00000000" w:rsidP="00000000" w:rsidRDefault="00000000" w:rsidRPr="00000000" w14:paraId="00000483">
      <w:pPr>
        <w:spacing w:after="80" w:lineRule="auto"/>
        <w:rPr>
          <w:color w:val="000000"/>
        </w:rPr>
      </w:pPr>
      <w:r w:rsidDel="00000000" w:rsidR="00000000" w:rsidRPr="00000000">
        <w:rPr>
          <w:i w:val="1"/>
          <w:iCs w:val="1"/>
          <w:color w:val="000000"/>
          <w:rtl w:val="0"/>
        </w:rPr>
        <w:t xml:space="preserve">Tabla 4.2.8. Datos base para Burn Down de Sprint [N° 1]</w:t>
      </w:r>
      <w:r w:rsidDel="00000000" w:rsidR="00000000" w:rsidRPr="00000000">
        <w:rPr>
          <w:rtl w:val="0"/>
        </w:rPr>
      </w:r>
    </w:p>
    <w:tbl>
      <w:tblPr>
        <w:tblStyle w:val="Table2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484">
            <w:pPr>
              <w:rPr>
                <w:color w:val="000000"/>
              </w:rPr>
            </w:pPr>
            <w:r w:rsidDel="00000000" w:rsidR="00000000" w:rsidRPr="00000000">
              <w:rPr>
                <w:b w:val="1"/>
                <w:bCs w:val="1"/>
                <w:color w:val="000000"/>
                <w:rtl w:val="0"/>
              </w:rPr>
              <w:t xml:space="preserve">Día</w:t>
            </w:r>
            <w:r w:rsidDel="00000000" w:rsidR="00000000" w:rsidRPr="00000000">
              <w:rPr>
                <w:rtl w:val="0"/>
              </w:rPr>
            </w:r>
          </w:p>
        </w:tc>
        <w:tc>
          <w:tcPr>
            <w:vAlign w:val="center"/>
          </w:tcPr>
          <w:p w:rsidR="00000000" w:rsidDel="00000000" w:rsidP="00000000" w:rsidRDefault="00000000" w:rsidRPr="00000000" w14:paraId="00000485">
            <w:pPr>
              <w:rPr>
                <w:color w:val="000000"/>
              </w:rPr>
            </w:pPr>
            <w:r w:rsidDel="00000000" w:rsidR="00000000" w:rsidRPr="00000000">
              <w:rPr>
                <w:b w:val="1"/>
                <w:bCs w:val="1"/>
                <w:color w:val="000000"/>
                <w:rtl w:val="0"/>
              </w:rPr>
              <w:t xml:space="preserve">Trabajo restante ideal</w:t>
            </w:r>
            <w:r w:rsidDel="00000000" w:rsidR="00000000" w:rsidRPr="00000000">
              <w:rPr>
                <w:rtl w:val="0"/>
              </w:rPr>
            </w:r>
          </w:p>
        </w:tc>
        <w:tc>
          <w:tcPr>
            <w:vAlign w:val="center"/>
          </w:tcPr>
          <w:p w:rsidR="00000000" w:rsidDel="00000000" w:rsidP="00000000" w:rsidRDefault="00000000" w:rsidRPr="00000000" w14:paraId="00000486">
            <w:pPr>
              <w:rPr>
                <w:color w:val="000000"/>
              </w:rPr>
            </w:pPr>
            <w:r w:rsidDel="00000000" w:rsidR="00000000" w:rsidRPr="00000000">
              <w:rPr>
                <w:b w:val="1"/>
                <w:bCs w:val="1"/>
                <w:color w:val="000000"/>
                <w:rtl w:val="0"/>
              </w:rPr>
              <w:t xml:space="preserve">Trabajo restante real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7">
            <w:pPr>
              <w:rPr>
                <w:color w:val="000000"/>
              </w:rPr>
            </w:pPr>
            <w:r w:rsidDel="00000000" w:rsidR="00000000" w:rsidRPr="00000000">
              <w:rPr>
                <w:color w:val="000000"/>
                <w:rtl w:val="0"/>
              </w:rPr>
              <w:t xml:space="preserve">Día 1</w:t>
            </w:r>
          </w:p>
        </w:tc>
        <w:tc>
          <w:tcPr>
            <w:vAlign w:val="center"/>
          </w:tcPr>
          <w:p w:rsidR="00000000" w:rsidDel="00000000" w:rsidP="00000000" w:rsidRDefault="00000000" w:rsidRPr="00000000" w14:paraId="00000488">
            <w:pPr>
              <w:rPr>
                <w:color w:val="000000"/>
              </w:rPr>
            </w:pPr>
            <w:r w:rsidDel="00000000" w:rsidR="00000000" w:rsidRPr="00000000">
              <w:rPr>
                <w:rtl w:val="0"/>
              </w:rPr>
              <w:t xml:space="preserve">20</w:t>
            </w:r>
            <w:r w:rsidDel="00000000" w:rsidR="00000000" w:rsidRPr="00000000">
              <w:rPr>
                <w:rtl w:val="0"/>
              </w:rPr>
            </w:r>
          </w:p>
        </w:tc>
        <w:tc>
          <w:tcPr>
            <w:vAlign w:val="center"/>
          </w:tcPr>
          <w:p w:rsidR="00000000" w:rsidDel="00000000" w:rsidP="00000000" w:rsidRDefault="00000000" w:rsidRPr="00000000" w14:paraId="00000489">
            <w:pPr>
              <w:rPr>
                <w:color w:val="000000"/>
              </w:rPr>
            </w:pPr>
            <w:r w:rsidDel="00000000" w:rsidR="00000000" w:rsidRPr="00000000">
              <w:rPr>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A">
            <w:pPr>
              <w:rPr>
                <w:color w:val="000000"/>
              </w:rPr>
            </w:pPr>
            <w:r w:rsidDel="00000000" w:rsidR="00000000" w:rsidRPr="00000000">
              <w:rPr>
                <w:color w:val="000000"/>
                <w:rtl w:val="0"/>
              </w:rPr>
              <w:t xml:space="preserve">Día </w:t>
            </w: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48B">
            <w:pPr>
              <w:rPr>
                <w:color w:val="000000"/>
              </w:rPr>
            </w:pPr>
            <w:r w:rsidDel="00000000" w:rsidR="00000000" w:rsidRPr="00000000">
              <w:rPr>
                <w:rtl w:val="0"/>
              </w:rPr>
              <w:t xml:space="preserve">16</w:t>
            </w:r>
            <w:r w:rsidDel="00000000" w:rsidR="00000000" w:rsidRPr="00000000">
              <w:rPr>
                <w:rtl w:val="0"/>
              </w:rPr>
            </w:r>
          </w:p>
        </w:tc>
        <w:tc>
          <w:tcPr>
            <w:vAlign w:val="center"/>
          </w:tcPr>
          <w:p w:rsidR="00000000" w:rsidDel="00000000" w:rsidP="00000000" w:rsidRDefault="00000000" w:rsidRPr="00000000" w14:paraId="0000048C">
            <w:pPr>
              <w:rPr>
                <w:color w:val="000000"/>
              </w:rPr>
            </w:pPr>
            <w:r w:rsidDel="00000000" w:rsidR="00000000" w:rsidRPr="00000000">
              <w:rPr>
                <w:rtl w:val="0"/>
              </w:rPr>
              <w:t xml:space="preserve">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D">
            <w:pPr>
              <w:rPr>
                <w:color w:val="000000"/>
              </w:rPr>
            </w:pPr>
            <w:r w:rsidDel="00000000" w:rsidR="00000000" w:rsidRPr="00000000">
              <w:rPr>
                <w:color w:val="000000"/>
                <w:rtl w:val="0"/>
              </w:rPr>
              <w:t xml:space="preserve">Día </w:t>
            </w: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48E">
            <w:pPr>
              <w:rPr>
                <w:color w:val="000000"/>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48F">
            <w:pPr>
              <w:rPr>
                <w:color w:val="000000"/>
              </w:rPr>
            </w:pPr>
            <w:r w:rsidDel="00000000" w:rsidR="00000000" w:rsidRPr="00000000">
              <w:rPr>
                <w:rtl w:val="0"/>
              </w:rPr>
              <w:t xml:space="preserve">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0">
            <w:pPr>
              <w:rPr>
                <w:color w:val="000000"/>
              </w:rPr>
            </w:pPr>
            <w:r w:rsidDel="00000000" w:rsidR="00000000" w:rsidRPr="00000000">
              <w:rPr>
                <w:rtl w:val="0"/>
              </w:rPr>
              <w:t xml:space="preserve">Dia 12</w:t>
            </w:r>
            <w:r w:rsidDel="00000000" w:rsidR="00000000" w:rsidRPr="00000000">
              <w:rPr>
                <w:rtl w:val="0"/>
              </w:rPr>
            </w:r>
          </w:p>
        </w:tc>
        <w:tc>
          <w:tcPr>
            <w:vAlign w:val="center"/>
          </w:tcPr>
          <w:p w:rsidR="00000000" w:rsidDel="00000000" w:rsidP="00000000" w:rsidRDefault="00000000" w:rsidRPr="00000000" w14:paraId="00000491">
            <w:pPr>
              <w:rPr>
                <w:color w:val="000000"/>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492">
            <w:pPr>
              <w:rPr>
                <w:color w:val="000000"/>
              </w:rPr>
            </w:pPr>
            <w:r w:rsidDel="00000000" w:rsidR="00000000" w:rsidRPr="00000000">
              <w:rPr>
                <w:rtl w:val="0"/>
              </w:rPr>
              <w:t xml:space="preserve">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3">
            <w:pPr>
              <w:rPr>
                <w:color w:val="000000"/>
              </w:rPr>
            </w:pPr>
            <w:r w:rsidDel="00000000" w:rsidR="00000000" w:rsidRPr="00000000">
              <w:rPr>
                <w:rtl w:val="0"/>
              </w:rPr>
              <w:t xml:space="preserve">Dia 16</w:t>
            </w:r>
            <w:r w:rsidDel="00000000" w:rsidR="00000000" w:rsidRPr="00000000">
              <w:rPr>
                <w:rtl w:val="0"/>
              </w:rPr>
            </w:r>
          </w:p>
        </w:tc>
        <w:tc>
          <w:tcPr>
            <w:vAlign w:val="center"/>
          </w:tcPr>
          <w:p w:rsidR="00000000" w:rsidDel="00000000" w:rsidP="00000000" w:rsidRDefault="00000000" w:rsidRPr="00000000" w14:paraId="00000494">
            <w:pPr>
              <w:rPr>
                <w:color w:val="00000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495">
            <w:pPr>
              <w:rPr>
                <w:color w:val="000000"/>
              </w:rPr>
            </w:pPr>
            <w:r w:rsidDel="00000000" w:rsidR="00000000" w:rsidRPr="00000000">
              <w:rPr>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6">
            <w:pPr>
              <w:rPr>
                <w:color w:val="000000"/>
              </w:rPr>
            </w:pPr>
            <w:r w:rsidDel="00000000" w:rsidR="00000000" w:rsidRPr="00000000">
              <w:rPr>
                <w:rtl w:val="0"/>
              </w:rPr>
              <w:t xml:space="preserve">Dia 20</w:t>
            </w:r>
            <w:r w:rsidDel="00000000" w:rsidR="00000000" w:rsidRPr="00000000">
              <w:rPr>
                <w:rtl w:val="0"/>
              </w:rPr>
            </w:r>
          </w:p>
        </w:tc>
        <w:tc>
          <w:tcPr>
            <w:vAlign w:val="center"/>
          </w:tcPr>
          <w:p w:rsidR="00000000" w:rsidDel="00000000" w:rsidP="00000000" w:rsidRDefault="00000000" w:rsidRPr="00000000" w14:paraId="00000497">
            <w:pPr>
              <w:rPr>
                <w:color w:val="000000"/>
              </w:rPr>
            </w:pP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498">
            <w:pPr>
              <w:rPr>
                <w:color w:val="000000"/>
              </w:rPr>
            </w:pPr>
            <w:r w:rsidDel="00000000" w:rsidR="00000000" w:rsidRPr="00000000">
              <w:rPr>
                <w:rtl w:val="0"/>
              </w:rPr>
              <w:t xml:space="preserve">0</w:t>
            </w:r>
            <w:r w:rsidDel="00000000" w:rsidR="00000000" w:rsidRPr="00000000">
              <w:rPr>
                <w:rtl w:val="0"/>
              </w:rPr>
            </w:r>
          </w:p>
        </w:tc>
      </w:tr>
    </w:tbl>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drawing>
          <wp:inline distB="114300" distT="114300" distL="114300" distR="114300">
            <wp:extent cx="5943600" cy="1816100"/>
            <wp:effectExtent b="0" l="0" r="0" t="0"/>
            <wp:docPr id="1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4.2.1.8.1 Interpretación de la gráfica Burn Down</w:t>
      </w:r>
    </w:p>
    <w:p w:rsidR="00000000" w:rsidDel="00000000" w:rsidP="00000000" w:rsidRDefault="00000000" w:rsidRPr="00000000" w14:paraId="0000049C">
      <w:pPr>
        <w:rPr/>
      </w:pPr>
      <w:r w:rsidDel="00000000" w:rsidR="00000000" w:rsidRPr="00000000">
        <w:rPr>
          <w:rtl w:val="0"/>
        </w:rPr>
        <w:t xml:space="preserve">El gráfico Burn Down evidencia una reducción gradual y controlada del trabajo pendiente a lo largo del Sprint 1, alineada con las tareas del </w:t>
      </w:r>
      <w:r w:rsidDel="00000000" w:rsidR="00000000" w:rsidRPr="00000000">
        <w:rPr>
          <w:i w:val="1"/>
          <w:iCs w:val="1"/>
          <w:rtl w:val="0"/>
        </w:rPr>
        <w:t xml:space="preserve">Sprint Backlog</w:t>
      </w:r>
      <w:r w:rsidDel="00000000" w:rsidR="00000000" w:rsidRPr="00000000">
        <w:rPr>
          <w:rtl w:val="0"/>
        </w:rPr>
        <w:t xml:space="preserve">. Durante los primeros 8 días, la curva de trabajo restante real mostró un ligero rezago (estancamiento temporal de 1 punto por encima de la línea ideal) atribuible al tiempo invertido en aclarar las ambigüedades de los requerimientos durante el </w:t>
      </w:r>
      <w:r w:rsidDel="00000000" w:rsidR="00000000" w:rsidRPr="00000000">
        <w:rPr>
          <w:i w:val="1"/>
          <w:iCs w:val="1"/>
          <w:rtl w:val="0"/>
        </w:rPr>
        <w:t xml:space="preserve">grooming</w:t>
      </w:r>
      <w:r w:rsidDel="00000000" w:rsidR="00000000" w:rsidRPr="00000000">
        <w:rPr>
          <w:rtl w:val="0"/>
        </w:rPr>
        <w:t xml:space="preserve">. No obstante, a partir del Día 12, la velocidad del equipo se estabilizó, logrando quemar los puntos de historia al ritmo esperado hasta llegar a 0 el Día 20. Esta convergencia final confirma que el equipo cumplió con todas las estimaciones sin dejar deuda técnica ni historias inconclusas para la siguiente iteración </w:t>
      </w:r>
    </w:p>
    <w:p w:rsidR="00000000" w:rsidDel="00000000" w:rsidP="00000000" w:rsidRDefault="00000000" w:rsidRPr="00000000" w14:paraId="0000049D">
      <w:pPr>
        <w:pStyle w:val="Heading3"/>
        <w:rPr>
          <w:rFonts w:ascii="Times New Roman" w:cs="Times New Roman" w:eastAsia="Times New Roman" w:hAnsi="Times New Roman"/>
          <w:color w:val="000000"/>
        </w:rPr>
      </w:pPr>
      <w:bookmarkStart w:colFirst="0" w:colLast="0" w:name="_heading=h.fxczw7y7k37b" w:id="54"/>
      <w:bookmarkEnd w:id="54"/>
      <w:r w:rsidDel="00000000" w:rsidR="00000000" w:rsidRPr="00000000">
        <w:rPr>
          <w:rFonts w:ascii="Times New Roman" w:cs="Times New Roman" w:eastAsia="Times New Roman" w:hAnsi="Times New Roman"/>
          <w:color w:val="000000"/>
          <w:rtl w:val="0"/>
        </w:rPr>
        <w:t xml:space="preserve">4.2.1.9 Acta de Cierre del Sprint</w:t>
      </w:r>
    </w:p>
    <w:p w:rsidR="00000000" w:rsidDel="00000000" w:rsidP="00000000" w:rsidRDefault="00000000" w:rsidRPr="00000000" w14:paraId="0000049F">
      <w:pPr>
        <w:spacing w:after="80" w:lineRule="auto"/>
        <w:rPr>
          <w:color w:val="000000"/>
        </w:rPr>
      </w:pPr>
      <w:r w:rsidDel="00000000" w:rsidR="00000000" w:rsidRPr="00000000">
        <w:rPr>
          <w:i w:val="1"/>
          <w:iCs w:val="1"/>
          <w:color w:val="000000"/>
          <w:rtl w:val="0"/>
        </w:rPr>
        <w:t xml:space="preserve">Tabla 4.2.9. Acta de cierre de Sprint [N° 1]</w:t>
      </w:r>
      <w:r w:rsidDel="00000000" w:rsidR="00000000" w:rsidRPr="00000000">
        <w:rPr>
          <w:rtl w:val="0"/>
        </w:rPr>
      </w:r>
    </w:p>
    <w:p w:rsidR="00000000" w:rsidDel="00000000" w:rsidP="00000000" w:rsidRDefault="00000000" w:rsidRPr="00000000" w14:paraId="000004A0">
      <w:pPr>
        <w:spacing w:after="0" w:lineRule="auto"/>
        <w:rPr>
          <w:color w:val="000000"/>
          <w:sz w:val="22"/>
          <w:szCs w:val="22"/>
        </w:rPr>
      </w:pPr>
      <w:r w:rsidDel="00000000" w:rsidR="00000000" w:rsidRPr="00000000">
        <w:rPr>
          <w:b w:val="1"/>
          <w:bCs w:val="1"/>
          <w:color w:val="000000"/>
          <w:sz w:val="22"/>
          <w:szCs w:val="22"/>
          <w:rtl w:val="0"/>
        </w:rPr>
        <w:t xml:space="preserve">Proyecto:</w:t>
      </w:r>
      <w:r w:rsidDel="00000000" w:rsidR="00000000" w:rsidRPr="00000000">
        <w:rPr>
          <w:color w:val="000000"/>
          <w:sz w:val="22"/>
          <w:szCs w:val="22"/>
          <w:rtl w:val="0"/>
        </w:rPr>
        <w:t xml:space="preserve">  </w:t>
      </w:r>
      <w:r w:rsidDel="00000000" w:rsidR="00000000" w:rsidRPr="00000000">
        <w:rPr>
          <w:sz w:val="22"/>
          <w:szCs w:val="22"/>
          <w:rtl w:val="0"/>
        </w:rPr>
        <w:t xml:space="preserve">Plataforma Financiera Kyzen</w:t>
      </w:r>
      <w:r w:rsidDel="00000000" w:rsidR="00000000" w:rsidRPr="00000000">
        <w:rPr>
          <w:rtl w:val="0"/>
        </w:rPr>
      </w:r>
    </w:p>
    <w:p w:rsidR="00000000" w:rsidDel="00000000" w:rsidP="00000000" w:rsidRDefault="00000000" w:rsidRPr="00000000" w14:paraId="000004A1">
      <w:pPr>
        <w:spacing w:after="0" w:lineRule="auto"/>
        <w:rPr>
          <w:color w:val="000000"/>
          <w:sz w:val="22"/>
          <w:szCs w:val="22"/>
        </w:rPr>
      </w:pPr>
      <w:r w:rsidDel="00000000" w:rsidR="00000000" w:rsidRPr="00000000">
        <w:rPr>
          <w:b w:val="1"/>
          <w:bCs w:val="1"/>
          <w:color w:val="000000"/>
          <w:sz w:val="22"/>
          <w:szCs w:val="22"/>
          <w:rtl w:val="0"/>
        </w:rPr>
        <w:t xml:space="preserve">Acta de Cierre del Sprint 1</w:t>
      </w:r>
      <w:r w:rsidDel="00000000" w:rsidR="00000000" w:rsidRPr="00000000">
        <w:rPr>
          <w:rtl w:val="0"/>
        </w:rPr>
      </w:r>
    </w:p>
    <w:p w:rsidR="00000000" w:rsidDel="00000000" w:rsidP="00000000" w:rsidRDefault="00000000" w:rsidRPr="00000000" w14:paraId="000004A2">
      <w:pPr>
        <w:spacing w:after="0" w:lineRule="auto"/>
        <w:rPr>
          <w:b w:val="1"/>
          <w:bCs w:val="1"/>
          <w:color w:val="000000"/>
          <w:sz w:val="22"/>
          <w:szCs w:val="22"/>
        </w:rPr>
      </w:pPr>
      <w:r w:rsidDel="00000000" w:rsidR="00000000" w:rsidRPr="00000000">
        <w:rPr>
          <w:b w:val="1"/>
          <w:bCs w:val="1"/>
          <w:color w:val="000000"/>
          <w:sz w:val="22"/>
          <w:szCs w:val="22"/>
          <w:rtl w:val="0"/>
        </w:rPr>
        <w:t xml:space="preserve">1. Datos Generales del Sprint</w:t>
      </w:r>
    </w:p>
    <w:tbl>
      <w:tblPr>
        <w:tblStyle w:val="Table27"/>
        <w:tblW w:w="7341.0" w:type="dxa"/>
        <w:jc w:val="left"/>
        <w:tblLayout w:type="fixed"/>
        <w:tblLook w:val="0400"/>
      </w:tblPr>
      <w:tblGrid>
        <w:gridCol w:w="1884"/>
        <w:gridCol w:w="5457"/>
        <w:tblGridChange w:id="0">
          <w:tblGrid>
            <w:gridCol w:w="1884"/>
            <w:gridCol w:w="5457"/>
          </w:tblGrid>
        </w:tblGridChange>
      </w:tblGrid>
      <w:tr>
        <w:trPr>
          <w:cantSplit w:val="0"/>
          <w:tblHeader w:val="1"/>
        </w:trPr>
        <w:tc>
          <w:tcPr>
            <w:tcBorders>
              <w:top w:color="000000" w:space="0" w:sz="4" w:val="single"/>
              <w:left w:color="000000" w:space="0" w:sz="4" w:val="single"/>
            </w:tcBorders>
            <w:vAlign w:val="center"/>
          </w:tcPr>
          <w:p w:rsidR="00000000" w:rsidDel="00000000" w:rsidP="00000000" w:rsidRDefault="00000000" w:rsidRPr="00000000" w14:paraId="000004A3">
            <w:pPr>
              <w:spacing w:after="0" w:lineRule="auto"/>
              <w:rPr>
                <w:b w:val="1"/>
                <w:bCs w:val="1"/>
                <w:color w:val="000000"/>
                <w:sz w:val="22"/>
                <w:szCs w:val="22"/>
              </w:rPr>
            </w:pPr>
            <w:r w:rsidDel="00000000" w:rsidR="00000000" w:rsidRPr="00000000">
              <w:rPr>
                <w:b w:val="1"/>
                <w:bCs w:val="1"/>
                <w:color w:val="000000"/>
                <w:sz w:val="22"/>
                <w:szCs w:val="22"/>
                <w:rtl w:val="0"/>
              </w:rPr>
              <w:t xml:space="preserve">Campo</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A4">
            <w:pPr>
              <w:spacing w:after="0" w:lineRule="auto"/>
              <w:rPr>
                <w:b w:val="1"/>
                <w:bCs w:val="1"/>
                <w:color w:val="000000"/>
                <w:sz w:val="22"/>
                <w:szCs w:val="22"/>
              </w:rPr>
            </w:pPr>
            <w:r w:rsidDel="00000000" w:rsidR="00000000" w:rsidRPr="00000000">
              <w:rPr>
                <w:b w:val="1"/>
                <w:bCs w:val="1"/>
                <w:color w:val="000000"/>
                <w:sz w:val="22"/>
                <w:szCs w:val="22"/>
                <w:rtl w:val="0"/>
              </w:rPr>
              <w:t xml:space="preserve">Información</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4A5">
            <w:pPr>
              <w:spacing w:after="0" w:lineRule="auto"/>
              <w:rPr>
                <w:color w:val="000000"/>
                <w:sz w:val="22"/>
                <w:szCs w:val="22"/>
              </w:rPr>
            </w:pPr>
            <w:r w:rsidDel="00000000" w:rsidR="00000000" w:rsidRPr="00000000">
              <w:rPr>
                <w:b w:val="1"/>
                <w:bCs w:val="1"/>
                <w:color w:val="000000"/>
                <w:sz w:val="22"/>
                <w:szCs w:val="22"/>
                <w:rtl w:val="0"/>
              </w:rPr>
              <w:t xml:space="preserve">Número del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spacing w:after="0" w:lineRule="auto"/>
              <w:rPr>
                <w:color w:val="000000"/>
                <w:sz w:val="22"/>
                <w:szCs w:val="22"/>
              </w:rPr>
            </w:pPr>
            <w:r w:rsidDel="00000000" w:rsidR="00000000" w:rsidRPr="00000000">
              <w:rPr>
                <w:color w:val="000000"/>
                <w:sz w:val="22"/>
                <w:szCs w:val="22"/>
                <w:rtl w:val="0"/>
              </w:rPr>
              <w:t xml:space="preserve">Sprint </w:t>
            </w:r>
            <w:r w:rsidDel="00000000" w:rsidR="00000000" w:rsidRPr="00000000">
              <w:rPr>
                <w:sz w:val="22"/>
                <w:szCs w:val="22"/>
                <w:rtl w:val="0"/>
              </w:rPr>
              <w:t xml:space="preserve">1</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4A7">
            <w:pPr>
              <w:spacing w:after="0" w:lineRule="auto"/>
              <w:rPr>
                <w:color w:val="000000"/>
                <w:sz w:val="22"/>
                <w:szCs w:val="22"/>
              </w:rPr>
            </w:pPr>
            <w:r w:rsidDel="00000000" w:rsidR="00000000" w:rsidRPr="00000000">
              <w:rPr>
                <w:b w:val="1"/>
                <w:bCs w:val="1"/>
                <w:color w:val="000000"/>
                <w:sz w:val="22"/>
                <w:szCs w:val="22"/>
                <w:rtl w:val="0"/>
              </w:rPr>
              <w:t xml:space="preserve">Fecha de Inicio</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4A8">
            <w:pPr>
              <w:spacing w:after="0" w:lineRule="auto"/>
              <w:rPr>
                <w:color w:val="000000"/>
                <w:sz w:val="22"/>
                <w:szCs w:val="22"/>
              </w:rPr>
            </w:pPr>
            <w:r w:rsidDel="00000000" w:rsidR="00000000" w:rsidRPr="00000000">
              <w:rPr>
                <w:sz w:val="22"/>
                <w:szCs w:val="22"/>
                <w:rtl w:val="0"/>
              </w:rPr>
              <w:t xml:space="preserve">17</w:t>
            </w:r>
            <w:r w:rsidDel="00000000" w:rsidR="00000000" w:rsidRPr="00000000">
              <w:rPr>
                <w:color w:val="000000"/>
                <w:sz w:val="22"/>
                <w:szCs w:val="22"/>
                <w:rtl w:val="0"/>
              </w:rPr>
              <w:t xml:space="preserve"> / </w:t>
            </w:r>
            <w:r w:rsidDel="00000000" w:rsidR="00000000" w:rsidRPr="00000000">
              <w:rPr>
                <w:sz w:val="22"/>
                <w:szCs w:val="22"/>
                <w:rtl w:val="0"/>
              </w:rPr>
              <w:t xml:space="preserve">08</w:t>
            </w:r>
            <w:r w:rsidDel="00000000" w:rsidR="00000000" w:rsidRPr="00000000">
              <w:rPr>
                <w:color w:val="000000"/>
                <w:sz w:val="22"/>
                <w:szCs w:val="22"/>
                <w:rtl w:val="0"/>
              </w:rPr>
              <w:t xml:space="preserve"> / 2026</w:t>
            </w:r>
          </w:p>
        </w:tc>
      </w:tr>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4A9">
            <w:pPr>
              <w:spacing w:after="0" w:lineRule="auto"/>
              <w:rPr>
                <w:color w:val="000000"/>
                <w:sz w:val="22"/>
                <w:szCs w:val="22"/>
              </w:rPr>
            </w:pPr>
            <w:r w:rsidDel="00000000" w:rsidR="00000000" w:rsidRPr="00000000">
              <w:rPr>
                <w:b w:val="1"/>
                <w:bCs w:val="1"/>
                <w:color w:val="000000"/>
                <w:sz w:val="22"/>
                <w:szCs w:val="22"/>
                <w:rtl w:val="0"/>
              </w:rPr>
              <w:t xml:space="preserve">Fecha de Fin</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AA">
            <w:pPr>
              <w:spacing w:after="0" w:lineRule="auto"/>
              <w:rPr>
                <w:color w:val="000000"/>
                <w:sz w:val="22"/>
                <w:szCs w:val="22"/>
              </w:rPr>
            </w:pPr>
            <w:r w:rsidDel="00000000" w:rsidR="00000000" w:rsidRPr="00000000">
              <w:rPr>
                <w:sz w:val="22"/>
                <w:szCs w:val="22"/>
                <w:rtl w:val="0"/>
              </w:rPr>
              <w:t xml:space="preserve">11</w:t>
            </w:r>
            <w:r w:rsidDel="00000000" w:rsidR="00000000" w:rsidRPr="00000000">
              <w:rPr>
                <w:color w:val="000000"/>
                <w:sz w:val="22"/>
                <w:szCs w:val="22"/>
                <w:rtl w:val="0"/>
              </w:rPr>
              <w:t xml:space="preserve">/ </w:t>
            </w:r>
            <w:r w:rsidDel="00000000" w:rsidR="00000000" w:rsidRPr="00000000">
              <w:rPr>
                <w:sz w:val="22"/>
                <w:szCs w:val="22"/>
                <w:rtl w:val="0"/>
              </w:rPr>
              <w:t xml:space="preserve">09</w:t>
            </w:r>
            <w:r w:rsidDel="00000000" w:rsidR="00000000" w:rsidRPr="00000000">
              <w:rPr>
                <w:color w:val="000000"/>
                <w:sz w:val="22"/>
                <w:szCs w:val="22"/>
                <w:rtl w:val="0"/>
              </w:rPr>
              <w:t xml:space="preserve"> / 2026</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4AB">
            <w:pPr>
              <w:spacing w:after="0" w:lineRule="auto"/>
              <w:rPr>
                <w:color w:val="000000"/>
                <w:sz w:val="22"/>
                <w:szCs w:val="22"/>
              </w:rPr>
            </w:pPr>
            <w:r w:rsidDel="00000000" w:rsidR="00000000" w:rsidRPr="00000000">
              <w:rPr>
                <w:b w:val="1"/>
                <w:bCs w:val="1"/>
                <w:color w:val="000000"/>
                <w:sz w:val="22"/>
                <w:szCs w:val="22"/>
                <w:rtl w:val="0"/>
              </w:rPr>
              <w:t xml:space="preserve">Duración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spacing w:after="0" w:lineRule="auto"/>
              <w:rPr>
                <w:color w:val="000000"/>
                <w:sz w:val="22"/>
                <w:szCs w:val="22"/>
              </w:rPr>
            </w:pPr>
            <w:r w:rsidDel="00000000" w:rsidR="00000000" w:rsidRPr="00000000">
              <w:rPr>
                <w:sz w:val="22"/>
                <w:szCs w:val="22"/>
                <w:rtl w:val="0"/>
              </w:rPr>
              <w:t xml:space="preserve">4</w:t>
            </w:r>
            <w:r w:rsidDel="00000000" w:rsidR="00000000" w:rsidRPr="00000000">
              <w:rPr>
                <w:color w:val="000000"/>
                <w:sz w:val="22"/>
                <w:szCs w:val="22"/>
                <w:rtl w:val="0"/>
              </w:rPr>
              <w:t xml:space="preserve"> semanas (</w:t>
            </w:r>
            <w:r w:rsidDel="00000000" w:rsidR="00000000" w:rsidRPr="00000000">
              <w:rPr>
                <w:sz w:val="22"/>
                <w:szCs w:val="22"/>
                <w:rtl w:val="0"/>
              </w:rPr>
              <w:t xml:space="preserve">2</w:t>
            </w:r>
            <w:r w:rsidDel="00000000" w:rsidR="00000000" w:rsidRPr="00000000">
              <w:rPr>
                <w:color w:val="000000"/>
                <w:sz w:val="22"/>
                <w:szCs w:val="22"/>
                <w:rtl w:val="0"/>
              </w:rPr>
              <w:t xml:space="preserve">0 días hábiles)</w:t>
            </w:r>
          </w:p>
        </w:tc>
      </w:tr>
      <w:tr>
        <w:trPr>
          <w:cantSplit w:val="0"/>
          <w:tblHeader w:val="0"/>
        </w:trPr>
        <w:tc>
          <w:tcPr>
            <w:vAlign w:val="center"/>
          </w:tcPr>
          <w:p w:rsidR="00000000" w:rsidDel="00000000" w:rsidP="00000000" w:rsidRDefault="00000000" w:rsidRPr="00000000" w14:paraId="000004AD">
            <w:pPr>
              <w:spacing w:after="0" w:lineRule="auto"/>
              <w:rPr>
                <w:color w:val="000000"/>
                <w:sz w:val="22"/>
                <w:szCs w:val="22"/>
              </w:rPr>
            </w:pPr>
            <w:r w:rsidDel="00000000" w:rsidR="00000000" w:rsidRPr="00000000">
              <w:rPr>
                <w:b w:val="1"/>
                <w:bCs w:val="1"/>
                <w:color w:val="000000"/>
                <w:sz w:val="22"/>
                <w:szCs w:val="22"/>
                <w:rtl w:val="0"/>
              </w:rPr>
              <w:t xml:space="preserve">Objetivo del Sprint</w:t>
            </w:r>
            <w:r w:rsidDel="00000000" w:rsidR="00000000" w:rsidRPr="00000000">
              <w:rPr>
                <w:rtl w:val="0"/>
              </w:rPr>
            </w:r>
          </w:p>
        </w:tc>
        <w:tc>
          <w:tcPr>
            <w:vAlign w:val="center"/>
          </w:tcPr>
          <w:p w:rsidR="00000000" w:rsidDel="00000000" w:rsidP="00000000" w:rsidRDefault="00000000" w:rsidRPr="00000000" w14:paraId="000004AE">
            <w:pPr>
              <w:spacing w:after="0" w:lineRule="auto"/>
              <w:rPr>
                <w:color w:val="000000"/>
                <w:sz w:val="22"/>
                <w:szCs w:val="22"/>
              </w:rPr>
            </w:pPr>
            <w:r w:rsidDel="00000000" w:rsidR="00000000" w:rsidRPr="00000000">
              <w:rPr>
                <w:sz w:val="22"/>
                <w:szCs w:val="22"/>
                <w:rtl w:val="0"/>
              </w:rPr>
              <w:t xml:space="preserve">Sentar las bases teóricas, la arquitectura lógica de información (UML) y el diseño visual base de la interfaz para los módulos de autenticación y registro de ingresos/gastos.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F">
            <w:pPr>
              <w:spacing w:after="0"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4B0">
            <w:pPr>
              <w:spacing w:after="0" w:lineRule="auto"/>
              <w:rPr>
                <w:color w:val="000000"/>
                <w:sz w:val="22"/>
                <w:szCs w:val="22"/>
              </w:rPr>
            </w:pPr>
            <w:r w:rsidDel="00000000" w:rsidR="00000000" w:rsidRPr="00000000">
              <w:rPr>
                <w:rtl w:val="0"/>
              </w:rPr>
            </w:r>
          </w:p>
        </w:tc>
      </w:tr>
    </w:tbl>
    <w:p w:rsidR="00000000" w:rsidDel="00000000" w:rsidP="00000000" w:rsidRDefault="00000000" w:rsidRPr="00000000" w14:paraId="000004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Resultados Obtenidos</w:t>
      </w:r>
    </w:p>
    <w:p w:rsidR="00000000" w:rsidDel="00000000" w:rsidP="00000000" w:rsidRDefault="00000000" w:rsidRPr="00000000" w14:paraId="000004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color w:val="000000"/>
          <w:sz w:val="22"/>
          <w:szCs w:val="22"/>
          <w:rtl w:val="0"/>
        </w:rPr>
        <w:t xml:space="preserve">Historias de Usuario / Tareas Completadas:</w:t>
      </w:r>
      <w:r w:rsidDel="00000000" w:rsidR="00000000" w:rsidRPr="00000000">
        <w:rPr>
          <w:rtl w:val="0"/>
        </w:rPr>
      </w:r>
    </w:p>
    <w:p w:rsidR="00000000" w:rsidDel="00000000" w:rsidP="00000000" w:rsidRDefault="00000000" w:rsidRPr="00000000" w14:paraId="000004B3">
      <w:pPr>
        <w:numPr>
          <w:ilvl w:val="0"/>
          <w:numId w:val="9"/>
        </w:numPr>
        <w:spacing w:after="0" w:line="276" w:lineRule="auto"/>
        <w:ind w:left="720" w:hanging="360"/>
      </w:pPr>
      <w:r w:rsidDel="00000000" w:rsidR="00000000" w:rsidRPr="00000000">
        <w:rPr>
          <w:b w:val="1"/>
          <w:bCs w:val="1"/>
          <w:sz w:val="22"/>
          <w:szCs w:val="22"/>
          <w:rtl w:val="0"/>
        </w:rPr>
        <w:t xml:space="preserve">[HU-07]</w:t>
      </w:r>
      <w:r w:rsidDel="00000000" w:rsidR="00000000" w:rsidRPr="00000000">
        <w:rPr>
          <w:sz w:val="22"/>
          <w:szCs w:val="22"/>
          <w:rtl w:val="0"/>
        </w:rPr>
        <w:t xml:space="preserve"> – Especificación y flujos para el registro con correo universitario y contraseña.</w:t>
      </w:r>
    </w:p>
    <w:p w:rsidR="00000000" w:rsidDel="00000000" w:rsidP="00000000" w:rsidRDefault="00000000" w:rsidRPr="00000000" w14:paraId="000004B4">
      <w:pPr>
        <w:numPr>
          <w:ilvl w:val="0"/>
          <w:numId w:val="9"/>
        </w:numPr>
        <w:spacing w:after="0" w:line="276" w:lineRule="auto"/>
        <w:ind w:left="720" w:hanging="360"/>
      </w:pPr>
      <w:r w:rsidDel="00000000" w:rsidR="00000000" w:rsidRPr="00000000">
        <w:rPr>
          <w:b w:val="1"/>
          <w:bCs w:val="1"/>
          <w:sz w:val="22"/>
          <w:szCs w:val="22"/>
          <w:rtl w:val="0"/>
        </w:rPr>
        <w:t xml:space="preserve">[HU-08]</w:t>
      </w:r>
      <w:r w:rsidDel="00000000" w:rsidR="00000000" w:rsidRPr="00000000">
        <w:rPr>
          <w:sz w:val="22"/>
          <w:szCs w:val="22"/>
          <w:rtl w:val="0"/>
        </w:rPr>
        <w:t xml:space="preserve"> – Validaciones de seguridad para el inicio de sesión con credenciales.</w:t>
      </w:r>
    </w:p>
    <w:p w:rsidR="00000000" w:rsidDel="00000000" w:rsidP="00000000" w:rsidRDefault="00000000" w:rsidRPr="00000000" w14:paraId="000004B5">
      <w:pPr>
        <w:numPr>
          <w:ilvl w:val="0"/>
          <w:numId w:val="9"/>
        </w:numPr>
        <w:spacing w:after="0" w:line="276" w:lineRule="auto"/>
        <w:ind w:left="720" w:hanging="360"/>
      </w:pPr>
      <w:r w:rsidDel="00000000" w:rsidR="00000000" w:rsidRPr="00000000">
        <w:rPr>
          <w:b w:val="1"/>
          <w:bCs w:val="1"/>
          <w:sz w:val="22"/>
          <w:szCs w:val="22"/>
          <w:rtl w:val="0"/>
        </w:rPr>
        <w:t xml:space="preserve">[HU-14]</w:t>
      </w:r>
      <w:r w:rsidDel="00000000" w:rsidR="00000000" w:rsidRPr="00000000">
        <w:rPr>
          <w:sz w:val="22"/>
          <w:szCs w:val="22"/>
          <w:rtl w:val="0"/>
        </w:rPr>
        <w:t xml:space="preserve"> – Flujo de recuperación de contraseña vía enlace de correo electrónico.</w:t>
      </w:r>
    </w:p>
    <w:p w:rsidR="00000000" w:rsidDel="00000000" w:rsidP="00000000" w:rsidRDefault="00000000" w:rsidRPr="00000000" w14:paraId="000004B6">
      <w:pPr>
        <w:numPr>
          <w:ilvl w:val="0"/>
          <w:numId w:val="9"/>
        </w:numPr>
        <w:spacing w:after="0" w:line="276" w:lineRule="auto"/>
        <w:ind w:left="720" w:hanging="360"/>
      </w:pPr>
      <w:r w:rsidDel="00000000" w:rsidR="00000000" w:rsidRPr="00000000">
        <w:rPr>
          <w:b w:val="1"/>
          <w:bCs w:val="1"/>
          <w:sz w:val="22"/>
          <w:szCs w:val="22"/>
          <w:rtl w:val="0"/>
        </w:rPr>
        <w:t xml:space="preserve">[HU-01]</w:t>
      </w:r>
      <w:r w:rsidDel="00000000" w:rsidR="00000000" w:rsidRPr="00000000">
        <w:rPr>
          <w:sz w:val="22"/>
          <w:szCs w:val="22"/>
          <w:rtl w:val="0"/>
        </w:rPr>
        <w:t xml:space="preserve"> – Especificación del registro manual de ingresos y gastos con montos y descripciones.</w:t>
      </w:r>
    </w:p>
    <w:p w:rsidR="00000000" w:rsidDel="00000000" w:rsidP="00000000" w:rsidRDefault="00000000" w:rsidRPr="00000000" w14:paraId="000004B7">
      <w:pPr>
        <w:numPr>
          <w:ilvl w:val="0"/>
          <w:numId w:val="9"/>
        </w:numPr>
        <w:spacing w:after="0" w:line="276" w:lineRule="auto"/>
        <w:ind w:left="720" w:hanging="360"/>
      </w:pPr>
      <w:r w:rsidDel="00000000" w:rsidR="00000000" w:rsidRPr="00000000">
        <w:rPr>
          <w:b w:val="1"/>
          <w:bCs w:val="1"/>
          <w:sz w:val="22"/>
          <w:szCs w:val="22"/>
          <w:rtl w:val="0"/>
        </w:rPr>
        <w:t xml:space="preserve">[HU-02]</w:t>
      </w:r>
      <w:r w:rsidDel="00000000" w:rsidR="00000000" w:rsidRPr="00000000">
        <w:rPr>
          <w:sz w:val="22"/>
          <w:szCs w:val="22"/>
          <w:rtl w:val="0"/>
        </w:rPr>
        <w:t xml:space="preserve"> – Diagramado de la asignación obligatoria de categorías a los gastos registrados.</w:t>
      </w:r>
    </w:p>
    <w:p w:rsidR="00000000" w:rsidDel="00000000" w:rsidP="00000000" w:rsidRDefault="00000000" w:rsidRPr="00000000" w14:paraId="000004B8">
      <w:pPr>
        <w:numPr>
          <w:ilvl w:val="0"/>
          <w:numId w:val="9"/>
        </w:numPr>
        <w:spacing w:after="0" w:line="276" w:lineRule="auto"/>
        <w:ind w:left="720" w:hanging="360"/>
      </w:pPr>
      <w:r w:rsidDel="00000000" w:rsidR="00000000" w:rsidRPr="00000000">
        <w:rPr>
          <w:b w:val="1"/>
          <w:bCs w:val="1"/>
          <w:sz w:val="22"/>
          <w:szCs w:val="22"/>
          <w:rtl w:val="0"/>
        </w:rPr>
        <w:t xml:space="preserve">[Tarea]</w:t>
      </w:r>
      <w:r w:rsidDel="00000000" w:rsidR="00000000" w:rsidRPr="00000000">
        <w:rPr>
          <w:sz w:val="22"/>
          <w:szCs w:val="22"/>
          <w:rtl w:val="0"/>
        </w:rPr>
        <w:t xml:space="preserve"> – Creación del Modelo de Dominio (Diagrama de Clases) y casos de uso.</w:t>
      </w:r>
    </w:p>
    <w:p w:rsidR="00000000" w:rsidDel="00000000" w:rsidP="00000000" w:rsidRDefault="00000000" w:rsidRPr="00000000" w14:paraId="000004B9">
      <w:pPr>
        <w:numPr>
          <w:ilvl w:val="0"/>
          <w:numId w:val="9"/>
        </w:numPr>
        <w:spacing w:after="0" w:line="276" w:lineRule="auto"/>
        <w:ind w:left="720" w:hanging="360"/>
      </w:pPr>
      <w:r w:rsidDel="00000000" w:rsidR="00000000" w:rsidRPr="00000000">
        <w:rPr>
          <w:b w:val="1"/>
          <w:bCs w:val="1"/>
          <w:sz w:val="22"/>
          <w:szCs w:val="22"/>
          <w:rtl w:val="0"/>
        </w:rPr>
        <w:t xml:space="preserve">[Tarea] </w:t>
      </w:r>
      <w:r w:rsidDel="00000000" w:rsidR="00000000" w:rsidRPr="00000000">
        <w:rPr>
          <w:sz w:val="22"/>
          <w:szCs w:val="22"/>
          <w:rtl w:val="0"/>
        </w:rPr>
        <w:t xml:space="preserve">– Elaboración de wireframes iniciales en Figma para las pantallas principales.</w:t>
      </w:r>
    </w:p>
    <w:p w:rsidR="00000000" w:rsidDel="00000000" w:rsidP="00000000" w:rsidRDefault="00000000" w:rsidRPr="00000000" w14:paraId="000004BA">
      <w:pPr>
        <w:spacing w:after="0" w:lineRule="auto"/>
        <w:ind w:left="0" w:firstLine="0"/>
        <w:rPr>
          <w:color w:val="000000"/>
        </w:rPr>
      </w:pPr>
      <w:r w:rsidDel="00000000" w:rsidR="00000000" w:rsidRPr="00000000">
        <w:rPr>
          <w:rtl w:val="0"/>
        </w:rPr>
      </w:r>
    </w:p>
    <w:p w:rsidR="00000000" w:rsidDel="00000000" w:rsidP="00000000" w:rsidRDefault="00000000" w:rsidRPr="00000000" w14:paraId="000004BB">
      <w:pPr>
        <w:spacing w:after="0" w:lineRule="auto"/>
        <w:rPr>
          <w:b w:val="1"/>
          <w:bCs w:val="1"/>
          <w:color w:val="000000"/>
          <w:sz w:val="22"/>
          <w:szCs w:val="22"/>
        </w:rPr>
      </w:pPr>
      <w:r w:rsidDel="00000000" w:rsidR="00000000" w:rsidRPr="00000000">
        <w:rPr>
          <w:b w:val="1"/>
          <w:bCs w:val="1"/>
          <w:color w:val="000000"/>
          <w:sz w:val="22"/>
          <w:szCs w:val="22"/>
          <w:rtl w:val="0"/>
        </w:rPr>
        <w:t xml:space="preserve">Tareas No Completadas y Justificación:</w:t>
      </w:r>
    </w:p>
    <w:p w:rsidR="00000000" w:rsidDel="00000000" w:rsidP="00000000" w:rsidRDefault="00000000" w:rsidRPr="00000000" w14:paraId="000004BC">
      <w:pPr>
        <w:spacing w:after="0" w:lineRule="auto"/>
        <w:rPr>
          <w:color w:val="000000"/>
          <w:sz w:val="22"/>
          <w:szCs w:val="22"/>
        </w:rPr>
      </w:pPr>
      <w:r w:rsidDel="00000000" w:rsidR="00000000" w:rsidRPr="00000000">
        <w:rPr>
          <w:rtl w:val="0"/>
        </w:rPr>
      </w:r>
    </w:p>
    <w:tbl>
      <w:tblPr>
        <w:tblStyle w:val="Table28"/>
        <w:tblW w:w="6058.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2963"/>
        <w:gridCol w:w="3095"/>
        <w:tblGridChange w:id="0">
          <w:tblGrid>
            <w:gridCol w:w="2963"/>
            <w:gridCol w:w="3095"/>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4BD">
            <w:pPr>
              <w:spacing w:after="0" w:lineRule="auto"/>
              <w:rPr>
                <w:b w:val="1"/>
                <w:bCs w:val="1"/>
                <w:color w:val="000000"/>
                <w:sz w:val="22"/>
                <w:szCs w:val="22"/>
              </w:rPr>
            </w:pPr>
            <w:r w:rsidDel="00000000" w:rsidR="00000000" w:rsidRPr="00000000">
              <w:rPr>
                <w:b w:val="1"/>
                <w:bCs w:val="1"/>
                <w:color w:val="000000"/>
                <w:sz w:val="22"/>
                <w:szCs w:val="22"/>
                <w:rtl w:val="0"/>
              </w:rPr>
              <w:t xml:space="preserve">Historia / Tarea</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4BE">
            <w:pPr>
              <w:spacing w:after="0" w:lineRule="auto"/>
              <w:rPr>
                <w:b w:val="1"/>
                <w:bCs w:val="1"/>
                <w:color w:val="000000"/>
                <w:sz w:val="22"/>
                <w:szCs w:val="22"/>
              </w:rPr>
            </w:pPr>
            <w:r w:rsidDel="00000000" w:rsidR="00000000" w:rsidRPr="00000000">
              <w:rPr>
                <w:b w:val="1"/>
                <w:bCs w:val="1"/>
                <w:color w:val="000000"/>
                <w:sz w:val="22"/>
                <w:szCs w:val="22"/>
                <w:rtl w:val="0"/>
              </w:rPr>
              <w:t xml:space="preserve">Justificación</w:t>
            </w:r>
          </w:p>
        </w:tc>
      </w:tr>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4BF">
            <w:pPr>
              <w:spacing w:after="0" w:lineRule="auto"/>
              <w:rPr>
                <w:color w:val="000000"/>
                <w:sz w:val="22"/>
                <w:szCs w:val="22"/>
              </w:rPr>
            </w:pPr>
            <w:r w:rsidDel="00000000" w:rsidR="00000000" w:rsidRPr="00000000">
              <w:rPr>
                <w:sz w:val="22"/>
                <w:szCs w:val="22"/>
                <w:rtl w:val="0"/>
              </w:rPr>
              <w:t xml:space="preserve">Ninguna </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4C0">
            <w:pPr>
              <w:spacing w:after="0" w:lineRule="auto"/>
              <w:rPr>
                <w:color w:val="000000"/>
                <w:sz w:val="22"/>
                <w:szCs w:val="22"/>
              </w:rPr>
            </w:pPr>
            <w:r w:rsidDel="00000000" w:rsidR="00000000" w:rsidRPr="00000000">
              <w:rPr>
                <w:sz w:val="22"/>
                <w:szCs w:val="22"/>
                <w:rtl w:val="0"/>
              </w:rPr>
              <w:t xml:space="preserve">Todas las historias y tareas comprometidas en el Sprint Backlog fueron finalizadas y validadas al 100% según el cronograma, como se evidencia en los gráficos Burn Up y Burn Down.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1">
            <w:pPr>
              <w:spacing w:after="0" w:lineRule="auto"/>
              <w:rPr>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4C2">
            <w:pPr>
              <w:spacing w:after="0" w:lineRule="auto"/>
              <w:rPr>
                <w:color w:val="000000"/>
                <w:sz w:val="22"/>
                <w:szCs w:val="22"/>
              </w:rPr>
            </w:pPr>
            <w:r w:rsidDel="00000000" w:rsidR="00000000" w:rsidRPr="00000000">
              <w:rPr>
                <w:rtl w:val="0"/>
              </w:rPr>
            </w:r>
          </w:p>
        </w:tc>
      </w:tr>
    </w:tbl>
    <w:p w:rsidR="00000000" w:rsidDel="00000000" w:rsidP="00000000" w:rsidRDefault="00000000" w:rsidRPr="00000000" w14:paraId="000004C3">
      <w:pPr>
        <w:spacing w:after="0" w:lineRule="auto"/>
        <w:rPr>
          <w:b w:val="1"/>
          <w:bCs w:val="1"/>
          <w:color w:val="000000"/>
          <w:sz w:val="22"/>
          <w:szCs w:val="22"/>
        </w:rPr>
      </w:pPr>
      <w:r w:rsidDel="00000000" w:rsidR="00000000" w:rsidRPr="00000000">
        <w:rPr>
          <w:rtl w:val="0"/>
        </w:rPr>
      </w:r>
    </w:p>
    <w:p w:rsidR="00000000" w:rsidDel="00000000" w:rsidP="00000000" w:rsidRDefault="00000000" w:rsidRPr="00000000" w14:paraId="000004C4">
      <w:pPr>
        <w:spacing w:after="0" w:lineRule="auto"/>
        <w:rPr>
          <w:b w:val="1"/>
          <w:bCs w:val="1"/>
          <w:sz w:val="22"/>
          <w:szCs w:val="22"/>
        </w:rPr>
      </w:pPr>
      <w:r w:rsidDel="00000000" w:rsidR="00000000" w:rsidRPr="00000000">
        <w:rPr>
          <w:rtl w:val="0"/>
        </w:rPr>
      </w:r>
    </w:p>
    <w:p w:rsidR="00000000" w:rsidDel="00000000" w:rsidP="00000000" w:rsidRDefault="00000000" w:rsidRPr="00000000" w14:paraId="000004C5">
      <w:pPr>
        <w:spacing w:after="0" w:lineRule="auto"/>
        <w:rPr>
          <w:b w:val="1"/>
          <w:bCs w:val="1"/>
          <w:color w:val="000000"/>
          <w:sz w:val="22"/>
          <w:szCs w:val="22"/>
        </w:rPr>
      </w:pPr>
      <w:r w:rsidDel="00000000" w:rsidR="00000000" w:rsidRPr="00000000">
        <w:rPr>
          <w:b w:val="1"/>
          <w:bCs w:val="1"/>
          <w:color w:val="000000"/>
          <w:sz w:val="22"/>
          <w:szCs w:val="22"/>
          <w:rtl w:val="0"/>
        </w:rPr>
        <w:t xml:space="preserve">3. Estadísticas del Sprint</w:t>
      </w:r>
    </w:p>
    <w:p w:rsidR="00000000" w:rsidDel="00000000" w:rsidP="00000000" w:rsidRDefault="00000000" w:rsidRPr="00000000" w14:paraId="000004C6">
      <w:pPr>
        <w:spacing w:after="0" w:lineRule="auto"/>
        <w:rPr>
          <w:b w:val="1"/>
          <w:bCs w:val="1"/>
          <w:color w:val="000000"/>
          <w:sz w:val="22"/>
          <w:szCs w:val="22"/>
        </w:rPr>
      </w:pPr>
      <w:r w:rsidDel="00000000" w:rsidR="00000000" w:rsidRPr="00000000">
        <w:rPr>
          <w:rtl w:val="0"/>
        </w:rPr>
      </w:r>
    </w:p>
    <w:tbl>
      <w:tblPr>
        <w:tblStyle w:val="Table29"/>
        <w:tblW w:w="6328.0" w:type="dxa"/>
        <w:jc w:val="left"/>
        <w:tblLayout w:type="fixed"/>
        <w:tblLook w:val="0400"/>
      </w:tblPr>
      <w:tblGrid>
        <w:gridCol w:w="2233"/>
        <w:gridCol w:w="1038"/>
        <w:gridCol w:w="3057"/>
        <w:tblGridChange w:id="0">
          <w:tblGrid>
            <w:gridCol w:w="2233"/>
            <w:gridCol w:w="1038"/>
            <w:gridCol w:w="3057"/>
          </w:tblGrid>
        </w:tblGridChange>
      </w:tblGrid>
      <w:tr>
        <w:trPr>
          <w:cantSplit w:val="0"/>
          <w:tblHeader w:val="1"/>
        </w:trPr>
        <w:tc>
          <w:tcPr>
            <w:vAlign w:val="center"/>
          </w:tcPr>
          <w:p w:rsidR="00000000" w:rsidDel="00000000" w:rsidP="00000000" w:rsidRDefault="00000000" w:rsidRPr="00000000" w14:paraId="000004C7">
            <w:pPr>
              <w:spacing w:after="0" w:lineRule="auto"/>
              <w:rPr>
                <w:b w:val="1"/>
                <w:bCs w:val="1"/>
                <w:color w:val="000000"/>
                <w:sz w:val="22"/>
                <w:szCs w:val="22"/>
              </w:rPr>
            </w:pPr>
            <w:r w:rsidDel="00000000" w:rsidR="00000000" w:rsidRPr="00000000">
              <w:rPr>
                <w:b w:val="1"/>
                <w:bCs w:val="1"/>
                <w:color w:val="000000"/>
                <w:sz w:val="22"/>
                <w:szCs w:val="22"/>
                <w:rtl w:val="0"/>
              </w:rPr>
              <w:t xml:space="preserve">Métrica</w:t>
            </w:r>
          </w:p>
        </w:tc>
        <w:tc>
          <w:tcPr>
            <w:vAlign w:val="center"/>
          </w:tcPr>
          <w:p w:rsidR="00000000" w:rsidDel="00000000" w:rsidP="00000000" w:rsidRDefault="00000000" w:rsidRPr="00000000" w14:paraId="000004C8">
            <w:pPr>
              <w:spacing w:after="0" w:lineRule="auto"/>
              <w:rPr>
                <w:b w:val="1"/>
                <w:bCs w:val="1"/>
                <w:color w:val="000000"/>
                <w:sz w:val="22"/>
                <w:szCs w:val="22"/>
              </w:rPr>
            </w:pPr>
            <w:r w:rsidDel="00000000" w:rsidR="00000000" w:rsidRPr="00000000">
              <w:rPr>
                <w:b w:val="1"/>
                <w:bCs w:val="1"/>
                <w:color w:val="000000"/>
                <w:sz w:val="22"/>
                <w:szCs w:val="22"/>
                <w:rtl w:val="0"/>
              </w:rPr>
              <w:t xml:space="preserve">Valor</w:t>
            </w:r>
          </w:p>
        </w:tc>
        <w:tc>
          <w:tcPr>
            <w:vAlign w:val="center"/>
          </w:tcPr>
          <w:p w:rsidR="00000000" w:rsidDel="00000000" w:rsidP="00000000" w:rsidRDefault="00000000" w:rsidRPr="00000000" w14:paraId="000004C9">
            <w:pPr>
              <w:spacing w:after="0" w:lineRule="auto"/>
              <w:rPr>
                <w:b w:val="1"/>
                <w:bCs w:val="1"/>
                <w:color w:val="000000"/>
                <w:sz w:val="22"/>
                <w:szCs w:val="22"/>
              </w:rPr>
            </w:pPr>
            <w:r w:rsidDel="00000000" w:rsidR="00000000" w:rsidRPr="00000000">
              <w:rPr>
                <w:b w:val="1"/>
                <w:bCs w:val="1"/>
                <w:color w:val="000000"/>
                <w:sz w:val="22"/>
                <w:szCs w:val="22"/>
                <w:rtl w:val="0"/>
              </w:rPr>
              <w:t xml:space="preserve">Observación</w:t>
            </w:r>
          </w:p>
        </w:tc>
      </w:tr>
      <w:tr>
        <w:trPr>
          <w:cantSplit w:val="0"/>
          <w:tblHeader w:val="0"/>
        </w:trPr>
        <w:tc>
          <w:tcPr>
            <w:vAlign w:val="center"/>
          </w:tcPr>
          <w:p w:rsidR="00000000" w:rsidDel="00000000" w:rsidP="00000000" w:rsidRDefault="00000000" w:rsidRPr="00000000" w14:paraId="000004CA">
            <w:pPr>
              <w:spacing w:after="0" w:lineRule="auto"/>
              <w:rPr>
                <w:color w:val="000000"/>
                <w:sz w:val="22"/>
                <w:szCs w:val="22"/>
              </w:rPr>
            </w:pPr>
            <w:r w:rsidDel="00000000" w:rsidR="00000000" w:rsidRPr="00000000">
              <w:rPr>
                <w:b w:val="1"/>
                <w:bCs w:val="1"/>
                <w:color w:val="000000"/>
                <w:sz w:val="22"/>
                <w:szCs w:val="22"/>
                <w:rtl w:val="0"/>
              </w:rPr>
              <w:t xml:space="preserve">Velocidad del equipo</w:t>
            </w:r>
            <w:r w:rsidDel="00000000" w:rsidR="00000000" w:rsidRPr="00000000">
              <w:rPr>
                <w:rtl w:val="0"/>
              </w:rPr>
            </w:r>
          </w:p>
        </w:tc>
        <w:tc>
          <w:tcPr>
            <w:vAlign w:val="center"/>
          </w:tcPr>
          <w:p w:rsidR="00000000" w:rsidDel="00000000" w:rsidP="00000000" w:rsidRDefault="00000000" w:rsidRPr="00000000" w14:paraId="000004CB">
            <w:pPr>
              <w:spacing w:after="0" w:lineRule="auto"/>
              <w:rPr>
                <w:color w:val="000000"/>
                <w:sz w:val="22"/>
                <w:szCs w:val="22"/>
              </w:rPr>
            </w:pPr>
            <w:r w:rsidDel="00000000" w:rsidR="00000000" w:rsidRPr="00000000">
              <w:rPr>
                <w:sz w:val="22"/>
                <w:szCs w:val="22"/>
                <w:rtl w:val="0"/>
              </w:rPr>
              <w:t xml:space="preserve">20</w:t>
            </w:r>
            <w:r w:rsidDel="00000000" w:rsidR="00000000" w:rsidRPr="00000000">
              <w:rPr>
                <w:color w:val="000000"/>
                <w:sz w:val="22"/>
                <w:szCs w:val="22"/>
                <w:rtl w:val="0"/>
              </w:rPr>
              <w:t xml:space="preserve"> puntos</w:t>
            </w:r>
          </w:p>
        </w:tc>
        <w:tc>
          <w:tcPr>
            <w:vAlign w:val="center"/>
          </w:tcPr>
          <w:p w:rsidR="00000000" w:rsidDel="00000000" w:rsidP="00000000" w:rsidRDefault="00000000" w:rsidRPr="00000000" w14:paraId="000004CC">
            <w:pPr>
              <w:spacing w:after="0" w:lineRule="auto"/>
              <w:rPr>
                <w:color w:val="000000"/>
                <w:sz w:val="22"/>
                <w:szCs w:val="22"/>
              </w:rPr>
            </w:pPr>
            <w:r w:rsidDel="00000000" w:rsidR="00000000" w:rsidRPr="00000000">
              <w:rPr>
                <w:color w:val="000000"/>
                <w:sz w:val="22"/>
                <w:szCs w:val="22"/>
                <w:rtl w:val="0"/>
              </w:rPr>
              <w:t xml:space="preserve">(Promedio histórico: </w:t>
            </w:r>
            <w:r w:rsidDel="00000000" w:rsidR="00000000" w:rsidRPr="00000000">
              <w:rPr>
                <w:sz w:val="22"/>
                <w:szCs w:val="22"/>
                <w:rtl w:val="0"/>
              </w:rPr>
              <w:t xml:space="preserve">20</w:t>
            </w:r>
            <w:r w:rsidDel="00000000" w:rsidR="00000000" w:rsidRPr="00000000">
              <w:rPr>
                <w:color w:val="000000"/>
                <w:sz w:val="22"/>
                <w:szCs w:val="22"/>
                <w:rtl w:val="0"/>
              </w:rPr>
              <w:t xml:space="preserve"> puntos - Primer Sprint)</w:t>
            </w:r>
          </w:p>
        </w:tc>
      </w:tr>
      <w:tr>
        <w:trPr>
          <w:cantSplit w:val="0"/>
          <w:tblHeader w:val="0"/>
        </w:trPr>
        <w:tc>
          <w:tcPr>
            <w:vAlign w:val="center"/>
          </w:tcPr>
          <w:p w:rsidR="00000000" w:rsidDel="00000000" w:rsidP="00000000" w:rsidRDefault="00000000" w:rsidRPr="00000000" w14:paraId="000004CD">
            <w:pPr>
              <w:spacing w:after="0" w:lineRule="auto"/>
              <w:rPr>
                <w:color w:val="000000"/>
                <w:sz w:val="22"/>
                <w:szCs w:val="22"/>
              </w:rPr>
            </w:pPr>
            <w:r w:rsidDel="00000000" w:rsidR="00000000" w:rsidRPr="00000000">
              <w:rPr>
                <w:b w:val="1"/>
                <w:bCs w:val="1"/>
                <w:color w:val="000000"/>
                <w:sz w:val="22"/>
                <w:szCs w:val="22"/>
                <w:rtl w:val="0"/>
              </w:rPr>
              <w:t xml:space="preserve">Puntos comprometidos</w:t>
            </w:r>
            <w:r w:rsidDel="00000000" w:rsidR="00000000" w:rsidRPr="00000000">
              <w:rPr>
                <w:rtl w:val="0"/>
              </w:rPr>
            </w:r>
          </w:p>
        </w:tc>
        <w:tc>
          <w:tcPr>
            <w:vAlign w:val="center"/>
          </w:tcPr>
          <w:p w:rsidR="00000000" w:rsidDel="00000000" w:rsidP="00000000" w:rsidRDefault="00000000" w:rsidRPr="00000000" w14:paraId="000004CE">
            <w:pPr>
              <w:spacing w:after="0" w:lineRule="auto"/>
              <w:rPr>
                <w:color w:val="000000"/>
                <w:sz w:val="22"/>
                <w:szCs w:val="22"/>
              </w:rPr>
            </w:pPr>
            <w:r w:rsidDel="00000000" w:rsidR="00000000" w:rsidRPr="00000000">
              <w:rPr>
                <w:sz w:val="22"/>
                <w:szCs w:val="22"/>
                <w:rtl w:val="0"/>
              </w:rPr>
              <w:t xml:space="preserve">20</w:t>
            </w:r>
            <w:r w:rsidDel="00000000" w:rsidR="00000000" w:rsidRPr="00000000">
              <w:rPr>
                <w:color w:val="000000"/>
                <w:sz w:val="22"/>
                <w:szCs w:val="22"/>
                <w:rtl w:val="0"/>
              </w:rPr>
              <w:t xml:space="preserve"> puntos</w:t>
            </w:r>
          </w:p>
        </w:tc>
        <w:tc>
          <w:tcPr>
            <w:vAlign w:val="center"/>
          </w:tcPr>
          <w:p w:rsidR="00000000" w:rsidDel="00000000" w:rsidP="00000000" w:rsidRDefault="00000000" w:rsidRPr="00000000" w14:paraId="000004CF">
            <w:pPr>
              <w:spacing w:after="0" w:lineRule="auto"/>
              <w:rPr>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0">
            <w:pPr>
              <w:spacing w:after="0" w:lineRule="auto"/>
              <w:rPr>
                <w:color w:val="000000"/>
                <w:sz w:val="22"/>
                <w:szCs w:val="22"/>
              </w:rPr>
            </w:pPr>
            <w:r w:rsidDel="00000000" w:rsidR="00000000" w:rsidRPr="00000000">
              <w:rPr>
                <w:b w:val="1"/>
                <w:bCs w:val="1"/>
                <w:color w:val="000000"/>
                <w:sz w:val="22"/>
                <w:szCs w:val="22"/>
                <w:rtl w:val="0"/>
              </w:rPr>
              <w:t xml:space="preserve">Historias completadas</w:t>
            </w:r>
            <w:r w:rsidDel="00000000" w:rsidR="00000000" w:rsidRPr="00000000">
              <w:rPr>
                <w:rtl w:val="0"/>
              </w:rPr>
            </w:r>
          </w:p>
        </w:tc>
        <w:tc>
          <w:tcPr>
            <w:vAlign w:val="center"/>
          </w:tcPr>
          <w:p w:rsidR="00000000" w:rsidDel="00000000" w:rsidP="00000000" w:rsidRDefault="00000000" w:rsidRPr="00000000" w14:paraId="000004D1">
            <w:pPr>
              <w:spacing w:after="0" w:lineRule="auto"/>
              <w:rPr>
                <w:color w:val="000000"/>
                <w:sz w:val="22"/>
                <w:szCs w:val="22"/>
              </w:rPr>
            </w:pPr>
            <w:r w:rsidDel="00000000" w:rsidR="00000000" w:rsidRPr="00000000">
              <w:rPr>
                <w:sz w:val="22"/>
                <w:szCs w:val="22"/>
                <w:rtl w:val="0"/>
              </w:rPr>
              <w:t xml:space="preserve">5</w:t>
            </w:r>
            <w:r w:rsidDel="00000000" w:rsidR="00000000" w:rsidRPr="00000000">
              <w:rPr>
                <w:color w:val="000000"/>
                <w:sz w:val="22"/>
                <w:szCs w:val="22"/>
                <w:rtl w:val="0"/>
              </w:rPr>
              <w:t xml:space="preserve"> de </w:t>
            </w:r>
            <w:r w:rsidDel="00000000" w:rsidR="00000000" w:rsidRPr="00000000">
              <w:rPr>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4D2">
            <w:pPr>
              <w:spacing w:after="0" w:lineRule="auto"/>
              <w:rPr>
                <w:color w:val="000000"/>
                <w:sz w:val="22"/>
                <w:szCs w:val="22"/>
              </w:rPr>
            </w:pPr>
            <w:r w:rsidDel="00000000" w:rsidR="00000000" w:rsidRPr="00000000">
              <w:rPr>
                <w:sz w:val="22"/>
                <w:szCs w:val="22"/>
                <w:rtl w:val="0"/>
              </w:rPr>
              <w:t xml:space="preserve">100</w:t>
            </w:r>
            <w:r w:rsidDel="00000000" w:rsidR="00000000" w:rsidRPr="00000000">
              <w:rPr>
                <w:color w:val="000000"/>
                <w:sz w:val="22"/>
                <w:szCs w:val="22"/>
                <w:rtl w:val="0"/>
              </w:rPr>
              <w:t xml:space="preserve"> % completado</w:t>
            </w:r>
          </w:p>
        </w:tc>
      </w:tr>
      <w:tr>
        <w:trPr>
          <w:cantSplit w:val="0"/>
          <w:tblHeader w:val="0"/>
        </w:trPr>
        <w:tc>
          <w:tcPr>
            <w:vAlign w:val="center"/>
          </w:tcPr>
          <w:p w:rsidR="00000000" w:rsidDel="00000000" w:rsidP="00000000" w:rsidRDefault="00000000" w:rsidRPr="00000000" w14:paraId="000004D3">
            <w:pPr>
              <w:spacing w:after="0" w:lineRule="auto"/>
              <w:rPr>
                <w:color w:val="000000"/>
                <w:sz w:val="22"/>
                <w:szCs w:val="22"/>
              </w:rPr>
            </w:pPr>
            <w:r w:rsidDel="00000000" w:rsidR="00000000" w:rsidRPr="00000000">
              <w:rPr>
                <w:b w:val="1"/>
                <w:bCs w:val="1"/>
                <w:color w:val="000000"/>
                <w:sz w:val="22"/>
                <w:szCs w:val="22"/>
                <w:rtl w:val="0"/>
              </w:rPr>
              <w:t xml:space="preserve">Tareas totales</w:t>
            </w:r>
            <w:r w:rsidDel="00000000" w:rsidR="00000000" w:rsidRPr="00000000">
              <w:rPr>
                <w:rtl w:val="0"/>
              </w:rPr>
            </w:r>
          </w:p>
        </w:tc>
        <w:tc>
          <w:tcPr>
            <w:vAlign w:val="center"/>
          </w:tcPr>
          <w:p w:rsidR="00000000" w:rsidDel="00000000" w:rsidP="00000000" w:rsidRDefault="00000000" w:rsidRPr="00000000" w14:paraId="000004D4">
            <w:pPr>
              <w:spacing w:after="0" w:lineRule="auto"/>
              <w:rPr>
                <w:color w:val="000000"/>
                <w:sz w:val="22"/>
                <w:szCs w:val="22"/>
              </w:rPr>
            </w:pPr>
            <w:r w:rsidDel="00000000" w:rsidR="00000000" w:rsidRPr="00000000">
              <w:rPr>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4D5">
            <w:pPr>
              <w:spacing w:after="0" w:lineRule="auto"/>
              <w:rPr>
                <w:color w:val="000000"/>
                <w:sz w:val="22"/>
                <w:szCs w:val="22"/>
              </w:rPr>
            </w:pPr>
            <w:r w:rsidDel="00000000" w:rsidR="00000000" w:rsidRPr="00000000">
              <w:rPr>
                <w:sz w:val="22"/>
                <w:szCs w:val="22"/>
                <w:rtl w:val="0"/>
              </w:rPr>
              <w:t xml:space="preserve">6</w:t>
            </w:r>
            <w:r w:rsidDel="00000000" w:rsidR="00000000" w:rsidRPr="00000000">
              <w:rPr>
                <w:color w:val="000000"/>
                <w:sz w:val="22"/>
                <w:szCs w:val="22"/>
                <w:rtl w:val="0"/>
              </w:rPr>
              <w:t xml:space="preserve"> completadas / </w:t>
            </w:r>
            <w:r w:rsidDel="00000000" w:rsidR="00000000" w:rsidRPr="00000000">
              <w:rPr>
                <w:sz w:val="22"/>
                <w:szCs w:val="22"/>
                <w:rtl w:val="0"/>
              </w:rPr>
              <w:t xml:space="preserve">0</w:t>
            </w:r>
            <w:r w:rsidDel="00000000" w:rsidR="00000000" w:rsidRPr="00000000">
              <w:rPr>
                <w:color w:val="000000"/>
                <w:sz w:val="22"/>
                <w:szCs w:val="22"/>
                <w:rtl w:val="0"/>
              </w:rPr>
              <w:t xml:space="preserve"> pendientes</w:t>
            </w:r>
          </w:p>
        </w:tc>
      </w:tr>
    </w:tbl>
    <w:p w:rsidR="00000000" w:rsidDel="00000000" w:rsidP="00000000" w:rsidRDefault="00000000" w:rsidRPr="00000000" w14:paraId="000004D6">
      <w:pPr>
        <w:rPr>
          <w:color w:val="000000"/>
          <w:sz w:val="22"/>
          <w:szCs w:val="22"/>
        </w:rPr>
      </w:pPr>
      <w:r w:rsidDel="00000000" w:rsidR="00000000" w:rsidRPr="00000000">
        <w:rPr>
          <w:rtl w:val="0"/>
        </w:rPr>
      </w:r>
    </w:p>
    <w:p w:rsidR="00000000" w:rsidDel="00000000" w:rsidP="00000000" w:rsidRDefault="00000000" w:rsidRPr="00000000" w14:paraId="000004D7">
      <w:pPr>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D8">
      <w:pPr>
        <w:pStyle w:val="Heading2"/>
        <w:rPr>
          <w:rFonts w:ascii="Times New Roman" w:cs="Times New Roman" w:eastAsia="Times New Roman" w:hAnsi="Times New Roman"/>
          <w:color w:val="000000"/>
        </w:rPr>
      </w:pPr>
      <w:bookmarkStart w:colFirst="0" w:colLast="0" w:name="_heading=h.onaws9o6t5u3" w:id="55"/>
      <w:bookmarkEnd w:id="55"/>
      <w:r w:rsidDel="00000000" w:rsidR="00000000" w:rsidRPr="00000000">
        <w:rPr>
          <w:rFonts w:ascii="Times New Roman" w:cs="Times New Roman" w:eastAsia="Times New Roman" w:hAnsi="Times New Roman"/>
          <w:color w:val="000000"/>
          <w:rtl w:val="0"/>
        </w:rPr>
        <w:t xml:space="preserve">4.2.2 Sprint [N° 2]</w:t>
      </w:r>
    </w:p>
    <w:p w:rsidR="00000000" w:rsidDel="00000000" w:rsidP="00000000" w:rsidRDefault="00000000" w:rsidRPr="00000000" w14:paraId="000004D9">
      <w:pPr>
        <w:pStyle w:val="Heading3"/>
        <w:rPr>
          <w:rFonts w:ascii="Times New Roman" w:cs="Times New Roman" w:eastAsia="Times New Roman" w:hAnsi="Times New Roman"/>
          <w:color w:val="000000"/>
        </w:rPr>
      </w:pPr>
      <w:bookmarkStart w:colFirst="0" w:colLast="0" w:name="_heading=h.ymli3rblm9xm" w:id="56"/>
      <w:bookmarkEnd w:id="56"/>
      <w:r w:rsidDel="00000000" w:rsidR="00000000" w:rsidRPr="00000000">
        <w:rPr>
          <w:rFonts w:ascii="Times New Roman" w:cs="Times New Roman" w:eastAsia="Times New Roman" w:hAnsi="Times New Roman"/>
          <w:color w:val="000000"/>
          <w:rtl w:val="0"/>
        </w:rPr>
        <w:t xml:space="preserve">4.2.2.1 Cronograma del Sprint y Normas del Equipo</w:t>
      </w:r>
    </w:p>
    <w:p w:rsidR="00000000" w:rsidDel="00000000" w:rsidP="00000000" w:rsidRDefault="00000000" w:rsidRPr="00000000" w14:paraId="000004DA">
      <w:pPr>
        <w:pStyle w:val="Heading3"/>
        <w:rPr>
          <w:rFonts w:ascii="Times New Roman" w:cs="Times New Roman" w:eastAsia="Times New Roman" w:hAnsi="Times New Roman"/>
          <w:color w:val="000000"/>
        </w:rPr>
      </w:pPr>
      <w:bookmarkStart w:colFirst="0" w:colLast="0" w:name="_heading=h.clv47zbnjz4j" w:id="57"/>
      <w:bookmarkEnd w:id="57"/>
      <w:r w:rsidDel="00000000" w:rsidR="00000000" w:rsidRPr="00000000">
        <w:rPr>
          <w:rFonts w:ascii="Times New Roman" w:cs="Times New Roman" w:eastAsia="Times New Roman" w:hAnsi="Times New Roman"/>
          <w:color w:val="000000"/>
          <w:rtl w:val="0"/>
        </w:rPr>
        <w:t xml:space="preserve">4.2.2.2 Sprint Backlog Refinement (Grooming)</w:t>
      </w:r>
    </w:p>
    <w:p w:rsidR="00000000" w:rsidDel="00000000" w:rsidP="00000000" w:rsidRDefault="00000000" w:rsidRPr="00000000" w14:paraId="000004DB">
      <w:pPr>
        <w:pStyle w:val="Heading3"/>
        <w:rPr>
          <w:rFonts w:ascii="Times New Roman" w:cs="Times New Roman" w:eastAsia="Times New Roman" w:hAnsi="Times New Roman"/>
          <w:color w:val="000000"/>
        </w:rPr>
      </w:pPr>
      <w:bookmarkStart w:colFirst="0" w:colLast="0" w:name="_heading=h.y8hj1la75mwa" w:id="58"/>
      <w:bookmarkEnd w:id="58"/>
      <w:r w:rsidDel="00000000" w:rsidR="00000000" w:rsidRPr="00000000">
        <w:rPr>
          <w:rFonts w:ascii="Times New Roman" w:cs="Times New Roman" w:eastAsia="Times New Roman" w:hAnsi="Times New Roman"/>
          <w:color w:val="000000"/>
          <w:rtl w:val="0"/>
        </w:rPr>
        <w:t xml:space="preserve">4.2.2.3 Sprint Planning</w:t>
      </w:r>
    </w:p>
    <w:p w:rsidR="00000000" w:rsidDel="00000000" w:rsidP="00000000" w:rsidRDefault="00000000" w:rsidRPr="00000000" w14:paraId="000004DC">
      <w:pPr>
        <w:pStyle w:val="Heading3"/>
        <w:rPr>
          <w:rFonts w:ascii="Times New Roman" w:cs="Times New Roman" w:eastAsia="Times New Roman" w:hAnsi="Times New Roman"/>
          <w:color w:val="000000"/>
        </w:rPr>
      </w:pPr>
      <w:bookmarkStart w:colFirst="0" w:colLast="0" w:name="_heading=h.4d3vuist6poa" w:id="59"/>
      <w:bookmarkEnd w:id="59"/>
      <w:r w:rsidDel="00000000" w:rsidR="00000000" w:rsidRPr="00000000">
        <w:rPr>
          <w:rFonts w:ascii="Times New Roman" w:cs="Times New Roman" w:eastAsia="Times New Roman" w:hAnsi="Times New Roman"/>
          <w:color w:val="000000"/>
          <w:rtl w:val="0"/>
        </w:rPr>
        <w:t xml:space="preserve">4.2.2.4 Sprint Review (Demo)</w:t>
      </w:r>
    </w:p>
    <w:p w:rsidR="00000000" w:rsidDel="00000000" w:rsidP="00000000" w:rsidRDefault="00000000" w:rsidRPr="00000000" w14:paraId="000004DD">
      <w:pPr>
        <w:pStyle w:val="Heading3"/>
        <w:rPr>
          <w:rFonts w:ascii="Times New Roman" w:cs="Times New Roman" w:eastAsia="Times New Roman" w:hAnsi="Times New Roman"/>
          <w:color w:val="000000"/>
        </w:rPr>
      </w:pPr>
      <w:bookmarkStart w:colFirst="0" w:colLast="0" w:name="_heading=h.qrdmhld66lr6" w:id="60"/>
      <w:bookmarkEnd w:id="60"/>
      <w:r w:rsidDel="00000000" w:rsidR="00000000" w:rsidRPr="00000000">
        <w:rPr>
          <w:rFonts w:ascii="Times New Roman" w:cs="Times New Roman" w:eastAsia="Times New Roman" w:hAnsi="Times New Roman"/>
          <w:color w:val="000000"/>
          <w:rtl w:val="0"/>
        </w:rPr>
        <w:t xml:space="preserve">4.2.2.5 Sprint Retrospective</w:t>
      </w:r>
    </w:p>
    <w:p w:rsidR="00000000" w:rsidDel="00000000" w:rsidP="00000000" w:rsidRDefault="00000000" w:rsidRPr="00000000" w14:paraId="000004DE">
      <w:pPr>
        <w:pStyle w:val="Heading3"/>
        <w:rPr>
          <w:rFonts w:ascii="Times New Roman" w:cs="Times New Roman" w:eastAsia="Times New Roman" w:hAnsi="Times New Roman"/>
          <w:color w:val="000000"/>
        </w:rPr>
      </w:pPr>
      <w:bookmarkStart w:colFirst="0" w:colLast="0" w:name="_heading=h.obj278nbrynm" w:id="61"/>
      <w:bookmarkEnd w:id="61"/>
      <w:r w:rsidDel="00000000" w:rsidR="00000000" w:rsidRPr="00000000">
        <w:rPr>
          <w:rFonts w:ascii="Times New Roman" w:cs="Times New Roman" w:eastAsia="Times New Roman" w:hAnsi="Times New Roman"/>
          <w:color w:val="000000"/>
          <w:rtl w:val="0"/>
        </w:rPr>
        <w:t xml:space="preserve">4.2.2.6 Daily Standup</w:t>
      </w:r>
    </w:p>
    <w:p w:rsidR="00000000" w:rsidDel="00000000" w:rsidP="00000000" w:rsidRDefault="00000000" w:rsidRPr="00000000" w14:paraId="000004DF">
      <w:pPr>
        <w:pStyle w:val="Heading3"/>
        <w:rPr>
          <w:rFonts w:ascii="Times New Roman" w:cs="Times New Roman" w:eastAsia="Times New Roman" w:hAnsi="Times New Roman"/>
          <w:color w:val="000000"/>
        </w:rPr>
      </w:pPr>
      <w:bookmarkStart w:colFirst="0" w:colLast="0" w:name="_heading=h.ftex8hy3wggt" w:id="62"/>
      <w:bookmarkEnd w:id="62"/>
      <w:r w:rsidDel="00000000" w:rsidR="00000000" w:rsidRPr="00000000">
        <w:rPr>
          <w:rFonts w:ascii="Times New Roman" w:cs="Times New Roman" w:eastAsia="Times New Roman" w:hAnsi="Times New Roman"/>
          <w:color w:val="000000"/>
          <w:rtl w:val="0"/>
        </w:rPr>
        <w:t xml:space="preserve">4.2.2.7 Gráfica de producto (Burn Up)</w:t>
      </w:r>
    </w:p>
    <w:p w:rsidR="00000000" w:rsidDel="00000000" w:rsidP="00000000" w:rsidRDefault="00000000" w:rsidRPr="00000000" w14:paraId="000004E0">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4.2.2.7.1 Interpretación de la gráfica Burn Up</w:t>
      </w:r>
    </w:p>
    <w:p w:rsidR="00000000" w:rsidDel="00000000" w:rsidP="00000000" w:rsidRDefault="00000000" w:rsidRPr="00000000" w14:paraId="000004E1">
      <w:pPr>
        <w:pStyle w:val="Heading3"/>
        <w:rPr>
          <w:rFonts w:ascii="Times New Roman" w:cs="Times New Roman" w:eastAsia="Times New Roman" w:hAnsi="Times New Roman"/>
          <w:color w:val="000000"/>
        </w:rPr>
      </w:pPr>
      <w:bookmarkStart w:colFirst="0" w:colLast="0" w:name="_heading=h.fzibjeifawqe" w:id="63"/>
      <w:bookmarkEnd w:id="63"/>
      <w:r w:rsidDel="00000000" w:rsidR="00000000" w:rsidRPr="00000000">
        <w:rPr>
          <w:rFonts w:ascii="Times New Roman" w:cs="Times New Roman" w:eastAsia="Times New Roman" w:hAnsi="Times New Roman"/>
          <w:color w:val="000000"/>
          <w:rtl w:val="0"/>
        </w:rPr>
        <w:t xml:space="preserve">4.2.2.8 Gráfica de avance (Burn Down)</w:t>
      </w:r>
    </w:p>
    <w:p w:rsidR="00000000" w:rsidDel="00000000" w:rsidP="00000000" w:rsidRDefault="00000000" w:rsidRPr="00000000" w14:paraId="000004E2">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4.2.2.8.1 Interpretación de la gráfica Burn Down</w:t>
      </w:r>
    </w:p>
    <w:p w:rsidR="00000000" w:rsidDel="00000000" w:rsidP="00000000" w:rsidRDefault="00000000" w:rsidRPr="00000000" w14:paraId="000004E3">
      <w:pPr>
        <w:pStyle w:val="Heading3"/>
        <w:rPr>
          <w:rFonts w:ascii="Times New Roman" w:cs="Times New Roman" w:eastAsia="Times New Roman" w:hAnsi="Times New Roman"/>
          <w:color w:val="000000"/>
        </w:rPr>
      </w:pPr>
      <w:bookmarkStart w:colFirst="0" w:colLast="0" w:name="_heading=h.k9dpzsvyo41o" w:id="64"/>
      <w:bookmarkEnd w:id="64"/>
      <w:r w:rsidDel="00000000" w:rsidR="00000000" w:rsidRPr="00000000">
        <w:rPr>
          <w:rFonts w:ascii="Times New Roman" w:cs="Times New Roman" w:eastAsia="Times New Roman" w:hAnsi="Times New Roman"/>
          <w:color w:val="000000"/>
          <w:rtl w:val="0"/>
        </w:rPr>
        <w:t xml:space="preserve">4.2.2.9 Acta de Cierre del Sprint</w:t>
      </w:r>
    </w:p>
    <w:p w:rsidR="00000000" w:rsidDel="00000000" w:rsidP="00000000" w:rsidRDefault="00000000" w:rsidRPr="00000000" w14:paraId="000004E4">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5">
      <w:pPr>
        <w:spacing w:after="60" w:before="120" w:lineRule="auto"/>
        <w:rPr/>
      </w:pPr>
      <w:r w:rsidDel="00000000" w:rsidR="00000000" w:rsidRPr="00000000">
        <w:rPr>
          <w:b w:val="1"/>
          <w:bCs w:val="1"/>
          <w:rtl w:val="0"/>
        </w:rPr>
        <w:t xml:space="preserve">4.2.3 Cierre del Release 1</w:t>
      </w:r>
      <w:r w:rsidDel="00000000" w:rsidR="00000000" w:rsidRPr="00000000">
        <w:rPr>
          <w:rtl w:val="0"/>
        </w:rPr>
      </w:r>
    </w:p>
    <w:p w:rsidR="00000000" w:rsidDel="00000000" w:rsidP="00000000" w:rsidRDefault="00000000" w:rsidRPr="00000000" w14:paraId="000004E6">
      <w:pPr>
        <w:rPr>
          <w:color w:val="244061"/>
        </w:rPr>
      </w:pPr>
      <w:r w:rsidDel="00000000" w:rsidR="00000000" w:rsidRPr="00000000">
        <w:rPr>
          <w:b w:val="1"/>
          <w:bCs w:val="1"/>
          <w:i w:val="1"/>
          <w:iCs w:val="1"/>
          <w:color w:val="244061"/>
          <w:rtl w:val="0"/>
        </w:rPr>
        <w:t xml:space="preserve">[ </w:t>
      </w:r>
      <w:r w:rsidDel="00000000" w:rsidR="00000000" w:rsidRPr="00000000">
        <w:rPr>
          <w:i w:val="1"/>
          <w:iCs w:val="1"/>
          <w:color w:val="244061"/>
          <w:rtl w:val="0"/>
        </w:rPr>
        <w:t xml:space="preserve">Analizar el Release completo, no solo el último Sprint. Comparar el objetivo inicial con el resultado obtenido, indicar las historias o funcionalidades entregadas, pendientes, principales desviaciones, problemas relevantes y el incremento de software generado.]</w:t>
      </w:r>
      <w:r w:rsidDel="00000000" w:rsidR="00000000" w:rsidRPr="00000000">
        <w:rPr>
          <w:rtl w:val="0"/>
        </w:rPr>
      </w:r>
    </w:p>
    <w:tbl>
      <w:tblPr>
        <w:tblStyle w:val="Table3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9"/>
        <w:gridCol w:w="3110"/>
        <w:gridCol w:w="3101"/>
        <w:tblGridChange w:id="0">
          <w:tblGrid>
            <w:gridCol w:w="3139"/>
            <w:gridCol w:w="3110"/>
            <w:gridCol w:w="3101"/>
          </w:tblGrid>
        </w:tblGridChange>
      </w:tblGrid>
      <w:tr>
        <w:trPr>
          <w:cantSplit w:val="0"/>
          <w:trHeight w:val="567" w:hRule="atLeast"/>
          <w:tblHeader w:val="0"/>
        </w:trPr>
        <w:tc>
          <w:tcPr>
            <w:shd w:fill="d9d9d9" w:val="clear"/>
            <w:vAlign w:val="center"/>
          </w:tcPr>
          <w:p w:rsidR="00000000" w:rsidDel="00000000" w:rsidP="00000000" w:rsidRDefault="00000000" w:rsidRPr="00000000" w14:paraId="000004E7">
            <w:pPr>
              <w:rPr/>
            </w:pPr>
            <w:r w:rsidDel="00000000" w:rsidR="00000000" w:rsidRPr="00000000">
              <w:rPr>
                <w:b w:val="1"/>
                <w:bCs w:val="1"/>
                <w:sz w:val="18"/>
                <w:szCs w:val="18"/>
                <w:rtl w:val="0"/>
              </w:rPr>
              <w:t xml:space="preserve">Aspecto</w:t>
            </w:r>
            <w:r w:rsidDel="00000000" w:rsidR="00000000" w:rsidRPr="00000000">
              <w:rPr>
                <w:rtl w:val="0"/>
              </w:rPr>
            </w:r>
          </w:p>
        </w:tc>
        <w:tc>
          <w:tcPr>
            <w:shd w:fill="d9d9d9" w:val="clear"/>
            <w:vAlign w:val="center"/>
          </w:tcPr>
          <w:p w:rsidR="00000000" w:rsidDel="00000000" w:rsidP="00000000" w:rsidRDefault="00000000" w:rsidRPr="00000000" w14:paraId="000004E8">
            <w:pPr>
              <w:rPr/>
            </w:pPr>
            <w:r w:rsidDel="00000000" w:rsidR="00000000" w:rsidRPr="00000000">
              <w:rPr>
                <w:b w:val="1"/>
                <w:bCs w:val="1"/>
                <w:sz w:val="18"/>
                <w:szCs w:val="18"/>
                <w:rtl w:val="0"/>
              </w:rPr>
              <w:t xml:space="preserve">Resultado del Release 1</w:t>
            </w:r>
            <w:r w:rsidDel="00000000" w:rsidR="00000000" w:rsidRPr="00000000">
              <w:rPr>
                <w:rtl w:val="0"/>
              </w:rPr>
            </w:r>
          </w:p>
        </w:tc>
        <w:tc>
          <w:tcPr>
            <w:shd w:fill="d9d9d9" w:val="clear"/>
            <w:vAlign w:val="center"/>
          </w:tcPr>
          <w:p w:rsidR="00000000" w:rsidDel="00000000" w:rsidP="00000000" w:rsidRDefault="00000000" w:rsidRPr="00000000" w14:paraId="000004E9">
            <w:pPr>
              <w:rPr/>
            </w:pPr>
            <w:r w:rsidDel="00000000" w:rsidR="00000000" w:rsidRPr="00000000">
              <w:rPr>
                <w:b w:val="1"/>
                <w:bCs w:val="1"/>
                <w:sz w:val="18"/>
                <w:szCs w:val="18"/>
                <w:rtl w:val="0"/>
              </w:rPr>
              <w:t xml:space="preserve">Evidencia / referencia</w:t>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EA">
            <w:pPr>
              <w:rPr/>
            </w:pPr>
            <w:r w:rsidDel="00000000" w:rsidR="00000000" w:rsidRPr="00000000">
              <w:rPr>
                <w:sz w:val="18"/>
                <w:szCs w:val="18"/>
                <w:rtl w:val="0"/>
              </w:rPr>
              <w:t xml:space="preserve">Objetivo del Release</w:t>
            </w:r>
            <w:r w:rsidDel="00000000" w:rsidR="00000000" w:rsidRPr="00000000">
              <w:rPr>
                <w:rtl w:val="0"/>
              </w:rPr>
            </w:r>
          </w:p>
        </w:tc>
        <w:tc>
          <w:tcPr/>
          <w:p w:rsidR="00000000" w:rsidDel="00000000" w:rsidP="00000000" w:rsidRDefault="00000000" w:rsidRPr="00000000" w14:paraId="000004EB">
            <w:pPr>
              <w:rPr/>
            </w:pPr>
            <w:r w:rsidDel="00000000" w:rsidR="00000000" w:rsidRPr="00000000">
              <w:rPr>
                <w:rtl w:val="0"/>
              </w:rPr>
              <w:t xml:space="preserve">Se logró sentar exitosamente las bases teóricas, conceptuales y de arquitectura visual para Kyzen, completando el modelado UML y los mockups de alta fidelidad estáticos. </w:t>
            </w:r>
          </w:p>
        </w:tc>
        <w:tc>
          <w:tcPr/>
          <w:p w:rsidR="00000000" w:rsidDel="00000000" w:rsidP="00000000" w:rsidRDefault="00000000" w:rsidRPr="00000000" w14:paraId="000004EC">
            <w:pPr>
              <w:rPr/>
            </w:pPr>
            <w:r w:rsidDel="00000000" w:rsidR="00000000" w:rsidRPr="00000000">
              <w:rPr>
                <w:rtl w:val="0"/>
              </w:rPr>
              <w:t xml:space="preserve">Cap. 4, 4.2 – Resumen del Release 1 </w:t>
            </w:r>
          </w:p>
        </w:tc>
      </w:tr>
      <w:tr>
        <w:trPr>
          <w:cantSplit w:val="0"/>
          <w:trHeight w:val="567" w:hRule="atLeast"/>
          <w:tblHeader w:val="0"/>
        </w:trPr>
        <w:tc>
          <w:tcPr/>
          <w:p w:rsidR="00000000" w:rsidDel="00000000" w:rsidP="00000000" w:rsidRDefault="00000000" w:rsidRPr="00000000" w14:paraId="000004ED">
            <w:pPr>
              <w:rPr/>
            </w:pPr>
            <w:r w:rsidDel="00000000" w:rsidR="00000000" w:rsidRPr="00000000">
              <w:rPr>
                <w:sz w:val="18"/>
                <w:szCs w:val="18"/>
                <w:rtl w:val="0"/>
              </w:rPr>
              <w:t xml:space="preserve">Funcionalidades entregadas</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tl w:val="0"/>
              </w:rPr>
              <w:t xml:space="preserve">Especificación técnica y diseño visual aprobado para los módulos de Autenticación (Login/Registro), Registro manual de Ingresos/Gastos y la estructura base del Dashboard principal. </w:t>
            </w:r>
          </w:p>
        </w:tc>
        <w:tc>
          <w:tcPr/>
          <w:p w:rsidR="00000000" w:rsidDel="00000000" w:rsidP="00000000" w:rsidRDefault="00000000" w:rsidRPr="00000000" w14:paraId="000004EF">
            <w:pPr>
              <w:rPr/>
            </w:pPr>
            <w:r w:rsidDel="00000000" w:rsidR="00000000" w:rsidRPr="00000000">
              <w:rPr>
                <w:rtl w:val="0"/>
              </w:rPr>
              <w:t xml:space="preserve">Cap. 3, 3.2.2.4 – Mockups de pantallas </w:t>
            </w:r>
          </w:p>
        </w:tc>
      </w:tr>
      <w:tr>
        <w:trPr>
          <w:cantSplit w:val="0"/>
          <w:trHeight w:val="567" w:hRule="atLeast"/>
          <w:tblHeader w:val="0"/>
        </w:trPr>
        <w:tc>
          <w:tcPr/>
          <w:p w:rsidR="00000000" w:rsidDel="00000000" w:rsidP="00000000" w:rsidRDefault="00000000" w:rsidRPr="00000000" w14:paraId="000004F0">
            <w:pPr>
              <w:rPr/>
            </w:pPr>
            <w:r w:rsidDel="00000000" w:rsidR="00000000" w:rsidRPr="00000000">
              <w:rPr>
                <w:sz w:val="18"/>
                <w:szCs w:val="18"/>
                <w:rtl w:val="0"/>
              </w:rPr>
              <w:t xml:space="preserve">Historias completadas</w:t>
            </w:r>
            <w:r w:rsidDel="00000000" w:rsidR="00000000" w:rsidRPr="00000000">
              <w:rPr>
                <w:rtl w:val="0"/>
              </w:rPr>
            </w:r>
          </w:p>
        </w:tc>
        <w:tc>
          <w:tcPr/>
          <w:p w:rsidR="00000000" w:rsidDel="00000000" w:rsidP="00000000" w:rsidRDefault="00000000" w:rsidRPr="00000000" w14:paraId="000004F1">
            <w:pPr>
              <w:rPr/>
            </w:pPr>
            <w:r w:rsidDel="00000000" w:rsidR="00000000" w:rsidRPr="00000000">
              <w:rPr>
                <w:rtl w:val="0"/>
              </w:rPr>
              <w:t xml:space="preserve">Se completaron y validaron las historias HU-07, HU-08 y HU-14 (Gestión de usuarios), así como HU-01 y HU-02 (Registro de transacciones y categorías), incluyendo sus flujos de interfaz. </w:t>
            </w:r>
          </w:p>
        </w:tc>
        <w:tc>
          <w:tcPr/>
          <w:p w:rsidR="00000000" w:rsidDel="00000000" w:rsidP="00000000" w:rsidRDefault="00000000" w:rsidRPr="00000000" w14:paraId="000004F2">
            <w:pPr>
              <w:rPr/>
            </w:pPr>
            <w:r w:rsidDel="00000000" w:rsidR="00000000" w:rsidRPr="00000000">
              <w:rPr>
                <w:rtl w:val="0"/>
              </w:rPr>
              <w:t xml:space="preserve">Anexo A – Product Backlog y Casos de Uso </w:t>
            </w:r>
          </w:p>
        </w:tc>
      </w:tr>
      <w:tr>
        <w:trPr>
          <w:cantSplit w:val="0"/>
          <w:trHeight w:val="567" w:hRule="atLeast"/>
          <w:tblHeader w:val="0"/>
        </w:trPr>
        <w:tc>
          <w:tcPr/>
          <w:p w:rsidR="00000000" w:rsidDel="00000000" w:rsidP="00000000" w:rsidRDefault="00000000" w:rsidRPr="00000000" w14:paraId="000004F3">
            <w:pPr>
              <w:rPr/>
            </w:pPr>
            <w:r w:rsidDel="00000000" w:rsidR="00000000" w:rsidRPr="00000000">
              <w:rPr>
                <w:sz w:val="18"/>
                <w:szCs w:val="18"/>
                <w:rtl w:val="0"/>
              </w:rPr>
              <w:t xml:space="preserve">Pendientes / desviaciones</w:t>
            </w:r>
            <w:r w:rsidDel="00000000" w:rsidR="00000000" w:rsidRPr="00000000">
              <w:rPr>
                <w:rtl w:val="0"/>
              </w:rPr>
            </w:r>
          </w:p>
        </w:tc>
        <w:tc>
          <w:tcPr/>
          <w:p w:rsidR="00000000" w:rsidDel="00000000" w:rsidP="00000000" w:rsidRDefault="00000000" w:rsidRPr="00000000" w14:paraId="000004F4">
            <w:pPr>
              <w:rPr/>
            </w:pPr>
            <w:r w:rsidDel="00000000" w:rsidR="00000000" w:rsidRPr="00000000">
              <w:rPr>
                <w:rtl w:val="0"/>
              </w:rPr>
              <w:t xml:space="preserve">No hubo desviaciones críticas en tiempo. La HU-03 (Adjuntar fotos de recibos) se mantuvo explícitamente postergada desde el Sprint 1 para priorizar el flujo de texto base. </w:t>
            </w:r>
          </w:p>
        </w:tc>
        <w:tc>
          <w:tcPr/>
          <w:p w:rsidR="00000000" w:rsidDel="00000000" w:rsidP="00000000" w:rsidRDefault="00000000" w:rsidRPr="00000000" w14:paraId="000004F5">
            <w:pPr>
              <w:rPr/>
            </w:pPr>
            <w:r w:rsidDel="00000000" w:rsidR="00000000" w:rsidRPr="00000000">
              <w:rPr>
                <w:sz w:val="18"/>
                <w:szCs w:val="18"/>
                <w:rtl w:val="0"/>
              </w:rPr>
              <w:t xml:space="preserve">Cap. 4, 4.2.1.2 – Sprint Backlog Refinement </w:t>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F6">
            <w:pPr>
              <w:rPr/>
            </w:pPr>
            <w:r w:rsidDel="00000000" w:rsidR="00000000" w:rsidRPr="00000000">
              <w:rPr>
                <w:sz w:val="18"/>
                <w:szCs w:val="18"/>
                <w:rtl w:val="0"/>
              </w:rPr>
              <w:t xml:space="preserve">Incremento entregado</w:t>
            </w:r>
            <w:r w:rsidDel="00000000" w:rsidR="00000000" w:rsidRPr="00000000">
              <w:rPr>
                <w:rtl w:val="0"/>
              </w:rPr>
            </w:r>
          </w:p>
        </w:tc>
        <w:tc>
          <w:tcPr/>
          <w:p w:rsidR="00000000" w:rsidDel="00000000" w:rsidP="00000000" w:rsidRDefault="00000000" w:rsidRPr="00000000" w14:paraId="000004F7">
            <w:pPr>
              <w:rPr/>
            </w:pPr>
            <w:r w:rsidDel="00000000" w:rsidR="00000000" w:rsidRPr="00000000">
              <w:rPr>
                <w:rtl w:val="0"/>
              </w:rPr>
              <w:t xml:space="preserve">Documentación de arquitectura de software validada (Diagramas de Clases, Casos de Uso, Secuencia) y un prototipo visual interactivo en Figma listo para ser programado en el Release 2. </w:t>
            </w:r>
          </w:p>
        </w:tc>
        <w:tc>
          <w:tcPr/>
          <w:p w:rsidR="00000000" w:rsidDel="00000000" w:rsidP="00000000" w:rsidRDefault="00000000" w:rsidRPr="00000000" w14:paraId="000004F8">
            <w:pPr>
              <w:rPr/>
            </w:pPr>
            <w:r w:rsidDel="00000000" w:rsidR="00000000" w:rsidRPr="00000000">
              <w:rPr>
                <w:rtl w:val="0"/>
              </w:rPr>
              <w:t xml:space="preserve">Anexo B – Archivos Fuente de Modelos UML y Figma </w:t>
            </w:r>
          </w:p>
        </w:tc>
      </w:tr>
    </w:tbl>
    <w:p w:rsidR="00000000" w:rsidDel="00000000" w:rsidP="00000000" w:rsidRDefault="00000000" w:rsidRPr="00000000" w14:paraId="000004F9">
      <w:pPr>
        <w:rPr/>
      </w:pPr>
      <w:r w:rsidDel="00000000" w:rsidR="00000000" w:rsidRPr="00000000">
        <w:br w:type="page"/>
      </w:r>
      <w:r w:rsidDel="00000000" w:rsidR="00000000" w:rsidRPr="00000000">
        <w:rPr>
          <w:rtl w:val="0"/>
        </w:rPr>
      </w:r>
    </w:p>
    <w:p w:rsidR="00000000" w:rsidDel="00000000" w:rsidP="00000000" w:rsidRDefault="00000000" w:rsidRPr="00000000" w14:paraId="000004FA">
      <w:pPr>
        <w:pStyle w:val="Heading2"/>
        <w:rPr>
          <w:rFonts w:ascii="Times New Roman" w:cs="Times New Roman" w:eastAsia="Times New Roman" w:hAnsi="Times New Roman"/>
          <w:color w:val="000000"/>
        </w:rPr>
      </w:pPr>
      <w:bookmarkStart w:colFirst="0" w:colLast="0" w:name="_heading=h.c8rbazf4ea6n" w:id="65"/>
      <w:bookmarkEnd w:id="65"/>
      <w:r w:rsidDel="00000000" w:rsidR="00000000" w:rsidRPr="00000000">
        <w:rPr>
          <w:rFonts w:ascii="Times New Roman" w:cs="Times New Roman" w:eastAsia="Times New Roman" w:hAnsi="Times New Roman"/>
          <w:color w:val="000000"/>
          <w:rtl w:val="0"/>
        </w:rPr>
        <w:t xml:space="preserve">4.3 Release 2</w:t>
      </w:r>
    </w:p>
    <w:p w:rsidR="00000000" w:rsidDel="00000000" w:rsidP="00000000" w:rsidRDefault="00000000" w:rsidRPr="00000000" w14:paraId="000004FB">
      <w:pPr>
        <w:jc w:val="both"/>
        <w:rPr/>
      </w:pPr>
      <w:r w:rsidDel="00000000" w:rsidR="00000000" w:rsidRPr="00000000">
        <w:rPr>
          <w:b w:val="0"/>
          <w:i w:val="0"/>
          <w:iCs w:val="1"/>
          <w:rtl w:val="0"/>
        </w:rPr>
        <w:t>Release 2 documentado como unidad de trabajo. Las fechas se calculan a partir del cronograma del Release 1 (inicio 17/08/2026, semana 1) y de la sección 4.1 (Release 2: semanas 9 a 15). Los datos de ceremonias, velocidades y gráficas Burn Up/Burn Down de cada Sprint deben ser completados por el equipo con sus registros.</w:t>
      </w:r>
    </w:p>
    <w:tbl>
      <w:tblPr>
        <w:tblStyle w:val="Table6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1"/>
        <w:gridCol w:w="4679"/>
        <w:tblGridChange w:id="0">
          <w:tblGrid>
            <w:gridCol w:w="4671"/>
            <w:gridCol w:w="4679"/>
          </w:tblGrid>
        </w:tblGridChange>
      </w:tblGrid>
      <w:tr>
        <w:trPr>
          <w:cantSplit w:val="0"/>
          <w:trHeight w:val="567" w:hRule="atLeast"/>
          <w:tblHeader w:val="0"/>
        </w:trPr>
        <w:tc>
          <w:tcPr>
            <w:shd w:fill="d9d9d9" w:val="clear"/>
          </w:tcPr>
          <w:p w:rsidR="00000000" w:rsidDel="00000000" w:rsidP="00000000" w:rsidRDefault="00000000" w:rsidRPr="00000000" w14:paraId="000008DA">
            <w:pPr>
              <w:rPr>
                <w:sz w:val="22"/>
                <w:szCs w:val="22"/>
              </w:rPr>
            </w:pPr>
            <w:r w:rsidDel="00000000" w:rsidR="00000000" w:rsidRPr="00000000">
              <w:rPr>
                <w:b w:val="1"/>
                <w:bCs w:val="1"/>
                <w:sz w:val="22"/>
                <w:szCs w:val="22"/>
                <w:rtl w:val="0"/>
              </w:rPr>
              <w:t>Elemento</w:t>
            </w:r>
          </w:p>
        </w:tc>
        <w:tc>
          <w:tcPr>
            <w:shd w:fill="d9d9d9" w:val="clear"/>
          </w:tcPr>
          <w:p w:rsidR="00000000" w:rsidDel="00000000" w:rsidP="00000000" w:rsidRDefault="00000000" w:rsidRPr="00000000" w14:paraId="000008DB">
            <w:pPr>
              <w:rPr>
                <w:sz w:val="22"/>
                <w:szCs w:val="22"/>
              </w:rPr>
            </w:pPr>
            <w:r w:rsidDel="00000000" w:rsidR="00000000" w:rsidRPr="00000000">
              <w:rPr>
                <w:b w:val="1"/>
                <w:bCs w:val="1"/>
                <w:sz w:val="22"/>
                <w:szCs w:val="22"/>
                <w:rtl w:val="0"/>
              </w:rPr>
              <w:t>Información</w:t>
            </w:r>
          </w:p>
        </w:tc>
      </w:tr>
      <w:tr>
        <w:trPr>
          <w:cantSplit w:val="0"/>
          <w:trHeight w:val="567" w:hRule="atLeast"/>
          <w:tblHeader w:val="0"/>
        </w:trPr>
        <w:tc>
          <w:tcPr/>
          <w:p w:rsidR="00000000" w:rsidDel="00000000" w:rsidP="00000000" w:rsidRDefault="00000000" w:rsidRPr="00000000" w14:paraId="000008DC">
            <w:pPr>
              <w:rPr>
                <w:sz w:val="22"/>
                <w:szCs w:val="22"/>
              </w:rPr>
            </w:pPr>
            <w:r w:rsidDel="00000000" w:rsidR="00000000" w:rsidRPr="00000000">
              <w:rPr>
                <w:sz w:val="22"/>
                <w:szCs w:val="22"/>
                <w:rtl w:val="0"/>
              </w:rPr>
              <w:t>Objetivo del Release 2</w:t>
            </w:r>
          </w:p>
        </w:tc>
        <w:tc>
          <w:tcPr/>
          <w:p w:rsidR="00000000" w:rsidDel="00000000" w:rsidP="00000000" w:rsidRDefault="00000000" w:rsidRPr="00000000" w14:paraId="000008DD">
            <w:pPr>
              <w:rPr>
                <w:sz w:val="22"/>
                <w:szCs w:val="22"/>
              </w:rPr>
            </w:pPr>
            <w:r w:rsidDel="00000000" w:rsidR="00000000" w:rsidRPr="00000000">
              <w:rPr>
                <w:sz w:val="22"/>
                <w:szCs w:val="22"/>
                <w:rtl w:val="0"/>
              </w:rPr>
              <w:t>Ejecutar la implementación funcional y técnica de la plataforma web Kyzen, integrando la infraestructura de datos y el Módulo de Alertas Tempranas por Umbral.</w:t>
            </w:r>
          </w:p>
        </w:tc>
      </w:tr>
      <w:tr>
        <w:trPr>
          <w:cantSplit w:val="0"/>
          <w:trHeight w:val="567" w:hRule="atLeast"/>
          <w:tblHeader w:val="0"/>
        </w:trPr>
        <w:tc>
          <w:tcPr/>
          <w:p w:rsidR="00000000" w:rsidDel="00000000" w:rsidP="00000000" w:rsidRDefault="00000000" w:rsidRPr="00000000" w14:paraId="000008DC">
            <w:pPr>
              <w:rPr>
                <w:sz w:val="22"/>
                <w:szCs w:val="22"/>
              </w:rPr>
            </w:pPr>
            <w:r w:rsidDel="00000000" w:rsidR="00000000" w:rsidRPr="00000000">
              <w:rPr>
                <w:sz w:val="22"/>
                <w:szCs w:val="22"/>
                <w:rtl w:val="0"/>
              </w:rPr>
              <w:t>Fecha de inicio</w:t>
            </w:r>
          </w:p>
        </w:tc>
        <w:tc>
          <w:tcPr/>
          <w:p w:rsidR="00000000" w:rsidDel="00000000" w:rsidP="00000000" w:rsidRDefault="00000000" w:rsidRPr="00000000" w14:paraId="000008DD">
            <w:pPr>
              <w:rPr>
                <w:sz w:val="22"/>
                <w:szCs w:val="22"/>
              </w:rPr>
            </w:pPr>
            <w:r w:rsidDel="00000000" w:rsidR="00000000" w:rsidRPr="00000000">
              <w:rPr>
                <w:sz w:val="22"/>
                <w:szCs w:val="22"/>
                <w:rtl w:val="0"/>
              </w:rPr>
              <w:t>12/10/2026 (Semana 9)</w:t>
            </w:r>
          </w:p>
        </w:tc>
      </w:tr>
      <w:tr>
        <w:trPr>
          <w:cantSplit w:val="0"/>
          <w:trHeight w:val="567" w:hRule="atLeast"/>
          <w:tblHeader w:val="0"/>
        </w:trPr>
        <w:tc>
          <w:tcPr/>
          <w:p w:rsidR="00000000" w:rsidDel="00000000" w:rsidP="00000000" w:rsidRDefault="00000000" w:rsidRPr="00000000" w14:paraId="000008DC">
            <w:pPr>
              <w:rPr>
                <w:sz w:val="22"/>
                <w:szCs w:val="22"/>
              </w:rPr>
            </w:pPr>
            <w:r w:rsidDel="00000000" w:rsidR="00000000" w:rsidRPr="00000000">
              <w:rPr>
                <w:sz w:val="22"/>
                <w:szCs w:val="22"/>
                <w:rtl w:val="0"/>
              </w:rPr>
              <w:t>Fecha de cierre</w:t>
            </w:r>
          </w:p>
        </w:tc>
        <w:tc>
          <w:tcPr/>
          <w:p w:rsidR="00000000" w:rsidDel="00000000" w:rsidP="00000000" w:rsidRDefault="00000000" w:rsidRPr="00000000" w14:paraId="000008DD">
            <w:pPr>
              <w:rPr>
                <w:sz w:val="22"/>
                <w:szCs w:val="22"/>
              </w:rPr>
            </w:pPr>
            <w:r w:rsidDel="00000000" w:rsidR="00000000" w:rsidRPr="00000000">
              <w:rPr>
                <w:sz w:val="22"/>
                <w:szCs w:val="22"/>
                <w:rtl w:val="0"/>
              </w:rPr>
              <w:t>27/11/2026 (Semana 15)</w:t>
            </w:r>
          </w:p>
        </w:tc>
      </w:tr>
      <w:tr>
        <w:trPr>
          <w:cantSplit w:val="0"/>
          <w:trHeight w:val="567" w:hRule="atLeast"/>
          <w:tblHeader w:val="0"/>
        </w:trPr>
        <w:tc>
          <w:tcPr/>
          <w:p w:rsidR="00000000" w:rsidDel="00000000" w:rsidP="00000000" w:rsidRDefault="00000000" w:rsidRPr="00000000" w14:paraId="000008DC">
            <w:pPr>
              <w:rPr>
                <w:sz w:val="22"/>
                <w:szCs w:val="22"/>
              </w:rPr>
            </w:pPr>
            <w:r w:rsidDel="00000000" w:rsidR="00000000" w:rsidRPr="00000000">
              <w:rPr>
                <w:sz w:val="22"/>
                <w:szCs w:val="22"/>
                <w:rtl w:val="0"/>
              </w:rPr>
              <w:t>Sprints comprendidos</w:t>
            </w:r>
          </w:p>
        </w:tc>
        <w:tc>
          <w:tcPr/>
          <w:p w:rsidR="00000000" w:rsidDel="00000000" w:rsidP="00000000" w:rsidRDefault="00000000" w:rsidRPr="00000000" w14:paraId="000008DD">
            <w:pPr>
              <w:rPr>
                <w:sz w:val="22"/>
                <w:szCs w:val="22"/>
              </w:rPr>
            </w:pPr>
            <w:r w:rsidDel="00000000" w:rsidR="00000000" w:rsidRPr="00000000">
              <w:rPr>
                <w:sz w:val="22"/>
                <w:szCs w:val="22"/>
                <w:rtl w:val="0"/>
              </w:rPr>
              <w:t>Sprint 3 (semanas 9-12) y Sprint 4 (semanas 13-15, reducido a 3 semanas según la sección 3.1)</w:t>
            </w:r>
          </w:p>
        </w:tc>
      </w:tr>
      <w:tr>
        <w:trPr>
          <w:cantSplit w:val="0"/>
          <w:trHeight w:val="567" w:hRule="atLeast"/>
          <w:tblHeader w:val="0"/>
        </w:trPr>
        <w:tc>
          <w:tcPr/>
          <w:p w:rsidR="00000000" w:rsidDel="00000000" w:rsidP="00000000" w:rsidRDefault="00000000" w:rsidRPr="00000000" w14:paraId="000008DC">
            <w:pPr>
              <w:rPr>
                <w:sz w:val="22"/>
                <w:szCs w:val="22"/>
              </w:rPr>
            </w:pPr>
            <w:r w:rsidDel="00000000" w:rsidR="00000000" w:rsidRPr="00000000">
              <w:rPr>
                <w:sz w:val="22"/>
                <w:szCs w:val="22"/>
                <w:rtl w:val="0"/>
              </w:rPr>
              <w:t>Resultado / incremento entregado</w:t>
            </w:r>
          </w:p>
        </w:tc>
        <w:tc>
          <w:tcPr/>
          <w:p w:rsidR="00000000" w:rsidDel="00000000" w:rsidP="00000000" w:rsidRDefault="00000000" w:rsidRPr="00000000" w14:paraId="000008DD">
            <w:pPr>
              <w:rPr>
                <w:sz w:val="22"/>
                <w:szCs w:val="22"/>
              </w:rPr>
            </w:pPr>
            <w:r w:rsidDel="00000000" w:rsidR="00000000" w:rsidRPr="00000000">
              <w:rPr>
                <w:sz w:val="22"/>
                <w:szCs w:val="22"/>
                <w:rtl w:val="0"/>
              </w:rPr>
              <w:t>Sistema web funcional: autenticación con OTP y JWT, transacciones con categoría obligatoria y comprobante JPG/PNG ≤ 5 MB, dashboard reactivo, alerta por umbral del 80 %, metas de ahorro con recálculo por divisa, exportación CSV/PDF, persistencia en PostgreSQL y pruebas automatizadas (15 unitarias y 23 de extremo a extremo).</w:t>
            </w:r>
          </w:p>
        </w:tc>
      </w:tr>
      <w:tr>
        <w:trPr>
          <w:cantSplit w:val="0"/>
          <w:trHeight w:val="567" w:hRule="atLeast"/>
          <w:tblHeader w:val="0"/>
        </w:trPr>
        <w:tc>
          <w:tcPr/>
          <w:p w:rsidR="00000000" w:rsidDel="00000000" w:rsidP="00000000" w:rsidRDefault="00000000" w:rsidRPr="00000000" w14:paraId="000008DC">
            <w:pPr>
              <w:rPr>
                <w:sz w:val="22"/>
                <w:szCs w:val="22"/>
              </w:rPr>
            </w:pPr>
            <w:r w:rsidDel="00000000" w:rsidR="00000000" w:rsidRPr="00000000">
              <w:rPr>
                <w:sz w:val="22"/>
                <w:szCs w:val="22"/>
                <w:rtl w:val="0"/>
              </w:rPr>
              <w:t>Historias completadas</w:t>
            </w:r>
          </w:p>
        </w:tc>
        <w:tc>
          <w:tcPr/>
          <w:p w:rsidR="00000000" w:rsidDel="00000000" w:rsidP="00000000" w:rsidRDefault="00000000" w:rsidRPr="00000000" w14:paraId="000008DD">
            <w:pPr>
              <w:rPr>
                <w:sz w:val="22"/>
                <w:szCs w:val="22"/>
              </w:rPr>
            </w:pPr>
            <w:r w:rsidDel="00000000" w:rsidR="00000000" w:rsidRPr="00000000">
              <w:rPr>
                <w:sz w:val="22"/>
                <w:szCs w:val="22"/>
                <w:rtl w:val="0"/>
              </w:rPr>
              <w:t>HU-08, HU-01, HU-20 y HU-12 (sección 5.1); HU-03 quedó funcional en esta entrega; HU-06 (perfil) con cambio de contraseña y presupuesto.</w:t>
            </w:r>
          </w:p>
        </w:tc>
      </w:tr>
    </w:tbl>
    <w:p w:rsidR="00000000" w:rsidDel="00000000" w:rsidP="00000000" w:rsidRDefault="00000000" w:rsidRPr="00000000" w14:paraId="000004FC">
      <w:pPr>
        <w:pStyle w:val="Heading3"/>
        <w:rPr>
          <w:rFonts w:ascii="Times New Roman" w:cs="Times New Roman" w:eastAsia="Times New Roman" w:hAnsi="Times New Roman"/>
          <w:color w:val="000000"/>
        </w:rPr>
      </w:pPr>
      <w:bookmarkStart w:colFirst="0" w:colLast="0" w:name="_heading=h.nnylqwwrdx13" w:id="66"/>
      <w:bookmarkEnd w:id="66"/>
      <w:r w:rsidDel="00000000" w:rsidR="00000000" w:rsidRPr="00000000">
        <w:rPr>
          <w:rFonts w:ascii="Times New Roman" w:cs="Times New Roman" w:eastAsia="Times New Roman" w:hAnsi="Times New Roman"/>
          <w:color w:val="000000"/>
          <w:rtl w:val="0"/>
        </w:rPr>
        <w:t xml:space="preserve">4.3.1 Sprint 1</w:t>
      </w:r>
    </w:p>
    <w:p w:rsidR="00000000" w:rsidDel="00000000" w:rsidP="00000000" w:rsidRDefault="00000000" w:rsidRPr="00000000" w14:paraId="000004FD">
      <w:pPr>
        <w:pStyle w:val="Heading3"/>
        <w:rPr>
          <w:rFonts w:ascii="Times New Roman" w:cs="Times New Roman" w:eastAsia="Times New Roman" w:hAnsi="Times New Roman"/>
          <w:color w:val="000000"/>
        </w:rPr>
      </w:pPr>
      <w:bookmarkStart w:colFirst="0" w:colLast="0" w:name="_heading=h.92o16mwnns48" w:id="67"/>
      <w:bookmarkEnd w:id="67"/>
      <w:r w:rsidDel="00000000" w:rsidR="00000000" w:rsidRPr="00000000">
        <w:rPr>
          <w:rFonts w:ascii="Times New Roman" w:cs="Times New Roman" w:eastAsia="Times New Roman" w:hAnsi="Times New Roman"/>
          <w:color w:val="000000"/>
          <w:rtl w:val="0"/>
        </w:rPr>
        <w:t xml:space="preserve">4.3.1.1 Cronograma del Sprint y Normas del Equipo</w:t>
      </w:r>
    </w:p>
    <w:p w:rsidR="00000000" w:rsidDel="00000000" w:rsidP="00000000" w:rsidRDefault="00000000" w:rsidRPr="00000000" w14:paraId="000004FE">
      <w:pPr>
        <w:pStyle w:val="Heading3"/>
        <w:rPr>
          <w:rFonts w:ascii="Times New Roman" w:cs="Times New Roman" w:eastAsia="Times New Roman" w:hAnsi="Times New Roman"/>
          <w:color w:val="000000"/>
        </w:rPr>
      </w:pPr>
      <w:bookmarkStart w:colFirst="0" w:colLast="0" w:name="_heading=h.nwyt7u7jfaki" w:id="68"/>
      <w:bookmarkEnd w:id="68"/>
      <w:r w:rsidDel="00000000" w:rsidR="00000000" w:rsidRPr="00000000">
        <w:rPr>
          <w:rFonts w:ascii="Times New Roman" w:cs="Times New Roman" w:eastAsia="Times New Roman" w:hAnsi="Times New Roman"/>
          <w:color w:val="000000"/>
          <w:rtl w:val="0"/>
        </w:rPr>
        <w:t xml:space="preserve">4.3.1.2 Sprint Backlog Refinement</w:t>
      </w:r>
    </w:p>
    <w:p w:rsidR="00000000" w:rsidDel="00000000" w:rsidP="00000000" w:rsidRDefault="00000000" w:rsidRPr="00000000" w14:paraId="000004FF">
      <w:pPr>
        <w:pStyle w:val="Heading3"/>
        <w:rPr>
          <w:rFonts w:ascii="Times New Roman" w:cs="Times New Roman" w:eastAsia="Times New Roman" w:hAnsi="Times New Roman"/>
          <w:color w:val="000000"/>
        </w:rPr>
      </w:pPr>
      <w:bookmarkStart w:colFirst="0" w:colLast="0" w:name="_heading=h.h42k9s2r7mxs" w:id="69"/>
      <w:bookmarkEnd w:id="69"/>
      <w:r w:rsidDel="00000000" w:rsidR="00000000" w:rsidRPr="00000000">
        <w:rPr>
          <w:rFonts w:ascii="Times New Roman" w:cs="Times New Roman" w:eastAsia="Times New Roman" w:hAnsi="Times New Roman"/>
          <w:color w:val="000000"/>
          <w:rtl w:val="0"/>
        </w:rPr>
        <w:t xml:space="preserve">4.3.1.3 Sprint Planning</w:t>
      </w:r>
    </w:p>
    <w:p w:rsidR="00000000" w:rsidDel="00000000" w:rsidP="00000000" w:rsidRDefault="00000000" w:rsidRPr="00000000" w14:paraId="00000500">
      <w:pPr>
        <w:pStyle w:val="Heading3"/>
        <w:rPr>
          <w:rFonts w:ascii="Times New Roman" w:cs="Times New Roman" w:eastAsia="Times New Roman" w:hAnsi="Times New Roman"/>
          <w:color w:val="000000"/>
        </w:rPr>
      </w:pPr>
      <w:bookmarkStart w:colFirst="0" w:colLast="0" w:name="_heading=h.cf6qo2i60ip7" w:id="70"/>
      <w:bookmarkEnd w:id="70"/>
      <w:r w:rsidDel="00000000" w:rsidR="00000000" w:rsidRPr="00000000">
        <w:rPr>
          <w:rFonts w:ascii="Times New Roman" w:cs="Times New Roman" w:eastAsia="Times New Roman" w:hAnsi="Times New Roman"/>
          <w:color w:val="000000"/>
          <w:rtl w:val="0"/>
        </w:rPr>
        <w:t xml:space="preserve">4.3.1.4 Sprint Review</w:t>
      </w:r>
    </w:p>
    <w:p w:rsidR="00000000" w:rsidDel="00000000" w:rsidP="00000000" w:rsidRDefault="00000000" w:rsidRPr="00000000" w14:paraId="00000501">
      <w:pPr>
        <w:pStyle w:val="Heading3"/>
        <w:rPr>
          <w:rFonts w:ascii="Times New Roman" w:cs="Times New Roman" w:eastAsia="Times New Roman" w:hAnsi="Times New Roman"/>
          <w:color w:val="000000"/>
        </w:rPr>
      </w:pPr>
      <w:bookmarkStart w:colFirst="0" w:colLast="0" w:name="_heading=h.erv0pogoq1cg" w:id="71"/>
      <w:bookmarkEnd w:id="71"/>
      <w:r w:rsidDel="00000000" w:rsidR="00000000" w:rsidRPr="00000000">
        <w:rPr>
          <w:rFonts w:ascii="Times New Roman" w:cs="Times New Roman" w:eastAsia="Times New Roman" w:hAnsi="Times New Roman"/>
          <w:color w:val="000000"/>
          <w:rtl w:val="0"/>
        </w:rPr>
        <w:t xml:space="preserve">4.3.1.5 Sprint Retrospective</w:t>
      </w:r>
    </w:p>
    <w:p w:rsidR="00000000" w:rsidDel="00000000" w:rsidP="00000000" w:rsidRDefault="00000000" w:rsidRPr="00000000" w14:paraId="00000502">
      <w:pPr>
        <w:pStyle w:val="Heading3"/>
        <w:rPr>
          <w:rFonts w:ascii="Times New Roman" w:cs="Times New Roman" w:eastAsia="Times New Roman" w:hAnsi="Times New Roman"/>
          <w:color w:val="000000"/>
        </w:rPr>
      </w:pPr>
      <w:bookmarkStart w:colFirst="0" w:colLast="0" w:name="_heading=h.vvwldtjrp32m" w:id="72"/>
      <w:bookmarkEnd w:id="72"/>
      <w:r w:rsidDel="00000000" w:rsidR="00000000" w:rsidRPr="00000000">
        <w:rPr>
          <w:rFonts w:ascii="Times New Roman" w:cs="Times New Roman" w:eastAsia="Times New Roman" w:hAnsi="Times New Roman"/>
          <w:color w:val="000000"/>
          <w:rtl w:val="0"/>
        </w:rPr>
        <w:t xml:space="preserve">4.3.1.6 Daily Standup</w:t>
      </w:r>
    </w:p>
    <w:p w:rsidR="00000000" w:rsidDel="00000000" w:rsidP="00000000" w:rsidRDefault="00000000" w:rsidRPr="00000000" w14:paraId="00000503">
      <w:pPr>
        <w:pStyle w:val="Heading3"/>
        <w:rPr>
          <w:rFonts w:ascii="Times New Roman" w:cs="Times New Roman" w:eastAsia="Times New Roman" w:hAnsi="Times New Roman"/>
          <w:color w:val="000000"/>
        </w:rPr>
      </w:pPr>
      <w:bookmarkStart w:colFirst="0" w:colLast="0" w:name="_heading=h.s8708q39m5ek" w:id="73"/>
      <w:bookmarkEnd w:id="73"/>
      <w:r w:rsidDel="00000000" w:rsidR="00000000" w:rsidRPr="00000000">
        <w:rPr>
          <w:rFonts w:ascii="Times New Roman" w:cs="Times New Roman" w:eastAsia="Times New Roman" w:hAnsi="Times New Roman"/>
          <w:color w:val="000000"/>
          <w:rtl w:val="0"/>
        </w:rPr>
        <w:t xml:space="preserve">4.3.1.7 Gráfica Burn Up</w:t>
      </w:r>
    </w:p>
    <w:p w:rsidR="00000000" w:rsidDel="00000000" w:rsidP="00000000" w:rsidRDefault="00000000" w:rsidRPr="00000000" w14:paraId="00000504">
      <w:pPr>
        <w:pStyle w:val="Heading3"/>
        <w:rPr>
          <w:rFonts w:ascii="Times New Roman" w:cs="Times New Roman" w:eastAsia="Times New Roman" w:hAnsi="Times New Roman"/>
          <w:color w:val="000000"/>
        </w:rPr>
      </w:pPr>
      <w:bookmarkStart w:colFirst="0" w:colLast="0" w:name="_heading=h.5fzpqs5sqkoh" w:id="74"/>
      <w:bookmarkEnd w:id="74"/>
      <w:r w:rsidDel="00000000" w:rsidR="00000000" w:rsidRPr="00000000">
        <w:rPr>
          <w:rFonts w:ascii="Times New Roman" w:cs="Times New Roman" w:eastAsia="Times New Roman" w:hAnsi="Times New Roman"/>
          <w:color w:val="000000"/>
          <w:rtl w:val="0"/>
        </w:rPr>
        <w:t xml:space="preserve">4.3.1.7.1 Interpretación Burn Up</w:t>
      </w:r>
    </w:p>
    <w:p w:rsidR="00000000" w:rsidDel="00000000" w:rsidP="00000000" w:rsidRDefault="00000000" w:rsidRPr="00000000" w14:paraId="00000505">
      <w:pPr>
        <w:pStyle w:val="Heading3"/>
        <w:rPr>
          <w:rFonts w:ascii="Times New Roman" w:cs="Times New Roman" w:eastAsia="Times New Roman" w:hAnsi="Times New Roman"/>
          <w:color w:val="000000"/>
        </w:rPr>
      </w:pPr>
      <w:bookmarkStart w:colFirst="0" w:colLast="0" w:name="_heading=h.v9g4cza87fsx" w:id="75"/>
      <w:bookmarkEnd w:id="75"/>
      <w:r w:rsidDel="00000000" w:rsidR="00000000" w:rsidRPr="00000000">
        <w:rPr>
          <w:rFonts w:ascii="Times New Roman" w:cs="Times New Roman" w:eastAsia="Times New Roman" w:hAnsi="Times New Roman"/>
          <w:color w:val="000000"/>
          <w:rtl w:val="0"/>
        </w:rPr>
        <w:t xml:space="preserve">4.3.1.8 Gráfica Burn Down</w:t>
      </w:r>
    </w:p>
    <w:p w:rsidR="00000000" w:rsidDel="00000000" w:rsidP="00000000" w:rsidRDefault="00000000" w:rsidRPr="00000000" w14:paraId="00000506">
      <w:pPr>
        <w:pStyle w:val="Heading3"/>
        <w:rPr>
          <w:rFonts w:ascii="Times New Roman" w:cs="Times New Roman" w:eastAsia="Times New Roman" w:hAnsi="Times New Roman"/>
          <w:color w:val="000000"/>
        </w:rPr>
      </w:pPr>
      <w:bookmarkStart w:colFirst="0" w:colLast="0" w:name="_heading=h.vnrqqx9zuv0i" w:id="76"/>
      <w:bookmarkEnd w:id="76"/>
      <w:r w:rsidDel="00000000" w:rsidR="00000000" w:rsidRPr="00000000">
        <w:rPr>
          <w:rFonts w:ascii="Times New Roman" w:cs="Times New Roman" w:eastAsia="Times New Roman" w:hAnsi="Times New Roman"/>
          <w:color w:val="000000"/>
          <w:rtl w:val="0"/>
        </w:rPr>
        <w:t xml:space="preserve">4.3.1.8.1 Interpretación Burn Down</w:t>
      </w:r>
    </w:p>
    <w:p w:rsidR="00000000" w:rsidDel="00000000" w:rsidP="00000000" w:rsidRDefault="00000000" w:rsidRPr="00000000" w14:paraId="00000507">
      <w:pPr>
        <w:pStyle w:val="Heading3"/>
        <w:rPr>
          <w:rFonts w:ascii="Times New Roman" w:cs="Times New Roman" w:eastAsia="Times New Roman" w:hAnsi="Times New Roman"/>
          <w:color w:val="000000"/>
        </w:rPr>
      </w:pPr>
      <w:bookmarkStart w:colFirst="0" w:colLast="0" w:name="_heading=h.3k0ss4lfl5u3" w:id="77"/>
      <w:bookmarkEnd w:id="77"/>
      <w:r w:rsidDel="00000000" w:rsidR="00000000" w:rsidRPr="00000000">
        <w:rPr>
          <w:rFonts w:ascii="Times New Roman" w:cs="Times New Roman" w:eastAsia="Times New Roman" w:hAnsi="Times New Roman"/>
          <w:color w:val="000000"/>
          <w:rtl w:val="0"/>
        </w:rPr>
        <w:t xml:space="preserve">4.3.1.9 Acta de Cierre</w:t>
      </w:r>
    </w:p>
    <w:p w:rsidR="00000000" w:rsidDel="00000000" w:rsidP="00000000" w:rsidRDefault="00000000" w:rsidRPr="00000000" w14:paraId="00000508">
      <w:pPr>
        <w:pStyle w:val="Heading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09">
      <w:pPr>
        <w:pStyle w:val="Heading3"/>
        <w:rPr>
          <w:rFonts w:ascii="Times New Roman" w:cs="Times New Roman" w:eastAsia="Times New Roman" w:hAnsi="Times New Roman"/>
          <w:color w:val="000000"/>
        </w:rPr>
      </w:pPr>
      <w:bookmarkStart w:colFirst="0" w:colLast="0" w:name="_heading=h.k1c61zw1d9r1" w:id="78"/>
      <w:bookmarkEnd w:id="78"/>
      <w:r w:rsidDel="00000000" w:rsidR="00000000" w:rsidRPr="00000000">
        <w:rPr>
          <w:rFonts w:ascii="Times New Roman" w:cs="Times New Roman" w:eastAsia="Times New Roman" w:hAnsi="Times New Roman"/>
          <w:color w:val="000000"/>
          <w:rtl w:val="0"/>
        </w:rPr>
        <w:t xml:space="preserve">4.3.2 Sprint 2</w:t>
      </w:r>
    </w:p>
    <w:p w:rsidR="00000000" w:rsidDel="00000000" w:rsidP="00000000" w:rsidRDefault="00000000" w:rsidRPr="00000000" w14:paraId="0000050A">
      <w:pPr>
        <w:pStyle w:val="Heading3"/>
        <w:rPr>
          <w:rFonts w:ascii="Times New Roman" w:cs="Times New Roman" w:eastAsia="Times New Roman" w:hAnsi="Times New Roman"/>
          <w:color w:val="000000"/>
        </w:rPr>
      </w:pPr>
      <w:bookmarkStart w:colFirst="0" w:colLast="0" w:name="_heading=h.2ria3nn81tlh" w:id="79"/>
      <w:bookmarkEnd w:id="79"/>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0B">
      <w:pPr>
        <w:pStyle w:val="Heading3"/>
        <w:rPr>
          <w:rFonts w:ascii="Times New Roman" w:cs="Times New Roman" w:eastAsia="Times New Roman" w:hAnsi="Times New Roman"/>
          <w:b w:val="0"/>
          <w:bCs w:val="0"/>
          <w:sz w:val="36"/>
          <w:szCs w:val="36"/>
        </w:rPr>
      </w:pPr>
      <w:bookmarkStart w:colFirst="0" w:colLast="0" w:name="_heading=h.c6ox09hzh8kf" w:id="80"/>
      <w:bookmarkEnd w:id="80"/>
      <w:r w:rsidDel="00000000" w:rsidR="00000000" w:rsidRPr="00000000">
        <w:rPr>
          <w:rFonts w:ascii="Times New Roman" w:cs="Times New Roman" w:eastAsia="Times New Roman" w:hAnsi="Times New Roman"/>
          <w:color w:val="000000"/>
          <w:rtl w:val="0"/>
        </w:rPr>
        <w:t>4.3.3 Cierre del Release 2</w:t>
      </w:r>
    </w:p>
    <w:p w:rsidR="00000000" w:rsidDel="00000000" w:rsidP="00000000" w:rsidRDefault="00000000" w:rsidRPr="00000000" w14:paraId="0000061B">
      <w:pPr>
        <w:jc w:val="both"/>
        <w:rPr>
          <w:b w:val="1"/>
          <w:bCs w:val="1"/>
        </w:rPr>
      </w:pPr>
      <w:r w:rsidDel="00000000" w:rsidR="00000000" w:rsidRPr="00000000">
        <w:rPr>
          <w:rtl w:val="0"/>
        </w:rPr>
        <w:t>Comparación con el objetivo inicial: el objetivo del Release 2 (implementar la plataforma con base de datos y módulo de alertas) se cumplió; el motor predictivo fue reemplazado por el motor de reglas por umbral por viabilidad técnica (sección 5.4). Lo logrado se evidencia en el Anexo C (23 verificaciones de extremo a extremo superadas contra PostgreSQL). Pendiente para el equipo: registrar las métricas cuantitativas (velocidad, Burn Up/Burn Down) de los Sprints 3 y 4 en los capítulos 3 y 4.</w:t>
      </w:r>
    </w:p>
    <w:p w:rsidR="00000000" w:rsidDel="00000000" w:rsidP="00000000" w:rsidRDefault="00000000" w:rsidRPr="00000000" w14:paraId="0000050C">
      <w:pPr>
        <w:pStyle w:val="Heading1"/>
        <w:numPr>
          <w:ilvl w:val="0"/>
          <w:numId w:val="14"/>
        </w:numPr>
        <w:ind w:left="720" w:hanging="360"/>
        <w:jc w:val="center"/>
        <w:rPr>
          <w:color w:val="000000"/>
          <w:sz w:val="36"/>
          <w:szCs w:val="36"/>
        </w:rPr>
      </w:pPr>
      <w:bookmarkStart w:colFirst="0" w:colLast="0" w:name="_heading=h.mo0winjp3w0j" w:id="81"/>
      <w:bookmarkEnd w:id="81"/>
      <w:r w:rsidDel="00000000" w:rsidR="00000000" w:rsidRPr="00000000">
        <w:rPr>
          <w:color w:val="000000"/>
          <w:sz w:val="36"/>
          <w:szCs w:val="36"/>
          <w:rtl w:val="0"/>
        </w:rPr>
        <w:t xml:space="preserve"> Ingeniería de requisitos y evolución del sistema</w:t>
      </w:r>
    </w:p>
    <w:p w:rsidR="00000000" w:rsidDel="00000000" w:rsidP="00000000" w:rsidRDefault="00000000" w:rsidRPr="00000000" w14:paraId="0000050D">
      <w:pPr>
        <w:jc w:val="both"/>
        <w:rPr/>
      </w:pPr>
      <w:r w:rsidDel="00000000" w:rsidR="00000000" w:rsidRPr="00000000">
        <w:rPr>
          <w:rtl w:val="0"/>
        </w:rPr>
      </w:r>
    </w:p>
    <w:p w:rsidR="00000000" w:rsidDel="00000000" w:rsidP="00000000" w:rsidRDefault="00000000" w:rsidRPr="00000000" w14:paraId="0000050E">
      <w:pPr>
        <w:jc w:val="both"/>
        <w:rPr/>
      </w:pPr>
      <w:r w:rsidDel="00000000" w:rsidR="00000000" w:rsidRPr="00000000">
        <w:rPr>
          <w:rtl w:val="0"/>
        </w:rPr>
        <w:t xml:space="preserve"> </w:t>
        <w:tab/>
        <w:t xml:space="preserve">El presente capítulo documenta la evolución de los requisitos y del producto durante los Releases 1 y 2. Se presenta el estado actualizado y priorizado del Product Backlog, el refinamiento de las historias de usuario y sus criterios de aceptación, así como los principales riesgos, decisiones y cambios realizados durante el proyecto. Asimismo, se establece la trazabilidad entre los requisitos, su implementación y las evidencias que permiten verificar su cumplimiento.</w:t>
      </w:r>
    </w:p>
    <w:p w:rsidR="00000000" w:rsidDel="00000000" w:rsidP="00000000" w:rsidRDefault="00000000" w:rsidRPr="00000000" w14:paraId="0000050F">
      <w:pPr>
        <w:pStyle w:val="Heading2"/>
        <w:rPr>
          <w:rFonts w:ascii="Times New Roman" w:cs="Times New Roman" w:eastAsia="Times New Roman" w:hAnsi="Times New Roman"/>
          <w:color w:val="000000"/>
        </w:rPr>
      </w:pPr>
      <w:bookmarkStart w:colFirst="0" w:colLast="0" w:name="_heading=h.flc60k5h34j8" w:id="82"/>
      <w:bookmarkEnd w:id="82"/>
      <w:r w:rsidDel="00000000" w:rsidR="00000000" w:rsidRPr="00000000">
        <w:rPr>
          <w:rFonts w:ascii="Times New Roman" w:cs="Times New Roman" w:eastAsia="Times New Roman" w:hAnsi="Times New Roman"/>
          <w:color w:val="000000"/>
          <w:rtl w:val="0"/>
        </w:rPr>
        <w:t xml:space="preserve">5.1 Product backlog y priorización actualizada</w:t>
      </w:r>
    </w:p>
    <w:p w:rsidR="00000000" w:rsidDel="00000000" w:rsidP="00000000" w:rsidRDefault="00000000" w:rsidRPr="00000000" w14:paraId="00000511">
      <w:pPr>
        <w:spacing w:after="0" w:lineRule="auto"/>
        <w:rPr>
          <w:i w:val="1"/>
          <w:iCs w:val="1"/>
          <w:color w:val="205968"/>
        </w:rPr>
      </w:pPr>
      <w:r w:rsidDel="00000000" w:rsidR="00000000" w:rsidRPr="00000000">
        <w:rPr>
          <w:rtl w:val="0"/>
        </w:rPr>
      </w:r>
    </w:p>
    <w:p w:rsidR="00000000" w:rsidDel="00000000" w:rsidP="00000000" w:rsidRDefault="00000000" w:rsidRPr="00000000" w14:paraId="00000512">
      <w:pPr>
        <w:spacing w:after="0" w:lineRule="auto"/>
        <w:rPr>
          <w:b w:val="1"/>
          <w:bCs w:val="1"/>
          <w:i w:val="1"/>
          <w:iCs w:val="1"/>
        </w:rPr>
      </w:pPr>
      <w:r w:rsidDel="00000000" w:rsidR="00000000" w:rsidRPr="00000000">
        <w:rPr>
          <w:b w:val="1"/>
          <w:bCs w:val="1"/>
          <w:i w:val="1"/>
          <w:iCs w:val="1"/>
          <w:rtl w:val="0"/>
        </w:rPr>
        <w:t xml:space="preserve">Product Backlog actualizado del Proyecto</w:t>
      </w:r>
    </w:p>
    <w:tbl>
      <w:tblPr>
        <w:tblStyle w:val="Table3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650"/>
        <w:gridCol w:w="1560"/>
        <w:gridCol w:w="1605"/>
        <w:gridCol w:w="1515"/>
        <w:gridCol w:w="1590"/>
        <w:tblGridChange w:id="0">
          <w:tblGrid>
            <w:gridCol w:w="1440"/>
            <w:gridCol w:w="1650"/>
            <w:gridCol w:w="1560"/>
            <w:gridCol w:w="1605"/>
            <w:gridCol w:w="1515"/>
            <w:gridCol w:w="1590"/>
          </w:tblGrid>
        </w:tblGridChange>
      </w:tblGrid>
      <w:tr>
        <w:trPr>
          <w:cantSplit w:val="0"/>
          <w:trHeight w:val="567" w:hRule="atLeast"/>
          <w:tblHeader w:val="0"/>
        </w:trPr>
        <w:tc>
          <w:tcPr>
            <w:shd w:fill="d9d9d9" w:val="clear"/>
          </w:tcPr>
          <w:p w:rsidR="00000000" w:rsidDel="00000000" w:rsidP="00000000" w:rsidRDefault="00000000" w:rsidRPr="00000000" w14:paraId="00000513">
            <w:pPr>
              <w:rPr>
                <w:sz w:val="22"/>
                <w:szCs w:val="22"/>
              </w:rPr>
            </w:pPr>
            <w:r w:rsidDel="00000000" w:rsidR="00000000" w:rsidRPr="00000000">
              <w:rPr>
                <w:b w:val="1"/>
                <w:bCs w:val="1"/>
                <w:sz w:val="22"/>
                <w:szCs w:val="22"/>
                <w:rtl w:val="0"/>
              </w:rPr>
              <w:t xml:space="preserve">ID</w:t>
            </w:r>
            <w:r w:rsidDel="00000000" w:rsidR="00000000" w:rsidRPr="00000000">
              <w:rPr>
                <w:rtl w:val="0"/>
              </w:rPr>
            </w:r>
          </w:p>
        </w:tc>
        <w:tc>
          <w:tcPr>
            <w:shd w:fill="d9d9d9" w:val="clear"/>
          </w:tcPr>
          <w:p w:rsidR="00000000" w:rsidDel="00000000" w:rsidP="00000000" w:rsidRDefault="00000000" w:rsidRPr="00000000" w14:paraId="00000514">
            <w:pPr>
              <w:rPr>
                <w:sz w:val="22"/>
                <w:szCs w:val="22"/>
              </w:rPr>
            </w:pPr>
            <w:r w:rsidDel="00000000" w:rsidR="00000000" w:rsidRPr="00000000">
              <w:rPr>
                <w:b w:val="1"/>
                <w:bCs w:val="1"/>
                <w:sz w:val="22"/>
                <w:szCs w:val="22"/>
                <w:rtl w:val="0"/>
              </w:rPr>
              <w:t xml:space="preserve">Historia / requerimiento</w:t>
            </w:r>
            <w:r w:rsidDel="00000000" w:rsidR="00000000" w:rsidRPr="00000000">
              <w:rPr>
                <w:rtl w:val="0"/>
              </w:rPr>
            </w:r>
          </w:p>
        </w:tc>
        <w:tc>
          <w:tcPr>
            <w:shd w:fill="d9d9d9" w:val="clear"/>
          </w:tcPr>
          <w:p w:rsidR="00000000" w:rsidDel="00000000" w:rsidP="00000000" w:rsidRDefault="00000000" w:rsidRPr="00000000" w14:paraId="00000515">
            <w:pPr>
              <w:rPr>
                <w:sz w:val="22"/>
                <w:szCs w:val="22"/>
              </w:rPr>
            </w:pPr>
            <w:r w:rsidDel="00000000" w:rsidR="00000000" w:rsidRPr="00000000">
              <w:rPr>
                <w:b w:val="1"/>
                <w:bCs w:val="1"/>
                <w:sz w:val="22"/>
                <w:szCs w:val="22"/>
                <w:rtl w:val="0"/>
              </w:rPr>
              <w:t xml:space="preserve">Prioridad final</w:t>
            </w:r>
            <w:r w:rsidDel="00000000" w:rsidR="00000000" w:rsidRPr="00000000">
              <w:rPr>
                <w:rtl w:val="0"/>
              </w:rPr>
            </w:r>
          </w:p>
        </w:tc>
        <w:tc>
          <w:tcPr>
            <w:shd w:fill="d9d9d9" w:val="clear"/>
          </w:tcPr>
          <w:p w:rsidR="00000000" w:rsidDel="00000000" w:rsidP="00000000" w:rsidRDefault="00000000" w:rsidRPr="00000000" w14:paraId="00000516">
            <w:pPr>
              <w:rPr>
                <w:sz w:val="22"/>
                <w:szCs w:val="22"/>
              </w:rPr>
            </w:pPr>
            <w:r w:rsidDel="00000000" w:rsidR="00000000" w:rsidRPr="00000000">
              <w:rPr>
                <w:b w:val="1"/>
                <w:bCs w:val="1"/>
                <w:sz w:val="22"/>
                <w:szCs w:val="22"/>
                <w:rtl w:val="0"/>
              </w:rPr>
              <w:t xml:space="preserve">Situación respecto a R1</w:t>
            </w:r>
            <w:r w:rsidDel="00000000" w:rsidR="00000000" w:rsidRPr="00000000">
              <w:rPr>
                <w:rtl w:val="0"/>
              </w:rPr>
            </w:r>
          </w:p>
        </w:tc>
        <w:tc>
          <w:tcPr>
            <w:shd w:fill="d9d9d9" w:val="clear"/>
          </w:tcPr>
          <w:p w:rsidR="00000000" w:rsidDel="00000000" w:rsidP="00000000" w:rsidRDefault="00000000" w:rsidRPr="00000000" w14:paraId="00000517">
            <w:pPr>
              <w:rPr>
                <w:sz w:val="22"/>
                <w:szCs w:val="22"/>
              </w:rPr>
            </w:pPr>
            <w:r w:rsidDel="00000000" w:rsidR="00000000" w:rsidRPr="00000000">
              <w:rPr>
                <w:b w:val="1"/>
                <w:bCs w:val="1"/>
                <w:sz w:val="22"/>
                <w:szCs w:val="22"/>
                <w:rtl w:val="0"/>
              </w:rPr>
              <w:t xml:space="preserve">Release</w:t>
            </w:r>
            <w:r w:rsidDel="00000000" w:rsidR="00000000" w:rsidRPr="00000000">
              <w:rPr>
                <w:rtl w:val="0"/>
              </w:rPr>
            </w:r>
          </w:p>
        </w:tc>
        <w:tc>
          <w:tcPr>
            <w:shd w:fill="d9d9d9" w:val="clear"/>
          </w:tcPr>
          <w:p w:rsidR="00000000" w:rsidDel="00000000" w:rsidP="00000000" w:rsidRDefault="00000000" w:rsidRPr="00000000" w14:paraId="00000518">
            <w:pPr>
              <w:rPr>
                <w:sz w:val="22"/>
                <w:szCs w:val="22"/>
              </w:rPr>
            </w:pPr>
            <w:r w:rsidDel="00000000" w:rsidR="00000000" w:rsidRPr="00000000">
              <w:rPr>
                <w:b w:val="1"/>
                <w:bCs w:val="1"/>
                <w:sz w:val="22"/>
                <w:szCs w:val="22"/>
                <w:rtl w:val="0"/>
              </w:rPr>
              <w:t xml:space="preserve">Estado final</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19">
            <w:pPr>
              <w:rPr>
                <w:sz w:val="22"/>
                <w:szCs w:val="22"/>
              </w:rPr>
            </w:pPr>
            <w:r w:rsidDel="00000000" w:rsidR="00000000" w:rsidRPr="00000000">
              <w:rPr>
                <w:sz w:val="22"/>
                <w:szCs w:val="22"/>
                <w:rtl w:val="0"/>
              </w:rPr>
              <w:t xml:space="preserve">HU-08 </w:t>
            </w:r>
          </w:p>
        </w:tc>
        <w:tc>
          <w:tcPr>
            <w:vAlign w:val="center"/>
          </w:tcPr>
          <w:p w:rsidR="00000000" w:rsidDel="00000000" w:rsidP="00000000" w:rsidRDefault="00000000" w:rsidRPr="00000000" w14:paraId="0000051A">
            <w:pPr>
              <w:rPr>
                <w:sz w:val="22"/>
                <w:szCs w:val="22"/>
              </w:rPr>
            </w:pPr>
            <w:r w:rsidDel="00000000" w:rsidR="00000000" w:rsidRPr="00000000">
              <w:rPr>
                <w:sz w:val="22"/>
                <w:szCs w:val="22"/>
                <w:rtl w:val="0"/>
              </w:rPr>
              <w:t xml:space="preserve">Inicio de sesión y registro </w:t>
            </w:r>
          </w:p>
        </w:tc>
        <w:tc>
          <w:tcPr>
            <w:vAlign w:val="center"/>
          </w:tcPr>
          <w:p w:rsidR="00000000" w:rsidDel="00000000" w:rsidP="00000000" w:rsidRDefault="00000000" w:rsidRPr="00000000" w14:paraId="0000051B">
            <w:pPr>
              <w:rPr>
                <w:sz w:val="22"/>
                <w:szCs w:val="22"/>
              </w:rPr>
            </w:pPr>
            <w:r w:rsidDel="00000000" w:rsidR="00000000" w:rsidRPr="00000000">
              <w:rPr>
                <w:sz w:val="22"/>
                <w:szCs w:val="22"/>
                <w:rtl w:val="0"/>
              </w:rPr>
              <w:t xml:space="preserve">Alta</w:t>
            </w:r>
          </w:p>
        </w:tc>
        <w:tc>
          <w:tcPr>
            <w:vAlign w:val="center"/>
          </w:tcPr>
          <w:p w:rsidR="00000000" w:rsidDel="00000000" w:rsidP="00000000" w:rsidRDefault="00000000" w:rsidRPr="00000000" w14:paraId="0000051C">
            <w:pPr>
              <w:rPr>
                <w:sz w:val="22"/>
                <w:szCs w:val="22"/>
              </w:rPr>
            </w:pPr>
            <w:r w:rsidDel="00000000" w:rsidR="00000000" w:rsidRPr="00000000">
              <w:rPr>
                <w:sz w:val="22"/>
                <w:szCs w:val="22"/>
                <w:rtl w:val="0"/>
              </w:rPr>
              <w:t xml:space="preserve">Heredada y refinada (se integró el backend en R2) </w:t>
            </w:r>
          </w:p>
        </w:tc>
        <w:tc>
          <w:tcPr>
            <w:vAlign w:val="center"/>
          </w:tcPr>
          <w:p w:rsidR="00000000" w:rsidDel="00000000" w:rsidP="00000000" w:rsidRDefault="00000000" w:rsidRPr="00000000" w14:paraId="0000051D">
            <w:pPr>
              <w:rPr>
                <w:sz w:val="22"/>
                <w:szCs w:val="22"/>
              </w:rPr>
            </w:pPr>
            <w:r w:rsidDel="00000000" w:rsidR="00000000" w:rsidRPr="00000000">
              <w:rPr>
                <w:rFonts w:ascii="Cardo" w:cs="Cardo" w:eastAsia="Cardo" w:hAnsi="Cardo"/>
                <w:sz w:val="22"/>
                <w:szCs w:val="22"/>
                <w:rtl w:val="0"/>
              </w:rPr>
              <w:t xml:space="preserve">R1 → R2</w:t>
            </w:r>
            <w:r w:rsidDel="00000000" w:rsidR="00000000" w:rsidRPr="00000000">
              <w:rPr>
                <w:rtl w:val="0"/>
              </w:rPr>
            </w:r>
          </w:p>
        </w:tc>
        <w:tc>
          <w:tcPr>
            <w:vAlign w:val="center"/>
          </w:tcPr>
          <w:p w:rsidR="00000000" w:rsidDel="00000000" w:rsidP="00000000" w:rsidRDefault="00000000" w:rsidRPr="00000000" w14:paraId="0000051E">
            <w:pPr>
              <w:rPr>
                <w:sz w:val="22"/>
                <w:szCs w:val="22"/>
              </w:rPr>
            </w:pPr>
            <w:r w:rsidDel="00000000" w:rsidR="00000000" w:rsidRPr="00000000">
              <w:rPr>
                <w:sz w:val="22"/>
                <w:szCs w:val="22"/>
                <w:rtl w:val="0"/>
              </w:rPr>
              <w:t xml:space="preserve">Completada</w:t>
            </w:r>
          </w:p>
        </w:tc>
      </w:tr>
      <w:tr>
        <w:trPr>
          <w:cantSplit w:val="0"/>
          <w:trHeight w:val="567" w:hRule="atLeast"/>
          <w:tblHeader w:val="0"/>
        </w:trPr>
        <w:tc>
          <w:tcPr>
            <w:vAlign w:val="center"/>
          </w:tcPr>
          <w:p w:rsidR="00000000" w:rsidDel="00000000" w:rsidP="00000000" w:rsidRDefault="00000000" w:rsidRPr="00000000" w14:paraId="0000051F">
            <w:pPr>
              <w:rPr>
                <w:sz w:val="22"/>
                <w:szCs w:val="22"/>
              </w:rPr>
            </w:pPr>
            <w:r w:rsidDel="00000000" w:rsidR="00000000" w:rsidRPr="00000000">
              <w:rPr>
                <w:sz w:val="22"/>
                <w:szCs w:val="22"/>
                <w:rtl w:val="0"/>
              </w:rPr>
              <w:t xml:space="preserve">HU-01 </w:t>
            </w:r>
          </w:p>
        </w:tc>
        <w:tc>
          <w:tcPr>
            <w:vAlign w:val="center"/>
          </w:tcPr>
          <w:p w:rsidR="00000000" w:rsidDel="00000000" w:rsidP="00000000" w:rsidRDefault="00000000" w:rsidRPr="00000000" w14:paraId="00000520">
            <w:pPr>
              <w:rPr>
                <w:sz w:val="22"/>
                <w:szCs w:val="22"/>
              </w:rPr>
            </w:pPr>
            <w:r w:rsidDel="00000000" w:rsidR="00000000" w:rsidRPr="00000000">
              <w:rPr>
                <w:sz w:val="22"/>
                <w:szCs w:val="22"/>
                <w:rtl w:val="0"/>
              </w:rPr>
              <w:t xml:space="preserve">Registro manual de transacciones </w:t>
            </w:r>
          </w:p>
        </w:tc>
        <w:tc>
          <w:tcPr>
            <w:vAlign w:val="center"/>
          </w:tcPr>
          <w:p w:rsidR="00000000" w:rsidDel="00000000" w:rsidP="00000000" w:rsidRDefault="00000000" w:rsidRPr="00000000" w14:paraId="00000521">
            <w:pPr>
              <w:rPr>
                <w:sz w:val="22"/>
                <w:szCs w:val="22"/>
              </w:rPr>
            </w:pPr>
            <w:r w:rsidDel="00000000" w:rsidR="00000000" w:rsidRPr="00000000">
              <w:rPr>
                <w:sz w:val="22"/>
                <w:szCs w:val="22"/>
                <w:rtl w:val="0"/>
              </w:rPr>
              <w:t xml:space="preserve">Alta</w:t>
            </w:r>
          </w:p>
        </w:tc>
        <w:tc>
          <w:tcPr>
            <w:vAlign w:val="center"/>
          </w:tcPr>
          <w:p w:rsidR="00000000" w:rsidDel="00000000" w:rsidP="00000000" w:rsidRDefault="00000000" w:rsidRPr="00000000" w14:paraId="00000522">
            <w:pPr>
              <w:rPr>
                <w:sz w:val="22"/>
                <w:szCs w:val="22"/>
              </w:rPr>
            </w:pPr>
            <w:r w:rsidDel="00000000" w:rsidR="00000000" w:rsidRPr="00000000">
              <w:rPr>
                <w:sz w:val="22"/>
                <w:szCs w:val="22"/>
                <w:rtl w:val="0"/>
              </w:rPr>
              <w:t xml:space="preserve">Se amplió alcance (conexión con PostgreSQL en R2) </w:t>
            </w:r>
          </w:p>
        </w:tc>
        <w:tc>
          <w:tcPr>
            <w:vAlign w:val="center"/>
          </w:tcPr>
          <w:p w:rsidR="00000000" w:rsidDel="00000000" w:rsidP="00000000" w:rsidRDefault="00000000" w:rsidRPr="00000000" w14:paraId="00000523">
            <w:pPr>
              <w:rPr>
                <w:sz w:val="22"/>
                <w:szCs w:val="22"/>
              </w:rPr>
            </w:pPr>
            <w:r w:rsidDel="00000000" w:rsidR="00000000" w:rsidRPr="00000000">
              <w:rPr>
                <w:sz w:val="22"/>
                <w:szCs w:val="22"/>
                <w:rtl w:val="0"/>
              </w:rPr>
              <w:t xml:space="preserve">R2</w:t>
            </w:r>
          </w:p>
        </w:tc>
        <w:tc>
          <w:tcPr>
            <w:vAlign w:val="center"/>
          </w:tcPr>
          <w:p w:rsidR="00000000" w:rsidDel="00000000" w:rsidP="00000000" w:rsidRDefault="00000000" w:rsidRPr="00000000" w14:paraId="00000524">
            <w:pPr>
              <w:rPr>
                <w:sz w:val="22"/>
                <w:szCs w:val="22"/>
              </w:rPr>
            </w:pPr>
            <w:r w:rsidDel="00000000" w:rsidR="00000000" w:rsidRPr="00000000">
              <w:rPr>
                <w:sz w:val="22"/>
                <w:szCs w:val="22"/>
                <w:rtl w:val="0"/>
              </w:rPr>
              <w:t xml:space="preserve">Completada</w:t>
            </w:r>
          </w:p>
        </w:tc>
      </w:tr>
      <w:tr>
        <w:trPr>
          <w:cantSplit w:val="0"/>
          <w:trHeight w:val="567" w:hRule="atLeast"/>
          <w:tblHeader w:val="0"/>
        </w:trPr>
        <w:tc>
          <w:tcPr>
            <w:vAlign w:val="center"/>
          </w:tcPr>
          <w:p w:rsidR="00000000" w:rsidDel="00000000" w:rsidP="00000000" w:rsidRDefault="00000000" w:rsidRPr="00000000" w14:paraId="00000525">
            <w:pPr>
              <w:rPr>
                <w:sz w:val="22"/>
                <w:szCs w:val="22"/>
              </w:rPr>
            </w:pPr>
            <w:r w:rsidDel="00000000" w:rsidR="00000000" w:rsidRPr="00000000">
              <w:rPr>
                <w:sz w:val="22"/>
                <w:szCs w:val="22"/>
                <w:rtl w:val="0"/>
              </w:rPr>
              <w:t xml:space="preserve">HU-03 </w:t>
            </w:r>
          </w:p>
        </w:tc>
        <w:tc>
          <w:tcPr>
            <w:vAlign w:val="center"/>
          </w:tcPr>
          <w:p w:rsidR="00000000" w:rsidDel="00000000" w:rsidP="00000000" w:rsidRDefault="00000000" w:rsidRPr="00000000" w14:paraId="00000526">
            <w:pPr>
              <w:rPr>
                <w:sz w:val="22"/>
                <w:szCs w:val="22"/>
              </w:rPr>
            </w:pPr>
            <w:r w:rsidDel="00000000" w:rsidR="00000000" w:rsidRPr="00000000">
              <w:rPr>
                <w:sz w:val="22"/>
                <w:szCs w:val="22"/>
                <w:rtl w:val="0"/>
              </w:rPr>
              <w:t xml:space="preserve">Adjuntar foto de recibo </w:t>
            </w:r>
          </w:p>
        </w:tc>
        <w:tc>
          <w:tcPr>
            <w:vAlign w:val="center"/>
          </w:tcPr>
          <w:p w:rsidR="00000000" w:rsidDel="00000000" w:rsidP="00000000" w:rsidRDefault="00000000" w:rsidRPr="00000000" w14:paraId="00000527">
            <w:pPr>
              <w:rPr>
                <w:sz w:val="22"/>
                <w:szCs w:val="22"/>
              </w:rPr>
            </w:pPr>
            <w:r w:rsidDel="00000000" w:rsidR="00000000" w:rsidRPr="00000000">
              <w:rPr>
                <w:sz w:val="22"/>
                <w:szCs w:val="22"/>
                <w:rtl w:val="0"/>
              </w:rPr>
              <w:t xml:space="preserve">Media</w:t>
            </w:r>
          </w:p>
        </w:tc>
        <w:tc>
          <w:tcPr>
            <w:vAlign w:val="center"/>
          </w:tcPr>
          <w:p w:rsidR="00000000" w:rsidDel="00000000" w:rsidP="00000000" w:rsidRDefault="00000000" w:rsidRPr="00000000" w14:paraId="00000528">
            <w:pPr>
              <w:rPr>
                <w:sz w:val="22"/>
                <w:szCs w:val="22"/>
              </w:rPr>
            </w:pPr>
            <w:r w:rsidDel="00000000" w:rsidR="00000000" w:rsidRPr="00000000">
              <w:rPr>
                <w:sz w:val="22"/>
                <w:szCs w:val="22"/>
                <w:rtl w:val="0"/>
              </w:rPr>
              <w:t xml:space="preserve">Postergada y repriorizada (se movió por complejidad técnica inicial) </w:t>
            </w:r>
          </w:p>
        </w:tc>
        <w:tc>
          <w:tcPr>
            <w:vAlign w:val="center"/>
          </w:tcPr>
          <w:p w:rsidR="00000000" w:rsidDel="00000000" w:rsidP="00000000" w:rsidRDefault="00000000" w:rsidRPr="00000000" w14:paraId="00000529">
            <w:pPr>
              <w:rPr>
                <w:sz w:val="22"/>
                <w:szCs w:val="22"/>
              </w:rPr>
            </w:pPr>
            <w:r w:rsidDel="00000000" w:rsidR="00000000" w:rsidRPr="00000000">
              <w:rPr>
                <w:sz w:val="22"/>
                <w:szCs w:val="22"/>
                <w:rtl w:val="0"/>
              </w:rPr>
              <w:t xml:space="preserve">R2</w:t>
            </w:r>
          </w:p>
        </w:tc>
        <w:tc>
          <w:tcPr>
            <w:vAlign w:val="center"/>
          </w:tcPr>
          <w:p w:rsidR="00000000" w:rsidDel="00000000" w:rsidP="00000000" w:rsidRDefault="00000000" w:rsidRPr="00000000" w14:paraId="0000052A">
            <w:pPr>
              <w:rPr>
                <w:sz w:val="22"/>
                <w:szCs w:val="22"/>
              </w:rPr>
            </w:pPr>
            <w:sdt>
              <w:sdtPr>
                <w:id w:val="1391340877"/>
                <w:tag w:val="goog_rdk_2"/>
              </w:sdtPr>
              <w:sdtContent>
                <w:commentRangeStart w:id="2"/>
              </w:sdtContent>
            </w:sdt>
            <w:r w:rsidDel="00000000" w:rsidR="00000000" w:rsidRPr="00000000">
              <w:rPr>
                <w:sz w:val="22"/>
                <w:szCs w:val="22"/>
                <w:rtl w:val="0"/>
              </w:rPr>
              <w:t xml:space="preserve">Parcial</w:t>
            </w:r>
            <w:commentRangeEnd w:id="2"/>
            <w:r w:rsidDel="00000000" w:rsidR="00000000" w:rsidRPr="00000000">
              <w:commentReference w:id="2"/>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2B">
            <w:pPr>
              <w:rPr>
                <w:sz w:val="22"/>
                <w:szCs w:val="22"/>
              </w:rPr>
            </w:pPr>
            <w:r w:rsidDel="00000000" w:rsidR="00000000" w:rsidRPr="00000000">
              <w:rPr>
                <w:sz w:val="22"/>
                <w:szCs w:val="22"/>
                <w:rtl w:val="0"/>
              </w:rPr>
              <w:t xml:space="preserve">HU-20 </w:t>
            </w:r>
          </w:p>
        </w:tc>
        <w:tc>
          <w:tcPr>
            <w:vAlign w:val="center"/>
          </w:tcPr>
          <w:p w:rsidR="00000000" w:rsidDel="00000000" w:rsidP="00000000" w:rsidRDefault="00000000" w:rsidRPr="00000000" w14:paraId="0000052C">
            <w:pPr>
              <w:rPr>
                <w:sz w:val="22"/>
                <w:szCs w:val="22"/>
              </w:rPr>
            </w:pPr>
            <w:r w:rsidDel="00000000" w:rsidR="00000000" w:rsidRPr="00000000">
              <w:rPr>
                <w:sz w:val="22"/>
                <w:szCs w:val="22"/>
                <w:rtl w:val="0"/>
              </w:rPr>
              <w:t xml:space="preserve">Módulo de Alertas Tempranas por Umbral </w:t>
            </w:r>
          </w:p>
        </w:tc>
        <w:tc>
          <w:tcPr>
            <w:vAlign w:val="center"/>
          </w:tcPr>
          <w:p w:rsidR="00000000" w:rsidDel="00000000" w:rsidP="00000000" w:rsidRDefault="00000000" w:rsidRPr="00000000" w14:paraId="0000052D">
            <w:pPr>
              <w:rPr>
                <w:sz w:val="22"/>
                <w:szCs w:val="22"/>
              </w:rPr>
            </w:pPr>
            <w:r w:rsidDel="00000000" w:rsidR="00000000" w:rsidRPr="00000000">
              <w:rPr>
                <w:sz w:val="22"/>
                <w:szCs w:val="22"/>
                <w:rtl w:val="0"/>
              </w:rPr>
              <w:t xml:space="preserve">Alta</w:t>
            </w:r>
          </w:p>
        </w:tc>
        <w:tc>
          <w:tcPr>
            <w:vAlign w:val="center"/>
          </w:tcPr>
          <w:p w:rsidR="00000000" w:rsidDel="00000000" w:rsidP="00000000" w:rsidRDefault="00000000" w:rsidRPr="00000000" w14:paraId="0000052E">
            <w:pPr>
              <w:rPr>
                <w:sz w:val="22"/>
                <w:szCs w:val="22"/>
              </w:rPr>
            </w:pPr>
            <w:r w:rsidDel="00000000" w:rsidR="00000000" w:rsidRPr="00000000">
              <w:rPr>
                <w:sz w:val="22"/>
                <w:szCs w:val="22"/>
                <w:rtl w:val="0"/>
              </w:rPr>
              <w:t xml:space="preserve">Nuevo ítem (reemplazó al motor de IA para optimizar la viabilidad técnica) </w:t>
            </w:r>
          </w:p>
        </w:tc>
        <w:tc>
          <w:tcPr>
            <w:vAlign w:val="center"/>
          </w:tcPr>
          <w:p w:rsidR="00000000" w:rsidDel="00000000" w:rsidP="00000000" w:rsidRDefault="00000000" w:rsidRPr="00000000" w14:paraId="0000052F">
            <w:pPr>
              <w:rPr>
                <w:sz w:val="22"/>
                <w:szCs w:val="22"/>
              </w:rPr>
            </w:pPr>
            <w:r w:rsidDel="00000000" w:rsidR="00000000" w:rsidRPr="00000000">
              <w:rPr>
                <w:sz w:val="22"/>
                <w:szCs w:val="22"/>
                <w:rtl w:val="0"/>
              </w:rPr>
              <w:t xml:space="preserve">R2 </w:t>
            </w:r>
          </w:p>
        </w:tc>
        <w:tc>
          <w:tcPr>
            <w:vAlign w:val="center"/>
          </w:tcPr>
          <w:p w:rsidR="00000000" w:rsidDel="00000000" w:rsidP="00000000" w:rsidRDefault="00000000" w:rsidRPr="00000000" w14:paraId="00000530">
            <w:pPr>
              <w:rPr>
                <w:sz w:val="22"/>
                <w:szCs w:val="22"/>
              </w:rPr>
            </w:pPr>
            <w:r w:rsidDel="00000000" w:rsidR="00000000" w:rsidRPr="00000000">
              <w:rPr>
                <w:sz w:val="22"/>
                <w:szCs w:val="22"/>
                <w:rtl w:val="0"/>
              </w:rPr>
              <w:t xml:space="preserve">Completada</w:t>
            </w:r>
          </w:p>
        </w:tc>
      </w:tr>
      <w:tr>
        <w:trPr>
          <w:cantSplit w:val="0"/>
          <w:trHeight w:val="567" w:hRule="atLeast"/>
          <w:tblHeader w:val="0"/>
        </w:trPr>
        <w:tc>
          <w:tcPr>
            <w:vAlign w:val="center"/>
          </w:tcPr>
          <w:p w:rsidR="00000000" w:rsidDel="00000000" w:rsidP="00000000" w:rsidRDefault="00000000" w:rsidRPr="00000000" w14:paraId="00000531">
            <w:pPr>
              <w:rPr>
                <w:sz w:val="22"/>
                <w:szCs w:val="22"/>
              </w:rPr>
            </w:pPr>
            <w:r w:rsidDel="00000000" w:rsidR="00000000" w:rsidRPr="00000000">
              <w:rPr>
                <w:sz w:val="22"/>
                <w:szCs w:val="22"/>
                <w:rtl w:val="0"/>
              </w:rPr>
              <w:t xml:space="preserve">HU-12 </w:t>
            </w:r>
          </w:p>
        </w:tc>
        <w:tc>
          <w:tcPr>
            <w:vAlign w:val="center"/>
          </w:tcPr>
          <w:p w:rsidR="00000000" w:rsidDel="00000000" w:rsidP="00000000" w:rsidRDefault="00000000" w:rsidRPr="00000000" w14:paraId="00000532">
            <w:pPr>
              <w:rPr>
                <w:sz w:val="22"/>
                <w:szCs w:val="22"/>
              </w:rPr>
            </w:pPr>
            <w:r w:rsidDel="00000000" w:rsidR="00000000" w:rsidRPr="00000000">
              <w:rPr>
                <w:sz w:val="22"/>
                <w:szCs w:val="22"/>
                <w:rtl w:val="0"/>
              </w:rPr>
              <w:t xml:space="preserve">Dashboard visual y metas </w:t>
            </w:r>
          </w:p>
        </w:tc>
        <w:tc>
          <w:tcPr>
            <w:vAlign w:val="center"/>
          </w:tcPr>
          <w:p w:rsidR="00000000" w:rsidDel="00000000" w:rsidP="00000000" w:rsidRDefault="00000000" w:rsidRPr="00000000" w14:paraId="00000533">
            <w:pPr>
              <w:rPr>
                <w:sz w:val="22"/>
                <w:szCs w:val="22"/>
              </w:rPr>
            </w:pPr>
            <w:r w:rsidDel="00000000" w:rsidR="00000000" w:rsidRPr="00000000">
              <w:rPr>
                <w:sz w:val="22"/>
                <w:szCs w:val="22"/>
                <w:rtl w:val="0"/>
              </w:rPr>
              <w:t xml:space="preserve">Alta </w:t>
            </w:r>
          </w:p>
        </w:tc>
        <w:tc>
          <w:tcPr>
            <w:vAlign w:val="center"/>
          </w:tcPr>
          <w:p w:rsidR="00000000" w:rsidDel="00000000" w:rsidP="00000000" w:rsidRDefault="00000000" w:rsidRPr="00000000" w14:paraId="00000534">
            <w:pPr>
              <w:rPr>
                <w:sz w:val="22"/>
                <w:szCs w:val="22"/>
              </w:rPr>
            </w:pPr>
            <w:r w:rsidDel="00000000" w:rsidR="00000000" w:rsidRPr="00000000">
              <w:rPr>
                <w:sz w:val="22"/>
                <w:szCs w:val="22"/>
                <w:rtl w:val="0"/>
              </w:rPr>
              <w:t xml:space="preserve">Nuevo ítem planificado para desarrollo funcional en R2 </w:t>
            </w:r>
          </w:p>
        </w:tc>
        <w:tc>
          <w:tcPr>
            <w:vAlign w:val="center"/>
          </w:tcPr>
          <w:p w:rsidR="00000000" w:rsidDel="00000000" w:rsidP="00000000" w:rsidRDefault="00000000" w:rsidRPr="00000000" w14:paraId="00000535">
            <w:pPr>
              <w:rPr>
                <w:rFonts w:ascii="Cardo" w:cs="Cardo" w:eastAsia="Cardo" w:hAnsi="Cardo"/>
                <w:sz w:val="22"/>
                <w:szCs w:val="22"/>
              </w:rPr>
            </w:pPr>
            <w:r w:rsidDel="00000000" w:rsidR="00000000" w:rsidRPr="00000000">
              <w:rPr>
                <w:rFonts w:ascii="Cardo" w:cs="Cardo" w:eastAsia="Cardo" w:hAnsi="Cardo"/>
                <w:sz w:val="22"/>
                <w:szCs w:val="22"/>
                <w:rtl w:val="0"/>
              </w:rPr>
              <w:t xml:space="preserve">R2 </w:t>
            </w:r>
          </w:p>
        </w:tc>
        <w:tc>
          <w:tcPr>
            <w:vAlign w:val="center"/>
          </w:tcPr>
          <w:p w:rsidR="00000000" w:rsidDel="00000000" w:rsidP="00000000" w:rsidRDefault="00000000" w:rsidRPr="00000000" w14:paraId="00000536">
            <w:pPr>
              <w:rPr>
                <w:sz w:val="22"/>
                <w:szCs w:val="22"/>
              </w:rPr>
            </w:pPr>
            <w:r w:rsidDel="00000000" w:rsidR="00000000" w:rsidRPr="00000000">
              <w:rPr>
                <w:sz w:val="22"/>
                <w:szCs w:val="22"/>
                <w:rtl w:val="0"/>
              </w:rPr>
              <w:t xml:space="preserve">Completada </w:t>
            </w:r>
          </w:p>
        </w:tc>
      </w:tr>
      <w:tr>
        <w:trPr>
          <w:cantSplit w:val="0"/>
          <w:trHeight w:val="567" w:hRule="atLeast"/>
          <w:tblHeader w:val="0"/>
        </w:trPr>
        <w:tc>
          <w:tcPr>
            <w:vAlign w:val="center"/>
          </w:tcPr>
          <w:p w:rsidR="00000000" w:rsidDel="00000000" w:rsidP="00000000" w:rsidRDefault="00000000" w:rsidRPr="00000000" w14:paraId="00000537">
            <w:pPr>
              <w:rPr>
                <w:sz w:val="22"/>
                <w:szCs w:val="22"/>
              </w:rPr>
            </w:pPr>
            <w:r w:rsidDel="00000000" w:rsidR="00000000" w:rsidRPr="00000000">
              <w:rPr>
                <w:sz w:val="22"/>
                <w:szCs w:val="22"/>
                <w:rtl w:val="0"/>
              </w:rPr>
              <w:t xml:space="preserve">HU-06 </w:t>
            </w:r>
          </w:p>
        </w:tc>
        <w:tc>
          <w:tcPr>
            <w:vAlign w:val="center"/>
          </w:tcPr>
          <w:p w:rsidR="00000000" w:rsidDel="00000000" w:rsidP="00000000" w:rsidRDefault="00000000" w:rsidRPr="00000000" w14:paraId="00000538">
            <w:pPr>
              <w:rPr>
                <w:sz w:val="22"/>
                <w:szCs w:val="22"/>
              </w:rPr>
            </w:pPr>
            <w:r w:rsidDel="00000000" w:rsidR="00000000" w:rsidRPr="00000000">
              <w:rPr>
                <w:sz w:val="22"/>
                <w:szCs w:val="22"/>
                <w:rtl w:val="0"/>
              </w:rPr>
              <w:t xml:space="preserve">Ajuste de roles y perfil </w:t>
            </w:r>
          </w:p>
        </w:tc>
        <w:tc>
          <w:tcPr>
            <w:vAlign w:val="center"/>
          </w:tcPr>
          <w:p w:rsidR="00000000" w:rsidDel="00000000" w:rsidP="00000000" w:rsidRDefault="00000000" w:rsidRPr="00000000" w14:paraId="00000539">
            <w:pPr>
              <w:rPr>
                <w:sz w:val="22"/>
                <w:szCs w:val="22"/>
              </w:rPr>
            </w:pPr>
            <w:r w:rsidDel="00000000" w:rsidR="00000000" w:rsidRPr="00000000">
              <w:rPr>
                <w:sz w:val="22"/>
                <w:szCs w:val="22"/>
                <w:rtl w:val="0"/>
              </w:rPr>
              <w:t xml:space="preserve">Baja </w:t>
            </w:r>
          </w:p>
        </w:tc>
        <w:tc>
          <w:tcPr>
            <w:vAlign w:val="center"/>
          </w:tcPr>
          <w:p w:rsidR="00000000" w:rsidDel="00000000" w:rsidP="00000000" w:rsidRDefault="00000000" w:rsidRPr="00000000" w14:paraId="0000053A">
            <w:pPr>
              <w:rPr>
                <w:sz w:val="22"/>
                <w:szCs w:val="22"/>
              </w:rPr>
            </w:pPr>
            <w:r w:rsidDel="00000000" w:rsidR="00000000" w:rsidRPr="00000000">
              <w:rPr>
                <w:sz w:val="22"/>
                <w:szCs w:val="22"/>
                <w:rtl w:val="0"/>
              </w:rPr>
              <w:t xml:space="preserve">Repriorizada (se priorizó el control de presupuesto) </w:t>
            </w:r>
          </w:p>
        </w:tc>
        <w:tc>
          <w:tcPr>
            <w:vAlign w:val="center"/>
          </w:tcPr>
          <w:p w:rsidR="00000000" w:rsidDel="00000000" w:rsidP="00000000" w:rsidRDefault="00000000" w:rsidRPr="00000000" w14:paraId="0000053B">
            <w:pPr>
              <w:rPr>
                <w:rFonts w:ascii="Cardo" w:cs="Cardo" w:eastAsia="Cardo" w:hAnsi="Cardo"/>
                <w:sz w:val="22"/>
                <w:szCs w:val="22"/>
              </w:rPr>
            </w:pPr>
            <w:r w:rsidDel="00000000" w:rsidR="00000000" w:rsidRPr="00000000">
              <w:rPr>
                <w:rFonts w:ascii="Cardo" w:cs="Cardo" w:eastAsia="Cardo" w:hAnsi="Cardo"/>
                <w:sz w:val="22"/>
                <w:szCs w:val="22"/>
                <w:rtl w:val="0"/>
              </w:rPr>
              <w:t xml:space="preserve">R2 </w:t>
            </w:r>
          </w:p>
        </w:tc>
        <w:tc>
          <w:tcPr>
            <w:vAlign w:val="center"/>
          </w:tcPr>
          <w:p w:rsidR="00000000" w:rsidDel="00000000" w:rsidP="00000000" w:rsidRDefault="00000000" w:rsidRPr="00000000" w14:paraId="0000053C">
            <w:pPr>
              <w:rPr>
                <w:sz w:val="22"/>
                <w:szCs w:val="22"/>
              </w:rPr>
            </w:pPr>
            <w:r w:rsidDel="00000000" w:rsidR="00000000" w:rsidRPr="00000000">
              <w:rPr>
                <w:sz w:val="22"/>
                <w:szCs w:val="22"/>
                <w:rtl w:val="0"/>
              </w:rPr>
              <w:t xml:space="preserve">Parcial </w:t>
            </w:r>
          </w:p>
        </w:tc>
      </w:tr>
    </w:tbl>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color w:val="ee0000"/>
        </w:rPr>
      </w:pPr>
      <w:r w:rsidDel="00000000" w:rsidR="00000000" w:rsidRPr="00000000">
        <w:rPr>
          <w:b w:val="1"/>
          <w:bCs w:val="1"/>
          <w:color w:val="ee0000"/>
          <w:rtl w:val="0"/>
        </w:rPr>
        <w:t xml:space="preserve">Indicaciones de llenado: </w:t>
      </w:r>
      <w:r w:rsidDel="00000000" w:rsidR="00000000" w:rsidRPr="00000000">
        <w:rPr>
          <w:color w:val="ee0000"/>
          <w:rtl w:val="0"/>
        </w:rPr>
        <w:t xml:space="preserve">la columna Release identifica dónde se incorporó o evolucionó la historia. No significa que una historia solo pertenezca a un Release: una historia puede haber comenzado en R1 y haber sido refinada o ampliada en R2.</w:t>
      </w:r>
    </w:p>
    <w:p w:rsidR="00000000" w:rsidDel="00000000" w:rsidP="00000000" w:rsidRDefault="00000000" w:rsidRPr="00000000" w14:paraId="0000053F">
      <w:pPr>
        <w:rPr>
          <w:i w:val="1"/>
          <w:iCs w:val="1"/>
          <w:color w:val="205968"/>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540">
      <w:pPr>
        <w:rPr>
          <w:i w:val="1"/>
          <w:iCs w:val="1"/>
          <w:color w:val="205968"/>
        </w:rPr>
      </w:pPr>
      <w:r w:rsidDel="00000000" w:rsidR="00000000" w:rsidRPr="00000000">
        <w:rPr>
          <w:rtl w:val="0"/>
        </w:rPr>
      </w:r>
    </w:p>
    <w:p w:rsidR="00000000" w:rsidDel="00000000" w:rsidP="00000000" w:rsidRDefault="00000000" w:rsidRPr="00000000" w14:paraId="00000541">
      <w:pPr>
        <w:pStyle w:val="Heading2"/>
        <w:rPr>
          <w:rFonts w:ascii="Times New Roman" w:cs="Times New Roman" w:eastAsia="Times New Roman" w:hAnsi="Times New Roman"/>
          <w:color w:val="000000"/>
        </w:rPr>
      </w:pPr>
      <w:bookmarkStart w:colFirst="0" w:colLast="0" w:name="_heading=h.eqlbxlcjtvv4" w:id="83"/>
      <w:bookmarkEnd w:id="83"/>
      <w:r w:rsidDel="00000000" w:rsidR="00000000" w:rsidRPr="00000000">
        <w:rPr>
          <w:rFonts w:ascii="Times New Roman" w:cs="Times New Roman" w:eastAsia="Times New Roman" w:hAnsi="Times New Roman"/>
          <w:color w:val="000000"/>
          <w:rtl w:val="0"/>
        </w:rPr>
        <w:t xml:space="preserve">5.2 Refinamiento del backlog y criterios de aceptación</w:t>
      </w:r>
    </w:p>
    <w:p w:rsidR="00000000" w:rsidDel="00000000" w:rsidP="00000000" w:rsidRDefault="00000000" w:rsidRPr="00000000" w14:paraId="00000543">
      <w:pPr>
        <w:rPr>
          <w:color w:val="205968"/>
        </w:rPr>
      </w:pPr>
      <w:r w:rsidDel="00000000" w:rsidR="00000000" w:rsidRPr="00000000">
        <w:rPr>
          <w:rtl w:val="0"/>
        </w:rPr>
      </w:r>
    </w:p>
    <w:p w:rsidR="00000000" w:rsidDel="00000000" w:rsidP="00000000" w:rsidRDefault="00000000" w:rsidRPr="00000000" w14:paraId="00000544">
      <w:pPr>
        <w:spacing w:after="40" w:before="60" w:lineRule="auto"/>
        <w:rPr>
          <w:b w:val="1"/>
          <w:bCs w:val="1"/>
          <w:i w:val="1"/>
          <w:iCs w:val="1"/>
        </w:rPr>
      </w:pPr>
      <w:r w:rsidDel="00000000" w:rsidR="00000000" w:rsidRPr="00000000">
        <w:rPr>
          <w:b w:val="1"/>
          <w:bCs w:val="1"/>
          <w:i w:val="1"/>
          <w:iCs w:val="1"/>
          <w:rtl w:val="0"/>
        </w:rPr>
        <w:t xml:space="preserve">Refinamiento de historias de usuario y criterios de aceptación</w:t>
      </w:r>
    </w:p>
    <w:p w:rsidR="00000000" w:rsidDel="00000000" w:rsidP="00000000" w:rsidRDefault="00000000" w:rsidRPr="00000000" w14:paraId="00000545">
      <w:pPr>
        <w:spacing w:after="80" w:lineRule="auto"/>
        <w:rPr>
          <w:color w:val="000000"/>
        </w:rPr>
      </w:pPr>
      <w:r w:rsidDel="00000000" w:rsidR="00000000" w:rsidRPr="00000000">
        <w:rPr>
          <w:b w:val="1"/>
          <w:bCs w:val="1"/>
          <w:sz w:val="18"/>
          <w:szCs w:val="18"/>
          <w:rtl w:val="0"/>
        </w:rPr>
        <w:t xml:space="preserve"> </w:t>
      </w:r>
      <w:r w:rsidDel="00000000" w:rsidR="00000000" w:rsidRPr="00000000">
        <w:rPr>
          <w:rtl w:val="0"/>
        </w:rPr>
      </w:r>
    </w:p>
    <w:tbl>
      <w:tblPr>
        <w:tblStyle w:val="Table3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8"/>
        <w:gridCol w:w="1887"/>
        <w:gridCol w:w="1970"/>
        <w:gridCol w:w="1887"/>
        <w:gridCol w:w="1828"/>
        <w:tblGridChange w:id="0">
          <w:tblGrid>
            <w:gridCol w:w="1778"/>
            <w:gridCol w:w="1887"/>
            <w:gridCol w:w="1970"/>
            <w:gridCol w:w="1887"/>
            <w:gridCol w:w="1828"/>
          </w:tblGrid>
        </w:tblGridChange>
      </w:tblGrid>
      <w:tr>
        <w:trPr>
          <w:cantSplit w:val="0"/>
          <w:trHeight w:val="567" w:hRule="atLeast"/>
          <w:tblHeader w:val="0"/>
        </w:trPr>
        <w:tc>
          <w:tcPr>
            <w:shd w:fill="d9d9d9" w:val="clear"/>
          </w:tcPr>
          <w:p w:rsidR="00000000" w:rsidDel="00000000" w:rsidP="00000000" w:rsidRDefault="00000000" w:rsidRPr="00000000" w14:paraId="00000546">
            <w:pPr>
              <w:rPr>
                <w:sz w:val="22"/>
                <w:szCs w:val="22"/>
              </w:rPr>
            </w:pPr>
            <w:r w:rsidDel="00000000" w:rsidR="00000000" w:rsidRPr="00000000">
              <w:rPr>
                <w:b w:val="1"/>
                <w:bCs w:val="1"/>
                <w:sz w:val="22"/>
                <w:szCs w:val="22"/>
                <w:rtl w:val="0"/>
              </w:rPr>
              <w:t xml:space="preserve">ID</w:t>
            </w:r>
            <w:r w:rsidDel="00000000" w:rsidR="00000000" w:rsidRPr="00000000">
              <w:rPr>
                <w:rtl w:val="0"/>
              </w:rPr>
            </w:r>
          </w:p>
        </w:tc>
        <w:tc>
          <w:tcPr>
            <w:shd w:fill="d9d9d9" w:val="clear"/>
          </w:tcPr>
          <w:p w:rsidR="00000000" w:rsidDel="00000000" w:rsidP="00000000" w:rsidRDefault="00000000" w:rsidRPr="00000000" w14:paraId="00000547">
            <w:pPr>
              <w:rPr>
                <w:sz w:val="22"/>
                <w:szCs w:val="22"/>
              </w:rPr>
            </w:pPr>
            <w:r w:rsidDel="00000000" w:rsidR="00000000" w:rsidRPr="00000000">
              <w:rPr>
                <w:b w:val="1"/>
                <w:bCs w:val="1"/>
                <w:sz w:val="22"/>
                <w:szCs w:val="22"/>
                <w:rtl w:val="0"/>
              </w:rPr>
              <w:t xml:space="preserve">Cambio realizado</w:t>
            </w:r>
            <w:r w:rsidDel="00000000" w:rsidR="00000000" w:rsidRPr="00000000">
              <w:rPr>
                <w:rtl w:val="0"/>
              </w:rPr>
            </w:r>
          </w:p>
        </w:tc>
        <w:tc>
          <w:tcPr>
            <w:shd w:fill="d9d9d9" w:val="clear"/>
          </w:tcPr>
          <w:p w:rsidR="00000000" w:rsidDel="00000000" w:rsidP="00000000" w:rsidRDefault="00000000" w:rsidRPr="00000000" w14:paraId="00000548">
            <w:pPr>
              <w:rPr>
                <w:sz w:val="22"/>
                <w:szCs w:val="22"/>
              </w:rPr>
            </w:pPr>
            <w:r w:rsidDel="00000000" w:rsidR="00000000" w:rsidRPr="00000000">
              <w:rPr>
                <w:b w:val="1"/>
                <w:bCs w:val="1"/>
                <w:sz w:val="22"/>
                <w:szCs w:val="22"/>
                <w:rtl w:val="0"/>
              </w:rPr>
              <w:t xml:space="preserve">Motivo del cambio</w:t>
            </w:r>
            <w:r w:rsidDel="00000000" w:rsidR="00000000" w:rsidRPr="00000000">
              <w:rPr>
                <w:rtl w:val="0"/>
              </w:rPr>
            </w:r>
          </w:p>
        </w:tc>
        <w:tc>
          <w:tcPr>
            <w:shd w:fill="d9d9d9" w:val="clear"/>
          </w:tcPr>
          <w:p w:rsidR="00000000" w:rsidDel="00000000" w:rsidP="00000000" w:rsidRDefault="00000000" w:rsidRPr="00000000" w14:paraId="00000549">
            <w:pPr>
              <w:rPr>
                <w:sz w:val="22"/>
                <w:szCs w:val="22"/>
              </w:rPr>
            </w:pPr>
            <w:r w:rsidDel="00000000" w:rsidR="00000000" w:rsidRPr="00000000">
              <w:rPr>
                <w:b w:val="1"/>
                <w:bCs w:val="1"/>
                <w:sz w:val="22"/>
                <w:szCs w:val="22"/>
                <w:rtl w:val="0"/>
              </w:rPr>
              <w:t xml:space="preserve">Criterio de aceptación actualizado</w:t>
            </w:r>
            <w:r w:rsidDel="00000000" w:rsidR="00000000" w:rsidRPr="00000000">
              <w:rPr>
                <w:rtl w:val="0"/>
              </w:rPr>
            </w:r>
          </w:p>
        </w:tc>
        <w:tc>
          <w:tcPr>
            <w:shd w:fill="d9d9d9" w:val="clear"/>
          </w:tcPr>
          <w:p w:rsidR="00000000" w:rsidDel="00000000" w:rsidP="00000000" w:rsidRDefault="00000000" w:rsidRPr="00000000" w14:paraId="0000054A">
            <w:pPr>
              <w:rPr>
                <w:sz w:val="22"/>
                <w:szCs w:val="22"/>
              </w:rPr>
            </w:pPr>
            <w:r w:rsidDel="00000000" w:rsidR="00000000" w:rsidRPr="00000000">
              <w:rPr>
                <w:b w:val="1"/>
                <w:bCs w:val="1"/>
                <w:sz w:val="22"/>
                <w:szCs w:val="22"/>
                <w:rtl w:val="0"/>
              </w:rPr>
              <w:t xml:space="preserve">Release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4B">
            <w:pPr>
              <w:rPr>
                <w:sz w:val="22"/>
                <w:szCs w:val="22"/>
              </w:rPr>
            </w:pPr>
            <w:r w:rsidDel="00000000" w:rsidR="00000000" w:rsidRPr="00000000">
              <w:rPr>
                <w:sz w:val="22"/>
                <w:szCs w:val="22"/>
                <w:rtl w:val="0"/>
              </w:rPr>
              <w:t xml:space="preserve">HU-20 </w:t>
            </w:r>
          </w:p>
        </w:tc>
        <w:tc>
          <w:tcPr>
            <w:vAlign w:val="center"/>
          </w:tcPr>
          <w:p w:rsidR="00000000" w:rsidDel="00000000" w:rsidP="00000000" w:rsidRDefault="00000000" w:rsidRPr="00000000" w14:paraId="0000054C">
            <w:pPr>
              <w:rPr>
                <w:sz w:val="22"/>
                <w:szCs w:val="22"/>
              </w:rPr>
            </w:pPr>
            <w:r w:rsidDel="00000000" w:rsidR="00000000" w:rsidRPr="00000000">
              <w:rPr>
                <w:sz w:val="22"/>
                <w:szCs w:val="22"/>
                <w:rtl w:val="0"/>
              </w:rPr>
              <w:t xml:space="preserve">Se reemplazó el motor predictivo inicial por un Motor de Reglas de Negocio basado en umbrales estáticos. </w:t>
            </w:r>
          </w:p>
        </w:tc>
        <w:tc>
          <w:tcPr>
            <w:vAlign w:val="center"/>
          </w:tcPr>
          <w:p w:rsidR="00000000" w:rsidDel="00000000" w:rsidP="00000000" w:rsidRDefault="00000000" w:rsidRPr="00000000" w14:paraId="0000054D">
            <w:pPr>
              <w:rPr>
                <w:sz w:val="22"/>
                <w:szCs w:val="22"/>
              </w:rPr>
            </w:pPr>
            <w:r w:rsidDel="00000000" w:rsidR="00000000" w:rsidRPr="00000000">
              <w:rPr>
                <w:sz w:val="22"/>
                <w:szCs w:val="22"/>
                <w:rtl w:val="0"/>
              </w:rPr>
              <w:t xml:space="preserve">Asegurar la viabilidad técnica del proyecto y facilitar la ejecución de pruebas unitarias exactas. </w:t>
            </w:r>
          </w:p>
        </w:tc>
        <w:tc>
          <w:tcPr>
            <w:vAlign w:val="center"/>
          </w:tcPr>
          <w:p w:rsidR="00000000" w:rsidDel="00000000" w:rsidP="00000000" w:rsidRDefault="00000000" w:rsidRPr="00000000" w14:paraId="0000054E">
            <w:pPr>
              <w:rPr>
                <w:sz w:val="22"/>
                <w:szCs w:val="22"/>
              </w:rPr>
            </w:pPr>
            <w:r w:rsidDel="00000000" w:rsidR="00000000" w:rsidRPr="00000000">
              <w:rPr>
                <w:sz w:val="22"/>
                <w:szCs w:val="22"/>
                <w:rtl w:val="0"/>
              </w:rPr>
              <w:t xml:space="preserve">El sistema envía una alerta visual (estado rojo) si la sumatoria de gastos supera el 80% del límite mensual configurado por el usuario. </w:t>
            </w:r>
          </w:p>
        </w:tc>
        <w:tc>
          <w:tcPr>
            <w:vAlign w:val="center"/>
          </w:tcPr>
          <w:p w:rsidR="00000000" w:rsidDel="00000000" w:rsidP="00000000" w:rsidRDefault="00000000" w:rsidRPr="00000000" w14:paraId="0000054F">
            <w:pPr>
              <w:rPr>
                <w:sz w:val="22"/>
                <w:szCs w:val="22"/>
              </w:rPr>
            </w:pPr>
            <w:r w:rsidDel="00000000" w:rsidR="00000000" w:rsidRPr="00000000">
              <w:rPr>
                <w:sz w:val="22"/>
                <w:szCs w:val="22"/>
                <w:rtl w:val="0"/>
              </w:rPr>
              <w:t xml:space="preserve">R2</w:t>
            </w:r>
          </w:p>
        </w:tc>
      </w:tr>
      <w:tr>
        <w:trPr>
          <w:cantSplit w:val="0"/>
          <w:trHeight w:val="567" w:hRule="atLeast"/>
          <w:tblHeader w:val="0"/>
        </w:trPr>
        <w:tc>
          <w:tcPr>
            <w:vAlign w:val="center"/>
          </w:tcPr>
          <w:p w:rsidR="00000000" w:rsidDel="00000000" w:rsidP="00000000" w:rsidRDefault="00000000" w:rsidRPr="00000000" w14:paraId="00000550">
            <w:pPr>
              <w:rPr>
                <w:sz w:val="22"/>
                <w:szCs w:val="22"/>
              </w:rPr>
            </w:pPr>
            <w:r w:rsidDel="00000000" w:rsidR="00000000" w:rsidRPr="00000000">
              <w:rPr>
                <w:sz w:val="22"/>
                <w:szCs w:val="22"/>
                <w:rtl w:val="0"/>
              </w:rPr>
              <w:t xml:space="preserve">HU-08 </w:t>
            </w:r>
          </w:p>
        </w:tc>
        <w:tc>
          <w:tcPr>
            <w:vAlign w:val="center"/>
          </w:tcPr>
          <w:p w:rsidR="00000000" w:rsidDel="00000000" w:rsidP="00000000" w:rsidRDefault="00000000" w:rsidRPr="00000000" w14:paraId="00000551">
            <w:pPr>
              <w:rPr>
                <w:sz w:val="22"/>
                <w:szCs w:val="22"/>
              </w:rPr>
            </w:pPr>
            <w:r w:rsidDel="00000000" w:rsidR="00000000" w:rsidRPr="00000000">
              <w:rPr>
                <w:sz w:val="22"/>
                <w:szCs w:val="22"/>
                <w:rtl w:val="0"/>
              </w:rPr>
              <w:t xml:space="preserve">Se detalló el comportamiento del sistema ante fallos reiterados de autenticación. </w:t>
            </w:r>
          </w:p>
        </w:tc>
        <w:tc>
          <w:tcPr>
            <w:vAlign w:val="center"/>
          </w:tcPr>
          <w:p w:rsidR="00000000" w:rsidDel="00000000" w:rsidP="00000000" w:rsidRDefault="00000000" w:rsidRPr="00000000" w14:paraId="00000552">
            <w:pPr>
              <w:rPr>
                <w:sz w:val="22"/>
                <w:szCs w:val="22"/>
              </w:rPr>
            </w:pPr>
            <w:r w:rsidDel="00000000" w:rsidR="00000000" w:rsidRPr="00000000">
              <w:rPr>
                <w:sz w:val="22"/>
                <w:szCs w:val="22"/>
                <w:rtl w:val="0"/>
              </w:rPr>
              <w:t xml:space="preserve">Retroalimentación de seguridad recibida durante el Sprint Review 1. </w:t>
            </w:r>
          </w:p>
        </w:tc>
        <w:tc>
          <w:tcPr>
            <w:vAlign w:val="center"/>
          </w:tcPr>
          <w:p w:rsidR="00000000" w:rsidDel="00000000" w:rsidP="00000000" w:rsidRDefault="00000000" w:rsidRPr="00000000" w14:paraId="00000553">
            <w:pPr>
              <w:rPr>
                <w:sz w:val="22"/>
                <w:szCs w:val="22"/>
              </w:rPr>
            </w:pPr>
            <w:r w:rsidDel="00000000" w:rsidR="00000000" w:rsidRPr="00000000">
              <w:rPr>
                <w:sz w:val="22"/>
                <w:szCs w:val="22"/>
                <w:rtl w:val="0"/>
              </w:rPr>
              <w:t xml:space="preserve">El sistema rechaza credenciales inválidas y muestra un mensaje genérico de error sin especificar si falló el correo o la contraseña. </w:t>
            </w:r>
          </w:p>
        </w:tc>
        <w:tc>
          <w:tcPr>
            <w:vAlign w:val="center"/>
          </w:tcPr>
          <w:p w:rsidR="00000000" w:rsidDel="00000000" w:rsidP="00000000" w:rsidRDefault="00000000" w:rsidRPr="00000000" w14:paraId="00000554">
            <w:pPr>
              <w:rPr>
                <w:sz w:val="22"/>
                <w:szCs w:val="22"/>
              </w:rPr>
            </w:pPr>
            <w:r w:rsidDel="00000000" w:rsidR="00000000" w:rsidRPr="00000000">
              <w:rPr>
                <w:sz w:val="22"/>
                <w:szCs w:val="22"/>
                <w:rtl w:val="0"/>
              </w:rPr>
              <w:t xml:space="preserve">R1 </w:t>
            </w:r>
            <m:oMath>
              <m:r>
                <m:t>→</m:t>
              </m:r>
            </m:oMath>
            <w:r w:rsidDel="00000000" w:rsidR="00000000" w:rsidRPr="00000000">
              <w:rPr>
                <w:sz w:val="22"/>
                <w:szCs w:val="22"/>
                <w:rtl w:val="0"/>
              </w:rPr>
              <w:t xml:space="preserve"> R2 </w:t>
            </w:r>
          </w:p>
        </w:tc>
      </w:tr>
      <w:tr>
        <w:trPr>
          <w:cantSplit w:val="0"/>
          <w:trHeight w:val="567" w:hRule="atLeast"/>
          <w:tblHeader w:val="0"/>
        </w:trPr>
        <w:tc>
          <w:tcPr>
            <w:vAlign w:val="center"/>
          </w:tcPr>
          <w:p w:rsidR="00000000" w:rsidDel="00000000" w:rsidP="00000000" w:rsidRDefault="00000000" w:rsidRPr="00000000" w14:paraId="00000555">
            <w:pPr>
              <w:rPr>
                <w:sz w:val="22"/>
                <w:szCs w:val="22"/>
              </w:rPr>
            </w:pPr>
            <w:r w:rsidDel="00000000" w:rsidR="00000000" w:rsidRPr="00000000">
              <w:rPr>
                <w:sz w:val="22"/>
                <w:szCs w:val="22"/>
                <w:rtl w:val="0"/>
              </w:rPr>
              <w:t xml:space="preserve">HU-01 </w:t>
            </w:r>
          </w:p>
        </w:tc>
        <w:tc>
          <w:tcPr>
            <w:vAlign w:val="center"/>
          </w:tcPr>
          <w:p w:rsidR="00000000" w:rsidDel="00000000" w:rsidP="00000000" w:rsidRDefault="00000000" w:rsidRPr="00000000" w14:paraId="00000556">
            <w:pPr>
              <w:rPr>
                <w:sz w:val="22"/>
                <w:szCs w:val="22"/>
              </w:rPr>
            </w:pPr>
            <w:r w:rsidDel="00000000" w:rsidR="00000000" w:rsidRPr="00000000">
              <w:rPr>
                <w:sz w:val="22"/>
                <w:szCs w:val="22"/>
                <w:rtl w:val="0"/>
              </w:rPr>
              <w:t xml:space="preserve">Se hizo obligatoria la selección de una categoría al registrar un gasto. </w:t>
            </w:r>
          </w:p>
        </w:tc>
        <w:tc>
          <w:tcPr>
            <w:vAlign w:val="center"/>
          </w:tcPr>
          <w:p w:rsidR="00000000" w:rsidDel="00000000" w:rsidP="00000000" w:rsidRDefault="00000000" w:rsidRPr="00000000" w14:paraId="00000557">
            <w:pPr>
              <w:rPr>
                <w:sz w:val="22"/>
                <w:szCs w:val="22"/>
              </w:rPr>
            </w:pPr>
            <w:r w:rsidDel="00000000" w:rsidR="00000000" w:rsidRPr="00000000">
              <w:rPr>
                <w:sz w:val="22"/>
                <w:szCs w:val="22"/>
                <w:rtl w:val="0"/>
              </w:rPr>
              <w:t xml:space="preserve">Evitar registros huérfanos en la base de datos para que el Módulo de Alertas funcione correctamente. </w:t>
            </w:r>
          </w:p>
        </w:tc>
        <w:tc>
          <w:tcPr>
            <w:vAlign w:val="center"/>
          </w:tcPr>
          <w:p w:rsidR="00000000" w:rsidDel="00000000" w:rsidP="00000000" w:rsidRDefault="00000000" w:rsidRPr="00000000" w14:paraId="00000558">
            <w:pPr>
              <w:rPr>
                <w:sz w:val="22"/>
                <w:szCs w:val="22"/>
              </w:rPr>
            </w:pPr>
            <w:r w:rsidDel="00000000" w:rsidR="00000000" w:rsidRPr="00000000">
              <w:rPr>
                <w:sz w:val="22"/>
                <w:szCs w:val="22"/>
                <w:rtl w:val="0"/>
              </w:rPr>
              <w:t xml:space="preserve">El formulario desactiva el botón de "Guardar" y muestra un mensaje de advertencia si el campo "Categoría" está vacío. </w:t>
            </w:r>
          </w:p>
        </w:tc>
        <w:tc>
          <w:tcPr>
            <w:vAlign w:val="center"/>
          </w:tcPr>
          <w:p w:rsidR="00000000" w:rsidDel="00000000" w:rsidP="00000000" w:rsidRDefault="00000000" w:rsidRPr="00000000" w14:paraId="00000559">
            <w:pPr>
              <w:rPr>
                <w:sz w:val="22"/>
                <w:szCs w:val="22"/>
              </w:rPr>
            </w:pPr>
            <w:r w:rsidDel="00000000" w:rsidR="00000000" w:rsidRPr="00000000">
              <w:rPr>
                <w:sz w:val="22"/>
                <w:szCs w:val="22"/>
                <w:rtl w:val="0"/>
              </w:rPr>
              <w:t xml:space="preserve">R1 </w:t>
            </w:r>
            <m:oMath>
              <m:r>
                <m:t>→</m:t>
              </m:r>
            </m:oMath>
            <w:r w:rsidDel="00000000" w:rsidR="00000000" w:rsidRPr="00000000">
              <w:rPr>
                <w:sz w:val="22"/>
                <w:szCs w:val="22"/>
                <w:rtl w:val="0"/>
              </w:rPr>
              <w:t xml:space="preserve"> R2 </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5A">
            <w:pPr>
              <w:rPr>
                <w:sz w:val="22"/>
                <w:szCs w:val="22"/>
              </w:rPr>
            </w:pPr>
            <w:r w:rsidDel="00000000" w:rsidR="00000000" w:rsidRPr="00000000">
              <w:rPr>
                <w:sz w:val="22"/>
                <w:szCs w:val="22"/>
                <w:rtl w:val="0"/>
              </w:rPr>
              <w:t xml:space="preserve">HU-03 </w:t>
            </w:r>
          </w:p>
        </w:tc>
        <w:tc>
          <w:tcPr>
            <w:vAlign w:val="center"/>
          </w:tcPr>
          <w:p w:rsidR="00000000" w:rsidDel="00000000" w:rsidP="00000000" w:rsidRDefault="00000000" w:rsidRPr="00000000" w14:paraId="0000055B">
            <w:pPr>
              <w:rPr>
                <w:sz w:val="22"/>
                <w:szCs w:val="22"/>
              </w:rPr>
            </w:pPr>
            <w:r w:rsidDel="00000000" w:rsidR="00000000" w:rsidRPr="00000000">
              <w:rPr>
                <w:sz w:val="22"/>
                <w:szCs w:val="22"/>
                <w:rtl w:val="0"/>
              </w:rPr>
              <w:t xml:space="preserve">Se separó la carga de imágenes del registro manual de texto. </w:t>
            </w:r>
          </w:p>
        </w:tc>
        <w:tc>
          <w:tcPr>
            <w:vAlign w:val="center"/>
          </w:tcPr>
          <w:p w:rsidR="00000000" w:rsidDel="00000000" w:rsidP="00000000" w:rsidRDefault="00000000" w:rsidRPr="00000000" w14:paraId="0000055C">
            <w:pPr>
              <w:rPr>
                <w:sz w:val="22"/>
                <w:szCs w:val="22"/>
              </w:rPr>
            </w:pPr>
            <w:r w:rsidDel="00000000" w:rsidR="00000000" w:rsidRPr="00000000">
              <w:rPr>
                <w:sz w:val="22"/>
                <w:szCs w:val="22"/>
                <w:rtl w:val="0"/>
              </w:rPr>
              <w:t xml:space="preserve">Reducir la incertidumbre técnica sobre el servicio de almacenamiento en la nube en fases tempranas. </w:t>
            </w:r>
          </w:p>
        </w:tc>
        <w:tc>
          <w:tcPr>
            <w:vAlign w:val="center"/>
          </w:tcPr>
          <w:p w:rsidR="00000000" w:rsidDel="00000000" w:rsidP="00000000" w:rsidRDefault="00000000" w:rsidRPr="00000000" w14:paraId="0000055D">
            <w:pPr>
              <w:rPr>
                <w:sz w:val="22"/>
                <w:szCs w:val="22"/>
              </w:rPr>
            </w:pPr>
            <w:r w:rsidDel="00000000" w:rsidR="00000000" w:rsidRPr="00000000">
              <w:rPr>
                <w:sz w:val="22"/>
                <w:szCs w:val="22"/>
                <w:rtl w:val="0"/>
              </w:rPr>
              <w:t xml:space="preserve">El usuario puede adjuntar archivos en formato JPG o PNG con un peso máximo estricto de 5MB por transacción. </w:t>
            </w:r>
          </w:p>
        </w:tc>
        <w:tc>
          <w:tcPr>
            <w:vAlign w:val="center"/>
          </w:tcPr>
          <w:p w:rsidR="00000000" w:rsidDel="00000000" w:rsidP="00000000" w:rsidRDefault="00000000" w:rsidRPr="00000000" w14:paraId="0000055E">
            <w:pPr>
              <w:rPr>
                <w:rFonts w:ascii="Cardo" w:cs="Cardo" w:eastAsia="Cardo" w:hAnsi="Cardo"/>
                <w:sz w:val="22"/>
                <w:szCs w:val="22"/>
              </w:rPr>
            </w:pPr>
            <w:r w:rsidDel="00000000" w:rsidR="00000000" w:rsidRPr="00000000">
              <w:rPr>
                <w:rFonts w:ascii="Cardo" w:cs="Cardo" w:eastAsia="Cardo" w:hAnsi="Cardo"/>
                <w:sz w:val="22"/>
                <w:szCs w:val="22"/>
                <w:rtl w:val="0"/>
              </w:rPr>
              <w:t xml:space="preserve">R2 </w:t>
            </w:r>
          </w:p>
        </w:tc>
      </w:tr>
    </w:tbl>
    <w:p w:rsidR="00000000" w:rsidDel="00000000" w:rsidP="00000000" w:rsidRDefault="00000000" w:rsidRPr="00000000" w14:paraId="0000055F">
      <w:pPr>
        <w:spacing w:after="80" w:lineRule="auto"/>
        <w:rPr>
          <w:color w:val="000000"/>
        </w:rPr>
      </w:pPr>
      <w:r w:rsidDel="00000000" w:rsidR="00000000" w:rsidRPr="00000000">
        <w:rPr>
          <w:rtl w:val="0"/>
        </w:rPr>
      </w:r>
    </w:p>
    <w:p w:rsidR="00000000" w:rsidDel="00000000" w:rsidP="00000000" w:rsidRDefault="00000000" w:rsidRPr="00000000" w14:paraId="00000560">
      <w:pPr>
        <w:pStyle w:val="Heading2"/>
        <w:rPr>
          <w:rFonts w:ascii="Times New Roman" w:cs="Times New Roman" w:eastAsia="Times New Roman" w:hAnsi="Times New Roman"/>
          <w:color w:val="000000"/>
        </w:rPr>
      </w:pPr>
      <w:bookmarkStart w:colFirst="0" w:colLast="0" w:name="_heading=h.gg2rq02wweb9" w:id="84"/>
      <w:bookmarkEnd w:id="84"/>
      <w:r w:rsidDel="00000000" w:rsidR="00000000" w:rsidRPr="00000000">
        <w:rPr>
          <w:rFonts w:ascii="Times New Roman" w:cs="Times New Roman" w:eastAsia="Times New Roman" w:hAnsi="Times New Roman"/>
          <w:color w:val="000000"/>
          <w:rtl w:val="0"/>
        </w:rPr>
        <w:t xml:space="preserve"> 5.3 Historias de usuario y criterios de aceptación</w:t>
      </w:r>
    </w:p>
    <w:p w:rsidR="00000000" w:rsidDel="00000000" w:rsidP="00000000" w:rsidRDefault="00000000" w:rsidRPr="00000000" w14:paraId="00000562">
      <w:pPr>
        <w:spacing w:after="240" w:before="240" w:lineRule="auto"/>
        <w:rPr>
          <w:color w:val="366091"/>
        </w:rPr>
      </w:pPr>
      <w:r w:rsidDel="00000000" w:rsidR="00000000" w:rsidRPr="00000000">
        <w:rPr>
          <w:rtl w:val="0"/>
        </w:rPr>
        <w:t xml:space="preserve">A continuación, se detallan las historias de usuario más representativas que definen el núcleo funcional de la plataforma Kyzen, abarcando desde la seguridad de acceso hasta el motor de reglas de negocio para el control presupuestal.</w:t>
      </w:r>
      <w:r w:rsidDel="00000000" w:rsidR="00000000" w:rsidRPr="00000000">
        <w:rPr>
          <w:rtl w:val="0"/>
        </w:rPr>
      </w:r>
    </w:p>
    <w:p w:rsidR="00000000" w:rsidDel="00000000" w:rsidP="00000000" w:rsidRDefault="00000000" w:rsidRPr="00000000" w14:paraId="00000563">
      <w:pPr>
        <w:rPr>
          <w:b w:val="1"/>
          <w:bCs w:val="1"/>
          <w:i w:val="1"/>
          <w:iCs w:val="1"/>
          <w:color w:val="000000"/>
        </w:rPr>
      </w:pPr>
      <w:r w:rsidDel="00000000" w:rsidR="00000000" w:rsidRPr="00000000">
        <w:rPr>
          <w:b w:val="1"/>
          <w:bCs w:val="1"/>
          <w:i w:val="1"/>
          <w:iCs w:val="1"/>
          <w:rtl w:val="0"/>
        </w:rPr>
        <w:t xml:space="preserve">Historias de usuario y criterios de aceptación</w:t>
      </w:r>
      <w:r w:rsidDel="00000000" w:rsidR="00000000" w:rsidRPr="00000000">
        <w:rPr>
          <w:b w:val="1"/>
          <w:bCs w:val="1"/>
          <w:i w:val="1"/>
          <w:iCs w:val="1"/>
          <w:color w:val="000000"/>
          <w:rtl w:val="0"/>
        </w:rPr>
        <w:t xml:space="preserve"> </w:t>
      </w:r>
    </w:p>
    <w:tbl>
      <w:tblPr>
        <w:tblStyle w:val="Table3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911"/>
        <w:gridCol w:w="1904"/>
        <w:gridCol w:w="1835"/>
        <w:gridCol w:w="1897"/>
        <w:tblGridChange w:id="0">
          <w:tblGrid>
            <w:gridCol w:w="1803"/>
            <w:gridCol w:w="1911"/>
            <w:gridCol w:w="1904"/>
            <w:gridCol w:w="1835"/>
            <w:gridCol w:w="1897"/>
          </w:tblGrid>
        </w:tblGridChange>
      </w:tblGrid>
      <w:tr>
        <w:trPr>
          <w:cantSplit w:val="0"/>
          <w:trHeight w:val="567" w:hRule="atLeast"/>
          <w:tblHeader w:val="0"/>
        </w:trPr>
        <w:tc>
          <w:tcPr>
            <w:shd w:fill="d9d9d9" w:val="clear"/>
          </w:tcPr>
          <w:p w:rsidR="00000000" w:rsidDel="00000000" w:rsidP="00000000" w:rsidRDefault="00000000" w:rsidRPr="00000000" w14:paraId="00000564">
            <w:pPr>
              <w:rPr>
                <w:sz w:val="40"/>
                <w:szCs w:val="40"/>
              </w:rPr>
            </w:pPr>
            <w:r w:rsidDel="00000000" w:rsidR="00000000" w:rsidRPr="00000000">
              <w:rPr>
                <w:b w:val="1"/>
                <w:bCs w:val="1"/>
                <w:sz w:val="22"/>
                <w:szCs w:val="22"/>
                <w:rtl w:val="0"/>
              </w:rPr>
              <w:t xml:space="preserve">ID</w:t>
            </w:r>
            <w:r w:rsidDel="00000000" w:rsidR="00000000" w:rsidRPr="00000000">
              <w:rPr>
                <w:rtl w:val="0"/>
              </w:rPr>
            </w:r>
          </w:p>
        </w:tc>
        <w:tc>
          <w:tcPr>
            <w:shd w:fill="d9d9d9" w:val="clear"/>
          </w:tcPr>
          <w:p w:rsidR="00000000" w:rsidDel="00000000" w:rsidP="00000000" w:rsidRDefault="00000000" w:rsidRPr="00000000" w14:paraId="00000565">
            <w:pPr>
              <w:rPr>
                <w:sz w:val="40"/>
                <w:szCs w:val="40"/>
              </w:rPr>
            </w:pPr>
            <w:r w:rsidDel="00000000" w:rsidR="00000000" w:rsidRPr="00000000">
              <w:rPr>
                <w:b w:val="1"/>
                <w:bCs w:val="1"/>
                <w:sz w:val="22"/>
                <w:szCs w:val="22"/>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566">
            <w:pPr>
              <w:rPr>
                <w:sz w:val="40"/>
                <w:szCs w:val="40"/>
              </w:rPr>
            </w:pPr>
            <w:r w:rsidDel="00000000" w:rsidR="00000000" w:rsidRPr="00000000">
              <w:rPr>
                <w:b w:val="1"/>
                <w:bCs w:val="1"/>
                <w:sz w:val="22"/>
                <w:szCs w:val="22"/>
                <w:rtl w:val="0"/>
              </w:rPr>
              <w:t xml:space="preserve">Criterios de aceptación</w:t>
            </w:r>
            <w:r w:rsidDel="00000000" w:rsidR="00000000" w:rsidRPr="00000000">
              <w:rPr>
                <w:rtl w:val="0"/>
              </w:rPr>
            </w:r>
          </w:p>
        </w:tc>
        <w:tc>
          <w:tcPr>
            <w:shd w:fill="d9d9d9" w:val="clear"/>
          </w:tcPr>
          <w:p w:rsidR="00000000" w:rsidDel="00000000" w:rsidP="00000000" w:rsidRDefault="00000000" w:rsidRPr="00000000" w14:paraId="00000567">
            <w:pPr>
              <w:rPr>
                <w:sz w:val="40"/>
                <w:szCs w:val="40"/>
              </w:rPr>
            </w:pPr>
            <w:r w:rsidDel="00000000" w:rsidR="00000000" w:rsidRPr="00000000">
              <w:rPr>
                <w:b w:val="1"/>
                <w:bCs w:val="1"/>
                <w:sz w:val="22"/>
                <w:szCs w:val="22"/>
                <w:rtl w:val="0"/>
              </w:rPr>
              <w:t xml:space="preserve">Release</w:t>
            </w:r>
            <w:r w:rsidDel="00000000" w:rsidR="00000000" w:rsidRPr="00000000">
              <w:rPr>
                <w:rtl w:val="0"/>
              </w:rPr>
            </w:r>
          </w:p>
        </w:tc>
        <w:tc>
          <w:tcPr>
            <w:shd w:fill="d9d9d9" w:val="clear"/>
          </w:tcPr>
          <w:p w:rsidR="00000000" w:rsidDel="00000000" w:rsidP="00000000" w:rsidRDefault="00000000" w:rsidRPr="00000000" w14:paraId="00000568">
            <w:pPr>
              <w:rPr>
                <w:sz w:val="40"/>
                <w:szCs w:val="40"/>
              </w:rPr>
            </w:pPr>
            <w:r w:rsidDel="00000000" w:rsidR="00000000" w:rsidRPr="00000000">
              <w:rPr>
                <w:b w:val="1"/>
                <w:bCs w:val="1"/>
                <w:sz w:val="22"/>
                <w:szCs w:val="22"/>
                <w:rtl w:val="0"/>
              </w:rPr>
              <w:t xml:space="preserve">Estado / observación</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69">
            <w:pPr>
              <w:rPr>
                <w:sz w:val="40"/>
                <w:szCs w:val="40"/>
              </w:rPr>
            </w:pPr>
            <w:r w:rsidDel="00000000" w:rsidR="00000000" w:rsidRPr="00000000">
              <w:rPr>
                <w:sz w:val="22"/>
                <w:szCs w:val="22"/>
                <w:rtl w:val="0"/>
              </w:rPr>
              <w:t xml:space="preserve">HU-07</w:t>
            </w:r>
            <w:r w:rsidDel="00000000" w:rsidR="00000000" w:rsidRPr="00000000">
              <w:rPr>
                <w:rtl w:val="0"/>
              </w:rPr>
            </w:r>
          </w:p>
        </w:tc>
        <w:tc>
          <w:tcPr>
            <w:vAlign w:val="center"/>
          </w:tcPr>
          <w:p w:rsidR="00000000" w:rsidDel="00000000" w:rsidP="00000000" w:rsidRDefault="00000000" w:rsidRPr="00000000" w14:paraId="0000056A">
            <w:pPr>
              <w:rPr/>
            </w:pPr>
            <w:r w:rsidDel="00000000" w:rsidR="00000000" w:rsidRPr="00000000">
              <w:rPr>
                <w:b w:val="1"/>
                <w:bCs w:val="1"/>
                <w:rtl w:val="0"/>
              </w:rPr>
              <w:t xml:space="preserve">Como</w:t>
            </w:r>
            <w:r w:rsidDel="00000000" w:rsidR="00000000" w:rsidRPr="00000000">
              <w:rPr>
                <w:rtl w:val="0"/>
              </w:rPr>
              <w:t xml:space="preserve"> usuario </w:t>
            </w:r>
            <w:r w:rsidDel="00000000" w:rsidR="00000000" w:rsidRPr="00000000">
              <w:rPr>
                <w:b w:val="1"/>
                <w:bCs w:val="1"/>
                <w:rtl w:val="0"/>
              </w:rPr>
              <w:t xml:space="preserve">quiero</w:t>
            </w:r>
            <w:r w:rsidDel="00000000" w:rsidR="00000000" w:rsidRPr="00000000">
              <w:rPr>
                <w:rtl w:val="0"/>
              </w:rPr>
              <w:t xml:space="preserve"> registrarme usando mi correo universitario </w:t>
            </w:r>
            <w:r w:rsidDel="00000000" w:rsidR="00000000" w:rsidRPr="00000000">
              <w:rPr>
                <w:b w:val="1"/>
                <w:bCs w:val="1"/>
                <w:rtl w:val="0"/>
              </w:rPr>
              <w:t xml:space="preserve">para</w:t>
            </w:r>
            <w:r w:rsidDel="00000000" w:rsidR="00000000" w:rsidRPr="00000000">
              <w:rPr>
                <w:rtl w:val="0"/>
              </w:rPr>
              <w:t xml:space="preserve"> crear una cuenta segura en la plataforma financiera. </w:t>
            </w:r>
          </w:p>
        </w:tc>
        <w:tc>
          <w:tcPr>
            <w:vAlign w:val="center"/>
          </w:tcPr>
          <w:p w:rsidR="00000000" w:rsidDel="00000000" w:rsidP="00000000" w:rsidRDefault="00000000" w:rsidRPr="00000000" w14:paraId="0000056B">
            <w:pPr>
              <w:rPr/>
            </w:pPr>
            <w:r w:rsidDel="00000000" w:rsidR="00000000" w:rsidRPr="00000000">
              <w:rPr>
                <w:rtl w:val="0"/>
              </w:rPr>
              <w:t xml:space="preserve">El sistema valida que el email tenga un formato válido; exige una contraseña alfanumérica mínima de 8 caracteres; guarda los datos exitosamente. </w:t>
            </w:r>
          </w:p>
        </w:tc>
        <w:tc>
          <w:tcPr>
            <w:vAlign w:val="center"/>
          </w:tcPr>
          <w:p w:rsidR="00000000" w:rsidDel="00000000" w:rsidP="00000000" w:rsidRDefault="00000000" w:rsidRPr="00000000" w14:paraId="0000056C">
            <w:pPr>
              <w:rPr/>
            </w:pPr>
            <w:r w:rsidDel="00000000" w:rsidR="00000000" w:rsidRPr="00000000">
              <w:rPr>
                <w:rtl w:val="0"/>
              </w:rPr>
              <w:t xml:space="preserve">R1</w:t>
            </w:r>
            <w:r w:rsidDel="00000000" w:rsidR="00000000" w:rsidRPr="00000000">
              <w:rPr>
                <w:rtl w:val="0"/>
              </w:rPr>
            </w:r>
          </w:p>
        </w:tc>
        <w:tc>
          <w:tcPr>
            <w:vAlign w:val="center"/>
          </w:tcPr>
          <w:p w:rsidR="00000000" w:rsidDel="00000000" w:rsidP="00000000" w:rsidRDefault="00000000" w:rsidRPr="00000000" w14:paraId="0000056D">
            <w:pPr>
              <w:rPr/>
            </w:pPr>
            <w:r w:rsidDel="00000000" w:rsidR="00000000" w:rsidRPr="00000000">
              <w:rPr>
                <w:rtl w:val="0"/>
              </w:rPr>
              <w:t xml:space="preserve">Completada</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6E">
            <w:pPr>
              <w:rPr>
                <w:sz w:val="40"/>
                <w:szCs w:val="40"/>
              </w:rPr>
            </w:pPr>
            <w:r w:rsidDel="00000000" w:rsidR="00000000" w:rsidRPr="00000000">
              <w:rPr>
                <w:sz w:val="22"/>
                <w:szCs w:val="22"/>
                <w:rtl w:val="0"/>
              </w:rPr>
              <w:t xml:space="preserve">HU-08</w:t>
            </w:r>
            <w:r w:rsidDel="00000000" w:rsidR="00000000" w:rsidRPr="00000000">
              <w:rPr>
                <w:rtl w:val="0"/>
              </w:rPr>
            </w:r>
          </w:p>
        </w:tc>
        <w:tc>
          <w:tcPr>
            <w:vAlign w:val="center"/>
          </w:tcPr>
          <w:p w:rsidR="00000000" w:rsidDel="00000000" w:rsidP="00000000" w:rsidRDefault="00000000" w:rsidRPr="00000000" w14:paraId="0000056F">
            <w:pPr>
              <w:rPr/>
            </w:pPr>
            <w:r w:rsidDel="00000000" w:rsidR="00000000" w:rsidRPr="00000000">
              <w:rPr>
                <w:b w:val="1"/>
                <w:bCs w:val="1"/>
                <w:rtl w:val="0"/>
              </w:rPr>
              <w:t xml:space="preserve">Como</w:t>
            </w:r>
            <w:r w:rsidDel="00000000" w:rsidR="00000000" w:rsidRPr="00000000">
              <w:rPr>
                <w:rtl w:val="0"/>
              </w:rPr>
              <w:t xml:space="preserve"> usuario </w:t>
            </w:r>
            <w:r w:rsidDel="00000000" w:rsidR="00000000" w:rsidRPr="00000000">
              <w:rPr>
                <w:b w:val="1"/>
                <w:bCs w:val="1"/>
                <w:rtl w:val="0"/>
              </w:rPr>
              <w:t xml:space="preserve">quiero</w:t>
            </w:r>
            <w:r w:rsidDel="00000000" w:rsidR="00000000" w:rsidRPr="00000000">
              <w:rPr>
                <w:rtl w:val="0"/>
              </w:rPr>
              <w:t xml:space="preserve"> iniciar sesión con mis credenciales </w:t>
            </w:r>
            <w:r w:rsidDel="00000000" w:rsidR="00000000" w:rsidRPr="00000000">
              <w:rPr>
                <w:b w:val="1"/>
                <w:bCs w:val="1"/>
                <w:rtl w:val="0"/>
              </w:rPr>
              <w:t xml:space="preserve">para</w:t>
            </w:r>
            <w:r w:rsidDel="00000000" w:rsidR="00000000" w:rsidRPr="00000000">
              <w:rPr>
                <w:rtl w:val="0"/>
              </w:rPr>
              <w:t xml:space="preserve"> acceder a mi panel financiero personal. </w:t>
            </w:r>
          </w:p>
        </w:tc>
        <w:tc>
          <w:tcPr>
            <w:vAlign w:val="center"/>
          </w:tcPr>
          <w:p w:rsidR="00000000" w:rsidDel="00000000" w:rsidP="00000000" w:rsidRDefault="00000000" w:rsidRPr="00000000" w14:paraId="00000570">
            <w:pPr>
              <w:rPr/>
            </w:pPr>
            <w:r w:rsidDel="00000000" w:rsidR="00000000" w:rsidRPr="00000000">
              <w:rPr>
                <w:rtl w:val="0"/>
              </w:rPr>
              <w:t xml:space="preserve">Credenciales válidas permiten el acceso al Dashboard; credenciales inválidas son rechazadas mostrando un mensaje de error genérico; la sesión se mantiene activa. </w:t>
            </w:r>
          </w:p>
        </w:tc>
        <w:tc>
          <w:tcPr>
            <w:vAlign w:val="center"/>
          </w:tcPr>
          <w:p w:rsidR="00000000" w:rsidDel="00000000" w:rsidP="00000000" w:rsidRDefault="00000000" w:rsidRPr="00000000" w14:paraId="00000571">
            <w:pPr>
              <w:rPr/>
            </w:pPr>
            <w:r w:rsidDel="00000000" w:rsidR="00000000" w:rsidRPr="00000000">
              <w:rPr>
                <w:rtl w:val="0"/>
              </w:rPr>
              <w:t xml:space="preserve">R1</w:t>
            </w:r>
            <w:r w:rsidDel="00000000" w:rsidR="00000000" w:rsidRPr="00000000">
              <w:rPr>
                <w:rtl w:val="0"/>
              </w:rPr>
            </w:r>
          </w:p>
        </w:tc>
        <w:tc>
          <w:tcPr>
            <w:vAlign w:val="center"/>
          </w:tcPr>
          <w:p w:rsidR="00000000" w:rsidDel="00000000" w:rsidP="00000000" w:rsidRDefault="00000000" w:rsidRPr="00000000" w14:paraId="00000572">
            <w:pPr>
              <w:rPr/>
            </w:pPr>
            <w:r w:rsidDel="00000000" w:rsidR="00000000" w:rsidRPr="00000000">
              <w:rPr>
                <w:rtl w:val="0"/>
              </w:rPr>
              <w:t xml:space="preserve">Refinada en R2</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73">
            <w:pPr>
              <w:rPr>
                <w:sz w:val="40"/>
                <w:szCs w:val="40"/>
              </w:rPr>
            </w:pPr>
            <w:r w:rsidDel="00000000" w:rsidR="00000000" w:rsidRPr="00000000">
              <w:rPr>
                <w:sz w:val="22"/>
                <w:szCs w:val="22"/>
                <w:rtl w:val="0"/>
              </w:rPr>
              <w:t xml:space="preserve">HU-01</w:t>
            </w:r>
            <w:r w:rsidDel="00000000" w:rsidR="00000000" w:rsidRPr="00000000">
              <w:rPr>
                <w:rtl w:val="0"/>
              </w:rPr>
            </w:r>
          </w:p>
        </w:tc>
        <w:tc>
          <w:tcPr>
            <w:vAlign w:val="center"/>
          </w:tcPr>
          <w:p w:rsidR="00000000" w:rsidDel="00000000" w:rsidP="00000000" w:rsidRDefault="00000000" w:rsidRPr="00000000" w14:paraId="00000574">
            <w:pPr>
              <w:rPr/>
            </w:pPr>
            <w:r w:rsidDel="00000000" w:rsidR="00000000" w:rsidRPr="00000000">
              <w:rPr>
                <w:b w:val="1"/>
                <w:bCs w:val="1"/>
                <w:rtl w:val="0"/>
              </w:rPr>
              <w:t xml:space="preserve">Como</w:t>
            </w:r>
            <w:r w:rsidDel="00000000" w:rsidR="00000000" w:rsidRPr="00000000">
              <w:rPr>
                <w:rtl w:val="0"/>
              </w:rPr>
              <w:t xml:space="preserve"> usuario </w:t>
            </w:r>
            <w:r w:rsidDel="00000000" w:rsidR="00000000" w:rsidRPr="00000000">
              <w:rPr>
                <w:b w:val="1"/>
                <w:bCs w:val="1"/>
                <w:rtl w:val="0"/>
              </w:rPr>
              <w:t xml:space="preserve">quiero</w:t>
            </w:r>
            <w:r w:rsidDel="00000000" w:rsidR="00000000" w:rsidRPr="00000000">
              <w:rPr>
                <w:rtl w:val="0"/>
              </w:rPr>
              <w:t xml:space="preserve"> registrar mis ingresos y gastos manualmente </w:t>
            </w:r>
            <w:r w:rsidDel="00000000" w:rsidR="00000000" w:rsidRPr="00000000">
              <w:rPr>
                <w:b w:val="1"/>
                <w:bCs w:val="1"/>
                <w:rtl w:val="0"/>
              </w:rPr>
              <w:t xml:space="preserve">para</w:t>
            </w:r>
            <w:r w:rsidDel="00000000" w:rsidR="00000000" w:rsidRPr="00000000">
              <w:rPr>
                <w:rtl w:val="0"/>
              </w:rPr>
              <w:t xml:space="preserve"> mantener un control actualizado de mi dinero. </w:t>
            </w:r>
          </w:p>
        </w:tc>
        <w:tc>
          <w:tcPr>
            <w:vAlign w:val="center"/>
          </w:tcPr>
          <w:p w:rsidR="00000000" w:rsidDel="00000000" w:rsidP="00000000" w:rsidRDefault="00000000" w:rsidRPr="00000000" w14:paraId="00000575">
            <w:pPr>
              <w:rPr/>
            </w:pPr>
            <w:r w:rsidDel="00000000" w:rsidR="00000000" w:rsidRPr="00000000">
              <w:rPr>
                <w:rtl w:val="0"/>
              </w:rPr>
              <w:t xml:space="preserve">Permite ingresar monto, fecha, descripción y categoría; desactiva el botón de guardado si el monto es 0 o negativo; registra la transacción en la base de datos. </w:t>
            </w:r>
          </w:p>
        </w:tc>
        <w:tc>
          <w:tcPr>
            <w:vAlign w:val="center"/>
          </w:tcPr>
          <w:p w:rsidR="00000000" w:rsidDel="00000000" w:rsidP="00000000" w:rsidRDefault="00000000" w:rsidRPr="00000000" w14:paraId="00000576">
            <w:pPr>
              <w:rPr/>
            </w:pPr>
            <w:r w:rsidDel="00000000" w:rsidR="00000000" w:rsidRPr="00000000">
              <w:rPr>
                <w:rtl w:val="0"/>
              </w:rPr>
              <w:t xml:space="preserve">R1 </w:t>
            </w:r>
            <m:oMath>
              <m:r>
                <m:t>→</m:t>
              </m:r>
            </m:oMath>
            <w:r w:rsidDel="00000000" w:rsidR="00000000" w:rsidRPr="00000000">
              <w:rPr>
                <w:rtl w:val="0"/>
              </w:rPr>
              <w:t xml:space="preserve"> R2 </w:t>
            </w:r>
          </w:p>
        </w:tc>
        <w:tc>
          <w:tcPr>
            <w:vAlign w:val="center"/>
          </w:tcPr>
          <w:p w:rsidR="00000000" w:rsidDel="00000000" w:rsidP="00000000" w:rsidRDefault="00000000" w:rsidRPr="00000000" w14:paraId="00000577">
            <w:pPr>
              <w:rPr/>
            </w:pPr>
            <w:r w:rsidDel="00000000" w:rsidR="00000000" w:rsidRPr="00000000">
              <w:rPr>
                <w:rtl w:val="0"/>
              </w:rPr>
              <w:t xml:space="preserve">Completada</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78">
            <w:pPr>
              <w:rPr>
                <w:sz w:val="40"/>
                <w:szCs w:val="40"/>
              </w:rPr>
            </w:pPr>
            <w:r w:rsidDel="00000000" w:rsidR="00000000" w:rsidRPr="00000000">
              <w:rPr>
                <w:sz w:val="22"/>
                <w:szCs w:val="22"/>
                <w:rtl w:val="0"/>
              </w:rPr>
              <w:t xml:space="preserve">HU-20</w:t>
            </w:r>
            <w:r w:rsidDel="00000000" w:rsidR="00000000" w:rsidRPr="00000000">
              <w:rPr>
                <w:rtl w:val="0"/>
              </w:rPr>
            </w:r>
          </w:p>
        </w:tc>
        <w:tc>
          <w:tcPr>
            <w:vAlign w:val="center"/>
          </w:tcPr>
          <w:p w:rsidR="00000000" w:rsidDel="00000000" w:rsidP="00000000" w:rsidRDefault="00000000" w:rsidRPr="00000000" w14:paraId="00000579">
            <w:pPr>
              <w:rPr/>
            </w:pPr>
            <w:r w:rsidDel="00000000" w:rsidR="00000000" w:rsidRPr="00000000">
              <w:rPr>
                <w:b w:val="1"/>
                <w:bCs w:val="1"/>
                <w:rtl w:val="0"/>
              </w:rPr>
              <w:t xml:space="preserve">Como</w:t>
            </w:r>
            <w:r w:rsidDel="00000000" w:rsidR="00000000" w:rsidRPr="00000000">
              <w:rPr>
                <w:rtl w:val="0"/>
              </w:rPr>
              <w:t xml:space="preserve"> usuario </w:t>
            </w:r>
            <w:r w:rsidDel="00000000" w:rsidR="00000000" w:rsidRPr="00000000">
              <w:rPr>
                <w:b w:val="1"/>
                <w:bCs w:val="1"/>
                <w:rtl w:val="0"/>
              </w:rPr>
              <w:t xml:space="preserve">quiero</w:t>
            </w:r>
            <w:r w:rsidDel="00000000" w:rsidR="00000000" w:rsidRPr="00000000">
              <w:rPr>
                <w:rtl w:val="0"/>
              </w:rPr>
              <w:t xml:space="preserve"> recibir alertas automáticas basadas en mis umbrales de gasto </w:t>
            </w:r>
            <w:r w:rsidDel="00000000" w:rsidR="00000000" w:rsidRPr="00000000">
              <w:rPr>
                <w:b w:val="1"/>
                <w:bCs w:val="1"/>
                <w:rtl w:val="0"/>
              </w:rPr>
              <w:t xml:space="preserve">para</w:t>
            </w:r>
            <w:r w:rsidDel="00000000" w:rsidR="00000000" w:rsidRPr="00000000">
              <w:rPr>
                <w:rtl w:val="0"/>
              </w:rPr>
              <w:t xml:space="preserve"> evitar exceder mi presupuesto mensual. </w:t>
            </w:r>
          </w:p>
        </w:tc>
        <w:tc>
          <w:tcPr>
            <w:vAlign w:val="center"/>
          </w:tcPr>
          <w:p w:rsidR="00000000" w:rsidDel="00000000" w:rsidP="00000000" w:rsidRDefault="00000000" w:rsidRPr="00000000" w14:paraId="0000057A">
            <w:pPr>
              <w:rPr/>
            </w:pPr>
            <w:r w:rsidDel="00000000" w:rsidR="00000000" w:rsidRPr="00000000">
              <w:rPr>
                <w:rtl w:val="0"/>
              </w:rPr>
              <w:t xml:space="preserve">El sistema suma los gastos del mes actual; si el gasto total supera el 80% del presupuesto definido, muestra una alerta visual destacada en color rojo. </w:t>
            </w:r>
          </w:p>
        </w:tc>
        <w:tc>
          <w:tcPr>
            <w:vAlign w:val="center"/>
          </w:tcPr>
          <w:p w:rsidR="00000000" w:rsidDel="00000000" w:rsidP="00000000" w:rsidRDefault="00000000" w:rsidRPr="00000000" w14:paraId="0000057B">
            <w:pPr>
              <w:rPr/>
            </w:pPr>
            <w:r w:rsidDel="00000000" w:rsidR="00000000" w:rsidRPr="00000000">
              <w:rPr>
                <w:rtl w:val="0"/>
              </w:rPr>
              <w:t xml:space="preserve">R2</w:t>
            </w:r>
            <w:r w:rsidDel="00000000" w:rsidR="00000000" w:rsidRPr="00000000">
              <w:rPr>
                <w:rtl w:val="0"/>
              </w:rPr>
            </w:r>
          </w:p>
        </w:tc>
        <w:tc>
          <w:tcPr>
            <w:vAlign w:val="center"/>
          </w:tcPr>
          <w:p w:rsidR="00000000" w:rsidDel="00000000" w:rsidP="00000000" w:rsidRDefault="00000000" w:rsidRPr="00000000" w14:paraId="0000057C">
            <w:pPr>
              <w:rPr/>
            </w:pPr>
            <w:r w:rsidDel="00000000" w:rsidR="00000000" w:rsidRPr="00000000">
              <w:rPr>
                <w:rtl w:val="0"/>
              </w:rPr>
              <w:t xml:space="preserve">Nueva / completada</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7D">
            <w:pPr>
              <w:rPr>
                <w:sz w:val="22"/>
                <w:szCs w:val="22"/>
              </w:rPr>
            </w:pPr>
            <w:r w:rsidDel="00000000" w:rsidR="00000000" w:rsidRPr="00000000">
              <w:rPr>
                <w:sz w:val="22"/>
                <w:szCs w:val="22"/>
                <w:rtl w:val="0"/>
              </w:rPr>
              <w:t xml:space="preserve">HU-12</w:t>
            </w:r>
          </w:p>
        </w:tc>
        <w:tc>
          <w:tcPr>
            <w:vAlign w:val="center"/>
          </w:tcPr>
          <w:p w:rsidR="00000000" w:rsidDel="00000000" w:rsidP="00000000" w:rsidRDefault="00000000" w:rsidRPr="00000000" w14:paraId="0000057E">
            <w:pPr>
              <w:rPr>
                <w:sz w:val="22"/>
                <w:szCs w:val="22"/>
              </w:rPr>
            </w:pPr>
            <w:r w:rsidDel="00000000" w:rsidR="00000000" w:rsidRPr="00000000">
              <w:rPr>
                <w:b w:val="1"/>
                <w:bCs w:val="1"/>
                <w:sz w:val="22"/>
                <w:szCs w:val="22"/>
                <w:rtl w:val="0"/>
              </w:rPr>
              <w:t xml:space="preserve">Como</w:t>
            </w:r>
            <w:r w:rsidDel="00000000" w:rsidR="00000000" w:rsidRPr="00000000">
              <w:rPr>
                <w:sz w:val="22"/>
                <w:szCs w:val="22"/>
                <w:rtl w:val="0"/>
              </w:rPr>
              <w:t xml:space="preserve"> usuario </w:t>
            </w:r>
            <w:r w:rsidDel="00000000" w:rsidR="00000000" w:rsidRPr="00000000">
              <w:rPr>
                <w:b w:val="1"/>
                <w:bCs w:val="1"/>
                <w:sz w:val="22"/>
                <w:szCs w:val="22"/>
                <w:rtl w:val="0"/>
              </w:rPr>
              <w:t xml:space="preserve">quiero</w:t>
            </w:r>
            <w:r w:rsidDel="00000000" w:rsidR="00000000" w:rsidRPr="00000000">
              <w:rPr>
                <w:sz w:val="22"/>
                <w:szCs w:val="22"/>
                <w:rtl w:val="0"/>
              </w:rPr>
              <w:t xml:space="preserve"> visualizar un dashboard gráfico de mis finanzas </w:t>
            </w:r>
            <w:r w:rsidDel="00000000" w:rsidR="00000000" w:rsidRPr="00000000">
              <w:rPr>
                <w:b w:val="1"/>
                <w:bCs w:val="1"/>
                <w:sz w:val="22"/>
                <w:szCs w:val="22"/>
                <w:rtl w:val="0"/>
              </w:rPr>
              <w:t xml:space="preserve">para</w:t>
            </w:r>
            <w:r w:rsidDel="00000000" w:rsidR="00000000" w:rsidRPr="00000000">
              <w:rPr>
                <w:sz w:val="22"/>
                <w:szCs w:val="22"/>
                <w:rtl w:val="0"/>
              </w:rPr>
              <w:t xml:space="preserve"> comprender rápidamente mi estado financiero actual. </w:t>
            </w:r>
          </w:p>
        </w:tc>
        <w:tc>
          <w:tcPr>
            <w:vAlign w:val="center"/>
          </w:tcPr>
          <w:p w:rsidR="00000000" w:rsidDel="00000000" w:rsidP="00000000" w:rsidRDefault="00000000" w:rsidRPr="00000000" w14:paraId="0000057F">
            <w:pPr>
              <w:rPr/>
            </w:pPr>
            <w:r w:rsidDel="00000000" w:rsidR="00000000" w:rsidRPr="00000000">
              <w:rPr>
                <w:rtl w:val="0"/>
              </w:rPr>
              <w:t xml:space="preserve">El sistema muestra un balance total (Ingresos menos Gastos); renderiza un gráfico de barras por categoría; se actualiza reactivamente al ingresar un nuevo registro. </w:t>
            </w:r>
          </w:p>
        </w:tc>
        <w:tc>
          <w:tcPr>
            <w:vAlign w:val="center"/>
          </w:tcPr>
          <w:p w:rsidR="00000000" w:rsidDel="00000000" w:rsidP="00000000" w:rsidRDefault="00000000" w:rsidRPr="00000000" w14:paraId="00000580">
            <w:pPr>
              <w:rPr/>
            </w:pPr>
            <w:r w:rsidDel="00000000" w:rsidR="00000000" w:rsidRPr="00000000">
              <w:rPr>
                <w:rtl w:val="0"/>
              </w:rPr>
              <w:t xml:space="preserve">R2 </w:t>
            </w:r>
          </w:p>
        </w:tc>
        <w:tc>
          <w:tcPr>
            <w:vAlign w:val="center"/>
          </w:tcPr>
          <w:p w:rsidR="00000000" w:rsidDel="00000000" w:rsidP="00000000" w:rsidRDefault="00000000" w:rsidRPr="00000000" w14:paraId="00000581">
            <w:pPr>
              <w:rPr/>
            </w:pPr>
            <w:r w:rsidDel="00000000" w:rsidR="00000000" w:rsidRPr="00000000">
              <w:rPr>
                <w:rtl w:val="0"/>
              </w:rPr>
              <w:t xml:space="preserve">Completada </w:t>
            </w:r>
          </w:p>
        </w:tc>
      </w:tr>
    </w:tbl>
    <w:p w:rsidR="00000000" w:rsidDel="00000000" w:rsidP="00000000" w:rsidRDefault="00000000" w:rsidRPr="00000000" w14:paraId="00000582">
      <w:pPr>
        <w:rPr>
          <w:b w:val="1"/>
          <w:bCs w:val="1"/>
          <w:color w:val="ee0000"/>
        </w:rPr>
      </w:pPr>
      <w:r w:rsidDel="00000000" w:rsidR="00000000" w:rsidRPr="00000000">
        <w:rPr>
          <w:rtl w:val="0"/>
        </w:rPr>
      </w:r>
    </w:p>
    <w:p w:rsidR="00000000" w:rsidDel="00000000" w:rsidP="00000000" w:rsidRDefault="00000000" w:rsidRPr="00000000" w14:paraId="00000583">
      <w:pPr>
        <w:rPr>
          <w:color w:val="ee0000"/>
        </w:rPr>
      </w:pPr>
      <w:r w:rsidDel="00000000" w:rsidR="00000000" w:rsidRPr="00000000">
        <w:rPr>
          <w:b w:val="1"/>
          <w:bCs w:val="1"/>
          <w:color w:val="ee0000"/>
          <w:rtl w:val="0"/>
        </w:rPr>
        <w:t xml:space="preserve">Ejemplo de una historia correctamente documentada: </w:t>
      </w:r>
      <w:r w:rsidDel="00000000" w:rsidR="00000000" w:rsidRPr="00000000">
        <w:rPr>
          <w:color w:val="ee0000"/>
          <w:rtl w:val="0"/>
        </w:rPr>
        <w:t xml:space="preserve">US04 - Como administrador quiero consultar un reporte básico de pedidos para conocer las ventas realizadas. Criterios: el sistema permite seleccionar un período; muestra los pedidos correspondientes; permite exportar el resultado; si no existen datos, informa la ausencia de registros. Esta historia fue incorporada en R2.</w:t>
      </w:r>
    </w:p>
    <w:p w:rsidR="00000000" w:rsidDel="00000000" w:rsidP="00000000" w:rsidRDefault="00000000" w:rsidRPr="00000000" w14:paraId="00000584">
      <w:pPr>
        <w:rPr>
          <w:color w:val="000000"/>
        </w:rPr>
      </w:pPr>
      <w:r w:rsidDel="00000000" w:rsidR="00000000" w:rsidRPr="00000000">
        <w:rPr>
          <w:rtl w:val="0"/>
        </w:rPr>
      </w:r>
    </w:p>
    <w:p w:rsidR="00000000" w:rsidDel="00000000" w:rsidP="00000000" w:rsidRDefault="00000000" w:rsidRPr="00000000" w14:paraId="00000585">
      <w:pPr>
        <w:pStyle w:val="Heading2"/>
        <w:rPr>
          <w:rFonts w:ascii="Times New Roman" w:cs="Times New Roman" w:eastAsia="Times New Roman" w:hAnsi="Times New Roman"/>
          <w:color w:val="000000"/>
        </w:rPr>
      </w:pPr>
      <w:bookmarkStart w:colFirst="0" w:colLast="0" w:name="_heading=h.ub57qmop1pyf" w:id="85"/>
      <w:bookmarkEnd w:id="85"/>
      <w:r w:rsidDel="00000000" w:rsidR="00000000" w:rsidRPr="00000000">
        <w:rPr>
          <w:rFonts w:ascii="Times New Roman" w:cs="Times New Roman" w:eastAsia="Times New Roman" w:hAnsi="Times New Roman"/>
          <w:color w:val="000000"/>
          <w:rtl w:val="0"/>
        </w:rPr>
        <w:t xml:space="preserve">5.4 Riesgos, decisiones y trade-offs del Release</w:t>
      </w:r>
    </w:p>
    <w:p w:rsidR="00000000" w:rsidDel="00000000" w:rsidP="00000000" w:rsidRDefault="00000000" w:rsidRPr="00000000" w14:paraId="00000587">
      <w:pPr>
        <w:spacing w:after="80" w:lineRule="auto"/>
        <w:rPr>
          <w:i w:val="1"/>
          <w:iCs w:val="1"/>
          <w:color w:val="000000"/>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588">
      <w:pPr>
        <w:rPr>
          <w:i w:val="1"/>
          <w:iCs w:val="1"/>
        </w:rPr>
      </w:pPr>
      <w:r w:rsidDel="00000000" w:rsidR="00000000" w:rsidRPr="00000000">
        <w:rPr>
          <w:b w:val="1"/>
          <w:bCs w:val="1"/>
          <w:i w:val="1"/>
          <w:iCs w:val="1"/>
          <w:rtl w:val="0"/>
        </w:rPr>
        <w:t xml:space="preserve"> Riesgos del proyecto</w:t>
      </w:r>
      <w:r w:rsidDel="00000000" w:rsidR="00000000" w:rsidRPr="00000000">
        <w:rPr>
          <w:rtl w:val="0"/>
        </w:rPr>
      </w:r>
    </w:p>
    <w:tbl>
      <w:tblPr>
        <w:tblStyle w:val="Table3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6"/>
        <w:gridCol w:w="1571"/>
        <w:gridCol w:w="1615"/>
        <w:gridCol w:w="1513"/>
        <w:gridCol w:w="1595"/>
        <w:gridCol w:w="1560"/>
        <w:tblGridChange w:id="0">
          <w:tblGrid>
            <w:gridCol w:w="1496"/>
            <w:gridCol w:w="1571"/>
            <w:gridCol w:w="1615"/>
            <w:gridCol w:w="1513"/>
            <w:gridCol w:w="1595"/>
            <w:gridCol w:w="1560"/>
          </w:tblGrid>
        </w:tblGridChange>
      </w:tblGrid>
      <w:tr>
        <w:trPr>
          <w:cantSplit w:val="0"/>
          <w:trHeight w:val="567" w:hRule="atLeast"/>
          <w:tblHeader w:val="0"/>
        </w:trPr>
        <w:tc>
          <w:tcPr>
            <w:shd w:fill="d9d9d9" w:val="clear"/>
          </w:tcPr>
          <w:p w:rsidR="00000000" w:rsidDel="00000000" w:rsidP="00000000" w:rsidRDefault="00000000" w:rsidRPr="00000000" w14:paraId="00000589">
            <w:pPr>
              <w:rPr>
                <w:sz w:val="22"/>
                <w:szCs w:val="22"/>
              </w:rPr>
            </w:pPr>
            <w:r w:rsidDel="00000000" w:rsidR="00000000" w:rsidRPr="00000000">
              <w:rPr>
                <w:b w:val="1"/>
                <w:bCs w:val="1"/>
                <w:sz w:val="22"/>
                <w:szCs w:val="22"/>
                <w:rtl w:val="0"/>
              </w:rPr>
              <w:t xml:space="preserve">Release / Sprint</w:t>
            </w:r>
            <w:r w:rsidDel="00000000" w:rsidR="00000000" w:rsidRPr="00000000">
              <w:rPr>
                <w:rtl w:val="0"/>
              </w:rPr>
            </w:r>
          </w:p>
        </w:tc>
        <w:tc>
          <w:tcPr>
            <w:shd w:fill="d9d9d9" w:val="clear"/>
          </w:tcPr>
          <w:p w:rsidR="00000000" w:rsidDel="00000000" w:rsidP="00000000" w:rsidRDefault="00000000" w:rsidRPr="00000000" w14:paraId="0000058A">
            <w:pPr>
              <w:rPr>
                <w:sz w:val="22"/>
                <w:szCs w:val="22"/>
              </w:rPr>
            </w:pPr>
            <w:r w:rsidDel="00000000" w:rsidR="00000000" w:rsidRPr="00000000">
              <w:rPr>
                <w:b w:val="1"/>
                <w:bCs w:val="1"/>
                <w:sz w:val="22"/>
                <w:szCs w:val="22"/>
                <w:rtl w:val="0"/>
              </w:rPr>
              <w:t xml:space="preserve">Riesgo</w:t>
            </w:r>
            <w:r w:rsidDel="00000000" w:rsidR="00000000" w:rsidRPr="00000000">
              <w:rPr>
                <w:rtl w:val="0"/>
              </w:rPr>
            </w:r>
          </w:p>
        </w:tc>
        <w:tc>
          <w:tcPr>
            <w:shd w:fill="d9d9d9" w:val="clear"/>
          </w:tcPr>
          <w:p w:rsidR="00000000" w:rsidDel="00000000" w:rsidP="00000000" w:rsidRDefault="00000000" w:rsidRPr="00000000" w14:paraId="0000058B">
            <w:pPr>
              <w:rPr>
                <w:sz w:val="22"/>
                <w:szCs w:val="22"/>
              </w:rPr>
            </w:pPr>
            <w:r w:rsidDel="00000000" w:rsidR="00000000" w:rsidRPr="00000000">
              <w:rPr>
                <w:b w:val="1"/>
                <w:bCs w:val="1"/>
                <w:sz w:val="22"/>
                <w:szCs w:val="22"/>
                <w:rtl w:val="0"/>
              </w:rPr>
              <w:t xml:space="preserve">Probabilidad</w:t>
            </w:r>
            <w:r w:rsidDel="00000000" w:rsidR="00000000" w:rsidRPr="00000000">
              <w:rPr>
                <w:rtl w:val="0"/>
              </w:rPr>
            </w:r>
          </w:p>
        </w:tc>
        <w:tc>
          <w:tcPr>
            <w:shd w:fill="d9d9d9" w:val="clear"/>
          </w:tcPr>
          <w:p w:rsidR="00000000" w:rsidDel="00000000" w:rsidP="00000000" w:rsidRDefault="00000000" w:rsidRPr="00000000" w14:paraId="0000058C">
            <w:pPr>
              <w:rPr>
                <w:sz w:val="22"/>
                <w:szCs w:val="22"/>
              </w:rPr>
            </w:pPr>
            <w:r w:rsidDel="00000000" w:rsidR="00000000" w:rsidRPr="00000000">
              <w:rPr>
                <w:b w:val="1"/>
                <w:bCs w:val="1"/>
                <w:sz w:val="22"/>
                <w:szCs w:val="22"/>
                <w:rtl w:val="0"/>
              </w:rPr>
              <w:t xml:space="preserve">Impacto</w:t>
            </w:r>
            <w:r w:rsidDel="00000000" w:rsidR="00000000" w:rsidRPr="00000000">
              <w:rPr>
                <w:rtl w:val="0"/>
              </w:rPr>
            </w:r>
          </w:p>
        </w:tc>
        <w:tc>
          <w:tcPr>
            <w:shd w:fill="d9d9d9" w:val="clear"/>
          </w:tcPr>
          <w:p w:rsidR="00000000" w:rsidDel="00000000" w:rsidP="00000000" w:rsidRDefault="00000000" w:rsidRPr="00000000" w14:paraId="0000058D">
            <w:pPr>
              <w:rPr>
                <w:sz w:val="22"/>
                <w:szCs w:val="22"/>
              </w:rPr>
            </w:pPr>
            <w:r w:rsidDel="00000000" w:rsidR="00000000" w:rsidRPr="00000000">
              <w:rPr>
                <w:b w:val="1"/>
                <w:bCs w:val="1"/>
                <w:sz w:val="22"/>
                <w:szCs w:val="22"/>
                <w:rtl w:val="0"/>
              </w:rPr>
              <w:t xml:space="preserve">Respuesta / mitigación</w:t>
            </w:r>
            <w:r w:rsidDel="00000000" w:rsidR="00000000" w:rsidRPr="00000000">
              <w:rPr>
                <w:rtl w:val="0"/>
              </w:rPr>
            </w:r>
          </w:p>
        </w:tc>
        <w:tc>
          <w:tcPr>
            <w:shd w:fill="d9d9d9" w:val="clear"/>
          </w:tcPr>
          <w:p w:rsidR="00000000" w:rsidDel="00000000" w:rsidP="00000000" w:rsidRDefault="00000000" w:rsidRPr="00000000" w14:paraId="0000058E">
            <w:pPr>
              <w:rPr>
                <w:sz w:val="22"/>
                <w:szCs w:val="22"/>
              </w:rPr>
            </w:pPr>
            <w:r w:rsidDel="00000000" w:rsidR="00000000" w:rsidRPr="00000000">
              <w:rPr>
                <w:b w:val="1"/>
                <w:bCs w:val="1"/>
                <w:sz w:val="22"/>
                <w:szCs w:val="22"/>
                <w:rtl w:val="0"/>
              </w:rPr>
              <w:t xml:space="preserve">Resultado</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8F">
            <w:pPr>
              <w:rPr>
                <w:sz w:val="22"/>
                <w:szCs w:val="22"/>
              </w:rPr>
            </w:pPr>
            <w:r w:rsidDel="00000000" w:rsidR="00000000" w:rsidRPr="00000000">
              <w:rPr>
                <w:sz w:val="22"/>
                <w:szCs w:val="22"/>
                <w:rtl w:val="0"/>
              </w:rPr>
              <w:t xml:space="preserve">R1 / S1</w:t>
            </w:r>
          </w:p>
        </w:tc>
        <w:tc>
          <w:tcPr>
            <w:vAlign w:val="center"/>
          </w:tcPr>
          <w:p w:rsidR="00000000" w:rsidDel="00000000" w:rsidP="00000000" w:rsidRDefault="00000000" w:rsidRPr="00000000" w14:paraId="00000590">
            <w:pPr>
              <w:rPr>
                <w:sz w:val="22"/>
                <w:szCs w:val="22"/>
              </w:rPr>
            </w:pPr>
            <w:r w:rsidDel="00000000" w:rsidR="00000000" w:rsidRPr="00000000">
              <w:rPr>
                <w:sz w:val="22"/>
                <w:szCs w:val="22"/>
                <w:rtl w:val="0"/>
              </w:rPr>
              <w:t xml:space="preserve">Ambigüedad en la definición de requerimientos para el control de gastos. </w:t>
            </w:r>
          </w:p>
        </w:tc>
        <w:tc>
          <w:tcPr>
            <w:vAlign w:val="center"/>
          </w:tcPr>
          <w:p w:rsidR="00000000" w:rsidDel="00000000" w:rsidP="00000000" w:rsidRDefault="00000000" w:rsidRPr="00000000" w14:paraId="00000591">
            <w:pPr>
              <w:rPr>
                <w:sz w:val="22"/>
                <w:szCs w:val="22"/>
              </w:rPr>
            </w:pPr>
            <w:r w:rsidDel="00000000" w:rsidR="00000000" w:rsidRPr="00000000">
              <w:rPr>
                <w:sz w:val="22"/>
                <w:szCs w:val="22"/>
                <w:rtl w:val="0"/>
              </w:rPr>
              <w:t xml:space="preserve">Media</w:t>
            </w:r>
          </w:p>
        </w:tc>
        <w:tc>
          <w:tcPr>
            <w:vAlign w:val="center"/>
          </w:tcPr>
          <w:p w:rsidR="00000000" w:rsidDel="00000000" w:rsidP="00000000" w:rsidRDefault="00000000" w:rsidRPr="00000000" w14:paraId="00000592">
            <w:pPr>
              <w:rPr>
                <w:sz w:val="22"/>
                <w:szCs w:val="22"/>
              </w:rPr>
            </w:pPr>
            <w:r w:rsidDel="00000000" w:rsidR="00000000" w:rsidRPr="00000000">
              <w:rPr>
                <w:sz w:val="22"/>
                <w:szCs w:val="22"/>
                <w:rtl w:val="0"/>
              </w:rPr>
              <w:t xml:space="preserve">Alta</w:t>
            </w:r>
          </w:p>
        </w:tc>
        <w:tc>
          <w:tcPr>
            <w:vAlign w:val="center"/>
          </w:tcPr>
          <w:p w:rsidR="00000000" w:rsidDel="00000000" w:rsidP="00000000" w:rsidRDefault="00000000" w:rsidRPr="00000000" w14:paraId="00000593">
            <w:pPr>
              <w:rPr>
                <w:sz w:val="22"/>
                <w:szCs w:val="22"/>
              </w:rPr>
            </w:pPr>
            <w:r w:rsidDel="00000000" w:rsidR="00000000" w:rsidRPr="00000000">
              <w:rPr>
                <w:sz w:val="22"/>
                <w:szCs w:val="22"/>
                <w:rtl w:val="0"/>
              </w:rPr>
              <w:t xml:space="preserve">Sesiones de </w:t>
            </w:r>
            <w:r w:rsidDel="00000000" w:rsidR="00000000" w:rsidRPr="00000000">
              <w:rPr>
                <w:i w:val="1"/>
                <w:iCs w:val="1"/>
                <w:sz w:val="22"/>
                <w:szCs w:val="22"/>
                <w:rtl w:val="0"/>
              </w:rPr>
              <w:t xml:space="preserve">Grooming</w:t>
            </w:r>
            <w:r w:rsidDel="00000000" w:rsidR="00000000" w:rsidRPr="00000000">
              <w:rPr>
                <w:sz w:val="22"/>
                <w:szCs w:val="22"/>
                <w:rtl w:val="0"/>
              </w:rPr>
              <w:t xml:space="preserve"> intensivas para definir criterios de aceptación claros antes del diseño arquitectónico. </w:t>
            </w:r>
          </w:p>
        </w:tc>
        <w:tc>
          <w:tcPr>
            <w:vAlign w:val="center"/>
          </w:tcPr>
          <w:p w:rsidR="00000000" w:rsidDel="00000000" w:rsidP="00000000" w:rsidRDefault="00000000" w:rsidRPr="00000000" w14:paraId="00000594">
            <w:pPr>
              <w:rPr>
                <w:sz w:val="22"/>
                <w:szCs w:val="22"/>
              </w:rPr>
            </w:pPr>
            <w:r w:rsidDel="00000000" w:rsidR="00000000" w:rsidRPr="00000000">
              <w:rPr>
                <w:sz w:val="22"/>
                <w:szCs w:val="22"/>
                <w:rtl w:val="0"/>
              </w:rPr>
              <w:t xml:space="preserve">Controlado</w:t>
            </w:r>
          </w:p>
        </w:tc>
      </w:tr>
      <w:tr>
        <w:trPr>
          <w:cantSplit w:val="0"/>
          <w:trHeight w:val="567" w:hRule="atLeast"/>
          <w:tblHeader w:val="0"/>
        </w:trPr>
        <w:tc>
          <w:tcPr>
            <w:vAlign w:val="center"/>
          </w:tcPr>
          <w:p w:rsidR="00000000" w:rsidDel="00000000" w:rsidP="00000000" w:rsidRDefault="00000000" w:rsidRPr="00000000" w14:paraId="00000595">
            <w:pPr>
              <w:rPr>
                <w:sz w:val="22"/>
                <w:szCs w:val="22"/>
              </w:rPr>
            </w:pPr>
            <w:r w:rsidDel="00000000" w:rsidR="00000000" w:rsidRPr="00000000">
              <w:rPr>
                <w:sz w:val="22"/>
                <w:szCs w:val="22"/>
                <w:rtl w:val="0"/>
              </w:rPr>
              <w:t xml:space="preserve">R1 / S2</w:t>
            </w:r>
          </w:p>
        </w:tc>
        <w:tc>
          <w:tcPr>
            <w:vAlign w:val="center"/>
          </w:tcPr>
          <w:p w:rsidR="00000000" w:rsidDel="00000000" w:rsidP="00000000" w:rsidRDefault="00000000" w:rsidRPr="00000000" w14:paraId="00000596">
            <w:pPr>
              <w:rPr>
                <w:sz w:val="22"/>
                <w:szCs w:val="22"/>
              </w:rPr>
            </w:pPr>
            <w:r w:rsidDel="00000000" w:rsidR="00000000" w:rsidRPr="00000000">
              <w:rPr>
                <w:sz w:val="22"/>
                <w:szCs w:val="22"/>
                <w:rtl w:val="0"/>
              </w:rPr>
              <w:t xml:space="preserve">Retraso por falta de estandarización en diagramas UML y versiones dispersas. </w:t>
            </w:r>
          </w:p>
        </w:tc>
        <w:tc>
          <w:tcPr>
            <w:vAlign w:val="center"/>
          </w:tcPr>
          <w:p w:rsidR="00000000" w:rsidDel="00000000" w:rsidP="00000000" w:rsidRDefault="00000000" w:rsidRPr="00000000" w14:paraId="00000597">
            <w:pPr>
              <w:rPr>
                <w:sz w:val="22"/>
                <w:szCs w:val="22"/>
              </w:rPr>
            </w:pPr>
            <w:r w:rsidDel="00000000" w:rsidR="00000000" w:rsidRPr="00000000">
              <w:rPr>
                <w:sz w:val="22"/>
                <w:szCs w:val="22"/>
                <w:rtl w:val="0"/>
              </w:rPr>
              <w:t xml:space="preserve">Alta</w:t>
            </w:r>
          </w:p>
        </w:tc>
        <w:tc>
          <w:tcPr>
            <w:vAlign w:val="center"/>
          </w:tcPr>
          <w:p w:rsidR="00000000" w:rsidDel="00000000" w:rsidP="00000000" w:rsidRDefault="00000000" w:rsidRPr="00000000" w14:paraId="00000598">
            <w:pPr>
              <w:rPr>
                <w:sz w:val="22"/>
                <w:szCs w:val="22"/>
              </w:rPr>
            </w:pPr>
            <w:r w:rsidDel="00000000" w:rsidR="00000000" w:rsidRPr="00000000">
              <w:rPr>
                <w:sz w:val="22"/>
                <w:szCs w:val="22"/>
                <w:rtl w:val="0"/>
              </w:rPr>
              <w:t xml:space="preserve">Media</w:t>
            </w:r>
          </w:p>
        </w:tc>
        <w:tc>
          <w:tcPr>
            <w:vAlign w:val="center"/>
          </w:tcPr>
          <w:p w:rsidR="00000000" w:rsidDel="00000000" w:rsidP="00000000" w:rsidRDefault="00000000" w:rsidRPr="00000000" w14:paraId="00000599">
            <w:pPr>
              <w:rPr>
                <w:sz w:val="22"/>
                <w:szCs w:val="22"/>
              </w:rPr>
            </w:pPr>
            <w:r w:rsidDel="00000000" w:rsidR="00000000" w:rsidRPr="00000000">
              <w:rPr>
                <w:sz w:val="22"/>
                <w:szCs w:val="22"/>
                <w:rtl w:val="0"/>
              </w:rPr>
              <w:t xml:space="preserve">Creación de un repositorio centralizado en la nube para consolidar los modelos y plantillas base. </w:t>
            </w:r>
          </w:p>
        </w:tc>
        <w:tc>
          <w:tcPr>
            <w:vAlign w:val="center"/>
          </w:tcPr>
          <w:p w:rsidR="00000000" w:rsidDel="00000000" w:rsidP="00000000" w:rsidRDefault="00000000" w:rsidRPr="00000000" w14:paraId="0000059A">
            <w:pPr>
              <w:rPr>
                <w:sz w:val="22"/>
                <w:szCs w:val="22"/>
              </w:rPr>
            </w:pPr>
            <w:r w:rsidDel="00000000" w:rsidR="00000000" w:rsidRPr="00000000">
              <w:rPr>
                <w:sz w:val="22"/>
                <w:szCs w:val="22"/>
                <w:rtl w:val="0"/>
              </w:rPr>
              <w:t xml:space="preserve">Controlado</w:t>
            </w:r>
          </w:p>
        </w:tc>
      </w:tr>
      <w:tr>
        <w:trPr>
          <w:cantSplit w:val="0"/>
          <w:trHeight w:val="567" w:hRule="atLeast"/>
          <w:tblHeader w:val="0"/>
        </w:trPr>
        <w:tc>
          <w:tcPr>
            <w:vAlign w:val="center"/>
          </w:tcPr>
          <w:p w:rsidR="00000000" w:rsidDel="00000000" w:rsidP="00000000" w:rsidRDefault="00000000" w:rsidRPr="00000000" w14:paraId="0000059B">
            <w:pPr>
              <w:rPr>
                <w:sz w:val="22"/>
                <w:szCs w:val="22"/>
              </w:rPr>
            </w:pPr>
            <w:r w:rsidDel="00000000" w:rsidR="00000000" w:rsidRPr="00000000">
              <w:rPr>
                <w:sz w:val="22"/>
                <w:szCs w:val="22"/>
                <w:rtl w:val="0"/>
              </w:rPr>
              <w:t xml:space="preserve">R2 / S1</w:t>
            </w:r>
          </w:p>
        </w:tc>
        <w:tc>
          <w:tcPr>
            <w:vAlign w:val="center"/>
          </w:tcPr>
          <w:p w:rsidR="00000000" w:rsidDel="00000000" w:rsidP="00000000" w:rsidRDefault="00000000" w:rsidRPr="00000000" w14:paraId="0000059C">
            <w:pPr>
              <w:rPr>
                <w:sz w:val="22"/>
                <w:szCs w:val="22"/>
              </w:rPr>
            </w:pPr>
            <w:r w:rsidDel="00000000" w:rsidR="00000000" w:rsidRPr="00000000">
              <w:rPr>
                <w:sz w:val="22"/>
                <w:szCs w:val="22"/>
                <w:rtl w:val="0"/>
              </w:rPr>
              <w:t xml:space="preserve">Errores de conexión y persistencia de datos relacionales en PostgreSQL. </w:t>
            </w:r>
          </w:p>
        </w:tc>
        <w:tc>
          <w:tcPr>
            <w:vAlign w:val="center"/>
          </w:tcPr>
          <w:p w:rsidR="00000000" w:rsidDel="00000000" w:rsidP="00000000" w:rsidRDefault="00000000" w:rsidRPr="00000000" w14:paraId="0000059D">
            <w:pPr>
              <w:rPr>
                <w:sz w:val="22"/>
                <w:szCs w:val="22"/>
              </w:rPr>
            </w:pPr>
            <w:r w:rsidDel="00000000" w:rsidR="00000000" w:rsidRPr="00000000">
              <w:rPr>
                <w:sz w:val="22"/>
                <w:szCs w:val="22"/>
                <w:rtl w:val="0"/>
              </w:rPr>
              <w:t xml:space="preserve">Media</w:t>
            </w:r>
          </w:p>
        </w:tc>
        <w:tc>
          <w:tcPr>
            <w:vAlign w:val="center"/>
          </w:tcPr>
          <w:p w:rsidR="00000000" w:rsidDel="00000000" w:rsidP="00000000" w:rsidRDefault="00000000" w:rsidRPr="00000000" w14:paraId="0000059E">
            <w:pPr>
              <w:rPr>
                <w:sz w:val="22"/>
                <w:szCs w:val="22"/>
              </w:rPr>
            </w:pPr>
            <w:r w:rsidDel="00000000" w:rsidR="00000000" w:rsidRPr="00000000">
              <w:rPr>
                <w:sz w:val="22"/>
                <w:szCs w:val="22"/>
                <w:rtl w:val="0"/>
              </w:rPr>
              <w:t xml:space="preserve">Alta</w:t>
            </w:r>
          </w:p>
        </w:tc>
        <w:tc>
          <w:tcPr>
            <w:vAlign w:val="center"/>
          </w:tcPr>
          <w:p w:rsidR="00000000" w:rsidDel="00000000" w:rsidP="00000000" w:rsidRDefault="00000000" w:rsidRPr="00000000" w14:paraId="0000059F">
            <w:pPr>
              <w:rPr>
                <w:sz w:val="22"/>
                <w:szCs w:val="22"/>
              </w:rPr>
            </w:pPr>
            <w:r w:rsidDel="00000000" w:rsidR="00000000" w:rsidRPr="00000000">
              <w:rPr>
                <w:sz w:val="22"/>
                <w:szCs w:val="22"/>
                <w:rtl w:val="0"/>
              </w:rPr>
              <w:t xml:space="preserve">Configuración temprana del esquema y ejecución de pruebas unitarias de integración a la base de datos. </w:t>
            </w:r>
          </w:p>
        </w:tc>
        <w:tc>
          <w:tcPr>
            <w:vAlign w:val="center"/>
          </w:tcPr>
          <w:p w:rsidR="00000000" w:rsidDel="00000000" w:rsidP="00000000" w:rsidRDefault="00000000" w:rsidRPr="00000000" w14:paraId="000005A0">
            <w:pPr>
              <w:rPr>
                <w:sz w:val="22"/>
                <w:szCs w:val="22"/>
              </w:rPr>
            </w:pPr>
            <w:r w:rsidDel="00000000" w:rsidR="00000000" w:rsidRPr="00000000">
              <w:rPr>
                <w:sz w:val="22"/>
                <w:szCs w:val="22"/>
                <w:rtl w:val="0"/>
              </w:rPr>
              <w:t xml:space="preserve">Resuelto</w:t>
            </w:r>
          </w:p>
        </w:tc>
      </w:tr>
      <w:tr>
        <w:trPr>
          <w:cantSplit w:val="0"/>
          <w:trHeight w:val="567" w:hRule="atLeast"/>
          <w:tblHeader w:val="0"/>
        </w:trPr>
        <w:tc>
          <w:tcPr>
            <w:vAlign w:val="center"/>
          </w:tcPr>
          <w:p w:rsidR="00000000" w:rsidDel="00000000" w:rsidP="00000000" w:rsidRDefault="00000000" w:rsidRPr="00000000" w14:paraId="000005A1">
            <w:pPr>
              <w:rPr>
                <w:sz w:val="22"/>
                <w:szCs w:val="22"/>
              </w:rPr>
            </w:pPr>
            <w:r w:rsidDel="00000000" w:rsidR="00000000" w:rsidRPr="00000000">
              <w:rPr>
                <w:sz w:val="22"/>
                <w:szCs w:val="22"/>
                <w:rtl w:val="0"/>
              </w:rPr>
              <w:t xml:space="preserve">R2 / S2</w:t>
            </w:r>
          </w:p>
        </w:tc>
        <w:tc>
          <w:tcPr>
            <w:vAlign w:val="center"/>
          </w:tcPr>
          <w:p w:rsidR="00000000" w:rsidDel="00000000" w:rsidP="00000000" w:rsidRDefault="00000000" w:rsidRPr="00000000" w14:paraId="000005A2">
            <w:pPr>
              <w:rPr>
                <w:sz w:val="22"/>
                <w:szCs w:val="22"/>
              </w:rPr>
            </w:pPr>
            <w:r w:rsidDel="00000000" w:rsidR="00000000" w:rsidRPr="00000000">
              <w:rPr>
                <w:sz w:val="22"/>
                <w:szCs w:val="22"/>
                <w:rtl w:val="0"/>
              </w:rPr>
              <w:t xml:space="preserve">Defectos de reactividad en el Dashboard al registrar nuevas transacciones. </w:t>
            </w:r>
          </w:p>
        </w:tc>
        <w:tc>
          <w:tcPr>
            <w:vAlign w:val="center"/>
          </w:tcPr>
          <w:p w:rsidR="00000000" w:rsidDel="00000000" w:rsidP="00000000" w:rsidRDefault="00000000" w:rsidRPr="00000000" w14:paraId="000005A3">
            <w:pPr>
              <w:rPr>
                <w:sz w:val="22"/>
                <w:szCs w:val="22"/>
              </w:rPr>
            </w:pPr>
            <w:r w:rsidDel="00000000" w:rsidR="00000000" w:rsidRPr="00000000">
              <w:rPr>
                <w:sz w:val="22"/>
                <w:szCs w:val="22"/>
                <w:rtl w:val="0"/>
              </w:rPr>
              <w:t xml:space="preserve">Media</w:t>
            </w:r>
          </w:p>
        </w:tc>
        <w:tc>
          <w:tcPr>
            <w:vAlign w:val="center"/>
          </w:tcPr>
          <w:p w:rsidR="00000000" w:rsidDel="00000000" w:rsidP="00000000" w:rsidRDefault="00000000" w:rsidRPr="00000000" w14:paraId="000005A4">
            <w:pPr>
              <w:rPr>
                <w:sz w:val="22"/>
                <w:szCs w:val="22"/>
              </w:rPr>
            </w:pPr>
            <w:r w:rsidDel="00000000" w:rsidR="00000000" w:rsidRPr="00000000">
              <w:rPr>
                <w:sz w:val="22"/>
                <w:szCs w:val="22"/>
                <w:rtl w:val="0"/>
              </w:rPr>
              <w:t xml:space="preserve">Media</w:t>
            </w:r>
          </w:p>
        </w:tc>
        <w:tc>
          <w:tcPr>
            <w:vAlign w:val="center"/>
          </w:tcPr>
          <w:p w:rsidR="00000000" w:rsidDel="00000000" w:rsidP="00000000" w:rsidRDefault="00000000" w:rsidRPr="00000000" w14:paraId="000005A5">
            <w:pPr>
              <w:rPr>
                <w:sz w:val="22"/>
                <w:szCs w:val="22"/>
              </w:rPr>
            </w:pPr>
            <w:r w:rsidDel="00000000" w:rsidR="00000000" w:rsidRPr="00000000">
              <w:rPr>
                <w:sz w:val="22"/>
                <w:szCs w:val="22"/>
                <w:rtl w:val="0"/>
              </w:rPr>
              <w:t xml:space="preserve">Corrección priorizada de los flujos de actualización de la interfaz y nueva ejecución de pruebas de usuario. </w:t>
            </w:r>
          </w:p>
        </w:tc>
        <w:tc>
          <w:tcPr>
            <w:vAlign w:val="center"/>
          </w:tcPr>
          <w:p w:rsidR="00000000" w:rsidDel="00000000" w:rsidP="00000000" w:rsidRDefault="00000000" w:rsidRPr="00000000" w14:paraId="000005A6">
            <w:pPr>
              <w:rPr>
                <w:sz w:val="22"/>
                <w:szCs w:val="22"/>
              </w:rPr>
            </w:pPr>
            <w:r w:rsidDel="00000000" w:rsidR="00000000" w:rsidRPr="00000000">
              <w:rPr>
                <w:sz w:val="22"/>
                <w:szCs w:val="22"/>
                <w:rtl w:val="0"/>
              </w:rPr>
              <w:t xml:space="preserve">Resuelto</w:t>
            </w:r>
          </w:p>
        </w:tc>
      </w:tr>
    </w:tbl>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b w:val="1"/>
          <w:bCs w:val="1"/>
          <w:i w:val="1"/>
          <w:iCs w:val="1"/>
        </w:rPr>
      </w:pPr>
      <w:r w:rsidDel="00000000" w:rsidR="00000000" w:rsidRPr="00000000">
        <w:rPr>
          <w:rtl w:val="0"/>
        </w:rPr>
      </w:r>
    </w:p>
    <w:p w:rsidR="00000000" w:rsidDel="00000000" w:rsidP="00000000" w:rsidRDefault="00000000" w:rsidRPr="00000000" w14:paraId="000005A9">
      <w:pPr>
        <w:rPr>
          <w:b w:val="1"/>
          <w:bCs w:val="1"/>
          <w:i w:val="1"/>
          <w:iCs w:val="1"/>
        </w:rPr>
      </w:pPr>
      <w:r w:rsidDel="00000000" w:rsidR="00000000" w:rsidRPr="00000000">
        <w:rPr>
          <w:rtl w:val="0"/>
        </w:rPr>
      </w:r>
    </w:p>
    <w:p w:rsidR="00000000" w:rsidDel="00000000" w:rsidP="00000000" w:rsidRDefault="00000000" w:rsidRPr="00000000" w14:paraId="000005AA">
      <w:pPr>
        <w:rPr>
          <w:i w:val="1"/>
          <w:iCs w:val="1"/>
        </w:rPr>
      </w:pPr>
      <w:r w:rsidDel="00000000" w:rsidR="00000000" w:rsidRPr="00000000">
        <w:rPr>
          <w:b w:val="1"/>
          <w:bCs w:val="1"/>
          <w:i w:val="1"/>
          <w:iCs w:val="1"/>
          <w:rtl w:val="0"/>
        </w:rPr>
        <w:t xml:space="preserve">Decisiones y trade-offs del proyecto</w:t>
      </w:r>
      <w:r w:rsidDel="00000000" w:rsidR="00000000" w:rsidRPr="00000000">
        <w:rPr>
          <w:rtl w:val="0"/>
        </w:rPr>
      </w:r>
    </w:p>
    <w:tbl>
      <w:tblPr>
        <w:tblStyle w:val="Table3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494"/>
        <w:gridCol w:w="1541"/>
        <w:gridCol w:w="1619"/>
        <w:gridCol w:w="1510"/>
        <w:gridCol w:w="1836"/>
        <w:tblGridChange w:id="0">
          <w:tblGrid>
            <w:gridCol w:w="1350"/>
            <w:gridCol w:w="1494"/>
            <w:gridCol w:w="1541"/>
            <w:gridCol w:w="1619"/>
            <w:gridCol w:w="1510"/>
            <w:gridCol w:w="1836"/>
          </w:tblGrid>
        </w:tblGridChange>
      </w:tblGrid>
      <w:tr>
        <w:trPr>
          <w:cantSplit w:val="0"/>
          <w:trHeight w:val="567" w:hRule="atLeast"/>
          <w:tblHeader w:val="0"/>
        </w:trPr>
        <w:tc>
          <w:tcPr>
            <w:shd w:fill="d9d9d9" w:val="clear"/>
          </w:tcPr>
          <w:p w:rsidR="00000000" w:rsidDel="00000000" w:rsidP="00000000" w:rsidRDefault="00000000" w:rsidRPr="00000000" w14:paraId="000005AB">
            <w:pPr>
              <w:rPr>
                <w:sz w:val="22"/>
                <w:szCs w:val="22"/>
              </w:rPr>
            </w:pPr>
            <w:r w:rsidDel="00000000" w:rsidR="00000000" w:rsidRPr="00000000">
              <w:rPr>
                <w:b w:val="1"/>
                <w:bCs w:val="1"/>
                <w:sz w:val="22"/>
                <w:szCs w:val="22"/>
                <w:rtl w:val="0"/>
              </w:rPr>
              <w:t xml:space="preserve">Release</w:t>
            </w:r>
            <w:r w:rsidDel="00000000" w:rsidR="00000000" w:rsidRPr="00000000">
              <w:rPr>
                <w:rtl w:val="0"/>
              </w:rPr>
            </w:r>
          </w:p>
        </w:tc>
        <w:tc>
          <w:tcPr>
            <w:shd w:fill="d9d9d9" w:val="clear"/>
          </w:tcPr>
          <w:p w:rsidR="00000000" w:rsidDel="00000000" w:rsidP="00000000" w:rsidRDefault="00000000" w:rsidRPr="00000000" w14:paraId="000005AC">
            <w:pPr>
              <w:rPr>
                <w:sz w:val="22"/>
                <w:szCs w:val="22"/>
              </w:rPr>
            </w:pPr>
            <w:r w:rsidDel="00000000" w:rsidR="00000000" w:rsidRPr="00000000">
              <w:rPr>
                <w:b w:val="1"/>
                <w:bCs w:val="1"/>
                <w:sz w:val="22"/>
                <w:szCs w:val="22"/>
                <w:rtl w:val="0"/>
              </w:rPr>
              <w:t xml:space="preserve">Decisión / trade-off</w:t>
            </w:r>
            <w:r w:rsidDel="00000000" w:rsidR="00000000" w:rsidRPr="00000000">
              <w:rPr>
                <w:rtl w:val="0"/>
              </w:rPr>
            </w:r>
          </w:p>
        </w:tc>
        <w:tc>
          <w:tcPr>
            <w:shd w:fill="d9d9d9" w:val="clear"/>
          </w:tcPr>
          <w:p w:rsidR="00000000" w:rsidDel="00000000" w:rsidP="00000000" w:rsidRDefault="00000000" w:rsidRPr="00000000" w14:paraId="000005AD">
            <w:pPr>
              <w:rPr>
                <w:sz w:val="22"/>
                <w:szCs w:val="22"/>
              </w:rPr>
            </w:pPr>
            <w:r w:rsidDel="00000000" w:rsidR="00000000" w:rsidRPr="00000000">
              <w:rPr>
                <w:b w:val="1"/>
                <w:bCs w:val="1"/>
                <w:sz w:val="22"/>
                <w:szCs w:val="22"/>
                <w:rtl w:val="0"/>
              </w:rPr>
              <w:t xml:space="preserve">Alternativas evaluadas</w:t>
            </w:r>
            <w:r w:rsidDel="00000000" w:rsidR="00000000" w:rsidRPr="00000000">
              <w:rPr>
                <w:rtl w:val="0"/>
              </w:rPr>
            </w:r>
          </w:p>
        </w:tc>
        <w:tc>
          <w:tcPr>
            <w:shd w:fill="d9d9d9" w:val="clear"/>
          </w:tcPr>
          <w:p w:rsidR="00000000" w:rsidDel="00000000" w:rsidP="00000000" w:rsidRDefault="00000000" w:rsidRPr="00000000" w14:paraId="000005AE">
            <w:pPr>
              <w:rPr>
                <w:sz w:val="22"/>
                <w:szCs w:val="22"/>
              </w:rPr>
            </w:pPr>
            <w:r w:rsidDel="00000000" w:rsidR="00000000" w:rsidRPr="00000000">
              <w:rPr>
                <w:b w:val="1"/>
                <w:bCs w:val="1"/>
                <w:sz w:val="22"/>
                <w:szCs w:val="22"/>
                <w:rtl w:val="0"/>
              </w:rPr>
              <w:t xml:space="preserve">Criterio</w:t>
            </w:r>
            <w:r w:rsidDel="00000000" w:rsidR="00000000" w:rsidRPr="00000000">
              <w:rPr>
                <w:rtl w:val="0"/>
              </w:rPr>
            </w:r>
          </w:p>
        </w:tc>
        <w:tc>
          <w:tcPr>
            <w:shd w:fill="d9d9d9" w:val="clear"/>
          </w:tcPr>
          <w:p w:rsidR="00000000" w:rsidDel="00000000" w:rsidP="00000000" w:rsidRDefault="00000000" w:rsidRPr="00000000" w14:paraId="000005AF">
            <w:pPr>
              <w:rPr>
                <w:sz w:val="22"/>
                <w:szCs w:val="22"/>
              </w:rPr>
            </w:pPr>
            <w:r w:rsidDel="00000000" w:rsidR="00000000" w:rsidRPr="00000000">
              <w:rPr>
                <w:b w:val="1"/>
                <w:bCs w:val="1"/>
                <w:sz w:val="22"/>
                <w:szCs w:val="22"/>
                <w:rtl w:val="0"/>
              </w:rPr>
              <w:t xml:space="preserve">Elección final</w:t>
            </w:r>
            <w:r w:rsidDel="00000000" w:rsidR="00000000" w:rsidRPr="00000000">
              <w:rPr>
                <w:rtl w:val="0"/>
              </w:rPr>
            </w:r>
          </w:p>
        </w:tc>
        <w:tc>
          <w:tcPr>
            <w:shd w:fill="d9d9d9" w:val="clear"/>
          </w:tcPr>
          <w:p w:rsidR="00000000" w:rsidDel="00000000" w:rsidP="00000000" w:rsidRDefault="00000000" w:rsidRPr="00000000" w14:paraId="000005B0">
            <w:pPr>
              <w:rPr>
                <w:sz w:val="22"/>
                <w:szCs w:val="22"/>
              </w:rPr>
            </w:pPr>
            <w:r w:rsidDel="00000000" w:rsidR="00000000" w:rsidRPr="00000000">
              <w:rPr>
                <w:b w:val="1"/>
                <w:bCs w:val="1"/>
                <w:sz w:val="22"/>
                <w:szCs w:val="22"/>
                <w:rtl w:val="0"/>
              </w:rPr>
              <w:t xml:space="preserve">Consecuencia</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B1">
            <w:pPr>
              <w:rPr>
                <w:sz w:val="22"/>
                <w:szCs w:val="22"/>
              </w:rPr>
            </w:pPr>
            <w:r w:rsidDel="00000000" w:rsidR="00000000" w:rsidRPr="00000000">
              <w:rPr>
                <w:sz w:val="22"/>
                <w:szCs w:val="22"/>
                <w:rtl w:val="0"/>
              </w:rPr>
              <w:t xml:space="preserve">R1</w:t>
            </w:r>
          </w:p>
        </w:tc>
        <w:tc>
          <w:tcPr>
            <w:vAlign w:val="center"/>
          </w:tcPr>
          <w:p w:rsidR="00000000" w:rsidDel="00000000" w:rsidP="00000000" w:rsidRDefault="00000000" w:rsidRPr="00000000" w14:paraId="000005B2">
            <w:pPr>
              <w:rPr>
                <w:sz w:val="22"/>
                <w:szCs w:val="22"/>
              </w:rPr>
            </w:pPr>
            <w:r w:rsidDel="00000000" w:rsidR="00000000" w:rsidRPr="00000000">
              <w:rPr>
                <w:sz w:val="22"/>
                <w:szCs w:val="22"/>
                <w:rtl w:val="0"/>
              </w:rPr>
              <w:t xml:space="preserve">Herramienta de diseño y prototipado UI. </w:t>
            </w:r>
          </w:p>
        </w:tc>
        <w:tc>
          <w:tcPr>
            <w:vAlign w:val="center"/>
          </w:tcPr>
          <w:p w:rsidR="00000000" w:rsidDel="00000000" w:rsidP="00000000" w:rsidRDefault="00000000" w:rsidRPr="00000000" w14:paraId="000005B3">
            <w:pPr>
              <w:rPr>
                <w:sz w:val="22"/>
                <w:szCs w:val="22"/>
              </w:rPr>
            </w:pPr>
            <w:r w:rsidDel="00000000" w:rsidR="00000000" w:rsidRPr="00000000">
              <w:rPr>
                <w:sz w:val="22"/>
                <w:szCs w:val="22"/>
                <w:rtl w:val="0"/>
              </w:rPr>
              <w:t xml:space="preserve">Figma / HTML puro y CSS directo </w:t>
            </w:r>
          </w:p>
        </w:tc>
        <w:tc>
          <w:tcPr>
            <w:vAlign w:val="center"/>
          </w:tcPr>
          <w:p w:rsidR="00000000" w:rsidDel="00000000" w:rsidP="00000000" w:rsidRDefault="00000000" w:rsidRPr="00000000" w14:paraId="000005B4">
            <w:pPr>
              <w:rPr>
                <w:sz w:val="22"/>
                <w:szCs w:val="22"/>
              </w:rPr>
            </w:pPr>
            <w:r w:rsidDel="00000000" w:rsidR="00000000" w:rsidRPr="00000000">
              <w:rPr>
                <w:sz w:val="22"/>
                <w:szCs w:val="22"/>
                <w:rtl w:val="0"/>
              </w:rPr>
              <w:t xml:space="preserve">Colaboración en tiempo real y velocidad para iterar versiones previas al código. </w:t>
            </w:r>
          </w:p>
        </w:tc>
        <w:tc>
          <w:tcPr>
            <w:vAlign w:val="center"/>
          </w:tcPr>
          <w:p w:rsidR="00000000" w:rsidDel="00000000" w:rsidP="00000000" w:rsidRDefault="00000000" w:rsidRPr="00000000" w14:paraId="000005B5">
            <w:pPr>
              <w:rPr>
                <w:sz w:val="22"/>
                <w:szCs w:val="22"/>
              </w:rPr>
            </w:pPr>
            <w:r w:rsidDel="00000000" w:rsidR="00000000" w:rsidRPr="00000000">
              <w:rPr>
                <w:sz w:val="22"/>
                <w:szCs w:val="22"/>
                <w:rtl w:val="0"/>
              </w:rPr>
              <w:t xml:space="preserve">Figma </w:t>
            </w:r>
          </w:p>
        </w:tc>
        <w:tc>
          <w:tcPr>
            <w:vAlign w:val="center"/>
          </w:tcPr>
          <w:p w:rsidR="00000000" w:rsidDel="00000000" w:rsidP="00000000" w:rsidRDefault="00000000" w:rsidRPr="00000000" w14:paraId="000005B6">
            <w:pPr>
              <w:rPr>
                <w:sz w:val="22"/>
                <w:szCs w:val="22"/>
              </w:rPr>
            </w:pPr>
            <w:r w:rsidDel="00000000" w:rsidR="00000000" w:rsidRPr="00000000">
              <w:rPr>
                <w:sz w:val="22"/>
                <w:szCs w:val="22"/>
                <w:rtl w:val="0"/>
              </w:rPr>
              <w:t xml:space="preserve">Facilitó la rápida validación de los </w:t>
            </w:r>
            <w:r w:rsidDel="00000000" w:rsidR="00000000" w:rsidRPr="00000000">
              <w:rPr>
                <w:i w:val="1"/>
                <w:iCs w:val="1"/>
                <w:sz w:val="22"/>
                <w:szCs w:val="22"/>
                <w:rtl w:val="0"/>
              </w:rPr>
              <w:t xml:space="preserve">mockups</w:t>
            </w:r>
            <w:r w:rsidDel="00000000" w:rsidR="00000000" w:rsidRPr="00000000">
              <w:rPr>
                <w:sz w:val="22"/>
                <w:szCs w:val="22"/>
                <w:rtl w:val="0"/>
              </w:rPr>
              <w:t xml:space="preserve"> de alta fidelidad con los interesados. </w:t>
            </w:r>
          </w:p>
        </w:tc>
      </w:tr>
      <w:tr>
        <w:trPr>
          <w:cantSplit w:val="0"/>
          <w:trHeight w:val="567" w:hRule="atLeast"/>
          <w:tblHeader w:val="0"/>
        </w:trPr>
        <w:tc>
          <w:tcPr>
            <w:vAlign w:val="center"/>
          </w:tcPr>
          <w:p w:rsidR="00000000" w:rsidDel="00000000" w:rsidP="00000000" w:rsidRDefault="00000000" w:rsidRPr="00000000" w14:paraId="000005B7">
            <w:pPr>
              <w:rPr>
                <w:sz w:val="22"/>
                <w:szCs w:val="22"/>
              </w:rPr>
            </w:pPr>
            <w:r w:rsidDel="00000000" w:rsidR="00000000" w:rsidRPr="00000000">
              <w:rPr>
                <w:sz w:val="22"/>
                <w:szCs w:val="22"/>
                <w:rtl w:val="0"/>
              </w:rPr>
              <w:t xml:space="preserve">R2</w:t>
            </w:r>
          </w:p>
        </w:tc>
        <w:tc>
          <w:tcPr>
            <w:vAlign w:val="center"/>
          </w:tcPr>
          <w:p w:rsidR="00000000" w:rsidDel="00000000" w:rsidP="00000000" w:rsidRDefault="00000000" w:rsidRPr="00000000" w14:paraId="000005B8">
            <w:pPr>
              <w:rPr>
                <w:sz w:val="22"/>
                <w:szCs w:val="22"/>
              </w:rPr>
            </w:pPr>
            <w:r w:rsidDel="00000000" w:rsidR="00000000" w:rsidRPr="00000000">
              <w:rPr>
                <w:sz w:val="22"/>
                <w:szCs w:val="22"/>
                <w:rtl w:val="0"/>
              </w:rPr>
              <w:t xml:space="preserve">Lógica del motor de alertas presupuestales. </w:t>
            </w:r>
          </w:p>
        </w:tc>
        <w:tc>
          <w:tcPr>
            <w:vAlign w:val="center"/>
          </w:tcPr>
          <w:p w:rsidR="00000000" w:rsidDel="00000000" w:rsidP="00000000" w:rsidRDefault="00000000" w:rsidRPr="00000000" w14:paraId="000005B9">
            <w:pPr>
              <w:rPr>
                <w:sz w:val="22"/>
                <w:szCs w:val="22"/>
              </w:rPr>
            </w:pPr>
            <w:r w:rsidDel="00000000" w:rsidR="00000000" w:rsidRPr="00000000">
              <w:rPr>
                <w:sz w:val="22"/>
                <w:szCs w:val="22"/>
                <w:rtl w:val="0"/>
              </w:rPr>
              <w:t xml:space="preserve">Análisis dinámico de historial de datos / Módulo de umbrales estáticos por reglas de negocio. </w:t>
            </w:r>
          </w:p>
        </w:tc>
        <w:tc>
          <w:tcPr>
            <w:vAlign w:val="center"/>
          </w:tcPr>
          <w:p w:rsidR="00000000" w:rsidDel="00000000" w:rsidP="00000000" w:rsidRDefault="00000000" w:rsidRPr="00000000" w14:paraId="000005BA">
            <w:pPr>
              <w:rPr>
                <w:sz w:val="22"/>
                <w:szCs w:val="22"/>
              </w:rPr>
            </w:pPr>
            <w:r w:rsidDel="00000000" w:rsidR="00000000" w:rsidRPr="00000000">
              <w:rPr>
                <w:sz w:val="22"/>
                <w:szCs w:val="22"/>
                <w:rtl w:val="0"/>
              </w:rPr>
              <w:t xml:space="preserve">Viabilidad técnica, tiempos de desarrollo y capacidad de realizar pruebas de caja blanca deterministas. </w:t>
            </w:r>
          </w:p>
        </w:tc>
        <w:tc>
          <w:tcPr>
            <w:vAlign w:val="center"/>
          </w:tcPr>
          <w:p w:rsidR="00000000" w:rsidDel="00000000" w:rsidP="00000000" w:rsidRDefault="00000000" w:rsidRPr="00000000" w14:paraId="000005BB">
            <w:pPr>
              <w:rPr>
                <w:sz w:val="22"/>
                <w:szCs w:val="22"/>
              </w:rPr>
            </w:pPr>
            <w:r w:rsidDel="00000000" w:rsidR="00000000" w:rsidRPr="00000000">
              <w:rPr>
                <w:sz w:val="22"/>
                <w:szCs w:val="22"/>
                <w:rtl w:val="0"/>
              </w:rPr>
              <w:t xml:space="preserve">Umbrales estáticos (Reglas de negocio) </w:t>
            </w:r>
          </w:p>
        </w:tc>
        <w:tc>
          <w:tcPr>
            <w:vAlign w:val="center"/>
          </w:tcPr>
          <w:p w:rsidR="00000000" w:rsidDel="00000000" w:rsidP="00000000" w:rsidRDefault="00000000" w:rsidRPr="00000000" w14:paraId="000005BC">
            <w:pPr>
              <w:rPr>
                <w:sz w:val="22"/>
                <w:szCs w:val="22"/>
              </w:rPr>
            </w:pPr>
            <w:r w:rsidDel="00000000" w:rsidR="00000000" w:rsidRPr="00000000">
              <w:rPr>
                <w:sz w:val="22"/>
                <w:szCs w:val="22"/>
                <w:rtl w:val="0"/>
              </w:rPr>
              <w:t xml:space="preserve">Garantizó la entrega de la funcionalidad de alertas a tiempo y sin deuda técnica, cumpliendo al 100% el Sprint 4. </w:t>
            </w:r>
          </w:p>
        </w:tc>
      </w:tr>
      <w:tr>
        <w:trPr>
          <w:cantSplit w:val="0"/>
          <w:trHeight w:val="567" w:hRule="atLeast"/>
          <w:tblHeader w:val="0"/>
        </w:trPr>
        <w:tc>
          <w:tcPr>
            <w:vAlign w:val="center"/>
          </w:tcPr>
          <w:p w:rsidR="00000000" w:rsidDel="00000000" w:rsidP="00000000" w:rsidRDefault="00000000" w:rsidRPr="00000000" w14:paraId="000005BD">
            <w:pPr>
              <w:rPr>
                <w:sz w:val="22"/>
                <w:szCs w:val="22"/>
              </w:rPr>
            </w:pPr>
            <w:r w:rsidDel="00000000" w:rsidR="00000000" w:rsidRPr="00000000">
              <w:rPr>
                <w:sz w:val="22"/>
                <w:szCs w:val="22"/>
                <w:rtl w:val="0"/>
              </w:rPr>
              <w:t xml:space="preserve">R2</w:t>
            </w:r>
          </w:p>
        </w:tc>
        <w:tc>
          <w:tcPr>
            <w:vAlign w:val="center"/>
          </w:tcPr>
          <w:p w:rsidR="00000000" w:rsidDel="00000000" w:rsidP="00000000" w:rsidRDefault="00000000" w:rsidRPr="00000000" w14:paraId="000005BE">
            <w:pPr>
              <w:rPr>
                <w:sz w:val="22"/>
                <w:szCs w:val="22"/>
              </w:rPr>
            </w:pPr>
            <w:r w:rsidDel="00000000" w:rsidR="00000000" w:rsidRPr="00000000">
              <w:rPr>
                <w:sz w:val="22"/>
                <w:szCs w:val="22"/>
                <w:rtl w:val="0"/>
              </w:rPr>
              <w:t xml:space="preserve">Arquitectura de base de datos. </w:t>
            </w:r>
          </w:p>
        </w:tc>
        <w:tc>
          <w:tcPr>
            <w:vAlign w:val="center"/>
          </w:tcPr>
          <w:p w:rsidR="00000000" w:rsidDel="00000000" w:rsidP="00000000" w:rsidRDefault="00000000" w:rsidRPr="00000000" w14:paraId="000005BF">
            <w:pPr>
              <w:rPr>
                <w:sz w:val="22"/>
                <w:szCs w:val="22"/>
              </w:rPr>
            </w:pPr>
            <w:r w:rsidDel="00000000" w:rsidR="00000000" w:rsidRPr="00000000">
              <w:rPr>
                <w:sz w:val="22"/>
                <w:szCs w:val="22"/>
                <w:rtl w:val="0"/>
              </w:rPr>
              <w:t xml:space="preserve">Modelo NoSQL / Modelo Relacional (PostgreSQL) </w:t>
            </w:r>
          </w:p>
        </w:tc>
        <w:tc>
          <w:tcPr>
            <w:vAlign w:val="center"/>
          </w:tcPr>
          <w:p w:rsidR="00000000" w:rsidDel="00000000" w:rsidP="00000000" w:rsidRDefault="00000000" w:rsidRPr="00000000" w14:paraId="000005C0">
            <w:pPr>
              <w:rPr>
                <w:sz w:val="22"/>
                <w:szCs w:val="22"/>
              </w:rPr>
            </w:pPr>
            <w:r w:rsidDel="00000000" w:rsidR="00000000" w:rsidRPr="00000000">
              <w:rPr>
                <w:sz w:val="22"/>
                <w:szCs w:val="22"/>
                <w:rtl w:val="0"/>
              </w:rPr>
              <w:t xml:space="preserve">Necesidad de mantener transacciones financieras consistentes e integridad referencial en categorías de gasto. </w:t>
            </w:r>
          </w:p>
        </w:tc>
        <w:tc>
          <w:tcPr>
            <w:vAlign w:val="center"/>
          </w:tcPr>
          <w:p w:rsidR="00000000" w:rsidDel="00000000" w:rsidP="00000000" w:rsidRDefault="00000000" w:rsidRPr="00000000" w14:paraId="000005C1">
            <w:pPr>
              <w:rPr>
                <w:sz w:val="22"/>
                <w:szCs w:val="22"/>
              </w:rPr>
            </w:pPr>
            <w:r w:rsidDel="00000000" w:rsidR="00000000" w:rsidRPr="00000000">
              <w:rPr>
                <w:sz w:val="22"/>
                <w:szCs w:val="22"/>
                <w:rtl w:val="0"/>
              </w:rPr>
              <w:t xml:space="preserve">Modelo Relacional (PostgreSQL) </w:t>
            </w:r>
          </w:p>
        </w:tc>
        <w:tc>
          <w:tcPr>
            <w:vAlign w:val="center"/>
          </w:tcPr>
          <w:p w:rsidR="00000000" w:rsidDel="00000000" w:rsidP="00000000" w:rsidRDefault="00000000" w:rsidRPr="00000000" w14:paraId="000005C2">
            <w:pPr>
              <w:rPr>
                <w:sz w:val="22"/>
                <w:szCs w:val="22"/>
              </w:rPr>
            </w:pPr>
            <w:r w:rsidDel="00000000" w:rsidR="00000000" w:rsidRPr="00000000">
              <w:rPr>
                <w:sz w:val="22"/>
                <w:szCs w:val="22"/>
                <w:rtl w:val="0"/>
              </w:rPr>
              <w:t xml:space="preserve">Aseguró la robustez de los datos financieros y evitó registros huérfanos. </w:t>
            </w:r>
          </w:p>
        </w:tc>
      </w:tr>
      <w:tr>
        <w:trPr>
          <w:cantSplit w:val="0"/>
          <w:trHeight w:val="567" w:hRule="atLeast"/>
          <w:tblHeader w:val="0"/>
        </w:trPr>
        <w:tc>
          <w:tcPr>
            <w:vAlign w:val="center"/>
          </w:tcPr>
          <w:p w:rsidR="00000000" w:rsidDel="00000000" w:rsidP="00000000" w:rsidRDefault="00000000" w:rsidRPr="00000000" w14:paraId="000005C3">
            <w:pPr>
              <w:rPr>
                <w:sz w:val="22"/>
                <w:szCs w:val="22"/>
              </w:rPr>
            </w:pPr>
            <w:r w:rsidDel="00000000" w:rsidR="00000000" w:rsidRPr="00000000">
              <w:rPr>
                <w:sz w:val="22"/>
                <w:szCs w:val="22"/>
                <w:rtl w:val="0"/>
              </w:rPr>
              <w:t xml:space="preserve">R2</w:t>
            </w:r>
          </w:p>
        </w:tc>
        <w:tc>
          <w:tcPr>
            <w:vAlign w:val="center"/>
          </w:tcPr>
          <w:p w:rsidR="00000000" w:rsidDel="00000000" w:rsidP="00000000" w:rsidRDefault="00000000" w:rsidRPr="00000000" w14:paraId="000005C4">
            <w:pPr>
              <w:rPr>
                <w:sz w:val="22"/>
                <w:szCs w:val="22"/>
              </w:rPr>
            </w:pPr>
            <w:r w:rsidDel="00000000" w:rsidR="00000000" w:rsidRPr="00000000">
              <w:rPr>
                <w:sz w:val="22"/>
                <w:szCs w:val="22"/>
                <w:rtl w:val="0"/>
              </w:rPr>
              <w:t xml:space="preserve">Estado dinámico del Dashboard. </w:t>
            </w:r>
          </w:p>
        </w:tc>
        <w:tc>
          <w:tcPr>
            <w:vAlign w:val="center"/>
          </w:tcPr>
          <w:p w:rsidR="00000000" w:rsidDel="00000000" w:rsidP="00000000" w:rsidRDefault="00000000" w:rsidRPr="00000000" w14:paraId="000005C5">
            <w:pPr>
              <w:rPr>
                <w:sz w:val="22"/>
                <w:szCs w:val="22"/>
              </w:rPr>
            </w:pPr>
            <w:r w:rsidDel="00000000" w:rsidR="00000000" w:rsidRPr="00000000">
              <w:rPr>
                <w:sz w:val="22"/>
                <w:szCs w:val="22"/>
                <w:rtl w:val="0"/>
              </w:rPr>
              <w:t xml:space="preserve">Recarga completa de página / Reactividad en el cliente (módulos interactivos) </w:t>
            </w:r>
          </w:p>
        </w:tc>
        <w:tc>
          <w:tcPr>
            <w:vAlign w:val="center"/>
          </w:tcPr>
          <w:p w:rsidR="00000000" w:rsidDel="00000000" w:rsidP="00000000" w:rsidRDefault="00000000" w:rsidRPr="00000000" w14:paraId="000005C6">
            <w:pPr>
              <w:rPr>
                <w:sz w:val="22"/>
                <w:szCs w:val="22"/>
              </w:rPr>
            </w:pPr>
            <w:r w:rsidDel="00000000" w:rsidR="00000000" w:rsidRPr="00000000">
              <w:rPr>
                <w:sz w:val="22"/>
                <w:szCs w:val="22"/>
                <w:rtl w:val="0"/>
              </w:rPr>
              <w:t xml:space="preserve">Experiencia del usuario (UX) y fluidez al ingresar nuevos gastos. </w:t>
            </w:r>
          </w:p>
        </w:tc>
        <w:tc>
          <w:tcPr>
            <w:vAlign w:val="center"/>
          </w:tcPr>
          <w:p w:rsidR="00000000" w:rsidDel="00000000" w:rsidP="00000000" w:rsidRDefault="00000000" w:rsidRPr="00000000" w14:paraId="000005C7">
            <w:pPr>
              <w:rPr>
                <w:sz w:val="22"/>
                <w:szCs w:val="22"/>
              </w:rPr>
            </w:pPr>
            <w:r w:rsidDel="00000000" w:rsidR="00000000" w:rsidRPr="00000000">
              <w:rPr>
                <w:sz w:val="22"/>
                <w:szCs w:val="22"/>
                <w:rtl w:val="0"/>
              </w:rPr>
              <w:t xml:space="preserve">Reactividad en el cliente </w:t>
            </w:r>
          </w:p>
        </w:tc>
        <w:tc>
          <w:tcPr>
            <w:vAlign w:val="center"/>
          </w:tcPr>
          <w:p w:rsidR="00000000" w:rsidDel="00000000" w:rsidP="00000000" w:rsidRDefault="00000000" w:rsidRPr="00000000" w14:paraId="000005C8">
            <w:pPr>
              <w:rPr>
                <w:sz w:val="22"/>
                <w:szCs w:val="22"/>
              </w:rPr>
            </w:pPr>
            <w:r w:rsidDel="00000000" w:rsidR="00000000" w:rsidRPr="00000000">
              <w:rPr>
                <w:sz w:val="22"/>
                <w:szCs w:val="22"/>
                <w:rtl w:val="0"/>
              </w:rPr>
              <w:t xml:space="preserve">Mejoró la percepción de rapidez de Kyzen, actualizando los gráficos instantáneamente al guardar un registro. </w:t>
            </w:r>
          </w:p>
        </w:tc>
      </w:tr>
    </w:tbl>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Heading2"/>
        <w:rPr>
          <w:rFonts w:ascii="Times New Roman" w:cs="Times New Roman" w:eastAsia="Times New Roman" w:hAnsi="Times New Roman"/>
          <w:color w:val="000000"/>
        </w:rPr>
      </w:pPr>
      <w:bookmarkStart w:colFirst="0" w:colLast="0" w:name="_heading=h.z246fb0cq0v" w:id="86"/>
      <w:bookmarkEnd w:id="86"/>
      <w:r w:rsidDel="00000000" w:rsidR="00000000" w:rsidRPr="00000000">
        <w:rPr>
          <w:rtl w:val="0"/>
        </w:rPr>
      </w:r>
    </w:p>
    <w:p w:rsidR="00000000" w:rsidDel="00000000" w:rsidP="00000000" w:rsidRDefault="00000000" w:rsidRPr="00000000" w14:paraId="000005CB">
      <w:pPr>
        <w:pStyle w:val="Heading2"/>
        <w:rPr>
          <w:rFonts w:ascii="Times New Roman" w:cs="Times New Roman" w:eastAsia="Times New Roman" w:hAnsi="Times New Roman"/>
          <w:color w:val="000000"/>
        </w:rPr>
      </w:pPr>
      <w:bookmarkStart w:colFirst="0" w:colLast="0" w:name="_heading=h.yobi540idgx" w:id="87"/>
      <w:bookmarkEnd w:id="87"/>
      <w:r w:rsidDel="00000000" w:rsidR="00000000" w:rsidRPr="00000000">
        <w:rPr>
          <w:rtl w:val="0"/>
        </w:rPr>
      </w:r>
    </w:p>
    <w:p w:rsidR="00000000" w:rsidDel="00000000" w:rsidP="00000000" w:rsidRDefault="00000000" w:rsidRPr="00000000" w14:paraId="000005CC">
      <w:pPr>
        <w:pStyle w:val="Heading2"/>
        <w:rPr>
          <w:rFonts w:ascii="Times New Roman" w:cs="Times New Roman" w:eastAsia="Times New Roman" w:hAnsi="Times New Roman"/>
          <w:color w:val="000000"/>
        </w:rPr>
      </w:pPr>
      <w:bookmarkStart w:colFirst="0" w:colLast="0" w:name="_heading=h.siy0jh7kpe97" w:id="88"/>
      <w:bookmarkEnd w:id="88"/>
      <w:r w:rsidDel="00000000" w:rsidR="00000000" w:rsidRPr="00000000">
        <w:rPr>
          <w:rtl w:val="0"/>
        </w:rPr>
      </w:r>
    </w:p>
    <w:p w:rsidR="00000000" w:rsidDel="00000000" w:rsidP="00000000" w:rsidRDefault="00000000" w:rsidRPr="00000000" w14:paraId="000005CD">
      <w:pPr>
        <w:pStyle w:val="Heading2"/>
        <w:rPr>
          <w:rFonts w:ascii="Times New Roman" w:cs="Times New Roman" w:eastAsia="Times New Roman" w:hAnsi="Times New Roman"/>
          <w:color w:val="000000"/>
        </w:rPr>
      </w:pPr>
      <w:bookmarkStart w:colFirst="0" w:colLast="0" w:name="_heading=h.mbx8encf5qkr" w:id="89"/>
      <w:bookmarkEnd w:id="89"/>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pStyle w:val="Heading2"/>
        <w:rPr>
          <w:rFonts w:ascii="Times New Roman" w:cs="Times New Roman" w:eastAsia="Times New Roman" w:hAnsi="Times New Roman"/>
          <w:color w:val="000000"/>
        </w:rPr>
      </w:pPr>
      <w:bookmarkStart w:colFirst="0" w:colLast="0" w:name="_heading=h.iictczhbyo2" w:id="90"/>
      <w:bookmarkEnd w:id="90"/>
      <w:r w:rsidDel="00000000" w:rsidR="00000000" w:rsidRPr="00000000">
        <w:rPr>
          <w:rFonts w:ascii="Times New Roman" w:cs="Times New Roman" w:eastAsia="Times New Roman" w:hAnsi="Times New Roman"/>
          <w:color w:val="000000"/>
          <w:rtl w:val="0"/>
        </w:rPr>
        <w:t xml:space="preserve">5.5 Evolución de los requisitos y del producto</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3">
      <w:pPr>
        <w:rPr>
          <w:i w:val="1"/>
          <w:iCs w:val="1"/>
          <w:color w:val="366091"/>
        </w:rPr>
      </w:pPr>
      <w:r w:rsidDel="00000000" w:rsidR="00000000" w:rsidRPr="00000000">
        <w:rPr>
          <w:i w:val="1"/>
          <w:iCs w:val="1"/>
          <w:color w:val="366091"/>
          <w:rtl w:val="0"/>
        </w:rPr>
        <w:t xml:space="preserve"> </w:t>
      </w:r>
    </w:p>
    <w:p w:rsidR="00000000" w:rsidDel="00000000" w:rsidP="00000000" w:rsidRDefault="00000000" w:rsidRPr="00000000" w14:paraId="000005D4">
      <w:pPr>
        <w:rPr>
          <w:i w:val="1"/>
          <w:iCs w:val="1"/>
        </w:rPr>
      </w:pPr>
      <w:r w:rsidDel="00000000" w:rsidR="00000000" w:rsidRPr="00000000">
        <w:rPr>
          <w:b w:val="1"/>
          <w:bCs w:val="1"/>
          <w:i w:val="1"/>
          <w:iCs w:val="1"/>
          <w:rtl w:val="0"/>
        </w:rPr>
        <w:t xml:space="preserve">Evolución del producto entre Releases</w:t>
      </w:r>
      <w:r w:rsidDel="00000000" w:rsidR="00000000" w:rsidRPr="00000000">
        <w:rPr>
          <w:rtl w:val="0"/>
        </w:rPr>
      </w:r>
    </w:p>
    <w:tbl>
      <w:tblPr>
        <w:tblStyle w:val="Table36"/>
        <w:tblW w:w="935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6"/>
        <w:gridCol w:w="2290"/>
        <w:gridCol w:w="2318"/>
        <w:gridCol w:w="2386"/>
        <w:tblGridChange w:id="0">
          <w:tblGrid>
            <w:gridCol w:w="2356"/>
            <w:gridCol w:w="2290"/>
            <w:gridCol w:w="2318"/>
            <w:gridCol w:w="2386"/>
          </w:tblGrid>
        </w:tblGridChange>
      </w:tblGrid>
      <w:tr>
        <w:trPr>
          <w:cantSplit w:val="0"/>
          <w:trHeight w:val="567" w:hRule="atLeast"/>
          <w:tblHeader w:val="0"/>
        </w:trPr>
        <w:tc>
          <w:tcPr>
            <w:shd w:fill="d9d9d9" w:val="clear"/>
          </w:tcPr>
          <w:p w:rsidR="00000000" w:rsidDel="00000000" w:rsidP="00000000" w:rsidRDefault="00000000" w:rsidRPr="00000000" w14:paraId="000005D5">
            <w:pPr>
              <w:rPr>
                <w:sz w:val="22"/>
                <w:szCs w:val="22"/>
              </w:rPr>
            </w:pPr>
            <w:r w:rsidDel="00000000" w:rsidR="00000000" w:rsidRPr="00000000">
              <w:rPr>
                <w:b w:val="1"/>
                <w:bCs w:val="1"/>
                <w:sz w:val="22"/>
                <w:szCs w:val="22"/>
                <w:rtl w:val="0"/>
              </w:rPr>
              <w:t xml:space="preserve">Aspecto</w:t>
            </w:r>
            <w:r w:rsidDel="00000000" w:rsidR="00000000" w:rsidRPr="00000000">
              <w:rPr>
                <w:rtl w:val="0"/>
              </w:rPr>
            </w:r>
          </w:p>
        </w:tc>
        <w:tc>
          <w:tcPr>
            <w:shd w:fill="d9d9d9" w:val="clear"/>
          </w:tcPr>
          <w:p w:rsidR="00000000" w:rsidDel="00000000" w:rsidP="00000000" w:rsidRDefault="00000000" w:rsidRPr="00000000" w14:paraId="000005D6">
            <w:pPr>
              <w:rPr>
                <w:sz w:val="22"/>
                <w:szCs w:val="22"/>
              </w:rPr>
            </w:pPr>
            <w:r w:rsidDel="00000000" w:rsidR="00000000" w:rsidRPr="00000000">
              <w:rPr>
                <w:b w:val="1"/>
                <w:bCs w:val="1"/>
                <w:sz w:val="22"/>
                <w:szCs w:val="22"/>
                <w:rtl w:val="0"/>
              </w:rPr>
              <w:t xml:space="preserve">Release 1</w:t>
            </w:r>
            <w:r w:rsidDel="00000000" w:rsidR="00000000" w:rsidRPr="00000000">
              <w:rPr>
                <w:rtl w:val="0"/>
              </w:rPr>
            </w:r>
          </w:p>
        </w:tc>
        <w:tc>
          <w:tcPr>
            <w:shd w:fill="d9d9d9" w:val="clear"/>
          </w:tcPr>
          <w:p w:rsidR="00000000" w:rsidDel="00000000" w:rsidP="00000000" w:rsidRDefault="00000000" w:rsidRPr="00000000" w14:paraId="000005D7">
            <w:pPr>
              <w:rPr>
                <w:sz w:val="22"/>
                <w:szCs w:val="22"/>
              </w:rPr>
            </w:pPr>
            <w:r w:rsidDel="00000000" w:rsidR="00000000" w:rsidRPr="00000000">
              <w:rPr>
                <w:b w:val="1"/>
                <w:bCs w:val="1"/>
                <w:sz w:val="22"/>
                <w:szCs w:val="22"/>
                <w:rtl w:val="0"/>
              </w:rPr>
              <w:t xml:space="preserve">Release 2</w:t>
            </w:r>
            <w:r w:rsidDel="00000000" w:rsidR="00000000" w:rsidRPr="00000000">
              <w:rPr>
                <w:rtl w:val="0"/>
              </w:rPr>
            </w:r>
          </w:p>
        </w:tc>
        <w:tc>
          <w:tcPr>
            <w:shd w:fill="d9d9d9" w:val="clear"/>
          </w:tcPr>
          <w:p w:rsidR="00000000" w:rsidDel="00000000" w:rsidP="00000000" w:rsidRDefault="00000000" w:rsidRPr="00000000" w14:paraId="000005D8">
            <w:pPr>
              <w:rPr>
                <w:sz w:val="22"/>
                <w:szCs w:val="22"/>
              </w:rPr>
            </w:pPr>
            <w:r w:rsidDel="00000000" w:rsidR="00000000" w:rsidRPr="00000000">
              <w:rPr>
                <w:b w:val="1"/>
                <w:bCs w:val="1"/>
                <w:sz w:val="22"/>
                <w:szCs w:val="22"/>
                <w:rtl w:val="0"/>
              </w:rPr>
              <w:t xml:space="preserve">Justificación del cambio</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D9">
            <w:pPr>
              <w:rPr>
                <w:sz w:val="22"/>
                <w:szCs w:val="22"/>
              </w:rPr>
            </w:pPr>
            <w:r w:rsidDel="00000000" w:rsidR="00000000" w:rsidRPr="00000000">
              <w:rPr>
                <w:sz w:val="22"/>
                <w:szCs w:val="22"/>
                <w:rtl w:val="0"/>
              </w:rPr>
              <w:t xml:space="preserve">Arquitectura</w:t>
            </w:r>
          </w:p>
        </w:tc>
        <w:tc>
          <w:tcPr>
            <w:vAlign w:val="center"/>
          </w:tcPr>
          <w:p w:rsidR="00000000" w:rsidDel="00000000" w:rsidP="00000000" w:rsidRDefault="00000000" w:rsidRPr="00000000" w14:paraId="000005DA">
            <w:pPr>
              <w:rPr>
                <w:sz w:val="22"/>
                <w:szCs w:val="22"/>
              </w:rPr>
            </w:pPr>
            <w:r w:rsidDel="00000000" w:rsidR="00000000" w:rsidRPr="00000000">
              <w:rPr>
                <w:sz w:val="22"/>
                <w:szCs w:val="22"/>
                <w:rtl w:val="0"/>
              </w:rPr>
              <w:t xml:space="preserve">Definición de la arquitectura lógica (UML) y arquitectura visual mediante prototipos estáticos de alta fidelidad. </w:t>
            </w:r>
          </w:p>
        </w:tc>
        <w:tc>
          <w:tcPr>
            <w:vAlign w:val="center"/>
          </w:tcPr>
          <w:p w:rsidR="00000000" w:rsidDel="00000000" w:rsidP="00000000" w:rsidRDefault="00000000" w:rsidRPr="00000000" w14:paraId="000005DB">
            <w:pPr>
              <w:rPr>
                <w:sz w:val="22"/>
                <w:szCs w:val="22"/>
              </w:rPr>
            </w:pPr>
            <w:r w:rsidDel="00000000" w:rsidR="00000000" w:rsidRPr="00000000">
              <w:rPr>
                <w:sz w:val="22"/>
                <w:szCs w:val="22"/>
                <w:rtl w:val="0"/>
              </w:rPr>
              <w:t xml:space="preserve">Arquitectura de software funcional conectada a una base de datos relacional (PostgreSQL) y un frontend reactivo. </w:t>
            </w:r>
          </w:p>
        </w:tc>
        <w:tc>
          <w:tcPr>
            <w:vAlign w:val="center"/>
          </w:tcPr>
          <w:p w:rsidR="00000000" w:rsidDel="00000000" w:rsidP="00000000" w:rsidRDefault="00000000" w:rsidRPr="00000000" w14:paraId="000005DC">
            <w:pPr>
              <w:rPr>
                <w:sz w:val="22"/>
                <w:szCs w:val="22"/>
              </w:rPr>
            </w:pPr>
            <w:r w:rsidDel="00000000" w:rsidR="00000000" w:rsidRPr="00000000">
              <w:rPr>
                <w:sz w:val="22"/>
                <w:szCs w:val="22"/>
                <w:rtl w:val="0"/>
              </w:rPr>
              <w:t xml:space="preserve">Necesidad de materializar los diseños teóricos en un sistema operativo, permitiendo la persistencia de datos financieros reales. </w:t>
            </w:r>
          </w:p>
        </w:tc>
      </w:tr>
      <w:tr>
        <w:trPr>
          <w:cantSplit w:val="0"/>
          <w:trHeight w:val="567" w:hRule="atLeast"/>
          <w:tblHeader w:val="0"/>
        </w:trPr>
        <w:tc>
          <w:tcPr>
            <w:vAlign w:val="center"/>
          </w:tcPr>
          <w:p w:rsidR="00000000" w:rsidDel="00000000" w:rsidP="00000000" w:rsidRDefault="00000000" w:rsidRPr="00000000" w14:paraId="000005DD">
            <w:pPr>
              <w:rPr>
                <w:sz w:val="22"/>
                <w:szCs w:val="22"/>
              </w:rPr>
            </w:pPr>
            <w:r w:rsidDel="00000000" w:rsidR="00000000" w:rsidRPr="00000000">
              <w:rPr>
                <w:sz w:val="22"/>
                <w:szCs w:val="22"/>
                <w:rtl w:val="0"/>
              </w:rPr>
              <w:t xml:space="preserve">Pruebas</w:t>
            </w:r>
          </w:p>
        </w:tc>
        <w:tc>
          <w:tcPr>
            <w:vAlign w:val="center"/>
          </w:tcPr>
          <w:p w:rsidR="00000000" w:rsidDel="00000000" w:rsidP="00000000" w:rsidRDefault="00000000" w:rsidRPr="00000000" w14:paraId="000005DE">
            <w:pPr>
              <w:rPr>
                <w:sz w:val="22"/>
                <w:szCs w:val="22"/>
              </w:rPr>
            </w:pPr>
            <w:r w:rsidDel="00000000" w:rsidR="00000000" w:rsidRPr="00000000">
              <w:rPr>
                <w:sz w:val="22"/>
                <w:szCs w:val="22"/>
                <w:rtl w:val="0"/>
              </w:rPr>
              <w:t xml:space="preserve">Validaciones estructurales de los modelos UML y revisión de flujos de navegación en Figma. </w:t>
            </w:r>
          </w:p>
        </w:tc>
        <w:tc>
          <w:tcPr>
            <w:vAlign w:val="center"/>
          </w:tcPr>
          <w:p w:rsidR="00000000" w:rsidDel="00000000" w:rsidP="00000000" w:rsidRDefault="00000000" w:rsidRPr="00000000" w14:paraId="000005DF">
            <w:pPr>
              <w:rPr>
                <w:sz w:val="22"/>
                <w:szCs w:val="22"/>
              </w:rPr>
            </w:pPr>
            <w:r w:rsidDel="00000000" w:rsidR="00000000" w:rsidRPr="00000000">
              <w:rPr>
                <w:sz w:val="22"/>
                <w:szCs w:val="22"/>
                <w:rtl w:val="0"/>
              </w:rPr>
              <w:t xml:space="preserve">Ejecución de pruebas unitarias sobre la lógica de negocio y pruebas de integración de base de datos. </w:t>
            </w:r>
          </w:p>
        </w:tc>
        <w:tc>
          <w:tcPr>
            <w:vAlign w:val="center"/>
          </w:tcPr>
          <w:p w:rsidR="00000000" w:rsidDel="00000000" w:rsidP="00000000" w:rsidRDefault="00000000" w:rsidRPr="00000000" w14:paraId="000005E0">
            <w:pPr>
              <w:rPr>
                <w:sz w:val="22"/>
                <w:szCs w:val="22"/>
              </w:rPr>
            </w:pPr>
            <w:r w:rsidDel="00000000" w:rsidR="00000000" w:rsidRPr="00000000">
              <w:rPr>
                <w:sz w:val="22"/>
                <w:szCs w:val="22"/>
                <w:rtl w:val="0"/>
              </w:rPr>
              <w:t xml:space="preserve">Necesidad de asegurar la consistencia matemática de los balances financieros y prevenir errores de inserción de registros. </w:t>
            </w:r>
          </w:p>
        </w:tc>
      </w:tr>
      <w:tr>
        <w:trPr>
          <w:cantSplit w:val="0"/>
          <w:trHeight w:val="567" w:hRule="atLeast"/>
          <w:tblHeader w:val="0"/>
        </w:trPr>
        <w:tc>
          <w:tcPr>
            <w:vAlign w:val="center"/>
          </w:tcPr>
          <w:p w:rsidR="00000000" w:rsidDel="00000000" w:rsidP="00000000" w:rsidRDefault="00000000" w:rsidRPr="00000000" w14:paraId="000005E1">
            <w:pPr>
              <w:rPr>
                <w:sz w:val="22"/>
                <w:szCs w:val="22"/>
              </w:rPr>
            </w:pPr>
            <w:r w:rsidDel="00000000" w:rsidR="00000000" w:rsidRPr="00000000">
              <w:rPr>
                <w:sz w:val="22"/>
                <w:szCs w:val="22"/>
                <w:rtl w:val="0"/>
              </w:rPr>
              <w:t xml:space="preserve">Funcionalidades</w:t>
            </w:r>
          </w:p>
        </w:tc>
        <w:tc>
          <w:tcPr>
            <w:vAlign w:val="center"/>
          </w:tcPr>
          <w:p w:rsidR="00000000" w:rsidDel="00000000" w:rsidP="00000000" w:rsidRDefault="00000000" w:rsidRPr="00000000" w14:paraId="000005E2">
            <w:pPr>
              <w:rPr>
                <w:sz w:val="22"/>
                <w:szCs w:val="22"/>
              </w:rPr>
            </w:pPr>
            <w:r w:rsidDel="00000000" w:rsidR="00000000" w:rsidRPr="00000000">
              <w:rPr>
                <w:sz w:val="22"/>
                <w:szCs w:val="22"/>
                <w:rtl w:val="0"/>
              </w:rPr>
              <w:t xml:space="preserve">Especificación teórica de los módulos base de autenticación y transacciones. </w:t>
            </w:r>
          </w:p>
        </w:tc>
        <w:tc>
          <w:tcPr>
            <w:vAlign w:val="center"/>
          </w:tcPr>
          <w:p w:rsidR="00000000" w:rsidDel="00000000" w:rsidP="00000000" w:rsidRDefault="00000000" w:rsidRPr="00000000" w14:paraId="000005E3">
            <w:pPr>
              <w:rPr>
                <w:sz w:val="22"/>
                <w:szCs w:val="22"/>
              </w:rPr>
            </w:pPr>
            <w:r w:rsidDel="00000000" w:rsidR="00000000" w:rsidRPr="00000000">
              <w:rPr>
                <w:sz w:val="22"/>
                <w:szCs w:val="22"/>
                <w:rtl w:val="0"/>
              </w:rPr>
              <w:t xml:space="preserve">Sistema web interactivo que consolida la autenticación, el Dashboard reactivo y el Módulo de Alertas Tempranas. </w:t>
            </w:r>
          </w:p>
        </w:tc>
        <w:tc>
          <w:tcPr>
            <w:vAlign w:val="center"/>
          </w:tcPr>
          <w:p w:rsidR="00000000" w:rsidDel="00000000" w:rsidP="00000000" w:rsidRDefault="00000000" w:rsidRPr="00000000" w14:paraId="000005E4">
            <w:pPr>
              <w:rPr>
                <w:sz w:val="22"/>
                <w:szCs w:val="22"/>
              </w:rPr>
            </w:pPr>
            <w:r w:rsidDel="00000000" w:rsidR="00000000" w:rsidRPr="00000000">
              <w:rPr>
                <w:sz w:val="22"/>
                <w:szCs w:val="22"/>
                <w:rtl w:val="0"/>
              </w:rPr>
              <w:t xml:space="preserve">Cumplimiento del alcance comprometido y entrega de valor incremental al usuario final. </w:t>
            </w:r>
          </w:p>
        </w:tc>
      </w:tr>
      <w:tr>
        <w:trPr>
          <w:cantSplit w:val="0"/>
          <w:trHeight w:val="567" w:hRule="atLeast"/>
          <w:tblHeader w:val="0"/>
        </w:trPr>
        <w:tc>
          <w:tcPr>
            <w:vAlign w:val="center"/>
          </w:tcPr>
          <w:p w:rsidR="00000000" w:rsidDel="00000000" w:rsidP="00000000" w:rsidRDefault="00000000" w:rsidRPr="00000000" w14:paraId="000005E5">
            <w:pPr>
              <w:rPr>
                <w:sz w:val="22"/>
                <w:szCs w:val="22"/>
              </w:rPr>
            </w:pPr>
            <w:r w:rsidDel="00000000" w:rsidR="00000000" w:rsidRPr="00000000">
              <w:rPr>
                <w:sz w:val="22"/>
                <w:szCs w:val="22"/>
                <w:rtl w:val="0"/>
              </w:rPr>
              <w:t xml:space="preserve">Requisitos</w:t>
            </w:r>
          </w:p>
        </w:tc>
        <w:tc>
          <w:tcPr>
            <w:vAlign w:val="center"/>
          </w:tcPr>
          <w:p w:rsidR="00000000" w:rsidDel="00000000" w:rsidP="00000000" w:rsidRDefault="00000000" w:rsidRPr="00000000" w14:paraId="000005E6">
            <w:pPr>
              <w:rPr>
                <w:sz w:val="22"/>
                <w:szCs w:val="22"/>
              </w:rPr>
            </w:pPr>
            <w:r w:rsidDel="00000000" w:rsidR="00000000" w:rsidRPr="00000000">
              <w:rPr>
                <w:sz w:val="22"/>
                <w:szCs w:val="22"/>
                <w:rtl w:val="0"/>
              </w:rPr>
              <w:t xml:space="preserve">Historias de usuario iniciales priorizadas bajo una visión exploratoria del producto. </w:t>
            </w:r>
          </w:p>
        </w:tc>
        <w:tc>
          <w:tcPr>
            <w:vAlign w:val="center"/>
          </w:tcPr>
          <w:p w:rsidR="00000000" w:rsidDel="00000000" w:rsidP="00000000" w:rsidRDefault="00000000" w:rsidRPr="00000000" w14:paraId="000005E7">
            <w:pPr>
              <w:rPr>
                <w:sz w:val="22"/>
                <w:szCs w:val="22"/>
              </w:rPr>
            </w:pPr>
            <w:r w:rsidDel="00000000" w:rsidR="00000000" w:rsidRPr="00000000">
              <w:rPr>
                <w:sz w:val="22"/>
                <w:szCs w:val="22"/>
                <w:rtl w:val="0"/>
              </w:rPr>
              <w:t xml:space="preserve">Historias refinadas y repriorizadas; reemplazo de algoritmos predictivos complejos por un Módulo de Alertas por Umbral basado en reglas de negocio matemáticas. </w:t>
            </w:r>
          </w:p>
        </w:tc>
        <w:tc>
          <w:tcPr>
            <w:vAlign w:val="center"/>
          </w:tcPr>
          <w:p w:rsidR="00000000" w:rsidDel="00000000" w:rsidP="00000000" w:rsidRDefault="00000000" w:rsidRPr="00000000" w14:paraId="000005E8">
            <w:pPr>
              <w:rPr>
                <w:sz w:val="22"/>
                <w:szCs w:val="22"/>
              </w:rPr>
            </w:pPr>
            <w:r w:rsidDel="00000000" w:rsidR="00000000" w:rsidRPr="00000000">
              <w:rPr>
                <w:sz w:val="22"/>
                <w:szCs w:val="22"/>
                <w:rtl w:val="0"/>
              </w:rPr>
              <w:t xml:space="preserve">Garantizar la viabilidad técnica de la implementación, evitando deuda técnica y asegurando la entrega de un producto funcional y sin errores dentro del ciclo académico. </w:t>
            </w:r>
          </w:p>
        </w:tc>
      </w:tr>
    </w:tbl>
    <w:p w:rsidR="00000000" w:rsidDel="00000000" w:rsidP="00000000" w:rsidRDefault="00000000" w:rsidRPr="00000000" w14:paraId="000005E9">
      <w:pPr>
        <w:spacing w:after="0" w:lineRule="auto"/>
        <w:rPr>
          <w:color w:val="000000"/>
        </w:rPr>
      </w:pPr>
      <w:r w:rsidDel="00000000" w:rsidR="00000000" w:rsidRPr="00000000">
        <w:rPr>
          <w:rtl w:val="0"/>
        </w:rPr>
      </w:r>
    </w:p>
    <w:p w:rsidR="00000000" w:rsidDel="00000000" w:rsidP="00000000" w:rsidRDefault="00000000" w:rsidRPr="00000000" w14:paraId="000005EA">
      <w:pPr>
        <w:pStyle w:val="Heading2"/>
        <w:rPr>
          <w:rFonts w:ascii="Times New Roman" w:cs="Times New Roman" w:eastAsia="Times New Roman" w:hAnsi="Times New Roman"/>
          <w:color w:val="000000"/>
        </w:rPr>
      </w:pPr>
      <w:bookmarkStart w:colFirst="0" w:colLast="0" w:name="_heading=h.7wu544lt1dx6" w:id="91"/>
      <w:bookmarkEnd w:id="91"/>
      <w:r w:rsidDel="00000000" w:rsidR="00000000" w:rsidRPr="00000000">
        <w:rPr>
          <w:rFonts w:ascii="Times New Roman" w:cs="Times New Roman" w:eastAsia="Times New Roman" w:hAnsi="Times New Roman"/>
          <w:color w:val="000000"/>
          <w:rtl w:val="0"/>
        </w:rPr>
        <w:t xml:space="preserve">5.6 Trazabilidad de requisitos y evidencias</w:t>
      </w:r>
    </w:p>
    <w:p w:rsidR="00000000" w:rsidDel="00000000" w:rsidP="00000000" w:rsidRDefault="00000000" w:rsidRPr="00000000" w14:paraId="000005EC">
      <w:pPr>
        <w:spacing w:after="40" w:before="60" w:lineRule="auto"/>
        <w:rPr/>
      </w:pPr>
      <w:r w:rsidDel="00000000" w:rsidR="00000000" w:rsidRPr="00000000">
        <w:rPr>
          <w:b w:val="1"/>
          <w:bCs w:val="1"/>
          <w:rtl w:val="0"/>
        </w:rPr>
        <w:t xml:space="preserve">Matriz de trazabilidad de requisitos y evidencias</w:t>
      </w:r>
      <w:r w:rsidDel="00000000" w:rsidR="00000000" w:rsidRPr="00000000">
        <w:rPr>
          <w:rtl w:val="0"/>
        </w:rPr>
        <w:t xml:space="preserve"> </w:t>
      </w:r>
    </w:p>
    <w:tbl>
      <w:tblPr>
        <w:tblStyle w:val="Table3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183"/>
        <w:gridCol w:w="1131"/>
        <w:gridCol w:w="1817"/>
        <w:gridCol w:w="1355"/>
        <w:gridCol w:w="1290"/>
        <w:gridCol w:w="1302"/>
        <w:tblGridChange w:id="0">
          <w:tblGrid>
            <w:gridCol w:w="1272"/>
            <w:gridCol w:w="1183"/>
            <w:gridCol w:w="1131"/>
            <w:gridCol w:w="1817"/>
            <w:gridCol w:w="1355"/>
            <w:gridCol w:w="1290"/>
            <w:gridCol w:w="1302"/>
          </w:tblGrid>
        </w:tblGridChange>
      </w:tblGrid>
      <w:tr>
        <w:trPr>
          <w:cantSplit w:val="0"/>
          <w:trHeight w:val="567" w:hRule="atLeast"/>
          <w:tblHeader w:val="0"/>
        </w:trPr>
        <w:tc>
          <w:tcPr>
            <w:shd w:fill="d9d9d9" w:val="clear"/>
          </w:tcPr>
          <w:p w:rsidR="00000000" w:rsidDel="00000000" w:rsidP="00000000" w:rsidRDefault="00000000" w:rsidRPr="00000000" w14:paraId="000005ED">
            <w:pPr>
              <w:rPr>
                <w:sz w:val="44"/>
                <w:szCs w:val="44"/>
              </w:rPr>
            </w:pPr>
            <w:r w:rsidDel="00000000" w:rsidR="00000000" w:rsidRPr="00000000">
              <w:rPr>
                <w:b w:val="1"/>
                <w:bCs w:val="1"/>
                <w:sz w:val="22"/>
                <w:szCs w:val="22"/>
                <w:rtl w:val="0"/>
              </w:rPr>
              <w:t xml:space="preserve">Requisito / HU</w:t>
            </w:r>
            <w:r w:rsidDel="00000000" w:rsidR="00000000" w:rsidRPr="00000000">
              <w:rPr>
                <w:rtl w:val="0"/>
              </w:rPr>
            </w:r>
          </w:p>
        </w:tc>
        <w:tc>
          <w:tcPr>
            <w:shd w:fill="d9d9d9" w:val="clear"/>
          </w:tcPr>
          <w:p w:rsidR="00000000" w:rsidDel="00000000" w:rsidP="00000000" w:rsidRDefault="00000000" w:rsidRPr="00000000" w14:paraId="000005EE">
            <w:pPr>
              <w:rPr>
                <w:sz w:val="44"/>
                <w:szCs w:val="44"/>
              </w:rPr>
            </w:pPr>
            <w:r w:rsidDel="00000000" w:rsidR="00000000" w:rsidRPr="00000000">
              <w:rPr>
                <w:b w:val="1"/>
                <w:bCs w:val="1"/>
                <w:sz w:val="22"/>
                <w:szCs w:val="22"/>
                <w:rtl w:val="0"/>
              </w:rPr>
              <w:t xml:space="preserve">Release</w:t>
            </w:r>
            <w:r w:rsidDel="00000000" w:rsidR="00000000" w:rsidRPr="00000000">
              <w:rPr>
                <w:rtl w:val="0"/>
              </w:rPr>
            </w:r>
          </w:p>
        </w:tc>
        <w:tc>
          <w:tcPr>
            <w:shd w:fill="d9d9d9" w:val="clear"/>
          </w:tcPr>
          <w:p w:rsidR="00000000" w:rsidDel="00000000" w:rsidP="00000000" w:rsidRDefault="00000000" w:rsidRPr="00000000" w14:paraId="000005EF">
            <w:pPr>
              <w:rPr>
                <w:sz w:val="44"/>
                <w:szCs w:val="44"/>
              </w:rPr>
            </w:pPr>
            <w:r w:rsidDel="00000000" w:rsidR="00000000" w:rsidRPr="00000000">
              <w:rPr>
                <w:b w:val="1"/>
                <w:bCs w:val="1"/>
                <w:sz w:val="22"/>
                <w:szCs w:val="22"/>
                <w:rtl w:val="0"/>
              </w:rPr>
              <w:t xml:space="preserve">Sprint</w:t>
            </w:r>
            <w:r w:rsidDel="00000000" w:rsidR="00000000" w:rsidRPr="00000000">
              <w:rPr>
                <w:rtl w:val="0"/>
              </w:rPr>
            </w:r>
          </w:p>
        </w:tc>
        <w:tc>
          <w:tcPr>
            <w:shd w:fill="d9d9d9" w:val="clear"/>
          </w:tcPr>
          <w:p w:rsidR="00000000" w:rsidDel="00000000" w:rsidP="00000000" w:rsidRDefault="00000000" w:rsidRPr="00000000" w14:paraId="000005F0">
            <w:pPr>
              <w:rPr>
                <w:sz w:val="44"/>
                <w:szCs w:val="44"/>
              </w:rPr>
            </w:pPr>
            <w:r w:rsidDel="00000000" w:rsidR="00000000" w:rsidRPr="00000000">
              <w:rPr>
                <w:b w:val="1"/>
                <w:bCs w:val="1"/>
                <w:sz w:val="22"/>
                <w:szCs w:val="22"/>
                <w:rtl w:val="0"/>
              </w:rPr>
              <w:t xml:space="preserve">Elemento de diseño / implementación</w:t>
            </w:r>
            <w:r w:rsidDel="00000000" w:rsidR="00000000" w:rsidRPr="00000000">
              <w:rPr>
                <w:rtl w:val="0"/>
              </w:rPr>
            </w:r>
          </w:p>
        </w:tc>
        <w:tc>
          <w:tcPr>
            <w:shd w:fill="d9d9d9" w:val="clear"/>
          </w:tcPr>
          <w:p w:rsidR="00000000" w:rsidDel="00000000" w:rsidP="00000000" w:rsidRDefault="00000000" w:rsidRPr="00000000" w14:paraId="000005F1">
            <w:pPr>
              <w:rPr>
                <w:sz w:val="44"/>
                <w:szCs w:val="44"/>
              </w:rPr>
            </w:pPr>
            <w:r w:rsidDel="00000000" w:rsidR="00000000" w:rsidRPr="00000000">
              <w:rPr>
                <w:b w:val="1"/>
                <w:bCs w:val="1"/>
                <w:sz w:val="22"/>
                <w:szCs w:val="22"/>
                <w:rtl w:val="0"/>
              </w:rPr>
              <w:t xml:space="preserve">Resultado / estado</w:t>
            </w:r>
            <w:r w:rsidDel="00000000" w:rsidR="00000000" w:rsidRPr="00000000">
              <w:rPr>
                <w:rtl w:val="0"/>
              </w:rPr>
            </w:r>
          </w:p>
        </w:tc>
        <w:tc>
          <w:tcPr>
            <w:shd w:fill="d9d9d9" w:val="clear"/>
          </w:tcPr>
          <w:p w:rsidR="00000000" w:rsidDel="00000000" w:rsidP="00000000" w:rsidRDefault="00000000" w:rsidRPr="00000000" w14:paraId="000005F2">
            <w:pPr>
              <w:rPr>
                <w:sz w:val="44"/>
                <w:szCs w:val="44"/>
              </w:rPr>
            </w:pPr>
            <w:r w:rsidDel="00000000" w:rsidR="00000000" w:rsidRPr="00000000">
              <w:rPr>
                <w:b w:val="1"/>
                <w:bCs w:val="1"/>
                <w:sz w:val="22"/>
                <w:szCs w:val="22"/>
                <w:rtl w:val="0"/>
              </w:rPr>
              <w:t xml:space="preserve">Evidencia</w:t>
            </w:r>
            <w:r w:rsidDel="00000000" w:rsidR="00000000" w:rsidRPr="00000000">
              <w:rPr>
                <w:rtl w:val="0"/>
              </w:rPr>
            </w:r>
          </w:p>
        </w:tc>
        <w:tc>
          <w:tcPr>
            <w:shd w:fill="d9d9d9" w:val="clear"/>
          </w:tcPr>
          <w:p w:rsidR="00000000" w:rsidDel="00000000" w:rsidP="00000000" w:rsidRDefault="00000000" w:rsidRPr="00000000" w14:paraId="000005F3">
            <w:pPr>
              <w:rPr>
                <w:sz w:val="44"/>
                <w:szCs w:val="44"/>
              </w:rPr>
            </w:pPr>
            <w:r w:rsidDel="00000000" w:rsidR="00000000" w:rsidRPr="00000000">
              <w:rPr>
                <w:b w:val="1"/>
                <w:bCs w:val="1"/>
                <w:sz w:val="22"/>
                <w:szCs w:val="22"/>
                <w:rtl w:val="0"/>
              </w:rPr>
              <w:t xml:space="preserve">Ubicación</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F4">
            <w:pPr>
              <w:rPr/>
            </w:pPr>
            <w:r w:rsidDel="00000000" w:rsidR="00000000" w:rsidRPr="00000000">
              <w:rPr>
                <w:b w:val="1"/>
                <w:bCs w:val="1"/>
                <w:rtl w:val="0"/>
              </w:rPr>
              <w:t xml:space="preserve">HU-08</w:t>
            </w:r>
            <w:r w:rsidDel="00000000" w:rsidR="00000000" w:rsidRPr="00000000">
              <w:rPr>
                <w:rtl w:val="0"/>
              </w:rPr>
              <w:t xml:space="preserve"> Inicio de sesión </w:t>
            </w:r>
          </w:p>
        </w:tc>
        <w:tc>
          <w:tcPr>
            <w:vAlign w:val="center"/>
          </w:tcPr>
          <w:p w:rsidR="00000000" w:rsidDel="00000000" w:rsidP="00000000" w:rsidRDefault="00000000" w:rsidRPr="00000000" w14:paraId="000005F5">
            <w:pPr>
              <w:rPr/>
            </w:pPr>
            <w:sdt>
              <w:sdtPr>
                <w:id w:val="1569518962"/>
                <w:tag w:val="goog_rdk_3"/>
              </w:sdtPr>
              <w:sdtContent>
                <w:r w:rsidDel="00000000" w:rsidR="00000000" w:rsidRPr="00000000">
                  <w:rPr>
                    <w:rFonts w:ascii="Cardo" w:cs="Cardo" w:eastAsia="Cardo" w:hAnsi="Cardo"/>
                    <w:rtl w:val="0"/>
                  </w:rPr>
                  <w:t xml:space="preserve">R1 → R2</w:t>
                </w:r>
              </w:sdtContent>
            </w:sdt>
            <w:r w:rsidDel="00000000" w:rsidR="00000000" w:rsidRPr="00000000">
              <w:rPr>
                <w:rtl w:val="0"/>
              </w:rPr>
            </w:r>
          </w:p>
        </w:tc>
        <w:tc>
          <w:tcPr>
            <w:vAlign w:val="center"/>
          </w:tcPr>
          <w:p w:rsidR="00000000" w:rsidDel="00000000" w:rsidP="00000000" w:rsidRDefault="00000000" w:rsidRPr="00000000" w14:paraId="000005F6">
            <w:pPr>
              <w:rPr/>
            </w:pPr>
            <w:r w:rsidDel="00000000" w:rsidR="00000000" w:rsidRPr="00000000">
              <w:rPr>
                <w:rtl w:val="0"/>
              </w:rPr>
              <w:t xml:space="preserve">S1 / S3 </w:t>
            </w:r>
          </w:p>
        </w:tc>
        <w:tc>
          <w:tcPr>
            <w:vAlign w:val="center"/>
          </w:tcPr>
          <w:p w:rsidR="00000000" w:rsidDel="00000000" w:rsidP="00000000" w:rsidRDefault="00000000" w:rsidRPr="00000000" w14:paraId="000005F7">
            <w:pPr>
              <w:rPr/>
            </w:pPr>
            <w:r w:rsidDel="00000000" w:rsidR="00000000" w:rsidRPr="00000000">
              <w:rPr>
                <w:rtl w:val="0"/>
              </w:rPr>
              <w:t xml:space="preserve">AuthController / AuthService</w:t>
            </w:r>
            <w:r w:rsidDel="00000000" w:rsidR="00000000" w:rsidRPr="00000000">
              <w:rPr>
                <w:rtl w:val="0"/>
              </w:rPr>
            </w:r>
          </w:p>
        </w:tc>
        <w:tc>
          <w:tcPr>
            <w:vAlign w:val="center"/>
          </w:tcPr>
          <w:p w:rsidR="00000000" w:rsidDel="00000000" w:rsidP="00000000" w:rsidRDefault="00000000" w:rsidRPr="00000000" w14:paraId="000005F8">
            <w:pPr>
              <w:rPr/>
            </w:pPr>
            <w:r w:rsidDel="00000000" w:rsidR="00000000" w:rsidRPr="00000000">
              <w:rPr>
                <w:rtl w:val="0"/>
              </w:rPr>
              <w:t xml:space="preserve">Completada</w:t>
            </w:r>
            <w:r w:rsidDel="00000000" w:rsidR="00000000" w:rsidRPr="00000000">
              <w:rPr>
                <w:rtl w:val="0"/>
              </w:rPr>
            </w:r>
          </w:p>
        </w:tc>
        <w:tc>
          <w:tcPr>
            <w:vAlign w:val="center"/>
          </w:tcPr>
          <w:p w:rsidR="00000000" w:rsidDel="00000000" w:rsidP="00000000" w:rsidRDefault="00000000" w:rsidRPr="00000000" w14:paraId="000005F9">
            <w:pPr>
              <w:rPr/>
            </w:pPr>
            <w:r w:rsidDel="00000000" w:rsidR="00000000" w:rsidRPr="00000000">
              <w:rPr>
                <w:rtl w:val="0"/>
              </w:rPr>
              <w:t xml:space="preserve">Prueba funcional + código del componente </w:t>
            </w:r>
          </w:p>
        </w:tc>
        <w:tc>
          <w:tcPr>
            <w:vAlign w:val="center"/>
          </w:tcPr>
          <w:p w:rsidR="00000000" w:rsidDel="00000000" w:rsidP="00000000" w:rsidRDefault="00000000" w:rsidRPr="00000000" w14:paraId="000005FA">
            <w:pPr>
              <w:rPr/>
            </w:pPr>
            <w:r w:rsidDel="00000000" w:rsidR="00000000" w:rsidRPr="00000000">
              <w:rPr>
                <w:rtl w:val="0"/>
              </w:rPr>
              <w:t xml:space="preserve">Repositorio GitHub / Cap. de Diseño </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FB">
            <w:pPr>
              <w:rPr/>
            </w:pPr>
            <w:r w:rsidDel="00000000" w:rsidR="00000000" w:rsidRPr="00000000">
              <w:rPr>
                <w:b w:val="1"/>
                <w:bCs w:val="1"/>
                <w:rtl w:val="0"/>
              </w:rPr>
              <w:t xml:space="preserve">HU-01</w:t>
            </w:r>
            <w:r w:rsidDel="00000000" w:rsidR="00000000" w:rsidRPr="00000000">
              <w:rPr>
                <w:rtl w:val="0"/>
              </w:rPr>
              <w:t xml:space="preserve"> Registro de ingresos/gastos </w:t>
            </w:r>
          </w:p>
        </w:tc>
        <w:tc>
          <w:tcPr>
            <w:vAlign w:val="center"/>
          </w:tcPr>
          <w:p w:rsidR="00000000" w:rsidDel="00000000" w:rsidP="00000000" w:rsidRDefault="00000000" w:rsidRPr="00000000" w14:paraId="000005FC">
            <w:pPr>
              <w:rPr/>
            </w:pPr>
            <w:sdt>
              <w:sdtPr>
                <w:id w:val="-1394904847"/>
                <w:tag w:val="goog_rdk_4"/>
              </w:sdtPr>
              <w:sdtContent>
                <w:r w:rsidDel="00000000" w:rsidR="00000000" w:rsidRPr="00000000">
                  <w:rPr>
                    <w:rFonts w:ascii="Cardo" w:cs="Cardo" w:eastAsia="Cardo" w:hAnsi="Cardo"/>
                    <w:rtl w:val="0"/>
                  </w:rPr>
                  <w:t xml:space="preserve">R1 → R2</w:t>
                </w:r>
              </w:sdtContent>
            </w:sdt>
            <w:r w:rsidDel="00000000" w:rsidR="00000000" w:rsidRPr="00000000">
              <w:rPr>
                <w:rtl w:val="0"/>
              </w:rPr>
            </w:r>
          </w:p>
        </w:tc>
        <w:tc>
          <w:tcPr>
            <w:vAlign w:val="center"/>
          </w:tcPr>
          <w:p w:rsidR="00000000" w:rsidDel="00000000" w:rsidP="00000000" w:rsidRDefault="00000000" w:rsidRPr="00000000" w14:paraId="000005FD">
            <w:pPr>
              <w:rPr/>
            </w:pPr>
            <w:r w:rsidDel="00000000" w:rsidR="00000000" w:rsidRPr="00000000">
              <w:rPr>
                <w:rtl w:val="0"/>
              </w:rPr>
              <w:t xml:space="preserve">S1 / S3 </w:t>
            </w:r>
          </w:p>
        </w:tc>
        <w:tc>
          <w:tcPr>
            <w:vAlign w:val="center"/>
          </w:tcPr>
          <w:p w:rsidR="00000000" w:rsidDel="00000000" w:rsidP="00000000" w:rsidRDefault="00000000" w:rsidRPr="00000000" w14:paraId="000005FE">
            <w:pPr>
              <w:rPr/>
            </w:pPr>
            <w:r w:rsidDel="00000000" w:rsidR="00000000" w:rsidRPr="00000000">
              <w:rPr>
                <w:rtl w:val="0"/>
              </w:rPr>
              <w:t xml:space="preserve">TransactionController</w:t>
            </w:r>
            <w:r w:rsidDel="00000000" w:rsidR="00000000" w:rsidRPr="00000000">
              <w:rPr>
                <w:rtl w:val="0"/>
              </w:rPr>
              <w:t xml:space="preserve"> / </w:t>
            </w:r>
            <w:r w:rsidDel="00000000" w:rsidR="00000000" w:rsidRPr="00000000">
              <w:rPr>
                <w:rtl w:val="0"/>
              </w:rPr>
              <w:t xml:space="preserve">TransactionEntity</w:t>
            </w:r>
            <w:r w:rsidDel="00000000" w:rsidR="00000000" w:rsidRPr="00000000">
              <w:rPr>
                <w:rtl w:val="0"/>
              </w:rPr>
              <w:t xml:space="preserve"> </w:t>
            </w:r>
          </w:p>
        </w:tc>
        <w:tc>
          <w:tcPr>
            <w:vAlign w:val="center"/>
          </w:tcPr>
          <w:p w:rsidR="00000000" w:rsidDel="00000000" w:rsidP="00000000" w:rsidRDefault="00000000" w:rsidRPr="00000000" w14:paraId="000005FF">
            <w:pPr>
              <w:rPr/>
            </w:pPr>
            <w:r w:rsidDel="00000000" w:rsidR="00000000" w:rsidRPr="00000000">
              <w:rPr>
                <w:rtl w:val="0"/>
              </w:rPr>
              <w:t xml:space="preserve">Completada</w:t>
            </w:r>
            <w:r w:rsidDel="00000000" w:rsidR="00000000" w:rsidRPr="00000000">
              <w:rPr>
                <w:rtl w:val="0"/>
              </w:rPr>
            </w:r>
          </w:p>
        </w:tc>
        <w:tc>
          <w:tcPr>
            <w:vAlign w:val="center"/>
          </w:tcPr>
          <w:p w:rsidR="00000000" w:rsidDel="00000000" w:rsidP="00000000" w:rsidRDefault="00000000" w:rsidRPr="00000000" w14:paraId="00000600">
            <w:pPr>
              <w:rPr/>
            </w:pPr>
            <w:r w:rsidDel="00000000" w:rsidR="00000000" w:rsidRPr="00000000">
              <w:rPr>
                <w:rtl w:val="0"/>
              </w:rPr>
              <w:t xml:space="preserve">Inserción en BD PostgreSQL + Pantalla reactiva </w:t>
            </w:r>
          </w:p>
        </w:tc>
        <w:tc>
          <w:tcPr>
            <w:vAlign w:val="center"/>
          </w:tcPr>
          <w:p w:rsidR="00000000" w:rsidDel="00000000" w:rsidP="00000000" w:rsidRDefault="00000000" w:rsidRPr="00000000" w14:paraId="00000601">
            <w:pPr>
              <w:rPr/>
            </w:pPr>
            <w:r w:rsidDel="00000000" w:rsidR="00000000" w:rsidRPr="00000000">
              <w:rPr>
                <w:rtl w:val="0"/>
              </w:rPr>
              <w:t xml:space="preserve">Repositorio GitHub / Anexos de Pruebas </w:t>
            </w:r>
          </w:p>
        </w:tc>
      </w:tr>
      <w:tr>
        <w:trPr>
          <w:cantSplit w:val="0"/>
          <w:trHeight w:val="567" w:hRule="atLeast"/>
          <w:tblHeader w:val="0"/>
        </w:trPr>
        <w:tc>
          <w:tcPr>
            <w:vAlign w:val="center"/>
          </w:tcPr>
          <w:p w:rsidR="00000000" w:rsidDel="00000000" w:rsidP="00000000" w:rsidRDefault="00000000" w:rsidRPr="00000000" w14:paraId="00000602">
            <w:pPr>
              <w:rPr/>
            </w:pPr>
            <w:r w:rsidDel="00000000" w:rsidR="00000000" w:rsidRPr="00000000">
              <w:rPr>
                <w:b w:val="1"/>
                <w:bCs w:val="1"/>
                <w:rtl w:val="0"/>
              </w:rPr>
              <w:t xml:space="preserve">HU-20</w:t>
            </w:r>
            <w:r w:rsidDel="00000000" w:rsidR="00000000" w:rsidRPr="00000000">
              <w:rPr>
                <w:rtl w:val="0"/>
              </w:rPr>
              <w:t xml:space="preserve"> Módulo de Alertas por Umbral </w:t>
            </w:r>
          </w:p>
        </w:tc>
        <w:tc>
          <w:tcPr>
            <w:vAlign w:val="center"/>
          </w:tcPr>
          <w:p w:rsidR="00000000" w:rsidDel="00000000" w:rsidP="00000000" w:rsidRDefault="00000000" w:rsidRPr="00000000" w14:paraId="00000603">
            <w:pPr>
              <w:rPr/>
            </w:pPr>
            <w:r w:rsidDel="00000000" w:rsidR="00000000" w:rsidRPr="00000000">
              <w:rPr>
                <w:rtl w:val="0"/>
              </w:rPr>
              <w:t xml:space="preserve">R2</w:t>
            </w:r>
            <w:r w:rsidDel="00000000" w:rsidR="00000000" w:rsidRPr="00000000">
              <w:rPr>
                <w:rtl w:val="0"/>
              </w:rPr>
            </w:r>
          </w:p>
        </w:tc>
        <w:tc>
          <w:tcPr>
            <w:vAlign w:val="center"/>
          </w:tcPr>
          <w:p w:rsidR="00000000" w:rsidDel="00000000" w:rsidP="00000000" w:rsidRDefault="00000000" w:rsidRPr="00000000" w14:paraId="00000604">
            <w:pPr>
              <w:rPr/>
            </w:pPr>
            <w:r w:rsidDel="00000000" w:rsidR="00000000" w:rsidRPr="00000000">
              <w:rPr>
                <w:rtl w:val="0"/>
              </w:rPr>
              <w:t xml:space="preserve">S4 </w:t>
            </w:r>
          </w:p>
        </w:tc>
        <w:tc>
          <w:tcPr>
            <w:vAlign w:val="center"/>
          </w:tcPr>
          <w:p w:rsidR="00000000" w:rsidDel="00000000" w:rsidP="00000000" w:rsidRDefault="00000000" w:rsidRPr="00000000" w14:paraId="00000605">
            <w:pPr>
              <w:rPr/>
            </w:pPr>
            <w:r w:rsidDel="00000000" w:rsidR="00000000" w:rsidRPr="00000000">
              <w:rPr>
                <w:rtl w:val="0"/>
              </w:rPr>
              <w:t xml:space="preserve">AlertEngineService</w:t>
            </w:r>
            <w:r w:rsidDel="00000000" w:rsidR="00000000" w:rsidRPr="00000000">
              <w:rPr>
                <w:rtl w:val="0"/>
              </w:rPr>
              <w:t xml:space="preserve"> / </w:t>
            </w:r>
            <w:r w:rsidDel="00000000" w:rsidR="00000000" w:rsidRPr="00000000">
              <w:rPr>
                <w:rtl w:val="0"/>
              </w:rPr>
              <w:t xml:space="preserve">BudgetRule</w:t>
            </w:r>
            <w:r w:rsidDel="00000000" w:rsidR="00000000" w:rsidRPr="00000000">
              <w:rPr>
                <w:rtl w:val="0"/>
              </w:rPr>
              <w:t xml:space="preserve"> </w:t>
            </w:r>
          </w:p>
        </w:tc>
        <w:tc>
          <w:tcPr>
            <w:vAlign w:val="center"/>
          </w:tcPr>
          <w:p w:rsidR="00000000" w:rsidDel="00000000" w:rsidP="00000000" w:rsidRDefault="00000000" w:rsidRPr="00000000" w14:paraId="00000606">
            <w:pPr>
              <w:rPr/>
            </w:pPr>
            <w:r w:rsidDel="00000000" w:rsidR="00000000" w:rsidRPr="00000000">
              <w:rPr>
                <w:rtl w:val="0"/>
              </w:rPr>
              <w:t xml:space="preserve">Completada</w:t>
            </w:r>
            <w:r w:rsidDel="00000000" w:rsidR="00000000" w:rsidRPr="00000000">
              <w:rPr>
                <w:rtl w:val="0"/>
              </w:rPr>
            </w:r>
          </w:p>
        </w:tc>
        <w:tc>
          <w:tcPr>
            <w:vAlign w:val="center"/>
          </w:tcPr>
          <w:p w:rsidR="00000000" w:rsidDel="00000000" w:rsidP="00000000" w:rsidRDefault="00000000" w:rsidRPr="00000000" w14:paraId="00000607">
            <w:pPr>
              <w:rPr/>
            </w:pPr>
            <w:r w:rsidDel="00000000" w:rsidR="00000000" w:rsidRPr="00000000">
              <w:rPr>
                <w:rtl w:val="0"/>
              </w:rPr>
              <w:t xml:space="preserve">Casos de prueba de caja blanca + Capturas de alertas en UI </w:t>
            </w:r>
          </w:p>
        </w:tc>
        <w:tc>
          <w:tcPr>
            <w:vAlign w:val="center"/>
          </w:tcPr>
          <w:p w:rsidR="00000000" w:rsidDel="00000000" w:rsidP="00000000" w:rsidRDefault="00000000" w:rsidRPr="00000000" w14:paraId="00000608">
            <w:pPr>
              <w:rPr/>
            </w:pPr>
            <w:r w:rsidDel="00000000" w:rsidR="00000000" w:rsidRPr="00000000">
              <w:rPr>
                <w:rtl w:val="0"/>
              </w:rPr>
              <w:t xml:space="preserve">Repositorio GitHub / Cap. de Calidad </w:t>
            </w:r>
          </w:p>
        </w:tc>
      </w:tr>
      <w:tr>
        <w:trPr>
          <w:cantSplit w:val="0"/>
          <w:trHeight w:val="567" w:hRule="atLeast"/>
          <w:tblHeader w:val="0"/>
        </w:trPr>
        <w:tc>
          <w:tcPr>
            <w:vAlign w:val="center"/>
          </w:tcPr>
          <w:p w:rsidR="00000000" w:rsidDel="00000000" w:rsidP="00000000" w:rsidRDefault="00000000" w:rsidRPr="00000000" w14:paraId="00000609">
            <w:pPr>
              <w:rPr/>
            </w:pPr>
            <w:r w:rsidDel="00000000" w:rsidR="00000000" w:rsidRPr="00000000">
              <w:rPr>
                <w:b w:val="1"/>
                <w:bCs w:val="1"/>
                <w:rtl w:val="0"/>
              </w:rPr>
              <w:t xml:space="preserve">HU-12</w:t>
            </w:r>
            <w:r w:rsidDel="00000000" w:rsidR="00000000" w:rsidRPr="00000000">
              <w:rPr>
                <w:rtl w:val="0"/>
              </w:rPr>
              <w:t xml:space="preserve"> Dashboard financiero </w:t>
            </w:r>
          </w:p>
        </w:tc>
        <w:tc>
          <w:tcPr>
            <w:vAlign w:val="center"/>
          </w:tcPr>
          <w:p w:rsidR="00000000" w:rsidDel="00000000" w:rsidP="00000000" w:rsidRDefault="00000000" w:rsidRPr="00000000" w14:paraId="0000060A">
            <w:pPr>
              <w:rPr/>
            </w:pPr>
            <w:r w:rsidDel="00000000" w:rsidR="00000000" w:rsidRPr="00000000">
              <w:rPr>
                <w:rtl w:val="0"/>
              </w:rPr>
              <w:t xml:space="preserve">R2</w:t>
            </w:r>
            <w:r w:rsidDel="00000000" w:rsidR="00000000" w:rsidRPr="00000000">
              <w:rPr>
                <w:rtl w:val="0"/>
              </w:rPr>
            </w:r>
          </w:p>
        </w:tc>
        <w:tc>
          <w:tcPr>
            <w:vAlign w:val="center"/>
          </w:tcPr>
          <w:p w:rsidR="00000000" w:rsidDel="00000000" w:rsidP="00000000" w:rsidRDefault="00000000" w:rsidRPr="00000000" w14:paraId="0000060B">
            <w:pPr>
              <w:rPr/>
            </w:pPr>
            <w:r w:rsidDel="00000000" w:rsidR="00000000" w:rsidRPr="00000000">
              <w:rPr>
                <w:rtl w:val="0"/>
              </w:rPr>
              <w:t xml:space="preserve">S4 </w:t>
            </w:r>
          </w:p>
        </w:tc>
        <w:tc>
          <w:tcPr>
            <w:vAlign w:val="center"/>
          </w:tcPr>
          <w:p w:rsidR="00000000" w:rsidDel="00000000" w:rsidP="00000000" w:rsidRDefault="00000000" w:rsidRPr="00000000" w14:paraId="0000060C">
            <w:pPr>
              <w:rPr/>
            </w:pPr>
            <w:r w:rsidDel="00000000" w:rsidR="00000000" w:rsidRPr="00000000">
              <w:rPr>
                <w:rtl w:val="0"/>
              </w:rPr>
              <w:t xml:space="preserve">DashboardView</w:t>
            </w:r>
            <w:r w:rsidDel="00000000" w:rsidR="00000000" w:rsidRPr="00000000">
              <w:rPr>
                <w:rtl w:val="0"/>
              </w:rPr>
              <w:t xml:space="preserve"> / Gráficos de barras interactivos </w:t>
            </w:r>
          </w:p>
        </w:tc>
        <w:tc>
          <w:tcPr>
            <w:vAlign w:val="center"/>
          </w:tcPr>
          <w:p w:rsidR="00000000" w:rsidDel="00000000" w:rsidP="00000000" w:rsidRDefault="00000000" w:rsidRPr="00000000" w14:paraId="0000060D">
            <w:pPr>
              <w:rPr/>
            </w:pPr>
            <w:r w:rsidDel="00000000" w:rsidR="00000000" w:rsidRPr="00000000">
              <w:rPr>
                <w:rtl w:val="0"/>
              </w:rPr>
              <w:t xml:space="preserve">Completada </w:t>
            </w:r>
          </w:p>
        </w:tc>
        <w:tc>
          <w:tcPr>
            <w:vAlign w:val="center"/>
          </w:tcPr>
          <w:p w:rsidR="00000000" w:rsidDel="00000000" w:rsidP="00000000" w:rsidRDefault="00000000" w:rsidRPr="00000000" w14:paraId="0000060E">
            <w:pPr>
              <w:rPr/>
            </w:pPr>
            <w:r w:rsidDel="00000000" w:rsidR="00000000" w:rsidRPr="00000000">
              <w:rPr>
                <w:rtl w:val="0"/>
              </w:rPr>
              <w:t xml:space="preserve">Capturas de pantalla del flujo validado </w:t>
            </w:r>
            <w:r w:rsidDel="00000000" w:rsidR="00000000" w:rsidRPr="00000000">
              <w:rPr>
                <w:rtl w:val="0"/>
              </w:rPr>
            </w:r>
          </w:p>
        </w:tc>
        <w:tc>
          <w:tcPr>
            <w:vAlign w:val="center"/>
          </w:tcPr>
          <w:p w:rsidR="00000000" w:rsidDel="00000000" w:rsidP="00000000" w:rsidRDefault="00000000" w:rsidRPr="00000000" w14:paraId="0000060F">
            <w:pPr>
              <w:rPr/>
            </w:pPr>
            <w:r w:rsidDel="00000000" w:rsidR="00000000" w:rsidRPr="00000000">
              <w:rPr>
                <w:rtl w:val="0"/>
              </w:rPr>
              <w:t xml:space="preserve">Repositorio GitHub / Anexo Visual </w:t>
            </w:r>
          </w:p>
        </w:tc>
      </w:tr>
      <w:tr>
        <w:trPr>
          <w:cantSplit w:val="0"/>
          <w:trHeight w:val="567" w:hRule="atLeast"/>
          <w:tblHeader w:val="0"/>
        </w:trPr>
        <w:tc>
          <w:tcPr>
            <w:vAlign w:val="center"/>
          </w:tcPr>
          <w:p w:rsidR="00000000" w:rsidDel="00000000" w:rsidP="00000000" w:rsidRDefault="00000000" w:rsidRPr="00000000" w14:paraId="00000610">
            <w:pPr>
              <w:rPr>
                <w:b w:val="1"/>
                <w:bCs w:val="1"/>
              </w:rPr>
            </w:pPr>
            <w:r w:rsidDel="00000000" w:rsidR="00000000" w:rsidRPr="00000000">
              <w:rPr>
                <w:b w:val="1"/>
                <w:bCs w:val="1"/>
                <w:rtl w:val="0"/>
              </w:rPr>
              <w:t xml:space="preserve">HU-03 Adjuntar foto de recibo </w:t>
            </w:r>
          </w:p>
        </w:tc>
        <w:tc>
          <w:tcPr>
            <w:vAlign w:val="center"/>
          </w:tcPr>
          <w:p w:rsidR="00000000" w:rsidDel="00000000" w:rsidP="00000000" w:rsidRDefault="00000000" w:rsidRPr="00000000" w14:paraId="00000611">
            <w:pPr>
              <w:rPr/>
            </w:pPr>
            <w:r w:rsidDel="00000000" w:rsidR="00000000" w:rsidRPr="00000000">
              <w:rPr>
                <w:rtl w:val="0"/>
              </w:rPr>
              <w:t xml:space="preserve">R2 </w:t>
            </w:r>
          </w:p>
        </w:tc>
        <w:tc>
          <w:tcPr>
            <w:vAlign w:val="center"/>
          </w:tcPr>
          <w:p w:rsidR="00000000" w:rsidDel="00000000" w:rsidP="00000000" w:rsidRDefault="00000000" w:rsidRPr="00000000" w14:paraId="00000612">
            <w:pPr>
              <w:rPr/>
            </w:pPr>
            <w:r w:rsidDel="00000000" w:rsidR="00000000" w:rsidRPr="00000000">
              <w:rPr>
                <w:rtl w:val="0"/>
              </w:rPr>
              <w:t xml:space="preserve">S4 </w:t>
            </w:r>
          </w:p>
        </w:tc>
        <w:tc>
          <w:tcPr>
            <w:vAlign w:val="center"/>
          </w:tcPr>
          <w:p w:rsidR="00000000" w:rsidDel="00000000" w:rsidP="00000000" w:rsidRDefault="00000000" w:rsidRPr="00000000" w14:paraId="00000613">
            <w:pPr>
              <w:rPr/>
            </w:pPr>
            <w:r w:rsidDel="00000000" w:rsidR="00000000" w:rsidRPr="00000000">
              <w:rPr>
                <w:rtl w:val="0"/>
              </w:rPr>
              <w:t xml:space="preserve">FileStorageService</w:t>
            </w:r>
            <w:r w:rsidDel="00000000" w:rsidR="00000000" w:rsidRPr="00000000">
              <w:rPr>
                <w:rtl w:val="0"/>
              </w:rPr>
              <w:t xml:space="preserve"> / Configuración Cloud </w:t>
            </w:r>
          </w:p>
        </w:tc>
        <w:tc>
          <w:tcPr>
            <w:vAlign w:val="center"/>
          </w:tcPr>
          <w:p w:rsidR="00000000" w:rsidDel="00000000" w:rsidP="00000000" w:rsidRDefault="00000000" w:rsidRPr="00000000" w14:paraId="00000614">
            <w:pPr>
              <w:rPr/>
            </w:pPr>
            <w:r w:rsidDel="00000000" w:rsidR="00000000" w:rsidRPr="00000000">
              <w:rPr>
                <w:rtl w:val="0"/>
              </w:rPr>
              <w:t xml:space="preserve">Parcial </w:t>
            </w:r>
          </w:p>
        </w:tc>
        <w:tc>
          <w:tcPr>
            <w:vAlign w:val="center"/>
          </w:tcPr>
          <w:p w:rsidR="00000000" w:rsidDel="00000000" w:rsidP="00000000" w:rsidRDefault="00000000" w:rsidRPr="00000000" w14:paraId="00000615">
            <w:pPr>
              <w:rPr/>
            </w:pPr>
            <w:r w:rsidDel="00000000" w:rsidR="00000000" w:rsidRPr="00000000">
              <w:rPr>
                <w:rtl w:val="0"/>
              </w:rPr>
              <w:t xml:space="preserve">Código base implementado + Pruebas unitarias fallidas </w:t>
            </w:r>
          </w:p>
        </w:tc>
        <w:tc>
          <w:tcPr>
            <w:vAlign w:val="center"/>
          </w:tcPr>
          <w:p w:rsidR="00000000" w:rsidDel="00000000" w:rsidP="00000000" w:rsidRDefault="00000000" w:rsidRPr="00000000" w14:paraId="00000616">
            <w:pPr>
              <w:rPr/>
            </w:pPr>
            <w:r w:rsidDel="00000000" w:rsidR="00000000" w:rsidRPr="00000000">
              <w:rPr>
                <w:rtl w:val="0"/>
              </w:rPr>
              <w:t xml:space="preserve">Repositorio GitHub / Bitácora de errores </w:t>
            </w:r>
          </w:p>
        </w:tc>
      </w:tr>
    </w:tbl>
    <w:p w:rsidR="00000000" w:rsidDel="00000000" w:rsidP="00000000" w:rsidRDefault="00000000" w:rsidRPr="00000000" w14:paraId="00000617">
      <w:pPr>
        <w:spacing w:after="40" w:before="60" w:lineRule="auto"/>
        <w:rPr>
          <w:color w:val="000000"/>
          <w:sz w:val="44"/>
          <w:szCs w:val="44"/>
        </w:rPr>
      </w:pPr>
      <w:r w:rsidDel="00000000" w:rsidR="00000000" w:rsidRPr="00000000">
        <w:rPr>
          <w:rtl w:val="0"/>
        </w:rPr>
      </w:r>
    </w:p>
    <w:p w:rsidR="00000000" w:rsidDel="00000000" w:rsidP="00000000" w:rsidRDefault="00000000" w:rsidRPr="00000000" w14:paraId="00000618">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619">
      <w:pPr>
        <w:pStyle w:val="Heading1"/>
        <w:numPr>
          <w:ilvl w:val="0"/>
          <w:numId w:val="14"/>
        </w:numPr>
        <w:ind w:left="720" w:hanging="360"/>
        <w:jc w:val="center"/>
        <w:rPr>
          <w:color w:val="000000"/>
          <w:sz w:val="36"/>
          <w:szCs w:val="36"/>
        </w:rPr>
      </w:pPr>
      <w:bookmarkStart w:colFirst="0" w:colLast="0" w:name="_heading=h.6x0rwa6vp08y" w:id="92"/>
      <w:bookmarkEnd w:id="92"/>
      <w:r w:rsidDel="00000000" w:rsidR="00000000" w:rsidRPr="00000000">
        <w:rPr>
          <w:color w:val="000000"/>
          <w:sz w:val="36"/>
          <w:szCs w:val="36"/>
          <w:rtl w:val="0"/>
        </w:rPr>
        <w:t xml:space="preserve"> Documentación de la Arquitectura de Software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jc w:val="both"/>
        <w:rPr>
          <w:b w:val="1"/>
          <w:bCs w:val="1"/>
        </w:rPr>
      </w:pPr>
      <w:r w:rsidDel="00000000" w:rsidR="00000000" w:rsidRPr="00000000">
        <w:rPr>
          <w:rtl w:val="0"/>
        </w:rPr>
        <w:t xml:space="preserve">El presente capítulo documenta la arquitectura de software de la solución desarrollada durante el proyecto. Se presenta la arquitectura final y su evolución entre los Releases 1 y 2, considerando las metas arquitectónicas, atributos de calidad, restricciones, estilos y patrones utilizados, así como las diferentes vistas que permiten comprender la estructura, implementación y despliegue del sistema. Asimismo, se justifican las principales decisiones arquitectónicas adoptadas durante el desarrollo.</w:t>
      </w:r>
      <w:r w:rsidDel="00000000" w:rsidR="00000000" w:rsidRPr="00000000">
        <w:rPr>
          <w:rtl w:val="0"/>
        </w:rPr>
      </w:r>
    </w:p>
    <w:p w:rsidR="00000000" w:rsidDel="00000000" w:rsidP="00000000" w:rsidRDefault="00000000" w:rsidRPr="00000000" w14:paraId="0000061C">
      <w:pPr>
        <w:pStyle w:val="Heading2"/>
        <w:rPr>
          <w:rFonts w:ascii="Times New Roman" w:cs="Times New Roman" w:eastAsia="Times New Roman" w:hAnsi="Times New Roman"/>
          <w:color w:val="000000"/>
        </w:rPr>
      </w:pPr>
      <w:bookmarkStart w:colFirst="0" w:colLast="0" w:name="_heading=h.lxpj2hieb6yd" w:id="93"/>
      <w:bookmarkEnd w:id="93"/>
      <w:r w:rsidDel="00000000" w:rsidR="00000000" w:rsidRPr="00000000">
        <w:rPr>
          <w:rFonts w:ascii="Times New Roman" w:cs="Times New Roman" w:eastAsia="Times New Roman" w:hAnsi="Times New Roman"/>
          <w:color w:val="000000"/>
          <w:rtl w:val="0"/>
        </w:rPr>
        <w:t xml:space="preserve">6.1 Identificación de stakeholders</w:t>
      </w:r>
    </w:p>
    <w:p w:rsidR="00000000" w:rsidDel="00000000" w:rsidP="00000000" w:rsidRDefault="00000000" w:rsidRPr="00000000" w14:paraId="0000061D">
      <w:pPr>
        <w:jc w:val="both"/>
        <w:rPr>
          <w:color w:val="366091"/>
        </w:rPr>
      </w:pPr>
      <w:r w:rsidDel="00000000" w:rsidR="00000000" w:rsidRPr="00000000">
        <w:rPr>
          <w:b w:val="0"/>
          <w:bCs w:val="1"/>
          <w:i w:val="0"/>
          <w:iCs w:val="1"/>
          <w:rtl w:val="0"/>
        </w:rPr>
        <w:t>Se identificaron los actores con interés o influencia directa sobre las decisiones arquitectónicas de Kyzen. La tabla relaciona cada stakeholder con la preocupación de calidad que condiciona la arquitectura.</w:t>
      </w:r>
    </w:p>
    <w:p w:rsidR="00000000" w:rsidDel="00000000" w:rsidP="00000000" w:rsidRDefault="00000000" w:rsidRPr="00000000" w14:paraId="0000061E">
      <w:pPr>
        <w:spacing w:after="40" w:before="60" w:lineRule="auto"/>
        <w:rPr>
          <w:i w:val="1"/>
          <w:iCs w:val="1"/>
        </w:rPr>
      </w:pPr>
      <w:r w:rsidDel="00000000" w:rsidR="00000000" w:rsidRPr="00000000">
        <w:rPr>
          <w:b w:val="1"/>
          <w:bCs w:val="1"/>
          <w:i w:val="1"/>
          <w:iCs w:val="1"/>
          <w:rtl w:val="0"/>
        </w:rPr>
        <w:t xml:space="preserve">Stakeholders y preocupaciones arquitectónicas</w:t>
      </w:r>
      <w:r w:rsidDel="00000000" w:rsidR="00000000" w:rsidRPr="00000000">
        <w:rPr>
          <w:rtl w:val="0"/>
        </w:rPr>
      </w:r>
    </w:p>
    <w:tbl>
      <w:tblPr>
        <w:tblStyle w:val="Table38"/>
        <w:tblW w:w="935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24"/>
        <w:gridCol w:w="2353"/>
        <w:gridCol w:w="2336"/>
        <w:tblGridChange w:id="0">
          <w:tblGrid>
            <w:gridCol w:w="2337"/>
            <w:gridCol w:w="2324"/>
            <w:gridCol w:w="2353"/>
            <w:gridCol w:w="2336"/>
          </w:tblGrid>
        </w:tblGridChange>
      </w:tblGrid>
      <w:tr>
        <w:trPr>
          <w:cantSplit w:val="0"/>
          <w:trHeight w:val="567" w:hRule="atLeast"/>
          <w:tblHeader w:val="0"/>
        </w:trPr>
        <w:tc>
          <w:tcPr>
            <w:shd w:fill="d9d9d9" w:val="clear"/>
          </w:tcPr>
          <w:p w:rsidR="00000000" w:rsidDel="00000000" w:rsidP="00000000" w:rsidRDefault="00000000" w:rsidRPr="00000000" w14:paraId="0000061F">
            <w:pPr>
              <w:rPr>
                <w:sz w:val="22"/>
                <w:szCs w:val="22"/>
              </w:rPr>
            </w:pPr>
            <w:r w:rsidDel="00000000" w:rsidR="00000000" w:rsidRPr="00000000">
              <w:rPr>
                <w:b w:val="1"/>
                <w:bCs w:val="1"/>
                <w:sz w:val="22"/>
                <w:szCs w:val="22"/>
                <w:rtl w:val="0"/>
              </w:rPr>
              <w:t xml:space="preserve">Stakeholder</w:t>
            </w:r>
            <w:r w:rsidDel="00000000" w:rsidR="00000000" w:rsidRPr="00000000">
              <w:rPr>
                <w:rtl w:val="0"/>
              </w:rPr>
            </w:r>
          </w:p>
        </w:tc>
        <w:tc>
          <w:tcPr>
            <w:shd w:fill="d9d9d9" w:val="clear"/>
          </w:tcPr>
          <w:p w:rsidR="00000000" w:rsidDel="00000000" w:rsidP="00000000" w:rsidRDefault="00000000" w:rsidRPr="00000000" w14:paraId="00000620">
            <w:pPr>
              <w:rPr>
                <w:sz w:val="22"/>
                <w:szCs w:val="22"/>
              </w:rPr>
            </w:pPr>
            <w:r w:rsidDel="00000000" w:rsidR="00000000" w:rsidRPr="00000000">
              <w:rPr>
                <w:b w:val="1"/>
                <w:bCs w:val="1"/>
                <w:sz w:val="22"/>
                <w:szCs w:val="22"/>
                <w:rtl w:val="0"/>
              </w:rPr>
              <w:t xml:space="preserve">Interés / necesidad</w:t>
            </w:r>
            <w:r w:rsidDel="00000000" w:rsidR="00000000" w:rsidRPr="00000000">
              <w:rPr>
                <w:rtl w:val="0"/>
              </w:rPr>
            </w:r>
          </w:p>
        </w:tc>
        <w:tc>
          <w:tcPr>
            <w:shd w:fill="d9d9d9" w:val="clear"/>
          </w:tcPr>
          <w:p w:rsidR="00000000" w:rsidDel="00000000" w:rsidP="00000000" w:rsidRDefault="00000000" w:rsidRPr="00000000" w14:paraId="00000621">
            <w:pPr>
              <w:rPr>
                <w:sz w:val="22"/>
                <w:szCs w:val="22"/>
              </w:rPr>
            </w:pPr>
            <w:r w:rsidDel="00000000" w:rsidR="00000000" w:rsidRPr="00000000">
              <w:rPr>
                <w:b w:val="1"/>
                <w:bCs w:val="1"/>
                <w:sz w:val="22"/>
                <w:szCs w:val="22"/>
                <w:rtl w:val="0"/>
              </w:rPr>
              <w:t xml:space="preserve">Preocupación arquitectónica</w:t>
            </w:r>
            <w:r w:rsidDel="00000000" w:rsidR="00000000" w:rsidRPr="00000000">
              <w:rPr>
                <w:rtl w:val="0"/>
              </w:rPr>
            </w:r>
          </w:p>
        </w:tc>
        <w:tc>
          <w:tcPr>
            <w:shd w:fill="d9d9d9" w:val="clear"/>
          </w:tcPr>
          <w:p w:rsidR="00000000" w:rsidDel="00000000" w:rsidP="00000000" w:rsidRDefault="00000000" w:rsidRPr="00000000" w14:paraId="00000622">
            <w:pPr>
              <w:rPr>
                <w:sz w:val="22"/>
                <w:szCs w:val="22"/>
              </w:rPr>
            </w:pPr>
            <w:r w:rsidDel="00000000" w:rsidR="00000000" w:rsidRPr="00000000">
              <w:rPr>
                <w:b w:val="1"/>
                <w:bCs w:val="1"/>
                <w:sz w:val="22"/>
                <w:szCs w:val="22"/>
                <w:rtl w:val="0"/>
              </w:rPr>
              <w:t xml:space="preserve">Influencia en la arquitectura</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623">
            <w:pPr>
              <w:rPr>
                <w:sz w:val="22"/>
                <w:szCs w:val="22"/>
              </w:rPr>
            </w:pPr>
            <w:r w:rsidDel="00000000" w:rsidR="00000000" w:rsidRPr="00000000">
              <w:rPr>
                <w:sz w:val="22"/>
                <w:szCs w:val="22"/>
                <w:rtl w:val="0"/>
              </w:rPr>
              <w:t>Estudiante universitario / recién egresado (usuario final)</w:t>
            </w:r>
          </w:p>
        </w:tc>
        <w:tc>
          <w:tcPr>
            <w:vAlign w:val="center"/>
          </w:tcPr>
          <w:p w:rsidR="00000000" w:rsidDel="00000000" w:rsidP="00000000" w:rsidRDefault="00000000" w:rsidRPr="00000000" w14:paraId="00000624">
            <w:pPr>
              <w:rPr>
                <w:sz w:val="22"/>
                <w:szCs w:val="22"/>
              </w:rPr>
            </w:pPr>
            <w:r w:rsidDel="00000000" w:rsidR="00000000" w:rsidRPr="00000000">
              <w:rPr>
                <w:sz w:val="22"/>
                <w:szCs w:val="22"/>
                <w:rtl w:val="0"/>
              </w:rPr>
              <w:t>Registrar ingresos y gastos, ver su balance y recibir alertas para no exceder su presupuesto.</w:t>
            </w:r>
          </w:p>
        </w:tc>
        <w:tc>
          <w:tcPr>
            <w:vAlign w:val="center"/>
          </w:tcPr>
          <w:p w:rsidR="00000000" w:rsidDel="00000000" w:rsidP="00000000" w:rsidRDefault="00000000" w:rsidRPr="00000000" w14:paraId="00000625">
            <w:pPr>
              <w:rPr>
                <w:sz w:val="22"/>
                <w:szCs w:val="22"/>
              </w:rPr>
            </w:pPr>
            <w:r w:rsidDel="00000000" w:rsidR="00000000" w:rsidRPr="00000000">
              <w:rPr>
                <w:sz w:val="22"/>
                <w:szCs w:val="22"/>
                <w:rtl w:val="0"/>
              </w:rPr>
              <w:t>Usabilidad, rendimiento y confiabilidad de los datos financieros.</w:t>
            </w:r>
          </w:p>
        </w:tc>
        <w:tc>
          <w:tcPr>
            <w:vAlign w:val="center"/>
          </w:tcPr>
          <w:p w:rsidR="00000000" w:rsidDel="00000000" w:rsidP="00000000" w:rsidRDefault="00000000" w:rsidRPr="00000000" w14:paraId="00000626">
            <w:pPr>
              <w:rPr>
                <w:sz w:val="22"/>
                <w:szCs w:val="22"/>
              </w:rPr>
            </w:pPr>
            <w:r w:rsidDel="00000000" w:rsidR="00000000" w:rsidRPr="00000000">
              <w:rPr>
                <w:sz w:val="22"/>
                <w:szCs w:val="22"/>
                <w:rtl w:val="0"/>
              </w:rPr>
              <w:t>SPA React con dashboard reactivo, validaciones en cliente y servidor, alertas por umbral.</w:t>
            </w:r>
          </w:p>
        </w:tc>
      </w:tr>
      <w:tr>
        <w:trPr>
          <w:cantSplit w:val="0"/>
          <w:trHeight w:val="567" w:hRule="atLeast"/>
          <w:tblHeader w:val="0"/>
        </w:trPr>
        <w:tc>
          <w:tcPr>
            <w:vAlign w:val="center"/>
          </w:tcPr>
          <w:p w:rsidR="00000000" w:rsidDel="00000000" w:rsidP="00000000" w:rsidRDefault="00000000" w:rsidRPr="00000000" w14:paraId="00000623">
            <w:pPr>
              <w:rPr>
                <w:sz w:val="22"/>
                <w:szCs w:val="22"/>
              </w:rPr>
            </w:pPr>
            <w:r w:rsidDel="00000000" w:rsidR="00000000" w:rsidRPr="00000000">
              <w:rPr>
                <w:sz w:val="22"/>
                <w:szCs w:val="22"/>
                <w:rtl w:val="0"/>
              </w:rPr>
              <w:t>Equipo de desarrollo (Scrum Team)</w:t>
            </w:r>
          </w:p>
        </w:tc>
        <w:tc>
          <w:tcPr>
            <w:vAlign w:val="center"/>
          </w:tcPr>
          <w:p w:rsidR="00000000" w:rsidDel="00000000" w:rsidP="00000000" w:rsidRDefault="00000000" w:rsidRPr="00000000" w14:paraId="00000624">
            <w:pPr>
              <w:rPr>
                <w:sz w:val="22"/>
                <w:szCs w:val="22"/>
              </w:rPr>
            </w:pPr>
            <w:r w:rsidDel="00000000" w:rsidR="00000000" w:rsidRPr="00000000">
              <w:rPr>
                <w:sz w:val="22"/>
                <w:szCs w:val="22"/>
                <w:rtl w:val="0"/>
              </w:rPr>
              <w:t>Construir, probar y evolucionar la solución dentro del ciclo académico.</w:t>
            </w:r>
          </w:p>
        </w:tc>
        <w:tc>
          <w:tcPr>
            <w:vAlign w:val="center"/>
          </w:tcPr>
          <w:p w:rsidR="00000000" w:rsidDel="00000000" w:rsidP="00000000" w:rsidRDefault="00000000" w:rsidRPr="00000000" w14:paraId="00000625">
            <w:pPr>
              <w:rPr>
                <w:sz w:val="22"/>
                <w:szCs w:val="22"/>
              </w:rPr>
            </w:pPr>
            <w:r w:rsidDel="00000000" w:rsidR="00000000" w:rsidRPr="00000000">
              <w:rPr>
                <w:sz w:val="22"/>
                <w:szCs w:val="22"/>
                <w:rtl w:val="0"/>
              </w:rPr>
              <w:t>Mantenibilidad, testabilidad y modularidad.</w:t>
            </w:r>
          </w:p>
        </w:tc>
        <w:tc>
          <w:tcPr>
            <w:vAlign w:val="center"/>
          </w:tcPr>
          <w:p w:rsidR="00000000" w:rsidDel="00000000" w:rsidP="00000000" w:rsidRDefault="00000000" w:rsidRPr="00000000" w14:paraId="00000626">
            <w:pPr>
              <w:rPr>
                <w:sz w:val="22"/>
                <w:szCs w:val="22"/>
              </w:rPr>
            </w:pPr>
            <w:r w:rsidDel="00000000" w:rsidR="00000000" w:rsidRPr="00000000">
              <w:rPr>
                <w:sz w:val="22"/>
                <w:szCs w:val="22"/>
                <w:rtl w:val="0"/>
              </w:rPr>
              <w:t>Arquitectura en capas, reglas de negocio como funciones puras con pruebas unitarias, repositorio único.</w:t>
            </w:r>
          </w:p>
        </w:tc>
      </w:tr>
      <w:tr>
        <w:trPr>
          <w:cantSplit w:val="0"/>
          <w:trHeight w:val="567" w:hRule="atLeast"/>
          <w:tblHeader w:val="0"/>
        </w:trPr>
        <w:tc>
          <w:tcPr>
            <w:vAlign w:val="center"/>
          </w:tcPr>
          <w:p w:rsidR="00000000" w:rsidDel="00000000" w:rsidP="00000000" w:rsidRDefault="00000000" w:rsidRPr="00000000" w14:paraId="00000623">
            <w:pPr>
              <w:rPr>
                <w:sz w:val="22"/>
                <w:szCs w:val="22"/>
              </w:rPr>
            </w:pPr>
            <w:r w:rsidDel="00000000" w:rsidR="00000000" w:rsidRPr="00000000">
              <w:rPr>
                <w:sz w:val="22"/>
                <w:szCs w:val="22"/>
                <w:rtl w:val="0"/>
              </w:rPr>
              <w:t>Product Owner (Geraldine Chancafe)</w:t>
            </w:r>
          </w:p>
        </w:tc>
        <w:tc>
          <w:tcPr>
            <w:vAlign w:val="center"/>
          </w:tcPr>
          <w:p w:rsidR="00000000" w:rsidDel="00000000" w:rsidP="00000000" w:rsidRDefault="00000000" w:rsidRPr="00000000" w14:paraId="00000624">
            <w:pPr>
              <w:rPr>
                <w:sz w:val="22"/>
                <w:szCs w:val="22"/>
              </w:rPr>
            </w:pPr>
            <w:r w:rsidDel="00000000" w:rsidR="00000000" w:rsidRPr="00000000">
              <w:rPr>
                <w:sz w:val="22"/>
                <w:szCs w:val="22"/>
                <w:rtl w:val="0"/>
              </w:rPr>
              <w:t>Que cada funcionalidad aporte valor y respete el backlog priorizado.</w:t>
            </w:r>
          </w:p>
        </w:tc>
        <w:tc>
          <w:tcPr>
            <w:vAlign w:val="center"/>
          </w:tcPr>
          <w:p w:rsidR="00000000" w:rsidDel="00000000" w:rsidP="00000000" w:rsidRDefault="00000000" w:rsidRPr="00000000" w14:paraId="00000625">
            <w:pPr>
              <w:rPr>
                <w:sz w:val="22"/>
                <w:szCs w:val="22"/>
              </w:rPr>
            </w:pPr>
            <w:r w:rsidDel="00000000" w:rsidR="00000000" w:rsidRPr="00000000">
              <w:rPr>
                <w:sz w:val="22"/>
                <w:szCs w:val="22"/>
                <w:rtl w:val="0"/>
              </w:rPr>
              <w:t>Trazabilidad de requisitos y viabilidad técnica.</w:t>
            </w:r>
          </w:p>
        </w:tc>
        <w:tc>
          <w:tcPr>
            <w:vAlign w:val="center"/>
          </w:tcPr>
          <w:p w:rsidR="00000000" w:rsidDel="00000000" w:rsidP="00000000" w:rsidRDefault="00000000" w:rsidRPr="00000000" w14:paraId="00000626">
            <w:pPr>
              <w:rPr>
                <w:sz w:val="22"/>
                <w:szCs w:val="22"/>
              </w:rPr>
            </w:pPr>
            <w:r w:rsidDel="00000000" w:rsidR="00000000" w:rsidRPr="00000000">
              <w:rPr>
                <w:sz w:val="22"/>
                <w:szCs w:val="22"/>
                <w:rtl w:val="0"/>
              </w:rPr>
              <w:t>Reemplazo del motor predictivo por el módulo de alertas por umbral (HU-20).</w:t>
            </w:r>
          </w:p>
        </w:tc>
      </w:tr>
      <w:tr>
        <w:trPr>
          <w:cantSplit w:val="0"/>
          <w:trHeight w:val="567" w:hRule="atLeast"/>
          <w:tblHeader w:val="0"/>
        </w:trPr>
        <w:tc>
          <w:tcPr>
            <w:vAlign w:val="center"/>
          </w:tcPr>
          <w:p w:rsidR="00000000" w:rsidDel="00000000" w:rsidP="00000000" w:rsidRDefault="00000000" w:rsidRPr="00000000" w14:paraId="00000623">
            <w:pPr>
              <w:rPr>
                <w:sz w:val="22"/>
                <w:szCs w:val="22"/>
              </w:rPr>
            </w:pPr>
            <w:r w:rsidDel="00000000" w:rsidR="00000000" w:rsidRPr="00000000">
              <w:rPr>
                <w:sz w:val="22"/>
                <w:szCs w:val="22"/>
                <w:rtl w:val="0"/>
              </w:rPr>
              <w:t>Docente / evaluador (Nina Hanco)</w:t>
            </w:r>
          </w:p>
        </w:tc>
        <w:tc>
          <w:tcPr>
            <w:vAlign w:val="center"/>
          </w:tcPr>
          <w:p w:rsidR="00000000" w:rsidDel="00000000" w:rsidP="00000000" w:rsidRDefault="00000000" w:rsidRPr="00000000" w14:paraId="00000624">
            <w:pPr>
              <w:rPr>
                <w:sz w:val="22"/>
                <w:szCs w:val="22"/>
              </w:rPr>
            </w:pPr>
            <w:r w:rsidDel="00000000" w:rsidR="00000000" w:rsidRPr="00000000">
              <w:rPr>
                <w:sz w:val="22"/>
                <w:szCs w:val="22"/>
                <w:rtl w:val="0"/>
              </w:rPr>
              <w:t>Verificar coherencia entre requisitos, diseño, código y pruebas.</w:t>
            </w:r>
          </w:p>
        </w:tc>
        <w:tc>
          <w:tcPr>
            <w:vAlign w:val="center"/>
          </w:tcPr>
          <w:p w:rsidR="00000000" w:rsidDel="00000000" w:rsidP="00000000" w:rsidRDefault="00000000" w:rsidRPr="00000000" w14:paraId="00000625">
            <w:pPr>
              <w:rPr>
                <w:sz w:val="22"/>
                <w:szCs w:val="22"/>
              </w:rPr>
            </w:pPr>
            <w:r w:rsidDel="00000000" w:rsidR="00000000" w:rsidRPr="00000000">
              <w:rPr>
                <w:sz w:val="22"/>
                <w:szCs w:val="22"/>
                <w:rtl w:val="0"/>
              </w:rPr>
              <w:t>Calidad verificable y documentación consistente con el código.</w:t>
            </w:r>
          </w:p>
        </w:tc>
        <w:tc>
          <w:tcPr>
            <w:vAlign w:val="center"/>
          </w:tcPr>
          <w:p w:rsidR="00000000" w:rsidDel="00000000" w:rsidP="00000000" w:rsidRDefault="00000000" w:rsidRPr="00000000" w14:paraId="00000626">
            <w:pPr>
              <w:rPr>
                <w:sz w:val="22"/>
                <w:szCs w:val="22"/>
              </w:rPr>
            </w:pPr>
            <w:r w:rsidDel="00000000" w:rsidR="00000000" w:rsidRPr="00000000">
              <w:rPr>
                <w:sz w:val="22"/>
                <w:szCs w:val="22"/>
                <w:rtl w:val="0"/>
              </w:rPr>
              <w:t>Pruebas unitarias y E2E, diagramas UML alineados al código real.</w:t>
            </w:r>
          </w:p>
        </w:tc>
      </w:tr>
      <w:tr>
        <w:trPr>
          <w:cantSplit w:val="0"/>
          <w:trHeight w:val="567" w:hRule="atLeast"/>
          <w:tblHeader w:val="0"/>
        </w:trPr>
        <w:tc>
          <w:tcPr>
            <w:vAlign w:val="center"/>
          </w:tcPr>
          <w:p w:rsidR="00000000" w:rsidDel="00000000" w:rsidP="00000000" w:rsidRDefault="00000000" w:rsidRPr="00000000" w14:paraId="00000623">
            <w:pPr>
              <w:rPr>
                <w:sz w:val="22"/>
                <w:szCs w:val="22"/>
              </w:rPr>
            </w:pPr>
            <w:r w:rsidDel="00000000" w:rsidR="00000000" w:rsidRPr="00000000">
              <w:rPr>
                <w:sz w:val="22"/>
                <w:szCs w:val="22"/>
                <w:rtl w:val="0"/>
              </w:rPr>
              <w:t>DevOps (Jorge Araoz)</w:t>
            </w:r>
          </w:p>
        </w:tc>
        <w:tc>
          <w:tcPr>
            <w:vAlign w:val="center"/>
          </w:tcPr>
          <w:p w:rsidR="00000000" w:rsidDel="00000000" w:rsidP="00000000" w:rsidRDefault="00000000" w:rsidRPr="00000000" w14:paraId="00000624">
            <w:pPr>
              <w:rPr>
                <w:sz w:val="22"/>
                <w:szCs w:val="22"/>
              </w:rPr>
            </w:pPr>
            <w:r w:rsidDel="00000000" w:rsidR="00000000" w:rsidRPr="00000000">
              <w:rPr>
                <w:sz w:val="22"/>
                <w:szCs w:val="22"/>
                <w:rtl w:val="0"/>
              </w:rPr>
              <w:t>Desplegar con costo cero y configuración reproducible.</w:t>
            </w:r>
          </w:p>
        </w:tc>
        <w:tc>
          <w:tcPr>
            <w:vAlign w:val="center"/>
          </w:tcPr>
          <w:p w:rsidR="00000000" w:rsidDel="00000000" w:rsidP="00000000" w:rsidRDefault="00000000" w:rsidRPr="00000000" w14:paraId="00000625">
            <w:pPr>
              <w:rPr>
                <w:sz w:val="22"/>
                <w:szCs w:val="22"/>
              </w:rPr>
            </w:pPr>
            <w:r w:rsidDel="00000000" w:rsidR="00000000" w:rsidRPr="00000000">
              <w:rPr>
                <w:sz w:val="22"/>
                <w:szCs w:val="22"/>
                <w:rtl w:val="0"/>
              </w:rPr>
              <w:t>Portabilidad, configuración por entorno, seguridad de secretos.</w:t>
            </w:r>
          </w:p>
        </w:tc>
        <w:tc>
          <w:tcPr>
            <w:vAlign w:val="center"/>
          </w:tcPr>
          <w:p w:rsidR="00000000" w:rsidDel="00000000" w:rsidP="00000000" w:rsidRDefault="00000000" w:rsidRPr="00000000" w14:paraId="00000626">
            <w:pPr>
              <w:rPr>
                <w:sz w:val="22"/>
                <w:szCs w:val="22"/>
              </w:rPr>
            </w:pPr>
            <w:r w:rsidDel="00000000" w:rsidR="00000000" w:rsidRPr="00000000">
              <w:rPr>
                <w:sz w:val="22"/>
                <w:szCs w:val="22"/>
                <w:rtl w:val="0"/>
              </w:rPr>
              <w:t>Variables .env (.env.example), Vercel para el frontend y flujo de GitHub Actions para el backend.</w:t>
            </w:r>
          </w:p>
        </w:tc>
      </w:tr>
      <w:tr>
        <w:trPr>
          <w:cantSplit w:val="0"/>
          <w:trHeight w:val="567" w:hRule="atLeast"/>
          <w:tblHeader w:val="0"/>
        </w:trPr>
        <w:tc>
          <w:tcPr>
            <w:vAlign w:val="center"/>
          </w:tcPr>
          <w:p w:rsidR="00000000" w:rsidDel="00000000" w:rsidP="00000000" w:rsidRDefault="00000000" w:rsidRPr="00000000" w14:paraId="00000623">
            <w:pPr>
              <w:rPr>
                <w:sz w:val="22"/>
                <w:szCs w:val="22"/>
              </w:rPr>
            </w:pPr>
            <w:r w:rsidDel="00000000" w:rsidR="00000000" w:rsidRPr="00000000">
              <w:rPr>
                <w:sz w:val="22"/>
                <w:szCs w:val="22"/>
                <w:rtl w:val="0"/>
              </w:rPr>
              <w:t>Universidad de Lima / ODS 4 y 8</w:t>
            </w:r>
          </w:p>
        </w:tc>
        <w:tc>
          <w:tcPr>
            <w:vAlign w:val="center"/>
          </w:tcPr>
          <w:p w:rsidR="00000000" w:rsidDel="00000000" w:rsidP="00000000" w:rsidRDefault="00000000" w:rsidRPr="00000000" w14:paraId="00000624">
            <w:pPr>
              <w:rPr>
                <w:sz w:val="22"/>
                <w:szCs w:val="22"/>
              </w:rPr>
            </w:pPr>
            <w:r w:rsidDel="00000000" w:rsidR="00000000" w:rsidRPr="00000000">
              <w:rPr>
                <w:sz w:val="22"/>
                <w:szCs w:val="22"/>
                <w:rtl w:val="0"/>
              </w:rPr>
              <w:t>Promover educación financiera en jóvenes.</w:t>
            </w:r>
          </w:p>
        </w:tc>
        <w:tc>
          <w:tcPr>
            <w:vAlign w:val="center"/>
          </w:tcPr>
          <w:p w:rsidR="00000000" w:rsidDel="00000000" w:rsidP="00000000" w:rsidRDefault="00000000" w:rsidRPr="00000000" w14:paraId="00000625">
            <w:pPr>
              <w:rPr>
                <w:sz w:val="22"/>
                <w:szCs w:val="22"/>
              </w:rPr>
            </w:pPr>
            <w:r w:rsidDel="00000000" w:rsidR="00000000" w:rsidRPr="00000000">
              <w:rPr>
                <w:sz w:val="22"/>
                <w:szCs w:val="22"/>
                <w:rtl w:val="0"/>
              </w:rPr>
              <w:t>Accesibilidad y privacidad de los datos.</w:t>
            </w:r>
          </w:p>
        </w:tc>
        <w:tc>
          <w:tcPr>
            <w:vAlign w:val="center"/>
          </w:tcPr>
          <w:p w:rsidR="00000000" w:rsidDel="00000000" w:rsidP="00000000" w:rsidRDefault="00000000" w:rsidRPr="00000000" w14:paraId="00000626">
            <w:pPr>
              <w:rPr>
                <w:sz w:val="22"/>
                <w:szCs w:val="22"/>
              </w:rPr>
            </w:pPr>
            <w:r w:rsidDel="00000000" w:rsidR="00000000" w:rsidRPr="00000000">
              <w:rPr>
                <w:sz w:val="22"/>
                <w:szCs w:val="22"/>
                <w:rtl w:val="0"/>
              </w:rPr>
              <w:t>Datos solo ingresados por el usuario, sin integración bancaria, contraseñas con bcrypt.</w:t>
            </w:r>
          </w:p>
        </w:tc>
      </w:tr>
    </w:tbl>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spacing w:after="0" w:lineRule="auto"/>
        <w:rPr>
          <w:i w:val="1"/>
          <w:iCs w:val="1"/>
          <w:color w:val="205968"/>
        </w:rPr>
      </w:pPr>
      <w:r w:rsidDel="00000000" w:rsidR="00000000" w:rsidRPr="00000000">
        <w:rPr>
          <w:rtl w:val="0"/>
        </w:rPr>
      </w:r>
    </w:p>
    <w:p w:rsidR="00000000" w:rsidDel="00000000" w:rsidP="00000000" w:rsidRDefault="00000000" w:rsidRPr="00000000" w14:paraId="0000062D">
      <w:pPr>
        <w:pStyle w:val="Heading2"/>
        <w:rPr>
          <w:rFonts w:ascii="Times New Roman" w:cs="Times New Roman" w:eastAsia="Times New Roman" w:hAnsi="Times New Roman"/>
          <w:color w:val="000000"/>
        </w:rPr>
      </w:pPr>
      <w:bookmarkStart w:colFirst="0" w:colLast="0" w:name="_heading=h.oeehd9lbr4dr" w:id="94"/>
      <w:bookmarkEnd w:id="94"/>
      <w:r w:rsidDel="00000000" w:rsidR="00000000" w:rsidRPr="00000000">
        <w:rPr>
          <w:rFonts w:ascii="Times New Roman" w:cs="Times New Roman" w:eastAsia="Times New Roman" w:hAnsi="Times New Roman"/>
          <w:color w:val="000000"/>
          <w:rtl w:val="0"/>
        </w:rPr>
        <w:t xml:space="preserve">6.2 Metas de la arquitectura</w:t>
      </w:r>
    </w:p>
    <w:p w:rsidR="00000000" w:rsidDel="00000000" w:rsidP="00000000" w:rsidRDefault="00000000" w:rsidRPr="00000000" w14:paraId="0000062E">
      <w:pPr>
        <w:spacing w:after="0" w:lineRule="auto"/>
        <w:rPr>
          <w:color w:val="000000"/>
        </w:rPr>
      </w:pPr>
      <w:r w:rsidDel="00000000" w:rsidR="00000000" w:rsidRPr="00000000">
        <w:rPr>
          <w:color w:val="000000"/>
          <w:rtl w:val="0"/>
        </w:rPr>
        <w:t xml:space="preserve">Las metas arquitecturales proporcionan la motivación y el fundamento de las decisiones de arquitectura. También, definen cómo el sistema debe responder a los cambios a lo largo del tiempo.</w:t>
      </w:r>
    </w:p>
    <w:p w:rsidR="00000000" w:rsidDel="00000000" w:rsidP="00000000" w:rsidRDefault="00000000" w:rsidRPr="00000000" w14:paraId="0000062F">
      <w:pPr>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Metas arquitectónicas</w:t>
      </w:r>
      <w:r w:rsidDel="00000000" w:rsidR="00000000" w:rsidRPr="00000000">
        <w:rPr>
          <w:rtl w:val="0"/>
        </w:rPr>
      </w:r>
    </w:p>
    <w:tbl>
      <w:tblPr>
        <w:tblStyle w:val="Table39"/>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2"/>
        <w:gridCol w:w="2360"/>
        <w:gridCol w:w="2351"/>
        <w:gridCol w:w="2337"/>
        <w:tblGridChange w:id="0">
          <w:tblGrid>
            <w:gridCol w:w="2302"/>
            <w:gridCol w:w="2360"/>
            <w:gridCol w:w="2351"/>
            <w:gridCol w:w="2337"/>
          </w:tblGrid>
        </w:tblGridChange>
      </w:tblGrid>
      <w:tr>
        <w:trPr>
          <w:cantSplit w:val="0"/>
          <w:trHeight w:val="567" w:hRule="atLeast"/>
          <w:tblHeader w:val="0"/>
        </w:trPr>
        <w:tc>
          <w:tcPr>
            <w:shd w:fill="d9d9d9" w:val="clear"/>
          </w:tcPr>
          <w:p w:rsidR="00000000" w:rsidDel="00000000" w:rsidP="00000000" w:rsidRDefault="00000000" w:rsidRPr="00000000" w14:paraId="00000630">
            <w:pPr>
              <w:rPr>
                <w:sz w:val="22"/>
                <w:szCs w:val="22"/>
              </w:rPr>
            </w:pPr>
            <w:r w:rsidDel="00000000" w:rsidR="00000000" w:rsidRPr="00000000">
              <w:rPr>
                <w:b w:val="1"/>
                <w:bCs w:val="1"/>
                <w:sz w:val="22"/>
                <w:szCs w:val="22"/>
                <w:rtl w:val="0"/>
              </w:rPr>
              <w:t xml:space="preserve">ID</w:t>
            </w:r>
            <w:r w:rsidDel="00000000" w:rsidR="00000000" w:rsidRPr="00000000">
              <w:rPr>
                <w:rtl w:val="0"/>
              </w:rPr>
            </w:r>
          </w:p>
        </w:tc>
        <w:tc>
          <w:tcPr>
            <w:shd w:fill="d9d9d9" w:val="clear"/>
          </w:tcPr>
          <w:p w:rsidR="00000000" w:rsidDel="00000000" w:rsidP="00000000" w:rsidRDefault="00000000" w:rsidRPr="00000000" w14:paraId="00000631">
            <w:pPr>
              <w:rPr>
                <w:sz w:val="22"/>
                <w:szCs w:val="22"/>
              </w:rPr>
            </w:pPr>
            <w:r w:rsidDel="00000000" w:rsidR="00000000" w:rsidRPr="00000000">
              <w:rPr>
                <w:b w:val="1"/>
                <w:bCs w:val="1"/>
                <w:sz w:val="22"/>
                <w:szCs w:val="22"/>
                <w:rtl w:val="0"/>
              </w:rPr>
              <w:t xml:space="preserve">Meta arquitectónica</w:t>
            </w:r>
            <w:r w:rsidDel="00000000" w:rsidR="00000000" w:rsidRPr="00000000">
              <w:rPr>
                <w:rtl w:val="0"/>
              </w:rPr>
            </w:r>
          </w:p>
        </w:tc>
        <w:tc>
          <w:tcPr>
            <w:shd w:fill="d9d9d9" w:val="clear"/>
          </w:tcPr>
          <w:p w:rsidR="00000000" w:rsidDel="00000000" w:rsidP="00000000" w:rsidRDefault="00000000" w:rsidRPr="00000000" w14:paraId="00000632">
            <w:pPr>
              <w:rPr>
                <w:sz w:val="22"/>
                <w:szCs w:val="22"/>
              </w:rPr>
            </w:pPr>
            <w:r w:rsidDel="00000000" w:rsidR="00000000" w:rsidRPr="00000000">
              <w:rPr>
                <w:b w:val="1"/>
                <w:bCs w:val="1"/>
                <w:sz w:val="22"/>
                <w:szCs w:val="22"/>
                <w:rtl w:val="0"/>
              </w:rPr>
              <w:t xml:space="preserve">Justificación</w:t>
            </w:r>
            <w:r w:rsidDel="00000000" w:rsidR="00000000" w:rsidRPr="00000000">
              <w:rPr>
                <w:rtl w:val="0"/>
              </w:rPr>
            </w:r>
          </w:p>
        </w:tc>
        <w:tc>
          <w:tcPr>
            <w:shd w:fill="d9d9d9" w:val="clear"/>
          </w:tcPr>
          <w:p w:rsidR="00000000" w:rsidDel="00000000" w:rsidP="00000000" w:rsidRDefault="00000000" w:rsidRPr="00000000" w14:paraId="00000633">
            <w:pPr>
              <w:rPr>
                <w:sz w:val="22"/>
                <w:szCs w:val="22"/>
              </w:rPr>
            </w:pPr>
            <w:r w:rsidDel="00000000" w:rsidR="00000000" w:rsidRPr="00000000">
              <w:rPr>
                <w:b w:val="1"/>
                <w:bCs w:val="1"/>
                <w:sz w:val="22"/>
                <w:szCs w:val="22"/>
                <w:rtl w:val="0"/>
              </w:rPr>
              <w:t xml:space="preserve">Requisito / necesidad relacionada</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634">
            <w:pPr>
              <w:rPr>
                <w:sz w:val="22"/>
                <w:szCs w:val="22"/>
              </w:rPr>
            </w:pPr>
            <w:r w:rsidDel="00000000" w:rsidR="00000000" w:rsidRPr="00000000">
              <w:rPr>
                <w:sz w:val="22"/>
                <w:szCs w:val="22"/>
                <w:rtl w:val="0"/>
              </w:rPr>
              <w:t>MET01</w:t>
            </w:r>
          </w:p>
        </w:tc>
        <w:tc>
          <w:tcPr>
            <w:vAlign w:val="center"/>
          </w:tcPr>
          <w:p w:rsidR="00000000" w:rsidDel="00000000" w:rsidP="00000000" w:rsidRDefault="00000000" w:rsidRPr="00000000" w14:paraId="00000635">
            <w:pPr>
              <w:rPr>
                <w:sz w:val="22"/>
                <w:szCs w:val="22"/>
              </w:rPr>
            </w:pPr>
            <w:r w:rsidDel="00000000" w:rsidR="00000000" w:rsidRPr="00000000">
              <w:rPr>
                <w:sz w:val="22"/>
                <w:szCs w:val="22"/>
                <w:rtl w:val="0"/>
              </w:rPr>
              <w:t>Modularidad por capas</w:t>
            </w:r>
          </w:p>
        </w:tc>
        <w:tc>
          <w:tcPr>
            <w:vAlign w:val="center"/>
          </w:tcPr>
          <w:p w:rsidR="00000000" w:rsidDel="00000000" w:rsidP="00000000" w:rsidRDefault="00000000" w:rsidRPr="00000000" w14:paraId="00000636">
            <w:pPr>
              <w:rPr>
                <w:sz w:val="22"/>
                <w:szCs w:val="22"/>
              </w:rPr>
            </w:pPr>
            <w:r w:rsidDel="00000000" w:rsidR="00000000" w:rsidRPr="00000000">
              <w:rPr>
                <w:sz w:val="22"/>
                <w:szCs w:val="22"/>
                <w:rtl w:val="0"/>
              </w:rPr>
              <w:t>Permite cambiar la interfaz, las reglas o la persistencia sin afectar a las demás capas.</w:t>
            </w:r>
          </w:p>
        </w:tc>
        <w:tc>
          <w:tcPr>
            <w:vAlign w:val="center"/>
          </w:tcPr>
          <w:p w:rsidR="00000000" w:rsidDel="00000000" w:rsidP="00000000" w:rsidRDefault="00000000" w:rsidRPr="00000000" w14:paraId="00000637">
            <w:pPr>
              <w:rPr>
                <w:sz w:val="22"/>
                <w:szCs w:val="22"/>
              </w:rPr>
            </w:pPr>
            <w:r w:rsidDel="00000000" w:rsidR="00000000" w:rsidRPr="00000000">
              <w:rPr>
                <w:sz w:val="22"/>
                <w:szCs w:val="22"/>
                <w:rtl w:val="0"/>
              </w:rPr>
              <w:t>HU-01, HU-12, RNF mantenibilidad</w:t>
            </w:r>
          </w:p>
        </w:tc>
      </w:tr>
      <w:tr>
        <w:trPr>
          <w:cantSplit w:val="0"/>
          <w:trHeight w:val="567" w:hRule="atLeast"/>
          <w:tblHeader w:val="0"/>
        </w:trPr>
        <w:tc>
          <w:tcPr>
            <w:vAlign w:val="center"/>
          </w:tcPr>
          <w:p w:rsidR="00000000" w:rsidDel="00000000" w:rsidP="00000000" w:rsidRDefault="00000000" w:rsidRPr="00000000" w14:paraId="00000634">
            <w:pPr>
              <w:rPr>
                <w:sz w:val="22"/>
                <w:szCs w:val="22"/>
              </w:rPr>
            </w:pPr>
            <w:r w:rsidDel="00000000" w:rsidR="00000000" w:rsidRPr="00000000">
              <w:rPr>
                <w:sz w:val="22"/>
                <w:szCs w:val="22"/>
                <w:rtl w:val="0"/>
              </w:rPr>
              <w:t>MET02</w:t>
            </w:r>
          </w:p>
        </w:tc>
        <w:tc>
          <w:tcPr>
            <w:vAlign w:val="center"/>
          </w:tcPr>
          <w:p w:rsidR="00000000" w:rsidDel="00000000" w:rsidP="00000000" w:rsidRDefault="00000000" w:rsidRPr="00000000" w14:paraId="00000635">
            <w:pPr>
              <w:rPr>
                <w:sz w:val="22"/>
                <w:szCs w:val="22"/>
              </w:rPr>
            </w:pPr>
            <w:r w:rsidDel="00000000" w:rsidR="00000000" w:rsidRPr="00000000">
              <w:rPr>
                <w:sz w:val="22"/>
                <w:szCs w:val="22"/>
                <w:rtl w:val="0"/>
              </w:rPr>
              <w:t>Seguridad de acceso y de datos</w:t>
            </w:r>
          </w:p>
        </w:tc>
        <w:tc>
          <w:tcPr>
            <w:vAlign w:val="center"/>
          </w:tcPr>
          <w:p w:rsidR="00000000" w:rsidDel="00000000" w:rsidP="00000000" w:rsidRDefault="00000000" w:rsidRPr="00000000" w14:paraId="00000636">
            <w:pPr>
              <w:rPr>
                <w:sz w:val="22"/>
                <w:szCs w:val="22"/>
              </w:rPr>
            </w:pPr>
            <w:r w:rsidDel="00000000" w:rsidR="00000000" w:rsidRPr="00000000">
              <w:rPr>
                <w:sz w:val="22"/>
                <w:szCs w:val="22"/>
                <w:rtl w:val="0"/>
              </w:rPr>
              <w:t>Los datos financieros son sensibles; solo su dueño debe consultarlos.</w:t>
            </w:r>
          </w:p>
        </w:tc>
        <w:tc>
          <w:tcPr>
            <w:vAlign w:val="center"/>
          </w:tcPr>
          <w:p w:rsidR="00000000" w:rsidDel="00000000" w:rsidP="00000000" w:rsidRDefault="00000000" w:rsidRPr="00000000" w14:paraId="00000637">
            <w:pPr>
              <w:rPr>
                <w:sz w:val="22"/>
                <w:szCs w:val="22"/>
              </w:rPr>
            </w:pPr>
            <w:r w:rsidDel="00000000" w:rsidR="00000000" w:rsidRPr="00000000">
              <w:rPr>
                <w:sz w:val="22"/>
                <w:szCs w:val="22"/>
                <w:rtl w:val="0"/>
              </w:rPr>
              <w:t>HU-07, HU-08, JWT + bcrypt + verificación OTP</w:t>
            </w:r>
          </w:p>
        </w:tc>
      </w:tr>
      <w:tr>
        <w:trPr>
          <w:cantSplit w:val="0"/>
          <w:trHeight w:val="567" w:hRule="atLeast"/>
          <w:tblHeader w:val="0"/>
        </w:trPr>
        <w:tc>
          <w:tcPr>
            <w:vAlign w:val="center"/>
          </w:tcPr>
          <w:p w:rsidR="00000000" w:rsidDel="00000000" w:rsidP="00000000" w:rsidRDefault="00000000" w:rsidRPr="00000000" w14:paraId="00000634">
            <w:pPr>
              <w:rPr>
                <w:sz w:val="22"/>
                <w:szCs w:val="22"/>
              </w:rPr>
            </w:pPr>
            <w:r w:rsidDel="00000000" w:rsidR="00000000" w:rsidRPr="00000000">
              <w:rPr>
                <w:sz w:val="22"/>
                <w:szCs w:val="22"/>
                <w:rtl w:val="0"/>
              </w:rPr>
              <w:t>MET03</w:t>
            </w:r>
          </w:p>
        </w:tc>
        <w:tc>
          <w:tcPr>
            <w:vAlign w:val="center"/>
          </w:tcPr>
          <w:p w:rsidR="00000000" w:rsidDel="00000000" w:rsidP="00000000" w:rsidRDefault="00000000" w:rsidRPr="00000000" w14:paraId="00000635">
            <w:pPr>
              <w:rPr>
                <w:sz w:val="22"/>
                <w:szCs w:val="22"/>
              </w:rPr>
            </w:pPr>
            <w:r w:rsidDel="00000000" w:rsidR="00000000" w:rsidRPr="00000000">
              <w:rPr>
                <w:sz w:val="22"/>
                <w:szCs w:val="22"/>
                <w:rtl w:val="0"/>
              </w:rPr>
              <w:t>Testabilidad de las reglas de negocio</w:t>
            </w:r>
          </w:p>
        </w:tc>
        <w:tc>
          <w:tcPr>
            <w:vAlign w:val="center"/>
          </w:tcPr>
          <w:p w:rsidR="00000000" w:rsidDel="00000000" w:rsidP="00000000" w:rsidRDefault="00000000" w:rsidRPr="00000000" w14:paraId="00000636">
            <w:pPr>
              <w:rPr>
                <w:sz w:val="22"/>
                <w:szCs w:val="22"/>
              </w:rPr>
            </w:pPr>
            <w:r w:rsidDel="00000000" w:rsidR="00000000" w:rsidRPr="00000000">
              <w:rPr>
                <w:sz w:val="22"/>
                <w:szCs w:val="22"/>
                <w:rtl w:val="0"/>
              </w:rPr>
              <w:t>Las reglas (umbral 80 %, validaciones, divisa) deben probarse de forma determinista.</w:t>
            </w:r>
          </w:p>
        </w:tc>
        <w:tc>
          <w:tcPr>
            <w:vAlign w:val="center"/>
          </w:tcPr>
          <w:p w:rsidR="00000000" w:rsidDel="00000000" w:rsidP="00000000" w:rsidRDefault="00000000" w:rsidRPr="00000000" w14:paraId="00000637">
            <w:pPr>
              <w:rPr>
                <w:sz w:val="22"/>
                <w:szCs w:val="22"/>
              </w:rPr>
            </w:pPr>
            <w:r w:rsidDel="00000000" w:rsidR="00000000" w:rsidRPr="00000000">
              <w:rPr>
                <w:sz w:val="22"/>
                <w:szCs w:val="22"/>
                <w:rtl w:val="0"/>
              </w:rPr>
              <w:t>HU-20, HU-01, HU-03</w:t>
            </w:r>
          </w:p>
        </w:tc>
      </w:tr>
      <w:tr>
        <w:trPr>
          <w:cantSplit w:val="0"/>
          <w:trHeight w:val="567" w:hRule="atLeast"/>
          <w:tblHeader w:val="0"/>
        </w:trPr>
        <w:tc>
          <w:tcPr>
            <w:vAlign w:val="center"/>
          </w:tcPr>
          <w:p w:rsidR="00000000" w:rsidDel="00000000" w:rsidP="00000000" w:rsidRDefault="00000000" w:rsidRPr="00000000" w14:paraId="00000634">
            <w:pPr>
              <w:rPr>
                <w:sz w:val="22"/>
                <w:szCs w:val="22"/>
              </w:rPr>
            </w:pPr>
            <w:r w:rsidDel="00000000" w:rsidR="00000000" w:rsidRPr="00000000">
              <w:rPr>
                <w:sz w:val="22"/>
                <w:szCs w:val="22"/>
                <w:rtl w:val="0"/>
              </w:rPr>
              <w:t>MET04</w:t>
            </w:r>
          </w:p>
        </w:tc>
        <w:tc>
          <w:tcPr>
            <w:vAlign w:val="center"/>
          </w:tcPr>
          <w:p w:rsidR="00000000" w:rsidDel="00000000" w:rsidP="00000000" w:rsidRDefault="00000000" w:rsidRPr="00000000" w14:paraId="00000635">
            <w:pPr>
              <w:rPr>
                <w:sz w:val="22"/>
                <w:szCs w:val="22"/>
              </w:rPr>
            </w:pPr>
            <w:r w:rsidDel="00000000" w:rsidR="00000000" w:rsidRPr="00000000">
              <w:rPr>
                <w:sz w:val="22"/>
                <w:szCs w:val="22"/>
                <w:rtl w:val="0"/>
              </w:rPr>
              <w:t>Reactividad y usabilidad</w:t>
            </w:r>
          </w:p>
        </w:tc>
        <w:tc>
          <w:tcPr>
            <w:vAlign w:val="center"/>
          </w:tcPr>
          <w:p w:rsidR="00000000" w:rsidDel="00000000" w:rsidP="00000000" w:rsidRDefault="00000000" w:rsidRPr="00000000" w14:paraId="00000636">
            <w:pPr>
              <w:rPr>
                <w:sz w:val="22"/>
                <w:szCs w:val="22"/>
              </w:rPr>
            </w:pPr>
            <w:r w:rsidDel="00000000" w:rsidR="00000000" w:rsidRPr="00000000">
              <w:rPr>
                <w:sz w:val="22"/>
                <w:szCs w:val="22"/>
                <w:rtl w:val="0"/>
              </w:rPr>
              <w:t>El panel debe reflejar al instante cada nuevo registro.</w:t>
            </w:r>
          </w:p>
        </w:tc>
        <w:tc>
          <w:tcPr>
            <w:vAlign w:val="center"/>
          </w:tcPr>
          <w:p w:rsidR="00000000" w:rsidDel="00000000" w:rsidP="00000000" w:rsidRDefault="00000000" w:rsidRPr="00000000" w14:paraId="00000637">
            <w:pPr>
              <w:rPr>
                <w:sz w:val="22"/>
                <w:szCs w:val="22"/>
              </w:rPr>
            </w:pPr>
            <w:r w:rsidDel="00000000" w:rsidR="00000000" w:rsidRPr="00000000">
              <w:rPr>
                <w:sz w:val="22"/>
                <w:szCs w:val="22"/>
                <w:rtl w:val="0"/>
              </w:rPr>
              <w:t>HU-12 (dashboard reactivo)</w:t>
            </w:r>
          </w:p>
        </w:tc>
      </w:tr>
      <w:tr>
        <w:trPr>
          <w:cantSplit w:val="0"/>
          <w:trHeight w:val="567" w:hRule="atLeast"/>
          <w:tblHeader w:val="0"/>
        </w:trPr>
        <w:tc>
          <w:tcPr>
            <w:vAlign w:val="center"/>
          </w:tcPr>
          <w:p w:rsidR="00000000" w:rsidDel="00000000" w:rsidP="00000000" w:rsidRDefault="00000000" w:rsidRPr="00000000" w14:paraId="00000634">
            <w:pPr>
              <w:rPr>
                <w:sz w:val="22"/>
                <w:szCs w:val="22"/>
              </w:rPr>
            </w:pPr>
            <w:r w:rsidDel="00000000" w:rsidR="00000000" w:rsidRPr="00000000">
              <w:rPr>
                <w:sz w:val="22"/>
                <w:szCs w:val="22"/>
                <w:rtl w:val="0"/>
              </w:rPr>
              <w:t>MET05</w:t>
            </w:r>
          </w:p>
        </w:tc>
        <w:tc>
          <w:tcPr>
            <w:vAlign w:val="center"/>
          </w:tcPr>
          <w:p w:rsidR="00000000" w:rsidDel="00000000" w:rsidP="00000000" w:rsidRDefault="00000000" w:rsidRPr="00000000" w14:paraId="00000635">
            <w:pPr>
              <w:rPr>
                <w:sz w:val="22"/>
                <w:szCs w:val="22"/>
              </w:rPr>
            </w:pPr>
            <w:r w:rsidDel="00000000" w:rsidR="00000000" w:rsidRPr="00000000">
              <w:rPr>
                <w:sz w:val="22"/>
                <w:szCs w:val="22"/>
                <w:rtl w:val="0"/>
              </w:rPr>
              <w:t>Integridad de datos</w:t>
            </w:r>
          </w:p>
        </w:tc>
        <w:tc>
          <w:tcPr>
            <w:vAlign w:val="center"/>
          </w:tcPr>
          <w:p w:rsidR="00000000" w:rsidDel="00000000" w:rsidP="00000000" w:rsidRDefault="00000000" w:rsidRPr="00000000" w14:paraId="00000636">
            <w:pPr>
              <w:rPr>
                <w:sz w:val="22"/>
                <w:szCs w:val="22"/>
              </w:rPr>
            </w:pPr>
            <w:r w:rsidDel="00000000" w:rsidR="00000000" w:rsidRPr="00000000">
              <w:rPr>
                <w:sz w:val="22"/>
                <w:szCs w:val="22"/>
                <w:rtl w:val="0"/>
              </w:rPr>
              <w:t>Evitar registros huérfanos o montos inválidos que falseen el balance.</w:t>
            </w:r>
          </w:p>
        </w:tc>
        <w:tc>
          <w:tcPr>
            <w:vAlign w:val="center"/>
          </w:tcPr>
          <w:p w:rsidR="00000000" w:rsidDel="00000000" w:rsidP="00000000" w:rsidRDefault="00000000" w:rsidRPr="00000000" w14:paraId="00000637">
            <w:pPr>
              <w:rPr>
                <w:sz w:val="22"/>
                <w:szCs w:val="22"/>
              </w:rPr>
            </w:pPr>
            <w:r w:rsidDel="00000000" w:rsidR="00000000" w:rsidRPr="00000000">
              <w:rPr>
                <w:sz w:val="22"/>
                <w:szCs w:val="22"/>
                <w:rtl w:val="0"/>
              </w:rPr>
              <w:t>HU-01, modelo relacional PostgreSQL</w:t>
            </w:r>
          </w:p>
        </w:tc>
      </w:tr>
      <w:tr>
        <w:trPr>
          <w:cantSplit w:val="0"/>
          <w:trHeight w:val="567" w:hRule="atLeast"/>
          <w:tblHeader w:val="0"/>
        </w:trPr>
        <w:tc>
          <w:tcPr>
            <w:vAlign w:val="center"/>
          </w:tcPr>
          <w:p w:rsidR="00000000" w:rsidDel="00000000" w:rsidP="00000000" w:rsidRDefault="00000000" w:rsidRPr="00000000" w14:paraId="00000634">
            <w:pPr>
              <w:rPr>
                <w:sz w:val="22"/>
                <w:szCs w:val="22"/>
              </w:rPr>
            </w:pPr>
            <w:r w:rsidDel="00000000" w:rsidR="00000000" w:rsidRPr="00000000">
              <w:rPr>
                <w:sz w:val="22"/>
                <w:szCs w:val="22"/>
                <w:rtl w:val="0"/>
              </w:rPr>
              <w:t>MET06</w:t>
            </w:r>
          </w:p>
        </w:tc>
        <w:tc>
          <w:tcPr>
            <w:vAlign w:val="center"/>
          </w:tcPr>
          <w:p w:rsidR="00000000" w:rsidDel="00000000" w:rsidP="00000000" w:rsidRDefault="00000000" w:rsidRPr="00000000" w14:paraId="00000635">
            <w:pPr>
              <w:rPr>
                <w:sz w:val="22"/>
                <w:szCs w:val="22"/>
              </w:rPr>
            </w:pPr>
            <w:r w:rsidDel="00000000" w:rsidR="00000000" w:rsidRPr="00000000">
              <w:rPr>
                <w:sz w:val="22"/>
                <w:szCs w:val="22"/>
                <w:rtl w:val="0"/>
              </w:rPr>
              <w:t>Portabilidad y costo cero</w:t>
            </w:r>
          </w:p>
        </w:tc>
        <w:tc>
          <w:tcPr>
            <w:vAlign w:val="center"/>
          </w:tcPr>
          <w:p w:rsidR="00000000" w:rsidDel="00000000" w:rsidP="00000000" w:rsidRDefault="00000000" w:rsidRPr="00000000" w14:paraId="00000636">
            <w:pPr>
              <w:rPr>
                <w:sz w:val="22"/>
                <w:szCs w:val="22"/>
              </w:rPr>
            </w:pPr>
            <w:r w:rsidDel="00000000" w:rsidR="00000000" w:rsidRPr="00000000">
              <w:rPr>
                <w:sz w:val="22"/>
                <w:szCs w:val="22"/>
                <w:rtl w:val="0"/>
              </w:rPr>
              <w:t>Proyecto académico con herramientas gratuitas y entorno reproducible.</w:t>
            </w:r>
          </w:p>
        </w:tc>
        <w:tc>
          <w:tcPr>
            <w:vAlign w:val="center"/>
          </w:tcPr>
          <w:p w:rsidR="00000000" w:rsidDel="00000000" w:rsidP="00000000" w:rsidRDefault="00000000" w:rsidRPr="00000000" w14:paraId="00000637">
            <w:pPr>
              <w:rPr>
                <w:sz w:val="22"/>
                <w:szCs w:val="22"/>
              </w:rPr>
            </w:pPr>
            <w:r w:rsidDel="00000000" w:rsidR="00000000" w:rsidRPr="00000000">
              <w:rPr>
                <w:sz w:val="22"/>
                <w:szCs w:val="22"/>
                <w:rtl w:val="0"/>
              </w:rPr>
              <w:t>Restricciones R02 y R05</w:t>
            </w:r>
          </w:p>
        </w:tc>
      </w:tr>
    </w:tbl>
    <w:p w:rsidR="00000000" w:rsidDel="00000000" w:rsidP="00000000" w:rsidRDefault="00000000" w:rsidRPr="00000000" w14:paraId="00000640">
      <w:pPr>
        <w:spacing w:after="0" w:lineRule="auto"/>
        <w:rPr>
          <w:i w:val="1"/>
          <w:iCs w:val="1"/>
          <w:color w:val="205968"/>
        </w:rPr>
      </w:pPr>
      <w:r w:rsidDel="00000000" w:rsidR="00000000" w:rsidRPr="00000000">
        <w:rPr>
          <w:rtl w:val="0"/>
        </w:rPr>
      </w:r>
    </w:p>
    <w:p w:rsidR="00000000" w:rsidDel="00000000" w:rsidP="00000000" w:rsidRDefault="00000000" w:rsidRPr="00000000" w14:paraId="00000641">
      <w:pPr>
        <w:pStyle w:val="Heading2"/>
        <w:rPr>
          <w:rFonts w:ascii="Times New Roman" w:cs="Times New Roman" w:eastAsia="Times New Roman" w:hAnsi="Times New Roman"/>
          <w:color w:val="000000"/>
        </w:rPr>
      </w:pPr>
      <w:bookmarkStart w:colFirst="0" w:colLast="0" w:name="_heading=h.1ee2v71cowzs" w:id="95"/>
      <w:bookmarkEnd w:id="95"/>
      <w:r w:rsidDel="00000000" w:rsidR="00000000" w:rsidRPr="00000000">
        <w:rPr>
          <w:rFonts w:ascii="Times New Roman" w:cs="Times New Roman" w:eastAsia="Times New Roman" w:hAnsi="Times New Roman"/>
          <w:color w:val="000000"/>
          <w:rtl w:val="0"/>
        </w:rPr>
        <w:t xml:space="preserve">6.3 Escenarios de atributo de calidad</w:t>
      </w:r>
    </w:p>
    <w:p w:rsidR="00000000" w:rsidDel="00000000" w:rsidP="00000000" w:rsidRDefault="00000000" w:rsidRPr="00000000" w14:paraId="00000642">
      <w:pPr>
        <w:spacing w:after="0" w:lineRule="auto"/>
        <w:jc w:val="both"/>
        <w:rPr>
          <w:color w:val="000000"/>
        </w:rPr>
      </w:pPr>
      <w:r w:rsidDel="00000000" w:rsidR="00000000" w:rsidRPr="00000000">
        <w:rPr>
          <w:color w:val="000000"/>
          <w:rtl w:val="0"/>
        </w:rPr>
        <w:t xml:space="preserve">Un atributo de calidad (QA) es una propiedad medible o comprobable de un sistema que se utiliza para indicar qué tan bien el sistema satisface las necesidades de los stakeholders. Las categorías de atributos de calidad son: usabilidad, confiabilidad,  desempeño, performance, entre otros. Los atributos de calidad deben ser redactados utilizando escenarios de  atributos de calidad.</w:t>
      </w:r>
    </w:p>
    <w:p w:rsidR="00000000" w:rsidDel="00000000" w:rsidP="00000000" w:rsidRDefault="00000000" w:rsidRPr="00000000" w14:paraId="00000643">
      <w:pPr>
        <w:spacing w:after="0" w:lineRule="auto"/>
        <w:jc w:val="both"/>
        <w:rPr>
          <w:color w:val="000000"/>
        </w:rPr>
      </w:pPr>
      <w:r w:rsidDel="00000000" w:rsidR="00000000" w:rsidRPr="00000000">
        <w:rPr>
          <w:rtl w:val="0"/>
        </w:rPr>
      </w:r>
    </w:p>
    <w:tbl>
      <w:tblPr>
        <w:tblStyle w:val="Table40"/>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20"/>
        <w:tblGridChange w:id="0">
          <w:tblGrid>
            <w:gridCol w:w="2520"/>
            <w:gridCol w:w="582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44">
            <w:pPr>
              <w:spacing w:line="240" w:lineRule="auto"/>
              <w:rPr>
                <w:b w:val="1"/>
                <w:bCs w:val="1"/>
              </w:rPr>
            </w:pPr>
            <w:r w:rsidDel="00000000" w:rsidR="00000000" w:rsidRPr="00000000">
              <w:rPr>
                <w:b w:val="1"/>
                <w:bCs w:val="1"/>
                <w:rtl w:val="0"/>
              </w:rPr>
              <w:t xml:space="preserve">Escenario de atributo de calidad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5">
            <w:pPr>
              <w:spacing w:line="240" w:lineRule="auto"/>
              <w:rPr/>
            </w:pPr>
            <w:r w:rsidDel="00000000" w:rsidR="00000000" w:rsidRPr="00000000">
              <w:rPr>
                <w:rtl w:val="0"/>
              </w:rPr>
              <w:t>AC001</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46">
            <w:pPr>
              <w:spacing w:line="240" w:lineRule="auto"/>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7">
            <w:pPr>
              <w:spacing w:line="240" w:lineRule="auto"/>
              <w:rPr/>
            </w:pPr>
            <w:r w:rsidDel="00000000" w:rsidR="00000000" w:rsidRPr="00000000">
              <w:rPr>
                <w:rtl w:val="0"/>
              </w:rPr>
              <w:t>Seguridad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48">
            <w:pPr>
              <w:spacing w:line="240" w:lineRule="auto"/>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9">
            <w:pPr>
              <w:spacing w:line="240" w:lineRule="auto"/>
              <w:rPr/>
            </w:pPr>
            <w:r w:rsidDel="00000000" w:rsidR="00000000" w:rsidRPr="00000000">
              <w:rPr>
                <w:rtl w:val="0"/>
              </w:rPr>
              <w:t>Rechazar credenciales inválidas sin revelar qué dato falló</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4A">
            <w:pPr>
              <w:spacing w:line="240" w:lineRule="auto"/>
              <w:rPr>
                <w:b w:val="1"/>
                <w:bCs w:val="1"/>
              </w:rPr>
            </w:pPr>
            <w:r w:rsidDel="00000000" w:rsidR="00000000" w:rsidRPr="00000000">
              <w:rPr>
                <w:b w:val="1"/>
                <w:bCs w:val="1"/>
                <w:rtl w:val="0"/>
              </w:rPr>
              <w:t xml:space="preserve">Fuente del 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B">
            <w:pPr>
              <w:spacing w:line="240" w:lineRule="auto"/>
              <w:rPr/>
            </w:pPr>
            <w:r w:rsidDel="00000000" w:rsidR="00000000" w:rsidRPr="00000000">
              <w:rPr>
                <w:rtl w:val="0"/>
              </w:rPr>
              <w:t>Usuario no autenticado o atacante</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4C">
            <w:pPr>
              <w:spacing w:line="240" w:lineRule="auto"/>
              <w:rPr>
                <w:b w:val="1"/>
                <w:bCs w:val="1"/>
              </w:rPr>
            </w:pPr>
            <w:r w:rsidDel="00000000" w:rsidR="00000000" w:rsidRPr="00000000">
              <w:rPr>
                <w:b w:val="1"/>
                <w:bCs w:val="1"/>
                <w:rtl w:val="0"/>
              </w:rPr>
              <w:t xml:space="preserve">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D">
            <w:pPr>
              <w:spacing w:line="240" w:lineRule="auto"/>
              <w:rPr/>
            </w:pPr>
            <w:r w:rsidDel="00000000" w:rsidR="00000000" w:rsidRPr="00000000">
              <w:rPr>
                <w:rtl w:val="0"/>
              </w:rPr>
              <w:t>Envía un correo/contraseña incorrectos al endpoint de inicio de sesión</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4E">
            <w:pPr>
              <w:spacing w:line="240" w:lineRule="auto"/>
              <w:rPr>
                <w:b w:val="1"/>
                <w:bCs w:val="1"/>
              </w:rPr>
            </w:pPr>
            <w:r w:rsidDel="00000000" w:rsidR="00000000" w:rsidRPr="00000000">
              <w:rPr>
                <w:b w:val="1"/>
                <w:bCs w:val="1"/>
                <w:rtl w:val="0"/>
              </w:rPr>
              <w:t xml:space="preserve">Entorno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F">
            <w:pPr>
              <w:spacing w:line="240" w:lineRule="auto"/>
              <w:rPr/>
            </w:pPr>
            <w:r w:rsidDel="00000000" w:rsidR="00000000" w:rsidRPr="00000000">
              <w:rPr>
                <w:rtl w:val="0"/>
              </w:rPr>
              <w:t>Operación normal, API en línea</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0">
            <w:pPr>
              <w:spacing w:line="240" w:lineRule="auto"/>
              <w:rPr>
                <w:b w:val="1"/>
                <w:bCs w:val="1"/>
              </w:rPr>
            </w:pPr>
            <w:r w:rsidDel="00000000" w:rsidR="00000000" w:rsidRPr="00000000">
              <w:rPr>
                <w:b w:val="1"/>
                <w:bCs w:val="1"/>
                <w:rtl w:val="0"/>
              </w:rPr>
              <w:t xml:space="preserve">Artefacto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1">
            <w:pPr>
              <w:spacing w:line="240" w:lineRule="auto"/>
              <w:rPr/>
            </w:pPr>
            <w:r w:rsidDel="00000000" w:rsidR="00000000" w:rsidRPr="00000000">
              <w:rPr>
                <w:rtl w:val="0"/>
              </w:rPr>
              <w:t>POST /api/auth/login (authController.authUser)</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2">
            <w:pPr>
              <w:spacing w:line="240" w:lineRule="auto"/>
              <w:rPr>
                <w:b w:val="1"/>
                <w:bCs w:val="1"/>
              </w:rPr>
            </w:pPr>
            <w:r w:rsidDel="00000000" w:rsidR="00000000" w:rsidRPr="00000000">
              <w:rPr>
                <w:b w:val="1"/>
                <w:bCs w:val="1"/>
                <w:rtl w:val="0"/>
              </w:rPr>
              <w:t xml:space="preserve">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3">
            <w:pPr>
              <w:spacing w:line="240" w:lineRule="auto"/>
              <w:rPr/>
            </w:pPr>
            <w:r w:rsidDel="00000000" w:rsidR="00000000" w:rsidRPr="00000000">
              <w:rPr>
                <w:rtl w:val="0"/>
              </w:rPr>
              <w:t>El sistema responde 401 con el mensaje genérico "Credenciales inválidas." sin distinguir correo de contraseña</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4">
            <w:pPr>
              <w:spacing w:line="240" w:lineRule="auto"/>
              <w:rPr>
                <w:b w:val="1"/>
                <w:bCs w:val="1"/>
              </w:rPr>
            </w:pPr>
            <w:r w:rsidDel="00000000" w:rsidR="00000000" w:rsidRPr="00000000">
              <w:rPr>
                <w:b w:val="1"/>
                <w:bCs w:val="1"/>
                <w:rtl w:val="0"/>
              </w:rPr>
              <w:t xml:space="preserve">Medida de la 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5">
            <w:pPr>
              <w:spacing w:line="240" w:lineRule="auto"/>
              <w:rPr/>
            </w:pPr>
            <w:r w:rsidDel="00000000" w:rsidR="00000000" w:rsidRPr="00000000">
              <w:rPr>
                <w:rtl w:val="0"/>
              </w:rPr>
              <w:t>100 % de intentos inválidos con el mismo mensaje (verificado en la prueba E2E «login inválido devuelve mensaje genérico»)</w:t>
            </w:r>
          </w:p>
        </w:tc>
      </w:tr>
    </w:tbl>
    <w:p w:rsidR="00000000" w:rsidDel="00000000" w:rsidP="00000000" w:rsidRDefault="00000000" w:rsidRPr="00000000" w14:paraId="00000656">
      <w:pPr>
        <w:spacing w:after="0" w:lineRule="auto"/>
        <w:rPr>
          <w:i w:val="1"/>
          <w:iCs w:val="1"/>
          <w:color w:val="205968"/>
        </w:rPr>
      </w:pPr>
      <w:r w:rsidDel="00000000" w:rsidR="00000000" w:rsidRPr="00000000">
        <w:rPr>
          <w:rtl w:val="0"/>
        </w:rPr>
      </w:r>
    </w:p>
    <w:tbl>
      <w:tblPr>
        <w:tblStyle w:val="Table41"/>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20"/>
        <w:tblGridChange w:id="0">
          <w:tblGrid>
            <w:gridCol w:w="2520"/>
            <w:gridCol w:w="582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7">
            <w:pPr>
              <w:spacing w:line="240" w:lineRule="auto"/>
              <w:rPr/>
            </w:pPr>
            <w:r w:rsidDel="00000000" w:rsidR="00000000" w:rsidRPr="00000000">
              <w:rPr>
                <w:rtl w:val="0"/>
              </w:rPr>
              <w:t xml:space="preserve">Escenario de atributo de calidad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8">
            <w:pPr>
              <w:spacing w:line="240" w:lineRule="auto"/>
              <w:rPr/>
            </w:pPr>
            <w:r w:rsidDel="00000000" w:rsidR="00000000" w:rsidRPr="00000000">
              <w:rPr>
                <w:rtl w:val="0"/>
              </w:rPr>
              <w:t>AC002</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9">
            <w:pPr>
              <w:spacing w:line="240" w:lineRule="auto"/>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A">
            <w:pPr>
              <w:spacing w:line="240" w:lineRule="auto"/>
              <w:rPr/>
            </w:pPr>
            <w:r w:rsidDel="00000000" w:rsidR="00000000" w:rsidRPr="00000000">
              <w:rPr>
                <w:rtl w:val="0"/>
              </w:rPr>
              <w:t>Desempeño</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B">
            <w:pPr>
              <w:spacing w:line="240" w:lineRule="auto"/>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C">
            <w:pPr>
              <w:spacing w:line="240" w:lineRule="auto"/>
              <w:rPr/>
            </w:pPr>
            <w:r w:rsidDel="00000000" w:rsidR="00000000" w:rsidRPr="00000000">
              <w:rPr>
                <w:rtl w:val="0"/>
              </w:rPr>
              <w:t>Cargar el resumen del dashboard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D">
            <w:pPr>
              <w:spacing w:line="240" w:lineRule="auto"/>
              <w:rPr>
                <w:b w:val="1"/>
                <w:bCs w:val="1"/>
              </w:rPr>
            </w:pPr>
            <w:r w:rsidDel="00000000" w:rsidR="00000000" w:rsidRPr="00000000">
              <w:rPr>
                <w:b w:val="1"/>
                <w:bCs w:val="1"/>
                <w:rtl w:val="0"/>
              </w:rPr>
              <w:t xml:space="preserve">Fuente del 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E">
            <w:pPr>
              <w:spacing w:line="240" w:lineRule="auto"/>
              <w:rPr/>
            </w:pPr>
            <w:r w:rsidDel="00000000" w:rsidR="00000000" w:rsidRPr="00000000">
              <w:rPr>
                <w:rtl w:val="0"/>
              </w:rPr>
              <w:t>Estudiante autenticado</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F">
            <w:pPr>
              <w:spacing w:line="240" w:lineRule="auto"/>
              <w:rPr>
                <w:b w:val="1"/>
                <w:bCs w:val="1"/>
              </w:rPr>
            </w:pPr>
            <w:r w:rsidDel="00000000" w:rsidR="00000000" w:rsidRPr="00000000">
              <w:rPr>
                <w:b w:val="1"/>
                <w:bCs w:val="1"/>
                <w:rtl w:val="0"/>
              </w:rPr>
              <w:t xml:space="preserve">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0">
            <w:pPr>
              <w:spacing w:line="240" w:lineRule="auto"/>
              <w:rPr/>
            </w:pPr>
            <w:r w:rsidDel="00000000" w:rsidR="00000000" w:rsidRPr="00000000">
              <w:rPr>
                <w:rtl w:val="0"/>
              </w:rPr>
              <w:t>Abre el panel principal</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1">
            <w:pPr>
              <w:spacing w:line="240" w:lineRule="auto"/>
              <w:rPr>
                <w:b w:val="1"/>
                <w:bCs w:val="1"/>
              </w:rPr>
            </w:pPr>
            <w:r w:rsidDel="00000000" w:rsidR="00000000" w:rsidRPr="00000000">
              <w:rPr>
                <w:b w:val="1"/>
                <w:bCs w:val="1"/>
                <w:rtl w:val="0"/>
              </w:rPr>
              <w:t xml:space="preserve">Entorno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2">
            <w:pPr>
              <w:spacing w:line="240" w:lineRule="auto"/>
              <w:rPr/>
            </w:pPr>
            <w:r w:rsidDel="00000000" w:rsidR="00000000" w:rsidRPr="00000000">
              <w:rPr>
                <w:rtl w:val="0"/>
              </w:rPr>
              <w:t>Usuario con 30 transacciones registradas, entorno local con PostgreSQL</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3">
            <w:pPr>
              <w:spacing w:line="240" w:lineRule="auto"/>
              <w:rPr>
                <w:b w:val="1"/>
                <w:bCs w:val="1"/>
              </w:rPr>
            </w:pPr>
            <w:r w:rsidDel="00000000" w:rsidR="00000000" w:rsidRPr="00000000">
              <w:rPr>
                <w:b w:val="1"/>
                <w:bCs w:val="1"/>
                <w:rtl w:val="0"/>
              </w:rPr>
              <w:t xml:space="preserve">Artefacto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4">
            <w:pPr>
              <w:spacing w:line="240" w:lineRule="auto"/>
              <w:rPr/>
            </w:pPr>
            <w:r w:rsidDel="00000000" w:rsidR="00000000" w:rsidRPr="00000000">
              <w:rPr>
                <w:rtl w:val="0"/>
              </w:rPr>
              <w:t>GET /api/dashboard/summary</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5">
            <w:pPr>
              <w:spacing w:line="240" w:lineRule="auto"/>
              <w:rPr>
                <w:b w:val="1"/>
                <w:bCs w:val="1"/>
              </w:rPr>
            </w:pPr>
            <w:r w:rsidDel="00000000" w:rsidR="00000000" w:rsidRPr="00000000">
              <w:rPr>
                <w:b w:val="1"/>
                <w:bCs w:val="1"/>
                <w:rtl w:val="0"/>
              </w:rPr>
              <w:t xml:space="preserve">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6">
            <w:pPr>
              <w:spacing w:line="240" w:lineRule="auto"/>
              <w:rPr/>
            </w:pPr>
            <w:r w:rsidDel="00000000" w:rsidR="00000000" w:rsidRPr="00000000">
              <w:rPr>
                <w:rtl w:val="0"/>
              </w:rPr>
              <w:t>El sistema calcula totales, distribución por categoría y alerta, y responde en JSON</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7">
            <w:pPr>
              <w:spacing w:line="240" w:lineRule="auto"/>
              <w:rPr>
                <w:b w:val="1"/>
                <w:bCs w:val="1"/>
              </w:rPr>
            </w:pPr>
            <w:r w:rsidDel="00000000" w:rsidR="00000000" w:rsidRPr="00000000">
              <w:rPr>
                <w:b w:val="1"/>
                <w:bCs w:val="1"/>
                <w:rtl w:val="0"/>
              </w:rPr>
              <w:t xml:space="preserve">Medida de la 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8">
            <w:pPr>
              <w:spacing w:line="240" w:lineRule="auto"/>
              <w:rPr/>
            </w:pPr>
            <w:r w:rsidDel="00000000" w:rsidR="00000000" w:rsidRPr="00000000">
              <w:rPr>
                <w:rtl w:val="0"/>
              </w:rPr>
              <w:t>Mediana 9,5 ms y p95 14,1 ms medidos sobre 30 solicitudes (objetivo &lt; 500 ms)</w:t>
            </w:r>
          </w:p>
        </w:tc>
      </w:tr>
    </w:tbl>
    <w:p w:rsidR="00000000" w:rsidDel="00000000" w:rsidP="00000000" w:rsidRDefault="00000000" w:rsidRPr="00000000" w14:paraId="0000061A">
      <w:pPr>
        <w:rPr/>
      </w:pPr>
      <w:r w:rsidDel="00000000" w:rsidR="00000000" w:rsidRPr="00000000">
        <w:rPr>
          <w:rtl w:val="0"/>
        </w:rPr>
      </w:r>
    </w:p>
    <w:tbl>
      <w:tblPr>
        <w:tblStyle w:val="Table41"/>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20"/>
        <w:tblGridChange w:id="0">
          <w:tblGrid>
            <w:gridCol w:w="2520"/>
            <w:gridCol w:w="582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7">
            <w:pPr>
              <w:spacing w:line="240" w:lineRule="auto"/>
              <w:rPr/>
            </w:pPr>
            <w:r w:rsidDel="00000000" w:rsidR="00000000" w:rsidRPr="00000000">
              <w:rPr>
                <w:rtl w:val="0"/>
              </w:rPr>
              <w:t xml:space="preserve">Escenario de atributo de calidad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8">
            <w:pPr>
              <w:spacing w:line="240" w:lineRule="auto"/>
              <w:rPr/>
            </w:pPr>
            <w:r w:rsidDel="00000000" w:rsidR="00000000" w:rsidRPr="00000000">
              <w:rPr>
                <w:rtl w:val="0"/>
              </w:rPr>
              <w:t>AC003</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9">
            <w:pPr>
              <w:spacing w:line="240" w:lineRule="auto"/>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A">
            <w:pPr>
              <w:spacing w:line="240" w:lineRule="auto"/>
              <w:rPr/>
            </w:pPr>
            <w:r w:rsidDel="00000000" w:rsidR="00000000" w:rsidRPr="00000000">
              <w:rPr>
                <w:rtl w:val="0"/>
              </w:rPr>
              <w:t>Integridad de datos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B">
            <w:pPr>
              <w:spacing w:line="240" w:lineRule="auto"/>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C">
            <w:pPr>
              <w:spacing w:line="240" w:lineRule="auto"/>
              <w:rPr/>
            </w:pPr>
            <w:r w:rsidDel="00000000" w:rsidR="00000000" w:rsidRPr="00000000">
              <w:rPr>
                <w:rtl w:val="0"/>
              </w:rPr>
              <w:t>Impedir transacciones inválidas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D">
            <w:pPr>
              <w:spacing w:line="240" w:lineRule="auto"/>
              <w:rPr>
                <w:b w:val="1"/>
                <w:bCs w:val="1"/>
              </w:rPr>
            </w:pPr>
            <w:r w:rsidDel="00000000" w:rsidR="00000000" w:rsidRPr="00000000">
              <w:rPr>
                <w:b w:val="1"/>
                <w:bCs w:val="1"/>
                <w:rtl w:val="0"/>
              </w:rPr>
              <w:t xml:space="preserve">Fuente del 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E">
            <w:pPr>
              <w:spacing w:line="240" w:lineRule="auto"/>
              <w:rPr/>
            </w:pPr>
            <w:r w:rsidDel="00000000" w:rsidR="00000000" w:rsidRPr="00000000">
              <w:rPr>
                <w:rtl w:val="0"/>
              </w:rPr>
              <w:t>Estudiante autenticado</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F">
            <w:pPr>
              <w:spacing w:line="240" w:lineRule="auto"/>
              <w:rPr>
                <w:b w:val="1"/>
                <w:bCs w:val="1"/>
              </w:rPr>
            </w:pPr>
            <w:r w:rsidDel="00000000" w:rsidR="00000000" w:rsidRPr="00000000">
              <w:rPr>
                <w:b w:val="1"/>
                <w:bCs w:val="1"/>
                <w:rtl w:val="0"/>
              </w:rPr>
              <w:t xml:space="preserve">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0">
            <w:pPr>
              <w:spacing w:line="240" w:lineRule="auto"/>
              <w:rPr/>
            </w:pPr>
            <w:r w:rsidDel="00000000" w:rsidR="00000000" w:rsidRPr="00000000">
              <w:rPr>
                <w:rtl w:val="0"/>
              </w:rPr>
              <w:t>Intenta guardar un gasto con monto 0 o sin categoría</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1">
            <w:pPr>
              <w:spacing w:line="240" w:lineRule="auto"/>
              <w:rPr>
                <w:b w:val="1"/>
                <w:bCs w:val="1"/>
              </w:rPr>
            </w:pPr>
            <w:r w:rsidDel="00000000" w:rsidR="00000000" w:rsidRPr="00000000">
              <w:rPr>
                <w:b w:val="1"/>
                <w:bCs w:val="1"/>
                <w:rtl w:val="0"/>
              </w:rPr>
              <w:t xml:space="preserve">Entorno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2">
            <w:pPr>
              <w:spacing w:line="240" w:lineRule="auto"/>
              <w:rPr/>
            </w:pPr>
            <w:r w:rsidDel="00000000" w:rsidR="00000000" w:rsidRPr="00000000">
              <w:rPr>
                <w:rtl w:val="0"/>
              </w:rPr>
              <w:t>Formulario de movimientos o llamada directa a la API</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3">
            <w:pPr>
              <w:spacing w:line="240" w:lineRule="auto"/>
              <w:rPr>
                <w:b w:val="1"/>
                <w:bCs w:val="1"/>
              </w:rPr>
            </w:pPr>
            <w:r w:rsidDel="00000000" w:rsidR="00000000" w:rsidRPr="00000000">
              <w:rPr>
                <w:b w:val="1"/>
                <w:bCs w:val="1"/>
                <w:rtl w:val="0"/>
              </w:rPr>
              <w:t xml:space="preserve">Artefacto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4">
            <w:pPr>
              <w:spacing w:line="240" w:lineRule="auto"/>
              <w:rPr/>
            </w:pPr>
            <w:r w:rsidDel="00000000" w:rsidR="00000000" w:rsidRPr="00000000">
              <w:rPr>
                <w:rtl w:val="0"/>
              </w:rPr>
              <w:t>POST /api/transactions (validateTransactionInput)</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5">
            <w:pPr>
              <w:spacing w:line="240" w:lineRule="auto"/>
              <w:rPr>
                <w:b w:val="1"/>
                <w:bCs w:val="1"/>
              </w:rPr>
            </w:pPr>
            <w:r w:rsidDel="00000000" w:rsidR="00000000" w:rsidRPr="00000000">
              <w:rPr>
                <w:b w:val="1"/>
                <w:bCs w:val="1"/>
                <w:rtl w:val="0"/>
              </w:rPr>
              <w:t xml:space="preserve">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6">
            <w:pPr>
              <w:spacing w:line="240" w:lineRule="auto"/>
              <w:rPr/>
            </w:pPr>
            <w:r w:rsidDel="00000000" w:rsidR="00000000" w:rsidRPr="00000000">
              <w:rPr>
                <w:rtl w:val="0"/>
              </w:rPr>
              <w:t>El botón Guardar se deshabilita en la interfaz y la API responde 400 con el detalle del error</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7">
            <w:pPr>
              <w:spacing w:line="240" w:lineRule="auto"/>
              <w:rPr>
                <w:b w:val="1"/>
                <w:bCs w:val="1"/>
              </w:rPr>
            </w:pPr>
            <w:r w:rsidDel="00000000" w:rsidR="00000000" w:rsidRPr="00000000">
              <w:rPr>
                <w:b w:val="1"/>
                <w:bCs w:val="1"/>
                <w:rtl w:val="0"/>
              </w:rPr>
              <w:t xml:space="preserve">Medida de la 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8">
            <w:pPr>
              <w:spacing w:line="240" w:lineRule="auto"/>
              <w:rPr/>
            </w:pPr>
            <w:r w:rsidDel="00000000" w:rsidR="00000000" w:rsidRPr="00000000">
              <w:rPr>
                <w:rtl w:val="0"/>
              </w:rPr>
              <w:t>0 registros inválidos almacenados (pruebas «rechaza monto 0» y «rechaza gasto sin categoría»)</w:t>
            </w:r>
          </w:p>
        </w:tc>
      </w:tr>
    </w:tbl>
    <w:p w:rsidR="00000000" w:rsidDel="00000000" w:rsidP="00000000" w:rsidRDefault="00000000" w:rsidRPr="00000000" w14:paraId="0000061A">
      <w:pPr>
        <w:rPr/>
      </w:pPr>
      <w:r w:rsidDel="00000000" w:rsidR="00000000" w:rsidRPr="00000000">
        <w:rPr>
          <w:rtl w:val="0"/>
        </w:rPr>
      </w:r>
    </w:p>
    <w:tbl>
      <w:tblPr>
        <w:tblStyle w:val="Table41"/>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20"/>
        <w:tblGridChange w:id="0">
          <w:tblGrid>
            <w:gridCol w:w="2520"/>
            <w:gridCol w:w="582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7">
            <w:pPr>
              <w:spacing w:line="240" w:lineRule="auto"/>
              <w:rPr/>
            </w:pPr>
            <w:r w:rsidDel="00000000" w:rsidR="00000000" w:rsidRPr="00000000">
              <w:rPr>
                <w:rtl w:val="0"/>
              </w:rPr>
              <w:t xml:space="preserve">Escenario de atributo de calidad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8">
            <w:pPr>
              <w:spacing w:line="240" w:lineRule="auto"/>
              <w:rPr/>
            </w:pPr>
            <w:r w:rsidDel="00000000" w:rsidR="00000000" w:rsidRPr="00000000">
              <w:rPr>
                <w:rtl w:val="0"/>
              </w:rPr>
              <w:t>AC004</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9">
            <w:pPr>
              <w:spacing w:line="240" w:lineRule="auto"/>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A">
            <w:pPr>
              <w:spacing w:line="240" w:lineRule="auto"/>
              <w:rPr/>
            </w:pPr>
            <w:r w:rsidDel="00000000" w:rsidR="00000000" w:rsidRPr="00000000">
              <w:rPr>
                <w:rtl w:val="0"/>
              </w:rPr>
              <w:t>Confiabilidad / Seguridad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B">
            <w:pPr>
              <w:spacing w:line="240" w:lineRule="auto"/>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C">
            <w:pPr>
              <w:spacing w:line="240" w:lineRule="auto"/>
              <w:rPr/>
            </w:pPr>
            <w:r w:rsidDel="00000000" w:rsidR="00000000" w:rsidRPr="00000000">
              <w:rPr>
                <w:rtl w:val="0"/>
              </w:rPr>
              <w:t>Restringir comprobantes adjuntos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D">
            <w:pPr>
              <w:spacing w:line="240" w:lineRule="auto"/>
              <w:rPr>
                <w:b w:val="1"/>
                <w:bCs w:val="1"/>
              </w:rPr>
            </w:pPr>
            <w:r w:rsidDel="00000000" w:rsidR="00000000" w:rsidRPr="00000000">
              <w:rPr>
                <w:b w:val="1"/>
                <w:bCs w:val="1"/>
                <w:rtl w:val="0"/>
              </w:rPr>
              <w:t xml:space="preserve">Fuente del 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E">
            <w:pPr>
              <w:spacing w:line="240" w:lineRule="auto"/>
              <w:rPr/>
            </w:pPr>
            <w:r w:rsidDel="00000000" w:rsidR="00000000" w:rsidRPr="00000000">
              <w:rPr>
                <w:rtl w:val="0"/>
              </w:rPr>
              <w:t>Estudiante autenticado</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5F">
            <w:pPr>
              <w:spacing w:line="240" w:lineRule="auto"/>
              <w:rPr>
                <w:b w:val="1"/>
                <w:bCs w:val="1"/>
              </w:rPr>
            </w:pPr>
            <w:r w:rsidDel="00000000" w:rsidR="00000000" w:rsidRPr="00000000">
              <w:rPr>
                <w:b w:val="1"/>
                <w:bCs w:val="1"/>
                <w:rtl w:val="0"/>
              </w:rPr>
              <w:t xml:space="preserve">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0">
            <w:pPr>
              <w:spacing w:line="240" w:lineRule="auto"/>
              <w:rPr/>
            </w:pPr>
            <w:r w:rsidDel="00000000" w:rsidR="00000000" w:rsidRPr="00000000">
              <w:rPr>
                <w:rtl w:val="0"/>
              </w:rPr>
              <w:t>Adjunta un archivo PDF o mayor a 5 MB como boleta</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1">
            <w:pPr>
              <w:spacing w:line="240" w:lineRule="auto"/>
              <w:rPr>
                <w:b w:val="1"/>
                <w:bCs w:val="1"/>
              </w:rPr>
            </w:pPr>
            <w:r w:rsidDel="00000000" w:rsidR="00000000" w:rsidRPr="00000000">
              <w:rPr>
                <w:b w:val="1"/>
                <w:bCs w:val="1"/>
                <w:rtl w:val="0"/>
              </w:rPr>
              <w:t xml:space="preserve">Entorno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2">
            <w:pPr>
              <w:spacing w:line="240" w:lineRule="auto"/>
              <w:rPr/>
            </w:pPr>
            <w:r w:rsidDel="00000000" w:rsidR="00000000" w:rsidRPr="00000000">
              <w:rPr>
                <w:rtl w:val="0"/>
              </w:rPr>
              <w:t>Registro de un gasto con comprobante</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3">
            <w:pPr>
              <w:spacing w:line="240" w:lineRule="auto"/>
              <w:rPr>
                <w:b w:val="1"/>
                <w:bCs w:val="1"/>
              </w:rPr>
            </w:pPr>
            <w:r w:rsidDel="00000000" w:rsidR="00000000" w:rsidRPr="00000000">
              <w:rPr>
                <w:b w:val="1"/>
                <w:bCs w:val="1"/>
                <w:rtl w:val="0"/>
              </w:rPr>
              <w:t xml:space="preserve">Artefacto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4">
            <w:pPr>
              <w:spacing w:line="240" w:lineRule="auto"/>
              <w:rPr/>
            </w:pPr>
            <w:r w:rsidDel="00000000" w:rsidR="00000000" w:rsidRPr="00000000">
              <w:rPr>
                <w:rtl w:val="0"/>
              </w:rPr>
              <w:t>validateVoucher / saveVoucher</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5">
            <w:pPr>
              <w:spacing w:line="240" w:lineRule="auto"/>
              <w:rPr>
                <w:b w:val="1"/>
                <w:bCs w:val="1"/>
              </w:rPr>
            </w:pPr>
            <w:r w:rsidDel="00000000" w:rsidR="00000000" w:rsidRPr="00000000">
              <w:rPr>
                <w:b w:val="1"/>
                <w:bCs w:val="1"/>
                <w:rtl w:val="0"/>
              </w:rPr>
              <w:t xml:space="preserve">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6">
            <w:pPr>
              <w:spacing w:line="240" w:lineRule="auto"/>
              <w:rPr/>
            </w:pPr>
            <w:r w:rsidDel="00000000" w:rsidR="00000000" w:rsidRPr="00000000">
              <w:rPr>
                <w:rtl w:val="0"/>
              </w:rPr>
              <w:t>El sistema rechaza el archivo con 400 y no guarda nada en /uploads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667">
            <w:pPr>
              <w:spacing w:line="240" w:lineRule="auto"/>
              <w:rPr>
                <w:b w:val="1"/>
                <w:bCs w:val="1"/>
              </w:rPr>
            </w:pPr>
            <w:r w:rsidDel="00000000" w:rsidR="00000000" w:rsidRPr="00000000">
              <w:rPr>
                <w:b w:val="1"/>
                <w:bCs w:val="1"/>
                <w:rtl w:val="0"/>
              </w:rPr>
              <w:t xml:space="preserve">Medida de la 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8">
            <w:pPr>
              <w:spacing w:line="240" w:lineRule="auto"/>
              <w:rPr/>
            </w:pPr>
            <w:r w:rsidDel="00000000" w:rsidR="00000000" w:rsidRPr="00000000">
              <w:rPr>
                <w:rtl w:val="0"/>
              </w:rPr>
              <w:t>Solo se aceptan JPG/PNG de hasta 5 MB (prueba E2E «rechaza comprobante PDF»)</w:t>
            </w:r>
          </w:p>
        </w:tc>
      </w:tr>
    </w:tbl>
    <w:p w:rsidR="00000000" w:rsidDel="00000000" w:rsidP="00000000" w:rsidRDefault="00000000" w:rsidRPr="00000000" w14:paraId="00000669">
      <w:pPr>
        <w:spacing w:after="0" w:lineRule="auto"/>
        <w:rPr>
          <w:i w:val="1"/>
          <w:iCs w:val="1"/>
          <w:color w:val="205968"/>
        </w:rPr>
      </w:pPr>
      <w:r w:rsidDel="00000000" w:rsidR="00000000" w:rsidRPr="00000000">
        <w:rPr>
          <w:rtl w:val="0"/>
        </w:rPr>
      </w:r>
    </w:p>
    <w:p w:rsidR="00000000" w:rsidDel="00000000" w:rsidP="00000000" w:rsidRDefault="00000000" w:rsidRPr="00000000" w14:paraId="0000066A">
      <w:pPr>
        <w:spacing w:after="0" w:lineRule="auto"/>
        <w:rPr>
          <w:i w:val="1"/>
          <w:iCs w:val="1"/>
          <w:color w:val="205968"/>
        </w:rPr>
      </w:pPr>
      <w:r w:rsidDel="00000000" w:rsidR="00000000" w:rsidRPr="00000000">
        <w:rPr>
          <w:rtl w:val="0"/>
        </w:rPr>
      </w:r>
    </w:p>
    <w:p w:rsidR="00000000" w:rsidDel="00000000" w:rsidP="00000000" w:rsidRDefault="00000000" w:rsidRPr="00000000" w14:paraId="0000066B">
      <w:pPr>
        <w:spacing w:after="0" w:lineRule="auto"/>
        <w:rPr>
          <w:i w:val="1"/>
          <w:iCs w:val="1"/>
          <w:color w:val="205968"/>
        </w:rPr>
      </w:pPr>
      <w:r w:rsidDel="00000000" w:rsidR="00000000" w:rsidRPr="00000000">
        <w:rPr>
          <w:rtl w:val="0"/>
        </w:rPr>
      </w:r>
    </w:p>
    <w:p w:rsidR="00000000" w:rsidDel="00000000" w:rsidP="00000000" w:rsidRDefault="00000000" w:rsidRPr="00000000" w14:paraId="0000066C">
      <w:pPr>
        <w:pStyle w:val="Heading2"/>
        <w:rPr>
          <w:rFonts w:ascii="Times New Roman" w:cs="Times New Roman" w:eastAsia="Times New Roman" w:hAnsi="Times New Roman"/>
          <w:color w:val="000000"/>
        </w:rPr>
      </w:pPr>
      <w:bookmarkStart w:colFirst="0" w:colLast="0" w:name="_heading=h.c5xo7qdi2r6y" w:id="96"/>
      <w:bookmarkEnd w:id="96"/>
      <w:r w:rsidDel="00000000" w:rsidR="00000000" w:rsidRPr="00000000">
        <w:rPr>
          <w:rFonts w:ascii="Times New Roman" w:cs="Times New Roman" w:eastAsia="Times New Roman" w:hAnsi="Times New Roman"/>
          <w:color w:val="000000"/>
          <w:rtl w:val="0"/>
        </w:rPr>
        <w:t xml:space="preserve">6.4 Restricciones</w:t>
      </w:r>
    </w:p>
    <w:p w:rsidR="00000000" w:rsidDel="00000000" w:rsidP="00000000" w:rsidRDefault="00000000" w:rsidRPr="00000000" w14:paraId="0000066D">
      <w:pPr>
        <w:jc w:val="both"/>
        <w:rPr>
          <w:i w:val="1"/>
          <w:iCs w:val="1"/>
          <w:color w:val="205968"/>
        </w:rPr>
      </w:pPr>
      <w:r w:rsidDel="00000000" w:rsidR="00000000" w:rsidRPr="00000000">
        <w:rPr>
          <w:b w:val="0"/>
          <w:i w:val="0"/>
          <w:iCs w:val="1"/>
          <w:rtl w:val="0"/>
        </w:rPr>
        <w:t>Las siguientes restricciones condicionaron las decisiones de arquitectura. Las tecnologías corresponden al stack realmente utilizado en el repositorio (Node.js/Express, React y PostgreSQL).</w:t>
      </w:r>
    </w:p>
    <w:p w:rsidR="00000000" w:rsidDel="00000000" w:rsidP="00000000" w:rsidRDefault="00000000" w:rsidRPr="00000000" w14:paraId="0000066E">
      <w:pPr>
        <w:spacing w:after="40" w:before="60" w:lineRule="auto"/>
        <w:rPr>
          <w:b w:val="1"/>
          <w:bCs w:val="1"/>
        </w:rPr>
      </w:pPr>
      <w:r w:rsidDel="00000000" w:rsidR="00000000" w:rsidRPr="00000000">
        <w:rPr>
          <w:b w:val="1"/>
          <w:bCs w:val="1"/>
          <w:rtl w:val="0"/>
        </w:rPr>
        <w:t xml:space="preserve">Restricciones arquitectónicas</w:t>
      </w:r>
    </w:p>
    <w:tbl>
      <w:tblPr>
        <w:tblStyle w:val="Table4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8"/>
        <w:gridCol w:w="1927"/>
        <w:gridCol w:w="1887"/>
        <w:gridCol w:w="1950"/>
        <w:gridCol w:w="1838"/>
        <w:tblGridChange w:id="0">
          <w:tblGrid>
            <w:gridCol w:w="1748"/>
            <w:gridCol w:w="1927"/>
            <w:gridCol w:w="1887"/>
            <w:gridCol w:w="1950"/>
            <w:gridCol w:w="1838"/>
          </w:tblGrid>
        </w:tblGridChange>
      </w:tblGrid>
      <w:tr>
        <w:trPr>
          <w:cantSplit w:val="0"/>
          <w:trHeight w:val="567" w:hRule="atLeast"/>
          <w:tblHeader w:val="0"/>
        </w:trPr>
        <w:tc>
          <w:tcPr>
            <w:shd w:fill="d9d9d9" w:val="clear"/>
          </w:tcPr>
          <w:p w:rsidR="00000000" w:rsidDel="00000000" w:rsidP="00000000" w:rsidRDefault="00000000" w:rsidRPr="00000000" w14:paraId="0000066F">
            <w:pPr>
              <w:rPr>
                <w:sz w:val="22"/>
                <w:szCs w:val="22"/>
              </w:rPr>
            </w:pPr>
            <w:r w:rsidDel="00000000" w:rsidR="00000000" w:rsidRPr="00000000">
              <w:rPr>
                <w:b w:val="1"/>
                <w:bCs w:val="1"/>
                <w:sz w:val="22"/>
                <w:szCs w:val="22"/>
                <w:rtl w:val="0"/>
              </w:rPr>
              <w:t xml:space="preserve">ID</w:t>
            </w:r>
            <w:r w:rsidDel="00000000" w:rsidR="00000000" w:rsidRPr="00000000">
              <w:rPr>
                <w:rtl w:val="0"/>
              </w:rPr>
            </w:r>
          </w:p>
        </w:tc>
        <w:tc>
          <w:tcPr>
            <w:shd w:fill="d9d9d9" w:val="clear"/>
          </w:tcPr>
          <w:p w:rsidR="00000000" w:rsidDel="00000000" w:rsidP="00000000" w:rsidRDefault="00000000" w:rsidRPr="00000000" w14:paraId="00000670">
            <w:pPr>
              <w:rPr>
                <w:sz w:val="22"/>
                <w:szCs w:val="22"/>
              </w:rPr>
            </w:pPr>
            <w:r w:rsidDel="00000000" w:rsidR="00000000" w:rsidRPr="00000000">
              <w:rPr>
                <w:b w:val="1"/>
                <w:bCs w:val="1"/>
                <w:sz w:val="22"/>
                <w:szCs w:val="22"/>
                <w:rtl w:val="0"/>
              </w:rPr>
              <w:t xml:space="preserve">Restricción</w:t>
            </w:r>
            <w:r w:rsidDel="00000000" w:rsidR="00000000" w:rsidRPr="00000000">
              <w:rPr>
                <w:rtl w:val="0"/>
              </w:rPr>
            </w:r>
          </w:p>
        </w:tc>
        <w:tc>
          <w:tcPr>
            <w:shd w:fill="d9d9d9" w:val="clear"/>
          </w:tcPr>
          <w:p w:rsidR="00000000" w:rsidDel="00000000" w:rsidP="00000000" w:rsidRDefault="00000000" w:rsidRPr="00000000" w14:paraId="00000671">
            <w:pPr>
              <w:rPr>
                <w:sz w:val="22"/>
                <w:szCs w:val="22"/>
              </w:rPr>
            </w:pPr>
            <w:r w:rsidDel="00000000" w:rsidR="00000000" w:rsidRPr="00000000">
              <w:rPr>
                <w:b w:val="1"/>
                <w:bCs w:val="1"/>
                <w:sz w:val="22"/>
                <w:szCs w:val="22"/>
                <w:rtl w:val="0"/>
              </w:rPr>
              <w:t xml:space="preserve">Origen</w:t>
            </w:r>
            <w:r w:rsidDel="00000000" w:rsidR="00000000" w:rsidRPr="00000000">
              <w:rPr>
                <w:rtl w:val="0"/>
              </w:rPr>
            </w:r>
          </w:p>
        </w:tc>
        <w:tc>
          <w:tcPr>
            <w:shd w:fill="d9d9d9" w:val="clear"/>
          </w:tcPr>
          <w:p w:rsidR="00000000" w:rsidDel="00000000" w:rsidP="00000000" w:rsidRDefault="00000000" w:rsidRPr="00000000" w14:paraId="00000672">
            <w:pPr>
              <w:rPr>
                <w:sz w:val="22"/>
                <w:szCs w:val="22"/>
              </w:rPr>
            </w:pPr>
            <w:r w:rsidDel="00000000" w:rsidR="00000000" w:rsidRPr="00000000">
              <w:rPr>
                <w:b w:val="1"/>
                <w:bCs w:val="1"/>
                <w:sz w:val="22"/>
                <w:szCs w:val="22"/>
                <w:rtl w:val="0"/>
              </w:rPr>
              <w:t xml:space="preserve">Impacto en la arquitectura</w:t>
            </w:r>
            <w:r w:rsidDel="00000000" w:rsidR="00000000" w:rsidRPr="00000000">
              <w:rPr>
                <w:rtl w:val="0"/>
              </w:rPr>
            </w:r>
          </w:p>
        </w:tc>
        <w:tc>
          <w:tcPr>
            <w:shd w:fill="d9d9d9" w:val="clear"/>
          </w:tcPr>
          <w:p w:rsidR="00000000" w:rsidDel="00000000" w:rsidP="00000000" w:rsidRDefault="00000000" w:rsidRPr="00000000" w14:paraId="00000673">
            <w:pPr>
              <w:rPr>
                <w:sz w:val="22"/>
                <w:szCs w:val="22"/>
              </w:rPr>
            </w:pPr>
            <w:r w:rsidDel="00000000" w:rsidR="00000000" w:rsidRPr="00000000">
              <w:rPr>
                <w:b w:val="1"/>
                <w:bCs w:val="1"/>
                <w:sz w:val="22"/>
                <w:szCs w:val="22"/>
                <w:rtl w:val="0"/>
              </w:rPr>
              <w:t xml:space="preserve">Release en que se identificó</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674">
            <w:pPr>
              <w:rPr>
                <w:sz w:val="22"/>
                <w:szCs w:val="22"/>
              </w:rPr>
            </w:pPr>
            <w:r w:rsidDel="00000000" w:rsidR="00000000" w:rsidRPr="00000000">
              <w:rPr>
                <w:sz w:val="22"/>
                <w:szCs w:val="22"/>
                <w:rtl w:val="0"/>
              </w:rPr>
              <w:t>R01</w:t>
            </w:r>
          </w:p>
        </w:tc>
        <w:tc>
          <w:tcPr>
            <w:vAlign w:val="center"/>
          </w:tcPr>
          <w:p w:rsidR="00000000" w:rsidDel="00000000" w:rsidP="00000000" w:rsidRDefault="00000000" w:rsidRPr="00000000" w14:paraId="00000675">
            <w:pPr>
              <w:rPr>
                <w:sz w:val="22"/>
                <w:szCs w:val="22"/>
              </w:rPr>
            </w:pPr>
            <w:r w:rsidDel="00000000" w:rsidR="00000000" w:rsidRPr="00000000">
              <w:rPr>
                <w:sz w:val="22"/>
                <w:szCs w:val="22"/>
                <w:rtl w:val="0"/>
              </w:rPr>
              <w:t>El backend se desarrolla con Node.js y Express y el frontend con React (Vite), según las competencias del equipo.</w:t>
            </w:r>
          </w:p>
        </w:tc>
        <w:tc>
          <w:tcPr>
            <w:vAlign w:val="center"/>
          </w:tcPr>
          <w:p w:rsidR="00000000" w:rsidDel="00000000" w:rsidP="00000000" w:rsidRDefault="00000000" w:rsidRPr="00000000" w14:paraId="00000676">
            <w:pPr>
              <w:rPr>
                <w:sz w:val="22"/>
                <w:szCs w:val="22"/>
              </w:rPr>
            </w:pPr>
            <w:r w:rsidDel="00000000" w:rsidR="00000000" w:rsidRPr="00000000">
              <w:rPr>
                <w:sz w:val="22"/>
                <w:szCs w:val="22"/>
                <w:rtl w:val="0"/>
              </w:rPr>
              <w:t>Equipo / lineamiento del proyecto</w:t>
            </w:r>
          </w:p>
        </w:tc>
        <w:tc>
          <w:tcPr>
            <w:vAlign w:val="center"/>
          </w:tcPr>
          <w:p w:rsidR="00000000" w:rsidDel="00000000" w:rsidP="00000000" w:rsidRDefault="00000000" w:rsidRPr="00000000" w14:paraId="00000677">
            <w:pPr>
              <w:rPr>
                <w:sz w:val="22"/>
                <w:szCs w:val="22"/>
              </w:rPr>
            </w:pPr>
            <w:r w:rsidDel="00000000" w:rsidR="00000000" w:rsidRPr="00000000">
              <w:rPr>
                <w:sz w:val="22"/>
                <w:szCs w:val="22"/>
                <w:rtl w:val="0"/>
              </w:rPr>
              <w:t>API REST en JavaScript (ES Modules); capas routes → controllers → utils → models. Se descartaron frameworks Java/Spring.</w:t>
            </w:r>
          </w:p>
        </w:tc>
        <w:tc>
          <w:tcPr>
            <w:vAlign w:val="center"/>
          </w:tcPr>
          <w:p w:rsidR="00000000" w:rsidDel="00000000" w:rsidP="00000000" w:rsidRDefault="00000000" w:rsidRPr="00000000" w14:paraId="00000678">
            <w:pPr>
              <w:rPr>
                <w:sz w:val="22"/>
                <w:szCs w:val="22"/>
              </w:rPr>
            </w:pPr>
            <w:r w:rsidDel="00000000" w:rsidR="00000000" w:rsidRPr="00000000">
              <w:rPr>
                <w:sz w:val="22"/>
                <w:szCs w:val="22"/>
                <w:rtl w:val="0"/>
              </w:rPr>
              <w:t>R1</w:t>
            </w:r>
          </w:p>
        </w:tc>
      </w:tr>
      <w:tr>
        <w:trPr>
          <w:cantSplit w:val="0"/>
          <w:trHeight w:val="567" w:hRule="atLeast"/>
          <w:tblHeader w:val="0"/>
        </w:trPr>
        <w:tc>
          <w:tcPr>
            <w:vAlign w:val="center"/>
          </w:tcPr>
          <w:p w:rsidR="00000000" w:rsidDel="00000000" w:rsidP="00000000" w:rsidRDefault="00000000" w:rsidRPr="00000000" w14:paraId="00000674">
            <w:pPr>
              <w:rPr>
                <w:sz w:val="22"/>
                <w:szCs w:val="22"/>
              </w:rPr>
            </w:pPr>
            <w:r w:rsidDel="00000000" w:rsidR="00000000" w:rsidRPr="00000000">
              <w:rPr>
                <w:sz w:val="22"/>
                <w:szCs w:val="22"/>
                <w:rtl w:val="0"/>
              </w:rPr>
              <w:t>R02</w:t>
            </w:r>
          </w:p>
        </w:tc>
        <w:tc>
          <w:tcPr>
            <w:vAlign w:val="center"/>
          </w:tcPr>
          <w:p w:rsidR="00000000" w:rsidDel="00000000" w:rsidP="00000000" w:rsidRDefault="00000000" w:rsidRPr="00000000" w14:paraId="00000675">
            <w:pPr>
              <w:rPr>
                <w:sz w:val="22"/>
                <w:szCs w:val="22"/>
              </w:rPr>
            </w:pPr>
            <w:r w:rsidDel="00000000" w:rsidR="00000000" w:rsidRPr="00000000">
              <w:rPr>
                <w:sz w:val="22"/>
                <w:szCs w:val="22"/>
                <w:rtl w:val="0"/>
              </w:rPr>
              <w:t>La información persistente se almacena en una base de datos relacional PostgreSQL.</w:t>
            </w:r>
          </w:p>
        </w:tc>
        <w:tc>
          <w:tcPr>
            <w:vAlign w:val="center"/>
          </w:tcPr>
          <w:p w:rsidR="00000000" w:rsidDel="00000000" w:rsidP="00000000" w:rsidRDefault="00000000" w:rsidRPr="00000000" w14:paraId="00000676">
            <w:pPr>
              <w:rPr>
                <w:sz w:val="22"/>
                <w:szCs w:val="22"/>
              </w:rPr>
            </w:pPr>
            <w:r w:rsidDel="00000000" w:rsidR="00000000" w:rsidRPr="00000000">
              <w:rPr>
                <w:sz w:val="22"/>
                <w:szCs w:val="22"/>
                <w:rtl w:val="0"/>
              </w:rPr>
              <w:t>Requisito del proyecto</w:t>
            </w:r>
          </w:p>
        </w:tc>
        <w:tc>
          <w:tcPr>
            <w:vAlign w:val="center"/>
          </w:tcPr>
          <w:p w:rsidR="00000000" w:rsidDel="00000000" w:rsidP="00000000" w:rsidRDefault="00000000" w:rsidRPr="00000000" w14:paraId="00000677">
            <w:pPr>
              <w:rPr>
                <w:sz w:val="22"/>
                <w:szCs w:val="22"/>
              </w:rPr>
            </w:pPr>
            <w:r w:rsidDel="00000000" w:rsidR="00000000" w:rsidRPr="00000000">
              <w:rPr>
                <w:sz w:val="22"/>
                <w:szCs w:val="22"/>
                <w:rtl w:val="0"/>
              </w:rPr>
              <w:t>Modelo relacional con claves foráneas y ENUM; acceso mediante Sequelize; integridad referencial sobre transacciones y categorías.</w:t>
            </w:r>
          </w:p>
        </w:tc>
        <w:tc>
          <w:tcPr>
            <w:vAlign w:val="center"/>
          </w:tcPr>
          <w:p w:rsidR="00000000" w:rsidDel="00000000" w:rsidP="00000000" w:rsidRDefault="00000000" w:rsidRPr="00000000" w14:paraId="00000678">
            <w:pPr>
              <w:rPr>
                <w:sz w:val="22"/>
                <w:szCs w:val="22"/>
              </w:rPr>
            </w:pPr>
            <w:r w:rsidDel="00000000" w:rsidR="00000000" w:rsidRPr="00000000">
              <w:rPr>
                <w:sz w:val="22"/>
                <w:szCs w:val="22"/>
                <w:rtl w:val="0"/>
              </w:rPr>
              <w:t>R1</w:t>
            </w:r>
          </w:p>
        </w:tc>
      </w:tr>
      <w:tr>
        <w:trPr>
          <w:cantSplit w:val="0"/>
          <w:trHeight w:val="567" w:hRule="atLeast"/>
          <w:tblHeader w:val="0"/>
        </w:trPr>
        <w:tc>
          <w:tcPr>
            <w:vAlign w:val="center"/>
          </w:tcPr>
          <w:p w:rsidR="00000000" w:rsidDel="00000000" w:rsidP="00000000" w:rsidRDefault="00000000" w:rsidRPr="00000000" w14:paraId="00000674">
            <w:pPr>
              <w:rPr>
                <w:sz w:val="22"/>
                <w:szCs w:val="22"/>
              </w:rPr>
            </w:pPr>
            <w:r w:rsidDel="00000000" w:rsidR="00000000" w:rsidRPr="00000000">
              <w:rPr>
                <w:sz w:val="22"/>
                <w:szCs w:val="22"/>
                <w:rtl w:val="0"/>
              </w:rPr>
              <w:t>R03</w:t>
            </w:r>
          </w:p>
        </w:tc>
        <w:tc>
          <w:tcPr>
            <w:vAlign w:val="center"/>
          </w:tcPr>
          <w:p w:rsidR="00000000" w:rsidDel="00000000" w:rsidP="00000000" w:rsidRDefault="00000000" w:rsidRPr="00000000" w14:paraId="00000675">
            <w:pPr>
              <w:rPr>
                <w:sz w:val="22"/>
                <w:szCs w:val="22"/>
              </w:rPr>
            </w:pPr>
            <w:r w:rsidDel="00000000" w:rsidR="00000000" w:rsidRPr="00000000">
              <w:rPr>
                <w:sz w:val="22"/>
                <w:szCs w:val="22"/>
                <w:rtl w:val="0"/>
              </w:rPr>
              <w:t>La comunicación entre cliente y servidor es mediante API REST/JSON.</w:t>
            </w:r>
          </w:p>
        </w:tc>
        <w:tc>
          <w:tcPr>
            <w:vAlign w:val="center"/>
          </w:tcPr>
          <w:p w:rsidR="00000000" w:rsidDel="00000000" w:rsidP="00000000" w:rsidRDefault="00000000" w:rsidRPr="00000000" w14:paraId="00000676">
            <w:pPr>
              <w:rPr>
                <w:sz w:val="22"/>
                <w:szCs w:val="22"/>
              </w:rPr>
            </w:pPr>
            <w:r w:rsidDel="00000000" w:rsidR="00000000" w:rsidRPr="00000000">
              <w:rPr>
                <w:sz w:val="22"/>
                <w:szCs w:val="22"/>
                <w:rtl w:val="0"/>
              </w:rPr>
              <w:t>Requisito de integración</w:t>
            </w:r>
          </w:p>
        </w:tc>
        <w:tc>
          <w:tcPr>
            <w:vAlign w:val="center"/>
          </w:tcPr>
          <w:p w:rsidR="00000000" w:rsidDel="00000000" w:rsidP="00000000" w:rsidRDefault="00000000" w:rsidRPr="00000000" w14:paraId="00000677">
            <w:pPr>
              <w:rPr>
                <w:sz w:val="22"/>
                <w:szCs w:val="22"/>
              </w:rPr>
            </w:pPr>
            <w:r w:rsidDel="00000000" w:rsidR="00000000" w:rsidRPr="00000000">
              <w:rPr>
                <w:sz w:val="22"/>
                <w:szCs w:val="22"/>
                <w:rtl w:val="0"/>
              </w:rPr>
              <w:t>Separación SPA ↔ API; el contrato lo definen las rutas /api/auth, /transactions, /dashboard, /goals y /categories.</w:t>
            </w:r>
          </w:p>
        </w:tc>
        <w:tc>
          <w:tcPr>
            <w:vAlign w:val="center"/>
          </w:tcPr>
          <w:p w:rsidR="00000000" w:rsidDel="00000000" w:rsidP="00000000" w:rsidRDefault="00000000" w:rsidRPr="00000000" w14:paraId="00000678">
            <w:pPr>
              <w:rPr>
                <w:sz w:val="22"/>
                <w:szCs w:val="22"/>
              </w:rPr>
            </w:pPr>
            <w:r w:rsidDel="00000000" w:rsidR="00000000" w:rsidRPr="00000000">
              <w:rPr>
                <w:sz w:val="22"/>
                <w:szCs w:val="22"/>
                <w:rtl w:val="0"/>
              </w:rPr>
              <w:t>R1 / R2</w:t>
            </w:r>
          </w:p>
        </w:tc>
      </w:tr>
      <w:tr>
        <w:trPr>
          <w:cantSplit w:val="0"/>
          <w:trHeight w:val="567" w:hRule="atLeast"/>
          <w:tblHeader w:val="0"/>
        </w:trPr>
        <w:tc>
          <w:tcPr>
            <w:vAlign w:val="center"/>
          </w:tcPr>
          <w:p w:rsidR="00000000" w:rsidDel="00000000" w:rsidP="00000000" w:rsidRDefault="00000000" w:rsidRPr="00000000" w14:paraId="00000674">
            <w:pPr>
              <w:rPr>
                <w:sz w:val="22"/>
                <w:szCs w:val="22"/>
              </w:rPr>
            </w:pPr>
            <w:r w:rsidDel="00000000" w:rsidR="00000000" w:rsidRPr="00000000">
              <w:rPr>
                <w:sz w:val="22"/>
                <w:szCs w:val="22"/>
                <w:rtl w:val="0"/>
              </w:rPr>
              <w:t>R04</w:t>
            </w:r>
          </w:p>
        </w:tc>
        <w:tc>
          <w:tcPr>
            <w:vAlign w:val="center"/>
          </w:tcPr>
          <w:p w:rsidR="00000000" w:rsidDel="00000000" w:rsidP="00000000" w:rsidRDefault="00000000" w:rsidRPr="00000000" w14:paraId="00000675">
            <w:pPr>
              <w:rPr>
                <w:sz w:val="22"/>
                <w:szCs w:val="22"/>
              </w:rPr>
            </w:pPr>
            <w:r w:rsidDel="00000000" w:rsidR="00000000" w:rsidRPr="00000000">
              <w:rPr>
                <w:sz w:val="22"/>
                <w:szCs w:val="22"/>
                <w:rtl w:val="0"/>
              </w:rPr>
              <w:t>El acceso a la información financiera debe estar protegido con autenticación y verificación de la cuenta.</w:t>
            </w:r>
          </w:p>
        </w:tc>
        <w:tc>
          <w:tcPr>
            <w:vAlign w:val="center"/>
          </w:tcPr>
          <w:p w:rsidR="00000000" w:rsidDel="00000000" w:rsidP="00000000" w:rsidRDefault="00000000" w:rsidRPr="00000000" w14:paraId="00000676">
            <w:pPr>
              <w:rPr>
                <w:sz w:val="22"/>
                <w:szCs w:val="22"/>
              </w:rPr>
            </w:pPr>
            <w:r w:rsidDel="00000000" w:rsidR="00000000" w:rsidRPr="00000000">
              <w:rPr>
                <w:sz w:val="22"/>
                <w:szCs w:val="22"/>
                <w:rtl w:val="0"/>
              </w:rPr>
              <w:t>Requisito funcional y de seguridad</w:t>
            </w:r>
          </w:p>
        </w:tc>
        <w:tc>
          <w:tcPr>
            <w:vAlign w:val="center"/>
          </w:tcPr>
          <w:p w:rsidR="00000000" w:rsidDel="00000000" w:rsidP="00000000" w:rsidRDefault="00000000" w:rsidRPr="00000000" w14:paraId="00000677">
            <w:pPr>
              <w:rPr>
                <w:sz w:val="22"/>
                <w:szCs w:val="22"/>
              </w:rPr>
            </w:pPr>
            <w:r w:rsidDel="00000000" w:rsidR="00000000" w:rsidRPr="00000000">
              <w:rPr>
                <w:sz w:val="22"/>
                <w:szCs w:val="22"/>
                <w:rtl w:val="0"/>
              </w:rPr>
              <w:t>JWT con middleware protect(), contraseñas con bcrypt y verificación OTP antes de operar.</w:t>
            </w:r>
          </w:p>
        </w:tc>
        <w:tc>
          <w:tcPr>
            <w:vAlign w:val="center"/>
          </w:tcPr>
          <w:p w:rsidR="00000000" w:rsidDel="00000000" w:rsidP="00000000" w:rsidRDefault="00000000" w:rsidRPr="00000000" w14:paraId="00000678">
            <w:pPr>
              <w:rPr>
                <w:sz w:val="22"/>
                <w:szCs w:val="22"/>
              </w:rPr>
            </w:pPr>
            <w:r w:rsidDel="00000000" w:rsidR="00000000" w:rsidRPr="00000000">
              <w:rPr>
                <w:sz w:val="22"/>
                <w:szCs w:val="22"/>
                <w:rtl w:val="0"/>
              </w:rPr>
              <w:t>R2</w:t>
            </w:r>
          </w:p>
        </w:tc>
      </w:tr>
      <w:tr>
        <w:trPr>
          <w:cantSplit w:val="0"/>
          <w:trHeight w:val="567" w:hRule="atLeast"/>
          <w:tblHeader w:val="0"/>
        </w:trPr>
        <w:tc>
          <w:tcPr>
            <w:vAlign w:val="center"/>
          </w:tcPr>
          <w:p w:rsidR="00000000" w:rsidDel="00000000" w:rsidP="00000000" w:rsidRDefault="00000000" w:rsidRPr="00000000" w14:paraId="00000674">
            <w:pPr>
              <w:rPr>
                <w:sz w:val="22"/>
                <w:szCs w:val="22"/>
              </w:rPr>
            </w:pPr>
            <w:r w:rsidDel="00000000" w:rsidR="00000000" w:rsidRPr="00000000">
              <w:rPr>
                <w:sz w:val="22"/>
                <w:szCs w:val="22"/>
                <w:rtl w:val="0"/>
              </w:rPr>
              <w:t>R05</w:t>
            </w:r>
          </w:p>
        </w:tc>
        <w:tc>
          <w:tcPr>
            <w:vAlign w:val="center"/>
          </w:tcPr>
          <w:p w:rsidR="00000000" w:rsidDel="00000000" w:rsidP="00000000" w:rsidRDefault="00000000" w:rsidRPr="00000000" w14:paraId="00000675">
            <w:pPr>
              <w:rPr>
                <w:sz w:val="22"/>
                <w:szCs w:val="22"/>
              </w:rPr>
            </w:pPr>
            <w:r w:rsidDel="00000000" w:rsidR="00000000" w:rsidRPr="00000000">
              <w:rPr>
                <w:sz w:val="22"/>
                <w:szCs w:val="22"/>
                <w:rtl w:val="0"/>
              </w:rPr>
              <w:t>Presupuesto de inversión cero: solo herramientas open source y capas gratuitas.</w:t>
            </w:r>
          </w:p>
        </w:tc>
        <w:tc>
          <w:tcPr>
            <w:vAlign w:val="center"/>
          </w:tcPr>
          <w:p w:rsidR="00000000" w:rsidDel="00000000" w:rsidP="00000000" w:rsidRDefault="00000000" w:rsidRPr="00000000" w14:paraId="00000676">
            <w:pPr>
              <w:rPr>
                <w:sz w:val="22"/>
                <w:szCs w:val="22"/>
              </w:rPr>
            </w:pPr>
            <w:r w:rsidDel="00000000" w:rsidR="00000000" w:rsidRPr="00000000">
              <w:rPr>
                <w:sz w:val="22"/>
                <w:szCs w:val="22"/>
                <w:rtl w:val="0"/>
              </w:rPr>
              <w:t>Restricción del proyecto</w:t>
            </w:r>
          </w:p>
        </w:tc>
        <w:tc>
          <w:tcPr>
            <w:vAlign w:val="center"/>
          </w:tcPr>
          <w:p w:rsidR="00000000" w:rsidDel="00000000" w:rsidP="00000000" w:rsidRDefault="00000000" w:rsidRPr="00000000" w14:paraId="00000677">
            <w:pPr>
              <w:rPr>
                <w:sz w:val="22"/>
                <w:szCs w:val="22"/>
              </w:rPr>
            </w:pPr>
            <w:r w:rsidDel="00000000" w:rsidR="00000000" w:rsidRPr="00000000">
              <w:rPr>
                <w:sz w:val="22"/>
                <w:szCs w:val="22"/>
                <w:rtl w:val="0"/>
              </w:rPr>
              <w:t>Frontend en Vercel, PostgreSQL local o gratuito, comprobantes en el sistema de archivos del servidor.</w:t>
            </w:r>
          </w:p>
        </w:tc>
        <w:tc>
          <w:tcPr>
            <w:vAlign w:val="center"/>
          </w:tcPr>
          <w:p w:rsidR="00000000" w:rsidDel="00000000" w:rsidP="00000000" w:rsidRDefault="00000000" w:rsidRPr="00000000" w14:paraId="00000678">
            <w:pPr>
              <w:rPr>
                <w:sz w:val="22"/>
                <w:szCs w:val="22"/>
              </w:rPr>
            </w:pPr>
            <w:r w:rsidDel="00000000" w:rsidR="00000000" w:rsidRPr="00000000">
              <w:rPr>
                <w:sz w:val="22"/>
                <w:szCs w:val="22"/>
                <w:rtl w:val="0"/>
              </w:rPr>
              <w:t>R1</w:t>
            </w:r>
          </w:p>
        </w:tc>
      </w:tr>
      <w:tr>
        <w:trPr>
          <w:cantSplit w:val="0"/>
          <w:trHeight w:val="567" w:hRule="atLeast"/>
          <w:tblHeader w:val="0"/>
        </w:trPr>
        <w:tc>
          <w:tcPr>
            <w:vAlign w:val="center"/>
          </w:tcPr>
          <w:p w:rsidR="00000000" w:rsidDel="00000000" w:rsidP="00000000" w:rsidRDefault="00000000" w:rsidRPr="00000000" w14:paraId="00000674">
            <w:pPr>
              <w:rPr>
                <w:sz w:val="22"/>
                <w:szCs w:val="22"/>
              </w:rPr>
            </w:pPr>
            <w:r w:rsidDel="00000000" w:rsidR="00000000" w:rsidRPr="00000000">
              <w:rPr>
                <w:sz w:val="22"/>
                <w:szCs w:val="22"/>
                <w:rtl w:val="0"/>
              </w:rPr>
              <w:t>R06</w:t>
            </w:r>
          </w:p>
        </w:tc>
        <w:tc>
          <w:tcPr>
            <w:vAlign w:val="center"/>
          </w:tcPr>
          <w:p w:rsidR="00000000" w:rsidDel="00000000" w:rsidP="00000000" w:rsidRDefault="00000000" w:rsidRPr="00000000" w14:paraId="00000675">
            <w:pPr>
              <w:rPr>
                <w:sz w:val="22"/>
                <w:szCs w:val="22"/>
              </w:rPr>
            </w:pPr>
            <w:r w:rsidDel="00000000" w:rsidR="00000000" w:rsidRPr="00000000">
              <w:rPr>
                <w:sz w:val="22"/>
                <w:szCs w:val="22"/>
                <w:rtl w:val="0"/>
              </w:rPr>
              <w:t>No hay integración con bancos ni Open Banking; los datos los registra el propio usuario.</w:t>
            </w:r>
          </w:p>
        </w:tc>
        <w:tc>
          <w:tcPr>
            <w:vAlign w:val="center"/>
          </w:tcPr>
          <w:p w:rsidR="00000000" w:rsidDel="00000000" w:rsidP="00000000" w:rsidRDefault="00000000" w:rsidRPr="00000000" w14:paraId="00000676">
            <w:pPr>
              <w:rPr>
                <w:sz w:val="22"/>
                <w:szCs w:val="22"/>
              </w:rPr>
            </w:pPr>
            <w:r w:rsidDel="00000000" w:rsidR="00000000" w:rsidRPr="00000000">
              <w:rPr>
                <w:sz w:val="22"/>
                <w:szCs w:val="22"/>
                <w:rtl w:val="0"/>
              </w:rPr>
              <w:t>Alcance (sección 1.2.4)</w:t>
            </w:r>
          </w:p>
        </w:tc>
        <w:tc>
          <w:tcPr>
            <w:vAlign w:val="center"/>
          </w:tcPr>
          <w:p w:rsidR="00000000" w:rsidDel="00000000" w:rsidP="00000000" w:rsidRDefault="00000000" w:rsidRPr="00000000" w14:paraId="00000677">
            <w:pPr>
              <w:rPr>
                <w:sz w:val="22"/>
                <w:szCs w:val="22"/>
              </w:rPr>
            </w:pPr>
            <w:r w:rsidDel="00000000" w:rsidR="00000000" w:rsidRPr="00000000">
              <w:rPr>
                <w:sz w:val="22"/>
                <w:szCs w:val="22"/>
                <w:rtl w:val="0"/>
              </w:rPr>
              <w:t>No existen conectores externos; la analítica se calcula solo sobre las transacciones del usuario.</w:t>
            </w:r>
          </w:p>
        </w:tc>
        <w:tc>
          <w:tcPr>
            <w:vAlign w:val="center"/>
          </w:tcPr>
          <w:p w:rsidR="00000000" w:rsidDel="00000000" w:rsidP="00000000" w:rsidRDefault="00000000" w:rsidRPr="00000000" w14:paraId="00000678">
            <w:pPr>
              <w:rPr>
                <w:sz w:val="22"/>
                <w:szCs w:val="22"/>
              </w:rPr>
            </w:pPr>
            <w:r w:rsidDel="00000000" w:rsidR="00000000" w:rsidRPr="00000000">
              <w:rPr>
                <w:sz w:val="22"/>
                <w:szCs w:val="22"/>
                <w:rtl w:val="0"/>
              </w:rPr>
              <w:t>R1</w:t>
            </w:r>
          </w:p>
        </w:tc>
      </w:tr>
      <w:tr>
        <w:trPr>
          <w:cantSplit w:val="0"/>
          <w:trHeight w:val="567" w:hRule="atLeast"/>
          <w:tblHeader w:val="0"/>
        </w:trPr>
        <w:tc>
          <w:tcPr>
            <w:vAlign w:val="center"/>
          </w:tcPr>
          <w:p w:rsidR="00000000" w:rsidDel="00000000" w:rsidP="00000000" w:rsidRDefault="00000000" w:rsidRPr="00000000" w14:paraId="00000674">
            <w:pPr>
              <w:rPr>
                <w:sz w:val="22"/>
                <w:szCs w:val="22"/>
              </w:rPr>
            </w:pPr>
            <w:r w:rsidDel="00000000" w:rsidR="00000000" w:rsidRPr="00000000">
              <w:rPr>
                <w:sz w:val="22"/>
                <w:szCs w:val="22"/>
                <w:rtl w:val="0"/>
              </w:rPr>
              <w:t>R07</w:t>
            </w:r>
          </w:p>
        </w:tc>
        <w:tc>
          <w:tcPr>
            <w:vAlign w:val="center"/>
          </w:tcPr>
          <w:p w:rsidR="00000000" w:rsidDel="00000000" w:rsidP="00000000" w:rsidRDefault="00000000" w:rsidRPr="00000000" w14:paraId="00000675">
            <w:pPr>
              <w:rPr>
                <w:sz w:val="22"/>
                <w:szCs w:val="22"/>
              </w:rPr>
            </w:pPr>
            <w:r w:rsidDel="00000000" w:rsidR="00000000" w:rsidRPr="00000000">
              <w:rPr>
                <w:sz w:val="22"/>
                <w:szCs w:val="22"/>
                <w:rtl w:val="0"/>
              </w:rPr>
              <w:t>El tiempo del ciclo académico impidió desarrollar un motor predictivo complejo.</w:t>
            </w:r>
          </w:p>
        </w:tc>
        <w:tc>
          <w:tcPr>
            <w:vAlign w:val="center"/>
          </w:tcPr>
          <w:p w:rsidR="00000000" w:rsidDel="00000000" w:rsidP="00000000" w:rsidRDefault="00000000" w:rsidRPr="00000000" w14:paraId="00000676">
            <w:pPr>
              <w:rPr>
                <w:sz w:val="22"/>
                <w:szCs w:val="22"/>
              </w:rPr>
            </w:pPr>
            <w:r w:rsidDel="00000000" w:rsidR="00000000" w:rsidRPr="00000000">
              <w:rPr>
                <w:sz w:val="22"/>
                <w:szCs w:val="22"/>
                <w:rtl w:val="0"/>
              </w:rPr>
              <w:t>Planificación del proyecto</w:t>
            </w:r>
          </w:p>
        </w:tc>
        <w:tc>
          <w:tcPr>
            <w:vAlign w:val="center"/>
          </w:tcPr>
          <w:p w:rsidR="00000000" w:rsidDel="00000000" w:rsidP="00000000" w:rsidRDefault="00000000" w:rsidRPr="00000000" w14:paraId="00000677">
            <w:pPr>
              <w:rPr>
                <w:sz w:val="22"/>
                <w:szCs w:val="22"/>
              </w:rPr>
            </w:pPr>
            <w:r w:rsidDel="00000000" w:rsidR="00000000" w:rsidRPr="00000000">
              <w:rPr>
                <w:sz w:val="22"/>
                <w:szCs w:val="22"/>
                <w:rtl w:val="0"/>
              </w:rPr>
              <w:t>El monitor financiero se implementó como motor de reglas por umbral (alertEngine), determinista y probado.</w:t>
            </w:r>
          </w:p>
        </w:tc>
        <w:tc>
          <w:tcPr>
            <w:vAlign w:val="center"/>
          </w:tcPr>
          <w:p w:rsidR="00000000" w:rsidDel="00000000" w:rsidP="00000000" w:rsidRDefault="00000000" w:rsidRPr="00000000" w14:paraId="00000678">
            <w:pPr>
              <w:rPr>
                <w:sz w:val="22"/>
                <w:szCs w:val="22"/>
              </w:rPr>
            </w:pPr>
            <w:r w:rsidDel="00000000" w:rsidR="00000000" w:rsidRPr="00000000">
              <w:rPr>
                <w:sz w:val="22"/>
                <w:szCs w:val="22"/>
                <w:rtl w:val="0"/>
              </w:rPr>
              <w:t>R2</w:t>
            </w:r>
          </w:p>
        </w:tc>
      </w:tr>
    </w:tbl>
    <w:p w:rsidR="00000000" w:rsidDel="00000000" w:rsidP="00000000" w:rsidRDefault="00000000" w:rsidRPr="00000000" w14:paraId="0000068D">
      <w:pPr>
        <w:spacing w:after="40" w:before="60" w:lineRule="auto"/>
        <w:rPr>
          <w:color w:val="205968"/>
        </w:rPr>
      </w:pPr>
      <w:r w:rsidDel="00000000" w:rsidR="00000000" w:rsidRPr="00000000">
        <w:rPr>
          <w:rtl w:val="0"/>
        </w:rPr>
      </w:r>
    </w:p>
    <w:p w:rsidR="00000000" w:rsidDel="00000000" w:rsidP="00000000" w:rsidRDefault="00000000" w:rsidRPr="00000000" w14:paraId="0000068E">
      <w:pPr>
        <w:rPr>
          <w:color w:val="000000"/>
        </w:rPr>
      </w:pPr>
      <w:r w:rsidDel="00000000" w:rsidR="00000000" w:rsidRPr="00000000">
        <w:rPr>
          <w:rtl w:val="0"/>
        </w:rPr>
      </w:r>
    </w:p>
    <w:p w:rsidR="00000000" w:rsidDel="00000000" w:rsidP="00000000" w:rsidRDefault="00000000" w:rsidRPr="00000000" w14:paraId="0000068F">
      <w:pPr>
        <w:pStyle w:val="Heading2"/>
        <w:rPr>
          <w:rFonts w:ascii="Times New Roman" w:cs="Times New Roman" w:eastAsia="Times New Roman" w:hAnsi="Times New Roman"/>
          <w:color w:val="000000"/>
        </w:rPr>
      </w:pPr>
      <w:bookmarkStart w:colFirst="0" w:colLast="0" w:name="_heading=h.aaxo2tfwfl1" w:id="97"/>
      <w:bookmarkEnd w:id="97"/>
      <w:r w:rsidDel="00000000" w:rsidR="00000000" w:rsidRPr="00000000">
        <w:rPr>
          <w:rFonts w:ascii="Times New Roman" w:cs="Times New Roman" w:eastAsia="Times New Roman" w:hAnsi="Times New Roman"/>
          <w:color w:val="000000"/>
          <w:rtl w:val="0"/>
        </w:rPr>
        <w:t xml:space="preserve">6.5 Componentes de la arquitectura y estilos arquitecturales</w:t>
      </w:r>
    </w:p>
    <w:p w:rsidR="00000000" w:rsidDel="00000000" w:rsidP="00000000" w:rsidRDefault="00000000" w:rsidRPr="00000000" w14:paraId="00000690">
      <w:pPr>
        <w:jc w:val="both"/>
        <w:rPr>
          <w:i w:val="1"/>
          <w:iCs w:val="1"/>
          <w:color w:val="366091"/>
        </w:rPr>
      </w:pPr>
      <w:r w:rsidDel="00000000" w:rsidR="00000000" w:rsidRPr="00000000">
        <w:rPr>
          <w:b w:val="0"/>
          <w:i w:val="0"/>
          <w:iCs w:val="1"/>
          <w:rtl w:val="0"/>
        </w:rPr>
        <w:t>La tabla resume los componentes de la arquitectura final con la tecnología realmente utilizada, seguida de los estilos y patrones arquitectónicos aplicados.</w:t>
      </w:r>
    </w:p>
    <w:p w:rsidR="00000000" w:rsidDel="00000000" w:rsidP="00000000" w:rsidRDefault="00000000" w:rsidRPr="00000000" w14:paraId="00000691">
      <w:pPr>
        <w:rPr>
          <w:i w:val="1"/>
          <w:iCs w:val="1"/>
          <w:sz w:val="40"/>
          <w:szCs w:val="40"/>
        </w:rPr>
      </w:pPr>
      <w:r w:rsidDel="00000000" w:rsidR="00000000" w:rsidRPr="00000000">
        <w:rPr>
          <w:b w:val="1"/>
          <w:bCs w:val="1"/>
          <w:i w:val="1"/>
          <w:iCs w:val="1"/>
          <w:rtl w:val="0"/>
        </w:rPr>
        <w:t xml:space="preserve">Componentes de la arquitectura</w:t>
      </w:r>
      <w:r w:rsidDel="00000000" w:rsidR="00000000" w:rsidRPr="00000000">
        <w:rPr>
          <w:rtl w:val="0"/>
        </w:rPr>
      </w:r>
    </w:p>
    <w:tbl>
      <w:tblPr>
        <w:tblStyle w:val="Table4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0"/>
        <w:gridCol w:w="2379"/>
        <w:gridCol w:w="2303"/>
        <w:gridCol w:w="2338"/>
        <w:tblGridChange w:id="0">
          <w:tblGrid>
            <w:gridCol w:w="2330"/>
            <w:gridCol w:w="2379"/>
            <w:gridCol w:w="2303"/>
            <w:gridCol w:w="2338"/>
          </w:tblGrid>
        </w:tblGridChange>
      </w:tblGrid>
      <w:tr>
        <w:trPr>
          <w:cantSplit w:val="0"/>
          <w:trHeight w:val="567" w:hRule="atLeast"/>
          <w:tblHeader w:val="0"/>
        </w:trPr>
        <w:tc>
          <w:tcPr>
            <w:shd w:fill="d9d9d9" w:val="clear"/>
          </w:tcPr>
          <w:p w:rsidR="00000000" w:rsidDel="00000000" w:rsidP="00000000" w:rsidRDefault="00000000" w:rsidRPr="00000000" w14:paraId="00000692">
            <w:pPr>
              <w:rPr>
                <w:sz w:val="40"/>
                <w:szCs w:val="40"/>
              </w:rPr>
            </w:pPr>
            <w:r w:rsidDel="00000000" w:rsidR="00000000" w:rsidRPr="00000000">
              <w:rPr>
                <w:b w:val="1"/>
                <w:bCs w:val="1"/>
                <w:sz w:val="22"/>
                <w:szCs w:val="22"/>
                <w:rtl w:val="0"/>
              </w:rPr>
              <w:t xml:space="preserve">Componente</w:t>
            </w:r>
            <w:r w:rsidDel="00000000" w:rsidR="00000000" w:rsidRPr="00000000">
              <w:rPr>
                <w:rtl w:val="0"/>
              </w:rPr>
            </w:r>
          </w:p>
        </w:tc>
        <w:tc>
          <w:tcPr>
            <w:shd w:fill="d9d9d9" w:val="clear"/>
          </w:tcPr>
          <w:p w:rsidR="00000000" w:rsidDel="00000000" w:rsidP="00000000" w:rsidRDefault="00000000" w:rsidRPr="00000000" w14:paraId="00000693">
            <w:pPr>
              <w:rPr>
                <w:sz w:val="40"/>
                <w:szCs w:val="40"/>
              </w:rPr>
            </w:pPr>
            <w:r w:rsidDel="00000000" w:rsidR="00000000" w:rsidRPr="00000000">
              <w:rPr>
                <w:b w:val="1"/>
                <w:bCs w:val="1"/>
                <w:sz w:val="22"/>
                <w:szCs w:val="22"/>
                <w:rtl w:val="0"/>
              </w:rPr>
              <w:t xml:space="preserve">Responsabilidad</w:t>
            </w:r>
            <w:r w:rsidDel="00000000" w:rsidR="00000000" w:rsidRPr="00000000">
              <w:rPr>
                <w:rtl w:val="0"/>
              </w:rPr>
            </w:r>
          </w:p>
        </w:tc>
        <w:tc>
          <w:tcPr>
            <w:shd w:fill="d9d9d9" w:val="clear"/>
          </w:tcPr>
          <w:p w:rsidR="00000000" w:rsidDel="00000000" w:rsidP="00000000" w:rsidRDefault="00000000" w:rsidRPr="00000000" w14:paraId="00000694">
            <w:pPr>
              <w:rPr>
                <w:sz w:val="40"/>
                <w:szCs w:val="40"/>
              </w:rPr>
            </w:pPr>
            <w:r w:rsidDel="00000000" w:rsidR="00000000" w:rsidRPr="00000000">
              <w:rPr>
                <w:b w:val="1"/>
                <w:bCs w:val="1"/>
                <w:sz w:val="22"/>
                <w:szCs w:val="22"/>
                <w:rtl w:val="0"/>
              </w:rPr>
              <w:t xml:space="preserve">Tecnología utilizada</w:t>
            </w:r>
            <w:r w:rsidDel="00000000" w:rsidR="00000000" w:rsidRPr="00000000">
              <w:rPr>
                <w:rtl w:val="0"/>
              </w:rPr>
            </w:r>
          </w:p>
        </w:tc>
        <w:tc>
          <w:tcPr>
            <w:shd w:fill="d9d9d9" w:val="clear"/>
          </w:tcPr>
          <w:p w:rsidR="00000000" w:rsidDel="00000000" w:rsidP="00000000" w:rsidRDefault="00000000" w:rsidRPr="00000000" w14:paraId="00000695">
            <w:pPr>
              <w:rPr>
                <w:sz w:val="40"/>
                <w:szCs w:val="40"/>
              </w:rPr>
            </w:pPr>
            <w:r w:rsidDel="00000000" w:rsidR="00000000" w:rsidRPr="00000000">
              <w:rPr>
                <w:b w:val="1"/>
                <w:bCs w:val="1"/>
                <w:sz w:val="22"/>
                <w:szCs w:val="22"/>
                <w:rtl w:val="0"/>
              </w:rPr>
              <w:t xml:space="preserve">Dependencias principales</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696">
            <w:pPr>
              <w:rPr>
                <w:sz w:val="40"/>
                <w:szCs w:val="40"/>
              </w:rPr>
            </w:pPr>
            <w:r w:rsidDel="00000000" w:rsidR="00000000" w:rsidRPr="00000000">
              <w:rPr>
                <w:sz w:val="22"/>
                <w:szCs w:val="22"/>
                <w:rtl w:val="0"/>
              </w:rPr>
              <w:t>Frontend (SPA)</w:t>
            </w:r>
          </w:p>
        </w:tc>
        <w:tc>
          <w:tcPr>
            <w:vAlign w:val="center"/>
          </w:tcPr>
          <w:p w:rsidR="00000000" w:rsidDel="00000000" w:rsidP="00000000" w:rsidRDefault="00000000" w:rsidRPr="00000000" w14:paraId="00000697">
            <w:pPr>
              <w:rPr>
                <w:sz w:val="40"/>
                <w:szCs w:val="40"/>
              </w:rPr>
            </w:pPr>
            <w:r w:rsidDel="00000000" w:rsidR="00000000" w:rsidRPr="00000000">
              <w:rPr>
                <w:sz w:val="22"/>
                <w:szCs w:val="22"/>
                <w:rtl w:val="0"/>
              </w:rPr>
              <w:t>Interfaz de usuario, formularios, navegación, estado global y consumo de la API.</w:t>
            </w:r>
          </w:p>
        </w:tc>
        <w:tc>
          <w:tcPr>
            <w:vAlign w:val="center"/>
          </w:tcPr>
          <w:p w:rsidR="00000000" w:rsidDel="00000000" w:rsidP="00000000" w:rsidRDefault="00000000" w:rsidRPr="00000000" w14:paraId="00000698">
            <w:pPr>
              <w:rPr>
                <w:sz w:val="40"/>
                <w:szCs w:val="40"/>
              </w:rPr>
            </w:pPr>
            <w:r w:rsidDel="00000000" w:rsidR="00000000" w:rsidRPr="00000000">
              <w:rPr>
                <w:sz w:val="22"/>
                <w:szCs w:val="22"/>
                <w:rtl w:val="0"/>
              </w:rPr>
              <w:t>React 19 + Vite, Tailwind, lucide-react</w:t>
            </w:r>
          </w:p>
        </w:tc>
        <w:tc>
          <w:tcPr>
            <w:vAlign w:val="center"/>
          </w:tcPr>
          <w:p w:rsidR="00000000" w:rsidDel="00000000" w:rsidP="00000000" w:rsidRDefault="00000000" w:rsidRPr="00000000" w14:paraId="00000699">
            <w:pPr>
              <w:rPr>
                <w:sz w:val="40"/>
                <w:szCs w:val="40"/>
              </w:rPr>
            </w:pPr>
            <w:r w:rsidDel="00000000" w:rsidR="00000000" w:rsidRPr="00000000">
              <w:rPr>
                <w:sz w:val="22"/>
                <w:szCs w:val="22"/>
                <w:rtl w:val="0"/>
              </w:rPr>
              <w:t>API REST del backend</w:t>
            </w:r>
          </w:p>
        </w:tc>
      </w:tr>
      <w:tr>
        <w:trPr>
          <w:cantSplit w:val="0"/>
          <w:trHeight w:val="567" w:hRule="atLeast"/>
          <w:tblHeader w:val="0"/>
        </w:trPr>
        <w:tc>
          <w:tcPr>
            <w:vAlign w:val="center"/>
          </w:tcPr>
          <w:p w:rsidR="00000000" w:rsidDel="00000000" w:rsidP="00000000" w:rsidRDefault="00000000" w:rsidRPr="00000000" w14:paraId="00000696">
            <w:pPr>
              <w:rPr>
                <w:sz w:val="40"/>
                <w:szCs w:val="40"/>
              </w:rPr>
            </w:pPr>
            <w:r w:rsidDel="00000000" w:rsidR="00000000" w:rsidRPr="00000000">
              <w:rPr>
                <w:sz w:val="22"/>
                <w:szCs w:val="22"/>
                <w:rtl w:val="0"/>
              </w:rPr>
              <w:t>API / Rutas y middleware</w:t>
            </w:r>
          </w:p>
        </w:tc>
        <w:tc>
          <w:tcPr>
            <w:vAlign w:val="center"/>
          </w:tcPr>
          <w:p w:rsidR="00000000" w:rsidDel="00000000" w:rsidP="00000000" w:rsidRDefault="00000000" w:rsidRPr="00000000" w14:paraId="00000697">
            <w:pPr>
              <w:rPr>
                <w:sz w:val="40"/>
                <w:szCs w:val="40"/>
              </w:rPr>
            </w:pPr>
            <w:r w:rsidDel="00000000" w:rsidR="00000000" w:rsidRPr="00000000">
              <w:rPr>
                <w:sz w:val="22"/>
                <w:szCs w:val="22"/>
                <w:rtl w:val="0"/>
              </w:rPr>
              <w:t>Exponer los endpoints, aplicar CORS y proteger rutas con JWT.</w:t>
            </w:r>
          </w:p>
        </w:tc>
        <w:tc>
          <w:tcPr>
            <w:vAlign w:val="center"/>
          </w:tcPr>
          <w:p w:rsidR="00000000" w:rsidDel="00000000" w:rsidP="00000000" w:rsidRDefault="00000000" w:rsidRPr="00000000" w14:paraId="00000698">
            <w:pPr>
              <w:rPr>
                <w:sz w:val="40"/>
                <w:szCs w:val="40"/>
              </w:rPr>
            </w:pPr>
            <w:r w:rsidDel="00000000" w:rsidR="00000000" w:rsidRPr="00000000">
              <w:rPr>
                <w:sz w:val="22"/>
                <w:szCs w:val="22"/>
                <w:rtl w:val="0"/>
              </w:rPr>
              <w:t>Node.js + Express 5</w:t>
            </w:r>
          </w:p>
        </w:tc>
        <w:tc>
          <w:tcPr>
            <w:vAlign w:val="center"/>
          </w:tcPr>
          <w:p w:rsidR="00000000" w:rsidDel="00000000" w:rsidP="00000000" w:rsidRDefault="00000000" w:rsidRPr="00000000" w14:paraId="00000699">
            <w:pPr>
              <w:rPr>
                <w:sz w:val="40"/>
                <w:szCs w:val="40"/>
              </w:rPr>
            </w:pPr>
            <w:r w:rsidDel="00000000" w:rsidR="00000000" w:rsidRPr="00000000">
              <w:rPr>
                <w:sz w:val="22"/>
                <w:szCs w:val="22"/>
                <w:rtl w:val="0"/>
              </w:rPr>
              <w:t>Controladores, authMiddleware</w:t>
            </w:r>
          </w:p>
        </w:tc>
      </w:tr>
      <w:tr>
        <w:trPr>
          <w:cantSplit w:val="0"/>
          <w:trHeight w:val="567" w:hRule="atLeast"/>
          <w:tblHeader w:val="0"/>
        </w:trPr>
        <w:tc>
          <w:tcPr>
            <w:vAlign w:val="center"/>
          </w:tcPr>
          <w:p w:rsidR="00000000" w:rsidDel="00000000" w:rsidP="00000000" w:rsidRDefault="00000000" w:rsidRPr="00000000" w14:paraId="00000696">
            <w:pPr>
              <w:rPr>
                <w:sz w:val="40"/>
                <w:szCs w:val="40"/>
              </w:rPr>
            </w:pPr>
            <w:r w:rsidDel="00000000" w:rsidR="00000000" w:rsidRPr="00000000">
              <w:rPr>
                <w:sz w:val="22"/>
                <w:szCs w:val="22"/>
                <w:rtl w:val="0"/>
              </w:rPr>
              <w:t>Controladores</w:t>
            </w:r>
          </w:p>
        </w:tc>
        <w:tc>
          <w:tcPr>
            <w:vAlign w:val="center"/>
          </w:tcPr>
          <w:p w:rsidR="00000000" w:rsidDel="00000000" w:rsidP="00000000" w:rsidRDefault="00000000" w:rsidRPr="00000000" w14:paraId="00000697">
            <w:pPr>
              <w:rPr>
                <w:sz w:val="40"/>
                <w:szCs w:val="40"/>
              </w:rPr>
            </w:pPr>
            <w:r w:rsidDel="00000000" w:rsidR="00000000" w:rsidRPr="00000000">
              <w:rPr>
                <w:sz w:val="22"/>
                <w:szCs w:val="22"/>
                <w:rtl w:val="0"/>
              </w:rPr>
              <w:t>Validar entradas, coordinar casos de uso y dar forma a las respuestas.</w:t>
            </w:r>
          </w:p>
        </w:tc>
        <w:tc>
          <w:tcPr>
            <w:vAlign w:val="center"/>
          </w:tcPr>
          <w:p w:rsidR="00000000" w:rsidDel="00000000" w:rsidP="00000000" w:rsidRDefault="00000000" w:rsidRPr="00000000" w14:paraId="00000698">
            <w:pPr>
              <w:rPr>
                <w:sz w:val="40"/>
                <w:szCs w:val="40"/>
              </w:rPr>
            </w:pPr>
            <w:r w:rsidDel="00000000" w:rsidR="00000000" w:rsidRPr="00000000">
              <w:rPr>
                <w:sz w:val="22"/>
                <w:szCs w:val="22"/>
                <w:rtl w:val="0"/>
              </w:rPr>
              <w:t>JavaScript (ES Modules)</w:t>
            </w:r>
          </w:p>
        </w:tc>
        <w:tc>
          <w:tcPr>
            <w:vAlign w:val="center"/>
          </w:tcPr>
          <w:p w:rsidR="00000000" w:rsidDel="00000000" w:rsidP="00000000" w:rsidRDefault="00000000" w:rsidRPr="00000000" w14:paraId="00000699">
            <w:pPr>
              <w:rPr>
                <w:sz w:val="40"/>
                <w:szCs w:val="40"/>
              </w:rPr>
            </w:pPr>
            <w:r w:rsidDel="00000000" w:rsidR="00000000" w:rsidRPr="00000000">
              <w:rPr>
                <w:sz w:val="22"/>
                <w:szCs w:val="22"/>
                <w:rtl w:val="0"/>
              </w:rPr>
              <w:t>Utils de dominio, Modelos</w:t>
            </w:r>
          </w:p>
        </w:tc>
      </w:tr>
      <w:tr>
        <w:trPr>
          <w:cantSplit w:val="0"/>
          <w:trHeight w:val="567" w:hRule="atLeast"/>
          <w:tblHeader w:val="0"/>
        </w:trPr>
        <w:tc>
          <w:tcPr>
            <w:vAlign w:val="center"/>
          </w:tcPr>
          <w:p w:rsidR="00000000" w:rsidDel="00000000" w:rsidP="00000000" w:rsidRDefault="00000000" w:rsidRPr="00000000" w14:paraId="00000696">
            <w:pPr>
              <w:rPr>
                <w:sz w:val="40"/>
                <w:szCs w:val="40"/>
              </w:rPr>
            </w:pPr>
            <w:r w:rsidDel="00000000" w:rsidR="00000000" w:rsidRPr="00000000">
              <w:rPr>
                <w:sz w:val="22"/>
                <w:szCs w:val="22"/>
                <w:rtl w:val="0"/>
              </w:rPr>
              <w:t>Reglas de negocio (utils)</w:t>
            </w:r>
          </w:p>
        </w:tc>
        <w:tc>
          <w:tcPr>
            <w:vAlign w:val="center"/>
          </w:tcPr>
          <w:p w:rsidR="00000000" w:rsidDel="00000000" w:rsidP="00000000" w:rsidRDefault="00000000" w:rsidRPr="00000000" w14:paraId="00000697">
            <w:pPr>
              <w:rPr>
                <w:sz w:val="40"/>
                <w:szCs w:val="40"/>
              </w:rPr>
            </w:pPr>
            <w:r w:rsidDel="00000000" w:rsidR="00000000" w:rsidRPr="00000000">
              <w:rPr>
                <w:sz w:val="22"/>
                <w:szCs w:val="22"/>
                <w:rtl w:val="0"/>
              </w:rPr>
              <w:t>Validaciones, alerta por umbral del 80 %, conversión de divisa, exportación CSV y almacenamiento de comprobantes.</w:t>
            </w:r>
          </w:p>
        </w:tc>
        <w:tc>
          <w:tcPr>
            <w:vAlign w:val="center"/>
          </w:tcPr>
          <w:p w:rsidR="00000000" w:rsidDel="00000000" w:rsidP="00000000" w:rsidRDefault="00000000" w:rsidRPr="00000000" w14:paraId="00000698">
            <w:pPr>
              <w:rPr>
                <w:sz w:val="40"/>
                <w:szCs w:val="40"/>
              </w:rPr>
            </w:pPr>
            <w:r w:rsidDel="00000000" w:rsidR="00000000" w:rsidRPr="00000000">
              <w:rPr>
                <w:sz w:val="22"/>
                <w:szCs w:val="22"/>
                <w:rtl w:val="0"/>
              </w:rPr>
              <w:t>Funciones puras en JavaScript</w:t>
            </w:r>
          </w:p>
        </w:tc>
        <w:tc>
          <w:tcPr>
            <w:vAlign w:val="center"/>
          </w:tcPr>
          <w:p w:rsidR="00000000" w:rsidDel="00000000" w:rsidP="00000000" w:rsidRDefault="00000000" w:rsidRPr="00000000" w14:paraId="00000699">
            <w:pPr>
              <w:rPr>
                <w:sz w:val="40"/>
                <w:szCs w:val="40"/>
              </w:rPr>
            </w:pPr>
            <w:r w:rsidDel="00000000" w:rsidR="00000000" w:rsidRPr="00000000">
              <w:rPr>
                <w:sz w:val="22"/>
                <w:szCs w:val="22"/>
                <w:rtl w:val="0"/>
              </w:rPr>
              <w:t>Ninguna (sin I/O salvo voucherStorage)</w:t>
            </w:r>
          </w:p>
        </w:tc>
      </w:tr>
      <w:tr>
        <w:trPr>
          <w:cantSplit w:val="0"/>
          <w:trHeight w:val="567" w:hRule="atLeast"/>
          <w:tblHeader w:val="0"/>
        </w:trPr>
        <w:tc>
          <w:tcPr>
            <w:vAlign w:val="center"/>
          </w:tcPr>
          <w:p w:rsidR="00000000" w:rsidDel="00000000" w:rsidP="00000000" w:rsidRDefault="00000000" w:rsidRPr="00000000" w14:paraId="00000696">
            <w:pPr>
              <w:rPr>
                <w:sz w:val="40"/>
                <w:szCs w:val="40"/>
              </w:rPr>
            </w:pPr>
            <w:r w:rsidDel="00000000" w:rsidR="00000000" w:rsidRPr="00000000">
              <w:rPr>
                <w:sz w:val="22"/>
                <w:szCs w:val="22"/>
                <w:rtl w:val="0"/>
              </w:rPr>
              <w:t>Persistencia</w:t>
            </w:r>
          </w:p>
        </w:tc>
        <w:tc>
          <w:tcPr>
            <w:vAlign w:val="center"/>
          </w:tcPr>
          <w:p w:rsidR="00000000" w:rsidDel="00000000" w:rsidP="00000000" w:rsidRDefault="00000000" w:rsidRPr="00000000" w14:paraId="00000697">
            <w:pPr>
              <w:rPr>
                <w:sz w:val="40"/>
                <w:szCs w:val="40"/>
              </w:rPr>
            </w:pPr>
            <w:r w:rsidDel="00000000" w:rsidR="00000000" w:rsidRPr="00000000">
              <w:rPr>
                <w:sz w:val="22"/>
                <w:szCs w:val="22"/>
                <w:rtl w:val="0"/>
              </w:rPr>
              <w:t>Mapeo objeto-relacional y relaciones entre entidades.</w:t>
            </w:r>
          </w:p>
        </w:tc>
        <w:tc>
          <w:tcPr>
            <w:vAlign w:val="center"/>
          </w:tcPr>
          <w:p w:rsidR="00000000" w:rsidDel="00000000" w:rsidP="00000000" w:rsidRDefault="00000000" w:rsidRPr="00000000" w14:paraId="00000698">
            <w:pPr>
              <w:rPr>
                <w:sz w:val="40"/>
                <w:szCs w:val="40"/>
              </w:rPr>
            </w:pPr>
            <w:r w:rsidDel="00000000" w:rsidR="00000000" w:rsidRPr="00000000">
              <w:rPr>
                <w:sz w:val="22"/>
                <w:szCs w:val="22"/>
                <w:rtl w:val="0"/>
              </w:rPr>
              <w:t>Sequelize 6</w:t>
            </w:r>
          </w:p>
        </w:tc>
        <w:tc>
          <w:tcPr>
            <w:vAlign w:val="center"/>
          </w:tcPr>
          <w:p w:rsidR="00000000" w:rsidDel="00000000" w:rsidP="00000000" w:rsidRDefault="00000000" w:rsidRPr="00000000" w14:paraId="00000699">
            <w:pPr>
              <w:rPr>
                <w:sz w:val="40"/>
                <w:szCs w:val="40"/>
              </w:rPr>
            </w:pPr>
            <w:r w:rsidDel="00000000" w:rsidR="00000000" w:rsidRPr="00000000">
              <w:rPr>
                <w:sz w:val="22"/>
                <w:szCs w:val="22"/>
                <w:rtl w:val="0"/>
              </w:rPr>
              <w:t>PostgreSQL</w:t>
            </w:r>
          </w:p>
        </w:tc>
      </w:tr>
      <w:tr>
        <w:trPr>
          <w:cantSplit w:val="0"/>
          <w:trHeight w:val="567" w:hRule="atLeast"/>
          <w:tblHeader w:val="0"/>
        </w:trPr>
        <w:tc>
          <w:tcPr>
            <w:vAlign w:val="center"/>
          </w:tcPr>
          <w:p w:rsidR="00000000" w:rsidDel="00000000" w:rsidP="00000000" w:rsidRDefault="00000000" w:rsidRPr="00000000" w14:paraId="00000696">
            <w:pPr>
              <w:rPr>
                <w:sz w:val="40"/>
                <w:szCs w:val="40"/>
              </w:rPr>
            </w:pPr>
            <w:r w:rsidDel="00000000" w:rsidR="00000000" w:rsidRPr="00000000">
              <w:rPr>
                <w:sz w:val="22"/>
                <w:szCs w:val="22"/>
                <w:rtl w:val="0"/>
              </w:rPr>
              <w:t>Base de datos</w:t>
            </w:r>
          </w:p>
        </w:tc>
        <w:tc>
          <w:tcPr>
            <w:vAlign w:val="center"/>
          </w:tcPr>
          <w:p w:rsidR="00000000" w:rsidDel="00000000" w:rsidP="00000000" w:rsidRDefault="00000000" w:rsidRPr="00000000" w14:paraId="00000697">
            <w:pPr>
              <w:rPr>
                <w:sz w:val="40"/>
                <w:szCs w:val="40"/>
              </w:rPr>
            </w:pPr>
            <w:r w:rsidDel="00000000" w:rsidR="00000000" w:rsidRPr="00000000">
              <w:rPr>
                <w:sz w:val="22"/>
                <w:szCs w:val="22"/>
                <w:rtl w:val="0"/>
              </w:rPr>
              <w:t>Almacenar usuarios, categorías, transacciones y metas.</w:t>
            </w:r>
          </w:p>
        </w:tc>
        <w:tc>
          <w:tcPr>
            <w:vAlign w:val="center"/>
          </w:tcPr>
          <w:p w:rsidR="00000000" w:rsidDel="00000000" w:rsidP="00000000" w:rsidRDefault="00000000" w:rsidRPr="00000000" w14:paraId="00000698">
            <w:pPr>
              <w:rPr>
                <w:sz w:val="40"/>
                <w:szCs w:val="40"/>
              </w:rPr>
            </w:pPr>
            <w:r w:rsidDel="00000000" w:rsidR="00000000" w:rsidRPr="00000000">
              <w:rPr>
                <w:sz w:val="22"/>
                <w:szCs w:val="22"/>
                <w:rtl w:val="0"/>
              </w:rPr>
              <w:t>PostgreSQL</w:t>
            </w:r>
          </w:p>
        </w:tc>
        <w:tc>
          <w:tcPr>
            <w:vAlign w:val="center"/>
          </w:tcPr>
          <w:p w:rsidR="00000000" w:rsidDel="00000000" w:rsidP="00000000" w:rsidRDefault="00000000" w:rsidRPr="00000000" w14:paraId="00000699">
            <w:pPr>
              <w:rPr>
                <w:sz w:val="40"/>
                <w:szCs w:val="40"/>
              </w:rPr>
            </w:pPr>
            <w:r w:rsidDel="00000000" w:rsidR="00000000" w:rsidRPr="00000000">
              <w:rPr>
                <w:sz w:val="22"/>
                <w:szCs w:val="22"/>
                <w:rtl w:val="0"/>
              </w:rPr>
              <w:t>Capa de persistencia</w:t>
            </w:r>
          </w:p>
        </w:tc>
      </w:tr>
    </w:tbl>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i w:val="1"/>
          <w:iCs w:val="1"/>
        </w:rPr>
      </w:pPr>
      <w:r w:rsidDel="00000000" w:rsidR="00000000" w:rsidRPr="00000000">
        <w:rPr>
          <w:b w:val="1"/>
          <w:bCs w:val="1"/>
          <w:i w:val="1"/>
          <w:iCs w:val="1"/>
          <w:rtl w:val="0"/>
        </w:rPr>
        <w:t xml:space="preserve">Estilos y patrones arquitectónicos</w:t>
      </w:r>
      <w:r w:rsidDel="00000000" w:rsidR="00000000" w:rsidRPr="00000000">
        <w:rPr>
          <w:rtl w:val="0"/>
        </w:rPr>
      </w:r>
    </w:p>
    <w:tbl>
      <w:tblPr>
        <w:tblStyle w:val="Table4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4"/>
        <w:gridCol w:w="3110"/>
        <w:gridCol w:w="3146"/>
        <w:tblGridChange w:id="0">
          <w:tblGrid>
            <w:gridCol w:w="3094"/>
            <w:gridCol w:w="3110"/>
            <w:gridCol w:w="3146"/>
          </w:tblGrid>
        </w:tblGridChange>
      </w:tblGrid>
      <w:tr>
        <w:trPr>
          <w:cantSplit w:val="0"/>
          <w:trHeight w:val="567" w:hRule="atLeast"/>
          <w:tblHeader w:val="0"/>
        </w:trPr>
        <w:tc>
          <w:tcPr>
            <w:shd w:fill="d9d9d9" w:val="clear"/>
          </w:tcPr>
          <w:p w:rsidR="00000000" w:rsidDel="00000000" w:rsidP="00000000" w:rsidRDefault="00000000" w:rsidRPr="00000000" w14:paraId="000006AC">
            <w:pPr>
              <w:rPr>
                <w:sz w:val="22"/>
                <w:szCs w:val="22"/>
              </w:rPr>
            </w:pPr>
            <w:r w:rsidDel="00000000" w:rsidR="00000000" w:rsidRPr="00000000">
              <w:rPr>
                <w:b w:val="1"/>
                <w:bCs w:val="1"/>
                <w:sz w:val="22"/>
                <w:szCs w:val="22"/>
                <w:rtl w:val="0"/>
              </w:rPr>
              <w:t xml:space="preserve">Estilo / patrón</w:t>
            </w:r>
            <w:r w:rsidDel="00000000" w:rsidR="00000000" w:rsidRPr="00000000">
              <w:rPr>
                <w:rtl w:val="0"/>
              </w:rPr>
            </w:r>
          </w:p>
        </w:tc>
        <w:tc>
          <w:tcPr>
            <w:shd w:fill="d9d9d9" w:val="clear"/>
          </w:tcPr>
          <w:p w:rsidR="00000000" w:rsidDel="00000000" w:rsidP="00000000" w:rsidRDefault="00000000" w:rsidRPr="00000000" w14:paraId="000006AD">
            <w:pPr>
              <w:rPr>
                <w:sz w:val="22"/>
                <w:szCs w:val="22"/>
              </w:rPr>
            </w:pPr>
            <w:r w:rsidDel="00000000" w:rsidR="00000000" w:rsidRPr="00000000">
              <w:rPr>
                <w:b w:val="1"/>
                <w:bCs w:val="1"/>
                <w:sz w:val="22"/>
                <w:szCs w:val="22"/>
                <w:rtl w:val="0"/>
              </w:rPr>
              <w:t xml:space="preserve">Dónde se aplica</w:t>
            </w:r>
            <w:r w:rsidDel="00000000" w:rsidR="00000000" w:rsidRPr="00000000">
              <w:rPr>
                <w:rtl w:val="0"/>
              </w:rPr>
            </w:r>
          </w:p>
        </w:tc>
        <w:tc>
          <w:tcPr>
            <w:shd w:fill="d9d9d9" w:val="clear"/>
          </w:tcPr>
          <w:p w:rsidR="00000000" w:rsidDel="00000000" w:rsidP="00000000" w:rsidRDefault="00000000" w:rsidRPr="00000000" w14:paraId="000006AE">
            <w:pPr>
              <w:rPr>
                <w:sz w:val="22"/>
                <w:szCs w:val="22"/>
              </w:rPr>
            </w:pPr>
            <w:r w:rsidDel="00000000" w:rsidR="00000000" w:rsidRPr="00000000">
              <w:rPr>
                <w:b w:val="1"/>
                <w:bCs w:val="1"/>
                <w:sz w:val="22"/>
                <w:szCs w:val="22"/>
                <w:rtl w:val="0"/>
              </w:rPr>
              <w:t xml:space="preserve">Justificación</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6AF">
            <w:pPr>
              <w:rPr>
                <w:sz w:val="22"/>
                <w:szCs w:val="22"/>
              </w:rPr>
            </w:pPr>
            <w:r w:rsidDel="00000000" w:rsidR="00000000" w:rsidRPr="00000000">
              <w:rPr>
                <w:sz w:val="22"/>
                <w:szCs w:val="22"/>
                <w:rtl w:val="0"/>
              </w:rPr>
              <w:t>Arquitectura en capas</w:t>
            </w:r>
          </w:p>
        </w:tc>
        <w:tc>
          <w:tcPr>
            <w:vAlign w:val="center"/>
          </w:tcPr>
          <w:p w:rsidR="00000000" w:rsidDel="00000000" w:rsidP="00000000" w:rsidRDefault="00000000" w:rsidRPr="00000000" w14:paraId="000006B0">
            <w:pPr>
              <w:rPr>
                <w:sz w:val="22"/>
                <w:szCs w:val="22"/>
              </w:rPr>
            </w:pPr>
            <w:r w:rsidDel="00000000" w:rsidR="00000000" w:rsidRPr="00000000">
              <w:rPr>
                <w:sz w:val="22"/>
                <w:szCs w:val="22"/>
                <w:rtl w:val="0"/>
              </w:rPr>
              <w:t>Presentación, API, reglas de negocio, persistencia.</w:t>
            </w:r>
          </w:p>
        </w:tc>
        <w:tc>
          <w:tcPr>
            <w:vAlign w:val="center"/>
          </w:tcPr>
          <w:p w:rsidR="00000000" w:rsidDel="00000000" w:rsidP="00000000" w:rsidRDefault="00000000" w:rsidRPr="00000000" w14:paraId="000006B1">
            <w:pPr>
              <w:rPr>
                <w:sz w:val="22"/>
                <w:szCs w:val="22"/>
              </w:rPr>
            </w:pPr>
            <w:r w:rsidDel="00000000" w:rsidR="00000000" w:rsidRPr="00000000">
              <w:rPr>
                <w:sz w:val="22"/>
                <w:szCs w:val="22"/>
                <w:rtl w:val="0"/>
              </w:rPr>
              <w:t>Separa responsabilidades y permite probar las reglas sin base de datos ni HTTP.</w:t>
            </w:r>
          </w:p>
        </w:tc>
      </w:tr>
      <w:tr>
        <w:trPr>
          <w:cantSplit w:val="0"/>
          <w:trHeight w:val="567" w:hRule="atLeast"/>
          <w:tblHeader w:val="0"/>
        </w:trPr>
        <w:tc>
          <w:tcPr>
            <w:vAlign w:val="center"/>
          </w:tcPr>
          <w:p w:rsidR="00000000" w:rsidDel="00000000" w:rsidP="00000000" w:rsidRDefault="00000000" w:rsidRPr="00000000" w14:paraId="000006AF">
            <w:pPr>
              <w:rPr>
                <w:sz w:val="22"/>
                <w:szCs w:val="22"/>
              </w:rPr>
            </w:pPr>
            <w:r w:rsidDel="00000000" w:rsidR="00000000" w:rsidRPr="00000000">
              <w:rPr>
                <w:sz w:val="22"/>
                <w:szCs w:val="22"/>
                <w:rtl w:val="0"/>
              </w:rPr>
              <w:t>Cliente-servidor / REST</w:t>
            </w:r>
          </w:p>
        </w:tc>
        <w:tc>
          <w:tcPr>
            <w:vAlign w:val="center"/>
          </w:tcPr>
          <w:p w:rsidR="00000000" w:rsidDel="00000000" w:rsidP="00000000" w:rsidRDefault="00000000" w:rsidRPr="00000000" w14:paraId="000006B0">
            <w:pPr>
              <w:rPr>
                <w:sz w:val="22"/>
                <w:szCs w:val="22"/>
              </w:rPr>
            </w:pPr>
            <w:r w:rsidDel="00000000" w:rsidR="00000000" w:rsidRPr="00000000">
              <w:rPr>
                <w:sz w:val="22"/>
                <w:szCs w:val="22"/>
                <w:rtl w:val="0"/>
              </w:rPr>
              <w:t>SPA React ↔ API Express.</w:t>
            </w:r>
          </w:p>
        </w:tc>
        <w:tc>
          <w:tcPr>
            <w:vAlign w:val="center"/>
          </w:tcPr>
          <w:p w:rsidR="00000000" w:rsidDel="00000000" w:rsidP="00000000" w:rsidRDefault="00000000" w:rsidRPr="00000000" w14:paraId="000006B1">
            <w:pPr>
              <w:rPr>
                <w:sz w:val="22"/>
                <w:szCs w:val="22"/>
              </w:rPr>
            </w:pPr>
            <w:r w:rsidDel="00000000" w:rsidR="00000000" w:rsidRPr="00000000">
              <w:rPr>
                <w:sz w:val="22"/>
                <w:szCs w:val="22"/>
                <w:rtl w:val="0"/>
              </w:rPr>
              <w:t>Desacopla la interfaz del backend y permite desplegarlos por separado (Vercel y servidor Node).</w:t>
            </w:r>
          </w:p>
        </w:tc>
      </w:tr>
      <w:tr>
        <w:trPr>
          <w:cantSplit w:val="0"/>
          <w:trHeight w:val="567" w:hRule="atLeast"/>
          <w:tblHeader w:val="0"/>
        </w:trPr>
        <w:tc>
          <w:tcPr>
            <w:vAlign w:val="center"/>
          </w:tcPr>
          <w:p w:rsidR="00000000" w:rsidDel="00000000" w:rsidP="00000000" w:rsidRDefault="00000000" w:rsidRPr="00000000" w14:paraId="000006AF">
            <w:pPr>
              <w:rPr>
                <w:sz w:val="22"/>
                <w:szCs w:val="22"/>
              </w:rPr>
            </w:pPr>
            <w:r w:rsidDel="00000000" w:rsidR="00000000" w:rsidRPr="00000000">
              <w:rPr>
                <w:sz w:val="22"/>
                <w:szCs w:val="22"/>
                <w:rtl w:val="0"/>
              </w:rPr>
              <w:t>MVC adaptado</w:t>
            </w:r>
          </w:p>
        </w:tc>
        <w:tc>
          <w:tcPr>
            <w:vAlign w:val="center"/>
          </w:tcPr>
          <w:p w:rsidR="00000000" w:rsidDel="00000000" w:rsidP="00000000" w:rsidRDefault="00000000" w:rsidRPr="00000000" w14:paraId="000006B0">
            <w:pPr>
              <w:rPr>
                <w:sz w:val="22"/>
                <w:szCs w:val="22"/>
              </w:rPr>
            </w:pPr>
            <w:r w:rsidDel="00000000" w:rsidR="00000000" w:rsidRPr="00000000">
              <w:rPr>
                <w:sz w:val="22"/>
                <w:szCs w:val="22"/>
                <w:rtl w:val="0"/>
              </w:rPr>
              <w:t>Vistas (React pages), controladores Express y modelos Sequelize.</w:t>
            </w:r>
          </w:p>
        </w:tc>
        <w:tc>
          <w:tcPr>
            <w:vAlign w:val="center"/>
          </w:tcPr>
          <w:p w:rsidR="00000000" w:rsidDel="00000000" w:rsidP="00000000" w:rsidRDefault="00000000" w:rsidRPr="00000000" w14:paraId="000006B1">
            <w:pPr>
              <w:rPr>
                <w:sz w:val="22"/>
                <w:szCs w:val="22"/>
              </w:rPr>
            </w:pPr>
            <w:r w:rsidDel="00000000" w:rsidR="00000000" w:rsidRPr="00000000">
              <w:rPr>
                <w:sz w:val="22"/>
                <w:szCs w:val="22"/>
                <w:rtl w:val="0"/>
              </w:rPr>
              <w:t>Mantiene separados la presentación, el control de solicitudes y los datos.</w:t>
            </w:r>
          </w:p>
        </w:tc>
      </w:tr>
      <w:tr>
        <w:trPr>
          <w:cantSplit w:val="0"/>
          <w:trHeight w:val="567" w:hRule="atLeast"/>
          <w:tblHeader w:val="0"/>
        </w:trPr>
        <w:tc>
          <w:tcPr>
            <w:vAlign w:val="center"/>
          </w:tcPr>
          <w:p w:rsidR="00000000" w:rsidDel="00000000" w:rsidP="00000000" w:rsidRDefault="00000000" w:rsidRPr="00000000" w14:paraId="000006AF">
            <w:pPr>
              <w:rPr>
                <w:sz w:val="22"/>
                <w:szCs w:val="22"/>
              </w:rPr>
            </w:pPr>
            <w:r w:rsidDel="00000000" w:rsidR="00000000" w:rsidRPr="00000000">
              <w:rPr>
                <w:sz w:val="22"/>
                <w:szCs w:val="22"/>
                <w:rtl w:val="0"/>
              </w:rPr>
              <w:t>Active Record / ORM</w:t>
            </w:r>
          </w:p>
        </w:tc>
        <w:tc>
          <w:tcPr>
            <w:vAlign w:val="center"/>
          </w:tcPr>
          <w:p w:rsidR="00000000" w:rsidDel="00000000" w:rsidP="00000000" w:rsidRDefault="00000000" w:rsidRPr="00000000" w14:paraId="000006B0">
            <w:pPr>
              <w:rPr>
                <w:sz w:val="22"/>
                <w:szCs w:val="22"/>
              </w:rPr>
            </w:pPr>
            <w:r w:rsidDel="00000000" w:rsidR="00000000" w:rsidRPr="00000000">
              <w:rPr>
                <w:sz w:val="22"/>
                <w:szCs w:val="22"/>
                <w:rtl w:val="0"/>
              </w:rPr>
              <w:t>Modelos Sequelize (User, Transaction, Category, Goal).</w:t>
            </w:r>
          </w:p>
        </w:tc>
        <w:tc>
          <w:tcPr>
            <w:vAlign w:val="center"/>
          </w:tcPr>
          <w:p w:rsidR="00000000" w:rsidDel="00000000" w:rsidP="00000000" w:rsidRDefault="00000000" w:rsidRPr="00000000" w14:paraId="000006B1">
            <w:pPr>
              <w:rPr>
                <w:sz w:val="22"/>
                <w:szCs w:val="22"/>
              </w:rPr>
            </w:pPr>
            <w:r w:rsidDel="00000000" w:rsidR="00000000" w:rsidRPr="00000000">
              <w:rPr>
                <w:sz w:val="22"/>
                <w:szCs w:val="22"/>
                <w:rtl w:val="0"/>
              </w:rPr>
              <w:t>Centraliza el acceso a datos y evita SQL disperso en los controladores.</w:t>
            </w:r>
          </w:p>
        </w:tc>
      </w:tr>
      <w:tr>
        <w:trPr>
          <w:cantSplit w:val="0"/>
          <w:trHeight w:val="567" w:hRule="atLeast"/>
          <w:tblHeader w:val="0"/>
        </w:trPr>
        <w:tc>
          <w:tcPr>
            <w:vAlign w:val="center"/>
          </w:tcPr>
          <w:p w:rsidR="00000000" w:rsidDel="00000000" w:rsidP="00000000" w:rsidRDefault="00000000" w:rsidRPr="00000000" w14:paraId="000006AF">
            <w:pPr>
              <w:rPr>
                <w:sz w:val="22"/>
                <w:szCs w:val="22"/>
              </w:rPr>
            </w:pPr>
            <w:r w:rsidDel="00000000" w:rsidR="00000000" w:rsidRPr="00000000">
              <w:rPr>
                <w:sz w:val="22"/>
                <w:szCs w:val="22"/>
                <w:rtl w:val="0"/>
              </w:rPr>
              <w:t>Middleware (cadena de responsabilidad)</w:t>
            </w:r>
          </w:p>
        </w:tc>
        <w:tc>
          <w:tcPr>
            <w:vAlign w:val="center"/>
          </w:tcPr>
          <w:p w:rsidR="00000000" w:rsidDel="00000000" w:rsidP="00000000" w:rsidRDefault="00000000" w:rsidRPr="00000000" w14:paraId="000006B0">
            <w:pPr>
              <w:rPr>
                <w:sz w:val="22"/>
                <w:szCs w:val="22"/>
              </w:rPr>
            </w:pPr>
            <w:r w:rsidDel="00000000" w:rsidR="00000000" w:rsidRPr="00000000">
              <w:rPr>
                <w:sz w:val="22"/>
                <w:szCs w:val="22"/>
                <w:rtl w:val="0"/>
              </w:rPr>
              <w:t>protect() antes de cada ruta privada.</w:t>
            </w:r>
          </w:p>
        </w:tc>
        <w:tc>
          <w:tcPr>
            <w:vAlign w:val="center"/>
          </w:tcPr>
          <w:p w:rsidR="00000000" w:rsidDel="00000000" w:rsidP="00000000" w:rsidRDefault="00000000" w:rsidRPr="00000000" w14:paraId="000006B1">
            <w:pPr>
              <w:rPr>
                <w:sz w:val="22"/>
                <w:szCs w:val="22"/>
              </w:rPr>
            </w:pPr>
            <w:r w:rsidDel="00000000" w:rsidR="00000000" w:rsidRPr="00000000">
              <w:rPr>
                <w:sz w:val="22"/>
                <w:szCs w:val="22"/>
                <w:rtl w:val="0"/>
              </w:rPr>
              <w:t>Una única verificación de token y de cuenta verificada para todos los endpoints protegidos.</w:t>
            </w:r>
          </w:p>
        </w:tc>
      </w:tr>
      <w:tr>
        <w:trPr>
          <w:cantSplit w:val="0"/>
          <w:trHeight w:val="567" w:hRule="atLeast"/>
          <w:tblHeader w:val="0"/>
        </w:trPr>
        <w:tc>
          <w:tcPr>
            <w:vAlign w:val="center"/>
          </w:tcPr>
          <w:p w:rsidR="00000000" w:rsidDel="00000000" w:rsidP="00000000" w:rsidRDefault="00000000" w:rsidRPr="00000000" w14:paraId="000006AF">
            <w:pPr>
              <w:rPr>
                <w:sz w:val="22"/>
                <w:szCs w:val="22"/>
              </w:rPr>
            </w:pPr>
            <w:r w:rsidDel="00000000" w:rsidR="00000000" w:rsidRPr="00000000">
              <w:rPr>
                <w:sz w:val="22"/>
                <w:szCs w:val="22"/>
                <w:rtl w:val="0"/>
              </w:rPr>
              <w:t>Motor de reglas</w:t>
            </w:r>
          </w:p>
        </w:tc>
        <w:tc>
          <w:tcPr>
            <w:vAlign w:val="center"/>
          </w:tcPr>
          <w:p w:rsidR="00000000" w:rsidDel="00000000" w:rsidP="00000000" w:rsidRDefault="00000000" w:rsidRPr="00000000" w14:paraId="000006B0">
            <w:pPr>
              <w:rPr>
                <w:sz w:val="22"/>
                <w:szCs w:val="22"/>
              </w:rPr>
            </w:pPr>
            <w:r w:rsidDel="00000000" w:rsidR="00000000" w:rsidRPr="00000000">
              <w:rPr>
                <w:sz w:val="22"/>
                <w:szCs w:val="22"/>
                <w:rtl w:val="0"/>
              </w:rPr>
              <w:t>alertEngine.evaluateBudgetAlert().</w:t>
            </w:r>
          </w:p>
        </w:tc>
        <w:tc>
          <w:tcPr>
            <w:vAlign w:val="center"/>
          </w:tcPr>
          <w:p w:rsidR="00000000" w:rsidDel="00000000" w:rsidP="00000000" w:rsidRDefault="00000000" w:rsidRPr="00000000" w14:paraId="000006B1">
            <w:pPr>
              <w:rPr>
                <w:sz w:val="22"/>
                <w:szCs w:val="22"/>
              </w:rPr>
            </w:pPr>
            <w:r w:rsidDel="00000000" w:rsidR="00000000" w:rsidRPr="00000000">
              <w:rPr>
                <w:sz w:val="22"/>
                <w:szCs w:val="22"/>
                <w:rtl w:val="0"/>
              </w:rPr>
              <w:t>Regla de negocio explícita y determinista, adecuada para pruebas de caja blanca.</w:t>
            </w:r>
          </w:p>
        </w:tc>
      </w:tr>
    </w:tbl>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jc w:val="both"/>
        <w:rPr/>
      </w:pPr>
      <w:r w:rsidDel="00000000" w:rsidR="00000000" w:rsidRPr="00000000">
        <w:rPr>
          <w:b w:val="0"/>
          <w:bCs w:val="1"/>
          <w:i w:val="0"/>
          <w:rtl w:val="0"/>
        </w:rPr>
        <w:t>Justificación arquitectónica: se utilizó una arquitectura en capas porque Kyzen separa responsabilidades de presentación, API, reglas financieras y persistencia. Esta organización permitió modificar la interfaz sin tocar las reglas de negocio y probar de forma unitaria las reglas críticas (umbral del 80 %, validaciones, conversión de divisa). El uso de un ORM desacopla los controladores del motor de base de datos y el middleware de autenticación evita duplicar la verificación de seguridad en cada controlador.</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BF">
      <w:pPr>
        <w:pStyle w:val="Heading2"/>
        <w:rPr>
          <w:rFonts w:ascii="Times New Roman" w:cs="Times New Roman" w:eastAsia="Times New Roman" w:hAnsi="Times New Roman"/>
          <w:color w:val="000000"/>
        </w:rPr>
      </w:pPr>
      <w:bookmarkStart w:colFirst="0" w:colLast="0" w:name="_heading=h.4gwkfgsol3tw" w:id="98"/>
      <w:bookmarkEnd w:id="98"/>
      <w:r w:rsidDel="00000000" w:rsidR="00000000" w:rsidRPr="00000000">
        <w:rPr>
          <w:rFonts w:ascii="Times New Roman" w:cs="Times New Roman" w:eastAsia="Times New Roman" w:hAnsi="Times New Roman"/>
          <w:color w:val="000000"/>
          <w:rtl w:val="0"/>
        </w:rPr>
        <w:t xml:space="preserve">6.6 Vista funcional</w:t>
      </w:r>
    </w:p>
    <w:p w:rsidR="00000000" w:rsidDel="00000000" w:rsidP="00000000" w:rsidRDefault="00000000" w:rsidRPr="00000000" w14:paraId="000006C0">
      <w:pPr>
        <w:spacing w:after="0" w:lineRule="auto"/>
        <w:jc w:val="both"/>
        <w:rPr>
          <w:i w:val="1"/>
          <w:iCs w:val="1"/>
          <w:color w:val="205968"/>
        </w:rPr>
      </w:pPr>
      <w:r w:rsidDel="00000000" w:rsidR="00000000" w:rsidRPr="00000000">
        <w:rPr>
          <w:b w:val="0"/>
          <w:i w:val="0"/>
          <w:iCs w:val="1"/>
          <w:rtl w:val="0"/>
        </w:rPr>
        <w:t>La vista funcional describe qué servicios ofrece Kyzen, quiénes interactúan con el sistema y cómo las funcionalidades implementadas en los Releases 1 y 2 se agrupan en módulos coherentes. El Diagrama General de Casos de Uso muestra al estudiante como actor principal y al servicio de verificación OTP como actor secundario; las tablas siguientes detallan actores, funcionalidades, módulos y trazabilidad con las historias de usuario y los requisitos funcionales.</w:t>
      </w:r>
    </w:p>
    <w:p w:rsidR="00000000" w:rsidDel="00000000" w:rsidP="00000000" w:rsidRDefault="00000000" w:rsidRPr="00000000" w14:paraId="0000061A">
      <w:pPr>
        <w:jc w:val="center"/>
        <w:rPr/>
      </w:pPr>
      <w:r>
        <w:drawing>
          <wp:inline>
            <wp:extent cx="5400000" cy="3857143"/>
            <wp:docPr id="31" name="Picture 31"/>
            <wp:cNvGraphicFramePr>
              <a:graphicFrameLocks noChangeAspect="1"/>
            </wp:cNvGraphicFramePr>
            <a:graphic>
              <a:graphicData uri="http://schemas.openxmlformats.org/drawingml/2006/picture">
                <pic:pic>
                  <pic:nvPicPr>
                    <pic:cNvPr id="0" name="usecase.png"/>
                    <pic:cNvPicPr/>
                  </pic:nvPicPr>
                  <pic:blipFill>
                    <a:blip r:embed="rId27"/>
                    <a:stretch>
                      <a:fillRect/>
                    </a:stretch>
                  </pic:blipFill>
                  <pic:spPr>
                    <a:xfrm>
                      <a:off x="0" y="0"/>
                      <a:ext cx="5400000" cy="3857143"/>
                    </a:xfrm>
                    <a:prstGeom prst="rect"/>
                  </pic:spPr>
                </pic:pic>
              </a:graphicData>
            </a:graphic>
          </wp:inline>
        </w:drawing>
      </w:r>
    </w:p>
    <w:p w:rsidR="00000000" w:rsidDel="00000000" w:rsidP="00000000" w:rsidRDefault="00000000" w:rsidRPr="00000000" w14:paraId="00000722">
      <w:pPr>
        <w:jc w:val="center"/>
        <w:rPr/>
      </w:pPr>
      <w:r w:rsidDel="00000000" w:rsidR="00000000" w:rsidRPr="00000000">
        <w:rPr>
          <w:rtl w:val="0"/>
        </w:rPr>
        <w:t>Figura 1. Diagrama general de casos de uso de Kyzen</w:t>
      </w:r>
    </w:p>
    <w:p w:rsidR="00000000" w:rsidDel="00000000" w:rsidP="00000000" w:rsidRDefault="00000000" w:rsidRPr="00000000" w14:paraId="000006D1">
      <w:pPr>
        <w:rPr>
          <w:b w:val="1"/>
          <w:bCs w:val="1"/>
        </w:rPr>
      </w:pPr>
      <w:r w:rsidDel="00000000" w:rsidR="00000000" w:rsidRPr="00000000">
        <w:rPr>
          <w:b w:val="1"/>
          <w:bCs w:val="1"/>
          <w:rtl w:val="0"/>
        </w:rPr>
        <w:t xml:space="preserve"> </w:t>
      </w:r>
    </w:p>
    <w:p w:rsidR="00000000" w:rsidDel="00000000" w:rsidP="00000000" w:rsidRDefault="00000000" w:rsidRPr="00000000" w14:paraId="000006D2">
      <w:pPr>
        <w:rPr>
          <w:i w:val="1"/>
          <w:iCs w:val="1"/>
        </w:rPr>
      </w:pPr>
      <w:r w:rsidDel="00000000" w:rsidR="00000000" w:rsidRPr="00000000">
        <w:rPr>
          <w:b w:val="1"/>
          <w:bCs w:val="1"/>
          <w:i w:val="1"/>
          <w:iCs w:val="1"/>
          <w:rtl w:val="0"/>
        </w:rPr>
        <w:t xml:space="preserve">Actores del sistema</w:t>
      </w:r>
      <w:r w:rsidDel="00000000" w:rsidR="00000000" w:rsidRPr="00000000">
        <w:rPr>
          <w:rtl w:val="0"/>
        </w:rPr>
      </w:r>
    </w:p>
    <w:tbl>
      <w:tblPr>
        <w:tblStyle w:val="Table4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6"/>
        <w:gridCol w:w="2320"/>
        <w:gridCol w:w="2371"/>
        <w:gridCol w:w="2383"/>
        <w:tblGridChange w:id="0">
          <w:tblGrid>
            <w:gridCol w:w="2276"/>
            <w:gridCol w:w="2320"/>
            <w:gridCol w:w="2371"/>
            <w:gridCol w:w="2383"/>
          </w:tblGrid>
        </w:tblGridChange>
      </w:tblGrid>
      <w:tr>
        <w:trPr>
          <w:cantSplit w:val="0"/>
          <w:trHeight w:val="567" w:hRule="atLeast"/>
          <w:tblHeader w:val="0"/>
        </w:trPr>
        <w:tc>
          <w:tcPr>
            <w:shd w:fill="d9d9d9" w:val="clear"/>
          </w:tcPr>
          <w:p w:rsidR="00000000" w:rsidDel="00000000" w:rsidP="00000000" w:rsidRDefault="00000000" w:rsidRPr="00000000" w14:paraId="000006D3">
            <w:pPr>
              <w:rPr>
                <w:sz w:val="22"/>
                <w:szCs w:val="22"/>
              </w:rPr>
            </w:pPr>
            <w:r w:rsidDel="00000000" w:rsidR="00000000" w:rsidRPr="00000000">
              <w:rPr>
                <w:b w:val="1"/>
                <w:bCs w:val="1"/>
                <w:sz w:val="22"/>
                <w:szCs w:val="22"/>
                <w:rtl w:val="0"/>
              </w:rPr>
              <w:t xml:space="preserve">ID</w:t>
            </w:r>
            <w:r w:rsidDel="00000000" w:rsidR="00000000" w:rsidRPr="00000000">
              <w:rPr>
                <w:rtl w:val="0"/>
              </w:rPr>
            </w:r>
          </w:p>
        </w:tc>
        <w:tc>
          <w:tcPr>
            <w:shd w:fill="d9d9d9" w:val="clear"/>
          </w:tcPr>
          <w:p w:rsidR="00000000" w:rsidDel="00000000" w:rsidP="00000000" w:rsidRDefault="00000000" w:rsidRPr="00000000" w14:paraId="000006D4">
            <w:pPr>
              <w:rPr>
                <w:sz w:val="22"/>
                <w:szCs w:val="22"/>
              </w:rPr>
            </w:pPr>
            <w:r w:rsidDel="00000000" w:rsidR="00000000" w:rsidRPr="00000000">
              <w:rPr>
                <w:b w:val="1"/>
                <w:bCs w:val="1"/>
                <w:sz w:val="22"/>
                <w:szCs w:val="22"/>
                <w:rtl w:val="0"/>
              </w:rPr>
              <w:t xml:space="preserve">Actor</w:t>
            </w:r>
            <w:r w:rsidDel="00000000" w:rsidR="00000000" w:rsidRPr="00000000">
              <w:rPr>
                <w:rtl w:val="0"/>
              </w:rPr>
            </w:r>
          </w:p>
        </w:tc>
        <w:tc>
          <w:tcPr>
            <w:shd w:fill="d9d9d9" w:val="clear"/>
          </w:tcPr>
          <w:p w:rsidR="00000000" w:rsidDel="00000000" w:rsidP="00000000" w:rsidRDefault="00000000" w:rsidRPr="00000000" w14:paraId="000006D5">
            <w:pPr>
              <w:rPr>
                <w:sz w:val="22"/>
                <w:szCs w:val="22"/>
              </w:rPr>
            </w:pPr>
            <w:r w:rsidDel="00000000" w:rsidR="00000000" w:rsidRPr="00000000">
              <w:rPr>
                <w:b w:val="1"/>
                <w:bCs w:val="1"/>
                <w:sz w:val="22"/>
                <w:szCs w:val="22"/>
                <w:rtl w:val="0"/>
              </w:rPr>
              <w:t xml:space="preserve">Descripción</w:t>
            </w:r>
            <w:r w:rsidDel="00000000" w:rsidR="00000000" w:rsidRPr="00000000">
              <w:rPr>
                <w:rtl w:val="0"/>
              </w:rPr>
            </w:r>
          </w:p>
        </w:tc>
        <w:tc>
          <w:tcPr>
            <w:shd w:fill="d9d9d9" w:val="clear"/>
          </w:tcPr>
          <w:p w:rsidR="00000000" w:rsidDel="00000000" w:rsidP="00000000" w:rsidRDefault="00000000" w:rsidRPr="00000000" w14:paraId="000006D6">
            <w:pPr>
              <w:rPr>
                <w:sz w:val="22"/>
                <w:szCs w:val="22"/>
              </w:rPr>
            </w:pPr>
            <w:r w:rsidDel="00000000" w:rsidR="00000000" w:rsidRPr="00000000">
              <w:rPr>
                <w:b w:val="1"/>
                <w:bCs w:val="1"/>
                <w:sz w:val="22"/>
                <w:szCs w:val="22"/>
                <w:rtl w:val="0"/>
              </w:rPr>
              <w:t xml:space="preserve">Funciones principales</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6D7">
            <w:pPr>
              <w:rPr>
                <w:sz w:val="22"/>
                <w:szCs w:val="22"/>
              </w:rPr>
            </w:pPr>
            <w:r w:rsidDel="00000000" w:rsidR="00000000" w:rsidRPr="00000000">
              <w:rPr>
                <w:sz w:val="22"/>
                <w:szCs w:val="22"/>
                <w:rtl w:val="0"/>
              </w:rPr>
              <w:t>A01</w:t>
            </w:r>
          </w:p>
        </w:tc>
        <w:tc>
          <w:tcPr>
            <w:vAlign w:val="center"/>
          </w:tcPr>
          <w:p w:rsidR="00000000" w:rsidDel="00000000" w:rsidP="00000000" w:rsidRDefault="00000000" w:rsidRPr="00000000" w14:paraId="000006D8">
            <w:pPr>
              <w:rPr>
                <w:sz w:val="22"/>
                <w:szCs w:val="22"/>
              </w:rPr>
            </w:pPr>
            <w:r w:rsidDel="00000000" w:rsidR="00000000" w:rsidRPr="00000000">
              <w:rPr>
                <w:sz w:val="22"/>
                <w:szCs w:val="22"/>
                <w:rtl w:val="0"/>
              </w:rPr>
              <w:t>Estudiante / Usuario</w:t>
            </w:r>
          </w:p>
        </w:tc>
        <w:tc>
          <w:tcPr>
            <w:vAlign w:val="center"/>
          </w:tcPr>
          <w:p w:rsidR="00000000" w:rsidDel="00000000" w:rsidP="00000000" w:rsidRDefault="00000000" w:rsidRPr="00000000" w14:paraId="000006D9">
            <w:pPr>
              <w:rPr>
                <w:sz w:val="22"/>
                <w:szCs w:val="22"/>
              </w:rPr>
            </w:pPr>
            <w:r w:rsidDel="00000000" w:rsidR="00000000" w:rsidRPr="00000000">
              <w:rPr>
                <w:sz w:val="22"/>
                <w:szCs w:val="22"/>
                <w:rtl w:val="0"/>
              </w:rPr>
              <w:t>Estudiante universitario o recién egresado que administra sus finanzas personales.</w:t>
            </w:r>
          </w:p>
        </w:tc>
        <w:tc>
          <w:tcPr>
            <w:vAlign w:val="center"/>
          </w:tcPr>
          <w:p w:rsidR="00000000" w:rsidDel="00000000" w:rsidP="00000000" w:rsidRDefault="00000000" w:rsidRPr="00000000" w14:paraId="000006DA">
            <w:pPr>
              <w:rPr>
                <w:sz w:val="22"/>
                <w:szCs w:val="22"/>
              </w:rPr>
            </w:pPr>
            <w:r w:rsidDel="00000000" w:rsidR="00000000" w:rsidRPr="00000000">
              <w:rPr>
                <w:sz w:val="22"/>
                <w:szCs w:val="22"/>
                <w:rtl w:val="0"/>
              </w:rPr>
              <w:t>Registrarse, iniciar sesión, registrar movimientos, ver el dashboard, definir presupuesto, crear metas y exportar reportes.</w:t>
            </w:r>
          </w:p>
        </w:tc>
      </w:tr>
      <w:tr>
        <w:trPr>
          <w:cantSplit w:val="0"/>
          <w:trHeight w:val="567" w:hRule="atLeast"/>
          <w:tblHeader w:val="0"/>
        </w:trPr>
        <w:tc>
          <w:tcPr>
            <w:vAlign w:val="center"/>
          </w:tcPr>
          <w:p w:rsidR="00000000" w:rsidDel="00000000" w:rsidP="00000000" w:rsidRDefault="00000000" w:rsidRPr="00000000" w14:paraId="000006D7">
            <w:pPr>
              <w:rPr>
                <w:sz w:val="22"/>
                <w:szCs w:val="22"/>
              </w:rPr>
            </w:pPr>
            <w:r w:rsidDel="00000000" w:rsidR="00000000" w:rsidRPr="00000000">
              <w:rPr>
                <w:sz w:val="22"/>
                <w:szCs w:val="22"/>
                <w:rtl w:val="0"/>
              </w:rPr>
              <w:t>A02</w:t>
            </w:r>
          </w:p>
        </w:tc>
        <w:tc>
          <w:tcPr>
            <w:vAlign w:val="center"/>
          </w:tcPr>
          <w:p w:rsidR="00000000" w:rsidDel="00000000" w:rsidP="00000000" w:rsidRDefault="00000000" w:rsidRPr="00000000" w14:paraId="000006D8">
            <w:pPr>
              <w:rPr>
                <w:sz w:val="22"/>
                <w:szCs w:val="22"/>
              </w:rPr>
            </w:pPr>
            <w:r w:rsidDel="00000000" w:rsidR="00000000" w:rsidRPr="00000000">
              <w:rPr>
                <w:sz w:val="22"/>
                <w:szCs w:val="22"/>
                <w:rtl w:val="0"/>
              </w:rPr>
              <w:t>Servicio de verificación OTP (sistema externo simulado)</w:t>
            </w:r>
          </w:p>
        </w:tc>
        <w:tc>
          <w:tcPr>
            <w:vAlign w:val="center"/>
          </w:tcPr>
          <w:p w:rsidR="00000000" w:rsidDel="00000000" w:rsidP="00000000" w:rsidRDefault="00000000" w:rsidRPr="00000000" w14:paraId="000006D9">
            <w:pPr>
              <w:rPr>
                <w:sz w:val="22"/>
                <w:szCs w:val="22"/>
              </w:rPr>
            </w:pPr>
            <w:r w:rsidDel="00000000" w:rsidR="00000000" w:rsidRPr="00000000">
              <w:rPr>
                <w:sz w:val="22"/>
                <w:szCs w:val="22"/>
                <w:rtl w:val="0"/>
              </w:rPr>
              <w:t>Entrega el código de un solo uso para verificar la cuenta y recuperar la contraseña (en desarrollo se imprime en la consola del backend).</w:t>
            </w:r>
          </w:p>
        </w:tc>
        <w:tc>
          <w:tcPr>
            <w:vAlign w:val="center"/>
          </w:tcPr>
          <w:p w:rsidR="00000000" w:rsidDel="00000000" w:rsidP="00000000" w:rsidRDefault="00000000" w:rsidRPr="00000000" w14:paraId="000006DA">
            <w:pPr>
              <w:rPr>
                <w:sz w:val="22"/>
                <w:szCs w:val="22"/>
              </w:rPr>
            </w:pPr>
            <w:r w:rsidDel="00000000" w:rsidR="00000000" w:rsidRPr="00000000">
              <w:rPr>
                <w:sz w:val="22"/>
                <w:szCs w:val="22"/>
                <w:rtl w:val="0"/>
              </w:rPr>
              <w:t>Enviar el código OTP y validar su vigencia de 10 minutos.</w:t>
            </w:r>
          </w:p>
        </w:tc>
      </w:tr>
    </w:tbl>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i w:val="1"/>
          <w:iCs w:val="1"/>
        </w:rPr>
      </w:pPr>
      <w:r w:rsidDel="00000000" w:rsidR="00000000" w:rsidRPr="00000000">
        <w:rPr>
          <w:b w:val="1"/>
          <w:bCs w:val="1"/>
          <w:i w:val="1"/>
          <w:iCs w:val="1"/>
          <w:rtl w:val="0"/>
        </w:rPr>
        <w:t xml:space="preserve"> Funcionalidades principales</w:t>
      </w:r>
      <w:r w:rsidDel="00000000" w:rsidR="00000000" w:rsidRPr="00000000">
        <w:rPr>
          <w:rtl w:val="0"/>
        </w:rPr>
      </w:r>
    </w:p>
    <w:tbl>
      <w:tblPr>
        <w:tblStyle w:val="Table4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1"/>
        <w:gridCol w:w="1941"/>
        <w:gridCol w:w="1913"/>
        <w:gridCol w:w="1863"/>
        <w:gridCol w:w="1842"/>
        <w:tblGridChange w:id="0">
          <w:tblGrid>
            <w:gridCol w:w="1791"/>
            <w:gridCol w:w="1941"/>
            <w:gridCol w:w="1913"/>
            <w:gridCol w:w="1863"/>
            <w:gridCol w:w="1842"/>
          </w:tblGrid>
        </w:tblGridChange>
      </w:tblGrid>
      <w:tr>
        <w:trPr>
          <w:cantSplit w:val="0"/>
          <w:trHeight w:val="567" w:hRule="atLeast"/>
          <w:tblHeader w:val="0"/>
        </w:trPr>
        <w:tc>
          <w:tcPr>
            <w:shd w:fill="d9d9d9" w:val="clear"/>
          </w:tcPr>
          <w:p w:rsidR="00000000" w:rsidDel="00000000" w:rsidP="00000000" w:rsidRDefault="00000000" w:rsidRPr="00000000" w14:paraId="000006E5">
            <w:pPr>
              <w:rPr>
                <w:sz w:val="22"/>
                <w:szCs w:val="22"/>
              </w:rPr>
            </w:pPr>
            <w:r w:rsidDel="00000000" w:rsidR="00000000" w:rsidRPr="00000000">
              <w:rPr>
                <w:b w:val="1"/>
                <w:bCs w:val="1"/>
                <w:sz w:val="22"/>
                <w:szCs w:val="22"/>
                <w:rtl w:val="0"/>
              </w:rPr>
              <w:t xml:space="preserve">ID</w:t>
            </w:r>
            <w:r w:rsidDel="00000000" w:rsidR="00000000" w:rsidRPr="00000000">
              <w:rPr>
                <w:rtl w:val="0"/>
              </w:rPr>
            </w:r>
          </w:p>
        </w:tc>
        <w:tc>
          <w:tcPr>
            <w:shd w:fill="d9d9d9" w:val="clear"/>
          </w:tcPr>
          <w:p w:rsidR="00000000" w:rsidDel="00000000" w:rsidP="00000000" w:rsidRDefault="00000000" w:rsidRPr="00000000" w14:paraId="000006E6">
            <w:pPr>
              <w:rPr>
                <w:sz w:val="22"/>
                <w:szCs w:val="22"/>
              </w:rPr>
            </w:pPr>
            <w:r w:rsidDel="00000000" w:rsidR="00000000" w:rsidRPr="00000000">
              <w:rPr>
                <w:b w:val="1"/>
                <w:bCs w:val="1"/>
                <w:sz w:val="22"/>
                <w:szCs w:val="22"/>
                <w:rtl w:val="0"/>
              </w:rPr>
              <w:t xml:space="preserve">Funcionalidad</w:t>
            </w:r>
            <w:r w:rsidDel="00000000" w:rsidR="00000000" w:rsidRPr="00000000">
              <w:rPr>
                <w:rtl w:val="0"/>
              </w:rPr>
            </w:r>
          </w:p>
        </w:tc>
        <w:tc>
          <w:tcPr>
            <w:shd w:fill="d9d9d9" w:val="clear"/>
          </w:tcPr>
          <w:p w:rsidR="00000000" w:rsidDel="00000000" w:rsidP="00000000" w:rsidRDefault="00000000" w:rsidRPr="00000000" w14:paraId="000006E7">
            <w:pPr>
              <w:rPr>
                <w:sz w:val="22"/>
                <w:szCs w:val="22"/>
              </w:rPr>
            </w:pPr>
            <w:r w:rsidDel="00000000" w:rsidR="00000000" w:rsidRPr="00000000">
              <w:rPr>
                <w:b w:val="1"/>
                <w:bCs w:val="1"/>
                <w:sz w:val="22"/>
                <w:szCs w:val="22"/>
                <w:rtl w:val="0"/>
              </w:rPr>
              <w:t xml:space="preserve">Descripción</w:t>
            </w:r>
            <w:r w:rsidDel="00000000" w:rsidR="00000000" w:rsidRPr="00000000">
              <w:rPr>
                <w:rtl w:val="0"/>
              </w:rPr>
            </w:r>
          </w:p>
        </w:tc>
        <w:tc>
          <w:tcPr>
            <w:shd w:fill="d9d9d9" w:val="clear"/>
          </w:tcPr>
          <w:p w:rsidR="00000000" w:rsidDel="00000000" w:rsidP="00000000" w:rsidRDefault="00000000" w:rsidRPr="00000000" w14:paraId="000006E8">
            <w:pPr>
              <w:rPr>
                <w:sz w:val="22"/>
                <w:szCs w:val="22"/>
              </w:rPr>
            </w:pPr>
            <w:r w:rsidDel="00000000" w:rsidR="00000000" w:rsidRPr="00000000">
              <w:rPr>
                <w:b w:val="1"/>
                <w:bCs w:val="1"/>
                <w:sz w:val="22"/>
                <w:szCs w:val="22"/>
                <w:rtl w:val="0"/>
              </w:rPr>
              <w:t xml:space="preserve">Actor principal</w:t>
            </w:r>
            <w:r w:rsidDel="00000000" w:rsidR="00000000" w:rsidRPr="00000000">
              <w:rPr>
                <w:rtl w:val="0"/>
              </w:rPr>
            </w:r>
          </w:p>
        </w:tc>
        <w:tc>
          <w:tcPr>
            <w:shd w:fill="d9d9d9" w:val="clear"/>
          </w:tcPr>
          <w:p w:rsidR="00000000" w:rsidDel="00000000" w:rsidP="00000000" w:rsidRDefault="00000000" w:rsidRPr="00000000" w14:paraId="000006E9">
            <w:pPr>
              <w:rPr>
                <w:sz w:val="22"/>
                <w:szCs w:val="22"/>
              </w:rPr>
            </w:pPr>
            <w:r w:rsidDel="00000000" w:rsidR="00000000" w:rsidRPr="00000000">
              <w:rPr>
                <w:b w:val="1"/>
                <w:bCs w:val="1"/>
                <w:sz w:val="22"/>
                <w:szCs w:val="22"/>
                <w:rtl w:val="0"/>
              </w:rPr>
              <w:t xml:space="preserve">Release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6EA">
            <w:pPr>
              <w:rPr>
                <w:sz w:val="22"/>
                <w:szCs w:val="22"/>
              </w:rPr>
            </w:pPr>
            <w:r w:rsidDel="00000000" w:rsidR="00000000" w:rsidRPr="00000000">
              <w:rPr>
                <w:sz w:val="22"/>
                <w:szCs w:val="22"/>
                <w:rtl w:val="0"/>
              </w:rPr>
              <w:t>F01</w:t>
            </w:r>
          </w:p>
        </w:tc>
        <w:tc>
          <w:tcPr>
            <w:vAlign w:val="center"/>
          </w:tcPr>
          <w:p w:rsidR="00000000" w:rsidDel="00000000" w:rsidP="00000000" w:rsidRDefault="00000000" w:rsidRPr="00000000" w14:paraId="000006EB">
            <w:pPr>
              <w:rPr>
                <w:sz w:val="22"/>
                <w:szCs w:val="22"/>
              </w:rPr>
            </w:pPr>
            <w:r w:rsidDel="00000000" w:rsidR="00000000" w:rsidRPr="00000000">
              <w:rPr>
                <w:sz w:val="22"/>
                <w:szCs w:val="22"/>
                <w:rtl w:val="0"/>
              </w:rPr>
              <w:t>Registro y verificación de cuenta</w:t>
            </w:r>
          </w:p>
        </w:tc>
        <w:tc>
          <w:tcPr>
            <w:vAlign w:val="center"/>
          </w:tcPr>
          <w:p w:rsidR="00000000" w:rsidDel="00000000" w:rsidP="00000000" w:rsidRDefault="00000000" w:rsidRPr="00000000" w14:paraId="000006EC">
            <w:pPr>
              <w:rPr>
                <w:sz w:val="22"/>
                <w:szCs w:val="22"/>
              </w:rPr>
            </w:pPr>
            <w:r w:rsidDel="00000000" w:rsidR="00000000" w:rsidRPr="00000000">
              <w:rPr>
                <w:sz w:val="22"/>
                <w:szCs w:val="22"/>
                <w:rtl w:val="0"/>
              </w:rPr>
              <w:t>Alta con correo válido, contraseña alfanumérica ≥ 8 y verificación OTP.</w:t>
            </w:r>
          </w:p>
        </w:tc>
        <w:tc>
          <w:tcPr>
            <w:vAlign w:val="center"/>
          </w:tcPr>
          <w:p w:rsidR="00000000" w:rsidDel="00000000" w:rsidP="00000000" w:rsidRDefault="00000000" w:rsidRPr="00000000" w14:paraId="000006ED">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6EE">
            <w:pPr>
              <w:rPr>
                <w:sz w:val="22"/>
                <w:szCs w:val="22"/>
              </w:rPr>
            </w:pPr>
            <w:r w:rsidDel="00000000" w:rsidR="00000000" w:rsidRPr="00000000">
              <w:rPr>
                <w:sz w:val="22"/>
                <w:szCs w:val="22"/>
                <w:rtl w:val="0"/>
              </w:rPr>
              <w:t>R1 → R2</w:t>
            </w:r>
          </w:p>
        </w:tc>
      </w:tr>
      <w:tr>
        <w:trPr>
          <w:cantSplit w:val="0"/>
          <w:trHeight w:val="567" w:hRule="atLeast"/>
          <w:tblHeader w:val="0"/>
        </w:trPr>
        <w:tc>
          <w:tcPr>
            <w:vAlign w:val="center"/>
          </w:tcPr>
          <w:p w:rsidR="00000000" w:rsidDel="00000000" w:rsidP="00000000" w:rsidRDefault="00000000" w:rsidRPr="00000000" w14:paraId="000006EA">
            <w:pPr>
              <w:rPr>
                <w:sz w:val="22"/>
                <w:szCs w:val="22"/>
              </w:rPr>
            </w:pPr>
            <w:r w:rsidDel="00000000" w:rsidR="00000000" w:rsidRPr="00000000">
              <w:rPr>
                <w:sz w:val="22"/>
                <w:szCs w:val="22"/>
                <w:rtl w:val="0"/>
              </w:rPr>
              <w:t>F02</w:t>
            </w:r>
          </w:p>
        </w:tc>
        <w:tc>
          <w:tcPr>
            <w:vAlign w:val="center"/>
          </w:tcPr>
          <w:p w:rsidR="00000000" w:rsidDel="00000000" w:rsidP="00000000" w:rsidRDefault="00000000" w:rsidRPr="00000000" w14:paraId="000006EB">
            <w:pPr>
              <w:rPr>
                <w:sz w:val="22"/>
                <w:szCs w:val="22"/>
              </w:rPr>
            </w:pPr>
            <w:r w:rsidDel="00000000" w:rsidR="00000000" w:rsidRPr="00000000">
              <w:rPr>
                <w:sz w:val="22"/>
                <w:szCs w:val="22"/>
                <w:rtl w:val="0"/>
              </w:rPr>
              <w:t>Inicio de sesión</w:t>
            </w:r>
          </w:p>
        </w:tc>
        <w:tc>
          <w:tcPr>
            <w:vAlign w:val="center"/>
          </w:tcPr>
          <w:p w:rsidR="00000000" w:rsidDel="00000000" w:rsidP="00000000" w:rsidRDefault="00000000" w:rsidRPr="00000000" w14:paraId="000006EC">
            <w:pPr>
              <w:rPr>
                <w:sz w:val="22"/>
                <w:szCs w:val="22"/>
              </w:rPr>
            </w:pPr>
            <w:r w:rsidDel="00000000" w:rsidR="00000000" w:rsidRPr="00000000">
              <w:rPr>
                <w:sz w:val="22"/>
                <w:szCs w:val="22"/>
                <w:rtl w:val="0"/>
              </w:rPr>
              <w:t>Autenticación con JWT y mensaje de error genérico.</w:t>
            </w:r>
          </w:p>
        </w:tc>
        <w:tc>
          <w:tcPr>
            <w:vAlign w:val="center"/>
          </w:tcPr>
          <w:p w:rsidR="00000000" w:rsidDel="00000000" w:rsidP="00000000" w:rsidRDefault="00000000" w:rsidRPr="00000000" w14:paraId="000006ED">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6EE">
            <w:pPr>
              <w:rPr>
                <w:sz w:val="22"/>
                <w:szCs w:val="22"/>
              </w:rPr>
            </w:pPr>
            <w:r w:rsidDel="00000000" w:rsidR="00000000" w:rsidRPr="00000000">
              <w:rPr>
                <w:sz w:val="22"/>
                <w:szCs w:val="22"/>
                <w:rtl w:val="0"/>
              </w:rPr>
              <w:t>R1 → R2</w:t>
            </w:r>
          </w:p>
        </w:tc>
      </w:tr>
      <w:tr>
        <w:trPr>
          <w:cantSplit w:val="0"/>
          <w:trHeight w:val="567" w:hRule="atLeast"/>
          <w:tblHeader w:val="0"/>
        </w:trPr>
        <w:tc>
          <w:tcPr>
            <w:vAlign w:val="center"/>
          </w:tcPr>
          <w:p w:rsidR="00000000" w:rsidDel="00000000" w:rsidP="00000000" w:rsidRDefault="00000000" w:rsidRPr="00000000" w14:paraId="000006EA">
            <w:pPr>
              <w:rPr>
                <w:sz w:val="22"/>
                <w:szCs w:val="22"/>
              </w:rPr>
            </w:pPr>
            <w:r w:rsidDel="00000000" w:rsidR="00000000" w:rsidRPr="00000000">
              <w:rPr>
                <w:sz w:val="22"/>
                <w:szCs w:val="22"/>
                <w:rtl w:val="0"/>
              </w:rPr>
              <w:t>F03</w:t>
            </w:r>
          </w:p>
        </w:tc>
        <w:tc>
          <w:tcPr>
            <w:vAlign w:val="center"/>
          </w:tcPr>
          <w:p w:rsidR="00000000" w:rsidDel="00000000" w:rsidP="00000000" w:rsidRDefault="00000000" w:rsidRPr="00000000" w14:paraId="000006EB">
            <w:pPr>
              <w:rPr>
                <w:sz w:val="22"/>
                <w:szCs w:val="22"/>
              </w:rPr>
            </w:pPr>
            <w:r w:rsidDel="00000000" w:rsidR="00000000" w:rsidRPr="00000000">
              <w:rPr>
                <w:sz w:val="22"/>
                <w:szCs w:val="22"/>
                <w:rtl w:val="0"/>
              </w:rPr>
              <w:t>Recuperación y cambio de contraseña</w:t>
            </w:r>
          </w:p>
        </w:tc>
        <w:tc>
          <w:tcPr>
            <w:vAlign w:val="center"/>
          </w:tcPr>
          <w:p w:rsidR="00000000" w:rsidDel="00000000" w:rsidP="00000000" w:rsidRDefault="00000000" w:rsidRPr="00000000" w14:paraId="000006EC">
            <w:pPr>
              <w:rPr>
                <w:sz w:val="22"/>
                <w:szCs w:val="22"/>
              </w:rPr>
            </w:pPr>
            <w:r w:rsidDel="00000000" w:rsidR="00000000" w:rsidRPr="00000000">
              <w:rPr>
                <w:sz w:val="22"/>
                <w:szCs w:val="22"/>
                <w:rtl w:val="0"/>
              </w:rPr>
              <w:t>Flujo OTP de tres etapas y cambio desde el perfil.</w:t>
            </w:r>
          </w:p>
        </w:tc>
        <w:tc>
          <w:tcPr>
            <w:vAlign w:val="center"/>
          </w:tcPr>
          <w:p w:rsidR="00000000" w:rsidDel="00000000" w:rsidP="00000000" w:rsidRDefault="00000000" w:rsidRPr="00000000" w14:paraId="000006ED">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6EE">
            <w:pPr>
              <w:rPr>
                <w:sz w:val="22"/>
                <w:szCs w:val="22"/>
              </w:rPr>
            </w:pPr>
            <w:r w:rsidDel="00000000" w:rsidR="00000000" w:rsidRPr="00000000">
              <w:rPr>
                <w:sz w:val="22"/>
                <w:szCs w:val="22"/>
                <w:rtl w:val="0"/>
              </w:rPr>
              <w:t>R2</w:t>
            </w:r>
          </w:p>
        </w:tc>
      </w:tr>
      <w:tr>
        <w:trPr>
          <w:cantSplit w:val="0"/>
          <w:trHeight w:val="567" w:hRule="atLeast"/>
          <w:tblHeader w:val="0"/>
        </w:trPr>
        <w:tc>
          <w:tcPr>
            <w:vAlign w:val="center"/>
          </w:tcPr>
          <w:p w:rsidR="00000000" w:rsidDel="00000000" w:rsidP="00000000" w:rsidRDefault="00000000" w:rsidRPr="00000000" w14:paraId="000006EA">
            <w:pPr>
              <w:rPr>
                <w:sz w:val="22"/>
                <w:szCs w:val="22"/>
              </w:rPr>
            </w:pPr>
            <w:r w:rsidDel="00000000" w:rsidR="00000000" w:rsidRPr="00000000">
              <w:rPr>
                <w:sz w:val="22"/>
                <w:szCs w:val="22"/>
                <w:rtl w:val="0"/>
              </w:rPr>
              <w:t>F04</w:t>
            </w:r>
          </w:p>
        </w:tc>
        <w:tc>
          <w:tcPr>
            <w:vAlign w:val="center"/>
          </w:tcPr>
          <w:p w:rsidR="00000000" w:rsidDel="00000000" w:rsidP="00000000" w:rsidRDefault="00000000" w:rsidRPr="00000000" w14:paraId="000006EB">
            <w:pPr>
              <w:rPr>
                <w:sz w:val="22"/>
                <w:szCs w:val="22"/>
              </w:rPr>
            </w:pPr>
            <w:r w:rsidDel="00000000" w:rsidR="00000000" w:rsidRPr="00000000">
              <w:rPr>
                <w:sz w:val="22"/>
                <w:szCs w:val="22"/>
                <w:rtl w:val="0"/>
              </w:rPr>
              <w:t>Registro de ingresos y gastos</w:t>
            </w:r>
          </w:p>
        </w:tc>
        <w:tc>
          <w:tcPr>
            <w:vAlign w:val="center"/>
          </w:tcPr>
          <w:p w:rsidR="00000000" w:rsidDel="00000000" w:rsidP="00000000" w:rsidRDefault="00000000" w:rsidRPr="00000000" w14:paraId="000006EC">
            <w:pPr>
              <w:rPr>
                <w:sz w:val="22"/>
                <w:szCs w:val="22"/>
              </w:rPr>
            </w:pPr>
            <w:r w:rsidDel="00000000" w:rsidR="00000000" w:rsidRPr="00000000">
              <w:rPr>
                <w:sz w:val="22"/>
                <w:szCs w:val="22"/>
                <w:rtl w:val="0"/>
              </w:rPr>
              <w:t>Monto &gt; 0, categoría obligatoria en gastos, fecha y descripción.</w:t>
            </w:r>
          </w:p>
        </w:tc>
        <w:tc>
          <w:tcPr>
            <w:vAlign w:val="center"/>
          </w:tcPr>
          <w:p w:rsidR="00000000" w:rsidDel="00000000" w:rsidP="00000000" w:rsidRDefault="00000000" w:rsidRPr="00000000" w14:paraId="000006ED">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6EE">
            <w:pPr>
              <w:rPr>
                <w:sz w:val="22"/>
                <w:szCs w:val="22"/>
              </w:rPr>
            </w:pPr>
            <w:r w:rsidDel="00000000" w:rsidR="00000000" w:rsidRPr="00000000">
              <w:rPr>
                <w:sz w:val="22"/>
                <w:szCs w:val="22"/>
                <w:rtl w:val="0"/>
              </w:rPr>
              <w:t>R1 → R2</w:t>
            </w:r>
          </w:p>
        </w:tc>
      </w:tr>
      <w:tr>
        <w:trPr>
          <w:cantSplit w:val="0"/>
          <w:trHeight w:val="567" w:hRule="atLeast"/>
          <w:tblHeader w:val="0"/>
        </w:trPr>
        <w:tc>
          <w:tcPr>
            <w:vAlign w:val="center"/>
          </w:tcPr>
          <w:p w:rsidR="00000000" w:rsidDel="00000000" w:rsidP="00000000" w:rsidRDefault="00000000" w:rsidRPr="00000000" w14:paraId="000006EA">
            <w:pPr>
              <w:rPr>
                <w:sz w:val="22"/>
                <w:szCs w:val="22"/>
              </w:rPr>
            </w:pPr>
            <w:r w:rsidDel="00000000" w:rsidR="00000000" w:rsidRPr="00000000">
              <w:rPr>
                <w:sz w:val="22"/>
                <w:szCs w:val="22"/>
                <w:rtl w:val="0"/>
              </w:rPr>
              <w:t>F05</w:t>
            </w:r>
          </w:p>
        </w:tc>
        <w:tc>
          <w:tcPr>
            <w:vAlign w:val="center"/>
          </w:tcPr>
          <w:p w:rsidR="00000000" w:rsidDel="00000000" w:rsidP="00000000" w:rsidRDefault="00000000" w:rsidRPr="00000000" w14:paraId="000006EB">
            <w:pPr>
              <w:rPr>
                <w:sz w:val="22"/>
                <w:szCs w:val="22"/>
              </w:rPr>
            </w:pPr>
            <w:r w:rsidDel="00000000" w:rsidR="00000000" w:rsidRPr="00000000">
              <w:rPr>
                <w:sz w:val="22"/>
                <w:szCs w:val="22"/>
                <w:rtl w:val="0"/>
              </w:rPr>
              <w:t>Adjuntar comprobante</w:t>
            </w:r>
          </w:p>
        </w:tc>
        <w:tc>
          <w:tcPr>
            <w:vAlign w:val="center"/>
          </w:tcPr>
          <w:p w:rsidR="00000000" w:rsidDel="00000000" w:rsidP="00000000" w:rsidRDefault="00000000" w:rsidRPr="00000000" w14:paraId="000006EC">
            <w:pPr>
              <w:rPr>
                <w:sz w:val="22"/>
                <w:szCs w:val="22"/>
              </w:rPr>
            </w:pPr>
            <w:r w:rsidDel="00000000" w:rsidR="00000000" w:rsidRPr="00000000">
              <w:rPr>
                <w:sz w:val="22"/>
                <w:szCs w:val="22"/>
                <w:rtl w:val="0"/>
              </w:rPr>
              <w:t>Boleta JPG/PNG de hasta 5 MB asociada a la transacción.</w:t>
            </w:r>
          </w:p>
        </w:tc>
        <w:tc>
          <w:tcPr>
            <w:vAlign w:val="center"/>
          </w:tcPr>
          <w:p w:rsidR="00000000" w:rsidDel="00000000" w:rsidP="00000000" w:rsidRDefault="00000000" w:rsidRPr="00000000" w14:paraId="000006ED">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6EE">
            <w:pPr>
              <w:rPr>
                <w:sz w:val="22"/>
                <w:szCs w:val="22"/>
              </w:rPr>
            </w:pPr>
            <w:r w:rsidDel="00000000" w:rsidR="00000000" w:rsidRPr="00000000">
              <w:rPr>
                <w:sz w:val="22"/>
                <w:szCs w:val="22"/>
                <w:rtl w:val="0"/>
              </w:rPr>
              <w:t>R2</w:t>
            </w:r>
          </w:p>
        </w:tc>
      </w:tr>
      <w:tr>
        <w:trPr>
          <w:cantSplit w:val="0"/>
          <w:trHeight w:val="567" w:hRule="atLeast"/>
          <w:tblHeader w:val="0"/>
        </w:trPr>
        <w:tc>
          <w:tcPr>
            <w:vAlign w:val="center"/>
          </w:tcPr>
          <w:p w:rsidR="00000000" w:rsidDel="00000000" w:rsidP="00000000" w:rsidRDefault="00000000" w:rsidRPr="00000000" w14:paraId="000006EA">
            <w:pPr>
              <w:rPr>
                <w:sz w:val="22"/>
                <w:szCs w:val="22"/>
              </w:rPr>
            </w:pPr>
            <w:r w:rsidDel="00000000" w:rsidR="00000000" w:rsidRPr="00000000">
              <w:rPr>
                <w:sz w:val="22"/>
                <w:szCs w:val="22"/>
                <w:rtl w:val="0"/>
              </w:rPr>
              <w:t>F06</w:t>
            </w:r>
          </w:p>
        </w:tc>
        <w:tc>
          <w:tcPr>
            <w:vAlign w:val="center"/>
          </w:tcPr>
          <w:p w:rsidR="00000000" w:rsidDel="00000000" w:rsidP="00000000" w:rsidRDefault="00000000" w:rsidRPr="00000000" w14:paraId="000006EB">
            <w:pPr>
              <w:rPr>
                <w:sz w:val="22"/>
                <w:szCs w:val="22"/>
              </w:rPr>
            </w:pPr>
            <w:r w:rsidDel="00000000" w:rsidR="00000000" w:rsidRPr="00000000">
              <w:rPr>
                <w:sz w:val="22"/>
                <w:szCs w:val="22"/>
                <w:rtl w:val="0"/>
              </w:rPr>
              <w:t>Historial de movimientos</w:t>
            </w:r>
          </w:p>
        </w:tc>
        <w:tc>
          <w:tcPr>
            <w:vAlign w:val="center"/>
          </w:tcPr>
          <w:p w:rsidR="00000000" w:rsidDel="00000000" w:rsidP="00000000" w:rsidRDefault="00000000" w:rsidRPr="00000000" w14:paraId="000006EC">
            <w:pPr>
              <w:rPr>
                <w:sz w:val="22"/>
                <w:szCs w:val="22"/>
              </w:rPr>
            </w:pPr>
            <w:r w:rsidDel="00000000" w:rsidR="00000000" w:rsidRPr="00000000">
              <w:rPr>
                <w:sz w:val="22"/>
                <w:szCs w:val="22"/>
                <w:rtl w:val="0"/>
              </w:rPr>
              <w:t>Listado filtrable por tipo y búsqueda por texto.</w:t>
            </w:r>
          </w:p>
        </w:tc>
        <w:tc>
          <w:tcPr>
            <w:vAlign w:val="center"/>
          </w:tcPr>
          <w:p w:rsidR="00000000" w:rsidDel="00000000" w:rsidP="00000000" w:rsidRDefault="00000000" w:rsidRPr="00000000" w14:paraId="000006ED">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6EE">
            <w:pPr>
              <w:rPr>
                <w:sz w:val="22"/>
                <w:szCs w:val="22"/>
              </w:rPr>
            </w:pPr>
            <w:r w:rsidDel="00000000" w:rsidR="00000000" w:rsidRPr="00000000">
              <w:rPr>
                <w:sz w:val="22"/>
                <w:szCs w:val="22"/>
                <w:rtl w:val="0"/>
              </w:rPr>
              <w:t>R2</w:t>
            </w:r>
          </w:p>
        </w:tc>
      </w:tr>
      <w:tr>
        <w:trPr>
          <w:cantSplit w:val="0"/>
          <w:trHeight w:val="567" w:hRule="atLeast"/>
          <w:tblHeader w:val="0"/>
        </w:trPr>
        <w:tc>
          <w:tcPr>
            <w:vAlign w:val="center"/>
          </w:tcPr>
          <w:p w:rsidR="00000000" w:rsidDel="00000000" w:rsidP="00000000" w:rsidRDefault="00000000" w:rsidRPr="00000000" w14:paraId="000006EA">
            <w:pPr>
              <w:rPr>
                <w:sz w:val="22"/>
                <w:szCs w:val="22"/>
              </w:rPr>
            </w:pPr>
            <w:r w:rsidDel="00000000" w:rsidR="00000000" w:rsidRPr="00000000">
              <w:rPr>
                <w:sz w:val="22"/>
                <w:szCs w:val="22"/>
                <w:rtl w:val="0"/>
              </w:rPr>
              <w:t>F07</w:t>
            </w:r>
          </w:p>
        </w:tc>
        <w:tc>
          <w:tcPr>
            <w:vAlign w:val="center"/>
          </w:tcPr>
          <w:p w:rsidR="00000000" w:rsidDel="00000000" w:rsidP="00000000" w:rsidRDefault="00000000" w:rsidRPr="00000000" w14:paraId="000006EB">
            <w:pPr>
              <w:rPr>
                <w:sz w:val="22"/>
                <w:szCs w:val="22"/>
              </w:rPr>
            </w:pPr>
            <w:r w:rsidDel="00000000" w:rsidR="00000000" w:rsidRPr="00000000">
              <w:rPr>
                <w:sz w:val="22"/>
                <w:szCs w:val="22"/>
                <w:rtl w:val="0"/>
              </w:rPr>
              <w:t>Dashboard financiero</w:t>
            </w:r>
          </w:p>
        </w:tc>
        <w:tc>
          <w:tcPr>
            <w:vAlign w:val="center"/>
          </w:tcPr>
          <w:p w:rsidR="00000000" w:rsidDel="00000000" w:rsidP="00000000" w:rsidRDefault="00000000" w:rsidRPr="00000000" w14:paraId="000006EC">
            <w:pPr>
              <w:rPr>
                <w:sz w:val="22"/>
                <w:szCs w:val="22"/>
              </w:rPr>
            </w:pPr>
            <w:r w:rsidDel="00000000" w:rsidR="00000000" w:rsidRPr="00000000">
              <w:rPr>
                <w:sz w:val="22"/>
                <w:szCs w:val="22"/>
                <w:rtl w:val="0"/>
              </w:rPr>
              <w:t>Balance, ingresos, gastos y distribución por categoría, reactivos al registrar movimientos.</w:t>
            </w:r>
          </w:p>
        </w:tc>
        <w:tc>
          <w:tcPr>
            <w:vAlign w:val="center"/>
          </w:tcPr>
          <w:p w:rsidR="00000000" w:rsidDel="00000000" w:rsidP="00000000" w:rsidRDefault="00000000" w:rsidRPr="00000000" w14:paraId="000006ED">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6EE">
            <w:pPr>
              <w:rPr>
                <w:sz w:val="22"/>
                <w:szCs w:val="22"/>
              </w:rPr>
            </w:pPr>
            <w:r w:rsidDel="00000000" w:rsidR="00000000" w:rsidRPr="00000000">
              <w:rPr>
                <w:sz w:val="22"/>
                <w:szCs w:val="22"/>
                <w:rtl w:val="0"/>
              </w:rPr>
              <w:t>R2</w:t>
            </w:r>
          </w:p>
        </w:tc>
      </w:tr>
      <w:tr>
        <w:trPr>
          <w:cantSplit w:val="0"/>
          <w:trHeight w:val="567" w:hRule="atLeast"/>
          <w:tblHeader w:val="0"/>
        </w:trPr>
        <w:tc>
          <w:tcPr>
            <w:vAlign w:val="center"/>
          </w:tcPr>
          <w:p w:rsidR="00000000" w:rsidDel="00000000" w:rsidP="00000000" w:rsidRDefault="00000000" w:rsidRPr="00000000" w14:paraId="000006EA">
            <w:pPr>
              <w:rPr>
                <w:sz w:val="22"/>
                <w:szCs w:val="22"/>
              </w:rPr>
            </w:pPr>
            <w:r w:rsidDel="00000000" w:rsidR="00000000" w:rsidRPr="00000000">
              <w:rPr>
                <w:sz w:val="22"/>
                <w:szCs w:val="22"/>
                <w:rtl w:val="0"/>
              </w:rPr>
              <w:t>F08</w:t>
            </w:r>
          </w:p>
        </w:tc>
        <w:tc>
          <w:tcPr>
            <w:vAlign w:val="center"/>
          </w:tcPr>
          <w:p w:rsidR="00000000" w:rsidDel="00000000" w:rsidP="00000000" w:rsidRDefault="00000000" w:rsidRPr="00000000" w14:paraId="000006EB">
            <w:pPr>
              <w:rPr>
                <w:sz w:val="22"/>
                <w:szCs w:val="22"/>
              </w:rPr>
            </w:pPr>
            <w:r w:rsidDel="00000000" w:rsidR="00000000" w:rsidRPr="00000000">
              <w:rPr>
                <w:sz w:val="22"/>
                <w:szCs w:val="22"/>
                <w:rtl w:val="0"/>
              </w:rPr>
              <w:t>Alerta temprana por umbral</w:t>
            </w:r>
          </w:p>
        </w:tc>
        <w:tc>
          <w:tcPr>
            <w:vAlign w:val="center"/>
          </w:tcPr>
          <w:p w:rsidR="00000000" w:rsidDel="00000000" w:rsidP="00000000" w:rsidRDefault="00000000" w:rsidRPr="00000000" w14:paraId="000006EC">
            <w:pPr>
              <w:rPr>
                <w:sz w:val="22"/>
                <w:szCs w:val="22"/>
              </w:rPr>
            </w:pPr>
            <w:r w:rsidDel="00000000" w:rsidR="00000000" w:rsidRPr="00000000">
              <w:rPr>
                <w:sz w:val="22"/>
                <w:szCs w:val="22"/>
                <w:rtl w:val="0"/>
              </w:rPr>
              <w:t>Alerta roja si el gasto del mes supera el 80 % del presupuesto mensual.</w:t>
            </w:r>
          </w:p>
        </w:tc>
        <w:tc>
          <w:tcPr>
            <w:vAlign w:val="center"/>
          </w:tcPr>
          <w:p w:rsidR="00000000" w:rsidDel="00000000" w:rsidP="00000000" w:rsidRDefault="00000000" w:rsidRPr="00000000" w14:paraId="000006ED">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6EE">
            <w:pPr>
              <w:rPr>
                <w:sz w:val="22"/>
                <w:szCs w:val="22"/>
              </w:rPr>
            </w:pPr>
            <w:r w:rsidDel="00000000" w:rsidR="00000000" w:rsidRPr="00000000">
              <w:rPr>
                <w:sz w:val="22"/>
                <w:szCs w:val="22"/>
                <w:rtl w:val="0"/>
              </w:rPr>
              <w:t>R2</w:t>
            </w:r>
          </w:p>
        </w:tc>
      </w:tr>
      <w:tr>
        <w:trPr>
          <w:cantSplit w:val="0"/>
          <w:trHeight w:val="567" w:hRule="atLeast"/>
          <w:tblHeader w:val="0"/>
        </w:trPr>
        <w:tc>
          <w:tcPr>
            <w:vAlign w:val="center"/>
          </w:tcPr>
          <w:p w:rsidR="00000000" w:rsidDel="00000000" w:rsidP="00000000" w:rsidRDefault="00000000" w:rsidRPr="00000000" w14:paraId="000006EA">
            <w:pPr>
              <w:rPr>
                <w:sz w:val="22"/>
                <w:szCs w:val="22"/>
              </w:rPr>
            </w:pPr>
            <w:r w:rsidDel="00000000" w:rsidR="00000000" w:rsidRPr="00000000">
              <w:rPr>
                <w:sz w:val="22"/>
                <w:szCs w:val="22"/>
                <w:rtl w:val="0"/>
              </w:rPr>
              <w:t>F09</w:t>
            </w:r>
          </w:p>
        </w:tc>
        <w:tc>
          <w:tcPr>
            <w:vAlign w:val="center"/>
          </w:tcPr>
          <w:p w:rsidR="00000000" w:rsidDel="00000000" w:rsidP="00000000" w:rsidRDefault="00000000" w:rsidRPr="00000000" w14:paraId="000006EB">
            <w:pPr>
              <w:rPr>
                <w:sz w:val="22"/>
                <w:szCs w:val="22"/>
              </w:rPr>
            </w:pPr>
            <w:r w:rsidDel="00000000" w:rsidR="00000000" w:rsidRPr="00000000">
              <w:rPr>
                <w:sz w:val="22"/>
                <w:szCs w:val="22"/>
                <w:rtl w:val="0"/>
              </w:rPr>
              <w:t>Metas de ahorro</w:t>
            </w:r>
          </w:p>
        </w:tc>
        <w:tc>
          <w:tcPr>
            <w:vAlign w:val="center"/>
          </w:tcPr>
          <w:p w:rsidR="00000000" w:rsidDel="00000000" w:rsidP="00000000" w:rsidRDefault="00000000" w:rsidRPr="00000000" w14:paraId="000006EC">
            <w:pPr>
              <w:rPr>
                <w:sz w:val="22"/>
                <w:szCs w:val="22"/>
              </w:rPr>
            </w:pPr>
            <w:r w:rsidDel="00000000" w:rsidR="00000000" w:rsidRPr="00000000">
              <w:rPr>
                <w:sz w:val="22"/>
                <w:szCs w:val="22"/>
                <w:rtl w:val="0"/>
              </w:rPr>
              <w:t>Crear, aportar y eliminar metas con progreso, cuota mensual y recálculo por divisa.</w:t>
            </w:r>
          </w:p>
        </w:tc>
        <w:tc>
          <w:tcPr>
            <w:vAlign w:val="center"/>
          </w:tcPr>
          <w:p w:rsidR="00000000" w:rsidDel="00000000" w:rsidP="00000000" w:rsidRDefault="00000000" w:rsidRPr="00000000" w14:paraId="000006ED">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6EE">
            <w:pPr>
              <w:rPr>
                <w:sz w:val="22"/>
                <w:szCs w:val="22"/>
              </w:rPr>
            </w:pPr>
            <w:r w:rsidDel="00000000" w:rsidR="00000000" w:rsidRPr="00000000">
              <w:rPr>
                <w:sz w:val="22"/>
                <w:szCs w:val="22"/>
                <w:rtl w:val="0"/>
              </w:rPr>
              <w:t>R2</w:t>
            </w:r>
          </w:p>
        </w:tc>
      </w:tr>
      <w:tr>
        <w:trPr>
          <w:cantSplit w:val="0"/>
          <w:trHeight w:val="567" w:hRule="atLeast"/>
          <w:tblHeader w:val="0"/>
        </w:trPr>
        <w:tc>
          <w:tcPr>
            <w:vAlign w:val="center"/>
          </w:tcPr>
          <w:p w:rsidR="00000000" w:rsidDel="00000000" w:rsidP="00000000" w:rsidRDefault="00000000" w:rsidRPr="00000000" w14:paraId="000006EA">
            <w:pPr>
              <w:rPr>
                <w:sz w:val="22"/>
                <w:szCs w:val="22"/>
              </w:rPr>
            </w:pPr>
            <w:r w:rsidDel="00000000" w:rsidR="00000000" w:rsidRPr="00000000">
              <w:rPr>
                <w:sz w:val="22"/>
                <w:szCs w:val="22"/>
                <w:rtl w:val="0"/>
              </w:rPr>
              <w:t>F10</w:t>
            </w:r>
          </w:p>
        </w:tc>
        <w:tc>
          <w:tcPr>
            <w:vAlign w:val="center"/>
          </w:tcPr>
          <w:p w:rsidR="00000000" w:rsidDel="00000000" w:rsidP="00000000" w:rsidRDefault="00000000" w:rsidRPr="00000000" w14:paraId="000006EB">
            <w:pPr>
              <w:rPr>
                <w:sz w:val="22"/>
                <w:szCs w:val="22"/>
              </w:rPr>
            </w:pPr>
            <w:r w:rsidDel="00000000" w:rsidR="00000000" w:rsidRPr="00000000">
              <w:rPr>
                <w:sz w:val="22"/>
                <w:szCs w:val="22"/>
                <w:rtl w:val="0"/>
              </w:rPr>
              <w:t>Exportación de información</w:t>
            </w:r>
          </w:p>
        </w:tc>
        <w:tc>
          <w:tcPr>
            <w:vAlign w:val="center"/>
          </w:tcPr>
          <w:p w:rsidR="00000000" w:rsidDel="00000000" w:rsidP="00000000" w:rsidRDefault="00000000" w:rsidRPr="00000000" w14:paraId="000006EC">
            <w:pPr>
              <w:rPr>
                <w:sz w:val="22"/>
                <w:szCs w:val="22"/>
              </w:rPr>
            </w:pPr>
            <w:r w:rsidDel="00000000" w:rsidR="00000000" w:rsidRPr="00000000">
              <w:rPr>
                <w:sz w:val="22"/>
                <w:szCs w:val="22"/>
                <w:rtl w:val="0"/>
              </w:rPr>
              <w:t>Reporte PDF desde el perfil y exportación CSV por periodo.</w:t>
            </w:r>
          </w:p>
        </w:tc>
        <w:tc>
          <w:tcPr>
            <w:vAlign w:val="center"/>
          </w:tcPr>
          <w:p w:rsidR="00000000" w:rsidDel="00000000" w:rsidP="00000000" w:rsidRDefault="00000000" w:rsidRPr="00000000" w14:paraId="000006ED">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6EE">
            <w:pPr>
              <w:rPr>
                <w:sz w:val="22"/>
                <w:szCs w:val="22"/>
              </w:rPr>
            </w:pPr>
            <w:r w:rsidDel="00000000" w:rsidR="00000000" w:rsidRPr="00000000">
              <w:rPr>
                <w:sz w:val="22"/>
                <w:szCs w:val="22"/>
                <w:rtl w:val="0"/>
              </w:rPr>
              <w:t>R2</w:t>
            </w:r>
          </w:p>
        </w:tc>
      </w:tr>
    </w:tbl>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i w:val="1"/>
          <w:iCs w:val="1"/>
        </w:rPr>
      </w:pPr>
      <w:r w:rsidDel="00000000" w:rsidR="00000000" w:rsidRPr="00000000">
        <w:rPr>
          <w:b w:val="1"/>
          <w:bCs w:val="1"/>
          <w:i w:val="1"/>
          <w:iCs w:val="1"/>
          <w:rtl w:val="0"/>
        </w:rPr>
        <w:t xml:space="preserve">Módulos funcionales</w:t>
      </w:r>
      <w:r w:rsidDel="00000000" w:rsidR="00000000" w:rsidRPr="00000000">
        <w:rPr>
          <w:rtl w:val="0"/>
        </w:rPr>
      </w:r>
    </w:p>
    <w:tbl>
      <w:tblPr>
        <w:tblStyle w:val="Table4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162"/>
        <w:gridCol w:w="3098"/>
        <w:tblGridChange w:id="0">
          <w:tblGrid>
            <w:gridCol w:w="3090"/>
            <w:gridCol w:w="3162"/>
            <w:gridCol w:w="3098"/>
          </w:tblGrid>
        </w:tblGridChange>
      </w:tblGrid>
      <w:tr>
        <w:trPr>
          <w:cantSplit w:val="0"/>
          <w:trHeight w:val="567" w:hRule="atLeast"/>
          <w:tblHeader w:val="0"/>
        </w:trPr>
        <w:tc>
          <w:tcPr>
            <w:shd w:fill="d9d9d9" w:val="clear"/>
          </w:tcPr>
          <w:p w:rsidR="00000000" w:rsidDel="00000000" w:rsidP="00000000" w:rsidRDefault="00000000" w:rsidRPr="00000000" w14:paraId="000006FB">
            <w:pPr>
              <w:rPr>
                <w:sz w:val="22"/>
                <w:szCs w:val="22"/>
              </w:rPr>
            </w:pPr>
            <w:r w:rsidDel="00000000" w:rsidR="00000000" w:rsidRPr="00000000">
              <w:rPr>
                <w:b w:val="1"/>
                <w:bCs w:val="1"/>
                <w:sz w:val="22"/>
                <w:szCs w:val="22"/>
                <w:rtl w:val="0"/>
              </w:rPr>
              <w:t xml:space="preserve">Módulo</w:t>
            </w:r>
            <w:r w:rsidDel="00000000" w:rsidR="00000000" w:rsidRPr="00000000">
              <w:rPr>
                <w:rtl w:val="0"/>
              </w:rPr>
            </w:r>
          </w:p>
        </w:tc>
        <w:tc>
          <w:tcPr>
            <w:shd w:fill="d9d9d9" w:val="clear"/>
          </w:tcPr>
          <w:p w:rsidR="00000000" w:rsidDel="00000000" w:rsidP="00000000" w:rsidRDefault="00000000" w:rsidRPr="00000000" w14:paraId="000006FC">
            <w:pPr>
              <w:rPr>
                <w:sz w:val="22"/>
                <w:szCs w:val="22"/>
              </w:rPr>
            </w:pPr>
            <w:r w:rsidDel="00000000" w:rsidR="00000000" w:rsidRPr="00000000">
              <w:rPr>
                <w:b w:val="1"/>
                <w:bCs w:val="1"/>
                <w:sz w:val="22"/>
                <w:szCs w:val="22"/>
                <w:rtl w:val="0"/>
              </w:rPr>
              <w:t xml:space="preserve">Funcionalidades asociadas</w:t>
            </w:r>
            <w:r w:rsidDel="00000000" w:rsidR="00000000" w:rsidRPr="00000000">
              <w:rPr>
                <w:rtl w:val="0"/>
              </w:rPr>
            </w:r>
          </w:p>
        </w:tc>
        <w:tc>
          <w:tcPr>
            <w:shd w:fill="d9d9d9" w:val="clear"/>
          </w:tcPr>
          <w:p w:rsidR="00000000" w:rsidDel="00000000" w:rsidP="00000000" w:rsidRDefault="00000000" w:rsidRPr="00000000" w14:paraId="000006FD">
            <w:pPr>
              <w:rPr>
                <w:sz w:val="22"/>
                <w:szCs w:val="22"/>
              </w:rPr>
            </w:pPr>
            <w:r w:rsidDel="00000000" w:rsidR="00000000" w:rsidRPr="00000000">
              <w:rPr>
                <w:b w:val="1"/>
                <w:bCs w:val="1"/>
                <w:sz w:val="22"/>
                <w:szCs w:val="22"/>
                <w:rtl w:val="0"/>
              </w:rPr>
              <w:t xml:space="preserve">Objetivo</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6FE">
            <w:pPr>
              <w:rPr>
                <w:sz w:val="22"/>
                <w:szCs w:val="22"/>
              </w:rPr>
            </w:pPr>
            <w:r w:rsidDel="00000000" w:rsidR="00000000" w:rsidRPr="00000000">
              <w:rPr>
                <w:sz w:val="22"/>
                <w:szCs w:val="22"/>
                <w:rtl w:val="0"/>
              </w:rPr>
              <w:t>Seguridad y cuentas</w:t>
            </w:r>
          </w:p>
        </w:tc>
        <w:tc>
          <w:tcPr>
            <w:vAlign w:val="center"/>
          </w:tcPr>
          <w:p w:rsidR="00000000" w:rsidDel="00000000" w:rsidP="00000000" w:rsidRDefault="00000000" w:rsidRPr="00000000" w14:paraId="000006FF">
            <w:pPr>
              <w:rPr>
                <w:sz w:val="22"/>
                <w:szCs w:val="22"/>
              </w:rPr>
            </w:pPr>
            <w:r w:rsidDel="00000000" w:rsidR="00000000" w:rsidRPr="00000000">
              <w:rPr>
                <w:sz w:val="22"/>
                <w:szCs w:val="22"/>
                <w:rtl w:val="0"/>
              </w:rPr>
              <w:t>F01, F02, F03</w:t>
            </w:r>
          </w:p>
        </w:tc>
        <w:tc>
          <w:tcPr>
            <w:vAlign w:val="center"/>
          </w:tcPr>
          <w:p w:rsidR="00000000" w:rsidDel="00000000" w:rsidP="00000000" w:rsidRDefault="00000000" w:rsidRPr="00000000" w14:paraId="00000700">
            <w:pPr>
              <w:rPr>
                <w:sz w:val="22"/>
                <w:szCs w:val="22"/>
              </w:rPr>
            </w:pPr>
            <w:r w:rsidDel="00000000" w:rsidR="00000000" w:rsidRPr="00000000">
              <w:rPr>
                <w:sz w:val="22"/>
                <w:szCs w:val="22"/>
                <w:rtl w:val="0"/>
              </w:rPr>
              <w:t>Controlar el acceso y proteger las credenciales del usuario.</w:t>
            </w:r>
          </w:p>
        </w:tc>
      </w:tr>
      <w:tr>
        <w:trPr>
          <w:cantSplit w:val="0"/>
          <w:trHeight w:val="567" w:hRule="atLeast"/>
          <w:tblHeader w:val="0"/>
        </w:trPr>
        <w:tc>
          <w:tcPr>
            <w:vAlign w:val="center"/>
          </w:tcPr>
          <w:p w:rsidR="00000000" w:rsidDel="00000000" w:rsidP="00000000" w:rsidRDefault="00000000" w:rsidRPr="00000000" w14:paraId="000006FE">
            <w:pPr>
              <w:rPr>
                <w:sz w:val="22"/>
                <w:szCs w:val="22"/>
              </w:rPr>
            </w:pPr>
            <w:r w:rsidDel="00000000" w:rsidR="00000000" w:rsidRPr="00000000">
              <w:rPr>
                <w:sz w:val="22"/>
                <w:szCs w:val="22"/>
                <w:rtl w:val="0"/>
              </w:rPr>
              <w:t>Gestión de transacciones</w:t>
            </w:r>
          </w:p>
        </w:tc>
        <w:tc>
          <w:tcPr>
            <w:vAlign w:val="center"/>
          </w:tcPr>
          <w:p w:rsidR="00000000" w:rsidDel="00000000" w:rsidP="00000000" w:rsidRDefault="00000000" w:rsidRPr="00000000" w14:paraId="000006FF">
            <w:pPr>
              <w:rPr>
                <w:sz w:val="22"/>
                <w:szCs w:val="22"/>
              </w:rPr>
            </w:pPr>
            <w:r w:rsidDel="00000000" w:rsidR="00000000" w:rsidRPr="00000000">
              <w:rPr>
                <w:sz w:val="22"/>
                <w:szCs w:val="22"/>
                <w:rtl w:val="0"/>
              </w:rPr>
              <w:t>F04, F05, F06</w:t>
            </w:r>
          </w:p>
        </w:tc>
        <w:tc>
          <w:tcPr>
            <w:vAlign w:val="center"/>
          </w:tcPr>
          <w:p w:rsidR="00000000" w:rsidDel="00000000" w:rsidP="00000000" w:rsidRDefault="00000000" w:rsidRPr="00000000" w14:paraId="00000700">
            <w:pPr>
              <w:rPr>
                <w:sz w:val="22"/>
                <w:szCs w:val="22"/>
              </w:rPr>
            </w:pPr>
            <w:r w:rsidDel="00000000" w:rsidR="00000000" w:rsidRPr="00000000">
              <w:rPr>
                <w:sz w:val="22"/>
                <w:szCs w:val="22"/>
                <w:rtl w:val="0"/>
              </w:rPr>
              <w:t>Registrar y consultar ingresos y egresos con integridad de datos.</w:t>
            </w:r>
          </w:p>
        </w:tc>
      </w:tr>
      <w:tr>
        <w:trPr>
          <w:cantSplit w:val="0"/>
          <w:trHeight w:val="567" w:hRule="atLeast"/>
          <w:tblHeader w:val="0"/>
        </w:trPr>
        <w:tc>
          <w:tcPr>
            <w:vAlign w:val="center"/>
          </w:tcPr>
          <w:p w:rsidR="00000000" w:rsidDel="00000000" w:rsidP="00000000" w:rsidRDefault="00000000" w:rsidRPr="00000000" w14:paraId="000006FE">
            <w:pPr>
              <w:rPr>
                <w:sz w:val="22"/>
                <w:szCs w:val="22"/>
              </w:rPr>
            </w:pPr>
            <w:r w:rsidDel="00000000" w:rsidR="00000000" w:rsidRPr="00000000">
              <w:rPr>
                <w:sz w:val="22"/>
                <w:szCs w:val="22"/>
                <w:rtl w:val="0"/>
              </w:rPr>
              <w:t>Análisis financiero</w:t>
            </w:r>
          </w:p>
        </w:tc>
        <w:tc>
          <w:tcPr>
            <w:vAlign w:val="center"/>
          </w:tcPr>
          <w:p w:rsidR="00000000" w:rsidDel="00000000" w:rsidP="00000000" w:rsidRDefault="00000000" w:rsidRPr="00000000" w14:paraId="000006FF">
            <w:pPr>
              <w:rPr>
                <w:sz w:val="22"/>
                <w:szCs w:val="22"/>
              </w:rPr>
            </w:pPr>
            <w:r w:rsidDel="00000000" w:rsidR="00000000" w:rsidRPr="00000000">
              <w:rPr>
                <w:sz w:val="22"/>
                <w:szCs w:val="22"/>
                <w:rtl w:val="0"/>
              </w:rPr>
              <w:t>F07, F08</w:t>
            </w:r>
          </w:p>
        </w:tc>
        <w:tc>
          <w:tcPr>
            <w:vAlign w:val="center"/>
          </w:tcPr>
          <w:p w:rsidR="00000000" w:rsidDel="00000000" w:rsidP="00000000" w:rsidRDefault="00000000" w:rsidRPr="00000000" w14:paraId="00000700">
            <w:pPr>
              <w:rPr>
                <w:sz w:val="22"/>
                <w:szCs w:val="22"/>
              </w:rPr>
            </w:pPr>
            <w:r w:rsidDel="00000000" w:rsidR="00000000" w:rsidRPr="00000000">
              <w:rPr>
                <w:sz w:val="22"/>
                <w:szCs w:val="22"/>
                <w:rtl w:val="0"/>
              </w:rPr>
              <w:t>Mostrar el estado financiero y advertir sobre excesos de gasto.</w:t>
            </w:r>
          </w:p>
        </w:tc>
      </w:tr>
      <w:tr>
        <w:trPr>
          <w:cantSplit w:val="0"/>
          <w:trHeight w:val="567" w:hRule="atLeast"/>
          <w:tblHeader w:val="0"/>
        </w:trPr>
        <w:tc>
          <w:tcPr>
            <w:vAlign w:val="center"/>
          </w:tcPr>
          <w:p w:rsidR="00000000" w:rsidDel="00000000" w:rsidP="00000000" w:rsidRDefault="00000000" w:rsidRPr="00000000" w14:paraId="000006FE">
            <w:pPr>
              <w:rPr>
                <w:sz w:val="22"/>
                <w:szCs w:val="22"/>
              </w:rPr>
            </w:pPr>
            <w:r w:rsidDel="00000000" w:rsidR="00000000" w:rsidRPr="00000000">
              <w:rPr>
                <w:sz w:val="22"/>
                <w:szCs w:val="22"/>
                <w:rtl w:val="0"/>
              </w:rPr>
              <w:t>Metas y reportes</w:t>
            </w:r>
          </w:p>
        </w:tc>
        <w:tc>
          <w:tcPr>
            <w:vAlign w:val="center"/>
          </w:tcPr>
          <w:p w:rsidR="00000000" w:rsidDel="00000000" w:rsidP="00000000" w:rsidRDefault="00000000" w:rsidRPr="00000000" w14:paraId="000006FF">
            <w:pPr>
              <w:rPr>
                <w:sz w:val="22"/>
                <w:szCs w:val="22"/>
              </w:rPr>
            </w:pPr>
            <w:r w:rsidDel="00000000" w:rsidR="00000000" w:rsidRPr="00000000">
              <w:rPr>
                <w:sz w:val="22"/>
                <w:szCs w:val="22"/>
                <w:rtl w:val="0"/>
              </w:rPr>
              <w:t>F09, F10</w:t>
            </w:r>
          </w:p>
        </w:tc>
        <w:tc>
          <w:tcPr>
            <w:vAlign w:val="center"/>
          </w:tcPr>
          <w:p w:rsidR="00000000" w:rsidDel="00000000" w:rsidP="00000000" w:rsidRDefault="00000000" w:rsidRPr="00000000" w14:paraId="00000700">
            <w:pPr>
              <w:rPr>
                <w:sz w:val="22"/>
                <w:szCs w:val="22"/>
              </w:rPr>
            </w:pPr>
            <w:r w:rsidDel="00000000" w:rsidR="00000000" w:rsidRPr="00000000">
              <w:rPr>
                <w:sz w:val="22"/>
                <w:szCs w:val="22"/>
                <w:rtl w:val="0"/>
              </w:rPr>
              <w:t>Planificar el ahorro y exportar la información.</w:t>
            </w:r>
          </w:p>
        </w:tc>
      </w:tr>
    </w:tbl>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i w:val="1"/>
          <w:iCs w:val="1"/>
        </w:rPr>
      </w:pPr>
      <w:r w:rsidDel="00000000" w:rsidR="00000000" w:rsidRPr="00000000">
        <w:rPr>
          <w:rFonts w:ascii="Cardo" w:cs="Cardo" w:eastAsia="Cardo" w:hAnsi="Cardo"/>
          <w:b w:val="1"/>
          <w:bCs w:val="1"/>
          <w:i w:val="1"/>
          <w:iCs w:val="1"/>
          <w:rtl w:val="0"/>
        </w:rPr>
        <w:t xml:space="preserve">Trazabilidad Historia de Usuario ↔ Caso de Uso</w:t>
      </w:r>
      <w:r w:rsidDel="00000000" w:rsidR="00000000" w:rsidRPr="00000000">
        <w:rPr>
          <w:rtl w:val="0"/>
        </w:rPr>
      </w:r>
    </w:p>
    <w:tbl>
      <w:tblPr>
        <w:tblStyle w:val="Table48"/>
        <w:tblW w:w="935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4"/>
        <w:gridCol w:w="2302"/>
        <w:gridCol w:w="2328"/>
        <w:gridCol w:w="2386"/>
        <w:tblGridChange w:id="0">
          <w:tblGrid>
            <w:gridCol w:w="2334"/>
            <w:gridCol w:w="2302"/>
            <w:gridCol w:w="2328"/>
            <w:gridCol w:w="2386"/>
          </w:tblGrid>
        </w:tblGridChange>
      </w:tblGrid>
      <w:tr>
        <w:trPr>
          <w:cantSplit w:val="0"/>
          <w:trHeight w:val="567" w:hRule="atLeast"/>
          <w:tblHeader w:val="0"/>
        </w:trPr>
        <w:tc>
          <w:tcPr>
            <w:shd w:fill="d9d9d9" w:val="clear"/>
          </w:tcPr>
          <w:p w:rsidR="00000000" w:rsidDel="00000000" w:rsidP="00000000" w:rsidRDefault="00000000" w:rsidRPr="00000000" w14:paraId="00000706">
            <w:pPr>
              <w:rPr>
                <w:sz w:val="22"/>
                <w:szCs w:val="22"/>
              </w:rPr>
            </w:pPr>
            <w:r w:rsidDel="00000000" w:rsidR="00000000" w:rsidRPr="00000000">
              <w:rPr>
                <w:b w:val="1"/>
                <w:bCs w:val="1"/>
                <w:sz w:val="22"/>
                <w:szCs w:val="22"/>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707">
            <w:pPr>
              <w:rPr>
                <w:sz w:val="22"/>
                <w:szCs w:val="22"/>
              </w:rPr>
            </w:pPr>
            <w:r w:rsidDel="00000000" w:rsidR="00000000" w:rsidRPr="00000000">
              <w:rPr>
                <w:b w:val="1"/>
                <w:bCs w:val="1"/>
                <w:sz w:val="22"/>
                <w:szCs w:val="22"/>
                <w:rtl w:val="0"/>
              </w:rPr>
              <w:t xml:space="preserve">Caso de Uso</w:t>
            </w:r>
            <w:r w:rsidDel="00000000" w:rsidR="00000000" w:rsidRPr="00000000">
              <w:rPr>
                <w:rtl w:val="0"/>
              </w:rPr>
            </w:r>
          </w:p>
        </w:tc>
        <w:tc>
          <w:tcPr>
            <w:shd w:fill="d9d9d9" w:val="clear"/>
          </w:tcPr>
          <w:p w:rsidR="00000000" w:rsidDel="00000000" w:rsidP="00000000" w:rsidRDefault="00000000" w:rsidRPr="00000000" w14:paraId="00000708">
            <w:pPr>
              <w:rPr>
                <w:sz w:val="22"/>
                <w:szCs w:val="22"/>
              </w:rPr>
            </w:pPr>
            <w:r w:rsidDel="00000000" w:rsidR="00000000" w:rsidRPr="00000000">
              <w:rPr>
                <w:b w:val="1"/>
                <w:bCs w:val="1"/>
                <w:sz w:val="22"/>
                <w:szCs w:val="22"/>
                <w:rtl w:val="0"/>
              </w:rPr>
              <w:t xml:space="preserve">Release</w:t>
            </w:r>
            <w:r w:rsidDel="00000000" w:rsidR="00000000" w:rsidRPr="00000000">
              <w:rPr>
                <w:rtl w:val="0"/>
              </w:rPr>
            </w:r>
          </w:p>
        </w:tc>
        <w:tc>
          <w:tcPr>
            <w:shd w:fill="d9d9d9" w:val="clear"/>
          </w:tcPr>
          <w:p w:rsidR="00000000" w:rsidDel="00000000" w:rsidP="00000000" w:rsidRDefault="00000000" w:rsidRPr="00000000" w14:paraId="00000709">
            <w:pPr>
              <w:rPr>
                <w:sz w:val="22"/>
                <w:szCs w:val="22"/>
              </w:rPr>
            </w:pPr>
            <w:r w:rsidDel="00000000" w:rsidR="00000000" w:rsidRPr="00000000">
              <w:rPr>
                <w:b w:val="1"/>
                <w:bCs w:val="1"/>
                <w:sz w:val="22"/>
                <w:szCs w:val="22"/>
                <w:rtl w:val="0"/>
              </w:rPr>
              <w:t xml:space="preserve">Observación</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HU-07</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CU-01</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R1</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Registro con validación de correo y contraseña; completada.</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HU-08</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CU-02</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R1 → R2</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Refinada: mensaje de error genérico e integración con el backend.</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HU-01</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CU-04</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R1 → R2</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Ampliada: conexión con PostgreSQL y categoría obligatoria.</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HU-03</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CU-05</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R2</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Parcial en el documento original; en esta entrega la subida de JPG/PNG ≤ 5 MB quedó funcional y probada.</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HU-20</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CU-07, CU-08</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R2</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Nueva: motor de alertas por umbral del 80 %.</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HU-12</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CU-07</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R2</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Dashboard reactivo con balance y gráficos por categoría.</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HU-06</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CU-11</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R2</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Perfil: cambio de contraseña, divisa y presupuesto.</w:t>
            </w:r>
          </w:p>
        </w:tc>
      </w:tr>
    </w:tbl>
    <w:p w:rsidR="00000000" w:rsidDel="00000000" w:rsidP="00000000" w:rsidRDefault="00000000" w:rsidRPr="00000000" w14:paraId="0000061E">
      <w:pPr>
        <w:spacing w:after="40" w:before="60" w:lineRule="auto"/>
        <w:rPr>
          <w:i w:val="1"/>
          <w:iCs w:val="1"/>
        </w:rPr>
      </w:pPr>
      <w:r w:rsidDel="00000000" w:rsidR="00000000" w:rsidRPr="00000000">
        <w:rPr>
          <w:b w:val="1"/>
          <w:bCs w:val="1"/>
          <w:i w:val="1"/>
          <w:iCs w:val="1"/>
          <w:rtl w:val="0"/>
        </w:rPr>
        <w:t>Trazabilidad Requisito Funcional ↔ Caso de Uso ↔ Funcionalidad</w:t>
      </w:r>
    </w:p>
    <w:tbl>
      <w:tblPr>
        <w:tblStyle w:val="Table48"/>
        <w:tblW w:w="935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4"/>
        <w:gridCol w:w="2302"/>
        <w:gridCol w:w="2328"/>
        <w:gridCol w:w="2386"/>
        <w:tblGridChange w:id="0">
          <w:tblGrid>
            <w:gridCol w:w="2334"/>
            <w:gridCol w:w="2302"/>
            <w:gridCol w:w="2328"/>
            <w:gridCol w:w="2386"/>
          </w:tblGrid>
        </w:tblGridChange>
      </w:tblGrid>
      <w:tr>
        <w:trPr>
          <w:cantSplit w:val="0"/>
          <w:trHeight w:val="567" w:hRule="atLeast"/>
          <w:tblHeader w:val="0"/>
        </w:trPr>
        <w:tc>
          <w:tcPr>
            <w:shd w:fill="d9d9d9" w:val="clear"/>
          </w:tcPr>
          <w:p w:rsidR="00000000" w:rsidDel="00000000" w:rsidP="00000000" w:rsidRDefault="00000000" w:rsidRPr="00000000" w14:paraId="00000706">
            <w:pPr>
              <w:rPr>
                <w:sz w:val="22"/>
                <w:szCs w:val="22"/>
              </w:rPr>
            </w:pPr>
            <w:r w:rsidDel="00000000" w:rsidR="00000000" w:rsidRPr="00000000">
              <w:rPr>
                <w:b w:val="1"/>
                <w:bCs w:val="1"/>
                <w:sz w:val="22"/>
                <w:szCs w:val="22"/>
                <w:rtl w:val="0"/>
              </w:rPr>
              <w:t>Requisito funcional</w:t>
            </w:r>
          </w:p>
        </w:tc>
        <w:tc>
          <w:tcPr>
            <w:shd w:fill="d9d9d9" w:val="clear"/>
          </w:tcPr>
          <w:p w:rsidR="00000000" w:rsidDel="00000000" w:rsidP="00000000" w:rsidRDefault="00000000" w:rsidRPr="00000000" w14:paraId="00000707">
            <w:pPr>
              <w:rPr>
                <w:sz w:val="22"/>
                <w:szCs w:val="22"/>
              </w:rPr>
            </w:pPr>
            <w:r w:rsidDel="00000000" w:rsidR="00000000" w:rsidRPr="00000000">
              <w:rPr>
                <w:b w:val="1"/>
                <w:bCs w:val="1"/>
                <w:sz w:val="22"/>
                <w:szCs w:val="22"/>
                <w:rtl w:val="0"/>
              </w:rPr>
              <w:t>Caso de uso</w:t>
            </w:r>
          </w:p>
        </w:tc>
        <w:tc>
          <w:tcPr>
            <w:shd w:fill="d9d9d9" w:val="clear"/>
          </w:tcPr>
          <w:p w:rsidR="00000000" w:rsidDel="00000000" w:rsidP="00000000" w:rsidRDefault="00000000" w:rsidRPr="00000000" w14:paraId="00000708">
            <w:pPr>
              <w:rPr>
                <w:sz w:val="22"/>
                <w:szCs w:val="22"/>
              </w:rPr>
            </w:pPr>
            <w:r w:rsidDel="00000000" w:rsidR="00000000" w:rsidRPr="00000000">
              <w:rPr>
                <w:b w:val="1"/>
                <w:bCs w:val="1"/>
                <w:sz w:val="22"/>
                <w:szCs w:val="22"/>
                <w:rtl w:val="0"/>
              </w:rPr>
              <w:t>Funcionalidad</w:t>
            </w:r>
          </w:p>
        </w:tc>
        <w:tc>
          <w:tcPr>
            <w:shd w:fill="d9d9d9" w:val="clear"/>
          </w:tcPr>
          <w:p w:rsidR="00000000" w:rsidDel="00000000" w:rsidP="00000000" w:rsidRDefault="00000000" w:rsidRPr="00000000" w14:paraId="00000709">
            <w:pPr>
              <w:rPr>
                <w:sz w:val="22"/>
                <w:szCs w:val="22"/>
              </w:rPr>
            </w:pPr>
            <w:r w:rsidDel="00000000" w:rsidR="00000000" w:rsidRPr="00000000">
              <w:rPr>
                <w:b w:val="1"/>
                <w:bCs w:val="1"/>
                <w:sz w:val="22"/>
                <w:szCs w:val="22"/>
                <w:rtl w:val="0"/>
              </w:rPr>
              <w:t>Observación</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RF01 Registrar usuario</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CU-01</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F01</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POST /api/auth/register + verify-otp</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RF02 Autenticar usuario</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CU-02</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F02</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POST /api/auth/login</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RF03 Recuperar contraseña</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CU-03</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F03</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forgot-password, verify-code, reset-password</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RF04 Registrar transacción</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CU-04</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F04</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POST /api/transactions</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RF05 Adjuntar comprobante</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CU-05</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F05</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Campo voucher (base64) con validación de tipo y tamaño</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RF06 Consultar historial</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CU-06</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F06</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GET /api/transactions</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RF07 Mostrar dashboard</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CU-07</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F07</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GET /api/dashboard/summary</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RF08 Alertar por umbral</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CU-07, CU-08</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F08</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PUT /api/auth/budget + alertEngine</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RF09 Gestionar metas</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CU-09</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F09</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GET/POST/PUT/DELETE /api/goals</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RF10 Exportar información</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CU-10</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F10</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GET /api/transactions/export</w:t>
            </w:r>
          </w:p>
        </w:tc>
      </w:tr>
      <w:tr>
        <w:trPr>
          <w:cantSplit w:val="0"/>
          <w:trHeight w:val="567" w:hRule="atLeast"/>
          <w:tblHeader w:val="0"/>
        </w:trPr>
        <w:tc>
          <w:tcPr>
            <w:vAlign w:val="center"/>
          </w:tcPr>
          <w:p w:rsidR="00000000" w:rsidDel="00000000" w:rsidP="00000000" w:rsidRDefault="00000000" w:rsidRPr="00000000" w14:paraId="0000070A">
            <w:pPr>
              <w:rPr>
                <w:sz w:val="22"/>
                <w:szCs w:val="22"/>
              </w:rPr>
            </w:pPr>
            <w:r w:rsidDel="00000000" w:rsidR="00000000" w:rsidRPr="00000000">
              <w:rPr>
                <w:sz w:val="22"/>
                <w:szCs w:val="22"/>
                <w:rtl w:val="0"/>
              </w:rPr>
              <w:t>RF11 Perfil y divisa</w:t>
            </w:r>
          </w:p>
        </w:tc>
        <w:tc>
          <w:tcPr>
            <w:vAlign w:val="center"/>
          </w:tcPr>
          <w:p w:rsidR="00000000" w:rsidDel="00000000" w:rsidP="00000000" w:rsidRDefault="00000000" w:rsidRPr="00000000" w14:paraId="0000070B">
            <w:pPr>
              <w:rPr>
                <w:sz w:val="22"/>
                <w:szCs w:val="22"/>
              </w:rPr>
            </w:pPr>
            <w:r w:rsidDel="00000000" w:rsidR="00000000" w:rsidRPr="00000000">
              <w:rPr>
                <w:sz w:val="22"/>
                <w:szCs w:val="22"/>
                <w:rtl w:val="0"/>
              </w:rPr>
              <w:t>CU-11</w:t>
            </w:r>
          </w:p>
        </w:tc>
        <w:tc>
          <w:tcPr>
            <w:vAlign w:val="center"/>
          </w:tcPr>
          <w:p w:rsidR="00000000" w:rsidDel="00000000" w:rsidP="00000000" w:rsidRDefault="00000000" w:rsidRPr="00000000" w14:paraId="0000070C">
            <w:pPr>
              <w:rPr>
                <w:sz w:val="22"/>
                <w:szCs w:val="22"/>
              </w:rPr>
            </w:pPr>
            <w:r w:rsidDel="00000000" w:rsidR="00000000" w:rsidRPr="00000000">
              <w:rPr>
                <w:sz w:val="22"/>
                <w:szCs w:val="22"/>
                <w:rtl w:val="0"/>
              </w:rPr>
              <w:t>F03, F09</w:t>
            </w:r>
          </w:p>
        </w:tc>
        <w:tc>
          <w:tcPr>
            <w:vAlign w:val="center"/>
          </w:tcPr>
          <w:p w:rsidR="00000000" w:rsidDel="00000000" w:rsidP="00000000" w:rsidRDefault="00000000" w:rsidRPr="00000000" w14:paraId="0000070D">
            <w:pPr>
              <w:rPr>
                <w:sz w:val="22"/>
                <w:szCs w:val="22"/>
              </w:rPr>
            </w:pPr>
            <w:r w:rsidDel="00000000" w:rsidR="00000000" w:rsidRPr="00000000">
              <w:rPr>
                <w:sz w:val="22"/>
                <w:szCs w:val="22"/>
                <w:rtl w:val="0"/>
              </w:rPr>
              <w:t>PUT /api/auth/change-password; divisa en el contexto</w:t>
            </w:r>
          </w:p>
        </w:tc>
      </w:tr>
    </w:tbl>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pStyle w:val="Heading2"/>
        <w:rPr>
          <w:rFonts w:ascii="Times New Roman" w:cs="Times New Roman" w:eastAsia="Times New Roman" w:hAnsi="Times New Roman"/>
          <w:color w:val="000000"/>
        </w:rPr>
      </w:pPr>
      <w:bookmarkStart w:colFirst="0" w:colLast="0" w:name="_heading=h.75bxq5l3rn3t" w:id="99"/>
      <w:bookmarkEnd w:id="99"/>
      <w:r w:rsidDel="00000000" w:rsidR="00000000" w:rsidRPr="00000000">
        <w:rPr>
          <w:rFonts w:ascii="Times New Roman" w:cs="Times New Roman" w:eastAsia="Times New Roman" w:hAnsi="Times New Roman"/>
          <w:color w:val="000000"/>
          <w:rtl w:val="0"/>
        </w:rPr>
        <w:t xml:space="preserve">6.7 Vista lógica</w:t>
      </w:r>
    </w:p>
    <w:p w:rsidR="00000000" w:rsidDel="00000000" w:rsidP="00000000" w:rsidRDefault="00000000" w:rsidRPr="00000000" w14:paraId="0000071A">
      <w:pPr>
        <w:jc w:val="both"/>
        <w:rPr>
          <w:i w:val="1"/>
          <w:iCs w:val="1"/>
          <w:color w:val="205968"/>
        </w:rPr>
      </w:pPr>
      <w:r w:rsidDel="00000000" w:rsidR="00000000" w:rsidRPr="00000000">
        <w:rPr>
          <w:b w:val="0"/>
          <w:i w:val="0"/>
          <w:iCs w:val="1"/>
          <w:rtl w:val="0"/>
        </w:rPr>
        <w:t>La vista lógica de Kyzen sigue una arquitectura en capas: presentación (React), API REST (Express), reglas de negocio (funciones puras) y persistencia (Sequelize sobre PostgreSQL). Cada capa solo depende de la inmediatamente inferior mediante interfaces simples (HTTP/JSON, llamadas a funciones y ORM), lo que favorece la mantenibilidad, la modularidad y la testabilidad. Los modelos Sequelize se detallan en el Diagrama de Clases (sección 7.5).</w:t>
      </w:r>
    </w:p>
    <w:p w:rsidR="00000000" w:rsidDel="00000000" w:rsidP="00000000" w:rsidRDefault="00000000" w:rsidRPr="00000000" w14:paraId="00000721">
      <w:pPr>
        <w:jc w:val="center"/>
        <w:rPr/>
      </w:pPr>
      <w:r>
        <w:drawing>
          <wp:inline>
            <wp:extent cx="5580000" cy="3487500"/>
            <wp:docPr id="32" name="Picture 32"/>
            <wp:cNvGraphicFramePr>
              <a:graphicFrameLocks noChangeAspect="1"/>
            </wp:cNvGraphicFramePr>
            <a:graphic>
              <a:graphicData uri="http://schemas.openxmlformats.org/drawingml/2006/picture">
                <pic:pic>
                  <pic:nvPicPr>
                    <pic:cNvPr id="0" name="logica.png"/>
                    <pic:cNvPicPr/>
                  </pic:nvPicPr>
                  <pic:blipFill>
                    <a:blip r:embed="rId28"/>
                    <a:stretch>
                      <a:fillRect/>
                    </a:stretch>
                  </pic:blipFill>
                  <pic:spPr>
                    <a:xfrm>
                      <a:off x="0" y="0"/>
                      <a:ext cx="5580000" cy="3487500"/>
                    </a:xfrm>
                    <a:prstGeom prst="rect"/>
                  </pic:spPr>
                </pic:pic>
              </a:graphicData>
            </a:graphic>
          </wp:inline>
        </w:drawing>
      </w:r>
    </w:p>
    <w:p w:rsidR="00000000" w:rsidDel="00000000" w:rsidP="00000000" w:rsidRDefault="00000000" w:rsidRPr="00000000" w14:paraId="00000722">
      <w:pPr>
        <w:jc w:val="center"/>
        <w:rPr/>
      </w:pPr>
      <w:r w:rsidDel="00000000" w:rsidR="00000000" w:rsidRPr="00000000">
        <w:rPr>
          <w:rtl w:val="0"/>
        </w:rPr>
        <w:t>Figura 2. Vista lógica de la arquitectura de Kyzen</w:t>
      </w:r>
    </w:p>
    <w:p w:rsidR="00000000" w:rsidDel="00000000" w:rsidP="00000000" w:rsidRDefault="00000000" w:rsidRPr="00000000" w14:paraId="00000723">
      <w:pPr>
        <w:jc w:val="both"/>
        <w:rPr>
          <w:b w:val="1"/>
          <w:bCs w:val="1"/>
        </w:rPr>
      </w:pPr>
      <w:r w:rsidDel="00000000" w:rsidR="00000000" w:rsidRPr="00000000">
        <w:rPr>
          <w:rtl w:val="0"/>
        </w:rPr>
      </w:r>
    </w:p>
    <w:p w:rsidR="00000000" w:rsidDel="00000000" w:rsidP="00000000" w:rsidRDefault="00000000" w:rsidRPr="00000000" w14:paraId="00000724">
      <w:pPr>
        <w:jc w:val="both"/>
        <w:rPr>
          <w:b w:val="1"/>
          <w:bCs w:val="1"/>
        </w:rPr>
      </w:pPr>
      <w:r w:rsidDel="00000000" w:rsidR="00000000" w:rsidRPr="00000000">
        <w:rPr>
          <w:b w:val="1"/>
          <w:bCs w:val="1"/>
          <w:rtl w:val="0"/>
        </w:rPr>
        <w:t>Subsistema Cliente</w:t>
      </w:r>
    </w:p>
    <w:p w:rsidR="00000000" w:rsidDel="00000000" w:rsidP="00000000" w:rsidRDefault="00000000" w:rsidRPr="00000000" w14:paraId="00000725">
      <w:pPr>
        <w:pBdr>
          <w:top w:space="0" w:sz="0" w:val="nil"/>
          <w:left w:space="0" w:sz="0" w:val="nil"/>
          <w:bottom w:space="0" w:sz="0" w:val="nil"/>
          <w:right w:space="0" w:sz="0" w:val="nil"/>
          <w:between w:space="0" w:sz="0" w:val="nil"/>
        </w:pBdr>
        <w:spacing w:line="360" w:lineRule="auto"/>
        <w:jc w:val="both"/>
        <w:rPr/>
      </w:pPr>
      <w:r w:rsidDel="00000000" w:rsidR="00000000" w:rsidRPr="00000000">
        <w:rPr>
          <w:b w:val="0"/>
          <w:i w:val="0"/>
          <w:rtl w:val="0"/>
        </w:rPr>
        <w:t>Corresponde a la aplicación de una sola página (React 19 + Vite) que se ejecuta en el navegador del estudiante, sin instalación. Las páginas (Dashboard, Movimientos, Metas, Reportes, Perfil) consumen el estado global de FinancialContext, que centraliza el token JWT, el resumen del dashboard, las transacciones, las metas y la divisa activa (PEN/USD). El contexto realiza las llamadas fetch a la API y refresca el panel tras cada mutación, lo que hace al dashboard reactivo.</w:t>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729">
      <w:pPr>
        <w:jc w:val="both"/>
        <w:rPr>
          <w:b w:val="1"/>
          <w:bCs w:val="1"/>
        </w:rPr>
      </w:pPr>
      <w:r w:rsidDel="00000000" w:rsidR="00000000" w:rsidRPr="00000000">
        <w:rPr>
          <w:b w:val="1"/>
          <w:bCs w:val="1"/>
          <w:rtl w:val="0"/>
        </w:rPr>
        <w:t>Subsistema API de Kyzen (Backend)</w:t>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line="360" w:lineRule="auto"/>
        <w:jc w:val="both"/>
        <w:rPr/>
      </w:pPr>
      <w:r w:rsidDel="00000000" w:rsidR="00000000" w:rsidRPr="00000000">
        <w:rPr>
          <w:b w:val="0"/>
          <w:i w:val="0"/>
          <w:rtl w:val="0"/>
        </w:rPr>
        <w:t>La API Express 5 expone los recursos /api/auth, /api/transactions, /api/dashboard, /api/goals y /api/categories. Cada ruta privada pasa por el middleware protect, que valida el token y que la cuenta esté verificada. Los controladores delegan las reglas en el paquete utils (validators, alertEngine, currency, csvExport y voucherStorage) y persisten mediante los modelos Sequelize.</w:t>
      </w:r>
    </w:p>
    <w:p w:rsidR="00000000" w:rsidDel="00000000" w:rsidP="00000000" w:rsidRDefault="00000000" w:rsidRPr="00000000" w14:paraId="0000072E">
      <w:pPr>
        <w:jc w:val="center"/>
        <w:rPr/>
      </w:pP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spacing w:line="360" w:lineRule="auto"/>
        <w:jc w:val="both"/>
        <w:rPr/>
      </w:pPr>
      <w:r w:rsidDel="00000000" w:rsidR="00000000" w:rsidRPr="00000000">
        <w:rPr>
          <w:b w:val="0"/>
          <w:i w:val="0"/>
          <w:rtl w:val="0"/>
        </w:rPr>
        <w:t>El componente de control de acceso (authController + authMiddleware) gestiona el registro, la verificación OTP, el inicio de sesión, la recuperación de contraseña y el cambio de contraseña. Las contraseñas se almacenan con bcrypt (hook beforeSave del modelo User) y la sesión se mantiene con un JWT de 30 días. El mensaje de error de inicio de sesión es genérico para no revelar si falló el correo o la contraseña (HU-08).</w:t>
      </w:r>
    </w:p>
    <w:p w:rsidR="00000000" w:rsidDel="00000000" w:rsidP="00000000" w:rsidRDefault="00000000" w:rsidRPr="00000000" w14:paraId="00000732">
      <w:pPr>
        <w:pBdr>
          <w:top w:space="0" w:sz="0" w:val="nil"/>
          <w:left w:space="0" w:sz="0" w:val="nil"/>
          <w:bottom w:space="0" w:sz="0" w:val="nil"/>
          <w:right w:space="0" w:sz="0" w:val="nil"/>
          <w:between w:space="0" w:sz="0" w:val="nil"/>
        </w:pBdr>
        <w:spacing w:line="360" w:lineRule="auto"/>
        <w:jc w:val="both"/>
        <w:rPr/>
      </w:pPr>
      <w:r w:rsidDel="00000000" w:rsidR="00000000" w:rsidRPr="00000000">
        <w:rPr>
          <w:b w:val="0"/>
          <w:i w:val="0"/>
          <w:rtl w:val="0"/>
        </w:rPr>
        <w:t>La protección de los datos se implementa con: validación de entradas en servidor, CORS restringido a los orígenes del frontend, secretos fuera del repositorio (.env ignorado y .env.example), códigos OTP de acceso rápido deshabilitados por defecto (solo con ALLOW_DEV_OTP=true) y almacenamiento de comprobantes con nombre aleatorio (UUID) y validación de tipo y tamaño. La Figura 3 muestra el flujo de autenticación.</w:t>
      </w:r>
    </w:p>
    <w:p w:rsidR="00000000" w:rsidDel="00000000" w:rsidP="00000000" w:rsidRDefault="00000000" w:rsidRPr="00000000" w14:paraId="00000733">
      <w:pPr>
        <w:jc w:val="center"/>
        <w:rPr/>
      </w:pPr>
      <w:r>
        <w:drawing>
          <wp:inline>
            <wp:extent cx="5580000" cy="2929500"/>
            <wp:docPr id="33" name="Picture 33"/>
            <wp:cNvGraphicFramePr>
              <a:graphicFrameLocks noChangeAspect="1"/>
            </wp:cNvGraphicFramePr>
            <a:graphic>
              <a:graphicData uri="http://schemas.openxmlformats.org/drawingml/2006/picture">
                <pic:pic>
                  <pic:nvPicPr>
                    <pic:cNvPr id="0" name="seq_login.png"/>
                    <pic:cNvPicPr/>
                  </pic:nvPicPr>
                  <pic:blipFill>
                    <a:blip r:embed="rId29"/>
                    <a:stretch>
                      <a:fillRect/>
                    </a:stretch>
                  </pic:blipFill>
                  <pic:spPr>
                    <a:xfrm>
                      <a:off x="0" y="0"/>
                      <a:ext cx="5580000" cy="2929500"/>
                    </a:xfrm>
                    <a:prstGeom prst="rect"/>
                  </pic:spPr>
                </pic:pic>
              </a:graphicData>
            </a:graphic>
          </wp:inline>
        </w:drawing>
      </w:r>
    </w:p>
    <w:p w:rsidR="00000000" w:rsidDel="00000000" w:rsidP="00000000" w:rsidRDefault="00000000" w:rsidRPr="00000000" w14:paraId="00000734">
      <w:pPr>
        <w:jc w:val="center"/>
        <w:rPr/>
      </w:pPr>
      <w:r w:rsidDel="00000000" w:rsidR="00000000" w:rsidRPr="00000000">
        <w:rPr>
          <w:rtl w:val="0"/>
        </w:rPr>
        <w:t>Figura 3. Diagrama de secuencia para autenticar a un usuario</w:t>
      </w:r>
    </w:p>
    <w:p w:rsidR="00000000" w:rsidDel="00000000" w:rsidP="00000000" w:rsidRDefault="00000000" w:rsidRPr="00000000" w14:paraId="00000735">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736">
      <w:pPr>
        <w:jc w:val="both"/>
        <w:rPr>
          <w:b w:val="1"/>
          <w:bCs w:val="1"/>
        </w:rPr>
      </w:pPr>
      <w:r w:rsidDel="00000000" w:rsidR="00000000" w:rsidRPr="00000000">
        <w:rPr>
          <w:b w:val="1"/>
          <w:bCs w:val="1"/>
          <w:rtl w:val="0"/>
        </w:rPr>
        <w:t>Persistencia y base de datos</w:t>
      </w:r>
    </w:p>
    <w:p w:rsidR="00000000" w:rsidDel="00000000" w:rsidP="00000000" w:rsidRDefault="00000000" w:rsidRPr="00000000" w14:paraId="00000737">
      <w:pPr>
        <w:spacing w:line="360" w:lineRule="auto"/>
        <w:jc w:val="both"/>
        <w:rPr/>
      </w:pPr>
      <w:r w:rsidDel="00000000" w:rsidR="00000000" w:rsidRPr="00000000">
        <w:rPr>
          <w:b w:val="0"/>
          <w:i w:val="0"/>
          <w:rtl w:val="0"/>
        </w:rPr>
        <w:t>El acceso a PostgreSQL se realiza exclusivamente a través de Sequelize. Al iniciar, el servidor sincroniza los modelos sin borrar datos (sync con force:false) y el script seed.js carga las categorías oficiales. La integridad se garantiza con claves foráneas (Transactions → Users con ON DELETE CASCADE, Transactions → Categories con ON DELETE SET NULL) y restricciones NOT NULL y UNIQUE. Los comprobantes se guardan en el directorio /uploads del servidor y solo la URL se persiste en la base de datos.</w:t>
      </w:r>
    </w:p>
    <w:p w:rsidR="00000000" w:rsidDel="00000000" w:rsidP="00000000" w:rsidRDefault="00000000" w:rsidRPr="00000000" w14:paraId="00000738">
      <w:pPr>
        <w:rPr>
          <w:i w:val="1"/>
          <w:iCs w:val="1"/>
          <w:color w:val="205968"/>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pStyle w:val="Heading2"/>
        <w:rPr>
          <w:rFonts w:ascii="Times New Roman" w:cs="Times New Roman" w:eastAsia="Times New Roman" w:hAnsi="Times New Roman"/>
          <w:color w:val="000000"/>
        </w:rPr>
      </w:pPr>
      <w:bookmarkStart w:colFirst="0" w:colLast="0" w:name="_heading=h.qx3bv7yug7ev" w:id="100"/>
      <w:bookmarkEnd w:id="100"/>
      <w:r w:rsidDel="00000000" w:rsidR="00000000" w:rsidRPr="00000000">
        <w:rPr>
          <w:rFonts w:ascii="Times New Roman" w:cs="Times New Roman" w:eastAsia="Times New Roman" w:hAnsi="Times New Roman"/>
          <w:color w:val="000000"/>
          <w:rtl w:val="0"/>
        </w:rPr>
        <w:t xml:space="preserve">6.8 Vista de implementación</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jc w:val="both"/>
        <w:rPr>
          <w:i w:val="1"/>
          <w:iCs w:val="1"/>
          <w:color w:val="205968"/>
        </w:rPr>
      </w:pPr>
      <w:r w:rsidDel="00000000" w:rsidR="00000000" w:rsidRPr="00000000">
        <w:rPr>
          <w:b w:val="0"/>
          <w:i w:val="0"/>
          <w:iCs w:val="1"/>
          <w:rtl w:val="0"/>
        </w:rPr>
        <w:t>La vista de implementación presenta la organización física del código en el repositorio: dos paquetes independientes (frontend y backend) con módulos de presentación, estado, servicios, rutas, middleware, controladores, reglas de negocio y modelos. Las dependencias fluyen en un solo sentido (pages → context → services → API → controllers → utils/models), lo que favorece la mantenibilidad y la modularidad.</w:t>
      </w:r>
    </w:p>
    <w:p w:rsidR="00000000" w:rsidDel="00000000" w:rsidP="00000000" w:rsidRDefault="00000000" w:rsidRPr="00000000" w14:paraId="00000743">
      <w:pPr>
        <w:jc w:val="center"/>
        <w:rPr/>
      </w:pPr>
      <w:r>
        <w:drawing>
          <wp:inline>
            <wp:extent cx="5580000" cy="2960816"/>
            <wp:docPr id="34" name="Picture 34"/>
            <wp:cNvGraphicFramePr>
              <a:graphicFrameLocks noChangeAspect="1"/>
            </wp:cNvGraphicFramePr>
            <a:graphic>
              <a:graphicData uri="http://schemas.openxmlformats.org/drawingml/2006/picture">
                <pic:pic>
                  <pic:nvPicPr>
                    <pic:cNvPr id="0" name="implementacion.png"/>
                    <pic:cNvPicPr/>
                  </pic:nvPicPr>
                  <pic:blipFill>
                    <a:blip r:embed="rId30"/>
                    <a:stretch>
                      <a:fillRect/>
                    </a:stretch>
                  </pic:blipFill>
                  <pic:spPr>
                    <a:xfrm>
                      <a:off x="0" y="0"/>
                      <a:ext cx="5580000" cy="2960816"/>
                    </a:xfrm>
                    <a:prstGeom prst="rect"/>
                  </pic:spPr>
                </pic:pic>
              </a:graphicData>
            </a:graphic>
          </wp:inline>
        </w:drawing>
      </w:r>
    </w:p>
    <w:p w:rsidR="00000000" w:rsidDel="00000000" w:rsidP="00000000" w:rsidRDefault="00000000" w:rsidRPr="00000000" w14:paraId="00000744">
      <w:pPr>
        <w:jc w:val="center"/>
        <w:rPr/>
      </w:pPr>
      <w:r w:rsidDel="00000000" w:rsidR="00000000" w:rsidRPr="00000000">
        <w:rPr>
          <w:rtl w:val="0"/>
        </w:rPr>
        <w:t>Figura 4. Vista de implementación</w:t>
      </w:r>
    </w:p>
    <w:p w:rsidR="00000000" w:rsidDel="00000000" w:rsidP="00000000" w:rsidRDefault="00000000" w:rsidRPr="00000000" w14:paraId="00000745">
      <w:pPr>
        <w:pStyle w:val="Heading2"/>
        <w:rPr>
          <w:rFonts w:ascii="Times New Roman" w:cs="Times New Roman" w:eastAsia="Times New Roman" w:hAnsi="Times New Roman"/>
          <w:color w:val="000000"/>
        </w:rPr>
      </w:pPr>
      <w:bookmarkStart w:colFirst="0" w:colLast="0" w:name="_heading=h.rqv2p13d4aea" w:id="101"/>
      <w:bookmarkEnd w:id="101"/>
      <w:r w:rsidDel="00000000" w:rsidR="00000000" w:rsidRPr="00000000">
        <w:rPr>
          <w:rFonts w:ascii="Times New Roman" w:cs="Times New Roman" w:eastAsia="Times New Roman" w:hAnsi="Times New Roman"/>
          <w:color w:val="000000"/>
          <w:rtl w:val="0"/>
        </w:rPr>
        <w:t xml:space="preserve">6.9 Vista de despliegue</w:t>
      </w:r>
    </w:p>
    <w:p w:rsidR="00000000" w:rsidDel="00000000" w:rsidP="00000000" w:rsidRDefault="00000000" w:rsidRPr="00000000" w14:paraId="00000746">
      <w:pPr>
        <w:jc w:val="both"/>
        <w:rPr>
          <w:i w:val="1"/>
          <w:iCs w:val="1"/>
          <w:color w:val="205968"/>
        </w:rPr>
      </w:pPr>
      <w:r w:rsidDel="00000000" w:rsidR="00000000" w:rsidRPr="00000000">
        <w:rPr>
          <w:b w:val="0"/>
          <w:i w:val="0"/>
          <w:iCs w:val="1"/>
          <w:rtl w:val="0"/>
        </w:rPr>
        <w:t>La vista de despliegue muestra los nodos donde se ejecutan los componentes de Kyzen: el navegador del estudiante, el hosting estático del frontend, el servidor de aplicación Node.js y el servidor PostgreSQL. La comunicación entre nodos usa HTTPS/JSON entre cliente y servidor y TCP 5432 entre la API y la base de datos. En desarrollo todos los nodos se ejecutan en localhost (frontend :5173, API :4000, PostgreSQL :5432).</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1 Restricciones consideradas</w:t>
      </w:r>
    </w:p>
    <w:p w:rsidR="00000000" w:rsidDel="00000000" w:rsidP="00000000" w:rsidRDefault="00000000" w:rsidRPr="00000000" w14:paraId="0000074F">
      <w:pPr>
        <w:numPr>
          <w:ilvl w:val="0"/>
          <w:numId w:val="11"/>
        </w:numPr>
        <w:spacing w:after="0" w:lineRule="auto"/>
        <w:ind w:left="720" w:hanging="360"/>
        <w:rPr/>
      </w:pPr>
      <w:r w:rsidDel="00000000" w:rsidR="00000000" w:rsidRPr="00000000">
        <w:rPr>
          <w:rtl w:val="0"/>
        </w:rPr>
        <w:t>R02: Base de datos relacional PostgreSQL</w:t>
      </w:r>
    </w:p>
    <w:p w:rsidR="00000000" w:rsidDel="00000000" w:rsidP="00000000" w:rsidRDefault="00000000" w:rsidRPr="00000000" w14:paraId="00000750">
      <w:pPr>
        <w:numPr>
          <w:ilvl w:val="0"/>
          <w:numId w:val="11"/>
        </w:numPr>
        <w:spacing w:after="0" w:lineRule="auto"/>
        <w:ind w:left="720" w:hanging="360"/>
        <w:rPr/>
      </w:pPr>
      <w:r w:rsidDel="00000000" w:rsidR="00000000" w:rsidRPr="00000000">
        <w:rPr>
          <w:rtl w:val="0"/>
        </w:rPr>
        <w:t>R04: Autenticación y protección de los datos financieros</w:t>
      </w:r>
    </w:p>
    <w:p w:rsidR="00000000" w:rsidDel="00000000" w:rsidP="00000000" w:rsidRDefault="00000000" w:rsidRPr="00000000" w14:paraId="00000751">
      <w:pPr>
        <w:rPr/>
      </w:pPr>
      <w:r w:rsidDel="00000000" w:rsidR="00000000" w:rsidRPr="00000000">
        <w:rPr>
          <w:rtl w:val="0"/>
        </w:rPr>
        <w:t xml:space="preserve">2 Atributos de calidad considerados</w:t>
      </w:r>
    </w:p>
    <w:p w:rsidR="00000000" w:rsidDel="00000000" w:rsidP="00000000" w:rsidRDefault="00000000" w:rsidRPr="00000000" w14:paraId="00000752">
      <w:pPr>
        <w:numPr>
          <w:ilvl w:val="0"/>
          <w:numId w:val="12"/>
        </w:numPr>
        <w:spacing w:after="0" w:lineRule="auto"/>
        <w:ind w:left="720" w:hanging="360"/>
        <w:rPr/>
      </w:pPr>
      <w:r w:rsidDel="00000000" w:rsidR="00000000" w:rsidRPr="00000000">
        <w:rPr>
          <w:rtl w:val="0"/>
        </w:rPr>
        <w:t>Seguridad, portabilidad y disponibilidad de bajo costo</w:t>
      </w:r>
    </w:p>
    <w:p w:rsidR="00000000" w:rsidDel="00000000" w:rsidP="00000000" w:rsidRDefault="00000000" w:rsidRPr="00000000" w14:paraId="00000753">
      <w:pPr>
        <w:rPr/>
      </w:pPr>
      <w:r w:rsidDel="00000000" w:rsidR="00000000" w:rsidRPr="00000000">
        <w:rPr>
          <w:rtl w:val="0"/>
        </w:rPr>
        <w:t xml:space="preserve">3 Decisiones arquitecturales</w:t>
      </w:r>
    </w:p>
    <w:p w:rsidR="00000000" w:rsidDel="00000000" w:rsidP="00000000" w:rsidRDefault="00000000" w:rsidRPr="00000000" w14:paraId="00000754">
      <w:pPr>
        <w:numPr>
          <w:ilvl w:val="0"/>
          <w:numId w:val="10"/>
        </w:numPr>
        <w:spacing w:after="0" w:lineRule="auto"/>
        <w:ind w:left="720" w:hanging="360"/>
        <w:jc w:val="both"/>
        <w:rPr/>
      </w:pPr>
      <w:r w:rsidDel="00000000" w:rsidR="00000000" w:rsidRPr="00000000">
        <w:rPr>
          <w:b w:val="0"/>
          <w:i w:val="0"/>
          <w:rtl w:val="0"/>
        </w:rPr>
        <w:t>Se separó el frontend (hosting estático) del backend y de la base de datos para poder escalar y desplegar cada nodo por separado. El acceso desde navegador, PC o móvil se realiza solo mediante HTTPS y la API exige un token Bearer en todas las rutas privadas.</w:t>
      </w:r>
    </w:p>
    <w:p w:rsidR="00000000" w:rsidDel="00000000" w:rsidP="00000000" w:rsidRDefault="00000000" w:rsidRPr="00000000" w14:paraId="00000755">
      <w:pPr>
        <w:jc w:val="center"/>
        <w:rPr/>
      </w:pPr>
      <w:r>
        <w:drawing>
          <wp:inline>
            <wp:extent cx="5580000" cy="2619184"/>
            <wp:docPr id="35" name="Picture 35"/>
            <wp:cNvGraphicFramePr>
              <a:graphicFrameLocks noChangeAspect="1"/>
            </wp:cNvGraphicFramePr>
            <a:graphic>
              <a:graphicData uri="http://schemas.openxmlformats.org/drawingml/2006/picture">
                <pic:pic>
                  <pic:nvPicPr>
                    <pic:cNvPr id="0" name="despliegue.png"/>
                    <pic:cNvPicPr/>
                  </pic:nvPicPr>
                  <pic:blipFill>
                    <a:blip r:embed="rId31"/>
                    <a:stretch>
                      <a:fillRect/>
                    </a:stretch>
                  </pic:blipFill>
                  <pic:spPr>
                    <a:xfrm>
                      <a:off x="0" y="0"/>
                      <a:ext cx="5580000" cy="2619184"/>
                    </a:xfrm>
                    <a:prstGeom prst="rect"/>
                  </pic:spPr>
                </pic:pic>
              </a:graphicData>
            </a:graphic>
          </wp:inline>
        </w:drawing>
      </w:r>
    </w:p>
    <w:p w:rsidR="00000000" w:rsidDel="00000000" w:rsidP="00000000" w:rsidRDefault="00000000" w:rsidRPr="00000000" w14:paraId="00000756">
      <w:pPr>
        <w:jc w:val="center"/>
        <w:rPr/>
      </w:pPr>
      <w:r w:rsidDel="00000000" w:rsidR="00000000" w:rsidRPr="00000000">
        <w:rPr>
          <w:rtl w:val="0"/>
        </w:rPr>
        <w:t>Figura 5. Vista de despliegue</w:t>
      </w:r>
    </w:p>
    <w:p w:rsidR="00000000" w:rsidDel="00000000" w:rsidP="00000000" w:rsidRDefault="00000000" w:rsidRPr="00000000" w14:paraId="00000757">
      <w:pPr>
        <w:rPr>
          <w:b w:val="1"/>
          <w:bCs w:val="1"/>
        </w:rPr>
      </w:pPr>
      <w:r w:rsidDel="00000000" w:rsidR="00000000" w:rsidRPr="00000000">
        <w:rPr>
          <w:b w:val="1"/>
          <w:bCs w:val="1"/>
          <w:rtl w:val="0"/>
        </w:rPr>
        <w:t xml:space="preserve">Tabla 1. Nodos de Despliegue</w:t>
      </w:r>
    </w:p>
    <w:tbl>
      <w:tblPr>
        <w:tblStyle w:val="Table4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f2f2f2" w:val="clear"/>
          </w:tcPr>
          <w:p w:rsidR="00000000" w:rsidDel="00000000" w:rsidP="00000000" w:rsidRDefault="00000000" w:rsidRPr="00000000" w14:paraId="00000758">
            <w:pPr>
              <w:jc w:val="center"/>
              <w:rPr>
                <w:b w:val="1"/>
                <w:bCs w:val="1"/>
              </w:rPr>
            </w:pPr>
            <w:r w:rsidDel="00000000" w:rsidR="00000000" w:rsidRPr="00000000">
              <w:rPr>
                <w:b w:val="1"/>
                <w:bCs w:val="1"/>
                <w:rtl w:val="0"/>
              </w:rPr>
              <w:t xml:space="preserve">Nodo</w:t>
            </w:r>
          </w:p>
        </w:tc>
        <w:tc>
          <w:tcPr>
            <w:shd w:fill="f2f2f2" w:val="clear"/>
          </w:tcPr>
          <w:p w:rsidR="00000000" w:rsidDel="00000000" w:rsidP="00000000" w:rsidRDefault="00000000" w:rsidRPr="00000000" w14:paraId="00000759">
            <w:pPr>
              <w:jc w:val="center"/>
              <w:rPr>
                <w:b w:val="1"/>
                <w:bCs w:val="1"/>
              </w:rPr>
            </w:pPr>
            <w:r w:rsidDel="00000000" w:rsidR="00000000" w:rsidRPr="00000000">
              <w:rPr>
                <w:b w:val="1"/>
                <w:bCs w:val="1"/>
                <w:rtl w:val="0"/>
              </w:rPr>
              <w:t xml:space="preserve">Tipo</w:t>
            </w:r>
          </w:p>
        </w:tc>
        <w:tc>
          <w:tcPr>
            <w:shd w:fill="f2f2f2" w:val="clear"/>
          </w:tcPr>
          <w:p w:rsidR="00000000" w:rsidDel="00000000" w:rsidP="00000000" w:rsidRDefault="00000000" w:rsidRPr="00000000" w14:paraId="0000075A">
            <w:pPr>
              <w:jc w:val="cente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75B">
            <w:pPr>
              <w:rPr/>
            </w:pPr>
            <w:r w:rsidDel="00000000" w:rsidR="00000000" w:rsidRPr="00000000">
              <w:rPr>
                <w:rtl w:val="0"/>
              </w:rPr>
              <w:t>Cliente Web</w:t>
            </w:r>
          </w:p>
        </w:tc>
        <w:tc>
          <w:tcPr/>
          <w:p w:rsidR="00000000" w:rsidDel="00000000" w:rsidP="00000000" w:rsidRDefault="00000000" w:rsidRPr="00000000" w14:paraId="0000075C">
            <w:pPr>
              <w:rPr/>
            </w:pPr>
            <w:r w:rsidDel="00000000" w:rsidR="00000000" w:rsidRPr="00000000">
              <w:rPr>
                <w:rtl w:val="0"/>
              </w:rPr>
              <w:t>Dispositivo cliente</w:t>
            </w:r>
          </w:p>
        </w:tc>
        <w:tc>
          <w:tcPr/>
          <w:p w:rsidR="00000000" w:rsidDel="00000000" w:rsidP="00000000" w:rsidRDefault="00000000" w:rsidRPr="00000000" w14:paraId="0000075D">
            <w:pPr>
              <w:rPr/>
            </w:pPr>
            <w:r w:rsidDel="00000000" w:rsidR="00000000" w:rsidRPr="00000000">
              <w:rPr>
                <w:rtl w:val="0"/>
              </w:rPr>
              <w:t>Navegador en PC o móvil desde el que el estudiante usa la SPA.</w:t>
            </w:r>
          </w:p>
        </w:tc>
      </w:tr>
      <w:tr>
        <w:trPr>
          <w:cantSplit w:val="0"/>
          <w:tblHeader w:val="0"/>
        </w:trPr>
        <w:tc>
          <w:tcPr/>
          <w:p w:rsidR="00000000" w:rsidDel="00000000" w:rsidP="00000000" w:rsidRDefault="00000000" w:rsidRPr="00000000" w14:paraId="0000075B">
            <w:pPr>
              <w:rPr/>
            </w:pPr>
            <w:r w:rsidDel="00000000" w:rsidR="00000000" w:rsidRPr="00000000">
              <w:rPr>
                <w:rtl w:val="0"/>
              </w:rPr>
              <w:t>Hosting estático</w:t>
            </w:r>
          </w:p>
        </w:tc>
        <w:tc>
          <w:tcPr/>
          <w:p w:rsidR="00000000" w:rsidDel="00000000" w:rsidP="00000000" w:rsidRDefault="00000000" w:rsidRPr="00000000" w14:paraId="0000075C">
            <w:pPr>
              <w:rPr/>
            </w:pPr>
            <w:r w:rsidDel="00000000" w:rsidR="00000000" w:rsidRPr="00000000">
              <w:rPr>
                <w:rtl w:val="0"/>
              </w:rPr>
              <w:t>Servidor</w:t>
            </w:r>
          </w:p>
        </w:tc>
        <w:tc>
          <w:tcPr/>
          <w:p w:rsidR="00000000" w:rsidDel="00000000" w:rsidP="00000000" w:rsidRDefault="00000000" w:rsidRPr="00000000" w14:paraId="0000075D">
            <w:pPr>
              <w:rPr/>
            </w:pPr>
            <w:r w:rsidDel="00000000" w:rsidR="00000000" w:rsidRPr="00000000">
              <w:rPr>
                <w:rtl w:val="0"/>
              </w:rPr>
              <w:t>Sirve los archivos compilados de React (Vercel).</w:t>
            </w:r>
          </w:p>
        </w:tc>
      </w:tr>
      <w:tr>
        <w:trPr>
          <w:cantSplit w:val="0"/>
          <w:tblHeader w:val="0"/>
        </w:trPr>
        <w:tc>
          <w:tcPr/>
          <w:p w:rsidR="00000000" w:rsidDel="00000000" w:rsidP="00000000" w:rsidRDefault="00000000" w:rsidRPr="00000000" w14:paraId="0000075B">
            <w:pPr>
              <w:rPr/>
            </w:pPr>
            <w:r w:rsidDel="00000000" w:rsidR="00000000" w:rsidRPr="00000000">
              <w:rPr>
                <w:rtl w:val="0"/>
              </w:rPr>
              <w:t>Servidor de Aplicaciones</w:t>
            </w:r>
          </w:p>
        </w:tc>
        <w:tc>
          <w:tcPr/>
          <w:p w:rsidR="00000000" w:rsidDel="00000000" w:rsidP="00000000" w:rsidRDefault="00000000" w:rsidRPr="00000000" w14:paraId="0000075C">
            <w:pPr>
              <w:rPr/>
            </w:pPr>
            <w:r w:rsidDel="00000000" w:rsidR="00000000" w:rsidRPr="00000000">
              <w:rPr>
                <w:rtl w:val="0"/>
              </w:rPr>
              <w:t>Servidor</w:t>
            </w:r>
          </w:p>
        </w:tc>
        <w:tc>
          <w:tcPr/>
          <w:p w:rsidR="00000000" w:rsidDel="00000000" w:rsidP="00000000" w:rsidRDefault="00000000" w:rsidRPr="00000000" w14:paraId="0000075D">
            <w:pPr>
              <w:rPr/>
            </w:pPr>
            <w:r w:rsidDel="00000000" w:rsidR="00000000" w:rsidRPr="00000000">
              <w:rPr>
                <w:rtl w:val="0"/>
              </w:rPr>
              <w:t>Ejecuta la API Express con las reglas de negocio y guarda los comprobantes.</w:t>
            </w:r>
          </w:p>
        </w:tc>
      </w:tr>
      <w:tr>
        <w:trPr>
          <w:cantSplit w:val="0"/>
          <w:tblHeader w:val="0"/>
        </w:trPr>
        <w:tc>
          <w:tcPr/>
          <w:p w:rsidR="00000000" w:rsidDel="00000000" w:rsidP="00000000" w:rsidRDefault="00000000" w:rsidRPr="00000000" w14:paraId="0000075B">
            <w:pPr>
              <w:rPr/>
            </w:pPr>
            <w:r w:rsidDel="00000000" w:rsidR="00000000" w:rsidRPr="00000000">
              <w:rPr>
                <w:rtl w:val="0"/>
              </w:rPr>
              <w:t>Servidor de Base de Datos</w:t>
            </w:r>
          </w:p>
        </w:tc>
        <w:tc>
          <w:tcPr/>
          <w:p w:rsidR="00000000" w:rsidDel="00000000" w:rsidP="00000000" w:rsidRDefault="00000000" w:rsidRPr="00000000" w14:paraId="0000075C">
            <w:pPr>
              <w:rPr/>
            </w:pPr>
            <w:r w:rsidDel="00000000" w:rsidR="00000000" w:rsidRPr="00000000">
              <w:rPr>
                <w:rtl w:val="0"/>
              </w:rPr>
              <w:t>Servidor</w:t>
            </w:r>
          </w:p>
        </w:tc>
        <w:tc>
          <w:tcPr/>
          <w:p w:rsidR="00000000" w:rsidDel="00000000" w:rsidP="00000000" w:rsidRDefault="00000000" w:rsidRPr="00000000" w14:paraId="0000075D">
            <w:pPr>
              <w:rPr/>
            </w:pPr>
            <w:r w:rsidDel="00000000" w:rsidR="00000000" w:rsidRPr="00000000">
              <w:rPr>
                <w:rtl w:val="0"/>
              </w:rPr>
              <w:t>PostgreSQL con las tablas Users, Categories, Transactions y Goals.</w:t>
            </w:r>
          </w:p>
        </w:tc>
      </w:tr>
    </w:tbl>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b w:val="1"/>
          <w:bCs w:val="1"/>
        </w:rPr>
      </w:pPr>
      <w:r w:rsidDel="00000000" w:rsidR="00000000" w:rsidRPr="00000000">
        <w:rPr>
          <w:b w:val="1"/>
          <w:bCs w:val="1"/>
          <w:rtl w:val="0"/>
        </w:rPr>
        <w:t xml:space="preserve">Tabla 2. Componentes por Nodo</w:t>
      </w:r>
    </w:p>
    <w:tbl>
      <w:tblPr>
        <w:tblStyle w:val="Table5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f2f2f2" w:val="clear"/>
          </w:tcPr>
          <w:p w:rsidR="00000000" w:rsidDel="00000000" w:rsidP="00000000" w:rsidRDefault="00000000" w:rsidRPr="00000000" w14:paraId="00000766">
            <w:pPr>
              <w:jc w:val="center"/>
              <w:rPr>
                <w:b w:val="1"/>
                <w:bCs w:val="1"/>
              </w:rPr>
            </w:pPr>
            <w:r w:rsidDel="00000000" w:rsidR="00000000" w:rsidRPr="00000000">
              <w:rPr>
                <w:b w:val="1"/>
                <w:bCs w:val="1"/>
                <w:rtl w:val="0"/>
              </w:rPr>
              <w:t xml:space="preserve">Nodo</w:t>
            </w:r>
          </w:p>
        </w:tc>
        <w:tc>
          <w:tcPr>
            <w:shd w:fill="f2f2f2" w:val="clear"/>
          </w:tcPr>
          <w:p w:rsidR="00000000" w:rsidDel="00000000" w:rsidP="00000000" w:rsidRDefault="00000000" w:rsidRPr="00000000" w14:paraId="00000767">
            <w:pPr>
              <w:jc w:val="center"/>
              <w:rPr>
                <w:b w:val="1"/>
                <w:bCs w:val="1"/>
              </w:rPr>
            </w:pPr>
            <w:r w:rsidDel="00000000" w:rsidR="00000000" w:rsidRPr="00000000">
              <w:rPr>
                <w:b w:val="1"/>
                <w:bCs w:val="1"/>
                <w:rtl w:val="0"/>
              </w:rPr>
              <w:t xml:space="preserve">Componentes Instalados</w:t>
            </w:r>
          </w:p>
        </w:tc>
      </w:tr>
      <w:tr>
        <w:trPr>
          <w:cantSplit w:val="0"/>
          <w:tblHeader w:val="0"/>
        </w:trPr>
        <w:tc>
          <w:tcPr/>
          <w:p w:rsidR="00000000" w:rsidDel="00000000" w:rsidP="00000000" w:rsidRDefault="00000000" w:rsidRPr="00000000" w14:paraId="00000768">
            <w:pPr>
              <w:rPr/>
            </w:pPr>
            <w:r w:rsidDel="00000000" w:rsidR="00000000" w:rsidRPr="00000000">
              <w:rPr>
                <w:rtl w:val="0"/>
              </w:rPr>
              <w:t>Cliente Web</w:t>
            </w:r>
          </w:p>
        </w:tc>
        <w:tc>
          <w:tcPr/>
          <w:p w:rsidR="00000000" w:rsidDel="00000000" w:rsidP="00000000" w:rsidRDefault="00000000" w:rsidRPr="00000000" w14:paraId="00000769">
            <w:pPr>
              <w:rPr/>
            </w:pPr>
            <w:r w:rsidDel="00000000" w:rsidR="00000000" w:rsidRPr="00000000">
              <w:rPr>
                <w:rtl w:val="0"/>
              </w:rPr>
              <w:t>Navegador web, SPA React compilada</w:t>
            </w:r>
          </w:p>
        </w:tc>
      </w:tr>
      <w:tr>
        <w:trPr>
          <w:cantSplit w:val="0"/>
          <w:tblHeader w:val="0"/>
        </w:trPr>
        <w:tc>
          <w:tcPr/>
          <w:p w:rsidR="00000000" w:rsidDel="00000000" w:rsidP="00000000" w:rsidRDefault="00000000" w:rsidRPr="00000000" w14:paraId="00000768">
            <w:pPr>
              <w:rPr/>
            </w:pPr>
            <w:r w:rsidDel="00000000" w:rsidR="00000000" w:rsidRPr="00000000">
              <w:rPr>
                <w:rtl w:val="0"/>
              </w:rPr>
              <w:t>Hosting estático</w:t>
            </w:r>
          </w:p>
        </w:tc>
        <w:tc>
          <w:tcPr/>
          <w:p w:rsidR="00000000" w:rsidDel="00000000" w:rsidP="00000000" w:rsidRDefault="00000000" w:rsidRPr="00000000" w14:paraId="00000769">
            <w:pPr>
              <w:rPr/>
            </w:pPr>
            <w:r w:rsidDel="00000000" w:rsidR="00000000" w:rsidRPr="00000000">
              <w:rPr>
                <w:rtl w:val="0"/>
              </w:rPr>
              <w:t>Archivos de dist/ generados por vite build</w:t>
            </w:r>
          </w:p>
        </w:tc>
      </w:tr>
      <w:tr>
        <w:trPr>
          <w:cantSplit w:val="0"/>
          <w:tblHeader w:val="0"/>
        </w:trPr>
        <w:tc>
          <w:tcPr/>
          <w:p w:rsidR="00000000" w:rsidDel="00000000" w:rsidP="00000000" w:rsidRDefault="00000000" w:rsidRPr="00000000" w14:paraId="00000768">
            <w:pPr>
              <w:rPr/>
            </w:pPr>
            <w:r w:rsidDel="00000000" w:rsidR="00000000" w:rsidRPr="00000000">
              <w:rPr>
                <w:rtl w:val="0"/>
              </w:rPr>
              <w:t>Servidor de Aplicaciones</w:t>
            </w:r>
          </w:p>
        </w:tc>
        <w:tc>
          <w:tcPr/>
          <w:p w:rsidR="00000000" w:rsidDel="00000000" w:rsidP="00000000" w:rsidRDefault="00000000" w:rsidRPr="00000000" w14:paraId="00000769">
            <w:pPr>
              <w:rPr/>
            </w:pPr>
            <w:r w:rsidDel="00000000" w:rsidR="00000000" w:rsidRPr="00000000">
              <w:rPr>
                <w:rtl w:val="0"/>
              </w:rPr>
              <w:t>Node.js ≥ 18, Express, rutas, controladores, utils, Sequelize, directorio /uploads</w:t>
            </w:r>
          </w:p>
        </w:tc>
      </w:tr>
      <w:tr>
        <w:trPr>
          <w:cantSplit w:val="0"/>
          <w:tblHeader w:val="0"/>
        </w:trPr>
        <w:tc>
          <w:tcPr/>
          <w:p w:rsidR="00000000" w:rsidDel="00000000" w:rsidP="00000000" w:rsidRDefault="00000000" w:rsidRPr="00000000" w14:paraId="00000768">
            <w:pPr>
              <w:rPr/>
            </w:pPr>
            <w:r w:rsidDel="00000000" w:rsidR="00000000" w:rsidRPr="00000000">
              <w:rPr>
                <w:rtl w:val="0"/>
              </w:rPr>
              <w:t>Servidor de Base de Datos</w:t>
            </w:r>
          </w:p>
        </w:tc>
        <w:tc>
          <w:tcPr/>
          <w:p w:rsidR="00000000" w:rsidDel="00000000" w:rsidP="00000000" w:rsidRDefault="00000000" w:rsidRPr="00000000" w14:paraId="00000769">
            <w:pPr>
              <w:rPr/>
            </w:pPr>
            <w:r w:rsidDel="00000000" w:rsidR="00000000" w:rsidRPr="00000000">
              <w:rPr>
                <w:rtl w:val="0"/>
              </w:rPr>
              <w:t>PostgreSQL (puerto 5432)</w:t>
            </w:r>
          </w:p>
        </w:tc>
      </w:tr>
    </w:tbl>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b w:val="1"/>
          <w:bCs w:val="1"/>
        </w:rPr>
      </w:pPr>
      <w:r w:rsidDel="00000000" w:rsidR="00000000" w:rsidRPr="00000000">
        <w:rPr>
          <w:b w:val="1"/>
          <w:bCs w:val="1"/>
          <w:rtl w:val="0"/>
        </w:rPr>
        <w:t xml:space="preserve">Tabla 3. Tecnologías de Infraestructura</w:t>
      </w:r>
    </w:p>
    <w:tbl>
      <w:tblPr>
        <w:tblStyle w:val="Table5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f2f2f2" w:val="clear"/>
          </w:tcPr>
          <w:p w:rsidR="00000000" w:rsidDel="00000000" w:rsidP="00000000" w:rsidRDefault="00000000" w:rsidRPr="00000000" w14:paraId="00000770">
            <w:pPr>
              <w:jc w:val="center"/>
              <w:rPr>
                <w:b w:val="1"/>
                <w:bCs w:val="1"/>
              </w:rPr>
            </w:pPr>
            <w:r w:rsidDel="00000000" w:rsidR="00000000" w:rsidRPr="00000000">
              <w:rPr>
                <w:b w:val="1"/>
                <w:bCs w:val="1"/>
                <w:rtl w:val="0"/>
              </w:rPr>
              <w:t xml:space="preserve">Tecnología</w:t>
            </w:r>
          </w:p>
        </w:tc>
        <w:tc>
          <w:tcPr>
            <w:shd w:fill="f2f2f2" w:val="clear"/>
          </w:tcPr>
          <w:p w:rsidR="00000000" w:rsidDel="00000000" w:rsidP="00000000" w:rsidRDefault="00000000" w:rsidRPr="00000000" w14:paraId="00000771">
            <w:pPr>
              <w:jc w:val="center"/>
              <w:rPr>
                <w:b w:val="1"/>
                <w:bCs w:val="1"/>
              </w:rPr>
            </w:pPr>
            <w:r w:rsidDel="00000000" w:rsidR="00000000" w:rsidRPr="00000000">
              <w:rPr>
                <w:b w:val="1"/>
                <w:bCs w:val="1"/>
                <w:rtl w:val="0"/>
              </w:rPr>
              <w:t xml:space="preserve">Uso</w:t>
            </w:r>
          </w:p>
        </w:tc>
      </w:tr>
      <w:tr>
        <w:trPr>
          <w:cantSplit w:val="0"/>
          <w:tblHeader w:val="0"/>
        </w:trPr>
        <w:tc>
          <w:tcPr/>
          <w:p w:rsidR="00000000" w:rsidDel="00000000" w:rsidP="00000000" w:rsidRDefault="00000000" w:rsidRPr="00000000" w14:paraId="00000772">
            <w:pPr>
              <w:rPr/>
            </w:pPr>
            <w:r w:rsidDel="00000000" w:rsidR="00000000" w:rsidRPr="00000000">
              <w:rPr>
                <w:rtl w:val="0"/>
              </w:rPr>
              <w:t>Windows / Linux</w:t>
            </w:r>
          </w:p>
        </w:tc>
        <w:tc>
          <w:tcPr/>
          <w:p w:rsidR="00000000" w:rsidDel="00000000" w:rsidP="00000000" w:rsidRDefault="00000000" w:rsidRPr="00000000" w14:paraId="00000773">
            <w:pPr>
              <w:rPr/>
            </w:pPr>
            <w:r w:rsidDel="00000000" w:rsidR="00000000" w:rsidRPr="00000000">
              <w:rPr>
                <w:rtl w:val="0"/>
              </w:rPr>
              <w:t>Sistema operativo del servidor y de desarrollo</w:t>
            </w:r>
          </w:p>
        </w:tc>
      </w:tr>
      <w:tr>
        <w:trPr>
          <w:cantSplit w:val="0"/>
          <w:tblHeader w:val="0"/>
        </w:trPr>
        <w:tc>
          <w:tcPr/>
          <w:p w:rsidR="00000000" w:rsidDel="00000000" w:rsidP="00000000" w:rsidRDefault="00000000" w:rsidRPr="00000000" w14:paraId="00000772">
            <w:pPr>
              <w:rPr/>
            </w:pPr>
            <w:r w:rsidDel="00000000" w:rsidR="00000000" w:rsidRPr="00000000">
              <w:rPr>
                <w:rtl w:val="0"/>
              </w:rPr>
              <w:t>Node.js 18+ / npm</w:t>
            </w:r>
          </w:p>
        </w:tc>
        <w:tc>
          <w:tcPr/>
          <w:p w:rsidR="00000000" w:rsidDel="00000000" w:rsidP="00000000" w:rsidRDefault="00000000" w:rsidRPr="00000000" w14:paraId="00000773">
            <w:pPr>
              <w:rPr/>
            </w:pPr>
            <w:r w:rsidDel="00000000" w:rsidR="00000000" w:rsidRPr="00000000">
              <w:rPr>
                <w:rtl w:val="0"/>
              </w:rPr>
              <w:t>Entorno de ejecución del backend y herramientas del frontend</w:t>
            </w:r>
          </w:p>
        </w:tc>
      </w:tr>
      <w:tr>
        <w:trPr>
          <w:cantSplit w:val="0"/>
          <w:tblHeader w:val="0"/>
        </w:trPr>
        <w:tc>
          <w:tcPr/>
          <w:p w:rsidR="00000000" w:rsidDel="00000000" w:rsidP="00000000" w:rsidRDefault="00000000" w:rsidRPr="00000000" w14:paraId="00000772">
            <w:pPr>
              <w:rPr/>
            </w:pPr>
            <w:r w:rsidDel="00000000" w:rsidR="00000000" w:rsidRPr="00000000">
              <w:rPr>
                <w:rtl w:val="0"/>
              </w:rPr>
              <w:t>Vercel</w:t>
            </w:r>
          </w:p>
        </w:tc>
        <w:tc>
          <w:tcPr/>
          <w:p w:rsidR="00000000" w:rsidDel="00000000" w:rsidP="00000000" w:rsidRDefault="00000000" w:rsidRPr="00000000" w14:paraId="00000773">
            <w:pPr>
              <w:rPr/>
            </w:pPr>
            <w:r w:rsidDel="00000000" w:rsidR="00000000" w:rsidRPr="00000000">
              <w:rPr>
                <w:rtl w:val="0"/>
              </w:rPr>
              <w:t>Hosting del frontend</w:t>
            </w:r>
          </w:p>
        </w:tc>
      </w:tr>
      <w:tr>
        <w:trPr>
          <w:cantSplit w:val="0"/>
          <w:tblHeader w:val="0"/>
        </w:trPr>
        <w:tc>
          <w:tcPr/>
          <w:p w:rsidR="00000000" w:rsidDel="00000000" w:rsidP="00000000" w:rsidRDefault="00000000" w:rsidRPr="00000000" w14:paraId="00000772">
            <w:pPr>
              <w:rPr/>
            </w:pPr>
            <w:r w:rsidDel="00000000" w:rsidR="00000000" w:rsidRPr="00000000">
              <w:rPr>
                <w:rtl w:val="0"/>
              </w:rPr>
              <w:t>GitHub y GitHub Actions</w:t>
            </w:r>
          </w:p>
        </w:tc>
        <w:tc>
          <w:tcPr/>
          <w:p w:rsidR="00000000" w:rsidDel="00000000" w:rsidP="00000000" w:rsidRDefault="00000000" w:rsidRPr="00000000" w14:paraId="00000773">
            <w:pPr>
              <w:rPr/>
            </w:pPr>
            <w:r w:rsidDel="00000000" w:rsidR="00000000" w:rsidRPr="00000000">
              <w:rPr>
                <w:rtl w:val="0"/>
              </w:rPr>
              <w:t>Repositorio y flujo de despliegue del backend</w:t>
            </w:r>
          </w:p>
        </w:tc>
      </w:tr>
      <w:tr>
        <w:trPr>
          <w:cantSplit w:val="0"/>
          <w:tblHeader w:val="0"/>
        </w:trPr>
        <w:tc>
          <w:tcPr/>
          <w:p w:rsidR="00000000" w:rsidDel="00000000" w:rsidP="00000000" w:rsidRDefault="00000000" w:rsidRPr="00000000" w14:paraId="00000772">
            <w:pPr>
              <w:rPr/>
            </w:pPr>
            <w:r w:rsidDel="00000000" w:rsidR="00000000" w:rsidRPr="00000000">
              <w:rPr>
                <w:rtl w:val="0"/>
              </w:rPr>
              <w:t>PostgreSQL</w:t>
            </w:r>
          </w:p>
        </w:tc>
        <w:tc>
          <w:tcPr/>
          <w:p w:rsidR="00000000" w:rsidDel="00000000" w:rsidP="00000000" w:rsidRDefault="00000000" w:rsidRPr="00000000" w14:paraId="00000773">
            <w:pPr>
              <w:rPr/>
            </w:pPr>
            <w:r w:rsidDel="00000000" w:rsidR="00000000" w:rsidRPr="00000000">
              <w:rPr>
                <w:rtl w:val="0"/>
              </w:rPr>
              <w:t>Persistencia</w:t>
            </w:r>
          </w:p>
        </w:tc>
      </w:tr>
    </w:tbl>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br w:type="page"/>
      </w: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b w:val="1"/>
          <w:bCs w:val="1"/>
        </w:rPr>
      </w:pPr>
      <w:r w:rsidDel="00000000" w:rsidR="00000000" w:rsidRPr="00000000">
        <w:rPr>
          <w:b w:val="1"/>
          <w:bCs w:val="1"/>
          <w:rtl w:val="0"/>
        </w:rPr>
        <w:t xml:space="preserve">Tabla 4. Protocolos de Comunicación</w:t>
      </w:r>
    </w:p>
    <w:tbl>
      <w:tblPr>
        <w:tblStyle w:val="Table5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f2f2f2" w:val="clear"/>
          </w:tcPr>
          <w:p w:rsidR="00000000" w:rsidDel="00000000" w:rsidP="00000000" w:rsidRDefault="00000000" w:rsidRPr="00000000" w14:paraId="00000780">
            <w:pPr>
              <w:jc w:val="center"/>
              <w:rPr>
                <w:b w:val="1"/>
                <w:bCs w:val="1"/>
              </w:rPr>
            </w:pPr>
            <w:r w:rsidDel="00000000" w:rsidR="00000000" w:rsidRPr="00000000">
              <w:rPr>
                <w:b w:val="1"/>
                <w:bCs w:val="1"/>
                <w:rtl w:val="0"/>
              </w:rPr>
              <w:t xml:space="preserve">Origen</w:t>
            </w:r>
          </w:p>
        </w:tc>
        <w:tc>
          <w:tcPr>
            <w:shd w:fill="f2f2f2" w:val="clear"/>
          </w:tcPr>
          <w:p w:rsidR="00000000" w:rsidDel="00000000" w:rsidP="00000000" w:rsidRDefault="00000000" w:rsidRPr="00000000" w14:paraId="00000781">
            <w:pPr>
              <w:jc w:val="center"/>
              <w:rPr>
                <w:b w:val="1"/>
                <w:bCs w:val="1"/>
              </w:rPr>
            </w:pPr>
            <w:r w:rsidDel="00000000" w:rsidR="00000000" w:rsidRPr="00000000">
              <w:rPr>
                <w:b w:val="1"/>
                <w:bCs w:val="1"/>
                <w:rtl w:val="0"/>
              </w:rPr>
              <w:t xml:space="preserve">Destino</w:t>
            </w:r>
          </w:p>
        </w:tc>
        <w:tc>
          <w:tcPr>
            <w:shd w:fill="f2f2f2" w:val="clear"/>
          </w:tcPr>
          <w:p w:rsidR="00000000" w:rsidDel="00000000" w:rsidP="00000000" w:rsidRDefault="00000000" w:rsidRPr="00000000" w14:paraId="00000782">
            <w:pPr>
              <w:jc w:val="center"/>
              <w:rPr>
                <w:b w:val="1"/>
                <w:bCs w:val="1"/>
              </w:rPr>
            </w:pPr>
            <w:r w:rsidDel="00000000" w:rsidR="00000000" w:rsidRPr="00000000">
              <w:rPr>
                <w:b w:val="1"/>
                <w:bCs w:val="1"/>
                <w:rtl w:val="0"/>
              </w:rPr>
              <w:t xml:space="preserve">Protocolo</w:t>
            </w:r>
          </w:p>
        </w:tc>
      </w:tr>
      <w:tr>
        <w:trPr>
          <w:cantSplit w:val="0"/>
          <w:tblHeader w:val="0"/>
        </w:trPr>
        <w:tc>
          <w:tcPr>
            <w:shd w:fill="f2f2f2" w:val="clear"/>
          </w:tcPr>
          <w:p w:rsidR="00000000" w:rsidDel="00000000" w:rsidP="00000000" w:rsidRDefault="00000000" w:rsidRPr="00000000" w14:paraId="00000783">
            <w:pPr>
              <w:rPr/>
            </w:pPr>
            <w:r w:rsidDel="00000000" w:rsidR="00000000" w:rsidRPr="00000000">
              <w:rPr>
                <w:rtl w:val="0"/>
              </w:rPr>
              <w:t>Cliente Web</w:t>
            </w:r>
          </w:p>
        </w:tc>
        <w:tc>
          <w:tcPr>
            <w:shd w:fill="f2f2f2" w:val="clear"/>
          </w:tcPr>
          <w:p w:rsidR="00000000" w:rsidDel="00000000" w:rsidP="00000000" w:rsidRDefault="00000000" w:rsidRPr="00000000" w14:paraId="00000784">
            <w:pPr>
              <w:rPr/>
            </w:pPr>
            <w:r w:rsidDel="00000000" w:rsidR="00000000" w:rsidRPr="00000000">
              <w:rPr>
                <w:rtl w:val="0"/>
              </w:rPr>
              <w:t>Hosting estático / Servidor de Aplicaciones</w:t>
            </w:r>
          </w:p>
        </w:tc>
        <w:tc>
          <w:tcPr>
            <w:shd w:fill="f2f2f2" w:val="clear"/>
          </w:tcPr>
          <w:p w:rsidR="00000000" w:rsidDel="00000000" w:rsidP="00000000" w:rsidRDefault="00000000" w:rsidRPr="00000000" w14:paraId="00000785">
            <w:pPr>
              <w:rPr/>
            </w:pPr>
            <w:r w:rsidDel="00000000" w:rsidR="00000000" w:rsidRPr="00000000">
              <w:rPr>
                <w:rtl w:val="0"/>
              </w:rPr>
              <w:t>HTTPS (HTTP/JSON, fetch)</w:t>
            </w:r>
          </w:p>
        </w:tc>
      </w:tr>
      <w:tr>
        <w:trPr>
          <w:cantSplit w:val="0"/>
          <w:tblHeader w:val="0"/>
        </w:trPr>
        <w:tc>
          <w:tcPr>
            <w:shd w:fill="f2f2f2" w:val="clear"/>
          </w:tcPr>
          <w:p w:rsidR="00000000" w:rsidDel="00000000" w:rsidP="00000000" w:rsidRDefault="00000000" w:rsidRPr="00000000" w14:paraId="00000783">
            <w:pPr>
              <w:rPr/>
            </w:pPr>
            <w:r w:rsidDel="00000000" w:rsidR="00000000" w:rsidRPr="00000000">
              <w:rPr>
                <w:rtl w:val="0"/>
              </w:rPr>
              <w:t>Servidor de Aplicaciones</w:t>
            </w:r>
          </w:p>
        </w:tc>
        <w:tc>
          <w:tcPr>
            <w:shd w:fill="f2f2f2" w:val="clear"/>
          </w:tcPr>
          <w:p w:rsidR="00000000" w:rsidDel="00000000" w:rsidP="00000000" w:rsidRDefault="00000000" w:rsidRPr="00000000" w14:paraId="00000784">
            <w:pPr>
              <w:rPr/>
            </w:pPr>
            <w:r w:rsidDel="00000000" w:rsidR="00000000" w:rsidRPr="00000000">
              <w:rPr>
                <w:rtl w:val="0"/>
              </w:rPr>
              <w:t>Base de Datos</w:t>
            </w:r>
          </w:p>
        </w:tc>
        <w:tc>
          <w:tcPr>
            <w:shd w:fill="f2f2f2" w:val="clear"/>
          </w:tcPr>
          <w:p w:rsidR="00000000" w:rsidDel="00000000" w:rsidP="00000000" w:rsidRDefault="00000000" w:rsidRPr="00000000" w14:paraId="00000785">
            <w:pPr>
              <w:rPr/>
            </w:pPr>
            <w:r w:rsidDel="00000000" w:rsidR="00000000" w:rsidRPr="00000000">
              <w:rPr>
                <w:rtl w:val="0"/>
              </w:rPr>
              <w:t>TCP 5432 (driver pg)</w:t>
            </w:r>
          </w:p>
        </w:tc>
      </w:tr>
      <w:tr>
        <w:trPr>
          <w:cantSplit w:val="0"/>
          <w:tblHeader w:val="0"/>
        </w:trPr>
        <w:tc>
          <w:tcPr>
            <w:shd w:fill="f2f2f2" w:val="clear"/>
          </w:tcPr>
          <w:p w:rsidR="00000000" w:rsidDel="00000000" w:rsidP="00000000" w:rsidRDefault="00000000" w:rsidRPr="00000000" w14:paraId="00000783">
            <w:pPr>
              <w:rPr/>
            </w:pPr>
            <w:r w:rsidDel="00000000" w:rsidR="00000000" w:rsidRPr="00000000">
              <w:rPr>
                <w:rtl w:val="0"/>
              </w:rPr>
              <w:t>Servidor de Aplicaciones</w:t>
            </w:r>
          </w:p>
        </w:tc>
        <w:tc>
          <w:tcPr>
            <w:shd w:fill="f2f2f2" w:val="clear"/>
          </w:tcPr>
          <w:p w:rsidR="00000000" w:rsidDel="00000000" w:rsidP="00000000" w:rsidRDefault="00000000" w:rsidRPr="00000000" w14:paraId="00000784">
            <w:pPr>
              <w:rPr/>
            </w:pPr>
            <w:r w:rsidDel="00000000" w:rsidR="00000000" w:rsidRPr="00000000">
              <w:rPr>
                <w:rtl w:val="0"/>
              </w:rPr>
              <w:t>Sistema de archivos</w:t>
            </w:r>
          </w:p>
        </w:tc>
        <w:tc>
          <w:tcPr>
            <w:shd w:fill="f2f2f2" w:val="clear"/>
          </w:tcPr>
          <w:p w:rsidR="00000000" w:rsidDel="00000000" w:rsidP="00000000" w:rsidRDefault="00000000" w:rsidRPr="00000000" w14:paraId="00000785">
            <w:pPr>
              <w:rPr/>
            </w:pPr>
            <w:r w:rsidDel="00000000" w:rsidR="00000000" w:rsidRPr="00000000">
              <w:rPr>
                <w:rtl w:val="0"/>
              </w:rPr>
              <w:t>E/S local (comprobantes)</w:t>
            </w:r>
          </w:p>
        </w:tc>
      </w:tr>
    </w:tbl>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b w:val="1"/>
          <w:bCs w:val="1"/>
        </w:rPr>
      </w:pPr>
      <w:r w:rsidDel="00000000" w:rsidR="00000000" w:rsidRPr="00000000">
        <w:rPr>
          <w:b w:val="1"/>
          <w:bCs w:val="1"/>
          <w:rtl w:val="0"/>
        </w:rPr>
        <w:t xml:space="preserve">Tabla 5. Requisitos Operativos</w:t>
      </w:r>
    </w:p>
    <w:tbl>
      <w:tblPr>
        <w:tblStyle w:val="Table5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f2f2f2" w:val="clear"/>
          </w:tcPr>
          <w:p w:rsidR="00000000" w:rsidDel="00000000" w:rsidP="00000000" w:rsidRDefault="00000000" w:rsidRPr="00000000" w14:paraId="0000078E">
            <w:pPr>
              <w:jc w:val="center"/>
              <w:rPr>
                <w:b w:val="1"/>
                <w:bCs w:val="1"/>
              </w:rPr>
            </w:pPr>
            <w:r w:rsidDel="00000000" w:rsidR="00000000" w:rsidRPr="00000000">
              <w:rPr>
                <w:b w:val="1"/>
                <w:bCs w:val="1"/>
                <w:rtl w:val="0"/>
              </w:rPr>
              <w:t xml:space="preserve">Requisito</w:t>
            </w:r>
          </w:p>
        </w:tc>
        <w:tc>
          <w:tcPr>
            <w:shd w:fill="f2f2f2" w:val="clear"/>
          </w:tcPr>
          <w:p w:rsidR="00000000" w:rsidDel="00000000" w:rsidP="00000000" w:rsidRDefault="00000000" w:rsidRPr="00000000" w14:paraId="0000078F">
            <w:pPr>
              <w:jc w:val="center"/>
              <w:rPr>
                <w:b w:val="1"/>
                <w:bCs w:val="1"/>
              </w:rPr>
            </w:pPr>
            <w:r w:rsidDel="00000000" w:rsidR="00000000" w:rsidRPr="00000000">
              <w:rPr>
                <w:b w:val="1"/>
                <w:bCs w:val="1"/>
                <w:rtl w:val="0"/>
              </w:rPr>
              <w:t xml:space="preserve">Solución Implementada</w:t>
            </w:r>
          </w:p>
        </w:tc>
      </w:tr>
      <w:tr>
        <w:trPr>
          <w:cantSplit w:val="0"/>
          <w:tblHeader w:val="0"/>
        </w:trPr>
        <w:tc>
          <w:tcPr/>
          <w:p w:rsidR="00000000" w:rsidDel="00000000" w:rsidP="00000000" w:rsidRDefault="00000000" w:rsidRPr="00000000" w14:paraId="00000790">
            <w:pPr>
              <w:rPr/>
            </w:pPr>
            <w:r w:rsidDel="00000000" w:rsidR="00000000" w:rsidRPr="00000000">
              <w:rPr>
                <w:rtl w:val="0"/>
              </w:rPr>
              <w:t>Disponibilidad</w:t>
            </w:r>
          </w:p>
        </w:tc>
        <w:tc>
          <w:tcPr/>
          <w:p w:rsidR="00000000" w:rsidDel="00000000" w:rsidP="00000000" w:rsidRDefault="00000000" w:rsidRPr="00000000" w14:paraId="00000791">
            <w:pPr>
              <w:rPr/>
            </w:pPr>
            <w:r w:rsidDel="00000000" w:rsidR="00000000" w:rsidRPr="00000000">
              <w:rPr>
                <w:rtl w:val="0"/>
              </w:rPr>
              <w:t>Frontend y backend desplegables por separado; la API es sin estado (JWT).</w:t>
            </w:r>
          </w:p>
        </w:tc>
      </w:tr>
      <w:tr>
        <w:trPr>
          <w:cantSplit w:val="0"/>
          <w:tblHeader w:val="0"/>
        </w:trPr>
        <w:tc>
          <w:tcPr/>
          <w:p w:rsidR="00000000" w:rsidDel="00000000" w:rsidP="00000000" w:rsidRDefault="00000000" w:rsidRPr="00000000" w14:paraId="00000790">
            <w:pPr>
              <w:rPr/>
            </w:pPr>
            <w:r w:rsidDel="00000000" w:rsidR="00000000" w:rsidRPr="00000000">
              <w:rPr>
                <w:rtl w:val="0"/>
              </w:rPr>
              <w:t>Seguridad</w:t>
            </w:r>
          </w:p>
        </w:tc>
        <w:tc>
          <w:tcPr/>
          <w:p w:rsidR="00000000" w:rsidDel="00000000" w:rsidP="00000000" w:rsidRDefault="00000000" w:rsidRPr="00000000" w14:paraId="00000791">
            <w:pPr>
              <w:rPr/>
            </w:pPr>
            <w:r w:rsidDel="00000000" w:rsidR="00000000" w:rsidRPr="00000000">
              <w:rPr>
                <w:rtl w:val="0"/>
              </w:rPr>
              <w:t>HTTPS, JWT, bcrypt, CORS restringido, secretos en variables de entorno.</w:t>
            </w:r>
          </w:p>
        </w:tc>
      </w:tr>
      <w:tr>
        <w:trPr>
          <w:cantSplit w:val="0"/>
          <w:tblHeader w:val="0"/>
        </w:trPr>
        <w:tc>
          <w:tcPr/>
          <w:p w:rsidR="00000000" w:rsidDel="00000000" w:rsidP="00000000" w:rsidRDefault="00000000" w:rsidRPr="00000000" w14:paraId="00000790">
            <w:pPr>
              <w:rPr/>
            </w:pPr>
            <w:r w:rsidDel="00000000" w:rsidR="00000000" w:rsidRPr="00000000">
              <w:rPr>
                <w:rtl w:val="0"/>
              </w:rPr>
              <w:t>Rendimiento</w:t>
            </w:r>
          </w:p>
        </w:tc>
        <w:tc>
          <w:tcPr/>
          <w:p w:rsidR="00000000" w:rsidDel="00000000" w:rsidP="00000000" w:rsidRDefault="00000000" w:rsidRPr="00000000" w14:paraId="00000791">
            <w:pPr>
              <w:rPr/>
            </w:pPr>
            <w:r w:rsidDel="00000000" w:rsidR="00000000" w:rsidRPr="00000000">
              <w:rPr>
                <w:rtl w:val="0"/>
              </w:rPr>
              <w:t>Cálculos agregados en el servidor; mediana de 9,5 ms en el resumen del dashboard.</w:t>
            </w:r>
          </w:p>
        </w:tc>
      </w:tr>
      <w:tr>
        <w:trPr>
          <w:cantSplit w:val="0"/>
          <w:tblHeader w:val="0"/>
        </w:trPr>
        <w:tc>
          <w:tcPr/>
          <w:p w:rsidR="00000000" w:rsidDel="00000000" w:rsidP="00000000" w:rsidRDefault="00000000" w:rsidRPr="00000000" w14:paraId="00000790">
            <w:pPr>
              <w:rPr/>
            </w:pPr>
            <w:r w:rsidDel="00000000" w:rsidR="00000000" w:rsidRPr="00000000">
              <w:rPr>
                <w:rtl w:val="0"/>
              </w:rPr>
              <w:t>Escalabilidad</w:t>
            </w:r>
          </w:p>
        </w:tc>
        <w:tc>
          <w:tcPr/>
          <w:p w:rsidR="00000000" w:rsidDel="00000000" w:rsidP="00000000" w:rsidRDefault="00000000" w:rsidRPr="00000000" w14:paraId="00000791">
            <w:pPr>
              <w:rPr/>
            </w:pPr>
            <w:r w:rsidDel="00000000" w:rsidR="00000000" w:rsidRPr="00000000">
              <w:rPr>
                <w:rtl w:val="0"/>
              </w:rPr>
              <w:t>API sin estado y capas independientes.</w:t>
            </w:r>
          </w:p>
        </w:tc>
      </w:tr>
    </w:tbl>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b w:val="1"/>
          <w:bCs w:val="1"/>
        </w:rPr>
      </w:pPr>
      <w:r w:rsidDel="00000000" w:rsidR="00000000" w:rsidRPr="00000000">
        <w:rPr>
          <w:b w:val="1"/>
          <w:bCs w:val="1"/>
          <w:rtl w:val="0"/>
        </w:rPr>
        <w:t xml:space="preserve">Tabla 6. Recursos de Infraestructura</w:t>
      </w:r>
    </w:p>
    <w:tbl>
      <w:tblPr>
        <w:tblStyle w:val="Table5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f2f2f2" w:val="clear"/>
          </w:tcPr>
          <w:p w:rsidR="00000000" w:rsidDel="00000000" w:rsidP="00000000" w:rsidRDefault="00000000" w:rsidRPr="00000000" w14:paraId="0000079A">
            <w:pPr>
              <w:jc w:val="center"/>
              <w:rPr>
                <w:b w:val="1"/>
                <w:bCs w:val="1"/>
              </w:rPr>
            </w:pPr>
            <w:r w:rsidDel="00000000" w:rsidR="00000000" w:rsidRPr="00000000">
              <w:rPr>
                <w:b w:val="1"/>
                <w:bCs w:val="1"/>
                <w:rtl w:val="0"/>
              </w:rPr>
              <w:t xml:space="preserve">Recurso</w:t>
            </w:r>
          </w:p>
        </w:tc>
        <w:tc>
          <w:tcPr>
            <w:shd w:fill="f2f2f2" w:val="clear"/>
          </w:tcPr>
          <w:p w:rsidR="00000000" w:rsidDel="00000000" w:rsidP="00000000" w:rsidRDefault="00000000" w:rsidRPr="00000000" w14:paraId="0000079B">
            <w:pPr>
              <w:jc w:val="center"/>
              <w:rPr>
                <w:b w:val="1"/>
                <w:bCs w:val="1"/>
              </w:rPr>
            </w:pPr>
            <w:r w:rsidDel="00000000" w:rsidR="00000000" w:rsidRPr="00000000">
              <w:rPr>
                <w:b w:val="1"/>
                <w:bCs w:val="1"/>
                <w:rtl w:val="0"/>
              </w:rPr>
              <w:t xml:space="preserve">Especificación</w:t>
            </w:r>
          </w:p>
        </w:tc>
      </w:tr>
      <w:tr>
        <w:trPr>
          <w:cantSplit w:val="0"/>
          <w:tblHeader w:val="0"/>
        </w:trPr>
        <w:tc>
          <w:tcPr/>
          <w:p w:rsidR="00000000" w:rsidDel="00000000" w:rsidP="00000000" w:rsidRDefault="00000000" w:rsidRPr="00000000" w14:paraId="0000079C">
            <w:pPr>
              <w:rPr/>
            </w:pPr>
            <w:r w:rsidDel="00000000" w:rsidR="00000000" w:rsidRPr="00000000">
              <w:rPr>
                <w:rtl w:val="0"/>
              </w:rPr>
              <w:t>CPU</w:t>
            </w:r>
          </w:p>
        </w:tc>
        <w:tc>
          <w:tcPr/>
          <w:p w:rsidR="00000000" w:rsidDel="00000000" w:rsidP="00000000" w:rsidRDefault="00000000" w:rsidRPr="00000000" w14:paraId="0000079D">
            <w:pPr>
              <w:rPr/>
            </w:pPr>
            <w:r w:rsidDel="00000000" w:rsidR="00000000" w:rsidRPr="00000000">
              <w:rPr>
                <w:rtl w:val="0"/>
              </w:rPr>
              <w:t>Mínimo recomendado: 2 vCPU</w:t>
            </w:r>
          </w:p>
        </w:tc>
      </w:tr>
      <w:tr>
        <w:trPr>
          <w:cantSplit w:val="0"/>
          <w:tblHeader w:val="0"/>
        </w:trPr>
        <w:tc>
          <w:tcPr/>
          <w:p w:rsidR="00000000" w:rsidDel="00000000" w:rsidP="00000000" w:rsidRDefault="00000000" w:rsidRPr="00000000" w14:paraId="0000079C">
            <w:pPr>
              <w:rPr/>
            </w:pPr>
            <w:r w:rsidDel="00000000" w:rsidR="00000000" w:rsidRPr="00000000">
              <w:rPr>
                <w:rtl w:val="0"/>
              </w:rPr>
              <w:t>RAM</w:t>
            </w:r>
          </w:p>
        </w:tc>
        <w:tc>
          <w:tcPr/>
          <w:p w:rsidR="00000000" w:rsidDel="00000000" w:rsidP="00000000" w:rsidRDefault="00000000" w:rsidRPr="00000000" w14:paraId="0000079D">
            <w:pPr>
              <w:rPr/>
            </w:pPr>
            <w:r w:rsidDel="00000000" w:rsidR="00000000" w:rsidRPr="00000000">
              <w:rPr>
                <w:rtl w:val="0"/>
              </w:rPr>
              <w:t>Mínimo recomendado: 2 GB para la API y 1 GB para PostgreSQL</w:t>
            </w:r>
          </w:p>
        </w:tc>
      </w:tr>
      <w:tr>
        <w:trPr>
          <w:cantSplit w:val="0"/>
          <w:tblHeader w:val="0"/>
        </w:trPr>
        <w:tc>
          <w:tcPr/>
          <w:p w:rsidR="00000000" w:rsidDel="00000000" w:rsidP="00000000" w:rsidRDefault="00000000" w:rsidRPr="00000000" w14:paraId="0000079C">
            <w:pPr>
              <w:rPr/>
            </w:pPr>
            <w:r w:rsidDel="00000000" w:rsidR="00000000" w:rsidRPr="00000000">
              <w:rPr>
                <w:rtl w:val="0"/>
              </w:rPr>
              <w:t>Almacenamiento</w:t>
            </w:r>
          </w:p>
        </w:tc>
        <w:tc>
          <w:tcPr/>
          <w:p w:rsidR="00000000" w:rsidDel="00000000" w:rsidP="00000000" w:rsidRDefault="00000000" w:rsidRPr="00000000" w14:paraId="0000079D">
            <w:pPr>
              <w:rPr/>
            </w:pPr>
            <w:r w:rsidDel="00000000" w:rsidR="00000000" w:rsidRPr="00000000">
              <w:rPr>
                <w:rtl w:val="0"/>
              </w:rPr>
              <w:t>Mínimo recomendado: 5 GB (base de datos y comprobantes)</w:t>
            </w:r>
          </w:p>
        </w:tc>
      </w:tr>
      <w:tr>
        <w:trPr>
          <w:cantSplit w:val="0"/>
          <w:tblHeader w:val="0"/>
        </w:trPr>
        <w:tc>
          <w:tcPr/>
          <w:p w:rsidR="00000000" w:rsidDel="00000000" w:rsidP="00000000" w:rsidRDefault="00000000" w:rsidRPr="00000000" w14:paraId="0000079C">
            <w:pPr>
              <w:rPr/>
            </w:pPr>
            <w:r w:rsidDel="00000000" w:rsidR="00000000" w:rsidRPr="00000000">
              <w:rPr>
                <w:rtl w:val="0"/>
              </w:rPr>
              <w:t>Sistema Operativo</w:t>
            </w:r>
          </w:p>
        </w:tc>
        <w:tc>
          <w:tcPr/>
          <w:p w:rsidR="00000000" w:rsidDel="00000000" w:rsidP="00000000" w:rsidRDefault="00000000" w:rsidRPr="00000000" w14:paraId="0000079D">
            <w:pPr>
              <w:rPr/>
            </w:pPr>
            <w:r w:rsidDel="00000000" w:rsidR="00000000" w:rsidRPr="00000000">
              <w:rPr>
                <w:rtl w:val="0"/>
              </w:rPr>
              <w:t>Windows 11 (desarrollo y pruebas) o Linux (producción)</w:t>
            </w:r>
          </w:p>
        </w:tc>
      </w:tr>
    </w:tbl>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br w:type="page"/>
      </w: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b w:val="1"/>
          <w:bCs w:val="1"/>
        </w:rPr>
      </w:pPr>
      <w:r w:rsidDel="00000000" w:rsidR="00000000" w:rsidRPr="00000000">
        <w:rPr>
          <w:b w:val="1"/>
          <w:bCs w:val="1"/>
          <w:rtl w:val="0"/>
        </w:rPr>
        <w:t xml:space="preserve">Tabla 7. Riesgos de Despliegue</w:t>
      </w:r>
    </w:p>
    <w:tbl>
      <w:tblPr>
        <w:tblStyle w:val="Table5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f2f2f2" w:val="clear"/>
          </w:tcPr>
          <w:p w:rsidR="00000000" w:rsidDel="00000000" w:rsidP="00000000" w:rsidRDefault="00000000" w:rsidRPr="00000000" w14:paraId="000007A8">
            <w:pPr>
              <w:jc w:val="center"/>
              <w:rPr>
                <w:b w:val="1"/>
                <w:bCs w:val="1"/>
              </w:rPr>
            </w:pPr>
            <w:r w:rsidDel="00000000" w:rsidR="00000000" w:rsidRPr="00000000">
              <w:rPr>
                <w:b w:val="1"/>
                <w:bCs w:val="1"/>
                <w:rtl w:val="0"/>
              </w:rPr>
              <w:t xml:space="preserve">Riesgo</w:t>
            </w:r>
          </w:p>
        </w:tc>
        <w:tc>
          <w:tcPr>
            <w:shd w:fill="f2f2f2" w:val="clear"/>
          </w:tcPr>
          <w:p w:rsidR="00000000" w:rsidDel="00000000" w:rsidP="00000000" w:rsidRDefault="00000000" w:rsidRPr="00000000" w14:paraId="000007A9">
            <w:pPr>
              <w:jc w:val="center"/>
              <w:rPr>
                <w:b w:val="1"/>
                <w:bCs w:val="1"/>
              </w:rPr>
            </w:pPr>
            <w:r w:rsidDel="00000000" w:rsidR="00000000" w:rsidRPr="00000000">
              <w:rPr>
                <w:b w:val="1"/>
                <w:bCs w:val="1"/>
                <w:rtl w:val="0"/>
              </w:rPr>
              <w:t xml:space="preserve">Impacto</w:t>
            </w:r>
          </w:p>
        </w:tc>
        <w:tc>
          <w:tcPr>
            <w:shd w:fill="f2f2f2" w:val="clear"/>
          </w:tcPr>
          <w:p w:rsidR="00000000" w:rsidDel="00000000" w:rsidP="00000000" w:rsidRDefault="00000000" w:rsidRPr="00000000" w14:paraId="000007AA">
            <w:pPr>
              <w:jc w:val="center"/>
              <w:rPr>
                <w:b w:val="1"/>
                <w:bCs w:val="1"/>
              </w:rPr>
            </w:pPr>
            <w:r w:rsidDel="00000000" w:rsidR="00000000" w:rsidRPr="00000000">
              <w:rPr>
                <w:b w:val="1"/>
                <w:bCs w:val="1"/>
                <w:rtl w:val="0"/>
              </w:rPr>
              <w:t xml:space="preserve">Mitigación</w:t>
            </w:r>
          </w:p>
        </w:tc>
      </w:tr>
      <w:tr>
        <w:trPr>
          <w:cantSplit w:val="0"/>
          <w:tblHeader w:val="0"/>
        </w:trPr>
        <w:tc>
          <w:tcPr/>
          <w:p w:rsidR="00000000" w:rsidDel="00000000" w:rsidP="00000000" w:rsidRDefault="00000000" w:rsidRPr="00000000" w14:paraId="000007AB">
            <w:pPr>
              <w:rPr/>
            </w:pPr>
            <w:r w:rsidDel="00000000" w:rsidR="00000000" w:rsidRPr="00000000">
              <w:rPr>
                <w:rtl w:val="0"/>
              </w:rPr>
              <w:t>Caída del servidor de aplicación</w:t>
            </w:r>
          </w:p>
        </w:tc>
        <w:tc>
          <w:tcPr/>
          <w:p w:rsidR="00000000" w:rsidDel="00000000" w:rsidP="00000000" w:rsidRDefault="00000000" w:rsidRPr="00000000" w14:paraId="000007AC">
            <w:pPr>
              <w:rPr/>
            </w:pPr>
            <w:r w:rsidDel="00000000" w:rsidR="00000000" w:rsidRPr="00000000">
              <w:rPr>
                <w:rtl w:val="0"/>
              </w:rPr>
              <w:t>Alto</w:t>
            </w:r>
          </w:p>
        </w:tc>
        <w:tc>
          <w:tcPr/>
          <w:p w:rsidR="00000000" w:rsidDel="00000000" w:rsidP="00000000" w:rsidRDefault="00000000" w:rsidRPr="00000000" w14:paraId="000007AD">
            <w:pPr>
              <w:rPr/>
            </w:pPr>
            <w:r w:rsidDel="00000000" w:rsidR="00000000" w:rsidRPr="00000000">
              <w:rPr>
                <w:rtl w:val="0"/>
              </w:rPr>
              <w:t>Reinicio automático del servicio y despliegue reproducible con package.json y .env.example.</w:t>
            </w:r>
          </w:p>
        </w:tc>
      </w:tr>
      <w:tr>
        <w:trPr>
          <w:cantSplit w:val="0"/>
          <w:tblHeader w:val="0"/>
        </w:trPr>
        <w:tc>
          <w:tcPr/>
          <w:p w:rsidR="00000000" w:rsidDel="00000000" w:rsidP="00000000" w:rsidRDefault="00000000" w:rsidRPr="00000000" w14:paraId="000007AB">
            <w:pPr>
              <w:rPr/>
            </w:pPr>
            <w:r w:rsidDel="00000000" w:rsidR="00000000" w:rsidRPr="00000000">
              <w:rPr>
                <w:rtl w:val="0"/>
              </w:rPr>
              <w:t>Pérdida de datos</w:t>
            </w:r>
          </w:p>
        </w:tc>
        <w:tc>
          <w:tcPr/>
          <w:p w:rsidR="00000000" w:rsidDel="00000000" w:rsidP="00000000" w:rsidRDefault="00000000" w:rsidRPr="00000000" w14:paraId="000007AC">
            <w:pPr>
              <w:rPr/>
            </w:pPr>
            <w:r w:rsidDel="00000000" w:rsidR="00000000" w:rsidRPr="00000000">
              <w:rPr>
                <w:rtl w:val="0"/>
              </w:rPr>
              <w:t>Alto</w:t>
            </w:r>
          </w:p>
        </w:tc>
        <w:tc>
          <w:tcPr/>
          <w:p w:rsidR="00000000" w:rsidDel="00000000" w:rsidP="00000000" w:rsidRDefault="00000000" w:rsidRPr="00000000" w14:paraId="000007AD">
            <w:pPr>
              <w:rPr/>
            </w:pPr>
            <w:r w:rsidDel="00000000" w:rsidR="00000000" w:rsidRPr="00000000">
              <w:rPr>
                <w:rtl w:val="0"/>
              </w:rPr>
              <w:t>Copias de seguridad periódicas de PostgreSQL (pg_dump) y respaldo del directorio /uploads.</w:t>
            </w:r>
          </w:p>
        </w:tc>
      </w:tr>
      <w:tr>
        <w:trPr>
          <w:cantSplit w:val="0"/>
          <w:tblHeader w:val="0"/>
        </w:trPr>
        <w:tc>
          <w:tcPr/>
          <w:p w:rsidR="00000000" w:rsidDel="00000000" w:rsidP="00000000" w:rsidRDefault="00000000" w:rsidRPr="00000000" w14:paraId="000007AB">
            <w:pPr>
              <w:rPr/>
            </w:pPr>
            <w:r w:rsidDel="00000000" w:rsidR="00000000" w:rsidRPr="00000000">
              <w:rPr>
                <w:rtl w:val="0"/>
              </w:rPr>
              <w:t>Acceso no autorizado</w:t>
            </w:r>
          </w:p>
        </w:tc>
        <w:tc>
          <w:tcPr/>
          <w:p w:rsidR="00000000" w:rsidDel="00000000" w:rsidP="00000000" w:rsidRDefault="00000000" w:rsidRPr="00000000" w14:paraId="000007AC">
            <w:pPr>
              <w:rPr/>
            </w:pPr>
            <w:r w:rsidDel="00000000" w:rsidR="00000000" w:rsidRPr="00000000">
              <w:rPr>
                <w:rtl w:val="0"/>
              </w:rPr>
              <w:t>Alto</w:t>
            </w:r>
          </w:p>
        </w:tc>
        <w:tc>
          <w:tcPr/>
          <w:p w:rsidR="00000000" w:rsidDel="00000000" w:rsidP="00000000" w:rsidRDefault="00000000" w:rsidRPr="00000000" w14:paraId="000007AD">
            <w:pPr>
              <w:rPr/>
            </w:pPr>
            <w:r w:rsidDel="00000000" w:rsidR="00000000" w:rsidRPr="00000000">
              <w:rPr>
                <w:rtl w:val="0"/>
              </w:rPr>
              <w:t>HTTPS, JWT, verificación OTP y OTP de acceso rápido deshabilitado por defecto.</w:t>
            </w:r>
          </w:p>
        </w:tc>
      </w:tr>
      <w:tr>
        <w:trPr>
          <w:cantSplit w:val="0"/>
          <w:tblHeader w:val="0"/>
        </w:trPr>
        <w:tc>
          <w:tcPr/>
          <w:p w:rsidR="00000000" w:rsidDel="00000000" w:rsidP="00000000" w:rsidRDefault="00000000" w:rsidRPr="00000000" w14:paraId="000007AB">
            <w:pPr>
              <w:rPr/>
            </w:pPr>
            <w:r w:rsidDel="00000000" w:rsidR="00000000" w:rsidRPr="00000000">
              <w:rPr>
                <w:rtl w:val="0"/>
              </w:rPr>
              <w:t>Exposición de secretos</w:t>
            </w:r>
          </w:p>
        </w:tc>
        <w:tc>
          <w:tcPr/>
          <w:p w:rsidR="00000000" w:rsidDel="00000000" w:rsidP="00000000" w:rsidRDefault="00000000" w:rsidRPr="00000000" w14:paraId="000007AC">
            <w:pPr>
              <w:rPr/>
            </w:pPr>
            <w:r w:rsidDel="00000000" w:rsidR="00000000" w:rsidRPr="00000000">
              <w:rPr>
                <w:rtl w:val="0"/>
              </w:rPr>
              <w:t>Alto</w:t>
            </w:r>
          </w:p>
        </w:tc>
        <w:tc>
          <w:tcPr/>
          <w:p w:rsidR="00000000" w:rsidDel="00000000" w:rsidP="00000000" w:rsidRDefault="00000000" w:rsidRPr="00000000" w14:paraId="000007AD">
            <w:pPr>
              <w:rPr/>
            </w:pPr>
            <w:r w:rsidDel="00000000" w:rsidR="00000000" w:rsidRPr="00000000">
              <w:rPr>
                <w:rtl w:val="0"/>
              </w:rPr>
              <w:t>.env fuera del repositorio; se recomienda rotar JWT_SECRET y la clave de la base de datos que estaban versionadas.</w:t>
            </w:r>
          </w:p>
        </w:tc>
      </w:tr>
    </w:tbl>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b w:val="1"/>
          <w:bCs w:val="1"/>
        </w:rPr>
      </w:pPr>
      <w:r w:rsidDel="00000000" w:rsidR="00000000" w:rsidRPr="00000000">
        <w:rPr>
          <w:b w:val="1"/>
          <w:bCs w:val="1"/>
          <w:rtl w:val="0"/>
        </w:rPr>
        <w:t xml:space="preserve">Tabla 8. Atributos de Calidad Soportados</w:t>
      </w:r>
    </w:p>
    <w:tbl>
      <w:tblPr>
        <w:tblStyle w:val="Table5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f2f2f2" w:val="clear"/>
          </w:tcPr>
          <w:p w:rsidR="00000000" w:rsidDel="00000000" w:rsidP="00000000" w:rsidRDefault="00000000" w:rsidRPr="00000000" w14:paraId="000007B9">
            <w:pPr>
              <w:jc w:val="center"/>
              <w:rPr>
                <w:b w:val="1"/>
                <w:bCs w:val="1"/>
              </w:rPr>
            </w:pPr>
            <w:r w:rsidDel="00000000" w:rsidR="00000000" w:rsidRPr="00000000">
              <w:rPr>
                <w:b w:val="1"/>
                <w:bCs w:val="1"/>
                <w:rtl w:val="0"/>
              </w:rPr>
              <w:t xml:space="preserve">Atributo</w:t>
            </w:r>
          </w:p>
        </w:tc>
        <w:tc>
          <w:tcPr>
            <w:shd w:fill="f2f2f2" w:val="clear"/>
          </w:tcPr>
          <w:p w:rsidR="00000000" w:rsidDel="00000000" w:rsidP="00000000" w:rsidRDefault="00000000" w:rsidRPr="00000000" w14:paraId="000007BA">
            <w:pPr>
              <w:jc w:val="center"/>
              <w:rPr>
                <w:b w:val="1"/>
                <w:bCs w:val="1"/>
              </w:rPr>
            </w:pPr>
            <w:r w:rsidDel="00000000" w:rsidR="00000000" w:rsidRPr="00000000">
              <w:rPr>
                <w:b w:val="1"/>
                <w:bCs w:val="1"/>
                <w:rtl w:val="0"/>
              </w:rPr>
              <w:t xml:space="preserve">Decisión de Despliegue</w:t>
            </w:r>
          </w:p>
        </w:tc>
      </w:tr>
      <w:tr>
        <w:trPr>
          <w:cantSplit w:val="0"/>
          <w:tblHeader w:val="0"/>
        </w:trPr>
        <w:tc>
          <w:tcPr/>
          <w:p w:rsidR="00000000" w:rsidDel="00000000" w:rsidP="00000000" w:rsidRDefault="00000000" w:rsidRPr="00000000" w14:paraId="000007BB">
            <w:pPr>
              <w:rPr/>
            </w:pPr>
            <w:r w:rsidDel="00000000" w:rsidR="00000000" w:rsidRPr="00000000">
              <w:rPr>
                <w:rtl w:val="0"/>
              </w:rPr>
              <w:t>Disponibilidad</w:t>
            </w:r>
          </w:p>
        </w:tc>
        <w:tc>
          <w:tcPr/>
          <w:p w:rsidR="00000000" w:rsidDel="00000000" w:rsidP="00000000" w:rsidRDefault="00000000" w:rsidRPr="00000000" w14:paraId="000007BC">
            <w:pPr>
              <w:rPr/>
            </w:pPr>
            <w:r w:rsidDel="00000000" w:rsidR="00000000" w:rsidRPr="00000000">
              <w:rPr>
                <w:rtl w:val="0"/>
              </w:rPr>
              <w:t>Nodos separados y API sin estado.</w:t>
            </w:r>
          </w:p>
        </w:tc>
      </w:tr>
      <w:tr>
        <w:trPr>
          <w:cantSplit w:val="0"/>
          <w:tblHeader w:val="0"/>
        </w:trPr>
        <w:tc>
          <w:tcPr/>
          <w:p w:rsidR="00000000" w:rsidDel="00000000" w:rsidP="00000000" w:rsidRDefault="00000000" w:rsidRPr="00000000" w14:paraId="000007BB">
            <w:pPr>
              <w:rPr/>
            </w:pPr>
            <w:r w:rsidDel="00000000" w:rsidR="00000000" w:rsidRPr="00000000">
              <w:rPr>
                <w:rtl w:val="0"/>
              </w:rPr>
              <w:t>Seguridad</w:t>
            </w:r>
          </w:p>
        </w:tc>
        <w:tc>
          <w:tcPr/>
          <w:p w:rsidR="00000000" w:rsidDel="00000000" w:rsidP="00000000" w:rsidRDefault="00000000" w:rsidRPr="00000000" w14:paraId="000007BC">
            <w:pPr>
              <w:rPr/>
            </w:pPr>
            <w:r w:rsidDel="00000000" w:rsidR="00000000" w:rsidRPr="00000000">
              <w:rPr>
                <w:rtl w:val="0"/>
              </w:rPr>
              <w:t>HTTPS, token Bearer y control de acceso en el middleware.</w:t>
            </w:r>
          </w:p>
        </w:tc>
      </w:tr>
      <w:tr>
        <w:trPr>
          <w:cantSplit w:val="0"/>
          <w:tblHeader w:val="0"/>
        </w:trPr>
        <w:tc>
          <w:tcPr/>
          <w:p w:rsidR="00000000" w:rsidDel="00000000" w:rsidP="00000000" w:rsidRDefault="00000000" w:rsidRPr="00000000" w14:paraId="000007BB">
            <w:pPr>
              <w:rPr/>
            </w:pPr>
            <w:r w:rsidDel="00000000" w:rsidR="00000000" w:rsidRPr="00000000">
              <w:rPr>
                <w:rtl w:val="0"/>
              </w:rPr>
              <w:t>Rendimiento</w:t>
            </w:r>
          </w:p>
        </w:tc>
        <w:tc>
          <w:tcPr/>
          <w:p w:rsidR="00000000" w:rsidDel="00000000" w:rsidP="00000000" w:rsidRDefault="00000000" w:rsidRPr="00000000" w14:paraId="000007BC">
            <w:pPr>
              <w:rPr/>
            </w:pPr>
            <w:r w:rsidDel="00000000" w:rsidR="00000000" w:rsidRPr="00000000">
              <w:rPr>
                <w:rtl w:val="0"/>
              </w:rPr>
              <w:t>Agregaciones en el servidor y respuestas JSON compactas.</w:t>
            </w:r>
          </w:p>
        </w:tc>
      </w:tr>
      <w:tr>
        <w:trPr>
          <w:cantSplit w:val="0"/>
          <w:tblHeader w:val="0"/>
        </w:trPr>
        <w:tc>
          <w:tcPr/>
          <w:p w:rsidR="00000000" w:rsidDel="00000000" w:rsidP="00000000" w:rsidRDefault="00000000" w:rsidRPr="00000000" w14:paraId="000007BB">
            <w:pPr>
              <w:rPr/>
            </w:pPr>
            <w:r w:rsidDel="00000000" w:rsidR="00000000" w:rsidRPr="00000000">
              <w:rPr>
                <w:rtl w:val="0"/>
              </w:rPr>
              <w:t>Escalabilidad</w:t>
            </w:r>
          </w:p>
        </w:tc>
        <w:tc>
          <w:tcPr/>
          <w:p w:rsidR="00000000" w:rsidDel="00000000" w:rsidP="00000000" w:rsidRDefault="00000000" w:rsidRPr="00000000" w14:paraId="000007BC">
            <w:pPr>
              <w:rPr/>
            </w:pPr>
            <w:r w:rsidDel="00000000" w:rsidR="00000000" w:rsidRPr="00000000">
              <w:rPr>
                <w:rtl w:val="0"/>
              </w:rPr>
              <w:t>Separación entre frontend, API y base de datos.</w:t>
            </w:r>
          </w:p>
        </w:tc>
      </w:tr>
      <w:tr>
        <w:trPr>
          <w:cantSplit w:val="0"/>
          <w:tblHeader w:val="0"/>
        </w:trPr>
        <w:tc>
          <w:tcPr/>
          <w:p w:rsidR="00000000" w:rsidDel="00000000" w:rsidP="00000000" w:rsidRDefault="00000000" w:rsidRPr="00000000" w14:paraId="000007BB">
            <w:pPr>
              <w:rPr/>
            </w:pPr>
            <w:r w:rsidDel="00000000" w:rsidR="00000000" w:rsidRPr="00000000">
              <w:rPr>
                <w:rtl w:val="0"/>
              </w:rPr>
              <w:t>Confiabilidad</w:t>
            </w:r>
          </w:p>
        </w:tc>
        <w:tc>
          <w:tcPr/>
          <w:p w:rsidR="00000000" w:rsidDel="00000000" w:rsidP="00000000" w:rsidRDefault="00000000" w:rsidRPr="00000000" w14:paraId="000007BC">
            <w:pPr>
              <w:rPr/>
            </w:pPr>
            <w:r w:rsidDel="00000000" w:rsidR="00000000" w:rsidRPr="00000000">
              <w:rPr>
                <w:rtl w:val="0"/>
              </w:rPr>
              <w:t>Integridad referencial y pruebas automatizadas.</w:t>
            </w:r>
          </w:p>
        </w:tc>
      </w:tr>
    </w:tbl>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7C7">
      <w:pPr>
        <w:rPr>
          <w:b w:val="1"/>
          <w:bCs w:val="1"/>
          <w:color w:val="000000"/>
        </w:rPr>
      </w:pPr>
      <w:r w:rsidDel="00000000" w:rsidR="00000000" w:rsidRPr="00000000">
        <w:rPr>
          <w:rtl w:val="0"/>
        </w:rPr>
      </w:r>
    </w:p>
    <w:p w:rsidR="00000000" w:rsidDel="00000000" w:rsidP="00000000" w:rsidRDefault="00000000" w:rsidRPr="00000000" w14:paraId="000007C8">
      <w:pPr>
        <w:pStyle w:val="Heading2"/>
        <w:rPr>
          <w:rFonts w:ascii="Times New Roman" w:cs="Times New Roman" w:eastAsia="Times New Roman" w:hAnsi="Times New Roman"/>
          <w:color w:val="000000"/>
        </w:rPr>
      </w:pPr>
      <w:bookmarkStart w:colFirst="0" w:colLast="0" w:name="_heading=h.egh5vxaptrqk" w:id="102"/>
      <w:bookmarkEnd w:id="102"/>
      <w:r w:rsidDel="00000000" w:rsidR="00000000" w:rsidRPr="00000000">
        <w:rPr>
          <w:rFonts w:ascii="Times New Roman" w:cs="Times New Roman" w:eastAsia="Times New Roman" w:hAnsi="Times New Roman"/>
          <w:color w:val="000000"/>
          <w:rtl w:val="0"/>
        </w:rPr>
        <w:t xml:space="preserve">6.10 Razonamiento arquitectónico y evolución</w:t>
      </w:r>
    </w:p>
    <w:p w:rsidR="00000000" w:rsidDel="00000000" w:rsidP="00000000" w:rsidRDefault="00000000" w:rsidRPr="00000000" w14:paraId="000007C9">
      <w:pPr>
        <w:jc w:val="both"/>
        <w:rPr>
          <w:i w:val="1"/>
          <w:iCs w:val="1"/>
          <w:color w:val="366091"/>
        </w:rPr>
      </w:pPr>
      <w:r w:rsidDel="00000000" w:rsidR="00000000" w:rsidRPr="00000000">
        <w:rPr>
          <w:b w:val="0"/>
          <w:i w:val="0"/>
          <w:iCs w:val="1"/>
          <w:rtl w:val="0"/>
        </w:rPr>
        <w:t>Las principales decisiones arquitectónicas se resumen en la tabla siguiente, junto con la evolución de la arquitectura entre el Release 1 (modelado y diseño) y el Release 2 (implementación e integración).</w:t>
      </w:r>
    </w:p>
    <w:p w:rsidR="00000000" w:rsidDel="00000000" w:rsidP="00000000" w:rsidRDefault="00000000" w:rsidRPr="00000000" w14:paraId="000007CA">
      <w:pPr>
        <w:spacing w:after="40" w:before="60" w:lineRule="auto"/>
        <w:rPr>
          <w:i w:val="1"/>
          <w:iCs w:val="1"/>
        </w:rPr>
      </w:pPr>
      <w:r w:rsidDel="00000000" w:rsidR="00000000" w:rsidRPr="00000000">
        <w:rPr>
          <w:b w:val="1"/>
          <w:bCs w:val="1"/>
          <w:i w:val="1"/>
          <w:iCs w:val="1"/>
          <w:rtl w:val="0"/>
        </w:rPr>
        <w:t xml:space="preserve">Decisiones arquitectónicas</w:t>
      </w:r>
      <w:r w:rsidDel="00000000" w:rsidR="00000000" w:rsidRPr="00000000">
        <w:rPr>
          <w:rtl w:val="0"/>
        </w:rPr>
      </w:r>
    </w:p>
    <w:tbl>
      <w:tblPr>
        <w:tblStyle w:val="Table5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1"/>
        <w:gridCol w:w="1517"/>
        <w:gridCol w:w="1542"/>
        <w:gridCol w:w="1781"/>
        <w:gridCol w:w="1492"/>
        <w:gridCol w:w="1607"/>
        <w:tblGridChange w:id="0">
          <w:tblGrid>
            <w:gridCol w:w="1411"/>
            <w:gridCol w:w="1517"/>
            <w:gridCol w:w="1542"/>
            <w:gridCol w:w="1781"/>
            <w:gridCol w:w="1492"/>
            <w:gridCol w:w="1607"/>
          </w:tblGrid>
        </w:tblGridChange>
      </w:tblGrid>
      <w:tr>
        <w:trPr>
          <w:cantSplit w:val="0"/>
          <w:tblHeader w:val="0"/>
        </w:trPr>
        <w:tc>
          <w:tcPr>
            <w:shd w:fill="d9d9d9" w:val="clear"/>
          </w:tcPr>
          <w:p w:rsidR="00000000" w:rsidDel="00000000" w:rsidP="00000000" w:rsidRDefault="00000000" w:rsidRPr="00000000" w14:paraId="000007CB">
            <w:pPr>
              <w:rPr>
                <w:sz w:val="22"/>
                <w:szCs w:val="22"/>
              </w:rPr>
            </w:pPr>
            <w:r w:rsidDel="00000000" w:rsidR="00000000" w:rsidRPr="00000000">
              <w:rPr>
                <w:b w:val="1"/>
                <w:bCs w:val="1"/>
                <w:sz w:val="22"/>
                <w:szCs w:val="22"/>
                <w:rtl w:val="0"/>
              </w:rPr>
              <w:t xml:space="preserve">Decisión</w:t>
            </w:r>
            <w:r w:rsidDel="00000000" w:rsidR="00000000" w:rsidRPr="00000000">
              <w:rPr>
                <w:rtl w:val="0"/>
              </w:rPr>
            </w:r>
          </w:p>
        </w:tc>
        <w:tc>
          <w:tcPr>
            <w:shd w:fill="d9d9d9" w:val="clear"/>
          </w:tcPr>
          <w:p w:rsidR="00000000" w:rsidDel="00000000" w:rsidP="00000000" w:rsidRDefault="00000000" w:rsidRPr="00000000" w14:paraId="000007CC">
            <w:pPr>
              <w:rPr>
                <w:sz w:val="22"/>
                <w:szCs w:val="22"/>
              </w:rPr>
            </w:pPr>
            <w:r w:rsidDel="00000000" w:rsidR="00000000" w:rsidRPr="00000000">
              <w:rPr>
                <w:b w:val="1"/>
                <w:bCs w:val="1"/>
                <w:sz w:val="22"/>
                <w:szCs w:val="22"/>
                <w:rtl w:val="0"/>
              </w:rPr>
              <w:t xml:space="preserve">Problema / necesidad</w:t>
            </w:r>
            <w:r w:rsidDel="00000000" w:rsidR="00000000" w:rsidRPr="00000000">
              <w:rPr>
                <w:rtl w:val="0"/>
              </w:rPr>
            </w:r>
          </w:p>
        </w:tc>
        <w:tc>
          <w:tcPr>
            <w:shd w:fill="d9d9d9" w:val="clear"/>
          </w:tcPr>
          <w:p w:rsidR="00000000" w:rsidDel="00000000" w:rsidP="00000000" w:rsidRDefault="00000000" w:rsidRPr="00000000" w14:paraId="000007CD">
            <w:pPr>
              <w:rPr>
                <w:sz w:val="22"/>
                <w:szCs w:val="22"/>
              </w:rPr>
            </w:pPr>
            <w:r w:rsidDel="00000000" w:rsidR="00000000" w:rsidRPr="00000000">
              <w:rPr>
                <w:b w:val="1"/>
                <w:bCs w:val="1"/>
                <w:sz w:val="22"/>
                <w:szCs w:val="22"/>
                <w:rtl w:val="0"/>
              </w:rPr>
              <w:t xml:space="preserve">Alternativas consideradas</w:t>
            </w:r>
            <w:r w:rsidDel="00000000" w:rsidR="00000000" w:rsidRPr="00000000">
              <w:rPr>
                <w:rtl w:val="0"/>
              </w:rPr>
            </w:r>
          </w:p>
        </w:tc>
        <w:tc>
          <w:tcPr>
            <w:shd w:fill="d9d9d9" w:val="clear"/>
          </w:tcPr>
          <w:p w:rsidR="00000000" w:rsidDel="00000000" w:rsidP="00000000" w:rsidRDefault="00000000" w:rsidRPr="00000000" w14:paraId="000007CE">
            <w:pPr>
              <w:rPr>
                <w:sz w:val="22"/>
                <w:szCs w:val="22"/>
              </w:rPr>
            </w:pPr>
            <w:r w:rsidDel="00000000" w:rsidR="00000000" w:rsidRPr="00000000">
              <w:rPr>
                <w:b w:val="1"/>
                <w:bCs w:val="1"/>
                <w:sz w:val="22"/>
                <w:szCs w:val="22"/>
                <w:rtl w:val="0"/>
              </w:rPr>
              <w:t xml:space="preserve">Criterio de decisión</w:t>
            </w:r>
            <w:r w:rsidDel="00000000" w:rsidR="00000000" w:rsidRPr="00000000">
              <w:rPr>
                <w:rtl w:val="0"/>
              </w:rPr>
            </w:r>
          </w:p>
        </w:tc>
        <w:tc>
          <w:tcPr>
            <w:shd w:fill="d9d9d9" w:val="clear"/>
          </w:tcPr>
          <w:p w:rsidR="00000000" w:rsidDel="00000000" w:rsidP="00000000" w:rsidRDefault="00000000" w:rsidRPr="00000000" w14:paraId="000007CF">
            <w:pPr>
              <w:rPr>
                <w:sz w:val="22"/>
                <w:szCs w:val="22"/>
              </w:rPr>
            </w:pPr>
            <w:r w:rsidDel="00000000" w:rsidR="00000000" w:rsidRPr="00000000">
              <w:rPr>
                <w:b w:val="1"/>
                <w:bCs w:val="1"/>
                <w:sz w:val="22"/>
                <w:szCs w:val="22"/>
                <w:rtl w:val="0"/>
              </w:rPr>
              <w:t xml:space="preserve">Elección</w:t>
            </w:r>
            <w:r w:rsidDel="00000000" w:rsidR="00000000" w:rsidRPr="00000000">
              <w:rPr>
                <w:rtl w:val="0"/>
              </w:rPr>
            </w:r>
          </w:p>
        </w:tc>
        <w:tc>
          <w:tcPr>
            <w:shd w:fill="d9d9d9" w:val="clear"/>
          </w:tcPr>
          <w:p w:rsidR="00000000" w:rsidDel="00000000" w:rsidP="00000000" w:rsidRDefault="00000000" w:rsidRPr="00000000" w14:paraId="000007D0">
            <w:pPr>
              <w:rPr>
                <w:sz w:val="22"/>
                <w:szCs w:val="22"/>
              </w:rPr>
            </w:pPr>
            <w:r w:rsidDel="00000000" w:rsidR="00000000" w:rsidRPr="00000000">
              <w:rPr>
                <w:b w:val="1"/>
                <w:bCs w:val="1"/>
                <w:sz w:val="22"/>
                <w:szCs w:val="22"/>
                <w:rtl w:val="0"/>
              </w:rPr>
              <w:t xml:space="preserve">Consecuencia</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D1">
            <w:pPr>
              <w:rPr>
                <w:sz w:val="22"/>
                <w:szCs w:val="22"/>
              </w:rPr>
            </w:pPr>
            <w:r w:rsidDel="00000000" w:rsidR="00000000" w:rsidRPr="00000000">
              <w:rPr>
                <w:sz w:val="22"/>
                <w:szCs w:val="22"/>
                <w:rtl w:val="0"/>
              </w:rPr>
              <w:t>Organizar el sistema en capas</w:t>
            </w:r>
          </w:p>
        </w:tc>
        <w:tc>
          <w:tcPr>
            <w:vAlign w:val="center"/>
          </w:tcPr>
          <w:p w:rsidR="00000000" w:rsidDel="00000000" w:rsidP="00000000" w:rsidRDefault="00000000" w:rsidRPr="00000000" w14:paraId="000007D2">
            <w:pPr>
              <w:rPr>
                <w:sz w:val="22"/>
                <w:szCs w:val="22"/>
              </w:rPr>
            </w:pPr>
            <w:r w:rsidDel="00000000" w:rsidR="00000000" w:rsidRPr="00000000">
              <w:rPr>
                <w:sz w:val="22"/>
                <w:szCs w:val="22"/>
                <w:rtl w:val="0"/>
              </w:rPr>
              <w:t>Presentación, reglas y persistencia podían quedar mezcladas.</w:t>
            </w:r>
          </w:p>
        </w:tc>
        <w:tc>
          <w:tcPr>
            <w:vAlign w:val="center"/>
          </w:tcPr>
          <w:p w:rsidR="00000000" w:rsidDel="00000000" w:rsidP="00000000" w:rsidRDefault="00000000" w:rsidRPr="00000000" w14:paraId="000007D3">
            <w:pPr>
              <w:rPr>
                <w:sz w:val="22"/>
                <w:szCs w:val="22"/>
              </w:rPr>
            </w:pPr>
            <w:r w:rsidDel="00000000" w:rsidR="00000000" w:rsidRPr="00000000">
              <w:rPr>
                <w:sz w:val="22"/>
                <w:szCs w:val="22"/>
                <w:rtl w:val="0"/>
              </w:rPr>
              <w:t>Arquitectura en capas / script único</w:t>
            </w:r>
          </w:p>
        </w:tc>
        <w:tc>
          <w:tcPr>
            <w:vAlign w:val="center"/>
          </w:tcPr>
          <w:p w:rsidR="00000000" w:rsidDel="00000000" w:rsidP="00000000" w:rsidRDefault="00000000" w:rsidRPr="00000000" w14:paraId="000007D4">
            <w:pPr>
              <w:rPr>
                <w:sz w:val="22"/>
                <w:szCs w:val="22"/>
              </w:rPr>
            </w:pPr>
            <w:r w:rsidDel="00000000" w:rsidR="00000000" w:rsidRPr="00000000">
              <w:rPr>
                <w:sz w:val="22"/>
                <w:szCs w:val="22"/>
                <w:rtl w:val="0"/>
              </w:rPr>
              <w:t>Separación de responsabilidades y testabilidad</w:t>
            </w:r>
          </w:p>
        </w:tc>
        <w:tc>
          <w:tcPr>
            <w:vAlign w:val="center"/>
          </w:tcPr>
          <w:p w:rsidR="00000000" w:rsidDel="00000000" w:rsidP="00000000" w:rsidRDefault="00000000" w:rsidRPr="00000000" w14:paraId="000007D5">
            <w:pPr>
              <w:rPr>
                <w:sz w:val="22"/>
                <w:szCs w:val="22"/>
              </w:rPr>
            </w:pPr>
            <w:r w:rsidDel="00000000" w:rsidR="00000000" w:rsidRPr="00000000">
              <w:rPr>
                <w:sz w:val="22"/>
                <w:szCs w:val="22"/>
                <w:rtl w:val="0"/>
              </w:rPr>
              <w:t>Arquitectura en capas</w:t>
            </w:r>
          </w:p>
        </w:tc>
        <w:tc>
          <w:tcPr>
            <w:vAlign w:val="center"/>
          </w:tcPr>
          <w:p w:rsidR="00000000" w:rsidDel="00000000" w:rsidP="00000000" w:rsidRDefault="00000000" w:rsidRPr="00000000" w14:paraId="000007D6">
            <w:pPr>
              <w:rPr>
                <w:sz w:val="22"/>
                <w:szCs w:val="22"/>
              </w:rPr>
            </w:pPr>
            <w:r w:rsidDel="00000000" w:rsidR="00000000" w:rsidRPr="00000000">
              <w:rPr>
                <w:sz w:val="22"/>
                <w:szCs w:val="22"/>
                <w:rtl w:val="0"/>
              </w:rPr>
              <w:t>Las reglas se prueban sin base de datos y la UI evoluciona sin tocar el backend.</w:t>
            </w:r>
          </w:p>
        </w:tc>
      </w:tr>
      <w:tr>
        <w:trPr>
          <w:cantSplit w:val="0"/>
          <w:trHeight w:val="567" w:hRule="atLeast"/>
          <w:tblHeader w:val="0"/>
        </w:trPr>
        <w:tc>
          <w:tcPr>
            <w:vAlign w:val="center"/>
          </w:tcPr>
          <w:p w:rsidR="00000000" w:rsidDel="00000000" w:rsidP="00000000" w:rsidRDefault="00000000" w:rsidRPr="00000000" w14:paraId="000007D1">
            <w:pPr>
              <w:rPr>
                <w:sz w:val="22"/>
                <w:szCs w:val="22"/>
              </w:rPr>
            </w:pPr>
            <w:r w:rsidDel="00000000" w:rsidR="00000000" w:rsidRPr="00000000">
              <w:rPr>
                <w:sz w:val="22"/>
                <w:szCs w:val="22"/>
                <w:rtl w:val="0"/>
              </w:rPr>
              <w:t>Base de datos relacional</w:t>
            </w:r>
          </w:p>
        </w:tc>
        <w:tc>
          <w:tcPr>
            <w:vAlign w:val="center"/>
          </w:tcPr>
          <w:p w:rsidR="00000000" w:rsidDel="00000000" w:rsidP="00000000" w:rsidRDefault="00000000" w:rsidRPr="00000000" w14:paraId="000007D2">
            <w:pPr>
              <w:rPr>
                <w:sz w:val="22"/>
                <w:szCs w:val="22"/>
              </w:rPr>
            </w:pPr>
            <w:r w:rsidDel="00000000" w:rsidR="00000000" w:rsidRPr="00000000">
              <w:rPr>
                <w:sz w:val="22"/>
                <w:szCs w:val="22"/>
                <w:rtl w:val="0"/>
              </w:rPr>
              <w:t>Mantener consistencia de transacciones y categorías.</w:t>
            </w:r>
          </w:p>
        </w:tc>
        <w:tc>
          <w:tcPr>
            <w:vAlign w:val="center"/>
          </w:tcPr>
          <w:p w:rsidR="00000000" w:rsidDel="00000000" w:rsidP="00000000" w:rsidRDefault="00000000" w:rsidRPr="00000000" w14:paraId="000007D3">
            <w:pPr>
              <w:rPr>
                <w:sz w:val="22"/>
                <w:szCs w:val="22"/>
              </w:rPr>
            </w:pPr>
            <w:r w:rsidDel="00000000" w:rsidR="00000000" w:rsidRPr="00000000">
              <w:rPr>
                <w:sz w:val="22"/>
                <w:szCs w:val="22"/>
                <w:rtl w:val="0"/>
              </w:rPr>
              <w:t>NoSQL / PostgreSQL</w:t>
            </w:r>
          </w:p>
        </w:tc>
        <w:tc>
          <w:tcPr>
            <w:vAlign w:val="center"/>
          </w:tcPr>
          <w:p w:rsidR="00000000" w:rsidDel="00000000" w:rsidP="00000000" w:rsidRDefault="00000000" w:rsidRPr="00000000" w14:paraId="000007D4">
            <w:pPr>
              <w:rPr>
                <w:sz w:val="22"/>
                <w:szCs w:val="22"/>
              </w:rPr>
            </w:pPr>
            <w:r w:rsidDel="00000000" w:rsidR="00000000" w:rsidRPr="00000000">
              <w:rPr>
                <w:sz w:val="22"/>
                <w:szCs w:val="22"/>
                <w:rtl w:val="0"/>
              </w:rPr>
              <w:t>Integridad referencial</w:t>
            </w:r>
          </w:p>
        </w:tc>
        <w:tc>
          <w:tcPr>
            <w:vAlign w:val="center"/>
          </w:tcPr>
          <w:p w:rsidR="00000000" w:rsidDel="00000000" w:rsidP="00000000" w:rsidRDefault="00000000" w:rsidRPr="00000000" w14:paraId="000007D5">
            <w:pPr>
              <w:rPr>
                <w:sz w:val="22"/>
                <w:szCs w:val="22"/>
              </w:rPr>
            </w:pPr>
            <w:r w:rsidDel="00000000" w:rsidR="00000000" w:rsidRPr="00000000">
              <w:rPr>
                <w:sz w:val="22"/>
                <w:szCs w:val="22"/>
                <w:rtl w:val="0"/>
              </w:rPr>
              <w:t>PostgreSQL con Sequelize</w:t>
            </w:r>
          </w:p>
        </w:tc>
        <w:tc>
          <w:tcPr>
            <w:vAlign w:val="center"/>
          </w:tcPr>
          <w:p w:rsidR="00000000" w:rsidDel="00000000" w:rsidP="00000000" w:rsidRDefault="00000000" w:rsidRPr="00000000" w14:paraId="000007D6">
            <w:pPr>
              <w:rPr>
                <w:sz w:val="22"/>
                <w:szCs w:val="22"/>
              </w:rPr>
            </w:pPr>
            <w:r w:rsidDel="00000000" w:rsidR="00000000" w:rsidRPr="00000000">
              <w:rPr>
                <w:sz w:val="22"/>
                <w:szCs w:val="22"/>
                <w:rtl w:val="0"/>
              </w:rPr>
              <w:t>Se evitan registros huérfanos y se pueden agregar columnas sin reescribir consultas.</w:t>
            </w:r>
          </w:p>
        </w:tc>
      </w:tr>
      <w:tr>
        <w:trPr>
          <w:cantSplit w:val="0"/>
          <w:trHeight w:val="567" w:hRule="atLeast"/>
          <w:tblHeader w:val="0"/>
        </w:trPr>
        <w:tc>
          <w:tcPr>
            <w:vAlign w:val="center"/>
          </w:tcPr>
          <w:p w:rsidR="00000000" w:rsidDel="00000000" w:rsidP="00000000" w:rsidRDefault="00000000" w:rsidRPr="00000000" w14:paraId="000007D1">
            <w:pPr>
              <w:rPr>
                <w:sz w:val="22"/>
                <w:szCs w:val="22"/>
              </w:rPr>
            </w:pPr>
            <w:r w:rsidDel="00000000" w:rsidR="00000000" w:rsidRPr="00000000">
              <w:rPr>
                <w:sz w:val="22"/>
                <w:szCs w:val="22"/>
                <w:rtl w:val="0"/>
              </w:rPr>
              <w:t>Reglas de umbral en lugar de IA</w:t>
            </w:r>
          </w:p>
        </w:tc>
        <w:tc>
          <w:tcPr>
            <w:vAlign w:val="center"/>
          </w:tcPr>
          <w:p w:rsidR="00000000" w:rsidDel="00000000" w:rsidP="00000000" w:rsidRDefault="00000000" w:rsidRPr="00000000" w14:paraId="000007D2">
            <w:pPr>
              <w:rPr>
                <w:sz w:val="22"/>
                <w:szCs w:val="22"/>
              </w:rPr>
            </w:pPr>
            <w:r w:rsidDel="00000000" w:rsidR="00000000" w:rsidRPr="00000000">
              <w:rPr>
                <w:sz w:val="22"/>
                <w:szCs w:val="22"/>
                <w:rtl w:val="0"/>
              </w:rPr>
              <w:t>El motor predictivo era inviable en el ciclo académico.</w:t>
            </w:r>
          </w:p>
        </w:tc>
        <w:tc>
          <w:tcPr>
            <w:vAlign w:val="center"/>
          </w:tcPr>
          <w:p w:rsidR="00000000" w:rsidDel="00000000" w:rsidP="00000000" w:rsidRDefault="00000000" w:rsidRPr="00000000" w14:paraId="000007D3">
            <w:pPr>
              <w:rPr>
                <w:sz w:val="22"/>
                <w:szCs w:val="22"/>
              </w:rPr>
            </w:pPr>
            <w:r w:rsidDel="00000000" w:rsidR="00000000" w:rsidRPr="00000000">
              <w:rPr>
                <w:sz w:val="22"/>
                <w:szCs w:val="22"/>
                <w:rtl w:val="0"/>
              </w:rPr>
              <w:t>Modelo predictivo / reglas determinísticas</w:t>
            </w:r>
          </w:p>
        </w:tc>
        <w:tc>
          <w:tcPr>
            <w:vAlign w:val="center"/>
          </w:tcPr>
          <w:p w:rsidR="00000000" w:rsidDel="00000000" w:rsidP="00000000" w:rsidRDefault="00000000" w:rsidRPr="00000000" w14:paraId="000007D4">
            <w:pPr>
              <w:rPr>
                <w:sz w:val="22"/>
                <w:szCs w:val="22"/>
              </w:rPr>
            </w:pPr>
            <w:r w:rsidDel="00000000" w:rsidR="00000000" w:rsidRPr="00000000">
              <w:rPr>
                <w:sz w:val="22"/>
                <w:szCs w:val="22"/>
                <w:rtl w:val="0"/>
              </w:rPr>
              <w:t>Viabilidad y pruebas exactas</w:t>
            </w:r>
          </w:p>
        </w:tc>
        <w:tc>
          <w:tcPr>
            <w:vAlign w:val="center"/>
          </w:tcPr>
          <w:p w:rsidR="00000000" w:rsidDel="00000000" w:rsidP="00000000" w:rsidRDefault="00000000" w:rsidRPr="00000000" w14:paraId="000007D5">
            <w:pPr>
              <w:rPr>
                <w:sz w:val="22"/>
                <w:szCs w:val="22"/>
              </w:rPr>
            </w:pPr>
            <w:r w:rsidDel="00000000" w:rsidR="00000000" w:rsidRPr="00000000">
              <w:rPr>
                <w:sz w:val="22"/>
                <w:szCs w:val="22"/>
                <w:rtl w:val="0"/>
              </w:rPr>
              <w:t>Motor de reglas (alertEngine)</w:t>
            </w:r>
          </w:p>
        </w:tc>
        <w:tc>
          <w:tcPr>
            <w:vAlign w:val="center"/>
          </w:tcPr>
          <w:p w:rsidR="00000000" w:rsidDel="00000000" w:rsidP="00000000" w:rsidRDefault="00000000" w:rsidRPr="00000000" w14:paraId="000007D6">
            <w:pPr>
              <w:rPr>
                <w:sz w:val="22"/>
                <w:szCs w:val="22"/>
              </w:rPr>
            </w:pPr>
            <w:r w:rsidDel="00000000" w:rsidR="00000000" w:rsidRPr="00000000">
              <w:rPr>
                <w:sz w:val="22"/>
                <w:szCs w:val="22"/>
                <w:rtl w:val="0"/>
              </w:rPr>
              <w:t>HU-20 entregada y probada al 100 % de cobertura de líneas.</w:t>
            </w:r>
          </w:p>
        </w:tc>
      </w:tr>
      <w:tr>
        <w:trPr>
          <w:cantSplit w:val="0"/>
          <w:trHeight w:val="567" w:hRule="atLeast"/>
          <w:tblHeader w:val="0"/>
        </w:trPr>
        <w:tc>
          <w:tcPr>
            <w:vAlign w:val="center"/>
          </w:tcPr>
          <w:p w:rsidR="00000000" w:rsidDel="00000000" w:rsidP="00000000" w:rsidRDefault="00000000" w:rsidRPr="00000000" w14:paraId="000007D1">
            <w:pPr>
              <w:rPr>
                <w:sz w:val="22"/>
                <w:szCs w:val="22"/>
              </w:rPr>
            </w:pPr>
            <w:r w:rsidDel="00000000" w:rsidR="00000000" w:rsidRPr="00000000">
              <w:rPr>
                <w:sz w:val="22"/>
                <w:szCs w:val="22"/>
                <w:rtl w:val="0"/>
              </w:rPr>
              <w:t>Autenticación sin estado</w:t>
            </w:r>
          </w:p>
        </w:tc>
        <w:tc>
          <w:tcPr>
            <w:vAlign w:val="center"/>
          </w:tcPr>
          <w:p w:rsidR="00000000" w:rsidDel="00000000" w:rsidP="00000000" w:rsidRDefault="00000000" w:rsidRPr="00000000" w14:paraId="000007D2">
            <w:pPr>
              <w:rPr>
                <w:sz w:val="22"/>
                <w:szCs w:val="22"/>
              </w:rPr>
            </w:pPr>
            <w:r w:rsidDel="00000000" w:rsidR="00000000" w:rsidRPr="00000000">
              <w:rPr>
                <w:sz w:val="22"/>
                <w:szCs w:val="22"/>
                <w:rtl w:val="0"/>
              </w:rPr>
              <w:t>Proteger las rutas sin sesiones en servidor.</w:t>
            </w:r>
          </w:p>
        </w:tc>
        <w:tc>
          <w:tcPr>
            <w:vAlign w:val="center"/>
          </w:tcPr>
          <w:p w:rsidR="00000000" w:rsidDel="00000000" w:rsidP="00000000" w:rsidRDefault="00000000" w:rsidRPr="00000000" w14:paraId="000007D3">
            <w:pPr>
              <w:rPr>
                <w:sz w:val="22"/>
                <w:szCs w:val="22"/>
              </w:rPr>
            </w:pPr>
            <w:r w:rsidDel="00000000" w:rsidR="00000000" w:rsidRPr="00000000">
              <w:rPr>
                <w:sz w:val="22"/>
                <w:szCs w:val="22"/>
                <w:rtl w:val="0"/>
              </w:rPr>
              <w:t>Sesiones / JWT</w:t>
            </w:r>
          </w:p>
        </w:tc>
        <w:tc>
          <w:tcPr>
            <w:vAlign w:val="center"/>
          </w:tcPr>
          <w:p w:rsidR="00000000" w:rsidDel="00000000" w:rsidP="00000000" w:rsidRDefault="00000000" w:rsidRPr="00000000" w14:paraId="000007D4">
            <w:pPr>
              <w:rPr>
                <w:sz w:val="22"/>
                <w:szCs w:val="22"/>
              </w:rPr>
            </w:pPr>
            <w:r w:rsidDel="00000000" w:rsidR="00000000" w:rsidRPr="00000000">
              <w:rPr>
                <w:sz w:val="22"/>
                <w:szCs w:val="22"/>
                <w:rtl w:val="0"/>
              </w:rPr>
              <w:t>Escalabilidad y simplicidad</w:t>
            </w:r>
          </w:p>
        </w:tc>
        <w:tc>
          <w:tcPr>
            <w:vAlign w:val="center"/>
          </w:tcPr>
          <w:p w:rsidR="00000000" w:rsidDel="00000000" w:rsidP="00000000" w:rsidRDefault="00000000" w:rsidRPr="00000000" w14:paraId="000007D5">
            <w:pPr>
              <w:rPr>
                <w:sz w:val="22"/>
                <w:szCs w:val="22"/>
              </w:rPr>
            </w:pPr>
            <w:r w:rsidDel="00000000" w:rsidR="00000000" w:rsidRPr="00000000">
              <w:rPr>
                <w:sz w:val="22"/>
                <w:szCs w:val="22"/>
                <w:rtl w:val="0"/>
              </w:rPr>
              <w:t>JWT Bearer + middleware protect</w:t>
            </w:r>
          </w:p>
        </w:tc>
        <w:tc>
          <w:tcPr>
            <w:vAlign w:val="center"/>
          </w:tcPr>
          <w:p w:rsidR="00000000" w:rsidDel="00000000" w:rsidP="00000000" w:rsidRDefault="00000000" w:rsidRPr="00000000" w14:paraId="000007D6">
            <w:pPr>
              <w:rPr>
                <w:sz w:val="22"/>
                <w:szCs w:val="22"/>
              </w:rPr>
            </w:pPr>
            <w:r w:rsidDel="00000000" w:rsidR="00000000" w:rsidRPr="00000000">
              <w:rPr>
                <w:sz w:val="22"/>
                <w:szCs w:val="22"/>
                <w:rtl w:val="0"/>
              </w:rPr>
              <w:t>La API puede escalar horizontalmente.</w:t>
            </w:r>
          </w:p>
        </w:tc>
      </w:tr>
      <w:tr>
        <w:trPr>
          <w:cantSplit w:val="0"/>
          <w:trHeight w:val="567" w:hRule="atLeast"/>
          <w:tblHeader w:val="0"/>
        </w:trPr>
        <w:tc>
          <w:tcPr>
            <w:vAlign w:val="center"/>
          </w:tcPr>
          <w:p w:rsidR="00000000" w:rsidDel="00000000" w:rsidP="00000000" w:rsidRDefault="00000000" w:rsidRPr="00000000" w14:paraId="000007D1">
            <w:pPr>
              <w:rPr>
                <w:sz w:val="22"/>
                <w:szCs w:val="22"/>
              </w:rPr>
            </w:pPr>
            <w:r w:rsidDel="00000000" w:rsidR="00000000" w:rsidRPr="00000000">
              <w:rPr>
                <w:sz w:val="22"/>
                <w:szCs w:val="22"/>
                <w:rtl w:val="0"/>
              </w:rPr>
              <w:t>Comprobantes en el sistema de archivos</w:t>
            </w:r>
          </w:p>
        </w:tc>
        <w:tc>
          <w:tcPr>
            <w:vAlign w:val="center"/>
          </w:tcPr>
          <w:p w:rsidR="00000000" w:rsidDel="00000000" w:rsidP="00000000" w:rsidRDefault="00000000" w:rsidRPr="00000000" w14:paraId="000007D2">
            <w:pPr>
              <w:rPr>
                <w:sz w:val="22"/>
                <w:szCs w:val="22"/>
              </w:rPr>
            </w:pPr>
            <w:r w:rsidDel="00000000" w:rsidR="00000000" w:rsidRPr="00000000">
              <w:rPr>
                <w:sz w:val="22"/>
                <w:szCs w:val="22"/>
                <w:rtl w:val="0"/>
              </w:rPr>
              <w:t>Reducir la incertidumbre del almacenamiento en la nube (HU-03).</w:t>
            </w:r>
          </w:p>
        </w:tc>
        <w:tc>
          <w:tcPr>
            <w:vAlign w:val="center"/>
          </w:tcPr>
          <w:p w:rsidR="00000000" w:rsidDel="00000000" w:rsidP="00000000" w:rsidRDefault="00000000" w:rsidRPr="00000000" w14:paraId="000007D3">
            <w:pPr>
              <w:rPr>
                <w:sz w:val="22"/>
                <w:szCs w:val="22"/>
              </w:rPr>
            </w:pPr>
            <w:r w:rsidDel="00000000" w:rsidR="00000000" w:rsidRPr="00000000">
              <w:rPr>
                <w:sz w:val="22"/>
                <w:szCs w:val="22"/>
                <w:rtl w:val="0"/>
              </w:rPr>
              <w:t>Servicio cloud / disco local</w:t>
            </w:r>
          </w:p>
        </w:tc>
        <w:tc>
          <w:tcPr>
            <w:vAlign w:val="center"/>
          </w:tcPr>
          <w:p w:rsidR="00000000" w:rsidDel="00000000" w:rsidP="00000000" w:rsidRDefault="00000000" w:rsidRPr="00000000" w14:paraId="000007D4">
            <w:pPr>
              <w:rPr>
                <w:sz w:val="22"/>
                <w:szCs w:val="22"/>
              </w:rPr>
            </w:pPr>
            <w:r w:rsidDel="00000000" w:rsidR="00000000" w:rsidRPr="00000000">
              <w:rPr>
                <w:sz w:val="22"/>
                <w:szCs w:val="22"/>
                <w:rtl w:val="0"/>
              </w:rPr>
              <w:t>Costo cero y simplicidad</w:t>
            </w:r>
          </w:p>
        </w:tc>
        <w:tc>
          <w:tcPr>
            <w:vAlign w:val="center"/>
          </w:tcPr>
          <w:p w:rsidR="00000000" w:rsidDel="00000000" w:rsidP="00000000" w:rsidRDefault="00000000" w:rsidRPr="00000000" w14:paraId="000007D5">
            <w:pPr>
              <w:rPr>
                <w:sz w:val="22"/>
                <w:szCs w:val="22"/>
              </w:rPr>
            </w:pPr>
            <w:r w:rsidDel="00000000" w:rsidR="00000000" w:rsidRPr="00000000">
              <w:rPr>
                <w:sz w:val="22"/>
                <w:szCs w:val="22"/>
                <w:rtl w:val="0"/>
              </w:rPr>
              <w:t>Disco local con URL en BD</w:t>
            </w:r>
          </w:p>
        </w:tc>
        <w:tc>
          <w:tcPr>
            <w:vAlign w:val="center"/>
          </w:tcPr>
          <w:p w:rsidR="00000000" w:rsidDel="00000000" w:rsidP="00000000" w:rsidRDefault="00000000" w:rsidRPr="00000000" w14:paraId="000007D6">
            <w:pPr>
              <w:rPr>
                <w:sz w:val="22"/>
                <w:szCs w:val="22"/>
              </w:rPr>
            </w:pPr>
            <w:r w:rsidDel="00000000" w:rsidR="00000000" w:rsidRPr="00000000">
              <w:rPr>
                <w:sz w:val="22"/>
                <w:szCs w:val="22"/>
                <w:rtl w:val="0"/>
              </w:rPr>
              <w:t>Funcional en R2; migrable a un servicio de objetos si se requiere.</w:t>
            </w:r>
          </w:p>
        </w:tc>
      </w:tr>
    </w:tbl>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spacing w:after="40" w:before="60" w:lineRule="auto"/>
        <w:rPr>
          <w:i w:val="1"/>
          <w:iCs w:val="1"/>
        </w:rPr>
      </w:pPr>
      <w:r w:rsidDel="00000000" w:rsidR="00000000" w:rsidRPr="00000000">
        <w:rPr>
          <w:b w:val="1"/>
          <w:bCs w:val="1"/>
          <w:i w:val="1"/>
          <w:iCs w:val="1"/>
          <w:rtl w:val="0"/>
        </w:rPr>
        <w:t xml:space="preserve">Evolución de la arquitectura entre Releases</w:t>
      </w:r>
      <w:r w:rsidDel="00000000" w:rsidR="00000000" w:rsidRPr="00000000">
        <w:rPr>
          <w:rtl w:val="0"/>
        </w:rPr>
      </w:r>
    </w:p>
    <w:tbl>
      <w:tblPr>
        <w:tblStyle w:val="Table5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9"/>
        <w:gridCol w:w="1857"/>
        <w:gridCol w:w="1857"/>
        <w:gridCol w:w="1861"/>
        <w:gridCol w:w="1876"/>
        <w:tblGridChange w:id="0">
          <w:tblGrid>
            <w:gridCol w:w="1899"/>
            <w:gridCol w:w="1857"/>
            <w:gridCol w:w="1857"/>
            <w:gridCol w:w="1861"/>
            <w:gridCol w:w="1876"/>
          </w:tblGrid>
        </w:tblGridChange>
      </w:tblGrid>
      <w:tr>
        <w:trPr>
          <w:cantSplit w:val="0"/>
          <w:trHeight w:val="567" w:hRule="atLeast"/>
          <w:tblHeader w:val="0"/>
        </w:trPr>
        <w:tc>
          <w:tcPr>
            <w:shd w:fill="d9d9d9" w:val="clear"/>
          </w:tcPr>
          <w:p w:rsidR="00000000" w:rsidDel="00000000" w:rsidP="00000000" w:rsidRDefault="00000000" w:rsidRPr="00000000" w14:paraId="000007DF">
            <w:pPr>
              <w:rPr>
                <w:sz w:val="22"/>
                <w:szCs w:val="22"/>
              </w:rPr>
            </w:pPr>
            <w:r w:rsidDel="00000000" w:rsidR="00000000" w:rsidRPr="00000000">
              <w:rPr>
                <w:b w:val="1"/>
                <w:bCs w:val="1"/>
                <w:sz w:val="22"/>
                <w:szCs w:val="22"/>
                <w:rtl w:val="0"/>
              </w:rPr>
              <w:t xml:space="preserve">Aspecto</w:t>
            </w:r>
            <w:r w:rsidDel="00000000" w:rsidR="00000000" w:rsidRPr="00000000">
              <w:rPr>
                <w:rtl w:val="0"/>
              </w:rPr>
            </w:r>
          </w:p>
        </w:tc>
        <w:tc>
          <w:tcPr>
            <w:shd w:fill="d9d9d9" w:val="clear"/>
          </w:tcPr>
          <w:p w:rsidR="00000000" w:rsidDel="00000000" w:rsidP="00000000" w:rsidRDefault="00000000" w:rsidRPr="00000000" w14:paraId="000007E0">
            <w:pPr>
              <w:rPr>
                <w:sz w:val="22"/>
                <w:szCs w:val="22"/>
              </w:rPr>
            </w:pPr>
            <w:r w:rsidDel="00000000" w:rsidR="00000000" w:rsidRPr="00000000">
              <w:rPr>
                <w:b w:val="1"/>
                <w:bCs w:val="1"/>
                <w:sz w:val="22"/>
                <w:szCs w:val="22"/>
                <w:rtl w:val="0"/>
              </w:rPr>
              <w:t xml:space="preserve">Release 1</w:t>
            </w:r>
            <w:r w:rsidDel="00000000" w:rsidR="00000000" w:rsidRPr="00000000">
              <w:rPr>
                <w:rtl w:val="0"/>
              </w:rPr>
            </w:r>
          </w:p>
        </w:tc>
        <w:tc>
          <w:tcPr>
            <w:shd w:fill="d9d9d9" w:val="clear"/>
          </w:tcPr>
          <w:p w:rsidR="00000000" w:rsidDel="00000000" w:rsidP="00000000" w:rsidRDefault="00000000" w:rsidRPr="00000000" w14:paraId="000007E1">
            <w:pPr>
              <w:rPr>
                <w:sz w:val="22"/>
                <w:szCs w:val="22"/>
              </w:rPr>
            </w:pPr>
            <w:r w:rsidDel="00000000" w:rsidR="00000000" w:rsidRPr="00000000">
              <w:rPr>
                <w:b w:val="1"/>
                <w:bCs w:val="1"/>
                <w:sz w:val="22"/>
                <w:szCs w:val="22"/>
                <w:rtl w:val="0"/>
              </w:rPr>
              <w:t xml:space="preserve">Release 2</w:t>
            </w:r>
            <w:r w:rsidDel="00000000" w:rsidR="00000000" w:rsidRPr="00000000">
              <w:rPr>
                <w:rtl w:val="0"/>
              </w:rPr>
            </w:r>
          </w:p>
        </w:tc>
        <w:tc>
          <w:tcPr>
            <w:shd w:fill="d9d9d9" w:val="clear"/>
          </w:tcPr>
          <w:p w:rsidR="00000000" w:rsidDel="00000000" w:rsidP="00000000" w:rsidRDefault="00000000" w:rsidRPr="00000000" w14:paraId="000007E2">
            <w:pPr>
              <w:rPr>
                <w:sz w:val="22"/>
                <w:szCs w:val="22"/>
              </w:rPr>
            </w:pPr>
            <w:r w:rsidDel="00000000" w:rsidR="00000000" w:rsidRPr="00000000">
              <w:rPr>
                <w:b w:val="1"/>
                <w:bCs w:val="1"/>
                <w:sz w:val="22"/>
                <w:szCs w:val="22"/>
                <w:rtl w:val="0"/>
              </w:rPr>
              <w:t xml:space="preserve">Motivo del cambio</w:t>
            </w:r>
            <w:r w:rsidDel="00000000" w:rsidR="00000000" w:rsidRPr="00000000">
              <w:rPr>
                <w:rtl w:val="0"/>
              </w:rPr>
            </w:r>
          </w:p>
        </w:tc>
        <w:tc>
          <w:tcPr>
            <w:shd w:fill="d9d9d9" w:val="clear"/>
          </w:tcPr>
          <w:p w:rsidR="00000000" w:rsidDel="00000000" w:rsidP="00000000" w:rsidRDefault="00000000" w:rsidRPr="00000000" w14:paraId="000007E3">
            <w:pPr>
              <w:rPr>
                <w:sz w:val="22"/>
                <w:szCs w:val="22"/>
              </w:rPr>
            </w:pPr>
            <w:r w:rsidDel="00000000" w:rsidR="00000000" w:rsidRPr="00000000">
              <w:rPr>
                <w:b w:val="1"/>
                <w:bCs w:val="1"/>
                <w:sz w:val="22"/>
                <w:szCs w:val="22"/>
                <w:rtl w:val="0"/>
              </w:rPr>
              <w:t xml:space="preserve">Evidencia / referencia</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E4">
            <w:pPr>
              <w:rPr>
                <w:sz w:val="22"/>
                <w:szCs w:val="22"/>
              </w:rPr>
            </w:pPr>
            <w:r w:rsidDel="00000000" w:rsidR="00000000" w:rsidRPr="00000000">
              <w:rPr>
                <w:sz w:val="22"/>
                <w:szCs w:val="22"/>
                <w:rtl w:val="0"/>
              </w:rPr>
              <w:t>Estructura</w:t>
            </w:r>
          </w:p>
        </w:tc>
        <w:tc>
          <w:tcPr>
            <w:vAlign w:val="center"/>
          </w:tcPr>
          <w:p w:rsidR="00000000" w:rsidDel="00000000" w:rsidP="00000000" w:rsidRDefault="00000000" w:rsidRPr="00000000" w14:paraId="000007E5">
            <w:pPr>
              <w:rPr>
                <w:sz w:val="22"/>
                <w:szCs w:val="22"/>
              </w:rPr>
            </w:pPr>
            <w:r w:rsidDel="00000000" w:rsidR="00000000" w:rsidRPr="00000000">
              <w:rPr>
                <w:sz w:val="22"/>
                <w:szCs w:val="22"/>
                <w:rtl w:val="0"/>
              </w:rPr>
              <w:t>Arquitectura lógica en UML y prototipos de alta fidelidad.</w:t>
            </w:r>
          </w:p>
        </w:tc>
        <w:tc>
          <w:tcPr>
            <w:vAlign w:val="center"/>
          </w:tcPr>
          <w:p w:rsidR="00000000" w:rsidDel="00000000" w:rsidP="00000000" w:rsidRDefault="00000000" w:rsidRPr="00000000" w14:paraId="000007E6">
            <w:pPr>
              <w:rPr>
                <w:sz w:val="22"/>
                <w:szCs w:val="22"/>
              </w:rPr>
            </w:pPr>
            <w:r w:rsidDel="00000000" w:rsidR="00000000" w:rsidRPr="00000000">
              <w:rPr>
                <w:sz w:val="22"/>
                <w:szCs w:val="22"/>
                <w:rtl w:val="0"/>
              </w:rPr>
              <w:t>Capas implementadas: React, Express, utils y Sequelize.</w:t>
            </w:r>
          </w:p>
        </w:tc>
        <w:tc>
          <w:tcPr>
            <w:vAlign w:val="center"/>
          </w:tcPr>
          <w:p w:rsidR="00000000" w:rsidDel="00000000" w:rsidP="00000000" w:rsidRDefault="00000000" w:rsidRPr="00000000" w14:paraId="000007E7">
            <w:pPr>
              <w:rPr>
                <w:sz w:val="22"/>
                <w:szCs w:val="22"/>
              </w:rPr>
            </w:pPr>
            <w:r w:rsidDel="00000000" w:rsidR="00000000" w:rsidRPr="00000000">
              <w:rPr>
                <w:sz w:val="22"/>
                <w:szCs w:val="22"/>
                <w:rtl w:val="0"/>
              </w:rPr>
              <w:t>Materializar el diseño en un sistema funcional.</w:t>
            </w:r>
          </w:p>
        </w:tc>
        <w:tc>
          <w:tcPr>
            <w:vAlign w:val="center"/>
          </w:tcPr>
          <w:p w:rsidR="00000000" w:rsidDel="00000000" w:rsidP="00000000" w:rsidRDefault="00000000" w:rsidRPr="00000000" w14:paraId="000007E8">
            <w:pPr>
              <w:rPr>
                <w:sz w:val="22"/>
                <w:szCs w:val="22"/>
              </w:rPr>
            </w:pPr>
            <w:r w:rsidDel="00000000" w:rsidR="00000000" w:rsidRPr="00000000">
              <w:rPr>
                <w:sz w:val="22"/>
                <w:szCs w:val="22"/>
                <w:rtl w:val="0"/>
              </w:rPr>
              <w:t>Cap. 6, secciones 6.7 y 6.8</w:t>
            </w:r>
          </w:p>
        </w:tc>
      </w:tr>
      <w:tr>
        <w:trPr>
          <w:cantSplit w:val="0"/>
          <w:trHeight w:val="567" w:hRule="atLeast"/>
          <w:tblHeader w:val="0"/>
        </w:trPr>
        <w:tc>
          <w:tcPr>
            <w:vAlign w:val="center"/>
          </w:tcPr>
          <w:p w:rsidR="00000000" w:rsidDel="00000000" w:rsidP="00000000" w:rsidRDefault="00000000" w:rsidRPr="00000000" w14:paraId="000007E4">
            <w:pPr>
              <w:rPr>
                <w:sz w:val="22"/>
                <w:szCs w:val="22"/>
              </w:rPr>
            </w:pPr>
            <w:r w:rsidDel="00000000" w:rsidR="00000000" w:rsidRPr="00000000">
              <w:rPr>
                <w:sz w:val="22"/>
                <w:szCs w:val="22"/>
                <w:rtl w:val="0"/>
              </w:rPr>
              <w:t>Componentes</w:t>
            </w:r>
          </w:p>
        </w:tc>
        <w:tc>
          <w:tcPr>
            <w:vAlign w:val="center"/>
          </w:tcPr>
          <w:p w:rsidR="00000000" w:rsidDel="00000000" w:rsidP="00000000" w:rsidRDefault="00000000" w:rsidRPr="00000000" w14:paraId="000007E5">
            <w:pPr>
              <w:rPr>
                <w:sz w:val="22"/>
                <w:szCs w:val="22"/>
              </w:rPr>
            </w:pPr>
            <w:r w:rsidDel="00000000" w:rsidR="00000000" w:rsidRPr="00000000">
              <w:rPr>
                <w:sz w:val="22"/>
                <w:szCs w:val="22"/>
                <w:rtl w:val="0"/>
              </w:rPr>
              <w:t>Módulos conceptuales de autenticación y transacciones.</w:t>
            </w:r>
          </w:p>
        </w:tc>
        <w:tc>
          <w:tcPr>
            <w:vAlign w:val="center"/>
          </w:tcPr>
          <w:p w:rsidR="00000000" w:rsidDel="00000000" w:rsidP="00000000" w:rsidRDefault="00000000" w:rsidRPr="00000000" w14:paraId="000007E6">
            <w:pPr>
              <w:rPr>
                <w:sz w:val="22"/>
                <w:szCs w:val="22"/>
              </w:rPr>
            </w:pPr>
            <w:r w:rsidDel="00000000" w:rsidR="00000000" w:rsidRPr="00000000">
              <w:rPr>
                <w:sz w:val="22"/>
                <w:szCs w:val="22"/>
                <w:rtl w:val="0"/>
              </w:rPr>
              <w:t>Se añadieron alertEngine, currency, csvExport y voucherStorage, además de metas y perfil.</w:t>
            </w:r>
          </w:p>
        </w:tc>
        <w:tc>
          <w:tcPr>
            <w:vAlign w:val="center"/>
          </w:tcPr>
          <w:p w:rsidR="00000000" w:rsidDel="00000000" w:rsidP="00000000" w:rsidRDefault="00000000" w:rsidRPr="00000000" w14:paraId="000007E7">
            <w:pPr>
              <w:rPr>
                <w:sz w:val="22"/>
                <w:szCs w:val="22"/>
              </w:rPr>
            </w:pPr>
            <w:r w:rsidDel="00000000" w:rsidR="00000000" w:rsidRPr="00000000">
              <w:rPr>
                <w:sz w:val="22"/>
                <w:szCs w:val="22"/>
                <w:rtl w:val="0"/>
              </w:rPr>
              <w:t>Nuevas historias de usuario (HU-20, HU-03, HU-06).</w:t>
            </w:r>
          </w:p>
        </w:tc>
        <w:tc>
          <w:tcPr>
            <w:vAlign w:val="center"/>
          </w:tcPr>
          <w:p w:rsidR="00000000" w:rsidDel="00000000" w:rsidP="00000000" w:rsidRDefault="00000000" w:rsidRPr="00000000" w14:paraId="000007E8">
            <w:pPr>
              <w:rPr>
                <w:sz w:val="22"/>
                <w:szCs w:val="22"/>
              </w:rPr>
            </w:pPr>
            <w:r w:rsidDel="00000000" w:rsidR="00000000" w:rsidRPr="00000000">
              <w:rPr>
                <w:sz w:val="22"/>
                <w:szCs w:val="22"/>
                <w:rtl w:val="0"/>
              </w:rPr>
              <w:t>Cap. 5, tabla 5.1 y Cap. 7</w:t>
            </w:r>
          </w:p>
        </w:tc>
      </w:tr>
      <w:tr>
        <w:trPr>
          <w:cantSplit w:val="0"/>
          <w:trHeight w:val="567" w:hRule="atLeast"/>
          <w:tblHeader w:val="0"/>
        </w:trPr>
        <w:tc>
          <w:tcPr>
            <w:vAlign w:val="center"/>
          </w:tcPr>
          <w:p w:rsidR="00000000" w:rsidDel="00000000" w:rsidP="00000000" w:rsidRDefault="00000000" w:rsidRPr="00000000" w14:paraId="000007E4">
            <w:pPr>
              <w:rPr>
                <w:sz w:val="22"/>
                <w:szCs w:val="22"/>
              </w:rPr>
            </w:pPr>
            <w:r w:rsidDel="00000000" w:rsidR="00000000" w:rsidRPr="00000000">
              <w:rPr>
                <w:sz w:val="22"/>
                <w:szCs w:val="22"/>
                <w:rtl w:val="0"/>
              </w:rPr>
              <w:t>Patrones</w:t>
            </w:r>
          </w:p>
        </w:tc>
        <w:tc>
          <w:tcPr>
            <w:vAlign w:val="center"/>
          </w:tcPr>
          <w:p w:rsidR="00000000" w:rsidDel="00000000" w:rsidP="00000000" w:rsidRDefault="00000000" w:rsidRPr="00000000" w14:paraId="000007E5">
            <w:pPr>
              <w:rPr>
                <w:sz w:val="22"/>
                <w:szCs w:val="22"/>
              </w:rPr>
            </w:pPr>
            <w:r w:rsidDel="00000000" w:rsidR="00000000" w:rsidRPr="00000000">
              <w:rPr>
                <w:sz w:val="22"/>
                <w:szCs w:val="22"/>
                <w:rtl w:val="0"/>
              </w:rPr>
              <w:t>Sin patrón explícito de acceso a datos.</w:t>
            </w:r>
          </w:p>
        </w:tc>
        <w:tc>
          <w:tcPr>
            <w:vAlign w:val="center"/>
          </w:tcPr>
          <w:p w:rsidR="00000000" w:rsidDel="00000000" w:rsidP="00000000" w:rsidRDefault="00000000" w:rsidRPr="00000000" w14:paraId="000007E6">
            <w:pPr>
              <w:rPr>
                <w:sz w:val="22"/>
                <w:szCs w:val="22"/>
              </w:rPr>
            </w:pPr>
            <w:r w:rsidDel="00000000" w:rsidR="00000000" w:rsidRPr="00000000">
              <w:rPr>
                <w:sz w:val="22"/>
                <w:szCs w:val="22"/>
                <w:rtl w:val="0"/>
              </w:rPr>
              <w:t>ORM (Active Record), middleware de autenticación y motor de reglas.</w:t>
            </w:r>
          </w:p>
        </w:tc>
        <w:tc>
          <w:tcPr>
            <w:vAlign w:val="center"/>
          </w:tcPr>
          <w:p w:rsidR="00000000" w:rsidDel="00000000" w:rsidP="00000000" w:rsidRDefault="00000000" w:rsidRPr="00000000" w14:paraId="000007E7">
            <w:pPr>
              <w:rPr>
                <w:sz w:val="22"/>
                <w:szCs w:val="22"/>
              </w:rPr>
            </w:pPr>
            <w:r w:rsidDel="00000000" w:rsidR="00000000" w:rsidRPr="00000000">
              <w:rPr>
                <w:sz w:val="22"/>
                <w:szCs w:val="22"/>
                <w:rtl w:val="0"/>
              </w:rPr>
              <w:t>Reducir el acoplamiento con la base de datos y centralizar la seguridad.</w:t>
            </w:r>
          </w:p>
        </w:tc>
        <w:tc>
          <w:tcPr>
            <w:vAlign w:val="center"/>
          </w:tcPr>
          <w:p w:rsidR="00000000" w:rsidDel="00000000" w:rsidP="00000000" w:rsidRDefault="00000000" w:rsidRPr="00000000" w14:paraId="000007E8">
            <w:pPr>
              <w:rPr>
                <w:sz w:val="22"/>
                <w:szCs w:val="22"/>
              </w:rPr>
            </w:pPr>
            <w:r w:rsidDel="00000000" w:rsidR="00000000" w:rsidRPr="00000000">
              <w:rPr>
                <w:sz w:val="22"/>
                <w:szCs w:val="22"/>
                <w:rtl w:val="0"/>
              </w:rPr>
              <w:t>Cap. 6, sección 6.5 y Cap. 7</w:t>
            </w:r>
          </w:p>
        </w:tc>
      </w:tr>
    </w:tbl>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809">
      <w:pPr>
        <w:keepLines w:val="1"/>
        <w:pBdr>
          <w:top w:space="0" w:sz="0" w:val="nil"/>
          <w:left w:space="0" w:sz="0" w:val="nil"/>
          <w:bottom w:space="0" w:sz="0" w:val="nil"/>
          <w:right w:space="0" w:sz="0" w:val="nil"/>
          <w:between w:space="0" w:sz="0" w:val="nil"/>
        </w:pBdr>
        <w:spacing w:after="120" w:line="240" w:lineRule="auto"/>
        <w:ind w:left="1440" w:firstLine="0"/>
        <w:rPr>
          <w:b w:val="1"/>
          <w:bCs w:val="1"/>
          <w:color w:val="000000"/>
        </w:rPr>
      </w:pPr>
      <w:r w:rsidDel="00000000" w:rsidR="00000000" w:rsidRPr="00000000">
        <w:rPr>
          <w:rtl w:val="0"/>
        </w:rPr>
      </w:r>
    </w:p>
    <w:p w:rsidR="00000000" w:rsidDel="00000000" w:rsidP="00000000" w:rsidRDefault="00000000" w:rsidRPr="00000000" w14:paraId="0000080A">
      <w:pPr>
        <w:pStyle w:val="Heading1"/>
        <w:numPr>
          <w:ilvl w:val="0"/>
          <w:numId w:val="14"/>
        </w:numPr>
        <w:ind w:left="720" w:hanging="360"/>
        <w:jc w:val="center"/>
        <w:rPr>
          <w:color w:val="000000"/>
          <w:sz w:val="36"/>
          <w:szCs w:val="36"/>
        </w:rPr>
      </w:pPr>
      <w:bookmarkStart w:colFirst="0" w:colLast="0" w:name="_heading=h.c0jxfjovdjen" w:id="103"/>
      <w:bookmarkEnd w:id="103"/>
      <w:r w:rsidDel="00000000" w:rsidR="00000000" w:rsidRPr="00000000">
        <w:rPr>
          <w:color w:val="000000"/>
          <w:sz w:val="36"/>
          <w:szCs w:val="36"/>
          <w:rtl w:val="0"/>
        </w:rPr>
        <w:t xml:space="preserve">Diseño del software refinado</w:t>
      </w:r>
    </w:p>
    <w:p w:rsidR="00000000" w:rsidDel="00000000" w:rsidP="00000000" w:rsidRDefault="00000000" w:rsidRPr="00000000" w14:paraId="0000080B">
      <w:pPr>
        <w:ind w:left="1440" w:firstLine="0"/>
        <w:jc w:val="both"/>
        <w:rPr>
          <w:i w:val="1"/>
          <w:iCs w:val="1"/>
        </w:rPr>
      </w:pPr>
      <w:r w:rsidDel="00000000" w:rsidR="00000000" w:rsidRPr="00000000">
        <w:rPr>
          <w:rtl w:val="0"/>
        </w:rPr>
      </w:r>
    </w:p>
    <w:p w:rsidR="00000000" w:rsidDel="00000000" w:rsidP="00000000" w:rsidRDefault="00000000" w:rsidRPr="00000000" w14:paraId="0000080C">
      <w:pPr>
        <w:ind w:firstLine="720"/>
        <w:jc w:val="both"/>
        <w:rPr/>
      </w:pPr>
      <w:r w:rsidDel="00000000" w:rsidR="00000000" w:rsidRPr="00000000">
        <w:rPr>
          <w:rtl w:val="0"/>
        </w:rPr>
        <w:t xml:space="preserve"> El presente capítulo documenta el diseño refinado de la solución desarrollada, mostrando cómo la arquitectura y los requisitos se materializan en componentes, módulos, clases y relaciones de software. Se presentan las principales decisiones de diseño, la organización interna de los componentes, el modelo de clases y los principios y patrones aplicados, explicando cómo estos elementos contribuyen a una solución mantenible, modular y preparada para su evolución.</w:t>
      </w:r>
    </w:p>
    <w:p w:rsidR="00000000" w:rsidDel="00000000" w:rsidP="00000000" w:rsidRDefault="00000000" w:rsidRPr="00000000" w14:paraId="0000080D">
      <w:pPr>
        <w:pStyle w:val="Heading2"/>
        <w:rPr>
          <w:rFonts w:ascii="Times New Roman" w:cs="Times New Roman" w:eastAsia="Times New Roman" w:hAnsi="Times New Roman"/>
          <w:b w:val="0"/>
          <w:bCs w:val="0"/>
          <w:i w:val="1"/>
          <w:iCs w:val="1"/>
          <w:color w:val="205968"/>
        </w:rPr>
      </w:pPr>
      <w:r w:rsidDel="00000000" w:rsidR="00000000" w:rsidRPr="00000000">
        <w:rPr>
          <w:rtl w:val="0"/>
        </w:rPr>
      </w:r>
    </w:p>
    <w:p w:rsidR="00000000" w:rsidDel="00000000" w:rsidP="00000000" w:rsidRDefault="00000000" w:rsidRPr="00000000" w14:paraId="0000080E">
      <w:pPr>
        <w:pStyle w:val="Heading2"/>
        <w:rPr>
          <w:rFonts w:ascii="Times New Roman" w:cs="Times New Roman" w:eastAsia="Times New Roman" w:hAnsi="Times New Roman"/>
          <w:color w:val="000000"/>
        </w:rPr>
      </w:pPr>
      <w:bookmarkStart w:colFirst="0" w:colLast="0" w:name="_heading=h.uiukh1ch8dpw" w:id="104"/>
      <w:bookmarkEnd w:id="104"/>
      <w:r w:rsidDel="00000000" w:rsidR="00000000" w:rsidRPr="00000000">
        <w:rPr>
          <w:rFonts w:ascii="Times New Roman" w:cs="Times New Roman" w:eastAsia="Times New Roman" w:hAnsi="Times New Roman"/>
          <w:color w:val="000000"/>
          <w:rtl w:val="0"/>
        </w:rPr>
        <w:t xml:space="preserve">7.1 Introducción al diseño</w:t>
      </w:r>
    </w:p>
    <w:p w:rsidR="00000000" w:rsidDel="00000000" w:rsidP="00000000" w:rsidRDefault="00000000" w:rsidRPr="00000000" w14:paraId="0000080F">
      <w:pPr>
        <w:jc w:val="both"/>
        <w:rPr>
          <w:i w:val="1"/>
          <w:iCs w:val="1"/>
          <w:color w:val="205968"/>
        </w:rPr>
      </w:pPr>
      <w:r w:rsidDel="00000000" w:rsidR="00000000" w:rsidRPr="00000000">
        <w:rPr>
          <w:b w:val="0"/>
          <w:bCs w:val="1"/>
          <w:i w:val="0"/>
          <w:iCs w:val="1"/>
          <w:rtl w:val="0"/>
        </w:rPr>
        <w:t>El diseño refinado de Kyzen transforma los requisitos funcionales (registro y autenticación, transacciones, dashboard, alertas por umbral, metas, exportación) y no funcionales (seguridad, mantenibilidad, rendimiento y costo cero) en una solución técnica en capas. El propósito del diseño es que cada regla financiera sea una unidad pequeña, pura y comprobable, y que los controladores solo coordinen.</w:t>
      </w:r>
    </w:p>
    <w:p w:rsidR="00000000" w:rsidDel="00000000" w:rsidP="00000000" w:rsidRDefault="00000000" w:rsidRPr="00000000" w14:paraId="00000810">
      <w:pPr>
        <w:jc w:val="both"/>
        <w:rPr>
          <w:i w:val="1"/>
          <w:iCs w:val="1"/>
          <w:color w:val="205968"/>
        </w:rPr>
      </w:pPr>
      <w:r w:rsidDel="00000000" w:rsidR="00000000" w:rsidRPr="00000000">
        <w:rPr>
          <w:b w:val="0"/>
          <w:i w:val="0"/>
          <w:iCs w:val="1"/>
          <w:rtl w:val="0"/>
        </w:rPr>
        <w:t>Principios aplicados: separación de responsabilidades, bajo acoplamiento (los utils no dependen de Express ni de Sequelize), alta cohesión por módulo y validación en el borde (servidor) además de la validación en la interfaz.</w:t>
      </w:r>
    </w:p>
    <w:p w:rsidR="00000000" w:rsidDel="00000000" w:rsidP="00000000" w:rsidRDefault="00000000" w:rsidRPr="00000000" w14:paraId="00000811">
      <w:pPr>
        <w:jc w:val="both"/>
        <w:rPr>
          <w:i w:val="1"/>
          <w:iCs w:val="1"/>
          <w:color w:val="205968"/>
        </w:rPr>
      </w:pPr>
      <w:r w:rsidDel="00000000" w:rsidR="00000000" w:rsidRPr="00000000">
        <w:rPr>
          <w:b w:val="0"/>
          <w:i w:val="0"/>
          <w:iCs w:val="1"/>
          <w:rtl w:val="0"/>
        </w:rPr>
        <w:t>Restricciones y relación con la arquitectura: se respetan las restricciones R01–R07 del Capítulo 6 (Node.js/Express, React, PostgreSQL, costo cero y reglas en lugar de IA). La arquitectura en capas del Capítulo 6 se materializa en los paquetes routes, middleware, controllers, utils y Models del backend, y en pages, components, context y services del frontend.</w:t>
      </w:r>
    </w:p>
    <w:p w:rsidR="00000000" w:rsidDel="00000000" w:rsidP="00000000" w:rsidRDefault="00000000" w:rsidRPr="00000000" w14:paraId="00000812">
      <w:pPr>
        <w:jc w:val="both"/>
        <w:rPr>
          <w:i w:val="1"/>
          <w:iCs w:val="1"/>
          <w:color w:val="205968"/>
        </w:rPr>
      </w:pPr>
      <w:r w:rsidDel="00000000" w:rsidR="00000000" w:rsidRPr="00000000">
        <w:rPr>
          <w:b w:val="0"/>
          <w:i w:val="0"/>
          <w:iCs w:val="1"/>
          <w:rtl w:val="0"/>
        </w:rPr>
        <w:t>Alcance: el diseño cubre las historias HU-01, HU-03, HU-06, HU-07, HU-08, HU-12 y HU-20 y las funcionalidades de metas y exportación.</w:t>
      </w:r>
    </w:p>
    <w:p w:rsidR="00000000" w:rsidDel="00000000" w:rsidP="00000000" w:rsidRDefault="00000000" w:rsidRPr="00000000" w14:paraId="00000813">
      <w:pPr>
        <w:pStyle w:val="Heading2"/>
        <w:rPr>
          <w:rFonts w:ascii="Times New Roman" w:cs="Times New Roman" w:eastAsia="Times New Roman" w:hAnsi="Times New Roman"/>
          <w:color w:val="000000"/>
        </w:rPr>
      </w:pPr>
      <w:bookmarkStart w:colFirst="0" w:colLast="0" w:name="_heading=h.ujx0oxdw7iku" w:id="105"/>
      <w:bookmarkEnd w:id="105"/>
      <w:r w:rsidDel="00000000" w:rsidR="00000000" w:rsidRPr="00000000">
        <w:rPr>
          <w:rFonts w:ascii="Times New Roman" w:cs="Times New Roman" w:eastAsia="Times New Roman" w:hAnsi="Times New Roman"/>
          <w:color w:val="000000"/>
          <w:rtl w:val="0"/>
        </w:rPr>
        <w:t xml:space="preserve">7.2 Diseño de componentes y organización interna</w:t>
      </w:r>
    </w:p>
    <w:p w:rsidR="00000000" w:rsidDel="00000000" w:rsidP="00000000" w:rsidRDefault="00000000" w:rsidRPr="00000000" w14:paraId="00000814">
      <w:pPr>
        <w:jc w:val="both"/>
        <w:rPr>
          <w:i w:val="1"/>
          <w:iCs w:val="1"/>
          <w:color w:val="205968"/>
        </w:rPr>
      </w:pPr>
      <w:r w:rsidDel="00000000" w:rsidR="00000000" w:rsidRPr="00000000">
        <w:rPr>
          <w:b w:val="0"/>
          <w:i w:val="0"/>
          <w:iCs w:val="1"/>
          <w:rtl w:val="0"/>
        </w:rPr>
        <w:t>La arquitectura se materializa en los siguientes componentes y módulos del código. A diferencia del Capítulo 6, aquí se detalla la organización interna de cada módulo y sus dependencias directas.</w:t>
      </w:r>
    </w:p>
    <w:p w:rsidR="00000000" w:rsidDel="00000000" w:rsidP="00000000" w:rsidRDefault="00000000" w:rsidRPr="00000000" w14:paraId="00000817">
      <w:pPr>
        <w:rPr>
          <w:i w:val="1"/>
          <w:iCs w:val="1"/>
        </w:rPr>
      </w:pPr>
      <w:r w:rsidDel="00000000" w:rsidR="00000000" w:rsidRPr="00000000">
        <w:rPr>
          <w:b w:val="1"/>
          <w:bCs w:val="1"/>
          <w:i w:val="1"/>
          <w:iCs w:val="1"/>
          <w:rtl w:val="0"/>
        </w:rPr>
        <w:t xml:space="preserve">Componentes y responsabilidades del diseño</w:t>
      </w:r>
      <w:r w:rsidDel="00000000" w:rsidR="00000000" w:rsidRPr="00000000">
        <w:rPr>
          <w:rtl w:val="0"/>
        </w:rPr>
      </w:r>
    </w:p>
    <w:tbl>
      <w:tblPr>
        <w:tblStyle w:val="Table6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0"/>
        <w:gridCol w:w="2396"/>
        <w:gridCol w:w="2352"/>
        <w:gridCol w:w="2272"/>
        <w:tblGridChange w:id="0">
          <w:tblGrid>
            <w:gridCol w:w="2330"/>
            <w:gridCol w:w="2396"/>
            <w:gridCol w:w="2352"/>
            <w:gridCol w:w="2272"/>
          </w:tblGrid>
        </w:tblGridChange>
      </w:tblGrid>
      <w:tr>
        <w:trPr>
          <w:cantSplit w:val="0"/>
          <w:trHeight w:val="567" w:hRule="atLeast"/>
          <w:tblHeader w:val="0"/>
        </w:trPr>
        <w:tc>
          <w:tcPr>
            <w:shd w:fill="d9d9d9" w:val="clear"/>
          </w:tcPr>
          <w:p w:rsidR="00000000" w:rsidDel="00000000" w:rsidP="00000000" w:rsidRDefault="00000000" w:rsidRPr="00000000" w14:paraId="00000818">
            <w:pPr>
              <w:rPr/>
            </w:pPr>
            <w:r w:rsidDel="00000000" w:rsidR="00000000" w:rsidRPr="00000000">
              <w:rPr>
                <w:b w:val="1"/>
                <w:bCs w:val="1"/>
                <w:rtl w:val="0"/>
              </w:rPr>
              <w:t xml:space="preserve">Componente / módulo</w:t>
            </w:r>
            <w:r w:rsidDel="00000000" w:rsidR="00000000" w:rsidRPr="00000000">
              <w:rPr>
                <w:rtl w:val="0"/>
              </w:rPr>
            </w:r>
          </w:p>
        </w:tc>
        <w:tc>
          <w:tcPr>
            <w:shd w:fill="d9d9d9" w:val="clear"/>
          </w:tcPr>
          <w:p w:rsidR="00000000" w:rsidDel="00000000" w:rsidP="00000000" w:rsidRDefault="00000000" w:rsidRPr="00000000" w14:paraId="00000819">
            <w:pPr>
              <w:rPr/>
            </w:pPr>
            <w:r w:rsidDel="00000000" w:rsidR="00000000" w:rsidRPr="00000000">
              <w:rPr>
                <w:b w:val="1"/>
                <w:bCs w:val="1"/>
                <w:rtl w:val="0"/>
              </w:rPr>
              <w:t xml:space="preserve">Responsabilidad</w:t>
            </w:r>
            <w:r w:rsidDel="00000000" w:rsidR="00000000" w:rsidRPr="00000000">
              <w:rPr>
                <w:rtl w:val="0"/>
              </w:rPr>
            </w:r>
          </w:p>
        </w:tc>
        <w:tc>
          <w:tcPr>
            <w:shd w:fill="d9d9d9" w:val="clear"/>
          </w:tcPr>
          <w:p w:rsidR="00000000" w:rsidDel="00000000" w:rsidP="00000000" w:rsidRDefault="00000000" w:rsidRPr="00000000" w14:paraId="0000081A">
            <w:pPr>
              <w:rPr/>
            </w:pPr>
            <w:r w:rsidDel="00000000" w:rsidR="00000000" w:rsidRPr="00000000">
              <w:rPr>
                <w:b w:val="1"/>
                <w:bCs w:val="1"/>
                <w:rtl w:val="0"/>
              </w:rPr>
              <w:t xml:space="preserve">Dependencias principales</w:t>
            </w:r>
            <w:r w:rsidDel="00000000" w:rsidR="00000000" w:rsidRPr="00000000">
              <w:rPr>
                <w:rtl w:val="0"/>
              </w:rPr>
            </w:r>
          </w:p>
        </w:tc>
        <w:tc>
          <w:tcPr>
            <w:shd w:fill="d9d9d9" w:val="clear"/>
          </w:tcPr>
          <w:p w:rsidR="00000000" w:rsidDel="00000000" w:rsidP="00000000" w:rsidRDefault="00000000" w:rsidRPr="00000000" w14:paraId="0000081B">
            <w:pPr>
              <w:rPr/>
            </w:pPr>
            <w:r w:rsidDel="00000000" w:rsidR="00000000" w:rsidRPr="00000000">
              <w:rPr>
                <w:b w:val="1"/>
                <w:bCs w:val="1"/>
                <w:rtl w:val="0"/>
              </w:rPr>
              <w:t xml:space="preserve">Requisitos atendidos</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81C">
            <w:pPr>
              <w:rPr/>
            </w:pPr>
            <w:r w:rsidDel="00000000" w:rsidR="00000000" w:rsidRPr="00000000">
              <w:rPr>
                <w:rtl w:val="0"/>
              </w:rPr>
              <w:t>routes/*.js</w:t>
            </w:r>
          </w:p>
        </w:tc>
        <w:tc>
          <w:tcPr>
            <w:vAlign w:val="center"/>
          </w:tcPr>
          <w:p w:rsidR="00000000" w:rsidDel="00000000" w:rsidP="00000000" w:rsidRDefault="00000000" w:rsidRPr="00000000" w14:paraId="0000081D">
            <w:pPr>
              <w:rPr/>
            </w:pPr>
            <w:r w:rsidDel="00000000" w:rsidR="00000000" w:rsidRPr="00000000">
              <w:rPr>
                <w:rtl w:val="0"/>
              </w:rPr>
              <w:t>Declarar cada recurso REST y asociar el controlador; aplicar protect() en rutas privadas.</w:t>
            </w:r>
          </w:p>
        </w:tc>
        <w:tc>
          <w:tcPr>
            <w:vAlign w:val="center"/>
          </w:tcPr>
          <w:p w:rsidR="00000000" w:rsidDel="00000000" w:rsidP="00000000" w:rsidRDefault="00000000" w:rsidRPr="00000000" w14:paraId="0000081E">
            <w:pPr>
              <w:rPr/>
            </w:pPr>
            <w:r w:rsidDel="00000000" w:rsidR="00000000" w:rsidRPr="00000000">
              <w:rPr>
                <w:rtl w:val="0"/>
              </w:rPr>
              <w:t>controllers, authMiddleware</w:t>
            </w:r>
          </w:p>
        </w:tc>
        <w:tc>
          <w:tcPr>
            <w:vAlign w:val="center"/>
          </w:tcPr>
          <w:p w:rsidR="00000000" w:rsidDel="00000000" w:rsidP="00000000" w:rsidRDefault="00000000" w:rsidRPr="00000000" w14:paraId="0000081F">
            <w:pPr>
              <w:rPr/>
            </w:pPr>
            <w:r w:rsidDel="00000000" w:rsidR="00000000" w:rsidRPr="00000000">
              <w:rPr>
                <w:rtl w:val="0"/>
              </w:rPr>
              <w:t>RF01–RF11</w:t>
            </w:r>
          </w:p>
        </w:tc>
      </w:tr>
      <w:tr>
        <w:trPr>
          <w:cantSplit w:val="0"/>
          <w:trHeight w:val="567" w:hRule="atLeast"/>
          <w:tblHeader w:val="0"/>
        </w:trPr>
        <w:tc>
          <w:tcPr>
            <w:vAlign w:val="center"/>
          </w:tcPr>
          <w:p w:rsidR="00000000" w:rsidDel="00000000" w:rsidP="00000000" w:rsidRDefault="00000000" w:rsidRPr="00000000" w14:paraId="0000081C">
            <w:pPr>
              <w:rPr/>
            </w:pPr>
            <w:r w:rsidDel="00000000" w:rsidR="00000000" w:rsidRPr="00000000">
              <w:rPr>
                <w:rtl w:val="0"/>
              </w:rPr>
              <w:t>middleware/authMiddleware.js</w:t>
            </w:r>
          </w:p>
        </w:tc>
        <w:tc>
          <w:tcPr>
            <w:vAlign w:val="center"/>
          </w:tcPr>
          <w:p w:rsidR="00000000" w:rsidDel="00000000" w:rsidP="00000000" w:rsidRDefault="00000000" w:rsidRPr="00000000" w14:paraId="0000081D">
            <w:pPr>
              <w:rPr/>
            </w:pPr>
            <w:r w:rsidDel="00000000" w:rsidR="00000000" w:rsidRPr="00000000">
              <w:rPr>
                <w:rtl w:val="0"/>
              </w:rPr>
              <w:t>Verificar el JWT, cargar al usuario y exigir cuenta verificada.</w:t>
            </w:r>
          </w:p>
        </w:tc>
        <w:tc>
          <w:tcPr>
            <w:vAlign w:val="center"/>
          </w:tcPr>
          <w:p w:rsidR="00000000" w:rsidDel="00000000" w:rsidP="00000000" w:rsidRDefault="00000000" w:rsidRPr="00000000" w14:paraId="0000081E">
            <w:pPr>
              <w:rPr/>
            </w:pPr>
            <w:r w:rsidDel="00000000" w:rsidR="00000000" w:rsidRPr="00000000">
              <w:rPr>
                <w:rtl w:val="0"/>
              </w:rPr>
              <w:t>jsonwebtoken, User</w:t>
            </w:r>
          </w:p>
        </w:tc>
        <w:tc>
          <w:tcPr>
            <w:vAlign w:val="center"/>
          </w:tcPr>
          <w:p w:rsidR="00000000" w:rsidDel="00000000" w:rsidP="00000000" w:rsidRDefault="00000000" w:rsidRPr="00000000" w14:paraId="0000081F">
            <w:pPr>
              <w:rPr/>
            </w:pPr>
            <w:r w:rsidDel="00000000" w:rsidR="00000000" w:rsidRPr="00000000">
              <w:rPr>
                <w:rtl w:val="0"/>
              </w:rPr>
              <w:t>RNF seguridad, HU-08</w:t>
            </w:r>
          </w:p>
        </w:tc>
      </w:tr>
      <w:tr>
        <w:trPr>
          <w:cantSplit w:val="0"/>
          <w:trHeight w:val="567" w:hRule="atLeast"/>
          <w:tblHeader w:val="0"/>
        </w:trPr>
        <w:tc>
          <w:tcPr>
            <w:vAlign w:val="center"/>
          </w:tcPr>
          <w:p w:rsidR="00000000" w:rsidDel="00000000" w:rsidP="00000000" w:rsidRDefault="00000000" w:rsidRPr="00000000" w14:paraId="0000081C">
            <w:pPr>
              <w:rPr/>
            </w:pPr>
            <w:r w:rsidDel="00000000" w:rsidR="00000000" w:rsidRPr="00000000">
              <w:rPr>
                <w:rtl w:val="0"/>
              </w:rPr>
              <w:t>controllers/*.js</w:t>
            </w:r>
          </w:p>
        </w:tc>
        <w:tc>
          <w:tcPr>
            <w:vAlign w:val="center"/>
          </w:tcPr>
          <w:p w:rsidR="00000000" w:rsidDel="00000000" w:rsidP="00000000" w:rsidRDefault="00000000" w:rsidRPr="00000000" w14:paraId="0000081D">
            <w:pPr>
              <w:rPr/>
            </w:pPr>
            <w:r w:rsidDel="00000000" w:rsidR="00000000" w:rsidRPr="00000000">
              <w:rPr>
                <w:rtl w:val="0"/>
              </w:rPr>
              <w:t>Coordinar cada caso de uso: validar, invocar reglas, persistir y responder.</w:t>
            </w:r>
          </w:p>
        </w:tc>
        <w:tc>
          <w:tcPr>
            <w:vAlign w:val="center"/>
          </w:tcPr>
          <w:p w:rsidR="00000000" w:rsidDel="00000000" w:rsidP="00000000" w:rsidRDefault="00000000" w:rsidRPr="00000000" w14:paraId="0000081E">
            <w:pPr>
              <w:rPr/>
            </w:pPr>
            <w:r w:rsidDel="00000000" w:rsidR="00000000" w:rsidRPr="00000000">
              <w:rPr>
                <w:rtl w:val="0"/>
              </w:rPr>
              <w:t>utils, Models</w:t>
            </w:r>
          </w:p>
        </w:tc>
        <w:tc>
          <w:tcPr>
            <w:vAlign w:val="center"/>
          </w:tcPr>
          <w:p w:rsidR="00000000" w:rsidDel="00000000" w:rsidP="00000000" w:rsidRDefault="00000000" w:rsidRPr="00000000" w14:paraId="0000081F">
            <w:pPr>
              <w:rPr/>
            </w:pPr>
            <w:r w:rsidDel="00000000" w:rsidR="00000000" w:rsidRPr="00000000">
              <w:rPr>
                <w:rtl w:val="0"/>
              </w:rPr>
              <w:t>HU-01, HU-03, HU-06, HU-07, HU-08, HU-12, HU-20</w:t>
            </w:r>
          </w:p>
        </w:tc>
      </w:tr>
      <w:tr>
        <w:trPr>
          <w:cantSplit w:val="0"/>
          <w:trHeight w:val="567" w:hRule="atLeast"/>
          <w:tblHeader w:val="0"/>
        </w:trPr>
        <w:tc>
          <w:tcPr>
            <w:vAlign w:val="center"/>
          </w:tcPr>
          <w:p w:rsidR="00000000" w:rsidDel="00000000" w:rsidP="00000000" w:rsidRDefault="00000000" w:rsidRPr="00000000" w14:paraId="0000081C">
            <w:pPr>
              <w:rPr/>
            </w:pPr>
            <w:r w:rsidDel="00000000" w:rsidR="00000000" w:rsidRPr="00000000">
              <w:rPr>
                <w:rtl w:val="0"/>
              </w:rPr>
              <w:t>utils/validators.js</w:t>
            </w:r>
          </w:p>
        </w:tc>
        <w:tc>
          <w:tcPr>
            <w:vAlign w:val="center"/>
          </w:tcPr>
          <w:p w:rsidR="00000000" w:rsidDel="00000000" w:rsidP="00000000" w:rsidRDefault="00000000" w:rsidRPr="00000000" w14:paraId="0000081D">
            <w:pPr>
              <w:rPr/>
            </w:pPr>
            <w:r w:rsidDel="00000000" w:rsidR="00000000" w:rsidRPr="00000000">
              <w:rPr>
                <w:rtl w:val="0"/>
              </w:rPr>
              <w:t>Reglas de validación de correo, contraseña, transacción y comprobante.</w:t>
            </w:r>
          </w:p>
        </w:tc>
        <w:tc>
          <w:tcPr>
            <w:vAlign w:val="center"/>
          </w:tcPr>
          <w:p w:rsidR="00000000" w:rsidDel="00000000" w:rsidP="00000000" w:rsidRDefault="00000000" w:rsidRPr="00000000" w14:paraId="0000081E">
            <w:pPr>
              <w:rPr/>
            </w:pPr>
            <w:r w:rsidDel="00000000" w:rsidR="00000000" w:rsidRPr="00000000">
              <w:rPr>
                <w:rtl w:val="0"/>
              </w:rPr>
              <w:t>Ninguna</w:t>
            </w:r>
          </w:p>
        </w:tc>
        <w:tc>
          <w:tcPr>
            <w:vAlign w:val="center"/>
          </w:tcPr>
          <w:p w:rsidR="00000000" w:rsidDel="00000000" w:rsidP="00000000" w:rsidRDefault="00000000" w:rsidRPr="00000000" w14:paraId="0000081F">
            <w:pPr>
              <w:rPr/>
            </w:pPr>
            <w:r w:rsidDel="00000000" w:rsidR="00000000" w:rsidRPr="00000000">
              <w:rPr>
                <w:rtl w:val="0"/>
              </w:rPr>
              <w:t>HU-01, HU-03, HU-07</w:t>
            </w:r>
          </w:p>
        </w:tc>
      </w:tr>
      <w:tr>
        <w:trPr>
          <w:cantSplit w:val="0"/>
          <w:trHeight w:val="567" w:hRule="atLeast"/>
          <w:tblHeader w:val="0"/>
        </w:trPr>
        <w:tc>
          <w:tcPr>
            <w:vAlign w:val="center"/>
          </w:tcPr>
          <w:p w:rsidR="00000000" w:rsidDel="00000000" w:rsidP="00000000" w:rsidRDefault="00000000" w:rsidRPr="00000000" w14:paraId="0000081C">
            <w:pPr>
              <w:rPr/>
            </w:pPr>
            <w:r w:rsidDel="00000000" w:rsidR="00000000" w:rsidRPr="00000000">
              <w:rPr>
                <w:rtl w:val="0"/>
              </w:rPr>
              <w:t>utils/alertEngine.js</w:t>
            </w:r>
          </w:p>
        </w:tc>
        <w:tc>
          <w:tcPr>
            <w:vAlign w:val="center"/>
          </w:tcPr>
          <w:p w:rsidR="00000000" w:rsidDel="00000000" w:rsidP="00000000" w:rsidRDefault="00000000" w:rsidRPr="00000000" w14:paraId="0000081D">
            <w:pPr>
              <w:rPr/>
            </w:pPr>
            <w:r w:rsidDel="00000000" w:rsidR="00000000" w:rsidRPr="00000000">
              <w:rPr>
                <w:rtl w:val="0"/>
              </w:rPr>
              <w:t>Evaluar el umbral del 80 % y sumar los gastos del mes.</w:t>
            </w:r>
          </w:p>
        </w:tc>
        <w:tc>
          <w:tcPr>
            <w:vAlign w:val="center"/>
          </w:tcPr>
          <w:p w:rsidR="00000000" w:rsidDel="00000000" w:rsidP="00000000" w:rsidRDefault="00000000" w:rsidRPr="00000000" w14:paraId="0000081E">
            <w:pPr>
              <w:rPr/>
            </w:pPr>
            <w:r w:rsidDel="00000000" w:rsidR="00000000" w:rsidRPr="00000000">
              <w:rPr>
                <w:rtl w:val="0"/>
              </w:rPr>
              <w:t>Ninguna</w:t>
            </w:r>
          </w:p>
        </w:tc>
        <w:tc>
          <w:tcPr>
            <w:vAlign w:val="center"/>
          </w:tcPr>
          <w:p w:rsidR="00000000" w:rsidDel="00000000" w:rsidP="00000000" w:rsidRDefault="00000000" w:rsidRPr="00000000" w14:paraId="0000081F">
            <w:pPr>
              <w:rPr/>
            </w:pPr>
            <w:r w:rsidDel="00000000" w:rsidR="00000000" w:rsidRPr="00000000">
              <w:rPr>
                <w:rtl w:val="0"/>
              </w:rPr>
              <w:t>HU-20</w:t>
            </w:r>
          </w:p>
        </w:tc>
      </w:tr>
      <w:tr>
        <w:trPr>
          <w:cantSplit w:val="0"/>
          <w:trHeight w:val="567" w:hRule="atLeast"/>
          <w:tblHeader w:val="0"/>
        </w:trPr>
        <w:tc>
          <w:tcPr>
            <w:vAlign w:val="center"/>
          </w:tcPr>
          <w:p w:rsidR="00000000" w:rsidDel="00000000" w:rsidP="00000000" w:rsidRDefault="00000000" w:rsidRPr="00000000" w14:paraId="0000081C">
            <w:pPr>
              <w:rPr/>
            </w:pPr>
            <w:r w:rsidDel="00000000" w:rsidR="00000000" w:rsidRPr="00000000">
              <w:rPr>
                <w:rtl w:val="0"/>
              </w:rPr>
              <w:t>utils/currency.js</w:t>
            </w:r>
          </w:p>
        </w:tc>
        <w:tc>
          <w:tcPr>
            <w:vAlign w:val="center"/>
          </w:tcPr>
          <w:p w:rsidR="00000000" w:rsidDel="00000000" w:rsidP="00000000" w:rsidRDefault="00000000" w:rsidRPr="00000000" w14:paraId="0000081D">
            <w:pPr>
              <w:rPr/>
            </w:pPr>
            <w:r w:rsidDel="00000000" w:rsidR="00000000" w:rsidRPr="00000000">
              <w:rPr>
                <w:rtl w:val="0"/>
              </w:rPr>
              <w:t>Convertir montos a USD y calcular la cuota mensual de una meta.</w:t>
            </w:r>
          </w:p>
        </w:tc>
        <w:tc>
          <w:tcPr>
            <w:vAlign w:val="center"/>
          </w:tcPr>
          <w:p w:rsidR="00000000" w:rsidDel="00000000" w:rsidP="00000000" w:rsidRDefault="00000000" w:rsidRPr="00000000" w14:paraId="0000081E">
            <w:pPr>
              <w:rPr/>
            </w:pPr>
            <w:r w:rsidDel="00000000" w:rsidR="00000000" w:rsidRPr="00000000">
              <w:rPr>
                <w:rtl w:val="0"/>
              </w:rPr>
              <w:t>Ninguna</w:t>
            </w:r>
          </w:p>
        </w:tc>
        <w:tc>
          <w:tcPr>
            <w:vAlign w:val="center"/>
          </w:tcPr>
          <w:p w:rsidR="00000000" w:rsidDel="00000000" w:rsidP="00000000" w:rsidRDefault="00000000" w:rsidRPr="00000000" w14:paraId="0000081F">
            <w:pPr>
              <w:rPr/>
            </w:pPr>
            <w:r w:rsidDel="00000000" w:rsidR="00000000" w:rsidRPr="00000000">
              <w:rPr>
                <w:rtl w:val="0"/>
              </w:rPr>
              <w:t>Metas de ahorro</w:t>
            </w:r>
          </w:p>
        </w:tc>
      </w:tr>
      <w:tr>
        <w:trPr>
          <w:cantSplit w:val="0"/>
          <w:trHeight w:val="567" w:hRule="atLeast"/>
          <w:tblHeader w:val="0"/>
        </w:trPr>
        <w:tc>
          <w:tcPr>
            <w:vAlign w:val="center"/>
          </w:tcPr>
          <w:p w:rsidR="00000000" w:rsidDel="00000000" w:rsidP="00000000" w:rsidRDefault="00000000" w:rsidRPr="00000000" w14:paraId="0000081C">
            <w:pPr>
              <w:rPr/>
            </w:pPr>
            <w:r w:rsidDel="00000000" w:rsidR="00000000" w:rsidRPr="00000000">
              <w:rPr>
                <w:rtl w:val="0"/>
              </w:rPr>
              <w:t>utils/csvExport.js, voucherStorage.js</w:t>
            </w:r>
          </w:p>
        </w:tc>
        <w:tc>
          <w:tcPr>
            <w:vAlign w:val="center"/>
          </w:tcPr>
          <w:p w:rsidR="00000000" w:rsidDel="00000000" w:rsidP="00000000" w:rsidRDefault="00000000" w:rsidRPr="00000000" w14:paraId="0000081D">
            <w:pPr>
              <w:rPr/>
            </w:pPr>
            <w:r w:rsidDel="00000000" w:rsidR="00000000" w:rsidRPr="00000000">
              <w:rPr>
                <w:rtl w:val="0"/>
              </w:rPr>
              <w:t>Generar CSV seguro y guardar comprobantes validados.</w:t>
            </w:r>
          </w:p>
        </w:tc>
        <w:tc>
          <w:tcPr>
            <w:vAlign w:val="center"/>
          </w:tcPr>
          <w:p w:rsidR="00000000" w:rsidDel="00000000" w:rsidP="00000000" w:rsidRDefault="00000000" w:rsidRPr="00000000" w14:paraId="0000081E">
            <w:pPr>
              <w:rPr/>
            </w:pPr>
            <w:r w:rsidDel="00000000" w:rsidR="00000000" w:rsidRPr="00000000">
              <w:rPr>
                <w:rtl w:val="0"/>
              </w:rPr>
              <w:t>fs, crypto</w:t>
            </w:r>
          </w:p>
        </w:tc>
        <w:tc>
          <w:tcPr>
            <w:vAlign w:val="center"/>
          </w:tcPr>
          <w:p w:rsidR="00000000" w:rsidDel="00000000" w:rsidP="00000000" w:rsidRDefault="00000000" w:rsidRPr="00000000" w14:paraId="0000081F">
            <w:pPr>
              <w:rPr/>
            </w:pPr>
            <w:r w:rsidDel="00000000" w:rsidR="00000000" w:rsidRPr="00000000">
              <w:rPr>
                <w:rtl w:val="0"/>
              </w:rPr>
              <w:t>Exportación, HU-03</w:t>
            </w:r>
          </w:p>
        </w:tc>
      </w:tr>
      <w:tr>
        <w:trPr>
          <w:cantSplit w:val="0"/>
          <w:trHeight w:val="567" w:hRule="atLeast"/>
          <w:tblHeader w:val="0"/>
        </w:trPr>
        <w:tc>
          <w:tcPr>
            <w:vAlign w:val="center"/>
          </w:tcPr>
          <w:p w:rsidR="00000000" w:rsidDel="00000000" w:rsidP="00000000" w:rsidRDefault="00000000" w:rsidRPr="00000000" w14:paraId="0000081C">
            <w:pPr>
              <w:rPr/>
            </w:pPr>
            <w:r w:rsidDel="00000000" w:rsidR="00000000" w:rsidRPr="00000000">
              <w:rPr>
                <w:rtl w:val="0"/>
              </w:rPr>
              <w:t>Models/*.js</w:t>
            </w:r>
          </w:p>
        </w:tc>
        <w:tc>
          <w:tcPr>
            <w:vAlign w:val="center"/>
          </w:tcPr>
          <w:p w:rsidR="00000000" w:rsidDel="00000000" w:rsidP="00000000" w:rsidRDefault="00000000" w:rsidRPr="00000000" w14:paraId="0000081D">
            <w:pPr>
              <w:rPr/>
            </w:pPr>
            <w:r w:rsidDel="00000000" w:rsidR="00000000" w:rsidRPr="00000000">
              <w:rPr>
                <w:rtl w:val="0"/>
              </w:rPr>
              <w:t>Entidades persistentes y relaciones (User, Transaction, Category, Goal).</w:t>
            </w:r>
          </w:p>
        </w:tc>
        <w:tc>
          <w:tcPr>
            <w:vAlign w:val="center"/>
          </w:tcPr>
          <w:p w:rsidR="00000000" w:rsidDel="00000000" w:rsidP="00000000" w:rsidRDefault="00000000" w:rsidRPr="00000000" w14:paraId="0000081E">
            <w:pPr>
              <w:rPr/>
            </w:pPr>
            <w:r w:rsidDel="00000000" w:rsidR="00000000" w:rsidRPr="00000000">
              <w:rPr>
                <w:rtl w:val="0"/>
              </w:rPr>
              <w:t>Sequelize, PostgreSQL</w:t>
            </w:r>
          </w:p>
        </w:tc>
        <w:tc>
          <w:tcPr>
            <w:vAlign w:val="center"/>
          </w:tcPr>
          <w:p w:rsidR="00000000" w:rsidDel="00000000" w:rsidP="00000000" w:rsidRDefault="00000000" w:rsidRPr="00000000" w14:paraId="0000081F">
            <w:pPr>
              <w:rPr/>
            </w:pPr>
            <w:r w:rsidDel="00000000" w:rsidR="00000000" w:rsidRPr="00000000">
              <w:rPr>
                <w:rtl w:val="0"/>
              </w:rPr>
              <w:t>Integridad de datos</w:t>
            </w:r>
          </w:p>
        </w:tc>
      </w:tr>
      <w:tr>
        <w:trPr>
          <w:cantSplit w:val="0"/>
          <w:trHeight w:val="567" w:hRule="atLeast"/>
          <w:tblHeader w:val="0"/>
        </w:trPr>
        <w:tc>
          <w:tcPr>
            <w:vAlign w:val="center"/>
          </w:tcPr>
          <w:p w:rsidR="00000000" w:rsidDel="00000000" w:rsidP="00000000" w:rsidRDefault="00000000" w:rsidRPr="00000000" w14:paraId="0000081C">
            <w:pPr>
              <w:rPr/>
            </w:pPr>
            <w:r w:rsidDel="00000000" w:rsidR="00000000" w:rsidRPr="00000000">
              <w:rPr>
                <w:rtl w:val="0"/>
              </w:rPr>
              <w:t>context/FinancialContext</w:t>
            </w:r>
          </w:p>
        </w:tc>
        <w:tc>
          <w:tcPr>
            <w:vAlign w:val="center"/>
          </w:tcPr>
          <w:p w:rsidR="00000000" w:rsidDel="00000000" w:rsidP="00000000" w:rsidRDefault="00000000" w:rsidRPr="00000000" w14:paraId="0000081D">
            <w:pPr>
              <w:rPr/>
            </w:pPr>
            <w:r w:rsidDel="00000000" w:rsidR="00000000" w:rsidRPr="00000000">
              <w:rPr>
                <w:rtl w:val="0"/>
              </w:rPr>
              <w:t>Estado global del frontend y llamadas a la API.</w:t>
            </w:r>
          </w:p>
        </w:tc>
        <w:tc>
          <w:tcPr>
            <w:vAlign w:val="center"/>
          </w:tcPr>
          <w:p w:rsidR="00000000" w:rsidDel="00000000" w:rsidP="00000000" w:rsidRDefault="00000000" w:rsidRPr="00000000" w14:paraId="0000081E">
            <w:pPr>
              <w:rPr/>
            </w:pPr>
            <w:r w:rsidDel="00000000" w:rsidR="00000000" w:rsidRPr="00000000">
              <w:rPr>
                <w:rtl w:val="0"/>
              </w:rPr>
              <w:t>API REST</w:t>
            </w:r>
          </w:p>
        </w:tc>
        <w:tc>
          <w:tcPr>
            <w:vAlign w:val="center"/>
          </w:tcPr>
          <w:p w:rsidR="00000000" w:rsidDel="00000000" w:rsidP="00000000" w:rsidRDefault="00000000" w:rsidRPr="00000000" w14:paraId="0000081F">
            <w:pPr>
              <w:rPr/>
            </w:pPr>
            <w:r w:rsidDel="00000000" w:rsidR="00000000" w:rsidRPr="00000000">
              <w:rPr>
                <w:rtl w:val="0"/>
              </w:rPr>
              <w:t>HU-12 (reactividad)</w:t>
            </w:r>
          </w:p>
        </w:tc>
      </w:tr>
    </w:tbl>
    <w:p w:rsidR="00000000" w:rsidDel="00000000" w:rsidP="00000000" w:rsidRDefault="00000000" w:rsidRPr="00000000" w14:paraId="00000824">
      <w:pPr>
        <w:rPr>
          <w:b w:val="1"/>
          <w:bCs w:val="1"/>
          <w:sz w:val="36"/>
          <w:szCs w:val="36"/>
        </w:rPr>
      </w:pPr>
      <w:r w:rsidDel="00000000" w:rsidR="00000000" w:rsidRPr="00000000">
        <w:rPr>
          <w:rtl w:val="0"/>
        </w:rPr>
      </w:r>
    </w:p>
    <w:p w:rsidR="00000000" w:rsidDel="00000000" w:rsidP="00000000" w:rsidRDefault="00000000" w:rsidRPr="00000000" w14:paraId="00000825">
      <w:pPr>
        <w:pStyle w:val="Heading2"/>
        <w:rPr>
          <w:rFonts w:ascii="Times New Roman" w:cs="Times New Roman" w:eastAsia="Times New Roman" w:hAnsi="Times New Roman"/>
          <w:color w:val="000000"/>
        </w:rPr>
      </w:pPr>
      <w:bookmarkStart w:colFirst="0" w:colLast="0" w:name="_heading=h.qbzqpma22qg7" w:id="106"/>
      <w:bookmarkEnd w:id="106"/>
      <w:r w:rsidDel="00000000" w:rsidR="00000000" w:rsidRPr="00000000">
        <w:rPr>
          <w:rFonts w:ascii="Times New Roman" w:cs="Times New Roman" w:eastAsia="Times New Roman" w:hAnsi="Times New Roman"/>
          <w:color w:val="000000"/>
          <w:rtl w:val="0"/>
        </w:rPr>
        <w:t xml:space="preserve">7.3  Diseño integral de la solución</w:t>
      </w:r>
    </w:p>
    <w:p w:rsidR="00000000" w:rsidDel="00000000" w:rsidP="00000000" w:rsidRDefault="00000000" w:rsidRPr="00000000" w14:paraId="00000826">
      <w:pPr>
        <w:jc w:val="both"/>
        <w:rPr>
          <w:color w:val="366091"/>
        </w:rPr>
      </w:pPr>
      <w:r w:rsidDel="00000000" w:rsidR="00000000" w:rsidRPr="00000000">
        <w:rPr>
          <w:b w:val="0"/>
          <w:i w:val="0"/>
          <w:iCs w:val="1"/>
          <w:rtl w:val="0"/>
        </w:rPr>
        <w:t>La Figura 6 integra los componentes del diseño: la SPA consume las rutas REST; las rutas aplican el middleware de autenticación y delegan en los controladores; estos usan los utils para las reglas y los modelos Sequelize para persistir en PostgreSQL. Los principales flujos son el registro de transacciones con comprobante (ESC-01), el cálculo de la alerta por umbral (ESC-02) y la autenticación (ESC-03).</w:t>
      </w:r>
    </w:p>
    <w:p w:rsidR="00000000" w:rsidDel="00000000" w:rsidP="00000000" w:rsidRDefault="00000000" w:rsidRPr="00000000" w14:paraId="0000061A">
      <w:pPr>
        <w:jc w:val="center"/>
        <w:rPr/>
      </w:pPr>
      <w:r>
        <w:drawing>
          <wp:inline>
            <wp:extent cx="5580000" cy="2960816"/>
            <wp:docPr id="36" name="Picture 36"/>
            <wp:cNvGraphicFramePr>
              <a:graphicFrameLocks noChangeAspect="1"/>
            </wp:cNvGraphicFramePr>
            <a:graphic>
              <a:graphicData uri="http://schemas.openxmlformats.org/drawingml/2006/picture">
                <pic:pic>
                  <pic:nvPicPr>
                    <pic:cNvPr id="0" name="componentes.png"/>
                    <pic:cNvPicPr/>
                  </pic:nvPicPr>
                  <pic:blipFill>
                    <a:blip r:embed="rId32"/>
                    <a:stretch>
                      <a:fillRect/>
                    </a:stretch>
                  </pic:blipFill>
                  <pic:spPr>
                    <a:xfrm>
                      <a:off x="0" y="0"/>
                      <a:ext cx="5580000" cy="2960816"/>
                    </a:xfrm>
                    <a:prstGeom prst="rect"/>
                  </pic:spPr>
                </pic:pic>
              </a:graphicData>
            </a:graphic>
          </wp:inline>
        </w:drawing>
      </w:r>
    </w:p>
    <w:p w:rsidR="00000000" w:rsidDel="00000000" w:rsidP="00000000" w:rsidRDefault="00000000" w:rsidRPr="00000000" w14:paraId="00000722">
      <w:pPr>
        <w:jc w:val="center"/>
        <w:rPr/>
      </w:pPr>
      <w:r w:rsidDel="00000000" w:rsidR="00000000" w:rsidRPr="00000000">
        <w:rPr>
          <w:rtl w:val="0"/>
        </w:rPr>
        <w:t>Figura 6. Diagrama de componentes del diseño integral</w:t>
      </w:r>
    </w:p>
    <w:p w:rsidR="00000000" w:rsidDel="00000000" w:rsidP="00000000" w:rsidRDefault="00000000" w:rsidRPr="00000000" w14:paraId="00000827">
      <w:pPr>
        <w:rPr/>
      </w:pPr>
      <w:r w:rsidDel="00000000" w:rsidR="00000000" w:rsidRPr="00000000">
        <w:rPr>
          <w:i w:val="1"/>
          <w:iCs w:val="1"/>
          <w:color w:val="244061"/>
          <w:rtl w:val="0"/>
        </w:rPr>
        <w:t xml:space="preserve"> </w:t>
      </w:r>
      <w:r w:rsidDel="00000000" w:rsidR="00000000" w:rsidRPr="00000000">
        <w:rPr>
          <w:rtl w:val="0"/>
        </w:rPr>
      </w:r>
    </w:p>
    <w:p w:rsidR="00000000" w:rsidDel="00000000" w:rsidP="00000000" w:rsidRDefault="00000000" w:rsidRPr="00000000" w14:paraId="00000828">
      <w:pPr>
        <w:rPr>
          <w:i w:val="1"/>
          <w:iCs w:val="1"/>
        </w:rPr>
      </w:pPr>
      <w:r w:rsidDel="00000000" w:rsidR="00000000" w:rsidRPr="00000000">
        <w:rPr>
          <w:b w:val="1"/>
          <w:bCs w:val="1"/>
          <w:i w:val="1"/>
          <w:iCs w:val="1"/>
          <w:rtl w:val="0"/>
        </w:rPr>
        <w:t xml:space="preserve">Integración de componentes del diseño</w:t>
      </w:r>
      <w:r w:rsidDel="00000000" w:rsidR="00000000" w:rsidRPr="00000000">
        <w:rPr>
          <w:rtl w:val="0"/>
        </w:rPr>
      </w:r>
    </w:p>
    <w:tbl>
      <w:tblPr>
        <w:tblStyle w:val="Table6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1"/>
        <w:gridCol w:w="1920"/>
        <w:gridCol w:w="1854"/>
        <w:gridCol w:w="1856"/>
        <w:gridCol w:w="1869"/>
        <w:tblGridChange w:id="0">
          <w:tblGrid>
            <w:gridCol w:w="1851"/>
            <w:gridCol w:w="1920"/>
            <w:gridCol w:w="1854"/>
            <w:gridCol w:w="1856"/>
            <w:gridCol w:w="1869"/>
          </w:tblGrid>
        </w:tblGridChange>
      </w:tblGrid>
      <w:tr>
        <w:trPr>
          <w:cantSplit w:val="0"/>
          <w:tblHeader w:val="0"/>
        </w:trPr>
        <w:tc>
          <w:tcPr>
            <w:shd w:fill="d9d9d9" w:val="clear"/>
            <w:vAlign w:val="center"/>
          </w:tcPr>
          <w:p w:rsidR="00000000" w:rsidDel="00000000" w:rsidP="00000000" w:rsidRDefault="00000000" w:rsidRPr="00000000" w14:paraId="00000829">
            <w:pPr>
              <w:rPr>
                <w:sz w:val="20"/>
                <w:szCs w:val="20"/>
              </w:rPr>
            </w:pPr>
            <w:r w:rsidDel="00000000" w:rsidR="00000000" w:rsidRPr="00000000">
              <w:rPr>
                <w:b w:val="1"/>
                <w:bCs w:val="1"/>
                <w:sz w:val="20"/>
                <w:szCs w:val="20"/>
                <w:rtl w:val="0"/>
              </w:rPr>
              <w:t xml:space="preserve">Componente / módulo</w:t>
            </w:r>
            <w:r w:rsidDel="00000000" w:rsidR="00000000" w:rsidRPr="00000000">
              <w:rPr>
                <w:rtl w:val="0"/>
              </w:rPr>
            </w:r>
          </w:p>
        </w:tc>
        <w:tc>
          <w:tcPr>
            <w:shd w:fill="d9d9d9" w:val="clear"/>
            <w:vAlign w:val="center"/>
          </w:tcPr>
          <w:p w:rsidR="00000000" w:rsidDel="00000000" w:rsidP="00000000" w:rsidRDefault="00000000" w:rsidRPr="00000000" w14:paraId="0000082A">
            <w:pPr>
              <w:rPr>
                <w:sz w:val="20"/>
                <w:szCs w:val="20"/>
              </w:rPr>
            </w:pPr>
            <w:r w:rsidDel="00000000" w:rsidR="00000000" w:rsidRPr="00000000">
              <w:rPr>
                <w:b w:val="1"/>
                <w:bCs w:val="1"/>
                <w:sz w:val="20"/>
                <w:szCs w:val="20"/>
                <w:rtl w:val="0"/>
              </w:rPr>
              <w:t xml:space="preserve">Responsabilidad</w:t>
            </w:r>
            <w:r w:rsidDel="00000000" w:rsidR="00000000" w:rsidRPr="00000000">
              <w:rPr>
                <w:rtl w:val="0"/>
              </w:rPr>
            </w:r>
          </w:p>
        </w:tc>
        <w:tc>
          <w:tcPr>
            <w:shd w:fill="d9d9d9" w:val="clear"/>
            <w:vAlign w:val="center"/>
          </w:tcPr>
          <w:p w:rsidR="00000000" w:rsidDel="00000000" w:rsidP="00000000" w:rsidRDefault="00000000" w:rsidRPr="00000000" w14:paraId="0000082B">
            <w:pPr>
              <w:rPr>
                <w:sz w:val="20"/>
                <w:szCs w:val="20"/>
              </w:rPr>
            </w:pPr>
            <w:r w:rsidDel="00000000" w:rsidR="00000000" w:rsidRPr="00000000">
              <w:rPr>
                <w:b w:val="1"/>
                <w:bCs w:val="1"/>
                <w:sz w:val="20"/>
                <w:szCs w:val="20"/>
                <w:rtl w:val="0"/>
              </w:rPr>
              <w:t xml:space="preserve">Componentes con los que interactúa</w:t>
            </w:r>
            <w:r w:rsidDel="00000000" w:rsidR="00000000" w:rsidRPr="00000000">
              <w:rPr>
                <w:rtl w:val="0"/>
              </w:rPr>
            </w:r>
          </w:p>
        </w:tc>
        <w:tc>
          <w:tcPr>
            <w:shd w:fill="d9d9d9" w:val="clear"/>
            <w:vAlign w:val="center"/>
          </w:tcPr>
          <w:p w:rsidR="00000000" w:rsidDel="00000000" w:rsidP="00000000" w:rsidRDefault="00000000" w:rsidRPr="00000000" w14:paraId="0000082C">
            <w:pPr>
              <w:rPr>
                <w:sz w:val="20"/>
                <w:szCs w:val="20"/>
              </w:rPr>
            </w:pPr>
            <w:r w:rsidDel="00000000" w:rsidR="00000000" w:rsidRPr="00000000">
              <w:rPr>
                <w:b w:val="1"/>
                <w:bCs w:val="1"/>
                <w:sz w:val="20"/>
                <w:szCs w:val="20"/>
                <w:rtl w:val="0"/>
              </w:rPr>
              <w:t xml:space="preserve">Interfaz / mecanismo de comunicación</w:t>
            </w:r>
            <w:r w:rsidDel="00000000" w:rsidR="00000000" w:rsidRPr="00000000">
              <w:rPr>
                <w:rtl w:val="0"/>
              </w:rPr>
            </w:r>
          </w:p>
        </w:tc>
        <w:tc>
          <w:tcPr>
            <w:shd w:fill="d9d9d9" w:val="clear"/>
            <w:vAlign w:val="center"/>
          </w:tcPr>
          <w:p w:rsidR="00000000" w:rsidDel="00000000" w:rsidP="00000000" w:rsidRDefault="00000000" w:rsidRPr="00000000" w14:paraId="0000082D">
            <w:pPr>
              <w:rPr>
                <w:sz w:val="20"/>
                <w:szCs w:val="20"/>
              </w:rPr>
            </w:pPr>
            <w:r w:rsidDel="00000000" w:rsidR="00000000" w:rsidRPr="00000000">
              <w:rPr>
                <w:b w:val="1"/>
                <w:bCs w:val="1"/>
                <w:sz w:val="20"/>
                <w:szCs w:val="20"/>
                <w:rtl w:val="0"/>
              </w:rPr>
              <w:t xml:space="preserve">Funcionalidad relacionada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E">
            <w:pPr>
              <w:rPr>
                <w:sz w:val="20"/>
                <w:szCs w:val="20"/>
              </w:rPr>
            </w:pPr>
            <w:r w:rsidDel="00000000" w:rsidR="00000000" w:rsidRPr="00000000">
              <w:rPr>
                <w:sz w:val="20"/>
                <w:szCs w:val="20"/>
                <w:rtl w:val="0"/>
              </w:rPr>
              <w:t>transactionController</w:t>
            </w:r>
          </w:p>
        </w:tc>
        <w:tc>
          <w:tcPr>
            <w:vAlign w:val="center"/>
          </w:tcPr>
          <w:p w:rsidR="00000000" w:rsidDel="00000000" w:rsidP="00000000" w:rsidRDefault="00000000" w:rsidRPr="00000000" w14:paraId="0000082F">
            <w:pPr>
              <w:rPr>
                <w:sz w:val="20"/>
                <w:szCs w:val="20"/>
              </w:rPr>
            </w:pPr>
            <w:r w:rsidDel="00000000" w:rsidR="00000000" w:rsidRPr="00000000">
              <w:rPr>
                <w:sz w:val="20"/>
                <w:szCs w:val="20"/>
                <w:rtl w:val="0"/>
              </w:rPr>
              <w:t>Registrar, listar y exportar transacciones.</w:t>
            </w:r>
          </w:p>
        </w:tc>
        <w:tc>
          <w:tcPr>
            <w:vAlign w:val="center"/>
          </w:tcPr>
          <w:p w:rsidR="00000000" w:rsidDel="00000000" w:rsidP="00000000" w:rsidRDefault="00000000" w:rsidRPr="00000000" w14:paraId="00000830">
            <w:pPr>
              <w:rPr>
                <w:sz w:val="20"/>
                <w:szCs w:val="20"/>
              </w:rPr>
            </w:pPr>
            <w:r w:rsidDel="00000000" w:rsidR="00000000" w:rsidRPr="00000000">
              <w:rPr>
                <w:sz w:val="20"/>
                <w:szCs w:val="20"/>
                <w:rtl w:val="0"/>
              </w:rPr>
              <w:t>validators, voucherStorage, csvExport, Transaction, Category</w:t>
            </w:r>
          </w:p>
        </w:tc>
        <w:tc>
          <w:tcPr>
            <w:vAlign w:val="center"/>
          </w:tcPr>
          <w:p w:rsidR="00000000" w:rsidDel="00000000" w:rsidP="00000000" w:rsidRDefault="00000000" w:rsidRPr="00000000" w14:paraId="00000831">
            <w:pPr>
              <w:rPr>
                <w:sz w:val="20"/>
                <w:szCs w:val="20"/>
              </w:rPr>
            </w:pPr>
            <w:r w:rsidDel="00000000" w:rsidR="00000000" w:rsidRPr="00000000">
              <w:rPr>
                <w:sz w:val="20"/>
                <w:szCs w:val="20"/>
                <w:rtl w:val="0"/>
              </w:rPr>
              <w:t>Llamada a funciones + API REST</w:t>
            </w:r>
          </w:p>
        </w:tc>
        <w:tc>
          <w:tcPr>
            <w:vAlign w:val="center"/>
          </w:tcPr>
          <w:p w:rsidR="00000000" w:rsidDel="00000000" w:rsidP="00000000" w:rsidRDefault="00000000" w:rsidRPr="00000000" w14:paraId="00000832">
            <w:pPr>
              <w:rPr>
                <w:sz w:val="20"/>
                <w:szCs w:val="20"/>
              </w:rPr>
            </w:pPr>
            <w:r w:rsidDel="00000000" w:rsidR="00000000" w:rsidRPr="00000000">
              <w:rPr>
                <w:sz w:val="20"/>
                <w:szCs w:val="20"/>
                <w:rtl w:val="0"/>
              </w:rPr>
              <w:t>HU-01, HU-03, exportación</w:t>
            </w:r>
          </w:p>
        </w:tc>
      </w:tr>
      <w:tr>
        <w:trPr>
          <w:cantSplit w:val="0"/>
          <w:tblHeader w:val="0"/>
        </w:trPr>
        <w:tc>
          <w:tcPr>
            <w:vAlign w:val="center"/>
          </w:tcPr>
          <w:p w:rsidR="00000000" w:rsidDel="00000000" w:rsidP="00000000" w:rsidRDefault="00000000" w:rsidRPr="00000000" w14:paraId="0000082E">
            <w:pPr>
              <w:rPr>
                <w:sz w:val="20"/>
                <w:szCs w:val="20"/>
              </w:rPr>
            </w:pPr>
            <w:r w:rsidDel="00000000" w:rsidR="00000000" w:rsidRPr="00000000">
              <w:rPr>
                <w:sz w:val="20"/>
                <w:szCs w:val="20"/>
                <w:rtl w:val="0"/>
              </w:rPr>
              <w:t>dashboardController</w:t>
            </w:r>
          </w:p>
        </w:tc>
        <w:tc>
          <w:tcPr>
            <w:vAlign w:val="center"/>
          </w:tcPr>
          <w:p w:rsidR="00000000" w:rsidDel="00000000" w:rsidP="00000000" w:rsidRDefault="00000000" w:rsidRPr="00000000" w14:paraId="0000082F">
            <w:pPr>
              <w:rPr>
                <w:sz w:val="20"/>
                <w:szCs w:val="20"/>
              </w:rPr>
            </w:pPr>
            <w:r w:rsidDel="00000000" w:rsidR="00000000" w:rsidRPr="00000000">
              <w:rPr>
                <w:sz w:val="20"/>
                <w:szCs w:val="20"/>
                <w:rtl w:val="0"/>
              </w:rPr>
              <w:t>Calcular totales, distribución y alerta del mes.</w:t>
            </w:r>
          </w:p>
        </w:tc>
        <w:tc>
          <w:tcPr>
            <w:vAlign w:val="center"/>
          </w:tcPr>
          <w:p w:rsidR="00000000" w:rsidDel="00000000" w:rsidP="00000000" w:rsidRDefault="00000000" w:rsidRPr="00000000" w14:paraId="00000830">
            <w:pPr>
              <w:rPr>
                <w:sz w:val="20"/>
                <w:szCs w:val="20"/>
              </w:rPr>
            </w:pPr>
            <w:r w:rsidDel="00000000" w:rsidR="00000000" w:rsidRPr="00000000">
              <w:rPr>
                <w:sz w:val="20"/>
                <w:szCs w:val="20"/>
                <w:rtl w:val="0"/>
              </w:rPr>
              <w:t>alertEngine, Transaction, User</w:t>
            </w:r>
          </w:p>
        </w:tc>
        <w:tc>
          <w:tcPr>
            <w:vAlign w:val="center"/>
          </w:tcPr>
          <w:p w:rsidR="00000000" w:rsidDel="00000000" w:rsidP="00000000" w:rsidRDefault="00000000" w:rsidRPr="00000000" w14:paraId="00000831">
            <w:pPr>
              <w:rPr>
                <w:sz w:val="20"/>
                <w:szCs w:val="20"/>
              </w:rPr>
            </w:pPr>
            <w:r w:rsidDel="00000000" w:rsidR="00000000" w:rsidRPr="00000000">
              <w:rPr>
                <w:sz w:val="20"/>
                <w:szCs w:val="20"/>
                <w:rtl w:val="0"/>
              </w:rPr>
              <w:t>Llamada a funciones + API REST</w:t>
            </w:r>
          </w:p>
        </w:tc>
        <w:tc>
          <w:tcPr>
            <w:vAlign w:val="center"/>
          </w:tcPr>
          <w:p w:rsidR="00000000" w:rsidDel="00000000" w:rsidP="00000000" w:rsidRDefault="00000000" w:rsidRPr="00000000" w14:paraId="00000832">
            <w:pPr>
              <w:rPr>
                <w:sz w:val="20"/>
                <w:szCs w:val="20"/>
              </w:rPr>
            </w:pPr>
            <w:r w:rsidDel="00000000" w:rsidR="00000000" w:rsidRPr="00000000">
              <w:rPr>
                <w:sz w:val="20"/>
                <w:szCs w:val="20"/>
                <w:rtl w:val="0"/>
              </w:rPr>
              <w:t>HU-12, HU-20</w:t>
            </w:r>
          </w:p>
        </w:tc>
      </w:tr>
      <w:tr>
        <w:trPr>
          <w:cantSplit w:val="0"/>
          <w:tblHeader w:val="0"/>
        </w:trPr>
        <w:tc>
          <w:tcPr>
            <w:vAlign w:val="center"/>
          </w:tcPr>
          <w:p w:rsidR="00000000" w:rsidDel="00000000" w:rsidP="00000000" w:rsidRDefault="00000000" w:rsidRPr="00000000" w14:paraId="0000082E">
            <w:pPr>
              <w:rPr>
                <w:sz w:val="20"/>
                <w:szCs w:val="20"/>
              </w:rPr>
            </w:pPr>
            <w:r w:rsidDel="00000000" w:rsidR="00000000" w:rsidRPr="00000000">
              <w:rPr>
                <w:sz w:val="20"/>
                <w:szCs w:val="20"/>
                <w:rtl w:val="0"/>
              </w:rPr>
              <w:t>goalController</w:t>
            </w:r>
          </w:p>
        </w:tc>
        <w:tc>
          <w:tcPr>
            <w:vAlign w:val="center"/>
          </w:tcPr>
          <w:p w:rsidR="00000000" w:rsidDel="00000000" w:rsidP="00000000" w:rsidRDefault="00000000" w:rsidRPr="00000000" w14:paraId="0000082F">
            <w:pPr>
              <w:rPr>
                <w:sz w:val="20"/>
                <w:szCs w:val="20"/>
              </w:rPr>
            </w:pPr>
            <w:r w:rsidDel="00000000" w:rsidR="00000000" w:rsidRPr="00000000">
              <w:rPr>
                <w:sz w:val="20"/>
                <w:szCs w:val="20"/>
                <w:rtl w:val="0"/>
              </w:rPr>
              <w:t>CRUD de metas con recálculo por divisa.</w:t>
            </w:r>
          </w:p>
        </w:tc>
        <w:tc>
          <w:tcPr>
            <w:vAlign w:val="center"/>
          </w:tcPr>
          <w:p w:rsidR="00000000" w:rsidDel="00000000" w:rsidP="00000000" w:rsidRDefault="00000000" w:rsidRPr="00000000" w14:paraId="00000830">
            <w:pPr>
              <w:rPr>
                <w:sz w:val="20"/>
                <w:szCs w:val="20"/>
              </w:rPr>
            </w:pPr>
            <w:r w:rsidDel="00000000" w:rsidR="00000000" w:rsidRPr="00000000">
              <w:rPr>
                <w:sz w:val="20"/>
                <w:szCs w:val="20"/>
                <w:rtl w:val="0"/>
              </w:rPr>
              <w:t>currency, Goal</w:t>
            </w:r>
          </w:p>
        </w:tc>
        <w:tc>
          <w:tcPr>
            <w:vAlign w:val="center"/>
          </w:tcPr>
          <w:p w:rsidR="00000000" w:rsidDel="00000000" w:rsidP="00000000" w:rsidRDefault="00000000" w:rsidRPr="00000000" w14:paraId="00000831">
            <w:pPr>
              <w:rPr>
                <w:sz w:val="20"/>
                <w:szCs w:val="20"/>
              </w:rPr>
            </w:pPr>
            <w:r w:rsidDel="00000000" w:rsidR="00000000" w:rsidRPr="00000000">
              <w:rPr>
                <w:sz w:val="20"/>
                <w:szCs w:val="20"/>
                <w:rtl w:val="0"/>
              </w:rPr>
              <w:t>Llamada a funciones + API REST</w:t>
            </w:r>
          </w:p>
        </w:tc>
        <w:tc>
          <w:tcPr>
            <w:vAlign w:val="center"/>
          </w:tcPr>
          <w:p w:rsidR="00000000" w:rsidDel="00000000" w:rsidP="00000000" w:rsidRDefault="00000000" w:rsidRPr="00000000" w14:paraId="00000832">
            <w:pPr>
              <w:rPr>
                <w:sz w:val="20"/>
                <w:szCs w:val="20"/>
              </w:rPr>
            </w:pPr>
            <w:r w:rsidDel="00000000" w:rsidR="00000000" w:rsidRPr="00000000">
              <w:rPr>
                <w:sz w:val="20"/>
                <w:szCs w:val="20"/>
                <w:rtl w:val="0"/>
              </w:rPr>
              <w:t>Metas de ahorro</w:t>
            </w:r>
          </w:p>
        </w:tc>
      </w:tr>
      <w:tr>
        <w:trPr>
          <w:cantSplit w:val="0"/>
          <w:tblHeader w:val="0"/>
        </w:trPr>
        <w:tc>
          <w:tcPr>
            <w:vAlign w:val="center"/>
          </w:tcPr>
          <w:p w:rsidR="00000000" w:rsidDel="00000000" w:rsidP="00000000" w:rsidRDefault="00000000" w:rsidRPr="00000000" w14:paraId="0000082E">
            <w:pPr>
              <w:rPr>
                <w:sz w:val="20"/>
                <w:szCs w:val="20"/>
              </w:rPr>
            </w:pPr>
            <w:r w:rsidDel="00000000" w:rsidR="00000000" w:rsidRPr="00000000">
              <w:rPr>
                <w:sz w:val="20"/>
                <w:szCs w:val="20"/>
                <w:rtl w:val="0"/>
              </w:rPr>
              <w:t>authController</w:t>
            </w:r>
          </w:p>
        </w:tc>
        <w:tc>
          <w:tcPr>
            <w:vAlign w:val="center"/>
          </w:tcPr>
          <w:p w:rsidR="00000000" w:rsidDel="00000000" w:rsidP="00000000" w:rsidRDefault="00000000" w:rsidRPr="00000000" w14:paraId="0000082F">
            <w:pPr>
              <w:rPr>
                <w:sz w:val="20"/>
                <w:szCs w:val="20"/>
              </w:rPr>
            </w:pPr>
            <w:r w:rsidDel="00000000" w:rsidR="00000000" w:rsidRPr="00000000">
              <w:rPr>
                <w:sz w:val="20"/>
                <w:szCs w:val="20"/>
                <w:rtl w:val="0"/>
              </w:rPr>
              <w:t>Registro, OTP, login, perfil, presupuesto y contraseña.</w:t>
            </w:r>
          </w:p>
        </w:tc>
        <w:tc>
          <w:tcPr>
            <w:vAlign w:val="center"/>
          </w:tcPr>
          <w:p w:rsidR="00000000" w:rsidDel="00000000" w:rsidP="00000000" w:rsidRDefault="00000000" w:rsidRPr="00000000" w14:paraId="00000830">
            <w:pPr>
              <w:rPr>
                <w:sz w:val="20"/>
                <w:szCs w:val="20"/>
              </w:rPr>
            </w:pPr>
            <w:r w:rsidDel="00000000" w:rsidR="00000000" w:rsidRPr="00000000">
              <w:rPr>
                <w:sz w:val="20"/>
                <w:szCs w:val="20"/>
                <w:rtl w:val="0"/>
              </w:rPr>
              <w:t>validators, User, jsonwebtoken</w:t>
            </w:r>
          </w:p>
        </w:tc>
        <w:tc>
          <w:tcPr>
            <w:vAlign w:val="center"/>
          </w:tcPr>
          <w:p w:rsidR="00000000" w:rsidDel="00000000" w:rsidP="00000000" w:rsidRDefault="00000000" w:rsidRPr="00000000" w14:paraId="00000831">
            <w:pPr>
              <w:rPr>
                <w:sz w:val="20"/>
                <w:szCs w:val="20"/>
              </w:rPr>
            </w:pPr>
            <w:r w:rsidDel="00000000" w:rsidR="00000000" w:rsidRPr="00000000">
              <w:rPr>
                <w:sz w:val="20"/>
                <w:szCs w:val="20"/>
                <w:rtl w:val="0"/>
              </w:rPr>
              <w:t>Llamada a funciones + API REST</w:t>
            </w:r>
          </w:p>
        </w:tc>
        <w:tc>
          <w:tcPr>
            <w:vAlign w:val="center"/>
          </w:tcPr>
          <w:p w:rsidR="00000000" w:rsidDel="00000000" w:rsidP="00000000" w:rsidRDefault="00000000" w:rsidRPr="00000000" w14:paraId="00000832">
            <w:pPr>
              <w:rPr>
                <w:sz w:val="20"/>
                <w:szCs w:val="20"/>
              </w:rPr>
            </w:pPr>
            <w:r w:rsidDel="00000000" w:rsidR="00000000" w:rsidRPr="00000000">
              <w:rPr>
                <w:sz w:val="20"/>
                <w:szCs w:val="20"/>
                <w:rtl w:val="0"/>
              </w:rPr>
              <w:t>HU-06, HU-07, HU-08, HU-20</w:t>
            </w:r>
          </w:p>
        </w:tc>
      </w:tr>
    </w:tbl>
    <w:p w:rsidR="00000000" w:rsidDel="00000000" w:rsidP="00000000" w:rsidRDefault="00000000" w:rsidRPr="00000000" w14:paraId="0000083D">
      <w:pPr>
        <w:rPr>
          <w:b w:val="1"/>
          <w:bCs w:val="1"/>
          <w:color w:val="ee0000"/>
        </w:rPr>
      </w:pPr>
      <w:r w:rsidDel="00000000" w:rsidR="00000000" w:rsidRPr="00000000">
        <w:rPr>
          <w:rtl w:val="0"/>
        </w:rPr>
      </w:r>
    </w:p>
    <w:p w:rsidR="00000000" w:rsidDel="00000000" w:rsidP="00000000" w:rsidRDefault="00000000" w:rsidRPr="00000000" w14:paraId="00000854">
      <w:pPr>
        <w:pStyle w:val="Heading2"/>
        <w:rPr>
          <w:rFonts w:ascii="Times New Roman" w:cs="Times New Roman" w:eastAsia="Times New Roman" w:hAnsi="Times New Roman"/>
          <w:color w:val="000000"/>
        </w:rPr>
      </w:pPr>
      <w:bookmarkStart w:colFirst="0" w:colLast="0" w:name="_heading=h.p6c1rcloquxz" w:id="107"/>
      <w:bookmarkEnd w:id="107"/>
      <w:r w:rsidDel="00000000" w:rsidR="00000000" w:rsidRPr="00000000">
        <w:rPr>
          <w:rFonts w:ascii="Times New Roman" w:cs="Times New Roman" w:eastAsia="Times New Roman" w:hAnsi="Times New Roman"/>
          <w:color w:val="000000"/>
          <w:rtl w:val="0"/>
        </w:rPr>
        <w:t xml:space="preserve">7.4 Decisiones y justificación del diseño</w:t>
      </w:r>
    </w:p>
    <w:p w:rsidR="00000000" w:rsidDel="00000000" w:rsidP="00000000" w:rsidRDefault="00000000" w:rsidRPr="00000000" w14:paraId="00000855">
      <w:pPr>
        <w:jc w:val="both"/>
        <w:rPr>
          <w:i w:val="1"/>
          <w:iCs w:val="1"/>
          <w:color w:val="366091"/>
        </w:rPr>
      </w:pPr>
      <w:r w:rsidDel="00000000" w:rsidR="00000000" w:rsidRPr="00000000">
        <w:rPr>
          <w:b w:val="0"/>
          <w:i w:val="0"/>
          <w:iCs w:val="1"/>
          <w:rtl w:val="0"/>
        </w:rPr>
        <w:t>Las decisiones siguientes se refieren al diseño interno del software (no repiten las decisiones arquitectónicas del Capítulo 6).</w:t>
      </w:r>
    </w:p>
    <w:p w:rsidR="00000000" w:rsidDel="00000000" w:rsidP="00000000" w:rsidRDefault="00000000" w:rsidRPr="00000000" w14:paraId="00000856">
      <w:pPr>
        <w:rPr>
          <w:i w:val="1"/>
          <w:iCs w:val="1"/>
        </w:rPr>
      </w:pPr>
      <w:r w:rsidDel="00000000" w:rsidR="00000000" w:rsidRPr="00000000">
        <w:rPr>
          <w:b w:val="1"/>
          <w:bCs w:val="1"/>
          <w:i w:val="1"/>
          <w:iCs w:val="1"/>
          <w:rtl w:val="0"/>
        </w:rPr>
        <w:t xml:space="preserve">Decisiones de diseño</w:t>
      </w:r>
      <w:r w:rsidDel="00000000" w:rsidR="00000000" w:rsidRPr="00000000">
        <w:rPr>
          <w:rtl w:val="0"/>
        </w:rPr>
      </w:r>
    </w:p>
    <w:tbl>
      <w:tblPr>
        <w:tblStyle w:val="Table6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1"/>
        <w:gridCol w:w="1421"/>
        <w:gridCol w:w="1460"/>
        <w:gridCol w:w="1781"/>
        <w:gridCol w:w="1359"/>
        <w:gridCol w:w="1548"/>
        <w:tblGridChange w:id="0">
          <w:tblGrid>
            <w:gridCol w:w="1781"/>
            <w:gridCol w:w="1421"/>
            <w:gridCol w:w="1460"/>
            <w:gridCol w:w="1781"/>
            <w:gridCol w:w="1359"/>
            <w:gridCol w:w="1548"/>
          </w:tblGrid>
        </w:tblGridChange>
      </w:tblGrid>
      <w:tr>
        <w:trPr>
          <w:cantSplit w:val="0"/>
          <w:tblHeader w:val="0"/>
        </w:trPr>
        <w:tc>
          <w:tcPr>
            <w:shd w:fill="d9d9d9" w:val="clear"/>
          </w:tcPr>
          <w:p w:rsidR="00000000" w:rsidDel="00000000" w:rsidP="00000000" w:rsidRDefault="00000000" w:rsidRPr="00000000" w14:paraId="00000857">
            <w:pPr>
              <w:rPr>
                <w:sz w:val="22"/>
                <w:szCs w:val="22"/>
              </w:rPr>
            </w:pPr>
            <w:r w:rsidDel="00000000" w:rsidR="00000000" w:rsidRPr="00000000">
              <w:rPr>
                <w:b w:val="1"/>
                <w:bCs w:val="1"/>
                <w:sz w:val="22"/>
                <w:szCs w:val="22"/>
                <w:rtl w:val="0"/>
              </w:rPr>
              <w:t xml:space="preserve">Decisión</w:t>
            </w:r>
            <w:r w:rsidDel="00000000" w:rsidR="00000000" w:rsidRPr="00000000">
              <w:rPr>
                <w:rtl w:val="0"/>
              </w:rPr>
            </w:r>
          </w:p>
        </w:tc>
        <w:tc>
          <w:tcPr>
            <w:shd w:fill="d9d9d9" w:val="clear"/>
          </w:tcPr>
          <w:p w:rsidR="00000000" w:rsidDel="00000000" w:rsidP="00000000" w:rsidRDefault="00000000" w:rsidRPr="00000000" w14:paraId="00000858">
            <w:pPr>
              <w:rPr>
                <w:sz w:val="22"/>
                <w:szCs w:val="22"/>
              </w:rPr>
            </w:pPr>
            <w:r w:rsidDel="00000000" w:rsidR="00000000" w:rsidRPr="00000000">
              <w:rPr>
                <w:b w:val="1"/>
                <w:bCs w:val="1"/>
                <w:sz w:val="22"/>
                <w:szCs w:val="22"/>
                <w:rtl w:val="0"/>
              </w:rPr>
              <w:t xml:space="preserve">Problema / necesidad</w:t>
            </w:r>
            <w:r w:rsidDel="00000000" w:rsidR="00000000" w:rsidRPr="00000000">
              <w:rPr>
                <w:rtl w:val="0"/>
              </w:rPr>
            </w:r>
          </w:p>
        </w:tc>
        <w:tc>
          <w:tcPr>
            <w:shd w:fill="d9d9d9" w:val="clear"/>
          </w:tcPr>
          <w:p w:rsidR="00000000" w:rsidDel="00000000" w:rsidP="00000000" w:rsidRDefault="00000000" w:rsidRPr="00000000" w14:paraId="00000859">
            <w:pPr>
              <w:rPr>
                <w:sz w:val="22"/>
                <w:szCs w:val="22"/>
              </w:rPr>
            </w:pPr>
            <w:r w:rsidDel="00000000" w:rsidR="00000000" w:rsidRPr="00000000">
              <w:rPr>
                <w:b w:val="1"/>
                <w:bCs w:val="1"/>
                <w:sz w:val="22"/>
                <w:szCs w:val="22"/>
                <w:rtl w:val="0"/>
              </w:rPr>
              <w:t xml:space="preserve">Alternativas consideradas</w:t>
            </w:r>
            <w:r w:rsidDel="00000000" w:rsidR="00000000" w:rsidRPr="00000000">
              <w:rPr>
                <w:rtl w:val="0"/>
              </w:rPr>
            </w:r>
          </w:p>
        </w:tc>
        <w:tc>
          <w:tcPr>
            <w:shd w:fill="d9d9d9" w:val="clear"/>
          </w:tcPr>
          <w:p w:rsidR="00000000" w:rsidDel="00000000" w:rsidP="00000000" w:rsidRDefault="00000000" w:rsidRPr="00000000" w14:paraId="0000085A">
            <w:pPr>
              <w:rPr>
                <w:sz w:val="22"/>
                <w:szCs w:val="22"/>
              </w:rPr>
            </w:pPr>
            <w:r w:rsidDel="00000000" w:rsidR="00000000" w:rsidRPr="00000000">
              <w:rPr>
                <w:b w:val="1"/>
                <w:bCs w:val="1"/>
                <w:sz w:val="22"/>
                <w:szCs w:val="22"/>
                <w:rtl w:val="0"/>
              </w:rPr>
              <w:t xml:space="preserve">Criterio de decisión</w:t>
            </w:r>
            <w:r w:rsidDel="00000000" w:rsidR="00000000" w:rsidRPr="00000000">
              <w:rPr>
                <w:rtl w:val="0"/>
              </w:rPr>
            </w:r>
          </w:p>
        </w:tc>
        <w:tc>
          <w:tcPr>
            <w:shd w:fill="d9d9d9" w:val="clear"/>
          </w:tcPr>
          <w:p w:rsidR="00000000" w:rsidDel="00000000" w:rsidP="00000000" w:rsidRDefault="00000000" w:rsidRPr="00000000" w14:paraId="0000085B">
            <w:pPr>
              <w:rPr>
                <w:sz w:val="22"/>
                <w:szCs w:val="22"/>
              </w:rPr>
            </w:pPr>
            <w:r w:rsidDel="00000000" w:rsidR="00000000" w:rsidRPr="00000000">
              <w:rPr>
                <w:b w:val="1"/>
                <w:bCs w:val="1"/>
                <w:sz w:val="22"/>
                <w:szCs w:val="22"/>
                <w:rtl w:val="0"/>
              </w:rPr>
              <w:t xml:space="preserve">Elección</w:t>
            </w:r>
            <w:r w:rsidDel="00000000" w:rsidR="00000000" w:rsidRPr="00000000">
              <w:rPr>
                <w:rtl w:val="0"/>
              </w:rPr>
            </w:r>
          </w:p>
        </w:tc>
        <w:tc>
          <w:tcPr>
            <w:shd w:fill="d9d9d9" w:val="clear"/>
          </w:tcPr>
          <w:p w:rsidR="00000000" w:rsidDel="00000000" w:rsidP="00000000" w:rsidRDefault="00000000" w:rsidRPr="00000000" w14:paraId="0000085C">
            <w:pPr>
              <w:rPr>
                <w:sz w:val="22"/>
                <w:szCs w:val="22"/>
              </w:rPr>
            </w:pPr>
            <w:r w:rsidDel="00000000" w:rsidR="00000000" w:rsidRPr="00000000">
              <w:rPr>
                <w:b w:val="1"/>
                <w:bCs w:val="1"/>
                <w:sz w:val="22"/>
                <w:szCs w:val="22"/>
                <w:rtl w:val="0"/>
              </w:rPr>
              <w:t xml:space="preserve">Consecuencia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Reglas de negocio como funciones puras</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Las reglas dentro de los controladores no se podían probar sin HTTP ni base de datos.</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Lógica en el controlador / módulo utils</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Testabilidad y bajo acoplamiento</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Módulo utils sin dependencias</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15 pruebas unitarias con 100 % de líneas cubiertas.</w:t>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Validación en cliente y servidor</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La validación solo en la interfaz permitía registros inválidos vía API.</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Solo cliente / cliente + servidor</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Integridad de datos</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Doble validación</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La API rechaza datos inválidos con código 400.</w:t>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Comprobante en base64 dentro del JSON</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Evitar dependencias adicionales (multer) y mantener un contrato único.</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multipart/form-data / JSON base64</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Simplicidad y menor superficie de ataque</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JSON base64 con límite de 8 MB</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Se valida tipo y tamaño real (≤ 5 MB) antes de guardar.</w:t>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Cuota y divisa calculadas en el backend</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La conversión repetida en cada pantalla generaba inconsistencias.</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Cálculo en cliente / en servidor</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Una sola fuente de verdad</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Parámetro ?currency=USD</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La interfaz muestra los mismos valores que la API.</w:t>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OTP de acceso rápido solo en desarrollo</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Los códigos 123456/111111 eran una puerta trasera.</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Dejarlos / activarlos por variable</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Seguridad</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ALLOW_DEV_OTP=true</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Producción no acepta códigos fijos.</w:t>
            </w:r>
          </w:p>
        </w:tc>
      </w:tr>
    </w:tbl>
    <w:p w:rsidR="00000000" w:rsidDel="00000000" w:rsidP="00000000" w:rsidRDefault="00000000" w:rsidRPr="00000000" w14:paraId="00000869">
      <w:pPr>
        <w:rPr>
          <w:color w:val="366091"/>
        </w:rPr>
      </w:pPr>
      <w:r w:rsidDel="00000000" w:rsidR="00000000" w:rsidRPr="00000000">
        <w:rPr>
          <w:rtl w:val="0"/>
        </w:rPr>
      </w:r>
    </w:p>
    <w:p w:rsidR="00000000" w:rsidDel="00000000" w:rsidP="00000000" w:rsidRDefault="00000000" w:rsidRPr="00000000" w14:paraId="0000086A">
      <w:pPr>
        <w:pStyle w:val="Heading2"/>
        <w:rPr>
          <w:rFonts w:ascii="Times New Roman" w:cs="Times New Roman" w:eastAsia="Times New Roman" w:hAnsi="Times New Roman"/>
          <w:color w:val="000000"/>
        </w:rPr>
      </w:pPr>
      <w:bookmarkStart w:colFirst="0" w:colLast="0" w:name="_heading=h.5j0nepek40hp" w:id="108"/>
      <w:bookmarkEnd w:id="108"/>
      <w:r w:rsidDel="00000000" w:rsidR="00000000" w:rsidRPr="00000000">
        <w:rPr>
          <w:rFonts w:ascii="Times New Roman" w:cs="Times New Roman" w:eastAsia="Times New Roman" w:hAnsi="Times New Roman"/>
          <w:color w:val="000000"/>
          <w:rtl w:val="0"/>
        </w:rPr>
        <w:t xml:space="preserve">7.5 Diagrama de clases de diseño</w:t>
      </w:r>
    </w:p>
    <w:p w:rsidR="00000000" w:rsidDel="00000000" w:rsidP="00000000" w:rsidRDefault="00000000" w:rsidRPr="00000000" w14:paraId="0000086B">
      <w:pPr>
        <w:jc w:val="both"/>
        <w:rPr>
          <w:i w:val="1"/>
          <w:iCs w:val="1"/>
          <w:color w:val="205968"/>
        </w:rPr>
      </w:pPr>
      <w:r w:rsidDel="00000000" w:rsidR="00000000" w:rsidRPr="00000000">
        <w:rPr>
          <w:b w:val="0"/>
          <w:i w:val="0"/>
          <w:iCs w:val="1"/>
          <w:rtl w:val="0"/>
        </w:rPr>
        <w:t>El modelo de clases de diseño se compone de las entidades persistentes User, Transaction, Category y Goal, y de los módulos de reglas AlertEngine y Validators que las controladoras utilizan. Las asociaciones son: un usuario registra muchas transacciones (1:N), define muchas metas (1:N) y cada transacción pertenece a una categoría (N:1).</w:t>
      </w:r>
    </w:p>
    <w:p w:rsidR="00000000" w:rsidDel="00000000" w:rsidP="00000000" w:rsidRDefault="00000000" w:rsidRPr="00000000" w14:paraId="0000086F">
      <w:pPr>
        <w:jc w:val="center"/>
        <w:rPr>
          <w:i w:val="1"/>
          <w:iCs w:val="1"/>
          <w:color w:val="205968"/>
        </w:rPr>
      </w:pPr>
      <w:r>
        <w:drawing>
          <wp:inline>
            <wp:extent cx="5580000" cy="3219230"/>
            <wp:docPr id="37" name="Picture 37"/>
            <wp:cNvGraphicFramePr>
              <a:graphicFrameLocks noChangeAspect="1"/>
            </wp:cNvGraphicFramePr>
            <a:graphic>
              <a:graphicData uri="http://schemas.openxmlformats.org/drawingml/2006/picture">
                <pic:pic>
                  <pic:nvPicPr>
                    <pic:cNvPr id="0" name="clases.png"/>
                    <pic:cNvPicPr/>
                  </pic:nvPicPr>
                  <pic:blipFill>
                    <a:blip r:embed="rId33"/>
                    <a:stretch>
                      <a:fillRect/>
                    </a:stretch>
                  </pic:blipFill>
                  <pic:spPr>
                    <a:xfrm>
                      <a:off x="0" y="0"/>
                      <a:ext cx="5580000" cy="3219230"/>
                    </a:xfrm>
                    <a:prstGeom prst="rect"/>
                  </pic:spPr>
                </pic:pic>
              </a:graphicData>
            </a:graphic>
          </wp:inline>
        </w:drawing>
      </w:r>
    </w:p>
    <w:p w:rsidR="00000000" w:rsidDel="00000000" w:rsidP="00000000" w:rsidRDefault="00000000" w:rsidRPr="00000000" w14:paraId="00000722">
      <w:pPr>
        <w:jc w:val="center"/>
        <w:rPr/>
      </w:pPr>
      <w:r w:rsidDel="00000000" w:rsidR="00000000" w:rsidRPr="00000000">
        <w:rPr>
          <w:rtl w:val="0"/>
        </w:rPr>
        <w:t>Figura 7. Diagrama de clases de diseño</w:t>
      </w:r>
    </w:p>
    <w:p w:rsidR="00000000" w:rsidDel="00000000" w:rsidP="00000000" w:rsidRDefault="00000000" w:rsidRPr="00000000" w14:paraId="00000870">
      <w:pPr>
        <w:pStyle w:val="Heading2"/>
        <w:rPr>
          <w:rFonts w:ascii="Times New Roman" w:cs="Times New Roman" w:eastAsia="Times New Roman" w:hAnsi="Times New Roman"/>
          <w:color w:val="000000"/>
        </w:rPr>
      </w:pPr>
      <w:bookmarkStart w:colFirst="0" w:colLast="0" w:name="_heading=h.d8k9cd168z1f" w:id="109"/>
      <w:bookmarkEnd w:id="109"/>
      <w:r w:rsidDel="00000000" w:rsidR="00000000" w:rsidRPr="00000000">
        <w:rPr>
          <w:rFonts w:ascii="Times New Roman" w:cs="Times New Roman" w:eastAsia="Times New Roman" w:hAnsi="Times New Roman"/>
          <w:color w:val="000000"/>
          <w:rtl w:val="0"/>
        </w:rPr>
        <w:t xml:space="preserve">7.6 Descripción de clases</w:t>
      </w:r>
    </w:p>
    <w:p w:rsidR="00000000" w:rsidDel="00000000" w:rsidP="00000000" w:rsidRDefault="00000000" w:rsidRPr="00000000" w14:paraId="00000871">
      <w:pPr>
        <w:jc w:val="both"/>
        <w:rPr>
          <w:i w:val="1"/>
          <w:iCs w:val="1"/>
          <w:color w:val="205968"/>
        </w:rPr>
      </w:pPr>
      <w:r w:rsidDel="00000000" w:rsidR="00000000" w:rsidRPr="00000000">
        <w:rPr>
          <w:b w:val="0"/>
          <w:i w:val="0"/>
          <w:iCs w:val="1"/>
          <w:rtl w:val="0"/>
        </w:rPr>
        <w:t>La tabla describe el propósito, los atributos, los métodos y las relaciones de las clases clave del diseño.</w:t>
      </w:r>
    </w:p>
    <w:p w:rsidR="00000000" w:rsidDel="00000000" w:rsidP="00000000" w:rsidRDefault="00000000" w:rsidRPr="00000000" w14:paraId="00000872">
      <w:pPr>
        <w:rPr>
          <w:i w:val="1"/>
          <w:iCs w:val="1"/>
        </w:rPr>
      </w:pPr>
      <w:r w:rsidDel="00000000" w:rsidR="00000000" w:rsidRPr="00000000">
        <w:rPr>
          <w:i w:val="1"/>
          <w:iCs w:val="1"/>
          <w:color w:val="000000"/>
          <w:rtl w:val="0"/>
        </w:rPr>
        <w:t xml:space="preserve"> </w:t>
      </w:r>
      <w:r w:rsidDel="00000000" w:rsidR="00000000" w:rsidRPr="00000000">
        <w:rPr>
          <w:b w:val="1"/>
          <w:bCs w:val="1"/>
          <w:i w:val="1"/>
          <w:iCs w:val="1"/>
          <w:rtl w:val="0"/>
        </w:rPr>
        <w:t xml:space="preserve">Descripción de las clases de diseño</w:t>
      </w:r>
      <w:r w:rsidDel="00000000" w:rsidR="00000000" w:rsidRPr="00000000">
        <w:rPr>
          <w:rtl w:val="0"/>
        </w:rPr>
      </w:r>
    </w:p>
    <w:tbl>
      <w:tblPr>
        <w:tblStyle w:val="Table6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5"/>
        <w:gridCol w:w="1902"/>
        <w:gridCol w:w="1853"/>
        <w:gridCol w:w="1929"/>
        <w:gridCol w:w="1841"/>
        <w:tblGridChange w:id="0">
          <w:tblGrid>
            <w:gridCol w:w="1825"/>
            <w:gridCol w:w="1902"/>
            <w:gridCol w:w="1853"/>
            <w:gridCol w:w="1929"/>
            <w:gridCol w:w="1841"/>
          </w:tblGrid>
        </w:tblGridChange>
      </w:tblGrid>
      <w:tr>
        <w:trPr>
          <w:cantSplit w:val="0"/>
          <w:tblHeader w:val="0"/>
        </w:trPr>
        <w:tc>
          <w:tcPr>
            <w:shd w:fill="d9d9d9" w:val="clear"/>
            <w:vAlign w:val="center"/>
          </w:tcPr>
          <w:p w:rsidR="00000000" w:rsidDel="00000000" w:rsidP="00000000" w:rsidRDefault="00000000" w:rsidRPr="00000000" w14:paraId="00000873">
            <w:pPr>
              <w:rPr>
                <w:sz w:val="22"/>
                <w:szCs w:val="22"/>
              </w:rPr>
            </w:pPr>
            <w:r w:rsidDel="00000000" w:rsidR="00000000" w:rsidRPr="00000000">
              <w:rPr>
                <w:b w:val="1"/>
                <w:bCs w:val="1"/>
                <w:sz w:val="22"/>
                <w:szCs w:val="22"/>
                <w:rtl w:val="0"/>
              </w:rPr>
              <w:t xml:space="preserve">Clase</w:t>
            </w:r>
            <w:r w:rsidDel="00000000" w:rsidR="00000000" w:rsidRPr="00000000">
              <w:rPr>
                <w:rtl w:val="0"/>
              </w:rPr>
            </w:r>
          </w:p>
        </w:tc>
        <w:tc>
          <w:tcPr>
            <w:shd w:fill="d9d9d9" w:val="clear"/>
            <w:vAlign w:val="center"/>
          </w:tcPr>
          <w:p w:rsidR="00000000" w:rsidDel="00000000" w:rsidP="00000000" w:rsidRDefault="00000000" w:rsidRPr="00000000" w14:paraId="00000874">
            <w:pPr>
              <w:rPr>
                <w:sz w:val="22"/>
                <w:szCs w:val="22"/>
              </w:rPr>
            </w:pPr>
            <w:r w:rsidDel="00000000" w:rsidR="00000000" w:rsidRPr="00000000">
              <w:rPr>
                <w:b w:val="1"/>
                <w:bCs w:val="1"/>
                <w:sz w:val="22"/>
                <w:szCs w:val="22"/>
                <w:rtl w:val="0"/>
              </w:rPr>
              <w:t xml:space="preserve">Propósito / responsabilidad</w:t>
            </w:r>
            <w:r w:rsidDel="00000000" w:rsidR="00000000" w:rsidRPr="00000000">
              <w:rPr>
                <w:rtl w:val="0"/>
              </w:rPr>
            </w:r>
          </w:p>
        </w:tc>
        <w:tc>
          <w:tcPr>
            <w:shd w:fill="d9d9d9" w:val="clear"/>
            <w:vAlign w:val="center"/>
          </w:tcPr>
          <w:p w:rsidR="00000000" w:rsidDel="00000000" w:rsidP="00000000" w:rsidRDefault="00000000" w:rsidRPr="00000000" w14:paraId="00000875">
            <w:pPr>
              <w:rPr>
                <w:sz w:val="22"/>
                <w:szCs w:val="22"/>
              </w:rPr>
            </w:pPr>
            <w:r w:rsidDel="00000000" w:rsidR="00000000" w:rsidRPr="00000000">
              <w:rPr>
                <w:b w:val="1"/>
                <w:bCs w:val="1"/>
                <w:sz w:val="22"/>
                <w:szCs w:val="22"/>
                <w:rtl w:val="0"/>
              </w:rPr>
              <w:t xml:space="preserve">Atributos principales</w:t>
            </w:r>
            <w:r w:rsidDel="00000000" w:rsidR="00000000" w:rsidRPr="00000000">
              <w:rPr>
                <w:rtl w:val="0"/>
              </w:rPr>
            </w:r>
          </w:p>
        </w:tc>
        <w:tc>
          <w:tcPr>
            <w:shd w:fill="d9d9d9" w:val="clear"/>
            <w:vAlign w:val="center"/>
          </w:tcPr>
          <w:p w:rsidR="00000000" w:rsidDel="00000000" w:rsidP="00000000" w:rsidRDefault="00000000" w:rsidRPr="00000000" w14:paraId="00000876">
            <w:pPr>
              <w:rPr>
                <w:sz w:val="22"/>
                <w:szCs w:val="22"/>
              </w:rPr>
            </w:pPr>
            <w:r w:rsidDel="00000000" w:rsidR="00000000" w:rsidRPr="00000000">
              <w:rPr>
                <w:b w:val="1"/>
                <w:bCs w:val="1"/>
                <w:sz w:val="22"/>
                <w:szCs w:val="22"/>
                <w:rtl w:val="0"/>
              </w:rPr>
              <w:t xml:space="preserve">Métodos principales</w:t>
            </w:r>
            <w:r w:rsidDel="00000000" w:rsidR="00000000" w:rsidRPr="00000000">
              <w:rPr>
                <w:rtl w:val="0"/>
              </w:rPr>
            </w:r>
          </w:p>
        </w:tc>
        <w:tc>
          <w:tcPr>
            <w:shd w:fill="d9d9d9" w:val="clear"/>
            <w:vAlign w:val="center"/>
          </w:tcPr>
          <w:p w:rsidR="00000000" w:rsidDel="00000000" w:rsidP="00000000" w:rsidRDefault="00000000" w:rsidRPr="00000000" w14:paraId="00000877">
            <w:pPr>
              <w:rPr>
                <w:sz w:val="22"/>
                <w:szCs w:val="22"/>
              </w:rPr>
            </w:pPr>
            <w:r w:rsidDel="00000000" w:rsidR="00000000" w:rsidRPr="00000000">
              <w:rPr>
                <w:b w:val="1"/>
                <w:bCs w:val="1"/>
                <w:sz w:val="22"/>
                <w:szCs w:val="22"/>
                <w:rtl w:val="0"/>
              </w:rPr>
              <w:t xml:space="preserve">Relaciones relevantes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78">
            <w:pPr>
              <w:rPr>
                <w:sz w:val="22"/>
                <w:szCs w:val="22"/>
              </w:rPr>
            </w:pPr>
            <w:r w:rsidDel="00000000" w:rsidR="00000000" w:rsidRPr="00000000">
              <w:rPr>
                <w:sz w:val="22"/>
                <w:szCs w:val="22"/>
                <w:rtl w:val="0"/>
              </w:rPr>
              <w:t>User</w:t>
            </w:r>
          </w:p>
        </w:tc>
        <w:tc>
          <w:tcPr>
            <w:vAlign w:val="center"/>
          </w:tcPr>
          <w:p w:rsidR="00000000" w:rsidDel="00000000" w:rsidP="00000000" w:rsidRDefault="00000000" w:rsidRPr="00000000" w14:paraId="00000879">
            <w:pPr>
              <w:rPr>
                <w:sz w:val="22"/>
                <w:szCs w:val="22"/>
              </w:rPr>
            </w:pPr>
            <w:r w:rsidDel="00000000" w:rsidR="00000000" w:rsidRPr="00000000">
              <w:rPr>
                <w:sz w:val="22"/>
                <w:szCs w:val="22"/>
                <w:rtl w:val="0"/>
              </w:rPr>
              <w:t>Representar al estudiante y sus credenciales; guarda el presupuesto mensual (HU-20).</w:t>
            </w:r>
          </w:p>
        </w:tc>
        <w:tc>
          <w:tcPr>
            <w:vAlign w:val="center"/>
          </w:tcPr>
          <w:p w:rsidR="00000000" w:rsidDel="00000000" w:rsidP="00000000" w:rsidRDefault="00000000" w:rsidRPr="00000000" w14:paraId="0000087A">
            <w:pPr>
              <w:rPr>
                <w:sz w:val="22"/>
                <w:szCs w:val="22"/>
              </w:rPr>
            </w:pPr>
            <w:r w:rsidDel="00000000" w:rsidR="00000000" w:rsidRPr="00000000">
              <w:rPr>
                <w:sz w:val="22"/>
                <w:szCs w:val="22"/>
                <w:rtl w:val="0"/>
              </w:rPr>
              <w:t>id, firstName, lastName, birthDate, email, password, monthlyBudget, isVerified, códigos OTP</w:t>
            </w:r>
          </w:p>
        </w:tc>
        <w:tc>
          <w:tcPr>
            <w:vAlign w:val="center"/>
          </w:tcPr>
          <w:p w:rsidR="00000000" w:rsidDel="00000000" w:rsidP="00000000" w:rsidRDefault="00000000" w:rsidRPr="00000000" w14:paraId="0000087B">
            <w:pPr>
              <w:rPr>
                <w:sz w:val="22"/>
                <w:szCs w:val="22"/>
              </w:rPr>
            </w:pPr>
            <w:r w:rsidDel="00000000" w:rsidR="00000000" w:rsidRPr="00000000">
              <w:rPr>
                <w:sz w:val="22"/>
                <w:szCs w:val="22"/>
                <w:rtl w:val="0"/>
              </w:rPr>
              <w:t>matchPassword(), hook beforeSave (bcrypt)</w:t>
            </w:r>
          </w:p>
        </w:tc>
        <w:tc>
          <w:tcPr>
            <w:vAlign w:val="center"/>
          </w:tcPr>
          <w:p w:rsidR="00000000" w:rsidDel="00000000" w:rsidP="00000000" w:rsidRDefault="00000000" w:rsidRPr="00000000" w14:paraId="0000087C">
            <w:pPr>
              <w:rPr>
                <w:sz w:val="22"/>
                <w:szCs w:val="22"/>
              </w:rPr>
            </w:pPr>
            <w:r w:rsidDel="00000000" w:rsidR="00000000" w:rsidRPr="00000000">
              <w:rPr>
                <w:sz w:val="22"/>
                <w:szCs w:val="22"/>
                <w:rtl w:val="0"/>
              </w:rPr>
              <w:t>1:N con Transaction y 1:N con Goal.</w:t>
            </w:r>
          </w:p>
        </w:tc>
      </w:tr>
      <w:tr>
        <w:trPr>
          <w:cantSplit w:val="0"/>
          <w:tblHeader w:val="0"/>
        </w:trPr>
        <w:tc>
          <w:tcPr>
            <w:vAlign w:val="center"/>
          </w:tcPr>
          <w:p w:rsidR="00000000" w:rsidDel="00000000" w:rsidP="00000000" w:rsidRDefault="00000000" w:rsidRPr="00000000" w14:paraId="00000878">
            <w:pPr>
              <w:rPr>
                <w:sz w:val="22"/>
                <w:szCs w:val="22"/>
              </w:rPr>
            </w:pPr>
            <w:r w:rsidDel="00000000" w:rsidR="00000000" w:rsidRPr="00000000">
              <w:rPr>
                <w:sz w:val="22"/>
                <w:szCs w:val="22"/>
                <w:rtl w:val="0"/>
              </w:rPr>
              <w:t>Transaction</w:t>
            </w:r>
          </w:p>
        </w:tc>
        <w:tc>
          <w:tcPr>
            <w:vAlign w:val="center"/>
          </w:tcPr>
          <w:p w:rsidR="00000000" w:rsidDel="00000000" w:rsidP="00000000" w:rsidRDefault="00000000" w:rsidRPr="00000000" w14:paraId="00000879">
            <w:pPr>
              <w:rPr>
                <w:sz w:val="22"/>
                <w:szCs w:val="22"/>
              </w:rPr>
            </w:pPr>
            <w:r w:rsidDel="00000000" w:rsidR="00000000" w:rsidRPr="00000000">
              <w:rPr>
                <w:sz w:val="22"/>
                <w:szCs w:val="22"/>
                <w:rtl w:val="0"/>
              </w:rPr>
              <w:t>Registrar un ingreso o gasto.</w:t>
            </w:r>
          </w:p>
        </w:tc>
        <w:tc>
          <w:tcPr>
            <w:vAlign w:val="center"/>
          </w:tcPr>
          <w:p w:rsidR="00000000" w:rsidDel="00000000" w:rsidP="00000000" w:rsidRDefault="00000000" w:rsidRPr="00000000" w14:paraId="0000087A">
            <w:pPr>
              <w:rPr>
                <w:sz w:val="22"/>
                <w:szCs w:val="22"/>
              </w:rPr>
            </w:pPr>
            <w:r w:rsidDel="00000000" w:rsidR="00000000" w:rsidRPr="00000000">
              <w:rPr>
                <w:sz w:val="22"/>
                <w:szCs w:val="22"/>
                <w:rtl w:val="0"/>
              </w:rPr>
              <w:t>id, type, amount, description, date, voucherUrl, userId, categoryId</w:t>
            </w:r>
          </w:p>
        </w:tc>
        <w:tc>
          <w:tcPr>
            <w:vAlign w:val="center"/>
          </w:tcPr>
          <w:p w:rsidR="00000000" w:rsidDel="00000000" w:rsidP="00000000" w:rsidRDefault="00000000" w:rsidRPr="00000000" w14:paraId="0000087B">
            <w:pPr>
              <w:rPr>
                <w:sz w:val="22"/>
                <w:szCs w:val="22"/>
              </w:rPr>
            </w:pPr>
            <w:r w:rsidDel="00000000" w:rsidR="00000000" w:rsidRPr="00000000">
              <w:rPr>
                <w:sz w:val="22"/>
                <w:szCs w:val="22"/>
                <w:rtl w:val="0"/>
              </w:rPr>
              <w:t>Validación en transactionController</w:t>
            </w:r>
          </w:p>
        </w:tc>
        <w:tc>
          <w:tcPr>
            <w:vAlign w:val="center"/>
          </w:tcPr>
          <w:p w:rsidR="00000000" w:rsidDel="00000000" w:rsidP="00000000" w:rsidRDefault="00000000" w:rsidRPr="00000000" w14:paraId="0000087C">
            <w:pPr>
              <w:rPr>
                <w:sz w:val="22"/>
                <w:szCs w:val="22"/>
              </w:rPr>
            </w:pPr>
            <w:r w:rsidDel="00000000" w:rsidR="00000000" w:rsidRPr="00000000">
              <w:rPr>
                <w:sz w:val="22"/>
                <w:szCs w:val="22"/>
                <w:rtl w:val="0"/>
              </w:rPr>
              <w:t>N:1 con User y N:1 con Category.</w:t>
            </w:r>
          </w:p>
        </w:tc>
      </w:tr>
      <w:tr>
        <w:trPr>
          <w:cantSplit w:val="0"/>
          <w:tblHeader w:val="0"/>
        </w:trPr>
        <w:tc>
          <w:tcPr>
            <w:vAlign w:val="center"/>
          </w:tcPr>
          <w:p w:rsidR="00000000" w:rsidDel="00000000" w:rsidP="00000000" w:rsidRDefault="00000000" w:rsidRPr="00000000" w14:paraId="00000878">
            <w:pPr>
              <w:rPr>
                <w:sz w:val="22"/>
                <w:szCs w:val="22"/>
              </w:rPr>
            </w:pPr>
            <w:r w:rsidDel="00000000" w:rsidR="00000000" w:rsidRPr="00000000">
              <w:rPr>
                <w:sz w:val="22"/>
                <w:szCs w:val="22"/>
                <w:rtl w:val="0"/>
              </w:rPr>
              <w:t>Category</w:t>
            </w:r>
          </w:p>
        </w:tc>
        <w:tc>
          <w:tcPr>
            <w:vAlign w:val="center"/>
          </w:tcPr>
          <w:p w:rsidR="00000000" w:rsidDel="00000000" w:rsidP="00000000" w:rsidRDefault="00000000" w:rsidRPr="00000000" w14:paraId="00000879">
            <w:pPr>
              <w:rPr>
                <w:sz w:val="22"/>
                <w:szCs w:val="22"/>
              </w:rPr>
            </w:pPr>
            <w:r w:rsidDel="00000000" w:rsidR="00000000" w:rsidRPr="00000000">
              <w:rPr>
                <w:sz w:val="22"/>
                <w:szCs w:val="22"/>
                <w:rtl w:val="0"/>
              </w:rPr>
              <w:t>Clasificar las transacciones.</w:t>
            </w:r>
          </w:p>
        </w:tc>
        <w:tc>
          <w:tcPr>
            <w:vAlign w:val="center"/>
          </w:tcPr>
          <w:p w:rsidR="00000000" w:rsidDel="00000000" w:rsidP="00000000" w:rsidRDefault="00000000" w:rsidRPr="00000000" w14:paraId="0000087A">
            <w:pPr>
              <w:rPr>
                <w:sz w:val="22"/>
                <w:szCs w:val="22"/>
              </w:rPr>
            </w:pPr>
            <w:r w:rsidDel="00000000" w:rsidR="00000000" w:rsidRPr="00000000">
              <w:rPr>
                <w:sz w:val="22"/>
                <w:szCs w:val="22"/>
                <w:rtl w:val="0"/>
              </w:rPr>
              <w:t>id, name, type, icon, color</w:t>
            </w:r>
          </w:p>
        </w:tc>
        <w:tc>
          <w:tcPr>
            <w:vAlign w:val="center"/>
          </w:tcPr>
          <w:p w:rsidR="00000000" w:rsidDel="00000000" w:rsidP="00000000" w:rsidRDefault="00000000" w:rsidRPr="00000000" w14:paraId="0000087B">
            <w:pPr>
              <w:rPr>
                <w:sz w:val="22"/>
                <w:szCs w:val="22"/>
              </w:rPr>
            </w:pPr>
            <w:r w:rsidDel="00000000" w:rsidR="00000000" w:rsidRPr="00000000">
              <w:rPr>
                <w:sz w:val="22"/>
                <w:szCs w:val="22"/>
                <w:rtl w:val="0"/>
              </w:rPr>
              <w:t>—</w:t>
            </w:r>
          </w:p>
        </w:tc>
        <w:tc>
          <w:tcPr>
            <w:vAlign w:val="center"/>
          </w:tcPr>
          <w:p w:rsidR="00000000" w:rsidDel="00000000" w:rsidP="00000000" w:rsidRDefault="00000000" w:rsidRPr="00000000" w14:paraId="0000087C">
            <w:pPr>
              <w:rPr>
                <w:sz w:val="22"/>
                <w:szCs w:val="22"/>
              </w:rPr>
            </w:pPr>
            <w:r w:rsidDel="00000000" w:rsidR="00000000" w:rsidRPr="00000000">
              <w:rPr>
                <w:sz w:val="22"/>
                <w:szCs w:val="22"/>
                <w:rtl w:val="0"/>
              </w:rPr>
              <w:t>1:N con Transaction.</w:t>
            </w:r>
          </w:p>
        </w:tc>
      </w:tr>
      <w:tr>
        <w:trPr>
          <w:cantSplit w:val="0"/>
          <w:tblHeader w:val="0"/>
        </w:trPr>
        <w:tc>
          <w:tcPr>
            <w:vAlign w:val="center"/>
          </w:tcPr>
          <w:p w:rsidR="00000000" w:rsidDel="00000000" w:rsidP="00000000" w:rsidRDefault="00000000" w:rsidRPr="00000000" w14:paraId="00000878">
            <w:pPr>
              <w:rPr>
                <w:sz w:val="22"/>
                <w:szCs w:val="22"/>
              </w:rPr>
            </w:pPr>
            <w:r w:rsidDel="00000000" w:rsidR="00000000" w:rsidRPr="00000000">
              <w:rPr>
                <w:sz w:val="22"/>
                <w:szCs w:val="22"/>
                <w:rtl w:val="0"/>
              </w:rPr>
              <w:t>Goal</w:t>
            </w:r>
          </w:p>
        </w:tc>
        <w:tc>
          <w:tcPr>
            <w:vAlign w:val="center"/>
          </w:tcPr>
          <w:p w:rsidR="00000000" w:rsidDel="00000000" w:rsidP="00000000" w:rsidRDefault="00000000" w:rsidRPr="00000000" w14:paraId="00000879">
            <w:pPr>
              <w:rPr>
                <w:sz w:val="22"/>
                <w:szCs w:val="22"/>
              </w:rPr>
            </w:pPr>
            <w:r w:rsidDel="00000000" w:rsidR="00000000" w:rsidRPr="00000000">
              <w:rPr>
                <w:sz w:val="22"/>
                <w:szCs w:val="22"/>
                <w:rtl w:val="0"/>
              </w:rPr>
              <w:t>Representar una meta de ahorro.</w:t>
            </w:r>
          </w:p>
        </w:tc>
        <w:tc>
          <w:tcPr>
            <w:vAlign w:val="center"/>
          </w:tcPr>
          <w:p w:rsidR="00000000" w:rsidDel="00000000" w:rsidP="00000000" w:rsidRDefault="00000000" w:rsidRPr="00000000" w14:paraId="0000087A">
            <w:pPr>
              <w:rPr>
                <w:sz w:val="22"/>
                <w:szCs w:val="22"/>
              </w:rPr>
            </w:pPr>
            <w:r w:rsidDel="00000000" w:rsidR="00000000" w:rsidRPr="00000000">
              <w:rPr>
                <w:sz w:val="22"/>
                <w:szCs w:val="22"/>
                <w:rtl w:val="0"/>
              </w:rPr>
              <w:t>id, name, targetAmount, currentAmount, deadline, categoryIcon, userId</w:t>
            </w:r>
          </w:p>
        </w:tc>
        <w:tc>
          <w:tcPr>
            <w:vAlign w:val="center"/>
          </w:tcPr>
          <w:p w:rsidR="00000000" w:rsidDel="00000000" w:rsidP="00000000" w:rsidRDefault="00000000" w:rsidRPr="00000000" w14:paraId="0000087B">
            <w:pPr>
              <w:rPr>
                <w:sz w:val="22"/>
                <w:szCs w:val="22"/>
              </w:rPr>
            </w:pPr>
            <w:r w:rsidDel="00000000" w:rsidR="00000000" w:rsidRPr="00000000">
              <w:rPr>
                <w:sz w:val="22"/>
                <w:szCs w:val="22"/>
                <w:rtl w:val="0"/>
              </w:rPr>
              <w:t>toGoalView(), monthlyQuota()</w:t>
            </w:r>
          </w:p>
        </w:tc>
        <w:tc>
          <w:tcPr>
            <w:vAlign w:val="center"/>
          </w:tcPr>
          <w:p w:rsidR="00000000" w:rsidDel="00000000" w:rsidP="00000000" w:rsidRDefault="00000000" w:rsidRPr="00000000" w14:paraId="0000087C">
            <w:pPr>
              <w:rPr>
                <w:sz w:val="22"/>
                <w:szCs w:val="22"/>
              </w:rPr>
            </w:pPr>
            <w:r w:rsidDel="00000000" w:rsidR="00000000" w:rsidRPr="00000000">
              <w:rPr>
                <w:sz w:val="22"/>
                <w:szCs w:val="22"/>
                <w:rtl w:val="0"/>
              </w:rPr>
              <w:t>N:1 con User.</w:t>
            </w:r>
          </w:p>
        </w:tc>
      </w:tr>
      <w:tr>
        <w:trPr>
          <w:cantSplit w:val="0"/>
          <w:tblHeader w:val="0"/>
        </w:trPr>
        <w:tc>
          <w:tcPr>
            <w:vAlign w:val="center"/>
          </w:tcPr>
          <w:p w:rsidR="00000000" w:rsidDel="00000000" w:rsidP="00000000" w:rsidRDefault="00000000" w:rsidRPr="00000000" w14:paraId="00000878">
            <w:pPr>
              <w:rPr>
                <w:sz w:val="22"/>
                <w:szCs w:val="22"/>
              </w:rPr>
            </w:pPr>
            <w:r w:rsidDel="00000000" w:rsidR="00000000" w:rsidRPr="00000000">
              <w:rPr>
                <w:sz w:val="22"/>
                <w:szCs w:val="22"/>
                <w:rtl w:val="0"/>
              </w:rPr>
              <w:t>AlertEngine</w:t>
            </w:r>
          </w:p>
        </w:tc>
        <w:tc>
          <w:tcPr>
            <w:vAlign w:val="center"/>
          </w:tcPr>
          <w:p w:rsidR="00000000" w:rsidDel="00000000" w:rsidP="00000000" w:rsidRDefault="00000000" w:rsidRPr="00000000" w14:paraId="00000879">
            <w:pPr>
              <w:rPr>
                <w:sz w:val="22"/>
                <w:szCs w:val="22"/>
              </w:rPr>
            </w:pPr>
            <w:r w:rsidDel="00000000" w:rsidR="00000000" w:rsidRPr="00000000">
              <w:rPr>
                <w:sz w:val="22"/>
                <w:szCs w:val="22"/>
                <w:rtl w:val="0"/>
              </w:rPr>
              <w:t>Aplicar la regla del 80 % del presupuesto.</w:t>
            </w:r>
          </w:p>
        </w:tc>
        <w:tc>
          <w:tcPr>
            <w:vAlign w:val="center"/>
          </w:tcPr>
          <w:p w:rsidR="00000000" w:rsidDel="00000000" w:rsidP="00000000" w:rsidRDefault="00000000" w:rsidRPr="00000000" w14:paraId="0000087A">
            <w:pPr>
              <w:rPr>
                <w:sz w:val="22"/>
                <w:szCs w:val="22"/>
              </w:rPr>
            </w:pPr>
            <w:r w:rsidDel="00000000" w:rsidR="00000000" w:rsidRPr="00000000">
              <w:rPr>
                <w:sz w:val="22"/>
                <w:szCs w:val="22"/>
                <w:rtl w:val="0"/>
              </w:rPr>
              <w:t>ALERT_THRESHOLD = 0.8</w:t>
            </w:r>
          </w:p>
        </w:tc>
        <w:tc>
          <w:tcPr>
            <w:vAlign w:val="center"/>
          </w:tcPr>
          <w:p w:rsidR="00000000" w:rsidDel="00000000" w:rsidP="00000000" w:rsidRDefault="00000000" w:rsidRPr="00000000" w14:paraId="0000087B">
            <w:pPr>
              <w:rPr>
                <w:sz w:val="22"/>
                <w:szCs w:val="22"/>
              </w:rPr>
            </w:pPr>
            <w:r w:rsidDel="00000000" w:rsidR="00000000" w:rsidRPr="00000000">
              <w:rPr>
                <w:sz w:val="22"/>
                <w:szCs w:val="22"/>
                <w:rtl w:val="0"/>
              </w:rPr>
              <w:t>evaluateBudgetAlert(), sumMonthlyExpenses()</w:t>
            </w:r>
          </w:p>
        </w:tc>
        <w:tc>
          <w:tcPr>
            <w:vAlign w:val="center"/>
          </w:tcPr>
          <w:p w:rsidR="00000000" w:rsidDel="00000000" w:rsidP="00000000" w:rsidRDefault="00000000" w:rsidRPr="00000000" w14:paraId="0000087C">
            <w:pPr>
              <w:rPr>
                <w:sz w:val="22"/>
                <w:szCs w:val="22"/>
              </w:rPr>
            </w:pPr>
            <w:r w:rsidDel="00000000" w:rsidR="00000000" w:rsidRPr="00000000">
              <w:rPr>
                <w:sz w:val="22"/>
                <w:szCs w:val="22"/>
                <w:rtl w:val="0"/>
              </w:rPr>
              <w:t>Usado por dashboardController.</w:t>
            </w:r>
          </w:p>
        </w:tc>
      </w:tr>
    </w:tbl>
    <w:p w:rsidR="00000000" w:rsidDel="00000000" w:rsidP="00000000" w:rsidRDefault="00000000" w:rsidRPr="00000000" w14:paraId="0000088C">
      <w:pPr>
        <w:rPr>
          <w:color w:val="000000"/>
        </w:rPr>
      </w:pPr>
      <w:r w:rsidDel="00000000" w:rsidR="00000000" w:rsidRPr="00000000">
        <w:rPr>
          <w:rtl w:val="0"/>
        </w:rPr>
      </w:r>
    </w:p>
    <w:p w:rsidR="00000000" w:rsidDel="00000000" w:rsidP="00000000" w:rsidRDefault="00000000" w:rsidRPr="00000000" w14:paraId="0000088D">
      <w:pPr>
        <w:pStyle w:val="Heading2"/>
        <w:rPr>
          <w:rFonts w:ascii="Times New Roman" w:cs="Times New Roman" w:eastAsia="Times New Roman" w:hAnsi="Times New Roman"/>
          <w:color w:val="000000"/>
        </w:rPr>
      </w:pPr>
      <w:bookmarkStart w:colFirst="0" w:colLast="0" w:name="_heading=h.tb7h3nb2kn1b" w:id="110"/>
      <w:bookmarkEnd w:id="110"/>
      <w:r w:rsidDel="00000000" w:rsidR="00000000" w:rsidRPr="00000000">
        <w:rPr>
          <w:rFonts w:ascii="Times New Roman" w:cs="Times New Roman" w:eastAsia="Times New Roman" w:hAnsi="Times New Roman"/>
          <w:color w:val="000000"/>
          <w:rtl w:val="0"/>
        </w:rPr>
        <w:t xml:space="preserve">7.7 Principios y patrones de diseño aplicados </w:t>
      </w:r>
    </w:p>
    <w:p w:rsidR="00000000" w:rsidDel="00000000" w:rsidP="00000000" w:rsidRDefault="00000000" w:rsidRPr="00000000" w14:paraId="0000088E">
      <w:pPr>
        <w:jc w:val="both"/>
        <w:rPr>
          <w:i w:val="1"/>
          <w:iCs w:val="1"/>
          <w:color w:val="366091"/>
        </w:rPr>
      </w:pPr>
      <w:r w:rsidDel="00000000" w:rsidR="00000000" w:rsidRPr="00000000">
        <w:rPr>
          <w:b w:val="0"/>
          <w:i w:val="0"/>
          <w:iCs w:val="1"/>
          <w:rtl w:val="0"/>
        </w:rPr>
        <w:t>Se identifican los principios y patrones realmente utilizados en la implementación, el problema que resuelven y dónde se encuentran en el sistema.</w:t>
      </w:r>
    </w:p>
    <w:p w:rsidR="00000000" w:rsidDel="00000000" w:rsidP="00000000" w:rsidRDefault="00000000" w:rsidRPr="00000000" w14:paraId="0000088F">
      <w:pPr>
        <w:rPr>
          <w:i w:val="1"/>
          <w:iCs w:val="1"/>
        </w:rPr>
      </w:pPr>
      <w:r w:rsidDel="00000000" w:rsidR="00000000" w:rsidRPr="00000000">
        <w:rPr>
          <w:b w:val="1"/>
          <w:bCs w:val="1"/>
          <w:i w:val="1"/>
          <w:iCs w:val="1"/>
          <w:rtl w:val="0"/>
        </w:rPr>
        <w:t xml:space="preserve">Principios y patrones de diseño aplicados</w:t>
      </w:r>
      <w:r w:rsidDel="00000000" w:rsidR="00000000" w:rsidRPr="00000000">
        <w:rPr>
          <w:i w:val="1"/>
          <w:iCs w:val="1"/>
          <w:rtl w:val="0"/>
        </w:rPr>
        <w:t xml:space="preserve"> </w:t>
      </w:r>
    </w:p>
    <w:tbl>
      <w:tblPr>
        <w:tblStyle w:val="Table6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7"/>
        <w:gridCol w:w="953"/>
        <w:gridCol w:w="1646"/>
        <w:gridCol w:w="1696"/>
        <w:gridCol w:w="1679"/>
        <w:gridCol w:w="1729"/>
        <w:tblGridChange w:id="0">
          <w:tblGrid>
            <w:gridCol w:w="1647"/>
            <w:gridCol w:w="953"/>
            <w:gridCol w:w="1646"/>
            <w:gridCol w:w="1696"/>
            <w:gridCol w:w="1679"/>
            <w:gridCol w:w="1729"/>
          </w:tblGrid>
        </w:tblGridChange>
      </w:tblGrid>
      <w:tr>
        <w:trPr>
          <w:cantSplit w:val="0"/>
          <w:tblHeader w:val="0"/>
        </w:trPr>
        <w:tc>
          <w:tcPr>
            <w:shd w:fill="d9d9d9" w:val="clear"/>
          </w:tcPr>
          <w:p w:rsidR="00000000" w:rsidDel="00000000" w:rsidP="00000000" w:rsidRDefault="00000000" w:rsidRPr="00000000" w14:paraId="00000890">
            <w:pPr>
              <w:rPr>
                <w:sz w:val="22"/>
                <w:szCs w:val="22"/>
              </w:rPr>
            </w:pPr>
            <w:r w:rsidDel="00000000" w:rsidR="00000000" w:rsidRPr="00000000">
              <w:rPr>
                <w:b w:val="1"/>
                <w:bCs w:val="1"/>
                <w:sz w:val="22"/>
                <w:szCs w:val="22"/>
                <w:rtl w:val="0"/>
              </w:rPr>
              <w:t xml:space="preserve">Elemento</w:t>
            </w:r>
            <w:r w:rsidDel="00000000" w:rsidR="00000000" w:rsidRPr="00000000">
              <w:rPr>
                <w:rtl w:val="0"/>
              </w:rPr>
            </w:r>
          </w:p>
        </w:tc>
        <w:tc>
          <w:tcPr>
            <w:shd w:fill="d9d9d9" w:val="clear"/>
          </w:tcPr>
          <w:p w:rsidR="00000000" w:rsidDel="00000000" w:rsidP="00000000" w:rsidRDefault="00000000" w:rsidRPr="00000000" w14:paraId="00000891">
            <w:pPr>
              <w:rPr>
                <w:sz w:val="22"/>
                <w:szCs w:val="22"/>
              </w:rPr>
            </w:pPr>
            <w:r w:rsidDel="00000000" w:rsidR="00000000" w:rsidRPr="00000000">
              <w:rPr>
                <w:b w:val="1"/>
                <w:bCs w:val="1"/>
                <w:sz w:val="22"/>
                <w:szCs w:val="22"/>
                <w:rtl w:val="0"/>
              </w:rPr>
              <w:t xml:space="preserve">Tipo</w:t>
            </w:r>
            <w:r w:rsidDel="00000000" w:rsidR="00000000" w:rsidRPr="00000000">
              <w:rPr>
                <w:rtl w:val="0"/>
              </w:rPr>
            </w:r>
          </w:p>
        </w:tc>
        <w:tc>
          <w:tcPr>
            <w:shd w:fill="d9d9d9" w:val="clear"/>
          </w:tcPr>
          <w:p w:rsidR="00000000" w:rsidDel="00000000" w:rsidP="00000000" w:rsidRDefault="00000000" w:rsidRPr="00000000" w14:paraId="00000892">
            <w:pPr>
              <w:rPr>
                <w:sz w:val="22"/>
                <w:szCs w:val="22"/>
              </w:rPr>
            </w:pPr>
            <w:r w:rsidDel="00000000" w:rsidR="00000000" w:rsidRPr="00000000">
              <w:rPr>
                <w:b w:val="1"/>
                <w:bCs w:val="1"/>
                <w:sz w:val="22"/>
                <w:szCs w:val="22"/>
                <w:rtl w:val="0"/>
              </w:rPr>
              <w:t xml:space="preserve">Problema que aborda</w:t>
            </w:r>
            <w:r w:rsidDel="00000000" w:rsidR="00000000" w:rsidRPr="00000000">
              <w:rPr>
                <w:rtl w:val="0"/>
              </w:rPr>
            </w:r>
          </w:p>
        </w:tc>
        <w:tc>
          <w:tcPr>
            <w:shd w:fill="d9d9d9" w:val="clear"/>
          </w:tcPr>
          <w:p w:rsidR="00000000" w:rsidDel="00000000" w:rsidP="00000000" w:rsidRDefault="00000000" w:rsidRPr="00000000" w14:paraId="00000893">
            <w:pPr>
              <w:rPr>
                <w:sz w:val="22"/>
                <w:szCs w:val="22"/>
              </w:rPr>
            </w:pPr>
            <w:r w:rsidDel="00000000" w:rsidR="00000000" w:rsidRPr="00000000">
              <w:rPr>
                <w:b w:val="1"/>
                <w:bCs w:val="1"/>
                <w:sz w:val="22"/>
                <w:szCs w:val="22"/>
                <w:rtl w:val="0"/>
              </w:rPr>
              <w:t xml:space="preserve">Justificación de uso</w:t>
            </w:r>
            <w:r w:rsidDel="00000000" w:rsidR="00000000" w:rsidRPr="00000000">
              <w:rPr>
                <w:rtl w:val="0"/>
              </w:rPr>
            </w:r>
          </w:p>
        </w:tc>
        <w:tc>
          <w:tcPr>
            <w:shd w:fill="d9d9d9" w:val="clear"/>
          </w:tcPr>
          <w:p w:rsidR="00000000" w:rsidDel="00000000" w:rsidP="00000000" w:rsidRDefault="00000000" w:rsidRPr="00000000" w14:paraId="00000894">
            <w:pPr>
              <w:rPr>
                <w:sz w:val="22"/>
                <w:szCs w:val="22"/>
              </w:rPr>
            </w:pPr>
            <w:r w:rsidDel="00000000" w:rsidR="00000000" w:rsidRPr="00000000">
              <w:rPr>
                <w:b w:val="1"/>
                <w:bCs w:val="1"/>
                <w:sz w:val="22"/>
                <w:szCs w:val="22"/>
                <w:rtl w:val="0"/>
              </w:rPr>
              <w:t xml:space="preserve">Aplicación en el sistema</w:t>
            </w:r>
            <w:r w:rsidDel="00000000" w:rsidR="00000000" w:rsidRPr="00000000">
              <w:rPr>
                <w:rtl w:val="0"/>
              </w:rPr>
            </w:r>
          </w:p>
        </w:tc>
        <w:tc>
          <w:tcPr>
            <w:shd w:fill="d9d9d9" w:val="clear"/>
          </w:tcPr>
          <w:p w:rsidR="00000000" w:rsidDel="00000000" w:rsidP="00000000" w:rsidRDefault="00000000" w:rsidRPr="00000000" w14:paraId="00000895">
            <w:pPr>
              <w:rPr>
                <w:sz w:val="22"/>
                <w:szCs w:val="22"/>
              </w:rPr>
            </w:pPr>
            <w:r w:rsidDel="00000000" w:rsidR="00000000" w:rsidRPr="00000000">
              <w:rPr>
                <w:b w:val="1"/>
                <w:bCs w:val="1"/>
                <w:sz w:val="22"/>
                <w:szCs w:val="22"/>
                <w:rtl w:val="0"/>
              </w:rPr>
              <w:t xml:space="preserve">Evidencia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6">
            <w:pPr>
              <w:rPr>
                <w:sz w:val="22"/>
                <w:szCs w:val="22"/>
              </w:rPr>
            </w:pPr>
            <w:r w:rsidDel="00000000" w:rsidR="00000000" w:rsidRPr="00000000">
              <w:rPr>
                <w:sz w:val="22"/>
                <w:szCs w:val="22"/>
                <w:rtl w:val="0"/>
              </w:rPr>
              <w:t>Separación de responsabilidades</w:t>
            </w:r>
          </w:p>
        </w:tc>
        <w:tc>
          <w:tcPr>
            <w:vAlign w:val="center"/>
          </w:tcPr>
          <w:p w:rsidR="00000000" w:rsidDel="00000000" w:rsidP="00000000" w:rsidRDefault="00000000" w:rsidRPr="00000000" w14:paraId="00000897">
            <w:pPr>
              <w:rPr>
                <w:sz w:val="22"/>
                <w:szCs w:val="22"/>
              </w:rPr>
            </w:pPr>
            <w:r w:rsidDel="00000000" w:rsidR="00000000" w:rsidRPr="00000000">
              <w:rPr>
                <w:sz w:val="22"/>
                <w:szCs w:val="22"/>
                <w:rtl w:val="0"/>
              </w:rPr>
              <w:t>Principio de diseño</w:t>
            </w:r>
          </w:p>
        </w:tc>
        <w:tc>
          <w:tcPr>
            <w:vAlign w:val="center"/>
          </w:tcPr>
          <w:p w:rsidR="00000000" w:rsidDel="00000000" w:rsidP="00000000" w:rsidRDefault="00000000" w:rsidRPr="00000000" w14:paraId="00000898">
            <w:pPr>
              <w:rPr>
                <w:sz w:val="22"/>
                <w:szCs w:val="22"/>
              </w:rPr>
            </w:pPr>
            <w:r w:rsidDel="00000000" w:rsidR="00000000" w:rsidRPr="00000000">
              <w:rPr>
                <w:sz w:val="22"/>
                <w:szCs w:val="22"/>
                <w:rtl w:val="0"/>
              </w:rPr>
              <w:t>Evitar controladores que mezclen validación, reglas y acceso a datos.</w:t>
            </w:r>
          </w:p>
        </w:tc>
        <w:tc>
          <w:tcPr>
            <w:vAlign w:val="center"/>
          </w:tcPr>
          <w:p w:rsidR="00000000" w:rsidDel="00000000" w:rsidP="00000000" w:rsidRDefault="00000000" w:rsidRPr="00000000" w14:paraId="00000899">
            <w:pPr>
              <w:rPr>
                <w:sz w:val="22"/>
                <w:szCs w:val="22"/>
              </w:rPr>
            </w:pPr>
            <w:r w:rsidDel="00000000" w:rsidR="00000000" w:rsidRPr="00000000">
              <w:rPr>
                <w:sz w:val="22"/>
                <w:szCs w:val="22"/>
                <w:rtl w:val="0"/>
              </w:rPr>
              <w:t>Facilita mantenimiento y pruebas.</w:t>
            </w:r>
          </w:p>
        </w:tc>
        <w:tc>
          <w:tcPr>
            <w:vAlign w:val="center"/>
          </w:tcPr>
          <w:p w:rsidR="00000000" w:rsidDel="00000000" w:rsidP="00000000" w:rsidRDefault="00000000" w:rsidRPr="00000000" w14:paraId="0000089A">
            <w:pPr>
              <w:rPr>
                <w:sz w:val="22"/>
                <w:szCs w:val="22"/>
              </w:rPr>
            </w:pPr>
            <w:r w:rsidDel="00000000" w:rsidR="00000000" w:rsidRPr="00000000">
              <w:rPr>
                <w:sz w:val="22"/>
                <w:szCs w:val="22"/>
                <w:rtl w:val="0"/>
              </w:rPr>
              <w:t>Rutas → controladores → utils → modelos.</w:t>
            </w:r>
          </w:p>
        </w:tc>
        <w:tc>
          <w:tcPr>
            <w:vAlign w:val="center"/>
          </w:tcPr>
          <w:p w:rsidR="00000000" w:rsidDel="00000000" w:rsidP="00000000" w:rsidRDefault="00000000" w:rsidRPr="00000000" w14:paraId="0000089B">
            <w:pPr>
              <w:rPr>
                <w:sz w:val="22"/>
                <w:szCs w:val="22"/>
              </w:rPr>
            </w:pPr>
            <w:r w:rsidDel="00000000" w:rsidR="00000000" w:rsidRPr="00000000">
              <w:rPr>
                <w:sz w:val="22"/>
                <w:szCs w:val="22"/>
                <w:rtl w:val="0"/>
              </w:rPr>
              <w:t>Diagrama de componentes y código de transactionController.</w:t>
            </w:r>
          </w:p>
        </w:tc>
      </w:tr>
      <w:tr>
        <w:trPr>
          <w:cantSplit w:val="0"/>
          <w:tblHeader w:val="0"/>
        </w:trPr>
        <w:tc>
          <w:tcPr>
            <w:vAlign w:val="center"/>
          </w:tcPr>
          <w:p w:rsidR="00000000" w:rsidDel="00000000" w:rsidP="00000000" w:rsidRDefault="00000000" w:rsidRPr="00000000" w14:paraId="00000896">
            <w:pPr>
              <w:rPr>
                <w:sz w:val="22"/>
                <w:szCs w:val="22"/>
              </w:rPr>
            </w:pPr>
            <w:r w:rsidDel="00000000" w:rsidR="00000000" w:rsidRPr="00000000">
              <w:rPr>
                <w:sz w:val="22"/>
                <w:szCs w:val="22"/>
                <w:rtl w:val="0"/>
              </w:rPr>
              <w:t>Active Record / ORM</w:t>
            </w:r>
          </w:p>
        </w:tc>
        <w:tc>
          <w:tcPr>
            <w:vAlign w:val="center"/>
          </w:tcPr>
          <w:p w:rsidR="00000000" w:rsidDel="00000000" w:rsidP="00000000" w:rsidRDefault="00000000" w:rsidRPr="00000000" w14:paraId="00000897">
            <w:pPr>
              <w:rPr>
                <w:sz w:val="22"/>
                <w:szCs w:val="22"/>
              </w:rPr>
            </w:pPr>
            <w:r w:rsidDel="00000000" w:rsidR="00000000" w:rsidRPr="00000000">
              <w:rPr>
                <w:sz w:val="22"/>
                <w:szCs w:val="22"/>
                <w:rtl w:val="0"/>
              </w:rPr>
              <w:t>Patrón de diseño</w:t>
            </w:r>
          </w:p>
        </w:tc>
        <w:tc>
          <w:tcPr>
            <w:vAlign w:val="center"/>
          </w:tcPr>
          <w:p w:rsidR="00000000" w:rsidDel="00000000" w:rsidP="00000000" w:rsidRDefault="00000000" w:rsidRPr="00000000" w14:paraId="00000898">
            <w:pPr>
              <w:rPr>
                <w:sz w:val="22"/>
                <w:szCs w:val="22"/>
              </w:rPr>
            </w:pPr>
            <w:r w:rsidDel="00000000" w:rsidR="00000000" w:rsidRPr="00000000">
              <w:rPr>
                <w:sz w:val="22"/>
                <w:szCs w:val="22"/>
                <w:rtl w:val="0"/>
              </w:rPr>
              <w:t>Evitar SQL disperso y acoplamiento al motor de base de datos.</w:t>
            </w:r>
          </w:p>
        </w:tc>
        <w:tc>
          <w:tcPr>
            <w:vAlign w:val="center"/>
          </w:tcPr>
          <w:p w:rsidR="00000000" w:rsidDel="00000000" w:rsidP="00000000" w:rsidRDefault="00000000" w:rsidRPr="00000000" w14:paraId="00000899">
            <w:pPr>
              <w:rPr>
                <w:sz w:val="22"/>
                <w:szCs w:val="22"/>
              </w:rPr>
            </w:pPr>
            <w:r w:rsidDel="00000000" w:rsidR="00000000" w:rsidRPr="00000000">
              <w:rPr>
                <w:sz w:val="22"/>
                <w:szCs w:val="22"/>
                <w:rtl w:val="0"/>
              </w:rPr>
              <w:t>Centraliza las operaciones de persistencia.</w:t>
            </w:r>
          </w:p>
        </w:tc>
        <w:tc>
          <w:tcPr>
            <w:vAlign w:val="center"/>
          </w:tcPr>
          <w:p w:rsidR="00000000" w:rsidDel="00000000" w:rsidP="00000000" w:rsidRDefault="00000000" w:rsidRPr="00000000" w14:paraId="0000089A">
            <w:pPr>
              <w:rPr>
                <w:sz w:val="22"/>
                <w:szCs w:val="22"/>
              </w:rPr>
            </w:pPr>
            <w:r w:rsidDel="00000000" w:rsidR="00000000" w:rsidRPr="00000000">
              <w:rPr>
                <w:sz w:val="22"/>
                <w:szCs w:val="22"/>
                <w:rtl w:val="0"/>
              </w:rPr>
              <w:t>Modelos Sequelize User, Transaction, Category y Goal.</w:t>
            </w:r>
          </w:p>
        </w:tc>
        <w:tc>
          <w:tcPr>
            <w:vAlign w:val="center"/>
          </w:tcPr>
          <w:p w:rsidR="00000000" w:rsidDel="00000000" w:rsidP="00000000" w:rsidRDefault="00000000" w:rsidRPr="00000000" w14:paraId="0000089B">
            <w:pPr>
              <w:rPr>
                <w:sz w:val="22"/>
                <w:szCs w:val="22"/>
              </w:rPr>
            </w:pPr>
            <w:r w:rsidDel="00000000" w:rsidR="00000000" w:rsidRPr="00000000">
              <w:rPr>
                <w:sz w:val="22"/>
                <w:szCs w:val="22"/>
                <w:rtl w:val="0"/>
              </w:rPr>
              <w:t>Carpeta src/Models.</w:t>
            </w:r>
          </w:p>
        </w:tc>
      </w:tr>
      <w:tr>
        <w:trPr>
          <w:cantSplit w:val="0"/>
          <w:tblHeader w:val="0"/>
        </w:trPr>
        <w:tc>
          <w:tcPr>
            <w:vAlign w:val="center"/>
          </w:tcPr>
          <w:p w:rsidR="00000000" w:rsidDel="00000000" w:rsidP="00000000" w:rsidRDefault="00000000" w:rsidRPr="00000000" w14:paraId="00000896">
            <w:pPr>
              <w:rPr>
                <w:sz w:val="22"/>
                <w:szCs w:val="22"/>
              </w:rPr>
            </w:pPr>
            <w:r w:rsidDel="00000000" w:rsidR="00000000" w:rsidRPr="00000000">
              <w:rPr>
                <w:sz w:val="22"/>
                <w:szCs w:val="22"/>
                <w:rtl w:val="0"/>
              </w:rPr>
              <w:t>Cadena de responsabilidad (middleware)</w:t>
            </w:r>
          </w:p>
        </w:tc>
        <w:tc>
          <w:tcPr>
            <w:vAlign w:val="center"/>
          </w:tcPr>
          <w:p w:rsidR="00000000" w:rsidDel="00000000" w:rsidP="00000000" w:rsidRDefault="00000000" w:rsidRPr="00000000" w14:paraId="00000897">
            <w:pPr>
              <w:rPr>
                <w:sz w:val="22"/>
                <w:szCs w:val="22"/>
              </w:rPr>
            </w:pPr>
            <w:r w:rsidDel="00000000" w:rsidR="00000000" w:rsidRPr="00000000">
              <w:rPr>
                <w:sz w:val="22"/>
                <w:szCs w:val="22"/>
                <w:rtl w:val="0"/>
              </w:rPr>
              <w:t>Patrón de diseño</w:t>
            </w:r>
          </w:p>
        </w:tc>
        <w:tc>
          <w:tcPr>
            <w:vAlign w:val="center"/>
          </w:tcPr>
          <w:p w:rsidR="00000000" w:rsidDel="00000000" w:rsidP="00000000" w:rsidRDefault="00000000" w:rsidRPr="00000000" w14:paraId="00000898">
            <w:pPr>
              <w:rPr>
                <w:sz w:val="22"/>
                <w:szCs w:val="22"/>
              </w:rPr>
            </w:pPr>
            <w:r w:rsidDel="00000000" w:rsidR="00000000" w:rsidRPr="00000000">
              <w:rPr>
                <w:sz w:val="22"/>
                <w:szCs w:val="22"/>
                <w:rtl w:val="0"/>
              </w:rPr>
              <w:t>Repetir la verificación del token en cada controlador.</w:t>
            </w:r>
          </w:p>
        </w:tc>
        <w:tc>
          <w:tcPr>
            <w:vAlign w:val="center"/>
          </w:tcPr>
          <w:p w:rsidR="00000000" w:rsidDel="00000000" w:rsidP="00000000" w:rsidRDefault="00000000" w:rsidRPr="00000000" w14:paraId="00000899">
            <w:pPr>
              <w:rPr>
                <w:sz w:val="22"/>
                <w:szCs w:val="22"/>
              </w:rPr>
            </w:pPr>
            <w:r w:rsidDel="00000000" w:rsidR="00000000" w:rsidRPr="00000000">
              <w:rPr>
                <w:sz w:val="22"/>
                <w:szCs w:val="22"/>
                <w:rtl w:val="0"/>
              </w:rPr>
              <w:t>Una única verificación reutilizable.</w:t>
            </w:r>
          </w:p>
        </w:tc>
        <w:tc>
          <w:tcPr>
            <w:vAlign w:val="center"/>
          </w:tcPr>
          <w:p w:rsidR="00000000" w:rsidDel="00000000" w:rsidP="00000000" w:rsidRDefault="00000000" w:rsidRPr="00000000" w14:paraId="0000089A">
            <w:pPr>
              <w:rPr>
                <w:sz w:val="22"/>
                <w:szCs w:val="22"/>
              </w:rPr>
            </w:pPr>
            <w:r w:rsidDel="00000000" w:rsidR="00000000" w:rsidRPr="00000000">
              <w:rPr>
                <w:sz w:val="22"/>
                <w:szCs w:val="22"/>
                <w:rtl w:val="0"/>
              </w:rPr>
              <w:t>protect() antes de cada ruta privada.</w:t>
            </w:r>
          </w:p>
        </w:tc>
        <w:tc>
          <w:tcPr>
            <w:vAlign w:val="center"/>
          </w:tcPr>
          <w:p w:rsidR="00000000" w:rsidDel="00000000" w:rsidP="00000000" w:rsidRDefault="00000000" w:rsidRPr="00000000" w14:paraId="0000089B">
            <w:pPr>
              <w:rPr>
                <w:sz w:val="22"/>
                <w:szCs w:val="22"/>
              </w:rPr>
            </w:pPr>
            <w:r w:rsidDel="00000000" w:rsidR="00000000" w:rsidRPr="00000000">
              <w:rPr>
                <w:sz w:val="22"/>
                <w:szCs w:val="22"/>
                <w:rtl w:val="0"/>
              </w:rPr>
              <w:t>authMiddleware.js y rutas.</w:t>
            </w:r>
          </w:p>
        </w:tc>
      </w:tr>
      <w:tr>
        <w:trPr>
          <w:cantSplit w:val="0"/>
          <w:tblHeader w:val="0"/>
        </w:trPr>
        <w:tc>
          <w:tcPr>
            <w:vAlign w:val="center"/>
          </w:tcPr>
          <w:p w:rsidR="00000000" w:rsidDel="00000000" w:rsidP="00000000" w:rsidRDefault="00000000" w:rsidRPr="00000000" w14:paraId="00000896">
            <w:pPr>
              <w:rPr>
                <w:sz w:val="22"/>
                <w:szCs w:val="22"/>
              </w:rPr>
            </w:pPr>
            <w:r w:rsidDel="00000000" w:rsidR="00000000" w:rsidRPr="00000000">
              <w:rPr>
                <w:sz w:val="22"/>
                <w:szCs w:val="22"/>
                <w:rtl w:val="0"/>
              </w:rPr>
              <w:t>Motor de reglas / función pura</w:t>
            </w:r>
          </w:p>
        </w:tc>
        <w:tc>
          <w:tcPr>
            <w:vAlign w:val="center"/>
          </w:tcPr>
          <w:p w:rsidR="00000000" w:rsidDel="00000000" w:rsidP="00000000" w:rsidRDefault="00000000" w:rsidRPr="00000000" w14:paraId="00000897">
            <w:pPr>
              <w:rPr>
                <w:sz w:val="22"/>
                <w:szCs w:val="22"/>
              </w:rPr>
            </w:pPr>
            <w:r w:rsidDel="00000000" w:rsidR="00000000" w:rsidRPr="00000000">
              <w:rPr>
                <w:sz w:val="22"/>
                <w:szCs w:val="22"/>
                <w:rtl w:val="0"/>
              </w:rPr>
              <w:t>Patrón de diseño</w:t>
            </w:r>
          </w:p>
        </w:tc>
        <w:tc>
          <w:tcPr>
            <w:vAlign w:val="center"/>
          </w:tcPr>
          <w:p w:rsidR="00000000" w:rsidDel="00000000" w:rsidP="00000000" w:rsidRDefault="00000000" w:rsidRPr="00000000" w14:paraId="00000898">
            <w:pPr>
              <w:rPr>
                <w:sz w:val="22"/>
                <w:szCs w:val="22"/>
              </w:rPr>
            </w:pPr>
            <w:r w:rsidDel="00000000" w:rsidR="00000000" w:rsidRPr="00000000">
              <w:rPr>
                <w:sz w:val="22"/>
                <w:szCs w:val="22"/>
                <w:rtl w:val="0"/>
              </w:rPr>
              <w:t>Reglas de negocio difíciles de probar.</w:t>
            </w:r>
          </w:p>
        </w:tc>
        <w:tc>
          <w:tcPr>
            <w:vAlign w:val="center"/>
          </w:tcPr>
          <w:p w:rsidR="00000000" w:rsidDel="00000000" w:rsidP="00000000" w:rsidRDefault="00000000" w:rsidRPr="00000000" w14:paraId="00000899">
            <w:pPr>
              <w:rPr>
                <w:sz w:val="22"/>
                <w:szCs w:val="22"/>
              </w:rPr>
            </w:pPr>
            <w:r w:rsidDel="00000000" w:rsidR="00000000" w:rsidRPr="00000000">
              <w:rPr>
                <w:sz w:val="22"/>
                <w:szCs w:val="22"/>
                <w:rtl w:val="0"/>
              </w:rPr>
              <w:t>Determinismo y alta cohesión.</w:t>
            </w:r>
          </w:p>
        </w:tc>
        <w:tc>
          <w:tcPr>
            <w:vAlign w:val="center"/>
          </w:tcPr>
          <w:p w:rsidR="00000000" w:rsidDel="00000000" w:rsidP="00000000" w:rsidRDefault="00000000" w:rsidRPr="00000000" w14:paraId="0000089A">
            <w:pPr>
              <w:rPr>
                <w:sz w:val="22"/>
                <w:szCs w:val="22"/>
              </w:rPr>
            </w:pPr>
            <w:r w:rsidDel="00000000" w:rsidR="00000000" w:rsidRPr="00000000">
              <w:rPr>
                <w:sz w:val="22"/>
                <w:szCs w:val="22"/>
                <w:rtl w:val="0"/>
              </w:rPr>
              <w:t>evaluateBudgetAlert, validators, currency.</w:t>
            </w:r>
          </w:p>
        </w:tc>
        <w:tc>
          <w:tcPr>
            <w:vAlign w:val="center"/>
          </w:tcPr>
          <w:p w:rsidR="00000000" w:rsidDel="00000000" w:rsidP="00000000" w:rsidRDefault="00000000" w:rsidRPr="00000000" w14:paraId="0000089B">
            <w:pPr>
              <w:rPr>
                <w:sz w:val="22"/>
                <w:szCs w:val="22"/>
              </w:rPr>
            </w:pPr>
            <w:r w:rsidDel="00000000" w:rsidR="00000000" w:rsidRPr="00000000">
              <w:rPr>
                <w:sz w:val="22"/>
                <w:szCs w:val="22"/>
                <w:rtl w:val="0"/>
              </w:rPr>
              <w:t>src/utils y pruebas unitarias.</w:t>
            </w:r>
          </w:p>
        </w:tc>
      </w:tr>
      <w:tr>
        <w:trPr>
          <w:cantSplit w:val="0"/>
          <w:tblHeader w:val="0"/>
        </w:trPr>
        <w:tc>
          <w:tcPr>
            <w:vAlign w:val="center"/>
          </w:tcPr>
          <w:p w:rsidR="00000000" w:rsidDel="00000000" w:rsidP="00000000" w:rsidRDefault="00000000" w:rsidRPr="00000000" w14:paraId="00000896">
            <w:pPr>
              <w:rPr>
                <w:sz w:val="22"/>
                <w:szCs w:val="22"/>
              </w:rPr>
            </w:pPr>
            <w:r w:rsidDel="00000000" w:rsidR="00000000" w:rsidRPr="00000000">
              <w:rPr>
                <w:sz w:val="22"/>
                <w:szCs w:val="22"/>
                <w:rtl w:val="0"/>
              </w:rPr>
              <w:t>Vista de datos (DTO)</w:t>
            </w:r>
          </w:p>
        </w:tc>
        <w:tc>
          <w:tcPr>
            <w:vAlign w:val="center"/>
          </w:tcPr>
          <w:p w:rsidR="00000000" w:rsidDel="00000000" w:rsidP="00000000" w:rsidRDefault="00000000" w:rsidRPr="00000000" w14:paraId="00000897">
            <w:pPr>
              <w:rPr>
                <w:sz w:val="22"/>
                <w:szCs w:val="22"/>
              </w:rPr>
            </w:pPr>
            <w:r w:rsidDel="00000000" w:rsidR="00000000" w:rsidRPr="00000000">
              <w:rPr>
                <w:sz w:val="22"/>
                <w:szCs w:val="22"/>
                <w:rtl w:val="0"/>
              </w:rPr>
              <w:t>Patrón de diseño</w:t>
            </w:r>
          </w:p>
        </w:tc>
        <w:tc>
          <w:tcPr>
            <w:vAlign w:val="center"/>
          </w:tcPr>
          <w:p w:rsidR="00000000" w:rsidDel="00000000" w:rsidP="00000000" w:rsidRDefault="00000000" w:rsidRPr="00000000" w14:paraId="00000898">
            <w:pPr>
              <w:rPr>
                <w:sz w:val="22"/>
                <w:szCs w:val="22"/>
              </w:rPr>
            </w:pPr>
            <w:r w:rsidDel="00000000" w:rsidR="00000000" w:rsidRPr="00000000">
              <w:rPr>
                <w:sz w:val="22"/>
                <w:szCs w:val="22"/>
                <w:rtl w:val="0"/>
              </w:rPr>
              <w:t>Exponer entidades con formato de divisa y progreso.</w:t>
            </w:r>
          </w:p>
        </w:tc>
        <w:tc>
          <w:tcPr>
            <w:vAlign w:val="center"/>
          </w:tcPr>
          <w:p w:rsidR="00000000" w:rsidDel="00000000" w:rsidP="00000000" w:rsidRDefault="00000000" w:rsidRPr="00000000" w14:paraId="00000899">
            <w:pPr>
              <w:rPr>
                <w:sz w:val="22"/>
                <w:szCs w:val="22"/>
              </w:rPr>
            </w:pPr>
            <w:r w:rsidDel="00000000" w:rsidR="00000000" w:rsidRPr="00000000">
              <w:rPr>
                <w:sz w:val="22"/>
                <w:szCs w:val="22"/>
                <w:rtl w:val="0"/>
              </w:rPr>
              <w:t>Desacopla la forma persistida de la respuesta.</w:t>
            </w:r>
          </w:p>
        </w:tc>
        <w:tc>
          <w:tcPr>
            <w:vAlign w:val="center"/>
          </w:tcPr>
          <w:p w:rsidR="00000000" w:rsidDel="00000000" w:rsidP="00000000" w:rsidRDefault="00000000" w:rsidRPr="00000000" w14:paraId="0000089A">
            <w:pPr>
              <w:rPr>
                <w:sz w:val="22"/>
                <w:szCs w:val="22"/>
              </w:rPr>
            </w:pPr>
            <w:r w:rsidDel="00000000" w:rsidR="00000000" w:rsidRPr="00000000">
              <w:rPr>
                <w:sz w:val="22"/>
                <w:szCs w:val="22"/>
                <w:rtl w:val="0"/>
              </w:rPr>
              <w:t>toGoalView() y toView() de transacciones.</w:t>
            </w:r>
          </w:p>
        </w:tc>
        <w:tc>
          <w:tcPr>
            <w:vAlign w:val="center"/>
          </w:tcPr>
          <w:p w:rsidR="00000000" w:rsidDel="00000000" w:rsidP="00000000" w:rsidRDefault="00000000" w:rsidRPr="00000000" w14:paraId="0000089B">
            <w:pPr>
              <w:rPr>
                <w:sz w:val="22"/>
                <w:szCs w:val="22"/>
              </w:rPr>
            </w:pPr>
            <w:r w:rsidDel="00000000" w:rsidR="00000000" w:rsidRPr="00000000">
              <w:rPr>
                <w:sz w:val="22"/>
                <w:szCs w:val="22"/>
                <w:rtl w:val="0"/>
              </w:rPr>
              <w:t>currency.js y transactionController.js</w:t>
            </w:r>
          </w:p>
        </w:tc>
      </w:tr>
    </w:tbl>
    <w:p w:rsidR="00000000" w:rsidDel="00000000" w:rsidP="00000000" w:rsidRDefault="00000000" w:rsidRPr="00000000" w14:paraId="000008A8">
      <w:pPr>
        <w:rPr>
          <w:i w:val="1"/>
          <w:iCs w:val="1"/>
          <w:color w:val="205968"/>
        </w:rPr>
      </w:pPr>
      <w:r w:rsidDel="00000000" w:rsidR="00000000" w:rsidRPr="00000000">
        <w:rPr>
          <w:rtl w:val="0"/>
        </w:rPr>
      </w:r>
    </w:p>
    <w:p w:rsidR="00000000" w:rsidDel="00000000" w:rsidP="00000000" w:rsidRDefault="00000000" w:rsidRPr="00000000" w14:paraId="000008A9">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8AA">
      <w:pPr>
        <w:spacing w:after="280" w:before="28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8AB">
      <w:pPr>
        <w:pStyle w:val="Heading1"/>
        <w:numPr>
          <w:ilvl w:val="0"/>
          <w:numId w:val="14"/>
        </w:numPr>
        <w:ind w:left="720" w:hanging="360"/>
        <w:jc w:val="center"/>
        <w:rPr>
          <w:color w:val="000000"/>
          <w:sz w:val="36"/>
          <w:szCs w:val="36"/>
        </w:rPr>
      </w:pPr>
      <w:bookmarkStart w:colFirst="0" w:colLast="0" w:name="_heading=h.4ovu4uu1z3cq" w:id="111"/>
      <w:bookmarkEnd w:id="111"/>
      <w:r w:rsidDel="00000000" w:rsidR="00000000" w:rsidRPr="00000000">
        <w:rPr>
          <w:color w:val="000000"/>
          <w:sz w:val="36"/>
          <w:szCs w:val="36"/>
          <w:rtl w:val="0"/>
        </w:rPr>
        <w:t xml:space="preserve">Modelo dinámico e implementación  </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jc w:val="both"/>
        <w:rPr/>
      </w:pPr>
      <w:r w:rsidDel="00000000" w:rsidR="00000000" w:rsidRPr="00000000">
        <w:rPr>
          <w:rtl w:val="0"/>
        </w:rPr>
        <w:t xml:space="preserve"> </w:t>
        <w:tab/>
        <w:t xml:space="preserve">El presente capítulo documenta el comportamiento dinámico de la solución y su transformación en una implementación funcional. Se presentan los escenarios relevantes del sistema y los Diagramas de Secuencia UML que representan las interacciones entre actores y componentes. Asimismo, se establece la correspondencia entre los elementos de los diagramas y el código fuente real, demostrando cómo los modelos dinámicos fueron implementados en el software.</w:t>
      </w:r>
    </w:p>
    <w:p w:rsidR="00000000" w:rsidDel="00000000" w:rsidP="00000000" w:rsidRDefault="00000000" w:rsidRPr="00000000" w14:paraId="000008AE">
      <w:pPr>
        <w:rPr>
          <w:color w:val="205968"/>
        </w:rPr>
      </w:pPr>
      <w:r w:rsidDel="00000000" w:rsidR="00000000" w:rsidRPr="00000000">
        <w:rPr>
          <w:i w:val="1"/>
          <w:iCs w:val="1"/>
          <w:color w:val="205968"/>
          <w:rtl w:val="0"/>
        </w:rPr>
        <w:t xml:space="preserve"> </w:t>
      </w:r>
      <w:r w:rsidDel="00000000" w:rsidR="00000000" w:rsidRPr="00000000">
        <w:rPr>
          <w:rtl w:val="0"/>
        </w:rPr>
      </w:r>
    </w:p>
    <w:p w:rsidR="00000000" w:rsidDel="00000000" w:rsidP="00000000" w:rsidRDefault="00000000" w:rsidRPr="00000000" w14:paraId="000008AF">
      <w:pPr>
        <w:pStyle w:val="Heading3"/>
        <w:rPr>
          <w:rFonts w:ascii="Times New Roman" w:cs="Times New Roman" w:eastAsia="Times New Roman" w:hAnsi="Times New Roman"/>
          <w:color w:val="000000"/>
        </w:rPr>
      </w:pPr>
      <w:bookmarkStart w:colFirst="0" w:colLast="0" w:name="_heading=h.7b24aeb99ruw" w:id="112"/>
      <w:bookmarkEnd w:id="112"/>
      <w:r w:rsidDel="00000000" w:rsidR="00000000" w:rsidRPr="00000000">
        <w:rPr>
          <w:rFonts w:ascii="Times New Roman" w:cs="Times New Roman" w:eastAsia="Times New Roman" w:hAnsi="Times New Roman"/>
          <w:color w:val="000000"/>
          <w:rtl w:val="0"/>
        </w:rPr>
        <w:t xml:space="preserve">8.1 Escenarios relevantes e historias de usuario</w:t>
      </w:r>
    </w:p>
    <w:p w:rsidR="00000000" w:rsidDel="00000000" w:rsidP="00000000" w:rsidRDefault="00000000" w:rsidRPr="00000000" w14:paraId="000008B0">
      <w:pPr>
        <w:jc w:val="both"/>
        <w:rPr>
          <w:i w:val="1"/>
          <w:iCs w:val="1"/>
          <w:color w:val="366091"/>
        </w:rPr>
      </w:pPr>
      <w:r w:rsidDel="00000000" w:rsidR="00000000" w:rsidRPr="00000000">
        <w:rPr>
          <w:b w:val="0"/>
          <w:i w:val="0"/>
          <w:iCs w:val="1"/>
          <w:rtl w:val="0"/>
        </w:rPr>
        <w:t>Se seleccionaron los escenarios que representan flujos críticos de Kyzen: registrar un gasto con comprobante (núcleo del control financiero), calcular la alerta por umbral (valor diferencial de la plataforma) y autenticarse (flujo transversal de seguridad).</w:t>
      </w:r>
    </w:p>
    <w:p w:rsidR="00000000" w:rsidDel="00000000" w:rsidP="00000000" w:rsidRDefault="00000000" w:rsidRPr="00000000" w14:paraId="000008B1">
      <w:pPr>
        <w:rPr>
          <w:i w:val="1"/>
          <w:iCs w:val="1"/>
        </w:rPr>
      </w:pPr>
      <w:r w:rsidDel="00000000" w:rsidR="00000000" w:rsidRPr="00000000">
        <w:rPr>
          <w:b w:val="1"/>
          <w:bCs w:val="1"/>
          <w:i w:val="1"/>
          <w:iCs w:val="1"/>
          <w:rtl w:val="0"/>
        </w:rPr>
        <w:t xml:space="preserve">Escenarios relevantes del proyecto</w:t>
      </w:r>
      <w:r w:rsidDel="00000000" w:rsidR="00000000" w:rsidRPr="00000000">
        <w:rPr>
          <w:rtl w:val="0"/>
        </w:rPr>
      </w:r>
    </w:p>
    <w:tbl>
      <w:tblPr>
        <w:tblStyle w:val="Table66"/>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279"/>
        <w:gridCol w:w="1450"/>
        <w:gridCol w:w="1500"/>
        <w:gridCol w:w="1218"/>
        <w:gridCol w:w="1173"/>
        <w:gridCol w:w="1609"/>
        <w:tblGridChange w:id="0">
          <w:tblGrid>
            <w:gridCol w:w="1121"/>
            <w:gridCol w:w="1279"/>
            <w:gridCol w:w="1450"/>
            <w:gridCol w:w="1500"/>
            <w:gridCol w:w="1218"/>
            <w:gridCol w:w="1173"/>
            <w:gridCol w:w="1609"/>
          </w:tblGrid>
        </w:tblGridChange>
      </w:tblGrid>
      <w:tr>
        <w:trPr>
          <w:cantSplit w:val="0"/>
          <w:trHeight w:val="567" w:hRule="atLeast"/>
          <w:tblHeader w:val="0"/>
        </w:trPr>
        <w:tc>
          <w:tcPr>
            <w:shd w:fill="d9d9d9" w:val="clear"/>
          </w:tcPr>
          <w:p w:rsidR="00000000" w:rsidDel="00000000" w:rsidP="00000000" w:rsidRDefault="00000000" w:rsidRPr="00000000" w14:paraId="000008B2">
            <w:pPr>
              <w:rPr>
                <w:sz w:val="22"/>
                <w:szCs w:val="22"/>
              </w:rPr>
            </w:pPr>
            <w:r w:rsidDel="00000000" w:rsidR="00000000" w:rsidRPr="00000000">
              <w:rPr>
                <w:b w:val="1"/>
                <w:bCs w:val="1"/>
                <w:sz w:val="22"/>
                <w:szCs w:val="22"/>
                <w:rtl w:val="0"/>
              </w:rPr>
              <w:t xml:space="preserve">ID</w:t>
            </w:r>
            <w:r w:rsidDel="00000000" w:rsidR="00000000" w:rsidRPr="00000000">
              <w:rPr>
                <w:rtl w:val="0"/>
              </w:rPr>
            </w:r>
          </w:p>
        </w:tc>
        <w:tc>
          <w:tcPr>
            <w:shd w:fill="d9d9d9" w:val="clear"/>
          </w:tcPr>
          <w:p w:rsidR="00000000" w:rsidDel="00000000" w:rsidP="00000000" w:rsidRDefault="00000000" w:rsidRPr="00000000" w14:paraId="000008B3">
            <w:pPr>
              <w:rPr>
                <w:sz w:val="22"/>
                <w:szCs w:val="22"/>
              </w:rPr>
            </w:pPr>
            <w:r w:rsidDel="00000000" w:rsidR="00000000" w:rsidRPr="00000000">
              <w:rPr>
                <w:b w:val="1"/>
                <w:bCs w:val="1"/>
                <w:sz w:val="22"/>
                <w:szCs w:val="22"/>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8B4">
            <w:pPr>
              <w:rPr>
                <w:sz w:val="22"/>
                <w:szCs w:val="22"/>
              </w:rPr>
            </w:pPr>
            <w:r w:rsidDel="00000000" w:rsidR="00000000" w:rsidRPr="00000000">
              <w:rPr>
                <w:b w:val="1"/>
                <w:bCs w:val="1"/>
                <w:sz w:val="22"/>
                <w:szCs w:val="22"/>
                <w:rtl w:val="0"/>
              </w:rPr>
              <w:t xml:space="preserve">Escenario</w:t>
            </w:r>
            <w:r w:rsidDel="00000000" w:rsidR="00000000" w:rsidRPr="00000000">
              <w:rPr>
                <w:rtl w:val="0"/>
              </w:rPr>
            </w:r>
          </w:p>
        </w:tc>
        <w:tc>
          <w:tcPr>
            <w:shd w:fill="d9d9d9" w:val="clear"/>
          </w:tcPr>
          <w:p w:rsidR="00000000" w:rsidDel="00000000" w:rsidP="00000000" w:rsidRDefault="00000000" w:rsidRPr="00000000" w14:paraId="000008B5">
            <w:pPr>
              <w:rPr>
                <w:sz w:val="22"/>
                <w:szCs w:val="22"/>
              </w:rPr>
            </w:pPr>
            <w:r w:rsidDel="00000000" w:rsidR="00000000" w:rsidRPr="00000000">
              <w:rPr>
                <w:b w:val="1"/>
                <w:bCs w:val="1"/>
                <w:sz w:val="22"/>
                <w:szCs w:val="22"/>
                <w:rtl w:val="0"/>
              </w:rPr>
              <w:t xml:space="preserve">Actor principal</w:t>
            </w:r>
            <w:r w:rsidDel="00000000" w:rsidR="00000000" w:rsidRPr="00000000">
              <w:rPr>
                <w:rtl w:val="0"/>
              </w:rPr>
            </w:r>
          </w:p>
        </w:tc>
        <w:tc>
          <w:tcPr>
            <w:shd w:fill="d9d9d9" w:val="clear"/>
          </w:tcPr>
          <w:p w:rsidR="00000000" w:rsidDel="00000000" w:rsidP="00000000" w:rsidRDefault="00000000" w:rsidRPr="00000000" w14:paraId="000008B6">
            <w:pPr>
              <w:rPr>
                <w:sz w:val="22"/>
                <w:szCs w:val="22"/>
              </w:rPr>
            </w:pPr>
            <w:r w:rsidDel="00000000" w:rsidR="00000000" w:rsidRPr="00000000">
              <w:rPr>
                <w:b w:val="1"/>
                <w:bCs w:val="1"/>
                <w:sz w:val="22"/>
                <w:szCs w:val="22"/>
                <w:rtl w:val="0"/>
              </w:rPr>
              <w:t xml:space="preserve">Release</w:t>
            </w:r>
            <w:r w:rsidDel="00000000" w:rsidR="00000000" w:rsidRPr="00000000">
              <w:rPr>
                <w:rtl w:val="0"/>
              </w:rPr>
            </w:r>
          </w:p>
        </w:tc>
        <w:tc>
          <w:tcPr>
            <w:shd w:fill="d9d9d9" w:val="clear"/>
          </w:tcPr>
          <w:p w:rsidR="00000000" w:rsidDel="00000000" w:rsidP="00000000" w:rsidRDefault="00000000" w:rsidRPr="00000000" w14:paraId="000008B7">
            <w:pPr>
              <w:rPr>
                <w:sz w:val="22"/>
                <w:szCs w:val="22"/>
              </w:rPr>
            </w:pPr>
            <w:r w:rsidDel="00000000" w:rsidR="00000000" w:rsidRPr="00000000">
              <w:rPr>
                <w:b w:val="1"/>
                <w:bCs w:val="1"/>
                <w:sz w:val="22"/>
                <w:szCs w:val="22"/>
                <w:rtl w:val="0"/>
              </w:rPr>
              <w:t xml:space="preserve">Sprint</w:t>
            </w:r>
            <w:r w:rsidDel="00000000" w:rsidR="00000000" w:rsidRPr="00000000">
              <w:rPr>
                <w:rtl w:val="0"/>
              </w:rPr>
            </w:r>
          </w:p>
        </w:tc>
        <w:tc>
          <w:tcPr>
            <w:shd w:fill="d9d9d9" w:val="clear"/>
          </w:tcPr>
          <w:p w:rsidR="00000000" w:rsidDel="00000000" w:rsidP="00000000" w:rsidRDefault="00000000" w:rsidRPr="00000000" w14:paraId="000008B8">
            <w:pPr>
              <w:rPr>
                <w:sz w:val="22"/>
                <w:szCs w:val="22"/>
              </w:rPr>
            </w:pPr>
            <w:r w:rsidDel="00000000" w:rsidR="00000000" w:rsidRPr="00000000">
              <w:rPr>
                <w:b w:val="1"/>
                <w:bCs w:val="1"/>
                <w:sz w:val="22"/>
                <w:szCs w:val="22"/>
                <w:rtl w:val="0"/>
              </w:rPr>
              <w:t xml:space="preserve">Justificación</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8B9">
            <w:pPr>
              <w:rPr>
                <w:sz w:val="22"/>
                <w:szCs w:val="22"/>
              </w:rPr>
            </w:pPr>
            <w:r w:rsidDel="00000000" w:rsidR="00000000" w:rsidRPr="00000000">
              <w:rPr>
                <w:sz w:val="22"/>
                <w:szCs w:val="22"/>
                <w:rtl w:val="0"/>
              </w:rPr>
              <w:t>ESC-01</w:t>
            </w:r>
          </w:p>
        </w:tc>
        <w:tc>
          <w:tcPr>
            <w:vAlign w:val="center"/>
          </w:tcPr>
          <w:p w:rsidR="00000000" w:rsidDel="00000000" w:rsidP="00000000" w:rsidRDefault="00000000" w:rsidRPr="00000000" w14:paraId="000008BA">
            <w:pPr>
              <w:rPr>
                <w:sz w:val="22"/>
                <w:szCs w:val="22"/>
              </w:rPr>
            </w:pPr>
            <w:r w:rsidDel="00000000" w:rsidR="00000000" w:rsidRPr="00000000">
              <w:rPr>
                <w:sz w:val="22"/>
                <w:szCs w:val="22"/>
                <w:rtl w:val="0"/>
              </w:rPr>
              <w:t>HU-01 / HU-03 Registrar gasto con comprobante</w:t>
            </w:r>
          </w:p>
        </w:tc>
        <w:tc>
          <w:tcPr>
            <w:vAlign w:val="center"/>
          </w:tcPr>
          <w:p w:rsidR="00000000" w:rsidDel="00000000" w:rsidP="00000000" w:rsidRDefault="00000000" w:rsidRPr="00000000" w14:paraId="000008BB">
            <w:pPr>
              <w:rPr>
                <w:sz w:val="22"/>
                <w:szCs w:val="22"/>
              </w:rPr>
            </w:pPr>
            <w:r w:rsidDel="00000000" w:rsidR="00000000" w:rsidRPr="00000000">
              <w:rPr>
                <w:sz w:val="22"/>
                <w:szCs w:val="22"/>
                <w:rtl w:val="0"/>
              </w:rPr>
              <w:t>Registrar un gasto con categoría y boleta</w:t>
            </w:r>
          </w:p>
        </w:tc>
        <w:tc>
          <w:tcPr>
            <w:vAlign w:val="center"/>
          </w:tcPr>
          <w:p w:rsidR="00000000" w:rsidDel="00000000" w:rsidP="00000000" w:rsidRDefault="00000000" w:rsidRPr="00000000" w14:paraId="000008BC">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8BD">
            <w:pPr>
              <w:rPr>
                <w:sz w:val="22"/>
                <w:szCs w:val="22"/>
              </w:rPr>
            </w:pPr>
            <w:r w:rsidDel="00000000" w:rsidR="00000000" w:rsidRPr="00000000">
              <w:rPr>
                <w:sz w:val="22"/>
                <w:szCs w:val="22"/>
                <w:rtl w:val="0"/>
              </w:rPr>
              <w:t>R1 → R2</w:t>
            </w:r>
          </w:p>
        </w:tc>
        <w:tc>
          <w:tcPr>
            <w:vAlign w:val="center"/>
          </w:tcPr>
          <w:p w:rsidR="00000000" w:rsidDel="00000000" w:rsidP="00000000" w:rsidRDefault="00000000" w:rsidRPr="00000000" w14:paraId="000008BE">
            <w:pPr>
              <w:rPr>
                <w:sz w:val="22"/>
                <w:szCs w:val="22"/>
              </w:rPr>
            </w:pPr>
            <w:r w:rsidDel="00000000" w:rsidR="00000000" w:rsidRPr="00000000">
              <w:rPr>
                <w:sz w:val="22"/>
                <w:szCs w:val="22"/>
                <w:rtl w:val="0"/>
              </w:rPr>
              <w:t>S1 / S3</w:t>
            </w:r>
          </w:p>
        </w:tc>
        <w:tc>
          <w:tcPr>
            <w:vAlign w:val="center"/>
          </w:tcPr>
          <w:p w:rsidR="00000000" w:rsidDel="00000000" w:rsidP="00000000" w:rsidRDefault="00000000" w:rsidRPr="00000000" w14:paraId="000008BF">
            <w:pPr>
              <w:rPr>
                <w:sz w:val="22"/>
                <w:szCs w:val="22"/>
              </w:rPr>
            </w:pPr>
            <w:r w:rsidDel="00000000" w:rsidR="00000000" w:rsidRPr="00000000">
              <w:rPr>
                <w:sz w:val="22"/>
                <w:szCs w:val="22"/>
                <w:rtl w:val="0"/>
              </w:rPr>
              <w:t>Es el flujo central: alimenta el balance, las alertas y los reportes.</w:t>
            </w:r>
          </w:p>
        </w:tc>
      </w:tr>
      <w:tr>
        <w:trPr>
          <w:cantSplit w:val="0"/>
          <w:trHeight w:val="567" w:hRule="atLeast"/>
          <w:tblHeader w:val="0"/>
        </w:trPr>
        <w:tc>
          <w:tcPr>
            <w:vAlign w:val="center"/>
          </w:tcPr>
          <w:p w:rsidR="00000000" w:rsidDel="00000000" w:rsidP="00000000" w:rsidRDefault="00000000" w:rsidRPr="00000000" w14:paraId="000008B9">
            <w:pPr>
              <w:rPr>
                <w:sz w:val="22"/>
                <w:szCs w:val="22"/>
              </w:rPr>
            </w:pPr>
            <w:r w:rsidDel="00000000" w:rsidR="00000000" w:rsidRPr="00000000">
              <w:rPr>
                <w:sz w:val="22"/>
                <w:szCs w:val="22"/>
                <w:rtl w:val="0"/>
              </w:rPr>
              <w:t>ESC-02</w:t>
            </w:r>
          </w:p>
        </w:tc>
        <w:tc>
          <w:tcPr>
            <w:vAlign w:val="center"/>
          </w:tcPr>
          <w:p w:rsidR="00000000" w:rsidDel="00000000" w:rsidP="00000000" w:rsidRDefault="00000000" w:rsidRPr="00000000" w14:paraId="000008BA">
            <w:pPr>
              <w:rPr>
                <w:sz w:val="22"/>
                <w:szCs w:val="22"/>
              </w:rPr>
            </w:pPr>
            <w:r w:rsidDel="00000000" w:rsidR="00000000" w:rsidRPr="00000000">
              <w:rPr>
                <w:sz w:val="22"/>
                <w:szCs w:val="22"/>
                <w:rtl w:val="0"/>
              </w:rPr>
              <w:t>HU-20 / HU-12 Alerta por umbral</w:t>
            </w:r>
          </w:p>
        </w:tc>
        <w:tc>
          <w:tcPr>
            <w:vAlign w:val="center"/>
          </w:tcPr>
          <w:p w:rsidR="00000000" w:rsidDel="00000000" w:rsidP="00000000" w:rsidRDefault="00000000" w:rsidRPr="00000000" w14:paraId="000008BB">
            <w:pPr>
              <w:rPr>
                <w:sz w:val="22"/>
                <w:szCs w:val="22"/>
              </w:rPr>
            </w:pPr>
            <w:r w:rsidDel="00000000" w:rsidR="00000000" w:rsidRPr="00000000">
              <w:rPr>
                <w:sz w:val="22"/>
                <w:szCs w:val="22"/>
                <w:rtl w:val="0"/>
              </w:rPr>
              <w:t>Calcular y mostrar la alerta del 80 % en el dashboard</w:t>
            </w:r>
          </w:p>
        </w:tc>
        <w:tc>
          <w:tcPr>
            <w:vAlign w:val="center"/>
          </w:tcPr>
          <w:p w:rsidR="00000000" w:rsidDel="00000000" w:rsidP="00000000" w:rsidRDefault="00000000" w:rsidRPr="00000000" w14:paraId="000008BC">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8BD">
            <w:pPr>
              <w:rPr>
                <w:sz w:val="22"/>
                <w:szCs w:val="22"/>
              </w:rPr>
            </w:pPr>
            <w:r w:rsidDel="00000000" w:rsidR="00000000" w:rsidRPr="00000000">
              <w:rPr>
                <w:sz w:val="22"/>
                <w:szCs w:val="22"/>
                <w:rtl w:val="0"/>
              </w:rPr>
              <w:t>R2</w:t>
            </w:r>
          </w:p>
        </w:tc>
        <w:tc>
          <w:tcPr>
            <w:vAlign w:val="center"/>
          </w:tcPr>
          <w:p w:rsidR="00000000" w:rsidDel="00000000" w:rsidP="00000000" w:rsidRDefault="00000000" w:rsidRPr="00000000" w14:paraId="000008BE">
            <w:pPr>
              <w:rPr>
                <w:sz w:val="22"/>
                <w:szCs w:val="22"/>
              </w:rPr>
            </w:pPr>
            <w:r w:rsidDel="00000000" w:rsidR="00000000" w:rsidRPr="00000000">
              <w:rPr>
                <w:sz w:val="22"/>
                <w:szCs w:val="22"/>
                <w:rtl w:val="0"/>
              </w:rPr>
              <w:t>S4</w:t>
            </w:r>
          </w:p>
        </w:tc>
        <w:tc>
          <w:tcPr>
            <w:vAlign w:val="center"/>
          </w:tcPr>
          <w:p w:rsidR="00000000" w:rsidDel="00000000" w:rsidP="00000000" w:rsidRDefault="00000000" w:rsidRPr="00000000" w14:paraId="000008BF">
            <w:pPr>
              <w:rPr>
                <w:sz w:val="22"/>
                <w:szCs w:val="22"/>
              </w:rPr>
            </w:pPr>
            <w:r w:rsidDel="00000000" w:rsidR="00000000" w:rsidRPr="00000000">
              <w:rPr>
                <w:sz w:val="22"/>
                <w:szCs w:val="22"/>
                <w:rtl w:val="0"/>
              </w:rPr>
              <w:t>Previene excesos de gasto, objetivo principal del producto.</w:t>
            </w:r>
          </w:p>
        </w:tc>
      </w:tr>
      <w:tr>
        <w:trPr>
          <w:cantSplit w:val="0"/>
          <w:trHeight w:val="567" w:hRule="atLeast"/>
          <w:tblHeader w:val="0"/>
        </w:trPr>
        <w:tc>
          <w:tcPr>
            <w:vAlign w:val="center"/>
          </w:tcPr>
          <w:p w:rsidR="00000000" w:rsidDel="00000000" w:rsidP="00000000" w:rsidRDefault="00000000" w:rsidRPr="00000000" w14:paraId="000008B9">
            <w:pPr>
              <w:rPr>
                <w:sz w:val="22"/>
                <w:szCs w:val="22"/>
              </w:rPr>
            </w:pPr>
            <w:r w:rsidDel="00000000" w:rsidR="00000000" w:rsidRPr="00000000">
              <w:rPr>
                <w:sz w:val="22"/>
                <w:szCs w:val="22"/>
                <w:rtl w:val="0"/>
              </w:rPr>
              <w:t>ESC-03</w:t>
            </w:r>
          </w:p>
        </w:tc>
        <w:tc>
          <w:tcPr>
            <w:vAlign w:val="center"/>
          </w:tcPr>
          <w:p w:rsidR="00000000" w:rsidDel="00000000" w:rsidP="00000000" w:rsidRDefault="00000000" w:rsidRPr="00000000" w14:paraId="000008BA">
            <w:pPr>
              <w:rPr>
                <w:sz w:val="22"/>
                <w:szCs w:val="22"/>
              </w:rPr>
            </w:pPr>
            <w:r w:rsidDel="00000000" w:rsidR="00000000" w:rsidRPr="00000000">
              <w:rPr>
                <w:sz w:val="22"/>
                <w:szCs w:val="22"/>
                <w:rtl w:val="0"/>
              </w:rPr>
              <w:t>HU-08 Iniciar sesión</w:t>
            </w:r>
          </w:p>
        </w:tc>
        <w:tc>
          <w:tcPr>
            <w:vAlign w:val="center"/>
          </w:tcPr>
          <w:p w:rsidR="00000000" w:rsidDel="00000000" w:rsidP="00000000" w:rsidRDefault="00000000" w:rsidRPr="00000000" w14:paraId="000008BB">
            <w:pPr>
              <w:rPr>
                <w:sz w:val="22"/>
                <w:szCs w:val="22"/>
              </w:rPr>
            </w:pPr>
            <w:r w:rsidDel="00000000" w:rsidR="00000000" w:rsidRPr="00000000">
              <w:rPr>
                <w:sz w:val="22"/>
                <w:szCs w:val="22"/>
                <w:rtl w:val="0"/>
              </w:rPr>
              <w:t>Autenticación de usuario</w:t>
            </w:r>
          </w:p>
        </w:tc>
        <w:tc>
          <w:tcPr>
            <w:vAlign w:val="center"/>
          </w:tcPr>
          <w:p w:rsidR="00000000" w:rsidDel="00000000" w:rsidP="00000000" w:rsidRDefault="00000000" w:rsidRPr="00000000" w14:paraId="000008BC">
            <w:pPr>
              <w:rPr>
                <w:sz w:val="22"/>
                <w:szCs w:val="22"/>
              </w:rPr>
            </w:pPr>
            <w:r w:rsidDel="00000000" w:rsidR="00000000" w:rsidRPr="00000000">
              <w:rPr>
                <w:sz w:val="22"/>
                <w:szCs w:val="22"/>
                <w:rtl w:val="0"/>
              </w:rPr>
              <w:t>Estudiante</w:t>
            </w:r>
          </w:p>
        </w:tc>
        <w:tc>
          <w:tcPr>
            <w:vAlign w:val="center"/>
          </w:tcPr>
          <w:p w:rsidR="00000000" w:rsidDel="00000000" w:rsidP="00000000" w:rsidRDefault="00000000" w:rsidRPr="00000000" w14:paraId="000008BD">
            <w:pPr>
              <w:rPr>
                <w:sz w:val="22"/>
                <w:szCs w:val="22"/>
              </w:rPr>
            </w:pPr>
            <w:r w:rsidDel="00000000" w:rsidR="00000000" w:rsidRPr="00000000">
              <w:rPr>
                <w:sz w:val="22"/>
                <w:szCs w:val="22"/>
                <w:rtl w:val="0"/>
              </w:rPr>
              <w:t>R1 → R2</w:t>
            </w:r>
          </w:p>
        </w:tc>
        <w:tc>
          <w:tcPr>
            <w:vAlign w:val="center"/>
          </w:tcPr>
          <w:p w:rsidR="00000000" w:rsidDel="00000000" w:rsidP="00000000" w:rsidRDefault="00000000" w:rsidRPr="00000000" w14:paraId="000008BE">
            <w:pPr>
              <w:rPr>
                <w:sz w:val="22"/>
                <w:szCs w:val="22"/>
              </w:rPr>
            </w:pPr>
            <w:r w:rsidDel="00000000" w:rsidR="00000000" w:rsidRPr="00000000">
              <w:rPr>
                <w:sz w:val="22"/>
                <w:szCs w:val="22"/>
                <w:rtl w:val="0"/>
              </w:rPr>
              <w:t>S1 / S3</w:t>
            </w:r>
          </w:p>
        </w:tc>
        <w:tc>
          <w:tcPr>
            <w:vAlign w:val="center"/>
          </w:tcPr>
          <w:p w:rsidR="00000000" w:rsidDel="00000000" w:rsidP="00000000" w:rsidRDefault="00000000" w:rsidRPr="00000000" w14:paraId="000008BF">
            <w:pPr>
              <w:rPr>
                <w:sz w:val="22"/>
                <w:szCs w:val="22"/>
              </w:rPr>
            </w:pPr>
            <w:r w:rsidDel="00000000" w:rsidR="00000000" w:rsidRPr="00000000">
              <w:rPr>
                <w:sz w:val="22"/>
                <w:szCs w:val="22"/>
                <w:rtl w:val="0"/>
              </w:rPr>
              <w:t>Controla el acceso a los datos financieros protegidos.</w:t>
            </w:r>
          </w:p>
        </w:tc>
      </w:tr>
    </w:tbl>
    <w:p w:rsidR="00000000" w:rsidDel="00000000" w:rsidP="00000000" w:rsidRDefault="00000000" w:rsidRPr="00000000" w14:paraId="000008CE">
      <w:pPr>
        <w:rPr>
          <w:color w:val="366091"/>
        </w:rPr>
      </w:pPr>
      <w:r w:rsidDel="00000000" w:rsidR="00000000" w:rsidRPr="00000000">
        <w:rPr>
          <w:rtl w:val="0"/>
        </w:rPr>
      </w:r>
    </w:p>
    <w:p w:rsidR="00000000" w:rsidDel="00000000" w:rsidP="00000000" w:rsidRDefault="00000000" w:rsidRPr="00000000" w14:paraId="000008CF">
      <w:pPr>
        <w:pStyle w:val="Heading3"/>
        <w:rPr>
          <w:rFonts w:ascii="Times New Roman" w:cs="Times New Roman" w:eastAsia="Times New Roman" w:hAnsi="Times New Roman"/>
          <w:color w:val="000000"/>
        </w:rPr>
      </w:pPr>
      <w:bookmarkStart w:colFirst="0" w:colLast="0" w:name="_heading=h.ee1wfkkecowd" w:id="113"/>
      <w:bookmarkEnd w:id="113"/>
      <w:r w:rsidDel="00000000" w:rsidR="00000000" w:rsidRPr="00000000">
        <w:rPr>
          <w:rFonts w:ascii="Times New Roman" w:cs="Times New Roman" w:eastAsia="Times New Roman" w:hAnsi="Times New Roman"/>
          <w:color w:val="000000"/>
          <w:rtl w:val="0"/>
        </w:rPr>
        <w:t xml:space="preserve">8.1.1 Diagramas de secuencia</w:t>
      </w:r>
    </w:p>
    <w:p w:rsidR="00000000" w:rsidDel="00000000" w:rsidP="00000000" w:rsidRDefault="00000000" w:rsidRPr="00000000" w14:paraId="000008D0">
      <w:pPr>
        <w:rPr>
          <w:i w:val="1"/>
          <w:iCs w:val="1"/>
          <w:color w:val="366091"/>
        </w:rPr>
      </w:pPr>
      <w:r w:rsidDel="00000000" w:rsidR="00000000" w:rsidRPr="00000000">
        <w:rPr>
          <w:i w:val="1"/>
          <w:iCs w:val="1"/>
          <w:color w:val="366091"/>
          <w:sz w:val="26"/>
          <w:szCs w:val="26"/>
          <w:rtl w:val="0"/>
        </w:rPr>
        <w:t xml:space="preserve"> </w:t>
      </w:r>
      <w:r w:rsidDel="00000000" w:rsidR="00000000" w:rsidRPr="00000000">
        <w:rPr>
          <w:rtl w:val="0"/>
        </w:rPr>
      </w:r>
    </w:p>
    <w:p w:rsidR="00000000" w:rsidDel="00000000" w:rsidP="00000000" w:rsidRDefault="00000000" w:rsidRPr="00000000" w14:paraId="000008D1">
      <w:pPr>
        <w:jc w:val="both"/>
        <w:rPr>
          <w:i w:val="1"/>
          <w:iCs w:val="1"/>
          <w:color w:val="366091"/>
        </w:rPr>
      </w:pPr>
      <w:r w:rsidDel="00000000" w:rsidR="00000000" w:rsidRPr="00000000">
        <w:rPr>
          <w:b w:val="0"/>
          <w:i w:val="0"/>
          <w:iCs w:val="1"/>
          <w:rtl w:val="0"/>
        </w:rPr>
        <w:t>A continuación se presentan los Diagramas de Secuencia UML de los escenarios ESC-01 y ESC-02. El diagrama de ESC-03 (autenticación) se presentó en la Figura 3 del Capítulo 6. Cada diagrama muestra los participantes reales del código (componentes React, contexto, controladores, utils y modelos), los mensajes en orden temporal y los retornos.</w:t>
      </w:r>
    </w:p>
    <w:p w:rsidR="00000000" w:rsidDel="00000000" w:rsidP="00000000" w:rsidRDefault="00000000" w:rsidRPr="00000000" w14:paraId="000008D4">
      <w:pPr>
        <w:jc w:val="center"/>
        <w:rPr>
          <w:color w:val="000000"/>
        </w:rPr>
      </w:pPr>
      <w:r>
        <w:drawing>
          <wp:inline>
            <wp:extent cx="5760000" cy="3447360"/>
            <wp:docPr id="38" name="Picture 38"/>
            <wp:cNvGraphicFramePr>
              <a:graphicFrameLocks noChangeAspect="1"/>
            </wp:cNvGraphicFramePr>
            <a:graphic>
              <a:graphicData uri="http://schemas.openxmlformats.org/drawingml/2006/picture">
                <pic:pic>
                  <pic:nvPicPr>
                    <pic:cNvPr id="0" name="seq_gasto.png"/>
                    <pic:cNvPicPr/>
                  </pic:nvPicPr>
                  <pic:blipFill>
                    <a:blip r:embed="rId34"/>
                    <a:stretch>
                      <a:fillRect/>
                    </a:stretch>
                  </pic:blipFill>
                  <pic:spPr>
                    <a:xfrm>
                      <a:off x="0" y="0"/>
                      <a:ext cx="5760000" cy="3447360"/>
                    </a:xfrm>
                    <a:prstGeom prst="rect"/>
                  </pic:spPr>
                </pic:pic>
              </a:graphicData>
            </a:graphic>
          </wp:inline>
        </w:drawing>
      </w:r>
    </w:p>
    <w:p w:rsidR="00000000" w:rsidDel="00000000" w:rsidP="00000000" w:rsidRDefault="00000000" w:rsidRPr="00000000" w14:paraId="00000722">
      <w:pPr>
        <w:jc w:val="center"/>
        <w:rPr/>
      </w:pPr>
      <w:r w:rsidDel="00000000" w:rsidR="00000000" w:rsidRPr="00000000">
        <w:rPr>
          <w:rtl w:val="0"/>
        </w:rPr>
        <w:t>Figura 8. Diagrama de secuencia ESC-01: registrar gasto con comprobante (HU-01 / HU-03)</w:t>
      </w:r>
    </w:p>
    <w:p w:rsidR="00000000" w:rsidDel="00000000" w:rsidP="00000000" w:rsidRDefault="00000000" w:rsidRPr="00000000" w14:paraId="0000061A">
      <w:pPr>
        <w:jc w:val="center"/>
        <w:rPr/>
      </w:pPr>
      <w:r>
        <w:drawing>
          <wp:inline>
            <wp:extent cx="5760000" cy="3024000"/>
            <wp:docPr id="39" name="Picture 39"/>
            <wp:cNvGraphicFramePr>
              <a:graphicFrameLocks noChangeAspect="1"/>
            </wp:cNvGraphicFramePr>
            <a:graphic>
              <a:graphicData uri="http://schemas.openxmlformats.org/drawingml/2006/picture">
                <pic:pic>
                  <pic:nvPicPr>
                    <pic:cNvPr id="0" name="seq_alerta.png"/>
                    <pic:cNvPicPr/>
                  </pic:nvPicPr>
                  <pic:blipFill>
                    <a:blip r:embed="rId35"/>
                    <a:stretch>
                      <a:fillRect/>
                    </a:stretch>
                  </pic:blipFill>
                  <pic:spPr>
                    <a:xfrm>
                      <a:off x="0" y="0"/>
                      <a:ext cx="5760000" cy="3024000"/>
                    </a:xfrm>
                    <a:prstGeom prst="rect"/>
                  </pic:spPr>
                </pic:pic>
              </a:graphicData>
            </a:graphic>
          </wp:inline>
        </w:drawing>
      </w:r>
    </w:p>
    <w:p w:rsidR="00000000" w:rsidDel="00000000" w:rsidP="00000000" w:rsidRDefault="00000000" w:rsidRPr="00000000" w14:paraId="00000722">
      <w:pPr>
        <w:jc w:val="center"/>
        <w:rPr/>
      </w:pPr>
      <w:r w:rsidDel="00000000" w:rsidR="00000000" w:rsidRPr="00000000">
        <w:rPr>
          <w:rtl w:val="0"/>
        </w:rPr>
        <w:t>Figura 9. Diagrama de secuencia ESC-02: alerta temprana por umbral (HU-20 / HU-12)</w:t>
      </w:r>
    </w:p>
    <w:p w:rsidR="00000000" w:rsidDel="00000000" w:rsidP="00000000" w:rsidRDefault="00000000" w:rsidRPr="00000000" w14:paraId="000008D5">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8D6">
      <w:pPr>
        <w:pStyle w:val="Heading3"/>
        <w:rPr>
          <w:rFonts w:ascii="Times New Roman" w:cs="Times New Roman" w:eastAsia="Times New Roman" w:hAnsi="Times New Roman"/>
          <w:color w:val="000000"/>
        </w:rPr>
      </w:pPr>
      <w:bookmarkStart w:colFirst="0" w:colLast="0" w:name="_heading=h.98lh5id2ryki" w:id="114"/>
      <w:bookmarkEnd w:id="114"/>
      <w:r w:rsidDel="00000000" w:rsidR="00000000" w:rsidRPr="00000000">
        <w:rPr>
          <w:rFonts w:ascii="Times New Roman" w:cs="Times New Roman" w:eastAsia="Times New Roman" w:hAnsi="Times New Roman"/>
          <w:color w:val="000000"/>
          <w:rtl w:val="0"/>
        </w:rPr>
        <w:t xml:space="preserve">8.1.2 Código de diagramas de secuencia</w:t>
      </w:r>
    </w:p>
    <w:p w:rsidR="00000000" w:rsidDel="00000000" w:rsidP="00000000" w:rsidRDefault="00000000" w:rsidRPr="00000000" w14:paraId="000008D7">
      <w:pPr>
        <w:jc w:val="both"/>
        <w:rPr>
          <w:i w:val="1"/>
          <w:iCs w:val="1"/>
          <w:color w:val="205968"/>
        </w:rPr>
      </w:pPr>
      <w:r w:rsidDel="00000000" w:rsidR="00000000" w:rsidRPr="00000000">
        <w:rPr>
          <w:b w:val="0"/>
          <w:i w:val="0"/>
          <w:iCs w:val="1"/>
          <w:rtl w:val="0"/>
        </w:rPr>
        <w:t>Se presentan fragmentos del código real del escenario ESC-01 (los mismos archivos del repositorio). Release 2 / Sprint 3 para la integración con PostgreSQL y Release 2 / Sprint 4 para las validaciones y el comprobante.</w:t>
      </w:r>
    </w:p>
    <w:p w:rsidR="00000000" w:rsidDel="00000000" w:rsidP="00000000" w:rsidRDefault="00000000" w:rsidRPr="00000000" w14:paraId="000008D8">
      <w:pPr>
        <w:pStyle w:val="Heading3"/>
        <w:rPr>
          <w:rFonts w:ascii="Times New Roman" w:cs="Times New Roman" w:eastAsia="Times New Roman" w:hAnsi="Times New Roman"/>
          <w:color w:val="000000"/>
        </w:rPr>
      </w:pPr>
      <w:bookmarkStart w:colFirst="0" w:colLast="0" w:name="_heading=h.vqjgsuahhys4" w:id="115"/>
      <w:bookmarkEnd w:id="115"/>
      <w:r w:rsidDel="00000000" w:rsidR="00000000" w:rsidRPr="00000000">
        <w:rPr>
          <w:rFonts w:ascii="Times New Roman" w:cs="Times New Roman" w:eastAsia="Times New Roman" w:hAnsi="Times New Roman"/>
          <w:color w:val="000000"/>
          <w:rtl w:val="0"/>
        </w:rPr>
        <w:t xml:space="preserve"> 8.1.2.1 Identificación del escenario</w:t>
      </w:r>
    </w:p>
    <w:p w:rsidR="00000000" w:rsidDel="00000000" w:rsidP="00000000" w:rsidRDefault="00000000" w:rsidRPr="00000000" w14:paraId="000008D9">
      <w:pPr>
        <w:jc w:val="both"/>
        <w:rPr>
          <w:color w:val="366091"/>
        </w:rPr>
      </w:pPr>
      <w:r w:rsidDel="00000000" w:rsidR="00000000" w:rsidRPr="00000000">
        <w:rPr>
          <w:b w:val="0"/>
          <w:i w:val="0"/>
          <w:iCs w:val="1"/>
          <w:rtl w:val="0"/>
        </w:rPr>
        <w:t>Identificación del escenario (sin repetir la descripción del diagrama):</w:t>
      </w:r>
    </w:p>
    <w:tbl>
      <w:tblPr>
        <w:tblStyle w:val="Table6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1"/>
        <w:gridCol w:w="4679"/>
        <w:tblGridChange w:id="0">
          <w:tblGrid>
            <w:gridCol w:w="4671"/>
            <w:gridCol w:w="4679"/>
          </w:tblGrid>
        </w:tblGridChange>
      </w:tblGrid>
      <w:tr>
        <w:trPr>
          <w:cantSplit w:val="0"/>
          <w:trHeight w:val="567" w:hRule="atLeast"/>
          <w:tblHeader w:val="0"/>
        </w:trPr>
        <w:tc>
          <w:tcPr>
            <w:shd w:fill="d9d9d9" w:val="clear"/>
          </w:tcPr>
          <w:p w:rsidR="00000000" w:rsidDel="00000000" w:rsidP="00000000" w:rsidRDefault="00000000" w:rsidRPr="00000000" w14:paraId="000008DA">
            <w:pPr>
              <w:rPr>
                <w:sz w:val="22"/>
                <w:szCs w:val="22"/>
              </w:rPr>
            </w:pPr>
            <w:r w:rsidDel="00000000" w:rsidR="00000000" w:rsidRPr="00000000">
              <w:rPr>
                <w:b w:val="1"/>
                <w:bCs w:val="1"/>
                <w:sz w:val="22"/>
                <w:szCs w:val="22"/>
                <w:rtl w:val="0"/>
              </w:rPr>
              <w:t>Campo</w:t>
            </w:r>
          </w:p>
        </w:tc>
        <w:tc>
          <w:tcPr>
            <w:shd w:fill="d9d9d9" w:val="clear"/>
          </w:tcPr>
          <w:p w:rsidR="00000000" w:rsidDel="00000000" w:rsidP="00000000" w:rsidRDefault="00000000" w:rsidRPr="00000000" w14:paraId="000008DB">
            <w:pPr>
              <w:rPr>
                <w:sz w:val="22"/>
                <w:szCs w:val="22"/>
              </w:rPr>
            </w:pPr>
            <w:r w:rsidDel="00000000" w:rsidR="00000000" w:rsidRPr="00000000">
              <w:rPr>
                <w:b w:val="1"/>
                <w:bCs w:val="1"/>
                <w:sz w:val="22"/>
                <w:szCs w:val="22"/>
                <w:rtl w:val="0"/>
              </w:rPr>
              <w:t>Contenido</w:t>
            </w:r>
          </w:p>
        </w:tc>
      </w:tr>
      <w:tr>
        <w:trPr>
          <w:cantSplit w:val="0"/>
          <w:trHeight w:val="567" w:hRule="atLeast"/>
          <w:tblHeader w:val="0"/>
        </w:trPr>
        <w:tc>
          <w:tcPr/>
          <w:p w:rsidR="00000000" w:rsidDel="00000000" w:rsidP="00000000" w:rsidRDefault="00000000" w:rsidRPr="00000000" w14:paraId="000008DC">
            <w:pPr>
              <w:rPr>
                <w:sz w:val="22"/>
                <w:szCs w:val="22"/>
              </w:rPr>
            </w:pPr>
            <w:r w:rsidDel="00000000" w:rsidR="00000000" w:rsidRPr="00000000">
              <w:rPr>
                <w:sz w:val="22"/>
                <w:szCs w:val="22"/>
                <w:rtl w:val="0"/>
              </w:rPr>
              <w:t>Historia de Usuario</w:t>
            </w:r>
          </w:p>
        </w:tc>
        <w:tc>
          <w:tcPr/>
          <w:p w:rsidR="00000000" w:rsidDel="00000000" w:rsidP="00000000" w:rsidRDefault="00000000" w:rsidRPr="00000000" w14:paraId="000008DD">
            <w:pPr>
              <w:rPr>
                <w:sz w:val="22"/>
                <w:szCs w:val="22"/>
              </w:rPr>
            </w:pPr>
            <w:r w:rsidDel="00000000" w:rsidR="00000000" w:rsidRPr="00000000">
              <w:rPr>
                <w:sz w:val="22"/>
                <w:szCs w:val="22"/>
                <w:rtl w:val="0"/>
              </w:rPr>
              <w:t>HU-01 / HU-03 - Como usuario quiero registrar mis ingresos y gastos (con boleta opcional) para mantener un control actualizado de mi dinero.</w:t>
            </w:r>
          </w:p>
        </w:tc>
      </w:tr>
      <w:tr>
        <w:trPr>
          <w:cantSplit w:val="0"/>
          <w:trHeight w:val="567" w:hRule="atLeast"/>
          <w:tblHeader w:val="0"/>
        </w:trPr>
        <w:tc>
          <w:tcPr/>
          <w:p w:rsidR="00000000" w:rsidDel="00000000" w:rsidP="00000000" w:rsidRDefault="00000000" w:rsidRPr="00000000" w14:paraId="000008DC">
            <w:pPr>
              <w:rPr>
                <w:sz w:val="22"/>
                <w:szCs w:val="22"/>
              </w:rPr>
            </w:pPr>
            <w:r w:rsidDel="00000000" w:rsidR="00000000" w:rsidRPr="00000000">
              <w:rPr>
                <w:sz w:val="22"/>
                <w:szCs w:val="22"/>
                <w:rtl w:val="0"/>
              </w:rPr>
              <w:t>Escenario</w:t>
            </w:r>
          </w:p>
        </w:tc>
        <w:tc>
          <w:tcPr/>
          <w:p w:rsidR="00000000" w:rsidDel="00000000" w:rsidP="00000000" w:rsidRDefault="00000000" w:rsidRPr="00000000" w14:paraId="000008DD">
            <w:pPr>
              <w:rPr>
                <w:sz w:val="22"/>
                <w:szCs w:val="22"/>
              </w:rPr>
            </w:pPr>
            <w:r w:rsidDel="00000000" w:rsidR="00000000" w:rsidRPr="00000000">
              <w:rPr>
                <w:sz w:val="22"/>
                <w:szCs w:val="22"/>
                <w:rtl w:val="0"/>
              </w:rPr>
              <w:t>Registrar un gasto con categoría y comprobante.</w:t>
            </w:r>
          </w:p>
        </w:tc>
      </w:tr>
      <w:tr>
        <w:trPr>
          <w:cantSplit w:val="0"/>
          <w:trHeight w:val="567" w:hRule="atLeast"/>
          <w:tblHeader w:val="0"/>
        </w:trPr>
        <w:tc>
          <w:tcPr/>
          <w:p w:rsidR="00000000" w:rsidDel="00000000" w:rsidP="00000000" w:rsidRDefault="00000000" w:rsidRPr="00000000" w14:paraId="000008DC">
            <w:pPr>
              <w:rPr>
                <w:sz w:val="22"/>
                <w:szCs w:val="22"/>
              </w:rPr>
            </w:pPr>
            <w:r w:rsidDel="00000000" w:rsidR="00000000" w:rsidRPr="00000000">
              <w:rPr>
                <w:sz w:val="22"/>
                <w:szCs w:val="22"/>
                <w:rtl w:val="0"/>
              </w:rPr>
              <w:t>Actor</w:t>
            </w:r>
          </w:p>
        </w:tc>
        <w:tc>
          <w:tcPr/>
          <w:p w:rsidR="00000000" w:rsidDel="00000000" w:rsidP="00000000" w:rsidRDefault="00000000" w:rsidRPr="00000000" w14:paraId="000008DD">
            <w:pPr>
              <w:rPr>
                <w:sz w:val="22"/>
                <w:szCs w:val="22"/>
              </w:rPr>
            </w:pPr>
            <w:r w:rsidDel="00000000" w:rsidR="00000000" w:rsidRPr="00000000">
              <w:rPr>
                <w:sz w:val="22"/>
                <w:szCs w:val="22"/>
                <w:rtl w:val="0"/>
              </w:rPr>
              <w:t>Estudiante.</w:t>
            </w:r>
          </w:p>
        </w:tc>
      </w:tr>
      <w:tr>
        <w:trPr>
          <w:cantSplit w:val="0"/>
          <w:trHeight w:val="567" w:hRule="atLeast"/>
          <w:tblHeader w:val="0"/>
        </w:trPr>
        <w:tc>
          <w:tcPr/>
          <w:p w:rsidR="00000000" w:rsidDel="00000000" w:rsidP="00000000" w:rsidRDefault="00000000" w:rsidRPr="00000000" w14:paraId="000008DC">
            <w:pPr>
              <w:rPr>
                <w:sz w:val="22"/>
                <w:szCs w:val="22"/>
              </w:rPr>
            </w:pPr>
            <w:r w:rsidDel="00000000" w:rsidR="00000000" w:rsidRPr="00000000">
              <w:rPr>
                <w:sz w:val="22"/>
                <w:szCs w:val="22"/>
                <w:rtl w:val="0"/>
              </w:rPr>
              <w:t>Release / Sprint</w:t>
            </w:r>
          </w:p>
        </w:tc>
        <w:tc>
          <w:tcPr/>
          <w:p w:rsidR="00000000" w:rsidDel="00000000" w:rsidP="00000000" w:rsidRDefault="00000000" w:rsidRPr="00000000" w14:paraId="000008DD">
            <w:pPr>
              <w:rPr>
                <w:sz w:val="22"/>
                <w:szCs w:val="22"/>
              </w:rPr>
            </w:pPr>
            <w:r w:rsidDel="00000000" w:rsidR="00000000" w:rsidRPr="00000000">
              <w:rPr>
                <w:sz w:val="22"/>
                <w:szCs w:val="22"/>
                <w:rtl w:val="0"/>
              </w:rPr>
              <w:t>Release 1 → Release 2 / Sprint 1 y Sprint 3 (ampliado en el Sprint 4).</w:t>
            </w:r>
          </w:p>
        </w:tc>
      </w:tr>
      <w:tr>
        <w:trPr>
          <w:cantSplit w:val="0"/>
          <w:trHeight w:val="567" w:hRule="atLeast"/>
          <w:tblHeader w:val="0"/>
        </w:trPr>
        <w:tc>
          <w:tcPr/>
          <w:p w:rsidR="00000000" w:rsidDel="00000000" w:rsidP="00000000" w:rsidRDefault="00000000" w:rsidRPr="00000000" w14:paraId="000008DC">
            <w:pPr>
              <w:rPr>
                <w:sz w:val="22"/>
                <w:szCs w:val="22"/>
              </w:rPr>
            </w:pPr>
            <w:r w:rsidDel="00000000" w:rsidR="00000000" w:rsidRPr="00000000">
              <w:rPr>
                <w:sz w:val="22"/>
                <w:szCs w:val="22"/>
                <w:rtl w:val="0"/>
              </w:rPr>
              <w:t>Diagrama relacionado</w:t>
            </w:r>
          </w:p>
        </w:tc>
        <w:tc>
          <w:tcPr/>
          <w:p w:rsidR="00000000" w:rsidDel="00000000" w:rsidP="00000000" w:rsidRDefault="00000000" w:rsidRPr="00000000" w14:paraId="000008DD">
            <w:pPr>
              <w:rPr>
                <w:sz w:val="22"/>
                <w:szCs w:val="22"/>
              </w:rPr>
            </w:pPr>
            <w:r w:rsidDel="00000000" w:rsidR="00000000" w:rsidRPr="00000000">
              <w:rPr>
                <w:sz w:val="22"/>
                <w:szCs w:val="22"/>
                <w:rtl w:val="0"/>
              </w:rPr>
              <w:t>Figura 8 - Diagrama de Secuencia: registrar gasto con comprobante.</w:t>
            </w:r>
          </w:p>
        </w:tc>
      </w:tr>
    </w:tbl>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pStyle w:val="Heading3"/>
        <w:rPr>
          <w:rFonts w:ascii="Times New Roman" w:cs="Times New Roman" w:eastAsia="Times New Roman" w:hAnsi="Times New Roman"/>
          <w:color w:val="000000"/>
        </w:rPr>
      </w:pPr>
      <w:bookmarkStart w:colFirst="0" w:colLast="0" w:name="_heading=h.9xmk25mluiio" w:id="116"/>
      <w:bookmarkEnd w:id="116"/>
      <w:r w:rsidDel="00000000" w:rsidR="00000000" w:rsidRPr="00000000">
        <w:rPr>
          <w:rFonts w:ascii="Times New Roman" w:cs="Times New Roman" w:eastAsia="Times New Roman" w:hAnsi="Times New Roman"/>
          <w:color w:val="000000"/>
          <w:rtl w:val="0"/>
        </w:rPr>
        <w:t>8.1.2.2 Código del cliente: MovementsPage.handleSubmit y FinancialContext.addTransaction</w:t>
      </w:r>
    </w:p>
    <w:p w:rsidR="00000000" w:rsidDel="00000000" w:rsidP="00000000" w:rsidRDefault="00000000" w:rsidRPr="00000000" w14:paraId="000008E8">
      <w:pPr>
        <w:jc w:val="both"/>
        <w:rPr>
          <w:color w:val="366091"/>
        </w:rPr>
      </w:pPr>
      <w:r w:rsidDel="00000000" w:rsidR="00000000" w:rsidRPr="00000000">
        <w:rPr>
          <w:b w:val="0"/>
          <w:i w:val="0"/>
          <w:iCs w:val="1"/>
          <w:rtl w:val="0"/>
        </w:rPr>
        <w:t>Fragmentos reales del frontend que implementan los mensajes 1.1, 2 y 5 del diagrama:</w:t>
      </w:r>
    </w:p>
    <w:p w:rsidR="00000000" w:rsidDel="00000000" w:rsidP="00000000" w:rsidRDefault="00000000" w:rsidRPr="00000000" w14:paraId="000008E9">
      <w:pPr>
        <w:jc w:val="left"/>
        <w:rPr/>
      </w:pPr>
      <w:r w:rsidDel="00000000" w:rsidR="00000000" w:rsidRPr="00000000">
        <w:rPr>
          <w:rFonts w:ascii="Consolas" w:hAnsi="Consolas"/>
          <w:sz w:val="16"/>
          <w:szCs w:val="16"/>
          <w:rtl w:val="0"/>
        </w:rPr>
        <w:t>const handleSubmit = async (e) =&gt; {</w:t>
        <w:br/>
        <w:t xml:space="preserve">    if (e) e.preventDefault();</w:t>
        <w:br/>
        <w:t xml:space="preserve">    setStatusMsg({ type: '', text: '' });</w:t>
        <w:br/>
        <w:br/>
        <w:t xml:space="preserve">    if (!amount || parseFloat(amount) &lt;= 0) {</w:t>
        <w:br/>
        <w:t xml:space="preserve">      setStatusMsg({ type: 'error', text: 'Por favor, ingresa un monto válido mayor a 0.' });</w:t>
        <w:br/>
        <w:t xml:space="preserve">      return;</w:t>
        <w:br/>
        <w:t xml:space="preserve">    }</w:t>
        <w:br/>
        <w:t xml:space="preserve">    if (!description.trim()) {</w:t>
        <w:br/>
        <w:t xml:space="preserve">      setStatusMsg({ type: 'error', text: 'Ingresa un concepto o descripción.' });</w:t>
        <w:br/>
        <w:t xml:space="preserve">      return;</w:t>
        <w:br/>
        <w:t xml:space="preserve">    }</w:t>
        <w:br/>
        <w:br/>
        <w:t xml:space="preserve">    if (type === 'GASTO' &amp;&amp; !category) {</w:t>
        <w:br/>
        <w:t xml:space="preserve">      setStatusMsg({ type: 'error', text: 'Selecciona una categoría para registrar el gasto.' });</w:t>
        <w:br/>
        <w:t xml:space="preserve">      return;</w:t>
        <w:br/>
        <w:t xml:space="preserve">    }</w:t>
        <w:br/>
        <w:br/>
        <w:t xml:space="preserve">    setFormLoading(true);</w:t>
        <w:br/>
        <w:t xml:space="preserve">    try {</w:t>
        <w:br/>
        <w:t xml:space="preserve">      let voucher;</w:t>
        <w:br/>
        <w:t xml:space="preserve">      if (file) {</w:t>
        <w:br/>
        <w:t xml:space="preserve">        voucher = {</w:t>
        <w:br/>
        <w:t xml:space="preserve">          mimeType: file.type,</w:t>
        <w:br/>
        <w:t xml:space="preserve">          data: await new Promise((resolve, reject) =&gt; {</w:t>
        <w:br/>
        <w:t xml:space="preserve">            const reader = new FileReader();</w:t>
        <w:br/>
        <w:t xml:space="preserve">            reader.onload = () =&gt; resolve(reader.result);</w:t>
        <w:br/>
        <w:t xml:space="preserve">            reader.onerror = reject;</w:t>
        <w:br/>
        <w:t xml:space="preserve">            reader.readAsDataURL(file);</w:t>
        <w:br/>
        <w:t xml:space="preserve">          })</w:t>
        <w:br/>
        <w:t xml:space="preserve">        };</w:t>
        <w:br/>
        <w:t xml:space="preserve">      }</w:t>
        <w:br/>
        <w:t xml:space="preserve">      const result = await addTransaction({</w:t>
        <w:br/>
        <w:t xml:space="preserve">        type: type === 'GASTO' ? 'Gasto' : 'Ingreso',</w:t>
        <w:br/>
        <w:t xml:space="preserve">        amount: parseFloat(amount),</w:t>
        <w:br/>
        <w:t xml:space="preserve">        category: type === 'GASTO' ? category : 'Otros',</w:t>
        <w:br/>
        <w:t xml:space="preserve">        description,</w:t>
        <w:br/>
        <w:t xml:space="preserve">        date: new Date(date).toISOString(),</w:t>
        <w:br/>
        <w:t xml:space="preserve">        voucher</w:t>
        <w:br/>
        <w:t xml:space="preserve">      });</w:t>
        <w:br/>
        <w:br/>
        <w:t xml:space="preserve">      if (!result?.success) {</w:t>
        <w:br/>
        <w:t xml:space="preserve">        setStatusMsg({ type: 'error', text: result?.message || 'No se pudo guardar el movimiento.' });</w:t>
        <w:br/>
        <w:t xml:space="preserve">        return;</w:t>
        <w:br/>
        <w:t xml:space="preserve">      }</w:t>
        <w:br/>
        <w:br/>
        <w:t xml:space="preserve">      setStatusMsg({ type: 'success', text: '¡Transacción guardada con éxito!' });</w:t>
        <w:br/>
        <w:t xml:space="preserve">      setFile(null);</w:t>
        <w:br/>
        <w:t xml:space="preserve">      setAmount('');</w:t>
        <w:br/>
        <w:t xml:space="preserve">      setDescription('');</w:t>
        <w:br/>
        <w:t xml:space="preserve">      </w:t>
        <w:br/>
        <w:t xml:space="preserve">      setTimeout(() =&gt; {</w:t>
        <w:br/>
        <w:t xml:space="preserve">        setIsCreating(false);</w:t>
        <w:br/>
        <w:t xml:space="preserve">        const navButtons = document.querySelectorAll('header nav button');</w:t>
        <w:br/>
        <w:t xml:space="preserve">        navButtons.forEach(btn =&gt; btn.textContent.includes('Panel') &amp;&amp; btn.click());</w:t>
        <w:br/>
        <w:t xml:space="preserve">      }, 1000);</w:t>
        <w:br/>
        <w:br/>
        <w:t xml:space="preserve">    } catch (err) {</w:t>
        <w:br/>
        <w:t xml:space="preserve">      setStatusMsg({ type: 'error', text: 'Error al guardar el movimiento de forma local.' });</w:t>
        <w:br/>
        <w:t xml:space="preserve">    } finally {</w:t>
        <w:br/>
        <w:t xml:space="preserve">      setFormLoading(false);</w:t>
        <w:br/>
        <w:t xml:space="preserve">    }</w:t>
        <w:br/>
        <w:t xml:space="preserve">  };</w:t>
        <w:br/>
        <w:br/>
        <w:t>const addTransaction = async (txData) =&gt; {</w:t>
        <w:br/>
        <w:t xml:space="preserve">    try {</w:t>
        <w:br/>
        <w:t xml:space="preserve">      const res = await fetch('http://localhost:4000/api/transactions', {</w:t>
        <w:br/>
        <w:t xml:space="preserve">        method: 'POST',</w:t>
        <w:br/>
        <w:t xml:space="preserve">        headers: { 'Content-Type': 'application/json', ...getAuthHeader() },</w:t>
        <w:br/>
        <w:t xml:space="preserve">        body: JSON.stringify(txData)</w:t>
        <w:br/>
        <w:t xml:space="preserve">      });</w:t>
        <w:br/>
        <w:t xml:space="preserve">      </w:t>
        <w:br/>
        <w:t xml:space="preserve">      if (!res.ok) {</w:t>
        <w:br/>
        <w:t xml:space="preserve">        const errBody = await res.json().catch(() =&gt; ({}));</w:t>
        <w:br/>
        <w:t xml:space="preserve">        return { success: false, message: errBody.message || 'No se pudo guardar el movimiento.' };</w:t>
        <w:br/>
        <w:t xml:space="preserve">      }</w:t>
        <w:br/>
        <w:t xml:space="preserve">      if (res.ok) {</w:t>
        <w:br/>
        <w:t xml:space="preserve">        const result = await res.json();</w:t>
        <w:br/>
        <w:t xml:space="preserve">        </w:t>
        <w:br/>
        <w:t xml:space="preserve">        // 🚀 SOLUCIÓN INTERNA: Forzamos la inyección local inmediata de la transacción en el estado de React</w:t>
        <w:br/>
        <w:t xml:space="preserve">        // para asegurar que las variables calculadas en el Dashboard Page cambien de estado al milisegundo</w:t>
        <w:br/>
        <w:t xml:space="preserve">        if (result.success &amp;&amp; result.data) {</w:t>
        <w:br/>
        <w:t xml:space="preserve">          setTransactions(prev =&gt; [result.data, ...prev]);</w:t>
        <w:br/>
        <w:t xml:space="preserve">        }</w:t>
        <w:br/>
        <w:br/>
        <w:t xml:space="preserve">        // Refrescamos los endpoints en bloque con await para garantizar la consistencia matemática de las llamadas</w:t>
        <w:br/>
        <w:t xml:space="preserve">        await Promise.all([fetchDashboardSummary(), fetchTransactions()]);</w:t>
        <w:br/>
        <w:t xml:space="preserve">        return { success: true };</w:t>
        <w:br/>
        <w:t xml:space="preserve">      }</w:t>
        <w:br/>
        <w:t xml:space="preserve">    } catch (err) {</w:t>
        <w:br/>
        <w:t xml:space="preserve">      console.error("Error registrando movimiento:", err);</w:t>
        <w:br/>
        <w:t xml:space="preserve">    }</w:t>
        <w:br/>
        <w:t xml:space="preserve">    return { success: false };</w:t>
        <w:br/>
        <w:t xml:space="preserve">  };</w:t>
      </w:r>
    </w:p>
    <w:p w:rsidR="00000000" w:rsidDel="00000000" w:rsidP="00000000" w:rsidRDefault="00000000" w:rsidRPr="00000000" w14:paraId="000008EA">
      <w:pPr>
        <w:jc w:val="both"/>
        <w:rPr/>
      </w:pPr>
      <w:r w:rsidDel="00000000" w:rsidR="00000000" w:rsidRPr="00000000">
        <w:rPr>
          <w:b w:val="0"/>
          <w:bCs w:val="1"/>
          <w:i w:val="0"/>
          <w:rtl w:val="0"/>
        </w:rPr>
        <w:t>Correspondencia con el diagrama: handleSubmit() implementa los mensajes 1.1 (validación de monto y categoría) y 2 (llamada a addTransaction); addTransaction() implementa el mensaje 3 (POST /api/transactions) y el mensaje 5 (refresco del dashboard con fetchDashboardSummary).</w:t>
      </w:r>
    </w:p>
    <w:p w:rsidR="00000000" w:rsidDel="00000000" w:rsidP="00000000" w:rsidRDefault="00000000" w:rsidRPr="00000000" w14:paraId="000008EB">
      <w:pPr>
        <w:jc w:val="both"/>
        <w:rPr/>
      </w:pPr>
      <w:r w:rsidDel="00000000" w:rsidR="00000000" w:rsidRPr="00000000">
        <w:rPr>
          <w:b w:val="0"/>
          <w:bCs w:val="1"/>
          <w:i w:val="0"/>
          <w:rtl w:val="0"/>
        </w:rPr>
        <w:t>Referencia del código: Repositorio → FrontEndFinal-main/FrontEndFinal-main/src/pages/MovementsPage.jsx (handleSubmit) y src/context/AuthContext.jsx (addTransaction).</w:t>
      </w:r>
    </w:p>
    <w:p w:rsidR="00000000" w:rsidDel="00000000" w:rsidP="00000000" w:rsidRDefault="00000000" w:rsidRPr="00000000" w14:paraId="000008EC">
      <w:pPr>
        <w:pStyle w:val="Heading3"/>
        <w:rPr>
          <w:rFonts w:ascii="Times New Roman" w:cs="Times New Roman" w:eastAsia="Times New Roman" w:hAnsi="Times New Roman"/>
          <w:color w:val="000000"/>
        </w:rPr>
      </w:pPr>
      <w:bookmarkStart w:colFirst="0" w:colLast="0" w:name="_heading=h.qq2xc591ljks" w:id="117"/>
      <w:bookmarkEnd w:id="117"/>
      <w:r w:rsidDel="00000000" w:rsidR="00000000" w:rsidRPr="00000000">
        <w:rPr>
          <w:rFonts w:ascii="Times New Roman" w:cs="Times New Roman" w:eastAsia="Times New Roman" w:hAnsi="Times New Roman"/>
          <w:color w:val="000000"/>
          <w:rtl w:val="0"/>
        </w:rPr>
        <w:t>8.1.2.3 Código del controlador: transactionController.createTransaction</w:t>
      </w:r>
    </w:p>
    <w:p w:rsidR="00000000" w:rsidDel="00000000" w:rsidP="00000000" w:rsidRDefault="00000000" w:rsidRPr="00000000" w14:paraId="000008ED">
      <w:pPr>
        <w:jc w:val="left"/>
        <w:rPr/>
      </w:pPr>
      <w:r w:rsidDel="00000000" w:rsidR="00000000" w:rsidRPr="00000000">
        <w:rPr>
          <w:rFonts w:ascii="Consolas" w:hAnsi="Consolas"/>
          <w:sz w:val="16"/>
          <w:szCs w:val="16"/>
          <w:rtl w:val="0"/>
        </w:rPr>
        <w:t>export const createTransaction = async (req, res) =&gt; {</w:t>
        <w:br/>
        <w:t xml:space="preserve">  const { type, amount, description, date, category, voucher } = req.body;</w:t>
        <w:br/>
        <w:t xml:space="preserve">  const userId = req.user ? req.user.id : 1;</w:t>
        <w:br/>
        <w:br/>
        <w:t xml:space="preserve">  // HU-01: monto &gt; 0 y categoría obligatoria en gastos</w:t>
        <w:br/>
        <w:t xml:space="preserve">  const errors = validateTransactionInput({ type, amount, category });</w:t>
        <w:br/>
        <w:t xml:space="preserve">  if (errors.length) return res.status(400).json({ success: false, message: errors.join(' '), errors });</w:t>
        <w:br/>
        <w:br/>
        <w:t xml:space="preserve">  try {</w:t>
        <w:br/>
        <w:t xml:space="preserve">    // HU-03: comprobante opcional (JPG/PNG, máx. 5MB) enviado como { mimeType, data } en base64</w:t>
        <w:br/>
        <w:t xml:space="preserve">    let voucherUrl = null;</w:t>
        <w:br/>
        <w:t xml:space="preserve">    if (voucher) {</w:t>
        <w:br/>
        <w:t xml:space="preserve">      try {</w:t>
        <w:br/>
        <w:t xml:space="preserve">        voucherUrl = saveVoucher(voucher).url;</w:t>
        <w:br/>
        <w:t xml:space="preserve">      } catch (voucherError) {</w:t>
        <w:br/>
        <w:t xml:space="preserve">        return res.status(400).json({ success: false, message: voucherError.message });</w:t>
        <w:br/>
        <w:t xml:space="preserve">      }</w:t>
        <w:br/>
        <w:t xml:space="preserve">    }</w:t>
        <w:br/>
        <w:br/>
        <w:t xml:space="preserve">    const dbCategory = await Category.findOne({ where: { name: category || 'Otros' } });</w:t>
        <w:br/>
        <w:t xml:space="preserve">    const categoryId = dbCategory ? dbCategory.id : null;</w:t>
        <w:br/>
        <w:br/>
        <w:t xml:space="preserve">    const newTransaction = await Transaction.create({</w:t>
        <w:br/>
        <w:t xml:space="preserve">      type: String(type).toLowerCase() === 'gasto' ? 'gasto' : 'ingreso',</w:t>
        <w:br/>
        <w:t xml:space="preserve">      amount: parseFloat(amount),</w:t>
        <w:br/>
        <w:t xml:space="preserve">      description: description || 'Transacción sin concepto',</w:t>
        <w:br/>
        <w:t xml:space="preserve">      date: date || new Date(),</w:t>
        <w:br/>
        <w:t xml:space="preserve">      userId,</w:t>
        <w:br/>
        <w:t xml:space="preserve">      categoryId,</w:t>
        <w:br/>
        <w:t xml:space="preserve">      voucherUrl</w:t>
        <w:br/>
        <w:t xml:space="preserve">    });</w:t>
        <w:br/>
        <w:br/>
        <w:t xml:space="preserve">    res.status(201).json({</w:t>
        <w:br/>
        <w:t xml:space="preserve">      success: true,</w:t>
        <w:br/>
        <w:t xml:space="preserve">      message: 'Transacción guardada exitosamente.',</w:t>
        <w:br/>
        <w:t xml:space="preserve">      data: {</w:t>
        <w:br/>
        <w:t xml:space="preserve">        ...newTransaction.toJSON(),</w:t>
        <w:br/>
        <w:t xml:space="preserve">        category: category || 'Otros' // Devolvemos el nombre de la categoría para compatibilidad</w:t>
        <w:br/>
        <w:t xml:space="preserve">      }</w:t>
        <w:br/>
        <w:t xml:space="preserve">    });</w:t>
        <w:br/>
        <w:t xml:space="preserve">  } catch (error) {</w:t>
        <w:br/>
        <w:t xml:space="preserve">    res.status(500).json({ message: error.message });</w:t>
        <w:br/>
        <w:t xml:space="preserve">  }</w:t>
        <w:br/>
        <w:t>};</w:t>
      </w:r>
    </w:p>
    <w:p w:rsidR="00000000" w:rsidDel="00000000" w:rsidP="00000000" w:rsidRDefault="00000000" w:rsidRPr="00000000" w14:paraId="000008EE">
      <w:pPr>
        <w:jc w:val="both"/>
        <w:rPr/>
      </w:pPr>
      <w:r w:rsidDel="00000000" w:rsidR="00000000" w:rsidRPr="00000000">
        <w:rPr>
          <w:b w:val="0"/>
          <w:bCs w:val="1"/>
          <w:i w:val="0"/>
          <w:rtl w:val="0"/>
        </w:rPr>
        <w:t>Correspondencia con el diagrama: createTransaction() implementa el mensaje 3; validateTransactionInput() el 3.1; saveVoucher() el 3.3; Transaction.create() el 3.5 y la respuesta 201 con { success, data } el mensaje 4. Los errores de validación devuelven 400 (flujo alterno).</w:t>
      </w:r>
    </w:p>
    <w:p w:rsidR="00000000" w:rsidDel="00000000" w:rsidP="00000000" w:rsidRDefault="00000000" w:rsidRPr="00000000" w14:paraId="000008EF">
      <w:pPr>
        <w:jc w:val="both"/>
        <w:rPr/>
      </w:pPr>
      <w:r w:rsidDel="00000000" w:rsidR="00000000" w:rsidRPr="00000000">
        <w:rPr>
          <w:b w:val="0"/>
          <w:bCs w:val="1"/>
          <w:i w:val="0"/>
          <w:rtl w:val="0"/>
        </w:rPr>
        <w:t>Referencia del código: Repositorio → Finalback-main/Finalback-main/src/controllers/transactionController.js → createTransaction().</w:t>
      </w:r>
    </w:p>
    <w:p w:rsidR="00000000" w:rsidDel="00000000" w:rsidP="00000000" w:rsidRDefault="00000000" w:rsidRPr="00000000" w14:paraId="000008F0">
      <w:pPr>
        <w:pStyle w:val="Heading3"/>
        <w:rPr>
          <w:rFonts w:ascii="Times New Roman" w:cs="Times New Roman" w:eastAsia="Times New Roman" w:hAnsi="Times New Roman"/>
        </w:rPr>
      </w:pPr>
      <w:bookmarkStart w:colFirst="0" w:colLast="0" w:name="_heading=h.iezmehh3qp3" w:id="118"/>
      <w:bookmarkEnd w:id="118"/>
      <w:r w:rsidDel="00000000" w:rsidR="00000000" w:rsidRPr="00000000">
        <w:rPr>
          <w:rFonts w:ascii="Times New Roman" w:cs="Times New Roman" w:eastAsia="Times New Roman" w:hAnsi="Times New Roman"/>
          <w:color w:val="000000"/>
          <w:rtl w:val="0"/>
        </w:rPr>
        <w:t>8.1.2.4 Código de las reglas: validators.js y voucherStorage.js</w:t>
      </w:r>
    </w:p>
    <w:p w:rsidR="00000000" w:rsidDel="00000000" w:rsidP="00000000" w:rsidRDefault="00000000" w:rsidRPr="00000000" w14:paraId="000008F1">
      <w:pPr>
        <w:jc w:val="left"/>
        <w:rPr/>
      </w:pPr>
      <w:r w:rsidDel="00000000" w:rsidR="00000000" w:rsidRPr="00000000">
        <w:rPr>
          <w:rFonts w:ascii="Consolas" w:hAnsi="Consolas"/>
          <w:sz w:val="16"/>
          <w:szCs w:val="16"/>
          <w:rtl w:val="0"/>
        </w:rPr>
        <w:t>// HU-01: monto &gt; 0 y categoría obligatoria para gastos</w:t>
        <w:br/>
        <w:t>export const validateTransactionInput = ({ type, amount, category }) =&gt; {</w:t>
        <w:br/>
        <w:t xml:space="preserve">  const errors = [];</w:t>
        <w:br/>
        <w:t xml:space="preserve">  const parsed = Number(amount);</w:t>
        <w:br/>
        <w:t xml:space="preserve">  if (!Number.isFinite(parsed) || parsed &lt;= 0) errors.push('El monto debe ser un número mayor a 0.');</w:t>
        <w:br/>
        <w:t xml:space="preserve">  const isExpense = String(type || '').toLowerCase() === 'gasto';</w:t>
        <w:br/>
        <w:t xml:space="preserve">  if (isExpense &amp;&amp; (!category || !String(category).trim())) {</w:t>
        <w:br/>
        <w:t xml:space="preserve">    errors.push('La categoría es obligatoria al registrar un gasto.');</w:t>
        <w:br/>
        <w:t xml:space="preserve">  }</w:t>
        <w:br/>
        <w:t xml:space="preserve">  return errors;</w:t>
        <w:br/>
        <w:t>};</w:t>
        <w:br/>
        <w:br/>
        <w:t>// HU-03: solo JPG/PNG y máximo 5MB. `sizeBytes` se calcula desde el contenido recibido.</w:t>
        <w:br/>
        <w:t>export const validateVoucher = ({ mimeType, sizeBytes }) =&gt; {</w:t>
        <w:br/>
        <w:t xml:space="preserve">  const errors = [];</w:t>
        <w:br/>
        <w:t xml:space="preserve">  if (!ALLOWED_VOUCHER_TYPES.includes(mimeType)) errors.push('El comprobante debe ser JPG o PNG.');</w:t>
        <w:br/>
        <w:t xml:space="preserve">  if (!(sizeBytes &gt; 0) || sizeBytes &gt; MAX_VOUCHER_BYTES) errors.push('El comprobante no puede superar los 5MB.');</w:t>
        <w:br/>
        <w:t xml:space="preserve">  return errors;</w:t>
        <w:br/>
        <w:t>};</w:t>
        <w:br/>
        <w:br/>
        <w:t>export const saveVoucher = ({ mimeType, data }) =&gt; {</w:t>
        <w:br/>
        <w:t xml:space="preserve">  const base64 = String(data || '').replace(/^data:[^;]+;base64,/, '');</w:t>
        <w:br/>
        <w:t xml:space="preserve">  const buffer = Buffer.from(base64, 'base64');</w:t>
        <w:br/>
        <w:t xml:space="preserve">  const errors = validateVoucher({ mimeType, sizeBytes: buffer.length });</w:t>
        <w:br/>
        <w:t xml:space="preserve">  if (errors.length) throw new Error(errors.join(' '));</w:t>
        <w:br/>
        <w:t xml:space="preserve">  fs.mkdirSync(UPLOADS_DIR, { recursive: true });</w:t>
        <w:br/>
        <w:t xml:space="preserve">  const fileName = `${randomUUID()}.${EXT[mimeType]}`;</w:t>
        <w:br/>
        <w:t xml:space="preserve">  fs.writeFileSync(path.join(UPLOADS_DIR, fileName), buffer);</w:t>
        <w:br/>
        <w:t xml:space="preserve">  return { url: `/uploads/${fileName}` };</w:t>
        <w:br/>
        <w:t>};</w:t>
      </w:r>
    </w:p>
    <w:p w:rsidR="00000000" w:rsidDel="00000000" w:rsidP="00000000" w:rsidRDefault="00000000" w:rsidRPr="00000000" w14:paraId="000008F2">
      <w:pPr>
        <w:jc w:val="both"/>
        <w:rPr/>
      </w:pPr>
      <w:r w:rsidDel="00000000" w:rsidR="00000000" w:rsidRPr="00000000">
        <w:rPr>
          <w:b w:val="0"/>
          <w:bCs w:val="1"/>
          <w:i w:val="0"/>
          <w:rtl w:val="0"/>
        </w:rPr>
        <w:t>Correspondencia con el diagrama: validateTransactionInput() implementa el mensaje 3.1 y retorna la lista de errores (3.2); validateVoucher() y saveVoucher() implementan el mensaje 3.3 y retornan la URL (3.4).</w:t>
      </w:r>
    </w:p>
    <w:p w:rsidR="00000000" w:rsidDel="00000000" w:rsidP="00000000" w:rsidRDefault="00000000" w:rsidRPr="00000000" w14:paraId="000008F3">
      <w:pPr>
        <w:jc w:val="both"/>
        <w:rPr/>
      </w:pPr>
      <w:r w:rsidDel="00000000" w:rsidR="00000000" w:rsidRPr="00000000">
        <w:rPr>
          <w:b w:val="0"/>
          <w:bCs w:val="1"/>
          <w:i w:val="0"/>
          <w:rtl w:val="0"/>
        </w:rPr>
        <w:t>Referencia del código: Repositorio → Finalback-main/Finalback-main/src/utils/validators.js y src/utils/voucherStorage.js.</w:t>
      </w:r>
    </w:p>
    <w:p w:rsidR="00000000" w:rsidDel="00000000" w:rsidP="00000000" w:rsidRDefault="00000000" w:rsidRPr="00000000" w14:paraId="000008F4">
      <w:pPr>
        <w:pStyle w:val="Heading3"/>
        <w:rPr>
          <w:rFonts w:ascii="Times New Roman" w:cs="Times New Roman" w:eastAsia="Times New Roman" w:hAnsi="Times New Roman"/>
          <w:color w:val="000000"/>
        </w:rPr>
      </w:pPr>
      <w:bookmarkStart w:colFirst="0" w:colLast="0" w:name="_heading=h.vcrnc3og8kv" w:id="119"/>
      <w:bookmarkEnd w:id="119"/>
      <w:r w:rsidDel="00000000" w:rsidR="00000000" w:rsidRPr="00000000">
        <w:rPr>
          <w:rFonts w:ascii="Times New Roman" w:cs="Times New Roman" w:eastAsia="Times New Roman" w:hAnsi="Times New Roman"/>
          <w:color w:val="000000"/>
          <w:rtl w:val="0"/>
        </w:rPr>
        <w:t xml:space="preserve">8.1.2.5 Correspondencia entre el diagrama y el código</w:t>
      </w:r>
    </w:p>
    <w:p w:rsidR="00000000" w:rsidDel="00000000" w:rsidP="00000000" w:rsidRDefault="00000000" w:rsidRPr="00000000" w14:paraId="000008F5">
      <w:pPr>
        <w:jc w:val="both"/>
        <w:rPr>
          <w:color w:val="366091"/>
        </w:rPr>
      </w:pPr>
      <w:r w:rsidDel="00000000" w:rsidR="00000000" w:rsidRPr="00000000">
        <w:rPr>
          <w:b w:val="0"/>
          <w:i w:val="0"/>
          <w:iCs w:val="1"/>
          <w:rtl w:val="0"/>
        </w:rPr>
        <w:t>La tabla relaciona los mensajes principales del Diagrama de Secuencia de la Figura 8 con las clases y métodos que los implementan.</w:t>
      </w:r>
    </w:p>
    <w:tbl>
      <w:tblPr>
        <w:tblStyle w:val="Table6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2296"/>
        <w:gridCol w:w="2284"/>
        <w:gridCol w:w="2510"/>
        <w:tblGridChange w:id="0">
          <w:tblGrid>
            <w:gridCol w:w="2260"/>
            <w:gridCol w:w="2296"/>
            <w:gridCol w:w="2284"/>
            <w:gridCol w:w="2510"/>
          </w:tblGrid>
        </w:tblGridChange>
      </w:tblGrid>
      <w:tr>
        <w:trPr>
          <w:cantSplit w:val="0"/>
          <w:trHeight w:val="567" w:hRule="atLeast"/>
          <w:tblHeader w:val="0"/>
        </w:trPr>
        <w:tc>
          <w:tcPr>
            <w:shd w:fill="d9d9d9" w:val="clear"/>
          </w:tcPr>
          <w:p w:rsidR="00000000" w:rsidDel="00000000" w:rsidP="00000000" w:rsidRDefault="00000000" w:rsidRPr="00000000" w14:paraId="000008F6">
            <w:pPr>
              <w:rPr>
                <w:sz w:val="22"/>
                <w:szCs w:val="22"/>
              </w:rPr>
            </w:pPr>
            <w:r w:rsidDel="00000000" w:rsidR="00000000" w:rsidRPr="00000000">
              <w:rPr>
                <w:b w:val="1"/>
                <w:bCs w:val="1"/>
                <w:sz w:val="22"/>
                <w:szCs w:val="22"/>
                <w:rtl w:val="0"/>
              </w:rPr>
              <w:t>Mensaje del diagrama</w:t>
            </w:r>
          </w:p>
        </w:tc>
        <w:tc>
          <w:tcPr>
            <w:shd w:fill="d9d9d9" w:val="clear"/>
          </w:tcPr>
          <w:p w:rsidR="00000000" w:rsidDel="00000000" w:rsidP="00000000" w:rsidRDefault="00000000" w:rsidRPr="00000000" w14:paraId="000008F7">
            <w:pPr>
              <w:rPr>
                <w:sz w:val="22"/>
                <w:szCs w:val="22"/>
              </w:rPr>
            </w:pPr>
            <w:r w:rsidDel="00000000" w:rsidR="00000000" w:rsidRPr="00000000">
              <w:rPr>
                <w:b w:val="1"/>
                <w:bCs w:val="1"/>
                <w:sz w:val="22"/>
                <w:szCs w:val="22"/>
                <w:rtl w:val="0"/>
              </w:rPr>
              <w:t>Clase / módulo</w:t>
            </w:r>
          </w:p>
        </w:tc>
        <w:tc>
          <w:tcPr>
            <w:shd w:fill="d9d9d9" w:val="clear"/>
          </w:tcPr>
          <w:p w:rsidR="00000000" w:rsidDel="00000000" w:rsidP="00000000" w:rsidRDefault="00000000" w:rsidRPr="00000000" w14:paraId="000008F8">
            <w:pPr>
              <w:rPr>
                <w:sz w:val="22"/>
                <w:szCs w:val="22"/>
              </w:rPr>
            </w:pPr>
            <w:r w:rsidDel="00000000" w:rsidR="00000000" w:rsidRPr="00000000">
              <w:rPr>
                <w:b w:val="1"/>
                <w:bCs w:val="1"/>
                <w:sz w:val="22"/>
                <w:szCs w:val="22"/>
                <w:rtl w:val="0"/>
              </w:rPr>
              <w:t>Método</w:t>
            </w:r>
          </w:p>
        </w:tc>
        <w:tc>
          <w:tcPr>
            <w:shd w:fill="d9d9d9" w:val="clear"/>
          </w:tcPr>
          <w:p w:rsidR="00000000" w:rsidDel="00000000" w:rsidP="00000000" w:rsidRDefault="00000000" w:rsidRPr="00000000" w14:paraId="000008F9">
            <w:pPr>
              <w:rPr>
                <w:sz w:val="22"/>
                <w:szCs w:val="22"/>
              </w:rPr>
            </w:pPr>
            <w:r w:rsidDel="00000000" w:rsidR="00000000" w:rsidRPr="00000000">
              <w:rPr>
                <w:b w:val="1"/>
                <w:bCs w:val="1"/>
                <w:sz w:val="22"/>
                <w:szCs w:val="22"/>
                <w:rtl w:val="0"/>
              </w:rPr>
              <w:t>Implementación / evidencia</w:t>
            </w:r>
          </w:p>
        </w:tc>
      </w:tr>
      <w:tr>
        <w:trPr>
          <w:cantSplit w:val="0"/>
          <w:trHeight w:val="567" w:hRule="atLeast"/>
          <w:tblHeader w:val="0"/>
        </w:trPr>
        <w:tc>
          <w:tcPr/>
          <w:p w:rsidR="00000000" w:rsidDel="00000000" w:rsidP="00000000" w:rsidRDefault="00000000" w:rsidRPr="00000000" w14:paraId="000008FA">
            <w:pPr>
              <w:rPr>
                <w:sz w:val="20"/>
                <w:szCs w:val="20"/>
              </w:rPr>
            </w:pPr>
            <w:r w:rsidDel="00000000" w:rsidR="00000000" w:rsidRPr="00000000">
              <w:rPr>
                <w:sz w:val="20"/>
                <w:szCs w:val="20"/>
                <w:rtl w:val="0"/>
              </w:rPr>
              <w:t>1.1 validar monto y categoría</w:t>
            </w:r>
          </w:p>
        </w:tc>
        <w:tc>
          <w:tcPr/>
          <w:p w:rsidR="00000000" w:rsidDel="00000000" w:rsidP="00000000" w:rsidRDefault="00000000" w:rsidRPr="00000000" w14:paraId="000008FB">
            <w:pPr>
              <w:rPr>
                <w:sz w:val="20"/>
                <w:szCs w:val="20"/>
              </w:rPr>
            </w:pPr>
            <w:r w:rsidDel="00000000" w:rsidR="00000000" w:rsidRPr="00000000">
              <w:rPr>
                <w:sz w:val="20"/>
                <w:szCs w:val="20"/>
                <w:rtl w:val="0"/>
              </w:rPr>
              <w:t>MovementsPage</w:t>
            </w:r>
          </w:p>
        </w:tc>
        <w:tc>
          <w:tcPr/>
          <w:p w:rsidR="00000000" w:rsidDel="00000000" w:rsidP="00000000" w:rsidRDefault="00000000" w:rsidRPr="00000000" w14:paraId="000008FC">
            <w:pPr>
              <w:rPr>
                <w:sz w:val="20"/>
                <w:szCs w:val="20"/>
              </w:rPr>
            </w:pPr>
            <w:r w:rsidDel="00000000" w:rsidR="00000000" w:rsidRPr="00000000">
              <w:rPr>
                <w:sz w:val="20"/>
                <w:szCs w:val="20"/>
                <w:rtl w:val="0"/>
              </w:rPr>
              <w:t>handleSubmit()</w:t>
            </w:r>
          </w:p>
        </w:tc>
        <w:tc>
          <w:tcPr/>
          <w:p w:rsidR="00000000" w:rsidDel="00000000" w:rsidP="00000000" w:rsidRDefault="00000000" w:rsidRPr="00000000" w14:paraId="000008FD">
            <w:pPr>
              <w:rPr>
                <w:sz w:val="20"/>
                <w:szCs w:val="20"/>
              </w:rPr>
            </w:pPr>
            <w:r w:rsidDel="00000000" w:rsidR="00000000" w:rsidRPr="00000000">
              <w:rPr>
                <w:sz w:val="20"/>
                <w:szCs w:val="20"/>
                <w:rtl w:val="0"/>
              </w:rPr>
              <w:t>MovementsPage.jsx</w:t>
            </w:r>
          </w:p>
        </w:tc>
      </w:tr>
      <w:tr>
        <w:trPr>
          <w:cantSplit w:val="0"/>
          <w:trHeight w:val="567" w:hRule="atLeast"/>
          <w:tblHeader w:val="0"/>
        </w:trPr>
        <w:tc>
          <w:tcPr/>
          <w:p w:rsidR="00000000" w:rsidDel="00000000" w:rsidP="00000000" w:rsidRDefault="00000000" w:rsidRPr="00000000" w14:paraId="000008FA">
            <w:pPr>
              <w:rPr>
                <w:sz w:val="20"/>
                <w:szCs w:val="20"/>
              </w:rPr>
            </w:pPr>
            <w:r w:rsidDel="00000000" w:rsidR="00000000" w:rsidRPr="00000000">
              <w:rPr>
                <w:sz w:val="20"/>
                <w:szCs w:val="20"/>
                <w:rtl w:val="0"/>
              </w:rPr>
              <w:t>2. addTransaction(datos+voucher)</w:t>
            </w:r>
          </w:p>
        </w:tc>
        <w:tc>
          <w:tcPr/>
          <w:p w:rsidR="00000000" w:rsidDel="00000000" w:rsidP="00000000" w:rsidRDefault="00000000" w:rsidRPr="00000000" w14:paraId="000008FB">
            <w:pPr>
              <w:rPr>
                <w:sz w:val="20"/>
                <w:szCs w:val="20"/>
              </w:rPr>
            </w:pPr>
            <w:r w:rsidDel="00000000" w:rsidR="00000000" w:rsidRPr="00000000">
              <w:rPr>
                <w:sz w:val="20"/>
                <w:szCs w:val="20"/>
                <w:rtl w:val="0"/>
              </w:rPr>
              <w:t>FinancialContext</w:t>
            </w:r>
          </w:p>
        </w:tc>
        <w:tc>
          <w:tcPr/>
          <w:p w:rsidR="00000000" w:rsidDel="00000000" w:rsidP="00000000" w:rsidRDefault="00000000" w:rsidRPr="00000000" w14:paraId="000008FC">
            <w:pPr>
              <w:rPr>
                <w:sz w:val="20"/>
                <w:szCs w:val="20"/>
              </w:rPr>
            </w:pPr>
            <w:r w:rsidDel="00000000" w:rsidR="00000000" w:rsidRPr="00000000">
              <w:rPr>
                <w:sz w:val="20"/>
                <w:szCs w:val="20"/>
                <w:rtl w:val="0"/>
              </w:rPr>
              <w:t>addTransaction(txData)</w:t>
            </w:r>
          </w:p>
        </w:tc>
        <w:tc>
          <w:tcPr/>
          <w:p w:rsidR="00000000" w:rsidDel="00000000" w:rsidP="00000000" w:rsidRDefault="00000000" w:rsidRPr="00000000" w14:paraId="000008FD">
            <w:pPr>
              <w:rPr>
                <w:sz w:val="20"/>
                <w:szCs w:val="20"/>
              </w:rPr>
            </w:pPr>
            <w:r w:rsidDel="00000000" w:rsidR="00000000" w:rsidRPr="00000000">
              <w:rPr>
                <w:sz w:val="20"/>
                <w:szCs w:val="20"/>
                <w:rtl w:val="0"/>
              </w:rPr>
              <w:t>AuthContext.jsx</w:t>
            </w:r>
          </w:p>
        </w:tc>
      </w:tr>
      <w:tr>
        <w:trPr>
          <w:cantSplit w:val="0"/>
          <w:trHeight w:val="567" w:hRule="atLeast"/>
          <w:tblHeader w:val="0"/>
        </w:trPr>
        <w:tc>
          <w:tcPr/>
          <w:p w:rsidR="00000000" w:rsidDel="00000000" w:rsidP="00000000" w:rsidRDefault="00000000" w:rsidRPr="00000000" w14:paraId="000008FA">
            <w:pPr>
              <w:rPr>
                <w:sz w:val="20"/>
                <w:szCs w:val="20"/>
              </w:rPr>
            </w:pPr>
            <w:r w:rsidDel="00000000" w:rsidR="00000000" w:rsidRPr="00000000">
              <w:rPr>
                <w:sz w:val="20"/>
                <w:szCs w:val="20"/>
                <w:rtl w:val="0"/>
              </w:rPr>
              <w:t>3. POST /api/transactions</w:t>
            </w:r>
          </w:p>
        </w:tc>
        <w:tc>
          <w:tcPr/>
          <w:p w:rsidR="00000000" w:rsidDel="00000000" w:rsidP="00000000" w:rsidRDefault="00000000" w:rsidRPr="00000000" w14:paraId="000008FB">
            <w:pPr>
              <w:rPr>
                <w:sz w:val="20"/>
                <w:szCs w:val="20"/>
              </w:rPr>
            </w:pPr>
            <w:r w:rsidDel="00000000" w:rsidR="00000000" w:rsidRPr="00000000">
              <w:rPr>
                <w:sz w:val="20"/>
                <w:szCs w:val="20"/>
                <w:rtl w:val="0"/>
              </w:rPr>
              <w:t>transactionRoutes</w:t>
            </w:r>
          </w:p>
        </w:tc>
        <w:tc>
          <w:tcPr/>
          <w:p w:rsidR="00000000" w:rsidDel="00000000" w:rsidP="00000000" w:rsidRDefault="00000000" w:rsidRPr="00000000" w14:paraId="000008FC">
            <w:pPr>
              <w:rPr>
                <w:sz w:val="20"/>
                <w:szCs w:val="20"/>
              </w:rPr>
            </w:pPr>
            <w:r w:rsidDel="00000000" w:rsidR="00000000" w:rsidRPr="00000000">
              <w:rPr>
                <w:sz w:val="20"/>
                <w:szCs w:val="20"/>
                <w:rtl w:val="0"/>
              </w:rPr>
              <w:t>router.post("/")</w:t>
            </w:r>
          </w:p>
        </w:tc>
        <w:tc>
          <w:tcPr/>
          <w:p w:rsidR="00000000" w:rsidDel="00000000" w:rsidP="00000000" w:rsidRDefault="00000000" w:rsidRPr="00000000" w14:paraId="000008FD">
            <w:pPr>
              <w:rPr>
                <w:sz w:val="20"/>
                <w:szCs w:val="20"/>
              </w:rPr>
            </w:pPr>
            <w:r w:rsidDel="00000000" w:rsidR="00000000" w:rsidRPr="00000000">
              <w:rPr>
                <w:sz w:val="20"/>
                <w:szCs w:val="20"/>
                <w:rtl w:val="0"/>
              </w:rPr>
              <w:t>transactionRoutes.js</w:t>
            </w:r>
          </w:p>
        </w:tc>
      </w:tr>
      <w:tr>
        <w:trPr>
          <w:cantSplit w:val="0"/>
          <w:trHeight w:val="567" w:hRule="atLeast"/>
          <w:tblHeader w:val="0"/>
        </w:trPr>
        <w:tc>
          <w:tcPr/>
          <w:p w:rsidR="00000000" w:rsidDel="00000000" w:rsidP="00000000" w:rsidRDefault="00000000" w:rsidRPr="00000000" w14:paraId="000008FA">
            <w:pPr>
              <w:rPr>
                <w:sz w:val="20"/>
                <w:szCs w:val="20"/>
              </w:rPr>
            </w:pPr>
            <w:r w:rsidDel="00000000" w:rsidR="00000000" w:rsidRPr="00000000">
              <w:rPr>
                <w:sz w:val="20"/>
                <w:szCs w:val="20"/>
                <w:rtl w:val="0"/>
              </w:rPr>
              <w:t>3.1 validateTransactionInput()</w:t>
            </w:r>
          </w:p>
        </w:tc>
        <w:tc>
          <w:tcPr/>
          <w:p w:rsidR="00000000" w:rsidDel="00000000" w:rsidP="00000000" w:rsidRDefault="00000000" w:rsidRPr="00000000" w14:paraId="000008FB">
            <w:pPr>
              <w:rPr>
                <w:sz w:val="20"/>
                <w:szCs w:val="20"/>
              </w:rPr>
            </w:pPr>
            <w:r w:rsidDel="00000000" w:rsidR="00000000" w:rsidRPr="00000000">
              <w:rPr>
                <w:sz w:val="20"/>
                <w:szCs w:val="20"/>
                <w:rtl w:val="0"/>
              </w:rPr>
              <w:t>validators</w:t>
            </w:r>
          </w:p>
        </w:tc>
        <w:tc>
          <w:tcPr/>
          <w:p w:rsidR="00000000" w:rsidDel="00000000" w:rsidP="00000000" w:rsidRDefault="00000000" w:rsidRPr="00000000" w14:paraId="000008FC">
            <w:pPr>
              <w:rPr>
                <w:sz w:val="20"/>
                <w:szCs w:val="20"/>
              </w:rPr>
            </w:pPr>
            <w:r w:rsidDel="00000000" w:rsidR="00000000" w:rsidRPr="00000000">
              <w:rPr>
                <w:sz w:val="20"/>
                <w:szCs w:val="20"/>
                <w:rtl w:val="0"/>
              </w:rPr>
              <w:t>validateTransactionInput()</w:t>
            </w:r>
          </w:p>
        </w:tc>
        <w:tc>
          <w:tcPr/>
          <w:p w:rsidR="00000000" w:rsidDel="00000000" w:rsidP="00000000" w:rsidRDefault="00000000" w:rsidRPr="00000000" w14:paraId="000008FD">
            <w:pPr>
              <w:rPr>
                <w:sz w:val="20"/>
                <w:szCs w:val="20"/>
              </w:rPr>
            </w:pPr>
            <w:r w:rsidDel="00000000" w:rsidR="00000000" w:rsidRPr="00000000">
              <w:rPr>
                <w:sz w:val="20"/>
                <w:szCs w:val="20"/>
                <w:rtl w:val="0"/>
              </w:rPr>
              <w:t>validators.js</w:t>
            </w:r>
          </w:p>
        </w:tc>
      </w:tr>
      <w:tr>
        <w:trPr>
          <w:cantSplit w:val="0"/>
          <w:trHeight w:val="567" w:hRule="atLeast"/>
          <w:tblHeader w:val="0"/>
        </w:trPr>
        <w:tc>
          <w:tcPr/>
          <w:p w:rsidR="00000000" w:rsidDel="00000000" w:rsidP="00000000" w:rsidRDefault="00000000" w:rsidRPr="00000000" w14:paraId="000008FA">
            <w:pPr>
              <w:rPr>
                <w:sz w:val="20"/>
                <w:szCs w:val="20"/>
              </w:rPr>
            </w:pPr>
            <w:r w:rsidDel="00000000" w:rsidR="00000000" w:rsidRPr="00000000">
              <w:rPr>
                <w:sz w:val="20"/>
                <w:szCs w:val="20"/>
                <w:rtl w:val="0"/>
              </w:rPr>
              <w:t>3.3 saveVoucher()</w:t>
            </w:r>
          </w:p>
        </w:tc>
        <w:tc>
          <w:tcPr/>
          <w:p w:rsidR="00000000" w:rsidDel="00000000" w:rsidP="00000000" w:rsidRDefault="00000000" w:rsidRPr="00000000" w14:paraId="000008FB">
            <w:pPr>
              <w:rPr>
                <w:sz w:val="20"/>
                <w:szCs w:val="20"/>
              </w:rPr>
            </w:pPr>
            <w:r w:rsidDel="00000000" w:rsidR="00000000" w:rsidRPr="00000000">
              <w:rPr>
                <w:sz w:val="20"/>
                <w:szCs w:val="20"/>
                <w:rtl w:val="0"/>
              </w:rPr>
              <w:t>voucherStorage</w:t>
            </w:r>
          </w:p>
        </w:tc>
        <w:tc>
          <w:tcPr/>
          <w:p w:rsidR="00000000" w:rsidDel="00000000" w:rsidP="00000000" w:rsidRDefault="00000000" w:rsidRPr="00000000" w14:paraId="000008FC">
            <w:pPr>
              <w:rPr>
                <w:sz w:val="20"/>
                <w:szCs w:val="20"/>
              </w:rPr>
            </w:pPr>
            <w:r w:rsidDel="00000000" w:rsidR="00000000" w:rsidRPr="00000000">
              <w:rPr>
                <w:sz w:val="20"/>
                <w:szCs w:val="20"/>
                <w:rtl w:val="0"/>
              </w:rPr>
              <w:t>saveVoucher()</w:t>
            </w:r>
          </w:p>
        </w:tc>
        <w:tc>
          <w:tcPr/>
          <w:p w:rsidR="00000000" w:rsidDel="00000000" w:rsidP="00000000" w:rsidRDefault="00000000" w:rsidRPr="00000000" w14:paraId="000008FD">
            <w:pPr>
              <w:rPr>
                <w:sz w:val="20"/>
                <w:szCs w:val="20"/>
              </w:rPr>
            </w:pPr>
            <w:r w:rsidDel="00000000" w:rsidR="00000000" w:rsidRPr="00000000">
              <w:rPr>
                <w:sz w:val="20"/>
                <w:szCs w:val="20"/>
                <w:rtl w:val="0"/>
              </w:rPr>
              <w:t>voucherStorage.js</w:t>
            </w:r>
          </w:p>
        </w:tc>
      </w:tr>
      <w:tr>
        <w:trPr>
          <w:cantSplit w:val="0"/>
          <w:trHeight w:val="567" w:hRule="atLeast"/>
          <w:tblHeader w:val="0"/>
        </w:trPr>
        <w:tc>
          <w:tcPr/>
          <w:p w:rsidR="00000000" w:rsidDel="00000000" w:rsidP="00000000" w:rsidRDefault="00000000" w:rsidRPr="00000000" w14:paraId="000008FA">
            <w:pPr>
              <w:rPr>
                <w:sz w:val="20"/>
                <w:szCs w:val="20"/>
              </w:rPr>
            </w:pPr>
            <w:r w:rsidDel="00000000" w:rsidR="00000000" w:rsidRPr="00000000">
              <w:rPr>
                <w:sz w:val="20"/>
                <w:szCs w:val="20"/>
                <w:rtl w:val="0"/>
              </w:rPr>
              <w:t>3.5 Transaction.create()</w:t>
            </w:r>
          </w:p>
        </w:tc>
        <w:tc>
          <w:tcPr/>
          <w:p w:rsidR="00000000" w:rsidDel="00000000" w:rsidP="00000000" w:rsidRDefault="00000000" w:rsidRPr="00000000" w14:paraId="000008FB">
            <w:pPr>
              <w:rPr>
                <w:sz w:val="20"/>
                <w:szCs w:val="20"/>
              </w:rPr>
            </w:pPr>
            <w:r w:rsidDel="00000000" w:rsidR="00000000" w:rsidRPr="00000000">
              <w:rPr>
                <w:sz w:val="20"/>
                <w:szCs w:val="20"/>
                <w:rtl w:val="0"/>
              </w:rPr>
              <w:t>transactionController</w:t>
            </w:r>
          </w:p>
        </w:tc>
        <w:tc>
          <w:tcPr/>
          <w:p w:rsidR="00000000" w:rsidDel="00000000" w:rsidP="00000000" w:rsidRDefault="00000000" w:rsidRPr="00000000" w14:paraId="000008FC">
            <w:pPr>
              <w:rPr>
                <w:sz w:val="20"/>
                <w:szCs w:val="20"/>
              </w:rPr>
            </w:pPr>
            <w:r w:rsidDel="00000000" w:rsidR="00000000" w:rsidRPr="00000000">
              <w:rPr>
                <w:sz w:val="20"/>
                <w:szCs w:val="20"/>
                <w:rtl w:val="0"/>
              </w:rPr>
              <w:t>createTransaction()</w:t>
            </w:r>
          </w:p>
        </w:tc>
        <w:tc>
          <w:tcPr/>
          <w:p w:rsidR="00000000" w:rsidDel="00000000" w:rsidP="00000000" w:rsidRDefault="00000000" w:rsidRPr="00000000" w14:paraId="000008FD">
            <w:pPr>
              <w:rPr>
                <w:sz w:val="20"/>
                <w:szCs w:val="20"/>
              </w:rPr>
            </w:pPr>
            <w:r w:rsidDel="00000000" w:rsidR="00000000" w:rsidRPr="00000000">
              <w:rPr>
                <w:sz w:val="20"/>
                <w:szCs w:val="20"/>
                <w:rtl w:val="0"/>
              </w:rPr>
              <w:t>transactionController.js</w:t>
            </w:r>
          </w:p>
        </w:tc>
      </w:tr>
    </w:tbl>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pStyle w:val="Heading3"/>
        <w:rPr>
          <w:rFonts w:ascii="Times New Roman" w:cs="Times New Roman" w:eastAsia="Times New Roman" w:hAnsi="Times New Roman"/>
          <w:color w:val="000000"/>
        </w:rPr>
      </w:pPr>
      <w:bookmarkStart w:colFirst="0" w:colLast="0" w:name="_heading=h.ng3b7exdyvly" w:id="120"/>
      <w:bookmarkEnd w:id="120"/>
      <w:r w:rsidDel="00000000" w:rsidR="00000000" w:rsidRPr="00000000">
        <w:rPr>
          <w:rFonts w:ascii="Times New Roman" w:cs="Times New Roman" w:eastAsia="Times New Roman" w:hAnsi="Times New Roman"/>
          <w:color w:val="000000"/>
          <w:rtl w:val="0"/>
        </w:rPr>
        <w:t xml:space="preserve">8.1.2.6 Explicación de la implementación</w:t>
      </w:r>
    </w:p>
    <w:p w:rsidR="00000000" w:rsidDel="00000000" w:rsidP="00000000" w:rsidRDefault="00000000" w:rsidRPr="00000000" w14:paraId="00000910">
      <w:pPr>
        <w:jc w:val="both"/>
        <w:rPr>
          <w:i w:val="1"/>
          <w:iCs w:val="1"/>
          <w:color w:val="366091"/>
        </w:rPr>
      </w:pPr>
      <w:r w:rsidDel="00000000" w:rsidR="00000000" w:rsidRPr="00000000">
        <w:rPr>
          <w:b w:val="0"/>
          <w:i w:val="0"/>
          <w:iCs w:val="1"/>
          <w:rtl w:val="0"/>
        </w:rPr>
        <w:t>Explicación del flujo y correspondencia con el diagrama:</w:t>
      </w:r>
    </w:p>
    <w:p w:rsidR="00000000" w:rsidDel="00000000" w:rsidP="00000000" w:rsidRDefault="00000000" w:rsidRPr="00000000" w14:paraId="00000911">
      <w:pPr>
        <w:jc w:val="both"/>
        <w:rPr/>
      </w:pPr>
      <w:r w:rsidDel="00000000" w:rsidR="00000000" w:rsidRPr="00000000">
        <w:rPr>
          <w:b w:val="0"/>
          <w:i w:val="0"/>
          <w:rtl w:val="0"/>
        </w:rPr>
        <w:t>handleSubmit() valida en el cliente que el monto sea mayor que 0 y que exista categoría; si es válido, lee el comprobante como base64 y llama a addTransaction(), que envía POST /api/transactions con el token Bearer. La ruta aplica protect() y llama a createTransaction(), que ejecuta validateTransactionInput() (si hay errores responde 400), guarda el comprobante con saveVoucher() (si es inválido responde 400), busca la categoría y crea la transacción con Transaction.create(). Responde 201 con los datos; el contexto refresca el dashboard y la pantalla muestra el mensaje de éxito. El orden de las llamadas del código coincide con el orden de los mensajes de la Figura 8.</w:t>
      </w:r>
    </w:p>
    <w:p w:rsidR="00000000" w:rsidDel="00000000" w:rsidP="00000000" w:rsidRDefault="00000000" w:rsidRPr="00000000" w14:paraId="00000912">
      <w:pPr>
        <w:pStyle w:val="Heading3"/>
        <w:rPr>
          <w:rFonts w:ascii="Times New Roman" w:cs="Times New Roman" w:eastAsia="Times New Roman" w:hAnsi="Times New Roman"/>
          <w:color w:val="000000"/>
        </w:rPr>
      </w:pPr>
      <w:bookmarkStart w:colFirst="0" w:colLast="0" w:name="_heading=h.cqgk2efrkx22" w:id="121"/>
      <w:bookmarkEnd w:id="121"/>
      <w:r w:rsidDel="00000000" w:rsidR="00000000" w:rsidRPr="00000000">
        <w:rPr>
          <w:rFonts w:ascii="Times New Roman" w:cs="Times New Roman" w:eastAsia="Times New Roman" w:hAnsi="Times New Roman"/>
          <w:color w:val="000000"/>
          <w:rtl w:val="0"/>
        </w:rPr>
        <w:t xml:space="preserve">8.1.2.7 Evidencia y referencia del código</w:t>
      </w:r>
    </w:p>
    <w:p w:rsidR="00000000" w:rsidDel="00000000" w:rsidP="00000000" w:rsidRDefault="00000000" w:rsidRPr="00000000" w14:paraId="00000913">
      <w:pPr>
        <w:jc w:val="both"/>
        <w:rPr>
          <w:i w:val="1"/>
          <w:iCs w:val="1"/>
          <w:color w:val="366091"/>
        </w:rPr>
      </w:pPr>
      <w:r w:rsidDel="00000000" w:rsidR="00000000" w:rsidRPr="00000000">
        <w:rPr>
          <w:b w:val="0"/>
          <w:i w:val="0"/>
          <w:iCs w:val="1"/>
          <w:rtl w:val="0"/>
        </w:rPr>
        <w:t>El código presentado puede verificarse en el repositorio, en las rutas y métodos indicados.</w:t>
      </w:r>
    </w:p>
    <w:tbl>
      <w:tblPr>
        <w:tblStyle w:val="Table69"/>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7"/>
        <w:gridCol w:w="4643"/>
        <w:tblGridChange w:id="0">
          <w:tblGrid>
            <w:gridCol w:w="4707"/>
            <w:gridCol w:w="4643"/>
          </w:tblGrid>
        </w:tblGridChange>
      </w:tblGrid>
      <w:tr>
        <w:trPr>
          <w:cantSplit w:val="0"/>
          <w:trHeight w:val="567" w:hRule="atLeast"/>
          <w:tblHeader w:val="0"/>
        </w:trPr>
        <w:tc>
          <w:tcPr>
            <w:shd w:fill="d9d9d9" w:val="clear"/>
          </w:tcPr>
          <w:p w:rsidR="00000000" w:rsidDel="00000000" w:rsidP="00000000" w:rsidRDefault="00000000" w:rsidRPr="00000000" w14:paraId="00000914">
            <w:pPr>
              <w:rPr>
                <w:sz w:val="22"/>
                <w:szCs w:val="22"/>
              </w:rPr>
            </w:pPr>
            <w:r w:rsidDel="00000000" w:rsidR="00000000" w:rsidRPr="00000000">
              <w:rPr>
                <w:b w:val="1"/>
                <w:bCs w:val="1"/>
                <w:sz w:val="22"/>
                <w:szCs w:val="22"/>
                <w:rtl w:val="0"/>
              </w:rPr>
              <w:t>Elemento</w:t>
            </w:r>
          </w:p>
        </w:tc>
        <w:tc>
          <w:tcPr>
            <w:shd w:fill="d9d9d9" w:val="clear"/>
          </w:tcPr>
          <w:p w:rsidR="00000000" w:rsidDel="00000000" w:rsidP="00000000" w:rsidRDefault="00000000" w:rsidRPr="00000000" w14:paraId="00000915">
            <w:pPr>
              <w:rPr>
                <w:sz w:val="22"/>
                <w:szCs w:val="22"/>
              </w:rPr>
            </w:pPr>
            <w:r w:rsidDel="00000000" w:rsidR="00000000" w:rsidRPr="00000000">
              <w:rPr>
                <w:b w:val="1"/>
                <w:bCs w:val="1"/>
                <w:sz w:val="22"/>
                <w:szCs w:val="22"/>
                <w:rtl w:val="0"/>
              </w:rPr>
              <w:t>Referencia</w:t>
            </w:r>
          </w:p>
        </w:tc>
      </w:tr>
      <w:tr>
        <w:trPr>
          <w:cantSplit w:val="0"/>
          <w:trHeight w:val="567" w:hRule="atLeast"/>
          <w:tblHeader w:val="0"/>
        </w:trPr>
        <w:tc>
          <w:tcPr/>
          <w:p w:rsidR="00000000" w:rsidDel="00000000" w:rsidP="00000000" w:rsidRDefault="00000000" w:rsidRPr="00000000" w14:paraId="00000916">
            <w:pPr>
              <w:rPr>
                <w:sz w:val="18"/>
                <w:szCs w:val="18"/>
              </w:rPr>
            </w:pPr>
            <w:r w:rsidDel="00000000" w:rsidR="00000000" w:rsidRPr="00000000">
              <w:rPr>
                <w:sz w:val="18"/>
                <w:szCs w:val="18"/>
                <w:rtl w:val="0"/>
              </w:rPr>
              <w:t>MovementsPage / FinancialContext</w:t>
            </w:r>
          </w:p>
        </w:tc>
        <w:tc>
          <w:tcPr/>
          <w:p w:rsidR="00000000" w:rsidDel="00000000" w:rsidP="00000000" w:rsidRDefault="00000000" w:rsidRPr="00000000" w14:paraId="00000917">
            <w:pPr>
              <w:rPr>
                <w:sz w:val="18"/>
                <w:szCs w:val="18"/>
              </w:rPr>
            </w:pPr>
            <w:r w:rsidDel="00000000" w:rsidR="00000000" w:rsidRPr="00000000">
              <w:rPr>
                <w:sz w:val="18"/>
                <w:szCs w:val="18"/>
                <w:rtl w:val="0"/>
              </w:rPr>
              <w:t>FrontEndFinal-main/FrontEndFinal-main/src/pages/MovementsPage.jsx → handleSubmit(); src/context/AuthContext.jsx → addTransaction()</w:t>
            </w:r>
          </w:p>
        </w:tc>
      </w:tr>
      <w:tr>
        <w:trPr>
          <w:cantSplit w:val="0"/>
          <w:trHeight w:val="567" w:hRule="atLeast"/>
          <w:tblHeader w:val="0"/>
        </w:trPr>
        <w:tc>
          <w:tcPr/>
          <w:p w:rsidR="00000000" w:rsidDel="00000000" w:rsidP="00000000" w:rsidRDefault="00000000" w:rsidRPr="00000000" w14:paraId="00000916">
            <w:pPr>
              <w:rPr>
                <w:sz w:val="18"/>
                <w:szCs w:val="18"/>
              </w:rPr>
            </w:pPr>
            <w:r w:rsidDel="00000000" w:rsidR="00000000" w:rsidRPr="00000000">
              <w:rPr>
                <w:sz w:val="18"/>
                <w:szCs w:val="18"/>
                <w:rtl w:val="0"/>
              </w:rPr>
              <w:t>transactionController</w:t>
            </w:r>
          </w:p>
        </w:tc>
        <w:tc>
          <w:tcPr/>
          <w:p w:rsidR="00000000" w:rsidDel="00000000" w:rsidP="00000000" w:rsidRDefault="00000000" w:rsidRPr="00000000" w14:paraId="00000917">
            <w:pPr>
              <w:rPr>
                <w:sz w:val="18"/>
                <w:szCs w:val="18"/>
              </w:rPr>
            </w:pPr>
            <w:r w:rsidDel="00000000" w:rsidR="00000000" w:rsidRPr="00000000">
              <w:rPr>
                <w:sz w:val="18"/>
                <w:szCs w:val="18"/>
                <w:rtl w:val="0"/>
              </w:rPr>
              <w:t>Finalback-main/Finalback-main/src/controllers/transactionController.js → createTransaction()</w:t>
            </w:r>
          </w:p>
        </w:tc>
      </w:tr>
      <w:tr>
        <w:trPr>
          <w:cantSplit w:val="0"/>
          <w:trHeight w:val="567" w:hRule="atLeast"/>
          <w:tblHeader w:val="0"/>
        </w:trPr>
        <w:tc>
          <w:tcPr/>
          <w:p w:rsidR="00000000" w:rsidDel="00000000" w:rsidP="00000000" w:rsidRDefault="00000000" w:rsidRPr="00000000" w14:paraId="00000916">
            <w:pPr>
              <w:rPr>
                <w:sz w:val="18"/>
                <w:szCs w:val="18"/>
              </w:rPr>
            </w:pPr>
            <w:r w:rsidDel="00000000" w:rsidR="00000000" w:rsidRPr="00000000">
              <w:rPr>
                <w:sz w:val="18"/>
                <w:szCs w:val="18"/>
                <w:rtl w:val="0"/>
              </w:rPr>
              <w:t>validators / voucherStorage</w:t>
            </w:r>
          </w:p>
        </w:tc>
        <w:tc>
          <w:tcPr/>
          <w:p w:rsidR="00000000" w:rsidDel="00000000" w:rsidP="00000000" w:rsidRDefault="00000000" w:rsidRPr="00000000" w14:paraId="00000917">
            <w:pPr>
              <w:rPr>
                <w:sz w:val="18"/>
                <w:szCs w:val="18"/>
              </w:rPr>
            </w:pPr>
            <w:r w:rsidDel="00000000" w:rsidR="00000000" w:rsidRPr="00000000">
              <w:rPr>
                <w:sz w:val="18"/>
                <w:szCs w:val="18"/>
                <w:rtl w:val="0"/>
              </w:rPr>
              <w:t>Finalback-main/Finalback-main/src/utils/validators.js y voucherStorage.js</w:t>
            </w:r>
          </w:p>
        </w:tc>
      </w:tr>
      <w:tr>
        <w:trPr>
          <w:cantSplit w:val="0"/>
          <w:trHeight w:val="567" w:hRule="atLeast"/>
          <w:tblHeader w:val="0"/>
        </w:trPr>
        <w:tc>
          <w:tcPr/>
          <w:p w:rsidR="00000000" w:rsidDel="00000000" w:rsidP="00000000" w:rsidRDefault="00000000" w:rsidRPr="00000000" w14:paraId="00000916">
            <w:pPr>
              <w:rPr>
                <w:sz w:val="18"/>
                <w:szCs w:val="18"/>
              </w:rPr>
            </w:pPr>
            <w:r w:rsidDel="00000000" w:rsidR="00000000" w:rsidRPr="00000000">
              <w:rPr>
                <w:sz w:val="18"/>
                <w:szCs w:val="18"/>
                <w:rtl w:val="0"/>
              </w:rPr>
              <w:t>Commit / Pull Request</w:t>
            </w:r>
          </w:p>
        </w:tc>
        <w:tc>
          <w:tcPr/>
          <w:p w:rsidR="00000000" w:rsidDel="00000000" w:rsidP="00000000" w:rsidRDefault="00000000" w:rsidRPr="00000000" w14:paraId="00000917">
            <w:pPr>
              <w:rPr>
                <w:sz w:val="18"/>
                <w:szCs w:val="18"/>
              </w:rPr>
            </w:pPr>
            <w:r w:rsidDel="00000000" w:rsidR="00000000" w:rsidRPr="00000000">
              <w:rPr>
                <w:sz w:val="18"/>
                <w:szCs w:val="18"/>
                <w:rtl w:val="0"/>
              </w:rPr>
              <w:t>https://github.com/MrRod2819/Kyzen-Optimizador-Financiero/pull/1 (rama feature/completar-segun-documento)</w:t>
            </w:r>
          </w:p>
        </w:tc>
      </w:tr>
      <w:tr>
        <w:trPr>
          <w:cantSplit w:val="0"/>
          <w:trHeight w:val="567" w:hRule="atLeast"/>
          <w:tblHeader w:val="0"/>
        </w:trPr>
        <w:tc>
          <w:tcPr/>
          <w:p w:rsidR="00000000" w:rsidDel="00000000" w:rsidP="00000000" w:rsidRDefault="00000000" w:rsidRPr="00000000" w14:paraId="00000916">
            <w:pPr>
              <w:rPr>
                <w:sz w:val="18"/>
                <w:szCs w:val="18"/>
              </w:rPr>
            </w:pPr>
            <w:r w:rsidDel="00000000" w:rsidR="00000000" w:rsidRPr="00000000">
              <w:rPr>
                <w:sz w:val="18"/>
                <w:szCs w:val="18"/>
                <w:rtl w:val="0"/>
              </w:rPr>
              <w:t>Evidencia de ejecución</w:t>
            </w:r>
          </w:p>
        </w:tc>
        <w:tc>
          <w:tcPr/>
          <w:p w:rsidR="00000000" w:rsidDel="00000000" w:rsidP="00000000" w:rsidRDefault="00000000" w:rsidRPr="00000000" w14:paraId="00000917">
            <w:pPr>
              <w:rPr>
                <w:sz w:val="18"/>
                <w:szCs w:val="18"/>
              </w:rPr>
            </w:pPr>
            <w:r w:rsidDel="00000000" w:rsidR="00000000" w:rsidRPr="00000000">
              <w:rPr>
                <w:sz w:val="18"/>
                <w:szCs w:val="18"/>
                <w:rtl w:val="0"/>
              </w:rPr>
              <w:t>Anexo C: salida de la prueba E2E (23 verificaciones superadas contra PostgreSQL) y pruebas unitarias (15/15).</w:t>
            </w:r>
          </w:p>
        </w:tc>
      </w:tr>
    </w:tbl>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923">
      <w:pPr>
        <w:spacing w:after="280" w:before="280" w:line="240" w:lineRule="auto"/>
        <w:jc w:val="center"/>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924">
      <w:pPr>
        <w:pStyle w:val="Heading1"/>
        <w:numPr>
          <w:ilvl w:val="0"/>
          <w:numId w:val="14"/>
        </w:numPr>
        <w:ind w:left="720" w:hanging="360"/>
        <w:jc w:val="center"/>
        <w:rPr>
          <w:color w:val="000000"/>
          <w:sz w:val="36"/>
          <w:szCs w:val="36"/>
        </w:rPr>
      </w:pPr>
      <w:bookmarkStart w:colFirst="0" w:colLast="0" w:name="_heading=h.8joyuw3ss35d" w:id="122"/>
      <w:bookmarkEnd w:id="122"/>
      <w:r w:rsidDel="00000000" w:rsidR="00000000" w:rsidRPr="00000000">
        <w:rPr>
          <w:color w:val="000000"/>
          <w:sz w:val="36"/>
          <w:szCs w:val="36"/>
          <w:rtl w:val="0"/>
        </w:rPr>
        <w:t xml:space="preserve"> Interfaces, datos e integración funcional</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jc w:val="both"/>
        <w:rPr/>
      </w:pPr>
      <w:r w:rsidDel="00000000" w:rsidR="00000000" w:rsidRPr="00000000">
        <w:rPr>
          <w:rtl w:val="0"/>
        </w:rPr>
        <w:t xml:space="preserve"> </w:t>
        <w:tab/>
        <w:t xml:space="preserve">El presente capítulo documenta las interfaces, el modelo de datos y la integración funcional de la solución desarrollada. Se presentan las principales interfaces o endpoints implementados, la estructura de la base de datos y los scripts utilizados, así como evidencias que demuestran la integración y funcionamiento conjunto de los componentes. Finalmente, se resume el estado alcanzado por las principales funcionalidades al cierre del proyecto.</w:t>
      </w:r>
    </w:p>
    <w:p w:rsidR="00000000" w:rsidDel="00000000" w:rsidP="00000000" w:rsidRDefault="00000000" w:rsidRPr="00000000" w14:paraId="00000927">
      <w:pPr>
        <w:pStyle w:val="Heading2"/>
        <w:rPr>
          <w:rFonts w:ascii="Times New Roman" w:cs="Times New Roman" w:eastAsia="Times New Roman" w:hAnsi="Times New Roman"/>
          <w:color w:val="000000"/>
        </w:rPr>
      </w:pPr>
      <w:bookmarkStart w:colFirst="0" w:colLast="0" w:name="_heading=h.ab3cgmijgdzs" w:id="123"/>
      <w:bookmarkEnd w:id="123"/>
      <w:r w:rsidDel="00000000" w:rsidR="00000000" w:rsidRPr="00000000">
        <w:rPr>
          <w:rFonts w:ascii="Times New Roman" w:cs="Times New Roman" w:eastAsia="Times New Roman" w:hAnsi="Times New Roman"/>
          <w:color w:val="000000"/>
          <w:rtl w:val="0"/>
        </w:rPr>
        <w:t xml:space="preserve">9.1 Interfaces de la solución</w:t>
      </w:r>
    </w:p>
    <w:p w:rsidR="00000000" w:rsidDel="00000000" w:rsidP="00000000" w:rsidRDefault="00000000" w:rsidRPr="00000000" w14:paraId="00000928">
      <w:pPr>
        <w:jc w:val="both"/>
        <w:rPr>
          <w:color w:val="366091"/>
        </w:rPr>
      </w:pPr>
      <w:r w:rsidDel="00000000" w:rsidR="00000000" w:rsidRPr="00000000">
        <w:rPr>
          <w:b w:val="0"/>
          <w:i w:val="0"/>
          <w:iCs w:val="1"/>
          <w:rtl w:val="0"/>
        </w:rPr>
        <w:t>La tabla lista los principales endpoints REST realmente implementados (todos bajo /api). Las pantallas representativas se muestran en las Figuras 10 y 11.</w:t>
      </w:r>
    </w:p>
    <w:p w:rsidR="00000000" w:rsidDel="00000000" w:rsidP="00000000" w:rsidRDefault="00000000" w:rsidRPr="00000000" w14:paraId="00000929">
      <w:pPr>
        <w:rPr>
          <w:i w:val="1"/>
          <w:iCs w:val="1"/>
        </w:rPr>
      </w:pPr>
      <w:r w:rsidDel="00000000" w:rsidR="00000000" w:rsidRPr="00000000">
        <w:rPr>
          <w:i w:val="1"/>
          <w:iCs w:val="1"/>
          <w:color w:val="000000"/>
          <w:rtl w:val="0"/>
        </w:rPr>
        <w:t xml:space="preserve"> </w:t>
      </w:r>
      <w:r w:rsidDel="00000000" w:rsidR="00000000" w:rsidRPr="00000000">
        <w:rPr>
          <w:b w:val="1"/>
          <w:bCs w:val="1"/>
          <w:i w:val="1"/>
          <w:iCs w:val="1"/>
          <w:rtl w:val="0"/>
        </w:rPr>
        <w:t xml:space="preserve">Interfaces de la solución</w:t>
      </w:r>
      <w:r w:rsidDel="00000000" w:rsidR="00000000" w:rsidRPr="00000000">
        <w:rPr>
          <w:rtl w:val="0"/>
        </w:rPr>
      </w:r>
    </w:p>
    <w:tbl>
      <w:tblPr>
        <w:tblStyle w:val="Table7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1"/>
        <w:gridCol w:w="1879"/>
        <w:gridCol w:w="1906"/>
        <w:gridCol w:w="1836"/>
        <w:gridCol w:w="1878"/>
        <w:tblGridChange w:id="0">
          <w:tblGrid>
            <w:gridCol w:w="1851"/>
            <w:gridCol w:w="1879"/>
            <w:gridCol w:w="1906"/>
            <w:gridCol w:w="1836"/>
            <w:gridCol w:w="1878"/>
          </w:tblGrid>
        </w:tblGridChange>
      </w:tblGrid>
      <w:tr>
        <w:trPr>
          <w:cantSplit w:val="0"/>
          <w:tblHeader w:val="0"/>
        </w:trPr>
        <w:tc>
          <w:tcPr>
            <w:shd w:fill="d9d9d9" w:val="clear"/>
          </w:tcPr>
          <w:p w:rsidR="00000000" w:rsidDel="00000000" w:rsidP="00000000" w:rsidRDefault="00000000" w:rsidRPr="00000000" w14:paraId="0000092A">
            <w:pPr>
              <w:rPr>
                <w:sz w:val="18"/>
                <w:szCs w:val="18"/>
              </w:rPr>
            </w:pPr>
            <w:r w:rsidDel="00000000" w:rsidR="00000000" w:rsidRPr="00000000">
              <w:rPr>
                <w:b w:val="1"/>
                <w:bCs w:val="1"/>
                <w:sz w:val="18"/>
                <w:szCs w:val="18"/>
                <w:rtl w:val="0"/>
              </w:rPr>
              <w:t xml:space="preserve">Interfaz / endpoint</w:t>
            </w:r>
            <w:r w:rsidDel="00000000" w:rsidR="00000000" w:rsidRPr="00000000">
              <w:rPr>
                <w:rtl w:val="0"/>
              </w:rPr>
            </w:r>
          </w:p>
        </w:tc>
        <w:tc>
          <w:tcPr>
            <w:shd w:fill="d9d9d9" w:val="clear"/>
          </w:tcPr>
          <w:p w:rsidR="00000000" w:rsidDel="00000000" w:rsidP="00000000" w:rsidRDefault="00000000" w:rsidRPr="00000000" w14:paraId="0000092B">
            <w:pPr>
              <w:rPr>
                <w:sz w:val="18"/>
                <w:szCs w:val="18"/>
              </w:rPr>
            </w:pPr>
            <w:r w:rsidDel="00000000" w:rsidR="00000000" w:rsidRPr="00000000">
              <w:rPr>
                <w:b w:val="1"/>
                <w:bCs w:val="1"/>
                <w:sz w:val="18"/>
                <w:szCs w:val="18"/>
                <w:rtl w:val="0"/>
              </w:rPr>
              <w:t xml:space="preserve">Propósito</w:t>
            </w:r>
            <w:r w:rsidDel="00000000" w:rsidR="00000000" w:rsidRPr="00000000">
              <w:rPr>
                <w:rtl w:val="0"/>
              </w:rPr>
            </w:r>
          </w:p>
        </w:tc>
        <w:tc>
          <w:tcPr>
            <w:shd w:fill="d9d9d9" w:val="clear"/>
          </w:tcPr>
          <w:p w:rsidR="00000000" w:rsidDel="00000000" w:rsidP="00000000" w:rsidRDefault="00000000" w:rsidRPr="00000000" w14:paraId="0000092C">
            <w:pPr>
              <w:rPr>
                <w:sz w:val="18"/>
                <w:szCs w:val="18"/>
              </w:rPr>
            </w:pPr>
            <w:r w:rsidDel="00000000" w:rsidR="00000000" w:rsidRPr="00000000">
              <w:rPr>
                <w:b w:val="1"/>
                <w:bCs w:val="1"/>
                <w:sz w:val="18"/>
                <w:szCs w:val="18"/>
                <w:rtl w:val="0"/>
              </w:rPr>
              <w:t xml:space="preserve">Funcionalidad relacionada</w:t>
            </w:r>
            <w:r w:rsidDel="00000000" w:rsidR="00000000" w:rsidRPr="00000000">
              <w:rPr>
                <w:rtl w:val="0"/>
              </w:rPr>
            </w:r>
          </w:p>
        </w:tc>
        <w:tc>
          <w:tcPr>
            <w:shd w:fill="d9d9d9" w:val="clear"/>
          </w:tcPr>
          <w:p w:rsidR="00000000" w:rsidDel="00000000" w:rsidP="00000000" w:rsidRDefault="00000000" w:rsidRPr="00000000" w14:paraId="0000092D">
            <w:pPr>
              <w:rPr>
                <w:sz w:val="18"/>
                <w:szCs w:val="18"/>
              </w:rPr>
            </w:pPr>
            <w:r w:rsidDel="00000000" w:rsidR="00000000" w:rsidRPr="00000000">
              <w:rPr>
                <w:b w:val="1"/>
                <w:bCs w:val="1"/>
                <w:sz w:val="18"/>
                <w:szCs w:val="18"/>
                <w:rtl w:val="0"/>
              </w:rPr>
              <w:t xml:space="preserve">Release</w:t>
            </w:r>
            <w:r w:rsidDel="00000000" w:rsidR="00000000" w:rsidRPr="00000000">
              <w:rPr>
                <w:rtl w:val="0"/>
              </w:rPr>
            </w:r>
          </w:p>
        </w:tc>
        <w:tc>
          <w:tcPr>
            <w:shd w:fill="d9d9d9" w:val="clear"/>
          </w:tcPr>
          <w:p w:rsidR="00000000" w:rsidDel="00000000" w:rsidP="00000000" w:rsidRDefault="00000000" w:rsidRPr="00000000" w14:paraId="0000092E">
            <w:pPr>
              <w:rPr>
                <w:sz w:val="18"/>
                <w:szCs w:val="18"/>
              </w:rPr>
            </w:pPr>
            <w:r w:rsidDel="00000000" w:rsidR="00000000" w:rsidRPr="00000000">
              <w:rPr>
                <w:b w:val="1"/>
                <w:bCs w:val="1"/>
                <w:sz w:val="18"/>
                <w:szCs w:val="18"/>
                <w:rtl w:val="0"/>
              </w:rPr>
              <w:t xml:space="preserve">Evidencia</w:t>
            </w:r>
            <w:r w:rsidDel="00000000" w:rsidR="00000000" w:rsidRPr="00000000">
              <w:rPr>
                <w:rtl w:val="0"/>
              </w:rPr>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POST /auth/register · /auth/verify-otp</w:t>
            </w:r>
          </w:p>
        </w:tc>
        <w:tc>
          <w:tcPr/>
          <w:p w:rsidR="00000000" w:rsidDel="00000000" w:rsidP="00000000" w:rsidRDefault="00000000" w:rsidRPr="00000000" w14:paraId="00000930">
            <w:pPr>
              <w:rPr>
                <w:sz w:val="18"/>
                <w:szCs w:val="18"/>
              </w:rPr>
            </w:pPr>
            <w:r w:rsidDel="00000000" w:rsidR="00000000" w:rsidRPr="00000000">
              <w:rPr>
                <w:sz w:val="18"/>
                <w:szCs w:val="18"/>
                <w:rtl w:val="0"/>
              </w:rPr>
              <w:t>Crear la cuenta y verificarla con OTP.</w:t>
            </w:r>
          </w:p>
        </w:tc>
        <w:tc>
          <w:tcPr/>
          <w:p w:rsidR="00000000" w:rsidDel="00000000" w:rsidP="00000000" w:rsidRDefault="00000000" w:rsidRPr="00000000" w14:paraId="00000931">
            <w:pPr>
              <w:rPr>
                <w:sz w:val="18"/>
                <w:szCs w:val="18"/>
              </w:rPr>
            </w:pPr>
            <w:r w:rsidDel="00000000" w:rsidR="00000000" w:rsidRPr="00000000">
              <w:rPr>
                <w:sz w:val="18"/>
                <w:szCs w:val="18"/>
                <w:rtl w:val="0"/>
              </w:rPr>
              <w:t>Gestión de usuarios (HU-07)</w:t>
            </w:r>
          </w:p>
        </w:tc>
        <w:tc>
          <w:tcPr/>
          <w:p w:rsidR="00000000" w:rsidDel="00000000" w:rsidP="00000000" w:rsidRDefault="00000000" w:rsidRPr="00000000" w14:paraId="00000932">
            <w:pPr>
              <w:rPr>
                <w:sz w:val="18"/>
                <w:szCs w:val="18"/>
              </w:rPr>
            </w:pPr>
            <w:r w:rsidDel="00000000" w:rsidR="00000000" w:rsidRPr="00000000">
              <w:rPr>
                <w:sz w:val="18"/>
                <w:szCs w:val="18"/>
                <w:rtl w:val="0"/>
              </w:rPr>
              <w:t>R1 → R2</w:t>
            </w:r>
          </w:p>
        </w:tc>
        <w:tc>
          <w:tcPr/>
          <w:p w:rsidR="00000000" w:rsidDel="00000000" w:rsidP="00000000" w:rsidRDefault="00000000" w:rsidRPr="00000000" w14:paraId="00000933">
            <w:pPr>
              <w:rPr>
                <w:sz w:val="18"/>
                <w:szCs w:val="18"/>
              </w:rPr>
            </w:pPr>
            <w:r w:rsidDel="00000000" w:rsidR="00000000" w:rsidRPr="00000000">
              <w:rPr>
                <w:sz w:val="18"/>
                <w:szCs w:val="18"/>
                <w:rtl w:val="0"/>
              </w:rPr>
              <w:t>E2E «registra, verifica OTP y obtiene token»</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POST /auth/login</w:t>
            </w:r>
          </w:p>
        </w:tc>
        <w:tc>
          <w:tcPr/>
          <w:p w:rsidR="00000000" w:rsidDel="00000000" w:rsidP="00000000" w:rsidRDefault="00000000" w:rsidRPr="00000000" w14:paraId="00000930">
            <w:pPr>
              <w:rPr>
                <w:sz w:val="18"/>
                <w:szCs w:val="18"/>
              </w:rPr>
            </w:pPr>
            <w:r w:rsidDel="00000000" w:rsidR="00000000" w:rsidRPr="00000000">
              <w:rPr>
                <w:sz w:val="18"/>
                <w:szCs w:val="18"/>
                <w:rtl w:val="0"/>
              </w:rPr>
              <w:t>Autenticar y emitir JWT.</w:t>
            </w:r>
          </w:p>
        </w:tc>
        <w:tc>
          <w:tcPr/>
          <w:p w:rsidR="00000000" w:rsidDel="00000000" w:rsidP="00000000" w:rsidRDefault="00000000" w:rsidRPr="00000000" w14:paraId="00000931">
            <w:pPr>
              <w:rPr>
                <w:sz w:val="18"/>
                <w:szCs w:val="18"/>
              </w:rPr>
            </w:pPr>
            <w:r w:rsidDel="00000000" w:rsidR="00000000" w:rsidRPr="00000000">
              <w:rPr>
                <w:sz w:val="18"/>
                <w:szCs w:val="18"/>
                <w:rtl w:val="0"/>
              </w:rPr>
              <w:t>Autenticación (HU-08)</w:t>
            </w:r>
          </w:p>
        </w:tc>
        <w:tc>
          <w:tcPr/>
          <w:p w:rsidR="00000000" w:rsidDel="00000000" w:rsidP="00000000" w:rsidRDefault="00000000" w:rsidRPr="00000000" w14:paraId="00000932">
            <w:pPr>
              <w:rPr>
                <w:sz w:val="18"/>
                <w:szCs w:val="18"/>
              </w:rPr>
            </w:pPr>
            <w:r w:rsidDel="00000000" w:rsidR="00000000" w:rsidRPr="00000000">
              <w:rPr>
                <w:sz w:val="18"/>
                <w:szCs w:val="18"/>
                <w:rtl w:val="0"/>
              </w:rPr>
              <w:t>R1 → R2</w:t>
            </w:r>
          </w:p>
        </w:tc>
        <w:tc>
          <w:tcPr/>
          <w:p w:rsidR="00000000" w:rsidDel="00000000" w:rsidP="00000000" w:rsidRDefault="00000000" w:rsidRPr="00000000" w14:paraId="00000933">
            <w:pPr>
              <w:rPr>
                <w:sz w:val="18"/>
                <w:szCs w:val="18"/>
              </w:rPr>
            </w:pPr>
            <w:r w:rsidDel="00000000" w:rsidR="00000000" w:rsidRPr="00000000">
              <w:rPr>
                <w:sz w:val="18"/>
                <w:szCs w:val="18"/>
                <w:rtl w:val="0"/>
              </w:rPr>
              <w:t>E2E «login válido» / «login inválido»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POST /auth/forgot-password · verify-code · reset-password</w:t>
            </w:r>
          </w:p>
        </w:tc>
        <w:tc>
          <w:tcPr/>
          <w:p w:rsidR="00000000" w:rsidDel="00000000" w:rsidP="00000000" w:rsidRDefault="00000000" w:rsidRPr="00000000" w14:paraId="00000930">
            <w:pPr>
              <w:rPr>
                <w:sz w:val="18"/>
                <w:szCs w:val="18"/>
              </w:rPr>
            </w:pPr>
            <w:r w:rsidDel="00000000" w:rsidR="00000000" w:rsidRPr="00000000">
              <w:rPr>
                <w:sz w:val="18"/>
                <w:szCs w:val="18"/>
                <w:rtl w:val="0"/>
              </w:rPr>
              <w:t>Recuperar la contraseña en 3 etapas.</w:t>
            </w:r>
          </w:p>
        </w:tc>
        <w:tc>
          <w:tcPr/>
          <w:p w:rsidR="00000000" w:rsidDel="00000000" w:rsidP="00000000" w:rsidRDefault="00000000" w:rsidRPr="00000000" w14:paraId="00000931">
            <w:pPr>
              <w:rPr>
                <w:sz w:val="18"/>
                <w:szCs w:val="18"/>
              </w:rPr>
            </w:pPr>
            <w:r w:rsidDel="00000000" w:rsidR="00000000" w:rsidRPr="00000000">
              <w:rPr>
                <w:sz w:val="18"/>
                <w:szCs w:val="18"/>
                <w:rtl w:val="0"/>
              </w:rPr>
              <w:t>Recuperación</w:t>
            </w:r>
          </w:p>
        </w:tc>
        <w:tc>
          <w:tcPr/>
          <w:p w:rsidR="00000000" w:rsidDel="00000000" w:rsidP="00000000" w:rsidRDefault="00000000" w:rsidRPr="00000000" w14:paraId="00000932">
            <w:pPr>
              <w:rPr>
                <w:sz w:val="18"/>
                <w:szCs w:val="18"/>
              </w:rPr>
            </w:pPr>
            <w:r w:rsidDel="00000000" w:rsidR="00000000" w:rsidRPr="00000000">
              <w:rPr>
                <w:sz w:val="18"/>
                <w:szCs w:val="18"/>
                <w:rtl w:val="0"/>
              </w:rPr>
              <w:t>R2</w:t>
            </w:r>
          </w:p>
        </w:tc>
        <w:tc>
          <w:tcPr/>
          <w:p w:rsidR="00000000" w:rsidDel="00000000" w:rsidP="00000000" w:rsidRDefault="00000000" w:rsidRPr="00000000" w14:paraId="00000933">
            <w:pPr>
              <w:rPr>
                <w:sz w:val="18"/>
                <w:szCs w:val="18"/>
              </w:rPr>
            </w:pPr>
            <w:r w:rsidDel="00000000" w:rsidR="00000000" w:rsidRPr="00000000">
              <w:rPr>
                <w:sz w:val="18"/>
                <w:szCs w:val="18"/>
                <w:rtl w:val="0"/>
              </w:rPr>
              <w:t>authRoutes.js</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GET /auth/profile · PUT /auth/budget · PUT /auth/change-password</w:t>
            </w:r>
          </w:p>
        </w:tc>
        <w:tc>
          <w:tcPr/>
          <w:p w:rsidR="00000000" w:rsidDel="00000000" w:rsidP="00000000" w:rsidRDefault="00000000" w:rsidRPr="00000000" w14:paraId="00000930">
            <w:pPr>
              <w:rPr>
                <w:sz w:val="18"/>
                <w:szCs w:val="18"/>
              </w:rPr>
            </w:pPr>
            <w:r w:rsidDel="00000000" w:rsidR="00000000" w:rsidRPr="00000000">
              <w:rPr>
                <w:sz w:val="18"/>
                <w:szCs w:val="18"/>
                <w:rtl w:val="0"/>
              </w:rPr>
              <w:t>Perfil, presupuesto mensual y cambio de contraseña.</w:t>
            </w:r>
          </w:p>
        </w:tc>
        <w:tc>
          <w:tcPr/>
          <w:p w:rsidR="00000000" w:rsidDel="00000000" w:rsidP="00000000" w:rsidRDefault="00000000" w:rsidRPr="00000000" w14:paraId="00000931">
            <w:pPr>
              <w:rPr>
                <w:sz w:val="18"/>
                <w:szCs w:val="18"/>
              </w:rPr>
            </w:pPr>
            <w:r w:rsidDel="00000000" w:rsidR="00000000" w:rsidRPr="00000000">
              <w:rPr>
                <w:sz w:val="18"/>
                <w:szCs w:val="18"/>
                <w:rtl w:val="0"/>
              </w:rPr>
              <w:t>HU-06 / HU-20</w:t>
            </w:r>
          </w:p>
        </w:tc>
        <w:tc>
          <w:tcPr/>
          <w:p w:rsidR="00000000" w:rsidDel="00000000" w:rsidP="00000000" w:rsidRDefault="00000000" w:rsidRPr="00000000" w14:paraId="00000932">
            <w:pPr>
              <w:rPr>
                <w:sz w:val="18"/>
                <w:szCs w:val="18"/>
              </w:rPr>
            </w:pPr>
            <w:r w:rsidDel="00000000" w:rsidR="00000000" w:rsidRPr="00000000">
              <w:rPr>
                <w:sz w:val="18"/>
                <w:szCs w:val="18"/>
                <w:rtl w:val="0"/>
              </w:rPr>
              <w:t>R2</w:t>
            </w:r>
          </w:p>
        </w:tc>
        <w:tc>
          <w:tcPr/>
          <w:p w:rsidR="00000000" w:rsidDel="00000000" w:rsidP="00000000" w:rsidRDefault="00000000" w:rsidRPr="00000000" w14:paraId="00000933">
            <w:pPr>
              <w:rPr>
                <w:sz w:val="18"/>
                <w:szCs w:val="18"/>
              </w:rPr>
            </w:pPr>
            <w:r w:rsidDel="00000000" w:rsidR="00000000" w:rsidRPr="00000000">
              <w:rPr>
                <w:sz w:val="18"/>
                <w:szCs w:val="18"/>
                <w:rtl w:val="0"/>
              </w:rPr>
              <w:t>E2E «perfil», «presupuesto», «cambia contraseña»</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POST /transactions · GET /transactions</w:t>
            </w:r>
          </w:p>
        </w:tc>
        <w:tc>
          <w:tcPr/>
          <w:p w:rsidR="00000000" w:rsidDel="00000000" w:rsidP="00000000" w:rsidRDefault="00000000" w:rsidRPr="00000000" w14:paraId="00000930">
            <w:pPr>
              <w:rPr>
                <w:sz w:val="18"/>
                <w:szCs w:val="18"/>
              </w:rPr>
            </w:pPr>
            <w:r w:rsidDel="00000000" w:rsidR="00000000" w:rsidRPr="00000000">
              <w:rPr>
                <w:sz w:val="18"/>
                <w:szCs w:val="18"/>
                <w:rtl w:val="0"/>
              </w:rPr>
              <w:t>Registrar y listar movimientos (comprobante opcional).</w:t>
            </w:r>
          </w:p>
        </w:tc>
        <w:tc>
          <w:tcPr/>
          <w:p w:rsidR="00000000" w:rsidDel="00000000" w:rsidP="00000000" w:rsidRDefault="00000000" w:rsidRPr="00000000" w14:paraId="00000931">
            <w:pPr>
              <w:rPr>
                <w:sz w:val="18"/>
                <w:szCs w:val="18"/>
              </w:rPr>
            </w:pPr>
            <w:r w:rsidDel="00000000" w:rsidR="00000000" w:rsidRPr="00000000">
              <w:rPr>
                <w:sz w:val="18"/>
                <w:szCs w:val="18"/>
                <w:rtl w:val="0"/>
              </w:rPr>
              <w:t>HU-01 / HU-03</w:t>
            </w:r>
          </w:p>
        </w:tc>
        <w:tc>
          <w:tcPr/>
          <w:p w:rsidR="00000000" w:rsidDel="00000000" w:rsidP="00000000" w:rsidRDefault="00000000" w:rsidRPr="00000000" w14:paraId="00000932">
            <w:pPr>
              <w:rPr>
                <w:sz w:val="18"/>
                <w:szCs w:val="18"/>
              </w:rPr>
            </w:pPr>
            <w:r w:rsidDel="00000000" w:rsidR="00000000" w:rsidRPr="00000000">
              <w:rPr>
                <w:sz w:val="18"/>
                <w:szCs w:val="18"/>
                <w:rtl w:val="0"/>
              </w:rPr>
              <w:t>R1 → R2</w:t>
            </w:r>
          </w:p>
        </w:tc>
        <w:tc>
          <w:tcPr/>
          <w:p w:rsidR="00000000" w:rsidDel="00000000" w:rsidP="00000000" w:rsidRDefault="00000000" w:rsidRPr="00000000" w14:paraId="00000933">
            <w:pPr>
              <w:rPr>
                <w:sz w:val="18"/>
                <w:szCs w:val="18"/>
              </w:rPr>
            </w:pPr>
            <w:r w:rsidDel="00000000" w:rsidR="00000000" w:rsidRPr="00000000">
              <w:rPr>
                <w:sz w:val="18"/>
                <w:szCs w:val="18"/>
                <w:rtl w:val="0"/>
              </w:rPr>
              <w:t>E2E «registra gasto con comprobante PNG»</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GET /transactions/export?period=</w:t>
            </w:r>
          </w:p>
        </w:tc>
        <w:tc>
          <w:tcPr/>
          <w:p w:rsidR="00000000" w:rsidDel="00000000" w:rsidP="00000000" w:rsidRDefault="00000000" w:rsidRPr="00000000" w14:paraId="00000930">
            <w:pPr>
              <w:rPr>
                <w:sz w:val="18"/>
                <w:szCs w:val="18"/>
              </w:rPr>
            </w:pPr>
            <w:r w:rsidDel="00000000" w:rsidR="00000000" w:rsidRPr="00000000">
              <w:rPr>
                <w:sz w:val="18"/>
                <w:szCs w:val="18"/>
                <w:rtl w:val="0"/>
              </w:rPr>
              <w:t>Exportar movimientos en CSV.</w:t>
            </w:r>
          </w:p>
        </w:tc>
        <w:tc>
          <w:tcPr/>
          <w:p w:rsidR="00000000" w:rsidDel="00000000" w:rsidP="00000000" w:rsidRDefault="00000000" w:rsidRPr="00000000" w14:paraId="00000931">
            <w:pPr>
              <w:rPr>
                <w:sz w:val="18"/>
                <w:szCs w:val="18"/>
              </w:rPr>
            </w:pPr>
            <w:r w:rsidDel="00000000" w:rsidR="00000000" w:rsidRPr="00000000">
              <w:rPr>
                <w:sz w:val="18"/>
                <w:szCs w:val="18"/>
                <w:rtl w:val="0"/>
              </w:rPr>
              <w:t>Exportación</w:t>
            </w:r>
          </w:p>
        </w:tc>
        <w:tc>
          <w:tcPr/>
          <w:p w:rsidR="00000000" w:rsidDel="00000000" w:rsidP="00000000" w:rsidRDefault="00000000" w:rsidRPr="00000000" w14:paraId="00000932">
            <w:pPr>
              <w:rPr>
                <w:sz w:val="18"/>
                <w:szCs w:val="18"/>
              </w:rPr>
            </w:pPr>
            <w:r w:rsidDel="00000000" w:rsidR="00000000" w:rsidRPr="00000000">
              <w:rPr>
                <w:sz w:val="18"/>
                <w:szCs w:val="18"/>
                <w:rtl w:val="0"/>
              </w:rPr>
              <w:t>R2</w:t>
            </w:r>
          </w:p>
        </w:tc>
        <w:tc>
          <w:tcPr/>
          <w:p w:rsidR="00000000" w:rsidDel="00000000" w:rsidP="00000000" w:rsidRDefault="00000000" w:rsidRPr="00000000" w14:paraId="00000933">
            <w:pPr>
              <w:rPr>
                <w:sz w:val="18"/>
                <w:szCs w:val="18"/>
              </w:rPr>
            </w:pPr>
            <w:r w:rsidDel="00000000" w:rsidR="00000000" w:rsidRPr="00000000">
              <w:rPr>
                <w:sz w:val="18"/>
                <w:szCs w:val="18"/>
                <w:rtl w:val="0"/>
              </w:rPr>
              <w:t>E2E «exporta CSV»</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GET /dashboard/summary</w:t>
            </w:r>
          </w:p>
        </w:tc>
        <w:tc>
          <w:tcPr/>
          <w:p w:rsidR="00000000" w:rsidDel="00000000" w:rsidP="00000000" w:rsidRDefault="00000000" w:rsidRPr="00000000" w14:paraId="00000930">
            <w:pPr>
              <w:rPr>
                <w:sz w:val="18"/>
                <w:szCs w:val="18"/>
              </w:rPr>
            </w:pPr>
            <w:r w:rsidDel="00000000" w:rsidR="00000000" w:rsidRPr="00000000">
              <w:rPr>
                <w:sz w:val="18"/>
                <w:szCs w:val="18"/>
                <w:rtl w:val="0"/>
              </w:rPr>
              <w:t>Balance, distribución por categoría y alerta del 80 %.</w:t>
            </w:r>
          </w:p>
        </w:tc>
        <w:tc>
          <w:tcPr/>
          <w:p w:rsidR="00000000" w:rsidDel="00000000" w:rsidP="00000000" w:rsidRDefault="00000000" w:rsidRPr="00000000" w14:paraId="00000931">
            <w:pPr>
              <w:rPr>
                <w:sz w:val="18"/>
                <w:szCs w:val="18"/>
              </w:rPr>
            </w:pPr>
            <w:r w:rsidDel="00000000" w:rsidR="00000000" w:rsidRPr="00000000">
              <w:rPr>
                <w:sz w:val="18"/>
                <w:szCs w:val="18"/>
                <w:rtl w:val="0"/>
              </w:rPr>
              <w:t>HU-12 / HU-20</w:t>
            </w:r>
          </w:p>
        </w:tc>
        <w:tc>
          <w:tcPr/>
          <w:p w:rsidR="00000000" w:rsidDel="00000000" w:rsidP="00000000" w:rsidRDefault="00000000" w:rsidRPr="00000000" w14:paraId="00000932">
            <w:pPr>
              <w:rPr>
                <w:sz w:val="18"/>
                <w:szCs w:val="18"/>
              </w:rPr>
            </w:pPr>
            <w:r w:rsidDel="00000000" w:rsidR="00000000" w:rsidRPr="00000000">
              <w:rPr>
                <w:sz w:val="18"/>
                <w:szCs w:val="18"/>
                <w:rtl w:val="0"/>
              </w:rPr>
              <w:t>R2</w:t>
            </w:r>
          </w:p>
        </w:tc>
        <w:tc>
          <w:tcPr/>
          <w:p w:rsidR="00000000" w:rsidDel="00000000" w:rsidP="00000000" w:rsidRDefault="00000000" w:rsidRPr="00000000" w14:paraId="00000933">
            <w:pPr>
              <w:rPr>
                <w:sz w:val="18"/>
                <w:szCs w:val="18"/>
              </w:rPr>
            </w:pPr>
            <w:r w:rsidDel="00000000" w:rsidR="00000000" w:rsidRPr="00000000">
              <w:rPr>
                <w:sz w:val="18"/>
                <w:szCs w:val="18"/>
                <w:rtl w:val="0"/>
              </w:rPr>
              <w:t>Figura 10 y E2E «alerta roja»</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GET/POST/PUT/DELETE /goals</w:t>
            </w:r>
          </w:p>
        </w:tc>
        <w:tc>
          <w:tcPr/>
          <w:p w:rsidR="00000000" w:rsidDel="00000000" w:rsidP="00000000" w:rsidRDefault="00000000" w:rsidRPr="00000000" w14:paraId="00000930">
            <w:pPr>
              <w:rPr>
                <w:sz w:val="18"/>
                <w:szCs w:val="18"/>
              </w:rPr>
            </w:pPr>
            <w:r w:rsidDel="00000000" w:rsidR="00000000" w:rsidRPr="00000000">
              <w:rPr>
                <w:sz w:val="18"/>
                <w:szCs w:val="18"/>
                <w:rtl w:val="0"/>
              </w:rPr>
              <w:t>Gestionar metas de ahorro (?currency=USD).</w:t>
            </w:r>
          </w:p>
        </w:tc>
        <w:tc>
          <w:tcPr/>
          <w:p w:rsidR="00000000" w:rsidDel="00000000" w:rsidP="00000000" w:rsidRDefault="00000000" w:rsidRPr="00000000" w14:paraId="00000931">
            <w:pPr>
              <w:rPr>
                <w:sz w:val="18"/>
                <w:szCs w:val="18"/>
              </w:rPr>
            </w:pPr>
            <w:r w:rsidDel="00000000" w:rsidR="00000000" w:rsidRPr="00000000">
              <w:rPr>
                <w:sz w:val="18"/>
                <w:szCs w:val="18"/>
                <w:rtl w:val="0"/>
              </w:rPr>
              <w:t>Metas</w:t>
            </w:r>
          </w:p>
        </w:tc>
        <w:tc>
          <w:tcPr/>
          <w:p w:rsidR="00000000" w:rsidDel="00000000" w:rsidP="00000000" w:rsidRDefault="00000000" w:rsidRPr="00000000" w14:paraId="00000932">
            <w:pPr>
              <w:rPr>
                <w:sz w:val="18"/>
                <w:szCs w:val="18"/>
              </w:rPr>
            </w:pPr>
            <w:r w:rsidDel="00000000" w:rsidR="00000000" w:rsidRPr="00000000">
              <w:rPr>
                <w:sz w:val="18"/>
                <w:szCs w:val="18"/>
                <w:rtl w:val="0"/>
              </w:rPr>
              <w:t>R2</w:t>
            </w:r>
          </w:p>
        </w:tc>
        <w:tc>
          <w:tcPr/>
          <w:p w:rsidR="00000000" w:rsidDel="00000000" w:rsidP="00000000" w:rsidRDefault="00000000" w:rsidRPr="00000000" w14:paraId="00000933">
            <w:pPr>
              <w:rPr>
                <w:sz w:val="18"/>
                <w:szCs w:val="18"/>
              </w:rPr>
            </w:pPr>
            <w:r w:rsidDel="00000000" w:rsidR="00000000" w:rsidRPr="00000000">
              <w:rPr>
                <w:sz w:val="18"/>
                <w:szCs w:val="18"/>
                <w:rtl w:val="0"/>
              </w:rPr>
              <w:t>E2E «recalcula en USD»</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GET/POST /categories</w:t>
            </w:r>
          </w:p>
        </w:tc>
        <w:tc>
          <w:tcPr/>
          <w:p w:rsidR="00000000" w:rsidDel="00000000" w:rsidP="00000000" w:rsidRDefault="00000000" w:rsidRPr="00000000" w14:paraId="00000930">
            <w:pPr>
              <w:rPr>
                <w:sz w:val="18"/>
                <w:szCs w:val="18"/>
              </w:rPr>
            </w:pPr>
            <w:r w:rsidDel="00000000" w:rsidR="00000000" w:rsidRPr="00000000">
              <w:rPr>
                <w:sz w:val="18"/>
                <w:szCs w:val="18"/>
                <w:rtl w:val="0"/>
              </w:rPr>
              <w:t>Listar o crear categorías.</w:t>
            </w:r>
          </w:p>
        </w:tc>
        <w:tc>
          <w:tcPr/>
          <w:p w:rsidR="00000000" w:rsidDel="00000000" w:rsidP="00000000" w:rsidRDefault="00000000" w:rsidRPr="00000000" w14:paraId="00000931">
            <w:pPr>
              <w:rPr>
                <w:sz w:val="18"/>
                <w:szCs w:val="18"/>
              </w:rPr>
            </w:pPr>
            <w:r w:rsidDel="00000000" w:rsidR="00000000" w:rsidRPr="00000000">
              <w:rPr>
                <w:sz w:val="18"/>
                <w:szCs w:val="18"/>
                <w:rtl w:val="0"/>
              </w:rPr>
              <w:t>Catálogo</w:t>
            </w:r>
          </w:p>
        </w:tc>
        <w:tc>
          <w:tcPr/>
          <w:p w:rsidR="00000000" w:rsidDel="00000000" w:rsidP="00000000" w:rsidRDefault="00000000" w:rsidRPr="00000000" w14:paraId="00000932">
            <w:pPr>
              <w:rPr>
                <w:sz w:val="18"/>
                <w:szCs w:val="18"/>
              </w:rPr>
            </w:pPr>
            <w:r w:rsidDel="00000000" w:rsidR="00000000" w:rsidRPr="00000000">
              <w:rPr>
                <w:sz w:val="18"/>
                <w:szCs w:val="18"/>
                <w:rtl w:val="0"/>
              </w:rPr>
              <w:t>R1</w:t>
            </w:r>
          </w:p>
        </w:tc>
        <w:tc>
          <w:tcPr/>
          <w:p w:rsidR="00000000" w:rsidDel="00000000" w:rsidP="00000000" w:rsidRDefault="00000000" w:rsidRPr="00000000" w14:paraId="00000933">
            <w:pPr>
              <w:rPr>
                <w:sz w:val="18"/>
                <w:szCs w:val="18"/>
              </w:rPr>
            </w:pPr>
            <w:r w:rsidDel="00000000" w:rsidR="00000000" w:rsidRPr="00000000">
              <w:rPr>
                <w:sz w:val="18"/>
                <w:szCs w:val="18"/>
                <w:rtl w:val="0"/>
              </w:rPr>
              <w:t>categoryRoutes.js</w:t>
            </w:r>
          </w:p>
        </w:tc>
      </w:tr>
    </w:tbl>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spacing w:after="80" w:lineRule="auto"/>
        <w:rPr>
          <w:i w:val="1"/>
          <w:iCs w:val="1"/>
          <w:color w:val="000000"/>
        </w:rPr>
      </w:pPr>
      <w:r w:rsidDel="00000000" w:rsidR="00000000" w:rsidRPr="00000000">
        <w:rPr>
          <w:rtl w:val="0"/>
        </w:rPr>
      </w:r>
    </w:p>
    <w:p w:rsidR="00000000" w:rsidDel="00000000" w:rsidP="00000000" w:rsidRDefault="00000000" w:rsidRPr="00000000" w14:paraId="00000945">
      <w:pPr>
        <w:spacing w:after="80" w:lineRule="auto"/>
        <w:rPr>
          <w:color w:val="000000"/>
        </w:rPr>
      </w:pPr>
      <w:r w:rsidDel="00000000" w:rsidR="00000000" w:rsidRPr="00000000">
        <w:rPr>
          <w:rtl w:val="0"/>
        </w:rPr>
      </w:r>
    </w:p>
    <w:p w:rsidR="00000000" w:rsidDel="00000000" w:rsidP="00000000" w:rsidRDefault="00000000" w:rsidRPr="00000000" w14:paraId="00000946">
      <w:pPr>
        <w:jc w:val="center"/>
        <w:rPr>
          <w:color w:val="000000"/>
        </w:rPr>
      </w:pPr>
      <w:r>
        <w:drawing>
          <wp:inline>
            <wp:extent cx="5400000" cy="3628125"/>
            <wp:docPr id="40" name="Picture 40"/>
            <wp:cNvGraphicFramePr>
              <a:graphicFrameLocks noChangeAspect="1"/>
            </wp:cNvGraphicFramePr>
            <a:graphic>
              <a:graphicData uri="http://schemas.openxmlformats.org/drawingml/2006/picture">
                <pic:pic>
                  <pic:nvPicPr>
                    <pic:cNvPr id="0" name="dashboard.png"/>
                    <pic:cNvPicPr/>
                  </pic:nvPicPr>
                  <pic:blipFill>
                    <a:blip r:embed="rId36"/>
                    <a:stretch>
                      <a:fillRect/>
                    </a:stretch>
                  </pic:blipFill>
                  <pic:spPr>
                    <a:xfrm>
                      <a:off x="0" y="0"/>
                      <a:ext cx="5400000" cy="3628125"/>
                    </a:xfrm>
                    <a:prstGeom prst="rect"/>
                  </pic:spPr>
                </pic:pic>
              </a:graphicData>
            </a:graphic>
          </wp:inline>
        </w:drawing>
      </w:r>
    </w:p>
    <w:p w:rsidR="00000000" w:rsidDel="00000000" w:rsidP="00000000" w:rsidRDefault="00000000" w:rsidRPr="00000000" w14:paraId="00000722">
      <w:pPr>
        <w:jc w:val="center"/>
        <w:rPr/>
      </w:pPr>
      <w:r w:rsidDel="00000000" w:rsidR="00000000" w:rsidRPr="00000000">
        <w:rPr>
          <w:rtl w:val="0"/>
        </w:rPr>
        <w:t>Figura 10. Dashboard con la alerta roja por umbral (HU-20 / HU-12), captura de la aplicación en ejecución</w:t>
      </w:r>
    </w:p>
    <w:p w:rsidR="00000000" w:rsidDel="00000000" w:rsidP="00000000" w:rsidRDefault="00000000" w:rsidRPr="00000000" w14:paraId="0000061A">
      <w:pPr>
        <w:jc w:val="center"/>
        <w:rPr/>
      </w:pPr>
      <w:r>
        <w:drawing>
          <wp:inline>
            <wp:extent cx="5400000" cy="3628125"/>
            <wp:docPr id="41" name="Picture 41"/>
            <wp:cNvGraphicFramePr>
              <a:graphicFrameLocks noChangeAspect="1"/>
            </wp:cNvGraphicFramePr>
            <a:graphic>
              <a:graphicData uri="http://schemas.openxmlformats.org/drawingml/2006/picture">
                <pic:pic>
                  <pic:nvPicPr>
                    <pic:cNvPr id="0" name="registro.png"/>
                    <pic:cNvPicPr/>
                  </pic:nvPicPr>
                  <pic:blipFill>
                    <a:blip r:embed="rId37"/>
                    <a:stretch>
                      <a:fillRect/>
                    </a:stretch>
                  </pic:blipFill>
                  <pic:spPr>
                    <a:xfrm>
                      <a:off x="0" y="0"/>
                      <a:ext cx="5400000" cy="3628125"/>
                    </a:xfrm>
                    <a:prstGeom prst="rect"/>
                  </pic:spPr>
                </pic:pic>
              </a:graphicData>
            </a:graphic>
          </wp:inline>
        </w:drawing>
      </w:r>
    </w:p>
    <w:p w:rsidR="00000000" w:rsidDel="00000000" w:rsidP="00000000" w:rsidRDefault="00000000" w:rsidRPr="00000000" w14:paraId="00000722">
      <w:pPr>
        <w:jc w:val="center"/>
        <w:rPr/>
      </w:pPr>
      <w:r w:rsidDel="00000000" w:rsidR="00000000" w:rsidRPr="00000000">
        <w:rPr>
          <w:rtl w:val="0"/>
        </w:rPr>
        <w:t>Figura 11. Formulario de nueva transacción con categorías y boleta opcional (HU-01 / HU-03)</w:t>
      </w:r>
    </w:p>
    <w:p w:rsidR="00000000" w:rsidDel="00000000" w:rsidP="00000000" w:rsidRDefault="00000000" w:rsidRPr="00000000" w14:paraId="00000947">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948">
      <w:pPr>
        <w:jc w:val="center"/>
        <w:rPr>
          <w:color w:val="000000"/>
        </w:rPr>
      </w:pPr>
      <w:r w:rsidDel="00000000" w:rsidR="00000000" w:rsidRPr="00000000">
        <w:rPr>
          <w:rtl w:val="0"/>
        </w:rPr>
      </w:r>
    </w:p>
    <w:p w:rsidR="00000000" w:rsidDel="00000000" w:rsidP="00000000" w:rsidRDefault="00000000" w:rsidRPr="00000000" w14:paraId="00000949">
      <w:pPr>
        <w:pStyle w:val="Heading2"/>
        <w:rPr>
          <w:rFonts w:ascii="Times New Roman" w:cs="Times New Roman" w:eastAsia="Times New Roman" w:hAnsi="Times New Roman"/>
          <w:color w:val="000000"/>
        </w:rPr>
      </w:pPr>
      <w:bookmarkStart w:colFirst="0" w:colLast="0" w:name="_heading=h.r1hi9sjbz21h" w:id="124"/>
      <w:bookmarkEnd w:id="124"/>
      <w:r w:rsidDel="00000000" w:rsidR="00000000" w:rsidRPr="00000000">
        <w:rPr>
          <w:rFonts w:ascii="Times New Roman" w:cs="Times New Roman" w:eastAsia="Times New Roman" w:hAnsi="Times New Roman"/>
          <w:color w:val="000000"/>
          <w:rtl w:val="0"/>
        </w:rPr>
        <w:t xml:space="preserve">9.2 Modelo de base de datos</w:t>
      </w:r>
    </w:p>
    <w:p w:rsidR="00000000" w:rsidDel="00000000" w:rsidP="00000000" w:rsidRDefault="00000000" w:rsidRPr="00000000" w14:paraId="0000094A">
      <w:pPr>
        <w:jc w:val="both"/>
        <w:rPr>
          <w:i w:val="1"/>
          <w:iCs w:val="1"/>
          <w:color w:val="366091"/>
        </w:rPr>
      </w:pPr>
      <w:r w:rsidDel="00000000" w:rsidR="00000000" w:rsidRPr="00000000">
        <w:rPr>
          <w:b w:val="0"/>
          <w:i w:val="0"/>
          <w:iCs w:val="1"/>
          <w:rtl w:val="0"/>
        </w:rPr>
        <w:t>El modelo de datos final consta de cuatro entidades: Users, Categories, Transactions y Goals. Un usuario tiene muchas transacciones y muchas metas; cada transacción pertenece a una categoría (opcional si la categoría se elimina). Durante la evolución del proyecto se añadieron la columna monthlyBudget en Users (HU-20), voucherUrl en Transactions (HU-03) y la categoría «Comida» en el seed.</w:t>
      </w:r>
    </w:p>
    <w:p w:rsidR="00000000" w:rsidDel="00000000" w:rsidP="00000000" w:rsidRDefault="00000000" w:rsidRPr="00000000" w14:paraId="0000094B">
      <w:pPr>
        <w:jc w:val="center"/>
        <w:rPr>
          <w:color w:val="205968"/>
        </w:rPr>
      </w:pPr>
      <w:r>
        <w:drawing>
          <wp:inline>
            <wp:extent cx="5580000" cy="2468077"/>
            <wp:docPr id="42" name="Picture 42"/>
            <wp:cNvGraphicFramePr>
              <a:graphicFrameLocks noChangeAspect="1"/>
            </wp:cNvGraphicFramePr>
            <a:graphic>
              <a:graphicData uri="http://schemas.openxmlformats.org/drawingml/2006/picture">
                <pic:pic>
                  <pic:nvPicPr>
                    <pic:cNvPr id="0" name="er.png"/>
                    <pic:cNvPicPr/>
                  </pic:nvPicPr>
                  <pic:blipFill>
                    <a:blip r:embed="rId38"/>
                    <a:stretch>
                      <a:fillRect/>
                    </a:stretch>
                  </pic:blipFill>
                  <pic:spPr>
                    <a:xfrm>
                      <a:off x="0" y="0"/>
                      <a:ext cx="5580000" cy="2468077"/>
                    </a:xfrm>
                    <a:prstGeom prst="rect"/>
                  </pic:spPr>
                </pic:pic>
              </a:graphicData>
            </a:graphic>
          </wp:inline>
        </w:drawing>
      </w:r>
    </w:p>
    <w:p w:rsidR="00000000" w:rsidDel="00000000" w:rsidP="00000000" w:rsidRDefault="00000000" w:rsidRPr="00000000" w14:paraId="00000722">
      <w:pPr>
        <w:jc w:val="center"/>
        <w:rPr/>
      </w:pPr>
      <w:r w:rsidDel="00000000" w:rsidR="00000000" w:rsidRPr="00000000">
        <w:rPr>
          <w:rtl w:val="0"/>
        </w:rPr>
        <w:t>Figura 12. Modelo entidad-relación de Kyzen</w:t>
      </w:r>
    </w:p>
    <w:p w:rsidR="00000000" w:rsidDel="00000000" w:rsidP="00000000" w:rsidRDefault="00000000" w:rsidRPr="00000000" w14:paraId="0000094C">
      <w:pPr>
        <w:pStyle w:val="Heading2"/>
        <w:rPr>
          <w:rFonts w:ascii="Times New Roman" w:cs="Times New Roman" w:eastAsia="Times New Roman" w:hAnsi="Times New Roman"/>
          <w:color w:val="000000"/>
        </w:rPr>
      </w:pPr>
      <w:bookmarkStart w:colFirst="0" w:colLast="0" w:name="_heading=h.6zx1ajooe2zj" w:id="125"/>
      <w:bookmarkEnd w:id="125"/>
      <w:r w:rsidDel="00000000" w:rsidR="00000000" w:rsidRPr="00000000">
        <w:rPr>
          <w:rFonts w:ascii="Times New Roman" w:cs="Times New Roman" w:eastAsia="Times New Roman" w:hAnsi="Times New Roman"/>
          <w:color w:val="000000"/>
          <w:rtl w:val="0"/>
        </w:rPr>
        <w:t xml:space="preserve">9.3 Script de base de datos</w:t>
      </w:r>
    </w:p>
    <w:p w:rsidR="00000000" w:rsidDel="00000000" w:rsidP="00000000" w:rsidRDefault="00000000" w:rsidRPr="00000000" w14:paraId="0000094D">
      <w:pPr>
        <w:jc w:val="both"/>
        <w:rPr>
          <w:color w:val="205968"/>
        </w:rPr>
      </w:pPr>
      <w:r w:rsidDel="00000000" w:rsidR="00000000" w:rsidRPr="00000000">
        <w:rPr>
          <w:b w:val="0"/>
          <w:i w:val="0"/>
          <w:iCs w:val="1"/>
          <w:rtl w:val="0"/>
        </w:rPr>
        <w:t>El esquema se crea automáticamente con Sequelize (sequelize.sync) al iniciar el servidor; el script seed.js recrea las tablas y carga las categorías oficiales. A continuación se muestra el SQL generado por Sequelize para PostgreSQL (claves primarias, foráneas y restricciones) y el script de carga de categorías. Archivos completos: Finalback-main/Finalback-main/index.js, seed.js y SeedDatabasePGadmin4.txt.</w:t>
      </w:r>
    </w:p>
    <w:p w:rsidR="00000000" w:rsidDel="00000000" w:rsidP="00000000" w:rsidRDefault="00000000" w:rsidRPr="00000000" w14:paraId="000008E9">
      <w:pPr>
        <w:rPr/>
      </w:pPr>
      <w:r w:rsidDel="00000000" w:rsidR="00000000" w:rsidRPr="00000000">
        <w:rPr>
          <w:sz w:val="16"/>
          <w:szCs w:val="16"/>
          <w:rtl w:val="0"/>
        </w:rPr>
        <w:t>CREATE TABLE "Users" ("id"  SERIAL , "firstName" VARCHAR(255) NOT NULL, "lastName" VARCHAR(255) NOT NULL, "birthDate" DATE NOT NULL, "phone" VARCHAR(255), "email" VARCHAR(255) NOT NULL UNIQUE, "password" VARCHAR(255) NOT NULL, "monthlyBudget" FLOAT, "isVerified" BOOLEAN DEFAULT false, "verificationCode" VARCHAR(255), "verificationExpires" TIMESTAMP WITH TIME ZONE, "resetPasswordToken" VARCHAR(255), "resetPasswordExpires" TIMESTAMP WITH TIME ZONE, "createdAt" TIMESTAMP WITH TIME ZONE NOT NULL, "updatedAt" TIMESTAMP WITH TIME ZONE NOT NULL, PRIMARY KEY ("id"));</w:t>
        <w:br/>
        <w:br/>
        <w:t>CREATE TYPE "enum_Categories_type" AS ENUM ('ingreso', 'gasto');</w:t>
        <w:br/>
        <w:br/>
        <w:t>CREATE TABLE "Categories" ("id"  SERIAL , "name" VARCHAR(255) NOT NULL UNIQUE, "type" "enum_Categories_type" NOT NULL, "icon" VARCHAR(255) DEFAULT '💰', "color" VARCHAR(255) DEFAULT '#94A3B8', PRIMARY KEY ("id"));</w:t>
        <w:br/>
        <w:br/>
        <w:t>CREATE TYPE "enum_Transactions_type" AS ENUM ('ingreso', 'gasto');</w:t>
        <w:br/>
        <w:br/>
        <w:t>CREATE TABLE "Transactions" ("id"  SERIAL , "type" "enum_Transactions_type" NOT NULL, "amount" FLOAT NOT NULL, "description" VARCHAR(255) NOT NULL, "date" TIMESTAMP WITH TIME ZONE, "voucherUrl" VARCHAR(255), "createdAt" TIMESTAMP WITH TIME ZONE NOT NULL, "updatedAt" TIMESTAMP WITH TIME ZONE NOT NULL, "userId" INTEGER REFERENCES "Users" ("id") ON DELETE CASCADE ON UPDATE CASCADE, "categoryId" INTEGER REFERENCES "Categories" ("id") ON DELETE SET NULL ON UPDATE CASCADE, PRIMARY KEY ("id"));</w:t>
        <w:br/>
        <w:br/>
        <w:t>CREATE TABLE "Goals" ("id"  SERIAL , "name" VARCHAR(255) NOT NULL, "targetAmount" FLOAT NOT NULL, "currentAmount" FLOAT DEFAULT '0', "deadline" DATE NOT NULL, "categoryIcon" VARCHAR(255) DEFAULT '🎯', "createdAt" TIMESTAMP WITH TIME ZONE NOT NULL, "updatedAt" TIMESTAMP WITH TIME ZONE NOT NULL, "userId" INTEGER REFERENCES "Users" ("id") ON DELETE CASCADE ON UPDATE CASCADE, PRIMARY KEY ("id"));</w:t>
      </w:r>
    </w:p>
    <w:p w:rsidR="00000000" w:rsidDel="00000000" w:rsidP="00000000" w:rsidRDefault="00000000" w:rsidRPr="00000000" w14:paraId="000008E9">
      <w:pPr>
        <w:rPr/>
      </w:pPr>
      <w:r w:rsidDel="00000000" w:rsidR="00000000" w:rsidRPr="00000000">
        <w:rPr>
          <w:sz w:val="16"/>
          <w:szCs w:val="16"/>
          <w:rtl w:val="0"/>
        </w:rPr>
        <w:t>-- seed.js (categorías oficiales)</w:t>
        <w:br/>
        <w:t>const coreCategories = [</w:t>
        <w:br/>
        <w:t xml:space="preserve">      { name: 'Comida', type: 'gasto', icon: '🍔', color: '#6366f1' },</w:t>
        <w:br/>
        <w:t xml:space="preserve">      { name: 'Viaje', type: 'gasto', icon: '✈️', color: '#818cf8' },</w:t>
        <w:br/>
        <w:t xml:space="preserve">      { name: 'Transporte', type: 'gasto', icon: '🚌', color: '#93c5fd' },</w:t>
        <w:br/>
        <w:t xml:space="preserve">      { name: 'Estudios', type: 'gasto', icon: '🎓', color: '#22d3ee' },</w:t>
        <w:br/>
        <w:t xml:space="preserve">      { name: 'Servicios', type: 'gasto', icon: '💡', color: '#34d399' },</w:t>
        <w:br/>
        <w:t xml:space="preserve">      { name: 'Hogar', type: 'gasto', icon: '🏠', color: '#fca5a5' },</w:t>
        <w:br/>
        <w:t xml:space="preserve">      { name: 'Otros', type: 'gasto', icon: '⚙️', color: '#cbd5e1' },</w:t>
        <w:br/>
        <w:t xml:space="preserve">      { name: 'Otros Ingresos', type: 'ingreso', icon: '💰', color: '#34d399' }</w:t>
        <w:br/>
        <w:t xml:space="preserve">    ];</w:t>
      </w:r>
    </w:p>
    <w:p w:rsidR="00000000" w:rsidDel="00000000" w:rsidP="00000000" w:rsidRDefault="00000000" w:rsidRPr="00000000" w14:paraId="0000094E">
      <w:pPr>
        <w:pStyle w:val="Heading2"/>
        <w:rPr>
          <w:rFonts w:ascii="Times New Roman" w:cs="Times New Roman" w:eastAsia="Times New Roman" w:hAnsi="Times New Roman"/>
          <w:color w:val="000000"/>
        </w:rPr>
      </w:pPr>
      <w:bookmarkStart w:colFirst="0" w:colLast="0" w:name="_heading=h.ee8dy2cjiob3" w:id="126"/>
      <w:bookmarkEnd w:id="126"/>
      <w:r w:rsidDel="00000000" w:rsidR="00000000" w:rsidRPr="00000000">
        <w:rPr>
          <w:rFonts w:ascii="Times New Roman" w:cs="Times New Roman" w:eastAsia="Times New Roman" w:hAnsi="Times New Roman"/>
          <w:color w:val="000000"/>
          <w:rtl w:val="0"/>
        </w:rPr>
        <w:t xml:space="preserve">9.4 Integración funcional y evidencias de la solución</w:t>
      </w:r>
    </w:p>
    <w:p w:rsidR="00000000" w:rsidDel="00000000" w:rsidP="00000000" w:rsidRDefault="00000000" w:rsidRPr="00000000" w14:paraId="0000094F">
      <w:pPr>
        <w:jc w:val="both"/>
        <w:rPr>
          <w:i w:val="1"/>
          <w:iCs w:val="1"/>
          <w:color w:val="205968"/>
        </w:rPr>
      </w:pPr>
      <w:r w:rsidDel="00000000" w:rsidR="00000000" w:rsidRPr="00000000">
        <w:rPr>
          <w:b w:val="0"/>
          <w:i w:val="0"/>
          <w:iCs w:val="1"/>
          <w:rtl w:val="0"/>
        </w:rPr>
        <w:t>La integración de los componentes se verificó con una prueba de extremo a extremo contra PostgreSQL real y con una verificación manual de la interfaz (registro de un gasto desde el formulario y alerta en el dashboard).</w:t>
      </w:r>
    </w:p>
    <w:p w:rsidR="00000000" w:rsidDel="00000000" w:rsidP="00000000" w:rsidRDefault="00000000" w:rsidRPr="00000000" w14:paraId="00000952">
      <w:pPr>
        <w:rPr>
          <w:i w:val="1"/>
          <w:iCs w:val="1"/>
        </w:rPr>
      </w:pPr>
      <w:r w:rsidDel="00000000" w:rsidR="00000000" w:rsidRPr="00000000">
        <w:rPr>
          <w:b w:val="1"/>
          <w:bCs w:val="1"/>
          <w:i w:val="1"/>
          <w:iCs w:val="1"/>
          <w:rtl w:val="0"/>
        </w:rPr>
        <w:t xml:space="preserve">Funcionalidades e integración de la solución</w:t>
      </w:r>
      <w:r w:rsidDel="00000000" w:rsidR="00000000" w:rsidRPr="00000000">
        <w:rPr>
          <w:rtl w:val="0"/>
        </w:rPr>
      </w:r>
    </w:p>
    <w:tbl>
      <w:tblPr>
        <w:tblStyle w:val="Table71"/>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2"/>
        <w:gridCol w:w="1828"/>
        <w:gridCol w:w="1868"/>
        <w:gridCol w:w="1853"/>
        <w:gridCol w:w="1899"/>
        <w:tblGridChange w:id="0">
          <w:tblGrid>
            <w:gridCol w:w="1902"/>
            <w:gridCol w:w="1828"/>
            <w:gridCol w:w="1868"/>
            <w:gridCol w:w="1853"/>
            <w:gridCol w:w="1899"/>
          </w:tblGrid>
        </w:tblGridChange>
      </w:tblGrid>
      <w:tr>
        <w:trPr>
          <w:cantSplit w:val="0"/>
          <w:tblHeader w:val="0"/>
        </w:trPr>
        <w:tc>
          <w:tcPr>
            <w:shd w:fill="d9d9d9" w:val="clear"/>
          </w:tcPr>
          <w:p w:rsidR="00000000" w:rsidDel="00000000" w:rsidP="00000000" w:rsidRDefault="00000000" w:rsidRPr="00000000" w14:paraId="00000953">
            <w:pPr>
              <w:rPr>
                <w:sz w:val="18"/>
                <w:szCs w:val="18"/>
              </w:rPr>
            </w:pPr>
            <w:r w:rsidDel="00000000" w:rsidR="00000000" w:rsidRPr="00000000">
              <w:rPr>
                <w:b w:val="1"/>
                <w:bCs w:val="1"/>
                <w:sz w:val="18"/>
                <w:szCs w:val="18"/>
                <w:rtl w:val="0"/>
              </w:rPr>
              <w:t xml:space="preserve">Funcionalidad</w:t>
            </w:r>
            <w:r w:rsidDel="00000000" w:rsidR="00000000" w:rsidRPr="00000000">
              <w:rPr>
                <w:rtl w:val="0"/>
              </w:rPr>
            </w:r>
          </w:p>
        </w:tc>
        <w:tc>
          <w:tcPr>
            <w:shd w:fill="d9d9d9" w:val="clear"/>
          </w:tcPr>
          <w:p w:rsidR="00000000" w:rsidDel="00000000" w:rsidP="00000000" w:rsidRDefault="00000000" w:rsidRPr="00000000" w14:paraId="00000954">
            <w:pPr>
              <w:rPr>
                <w:sz w:val="18"/>
                <w:szCs w:val="18"/>
              </w:rPr>
            </w:pPr>
            <w:r w:rsidDel="00000000" w:rsidR="00000000" w:rsidRPr="00000000">
              <w:rPr>
                <w:b w:val="1"/>
                <w:bCs w:val="1"/>
                <w:sz w:val="18"/>
                <w:szCs w:val="18"/>
                <w:rtl w:val="0"/>
              </w:rPr>
              <w:t xml:space="preserve">Release</w:t>
            </w:r>
            <w:r w:rsidDel="00000000" w:rsidR="00000000" w:rsidRPr="00000000">
              <w:rPr>
                <w:rtl w:val="0"/>
              </w:rPr>
            </w:r>
          </w:p>
        </w:tc>
        <w:tc>
          <w:tcPr>
            <w:shd w:fill="d9d9d9" w:val="clear"/>
          </w:tcPr>
          <w:p w:rsidR="00000000" w:rsidDel="00000000" w:rsidP="00000000" w:rsidRDefault="00000000" w:rsidRPr="00000000" w14:paraId="00000955">
            <w:pPr>
              <w:rPr>
                <w:sz w:val="18"/>
                <w:szCs w:val="18"/>
              </w:rPr>
            </w:pPr>
            <w:r w:rsidDel="00000000" w:rsidR="00000000" w:rsidRPr="00000000">
              <w:rPr>
                <w:b w:val="1"/>
                <w:bCs w:val="1"/>
                <w:sz w:val="18"/>
                <w:szCs w:val="18"/>
                <w:rtl w:val="0"/>
              </w:rPr>
              <w:t xml:space="preserve">Estado final</w:t>
            </w:r>
            <w:r w:rsidDel="00000000" w:rsidR="00000000" w:rsidRPr="00000000">
              <w:rPr>
                <w:rtl w:val="0"/>
              </w:rPr>
            </w:r>
          </w:p>
        </w:tc>
        <w:tc>
          <w:tcPr>
            <w:shd w:fill="d9d9d9" w:val="clear"/>
          </w:tcPr>
          <w:p w:rsidR="00000000" w:rsidDel="00000000" w:rsidP="00000000" w:rsidRDefault="00000000" w:rsidRPr="00000000" w14:paraId="00000956">
            <w:pPr>
              <w:rPr>
                <w:sz w:val="18"/>
                <w:szCs w:val="18"/>
              </w:rPr>
            </w:pPr>
            <w:r w:rsidDel="00000000" w:rsidR="00000000" w:rsidRPr="00000000">
              <w:rPr>
                <w:b w:val="1"/>
                <w:bCs w:val="1"/>
                <w:sz w:val="18"/>
                <w:szCs w:val="18"/>
                <w:rtl w:val="0"/>
              </w:rPr>
              <w:t xml:space="preserve">Evidencia de ejecución</w:t>
            </w:r>
            <w:r w:rsidDel="00000000" w:rsidR="00000000" w:rsidRPr="00000000">
              <w:rPr>
                <w:rtl w:val="0"/>
              </w:rPr>
            </w:r>
          </w:p>
        </w:tc>
        <w:tc>
          <w:tcPr>
            <w:shd w:fill="d9d9d9" w:val="clear"/>
          </w:tcPr>
          <w:p w:rsidR="00000000" w:rsidDel="00000000" w:rsidP="00000000" w:rsidRDefault="00000000" w:rsidRPr="00000000" w14:paraId="00000957">
            <w:pPr>
              <w:rPr>
                <w:sz w:val="18"/>
                <w:szCs w:val="18"/>
              </w:rPr>
            </w:pPr>
            <w:r w:rsidDel="00000000" w:rsidR="00000000" w:rsidRPr="00000000">
              <w:rPr>
                <w:b w:val="1"/>
                <w:bCs w:val="1"/>
                <w:sz w:val="18"/>
                <w:szCs w:val="18"/>
                <w:rtl w:val="0"/>
              </w:rPr>
              <w:t xml:space="preserve">Observación</w:t>
            </w: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958">
            <w:pPr>
              <w:rPr>
                <w:sz w:val="18"/>
                <w:szCs w:val="18"/>
              </w:rPr>
            </w:pPr>
            <w:r w:rsidDel="00000000" w:rsidR="00000000" w:rsidRPr="00000000">
              <w:rPr>
                <w:sz w:val="18"/>
                <w:szCs w:val="18"/>
                <w:rtl w:val="0"/>
              </w:rPr>
              <w:t>Registro de usuario</w:t>
            </w:r>
          </w:p>
        </w:tc>
        <w:tc>
          <w:tcPr/>
          <w:p w:rsidR="00000000" w:rsidDel="00000000" w:rsidP="00000000" w:rsidRDefault="00000000" w:rsidRPr="00000000" w14:paraId="00000959">
            <w:pPr>
              <w:rPr>
                <w:sz w:val="18"/>
                <w:szCs w:val="18"/>
              </w:rPr>
            </w:pPr>
            <w:r w:rsidDel="00000000" w:rsidR="00000000" w:rsidRPr="00000000">
              <w:rPr>
                <w:sz w:val="18"/>
                <w:szCs w:val="18"/>
                <w:rtl w:val="0"/>
              </w:rPr>
              <w:t>R1</w:t>
            </w:r>
          </w:p>
        </w:tc>
        <w:tc>
          <w:tcPr/>
          <w:p w:rsidR="00000000" w:rsidDel="00000000" w:rsidP="00000000" w:rsidRDefault="00000000" w:rsidRPr="00000000" w14:paraId="0000095A">
            <w:pPr>
              <w:rPr>
                <w:sz w:val="18"/>
                <w:szCs w:val="18"/>
              </w:rPr>
            </w:pPr>
            <w:r w:rsidDel="00000000" w:rsidR="00000000" w:rsidRPr="00000000">
              <w:rPr>
                <w:sz w:val="18"/>
                <w:szCs w:val="18"/>
                <w:rtl w:val="0"/>
              </w:rPr>
              <w:t>Completada</w:t>
            </w:r>
          </w:p>
        </w:tc>
        <w:tc>
          <w:tcPr/>
          <w:p w:rsidR="00000000" w:rsidDel="00000000" w:rsidP="00000000" w:rsidRDefault="00000000" w:rsidRPr="00000000" w14:paraId="0000095B">
            <w:pPr>
              <w:rPr>
                <w:sz w:val="18"/>
                <w:szCs w:val="18"/>
              </w:rPr>
            </w:pPr>
            <w:r w:rsidDel="00000000" w:rsidR="00000000" w:rsidRPr="00000000">
              <w:rPr>
                <w:sz w:val="18"/>
                <w:szCs w:val="18"/>
                <w:rtl w:val="0"/>
              </w:rPr>
              <w:t>E2E + unitarias</w:t>
            </w:r>
          </w:p>
        </w:tc>
        <w:tc>
          <w:tcPr/>
          <w:p w:rsidR="00000000" w:rsidDel="00000000" w:rsidP="00000000" w:rsidRDefault="00000000" w:rsidRPr="00000000" w14:paraId="0000095C">
            <w:pPr>
              <w:rPr>
                <w:sz w:val="18"/>
                <w:szCs w:val="18"/>
              </w:rPr>
            </w:pPr>
            <w:r w:rsidDel="00000000" w:rsidR="00000000" w:rsidRPr="00000000">
              <w:rPr>
                <w:sz w:val="18"/>
                <w:szCs w:val="18"/>
                <w:rtl w:val="0"/>
              </w:rPr>
              <w:t>Validación de correo y contraseña alfanumérica ≥ 8</w:t>
            </w:r>
          </w:p>
        </w:tc>
      </w:tr>
      <w:tr>
        <w:trPr>
          <w:cantSplit w:val="0"/>
          <w:trHeight w:val="1134" w:hRule="atLeast"/>
          <w:tblHeader w:val="0"/>
        </w:trPr>
        <w:tc>
          <w:tcPr/>
          <w:p w:rsidR="00000000" w:rsidDel="00000000" w:rsidP="00000000" w:rsidRDefault="00000000" w:rsidRPr="00000000" w14:paraId="00000958">
            <w:pPr>
              <w:rPr>
                <w:sz w:val="18"/>
                <w:szCs w:val="18"/>
              </w:rPr>
            </w:pPr>
            <w:r w:rsidDel="00000000" w:rsidR="00000000" w:rsidRPr="00000000">
              <w:rPr>
                <w:sz w:val="18"/>
                <w:szCs w:val="18"/>
                <w:rtl w:val="0"/>
              </w:rPr>
              <w:t>Inicio de sesión</w:t>
            </w:r>
          </w:p>
        </w:tc>
        <w:tc>
          <w:tcPr/>
          <w:p w:rsidR="00000000" w:rsidDel="00000000" w:rsidP="00000000" w:rsidRDefault="00000000" w:rsidRPr="00000000" w14:paraId="00000959">
            <w:pPr>
              <w:rPr>
                <w:sz w:val="18"/>
                <w:szCs w:val="18"/>
              </w:rPr>
            </w:pPr>
            <w:r w:rsidDel="00000000" w:rsidR="00000000" w:rsidRPr="00000000">
              <w:rPr>
                <w:sz w:val="18"/>
                <w:szCs w:val="18"/>
                <w:rtl w:val="0"/>
              </w:rPr>
              <w:t>R1 → R2</w:t>
            </w:r>
          </w:p>
        </w:tc>
        <w:tc>
          <w:tcPr/>
          <w:p w:rsidR="00000000" w:rsidDel="00000000" w:rsidP="00000000" w:rsidRDefault="00000000" w:rsidRPr="00000000" w14:paraId="0000095A">
            <w:pPr>
              <w:rPr>
                <w:sz w:val="18"/>
                <w:szCs w:val="18"/>
              </w:rPr>
            </w:pPr>
            <w:r w:rsidDel="00000000" w:rsidR="00000000" w:rsidRPr="00000000">
              <w:rPr>
                <w:sz w:val="18"/>
                <w:szCs w:val="18"/>
                <w:rtl w:val="0"/>
              </w:rPr>
              <w:t>Completada</w:t>
            </w:r>
          </w:p>
        </w:tc>
        <w:tc>
          <w:tcPr/>
          <w:p w:rsidR="00000000" w:rsidDel="00000000" w:rsidP="00000000" w:rsidRDefault="00000000" w:rsidRPr="00000000" w14:paraId="0000095B">
            <w:pPr>
              <w:rPr>
                <w:sz w:val="18"/>
                <w:szCs w:val="18"/>
              </w:rPr>
            </w:pPr>
            <w:r w:rsidDel="00000000" w:rsidR="00000000" w:rsidRPr="00000000">
              <w:rPr>
                <w:sz w:val="18"/>
                <w:szCs w:val="18"/>
                <w:rtl w:val="0"/>
              </w:rPr>
              <w:t>E2E</w:t>
            </w:r>
          </w:p>
        </w:tc>
        <w:tc>
          <w:tcPr/>
          <w:p w:rsidR="00000000" w:rsidDel="00000000" w:rsidP="00000000" w:rsidRDefault="00000000" w:rsidRPr="00000000" w14:paraId="0000095C">
            <w:pPr>
              <w:rPr>
                <w:sz w:val="18"/>
                <w:szCs w:val="18"/>
              </w:rPr>
            </w:pPr>
            <w:r w:rsidDel="00000000" w:rsidR="00000000" w:rsidRPr="00000000">
              <w:rPr>
                <w:sz w:val="18"/>
                <w:szCs w:val="18"/>
                <w:rtl w:val="0"/>
              </w:rPr>
              <w:t>Mensaje de error genérico</w:t>
            </w:r>
          </w:p>
        </w:tc>
      </w:tr>
      <w:tr>
        <w:trPr>
          <w:cantSplit w:val="0"/>
          <w:trHeight w:val="1134" w:hRule="atLeast"/>
          <w:tblHeader w:val="0"/>
        </w:trPr>
        <w:tc>
          <w:tcPr/>
          <w:p w:rsidR="00000000" w:rsidDel="00000000" w:rsidP="00000000" w:rsidRDefault="00000000" w:rsidRPr="00000000" w14:paraId="00000958">
            <w:pPr>
              <w:rPr>
                <w:sz w:val="18"/>
                <w:szCs w:val="18"/>
              </w:rPr>
            </w:pPr>
            <w:r w:rsidDel="00000000" w:rsidR="00000000" w:rsidRPr="00000000">
              <w:rPr>
                <w:sz w:val="18"/>
                <w:szCs w:val="18"/>
                <w:rtl w:val="0"/>
              </w:rPr>
              <w:t>Registro de transacciones</w:t>
            </w:r>
          </w:p>
        </w:tc>
        <w:tc>
          <w:tcPr/>
          <w:p w:rsidR="00000000" w:rsidDel="00000000" w:rsidP="00000000" w:rsidRDefault="00000000" w:rsidRPr="00000000" w14:paraId="00000959">
            <w:pPr>
              <w:rPr>
                <w:sz w:val="18"/>
                <w:szCs w:val="18"/>
              </w:rPr>
            </w:pPr>
            <w:r w:rsidDel="00000000" w:rsidR="00000000" w:rsidRPr="00000000">
              <w:rPr>
                <w:sz w:val="18"/>
                <w:szCs w:val="18"/>
                <w:rtl w:val="0"/>
              </w:rPr>
              <w:t>R1 → R2</w:t>
            </w:r>
          </w:p>
        </w:tc>
        <w:tc>
          <w:tcPr/>
          <w:p w:rsidR="00000000" w:rsidDel="00000000" w:rsidP="00000000" w:rsidRDefault="00000000" w:rsidRPr="00000000" w14:paraId="0000095A">
            <w:pPr>
              <w:rPr>
                <w:sz w:val="18"/>
                <w:szCs w:val="18"/>
              </w:rPr>
            </w:pPr>
            <w:r w:rsidDel="00000000" w:rsidR="00000000" w:rsidRPr="00000000">
              <w:rPr>
                <w:sz w:val="18"/>
                <w:szCs w:val="18"/>
                <w:rtl w:val="0"/>
              </w:rPr>
              <w:t>Completada</w:t>
            </w:r>
          </w:p>
        </w:tc>
        <w:tc>
          <w:tcPr/>
          <w:p w:rsidR="00000000" w:rsidDel="00000000" w:rsidP="00000000" w:rsidRDefault="00000000" w:rsidRPr="00000000" w14:paraId="0000095B">
            <w:pPr>
              <w:rPr>
                <w:sz w:val="18"/>
                <w:szCs w:val="18"/>
              </w:rPr>
            </w:pPr>
            <w:r w:rsidDel="00000000" w:rsidR="00000000" w:rsidRPr="00000000">
              <w:rPr>
                <w:sz w:val="18"/>
                <w:szCs w:val="18"/>
                <w:rtl w:val="0"/>
              </w:rPr>
              <w:t>E2E + captura</w:t>
            </w:r>
          </w:p>
        </w:tc>
        <w:tc>
          <w:tcPr/>
          <w:p w:rsidR="00000000" w:rsidDel="00000000" w:rsidP="00000000" w:rsidRDefault="00000000" w:rsidRPr="00000000" w14:paraId="0000095C">
            <w:pPr>
              <w:rPr>
                <w:sz w:val="18"/>
                <w:szCs w:val="18"/>
              </w:rPr>
            </w:pPr>
            <w:r w:rsidDel="00000000" w:rsidR="00000000" w:rsidRPr="00000000">
              <w:rPr>
                <w:sz w:val="18"/>
                <w:szCs w:val="18"/>
                <w:rtl w:val="0"/>
              </w:rPr>
              <w:t>Monto &gt; 0 y categoría obligatoria</w:t>
            </w:r>
          </w:p>
        </w:tc>
      </w:tr>
      <w:tr>
        <w:trPr>
          <w:cantSplit w:val="0"/>
          <w:trHeight w:val="1134" w:hRule="atLeast"/>
          <w:tblHeader w:val="0"/>
        </w:trPr>
        <w:tc>
          <w:tcPr/>
          <w:p w:rsidR="00000000" w:rsidDel="00000000" w:rsidP="00000000" w:rsidRDefault="00000000" w:rsidRPr="00000000" w14:paraId="00000958">
            <w:pPr>
              <w:rPr>
                <w:sz w:val="18"/>
                <w:szCs w:val="18"/>
              </w:rPr>
            </w:pPr>
            <w:r w:rsidDel="00000000" w:rsidR="00000000" w:rsidRPr="00000000">
              <w:rPr>
                <w:sz w:val="18"/>
                <w:szCs w:val="18"/>
                <w:rtl w:val="0"/>
              </w:rPr>
              <w:t>Comprobante JPG/PNG ≤ 5 MB</w:t>
            </w:r>
          </w:p>
        </w:tc>
        <w:tc>
          <w:tcPr/>
          <w:p w:rsidR="00000000" w:rsidDel="00000000" w:rsidP="00000000" w:rsidRDefault="00000000" w:rsidRPr="00000000" w14:paraId="00000959">
            <w:pPr>
              <w:rPr>
                <w:sz w:val="18"/>
                <w:szCs w:val="18"/>
              </w:rPr>
            </w:pPr>
            <w:r w:rsidDel="00000000" w:rsidR="00000000" w:rsidRPr="00000000">
              <w:rPr>
                <w:sz w:val="18"/>
                <w:szCs w:val="18"/>
                <w:rtl w:val="0"/>
              </w:rPr>
              <w:t>R2</w:t>
            </w:r>
          </w:p>
        </w:tc>
        <w:tc>
          <w:tcPr/>
          <w:p w:rsidR="00000000" w:rsidDel="00000000" w:rsidP="00000000" w:rsidRDefault="00000000" w:rsidRPr="00000000" w14:paraId="0000095A">
            <w:pPr>
              <w:rPr>
                <w:sz w:val="18"/>
                <w:szCs w:val="18"/>
              </w:rPr>
            </w:pPr>
            <w:r w:rsidDel="00000000" w:rsidR="00000000" w:rsidRPr="00000000">
              <w:rPr>
                <w:sz w:val="18"/>
                <w:szCs w:val="18"/>
                <w:rtl w:val="0"/>
              </w:rPr>
              <w:t>Completada</w:t>
            </w:r>
          </w:p>
        </w:tc>
        <w:tc>
          <w:tcPr/>
          <w:p w:rsidR="00000000" w:rsidDel="00000000" w:rsidP="00000000" w:rsidRDefault="00000000" w:rsidRPr="00000000" w14:paraId="0000095B">
            <w:pPr>
              <w:rPr>
                <w:sz w:val="18"/>
                <w:szCs w:val="18"/>
              </w:rPr>
            </w:pPr>
            <w:r w:rsidDel="00000000" w:rsidR="00000000" w:rsidRPr="00000000">
              <w:rPr>
                <w:sz w:val="18"/>
                <w:szCs w:val="18"/>
                <w:rtl w:val="0"/>
              </w:rPr>
              <w:t>E2E + unitarias</w:t>
            </w:r>
          </w:p>
        </w:tc>
        <w:tc>
          <w:tcPr/>
          <w:p w:rsidR="00000000" w:rsidDel="00000000" w:rsidP="00000000" w:rsidRDefault="00000000" w:rsidRPr="00000000" w14:paraId="0000095C">
            <w:pPr>
              <w:rPr>
                <w:sz w:val="18"/>
                <w:szCs w:val="18"/>
              </w:rPr>
            </w:pPr>
            <w:r w:rsidDel="00000000" w:rsidR="00000000" w:rsidRPr="00000000">
              <w:rPr>
                <w:sz w:val="18"/>
                <w:szCs w:val="18"/>
                <w:rtl w:val="0"/>
              </w:rPr>
              <w:t>Antes figuraba como parcial; ahora funcional</w:t>
            </w:r>
          </w:p>
        </w:tc>
      </w:tr>
      <w:tr>
        <w:trPr>
          <w:cantSplit w:val="0"/>
          <w:trHeight w:val="1134" w:hRule="atLeast"/>
          <w:tblHeader w:val="0"/>
        </w:trPr>
        <w:tc>
          <w:tcPr/>
          <w:p w:rsidR="00000000" w:rsidDel="00000000" w:rsidP="00000000" w:rsidRDefault="00000000" w:rsidRPr="00000000" w14:paraId="00000958">
            <w:pPr>
              <w:rPr>
                <w:sz w:val="18"/>
                <w:szCs w:val="18"/>
              </w:rPr>
            </w:pPr>
            <w:r w:rsidDel="00000000" w:rsidR="00000000" w:rsidRPr="00000000">
              <w:rPr>
                <w:sz w:val="18"/>
                <w:szCs w:val="18"/>
                <w:rtl w:val="0"/>
              </w:rPr>
              <w:t>Alerta por umbral (80 %)</w:t>
            </w:r>
          </w:p>
        </w:tc>
        <w:tc>
          <w:tcPr/>
          <w:p w:rsidR="00000000" w:rsidDel="00000000" w:rsidP="00000000" w:rsidRDefault="00000000" w:rsidRPr="00000000" w14:paraId="00000959">
            <w:pPr>
              <w:rPr>
                <w:sz w:val="18"/>
                <w:szCs w:val="18"/>
              </w:rPr>
            </w:pPr>
            <w:r w:rsidDel="00000000" w:rsidR="00000000" w:rsidRPr="00000000">
              <w:rPr>
                <w:sz w:val="18"/>
                <w:szCs w:val="18"/>
                <w:rtl w:val="0"/>
              </w:rPr>
              <w:t>R2</w:t>
            </w:r>
          </w:p>
        </w:tc>
        <w:tc>
          <w:tcPr/>
          <w:p w:rsidR="00000000" w:rsidDel="00000000" w:rsidP="00000000" w:rsidRDefault="00000000" w:rsidRPr="00000000" w14:paraId="0000095A">
            <w:pPr>
              <w:rPr>
                <w:sz w:val="18"/>
                <w:szCs w:val="18"/>
              </w:rPr>
            </w:pPr>
            <w:r w:rsidDel="00000000" w:rsidR="00000000" w:rsidRPr="00000000">
              <w:rPr>
                <w:sz w:val="18"/>
                <w:szCs w:val="18"/>
                <w:rtl w:val="0"/>
              </w:rPr>
              <w:t>Completada</w:t>
            </w:r>
          </w:p>
        </w:tc>
        <w:tc>
          <w:tcPr/>
          <w:p w:rsidR="00000000" w:rsidDel="00000000" w:rsidP="00000000" w:rsidRDefault="00000000" w:rsidRPr="00000000" w14:paraId="0000095B">
            <w:pPr>
              <w:rPr>
                <w:sz w:val="18"/>
                <w:szCs w:val="18"/>
              </w:rPr>
            </w:pPr>
            <w:r w:rsidDel="00000000" w:rsidR="00000000" w:rsidRPr="00000000">
              <w:rPr>
                <w:sz w:val="18"/>
                <w:szCs w:val="18"/>
                <w:rtl w:val="0"/>
              </w:rPr>
              <w:t>E2E + captura</w:t>
            </w:r>
          </w:p>
        </w:tc>
        <w:tc>
          <w:tcPr/>
          <w:p w:rsidR="00000000" w:rsidDel="00000000" w:rsidP="00000000" w:rsidRDefault="00000000" w:rsidRPr="00000000" w14:paraId="0000095C">
            <w:pPr>
              <w:rPr>
                <w:sz w:val="18"/>
                <w:szCs w:val="18"/>
              </w:rPr>
            </w:pPr>
            <w:r w:rsidDel="00000000" w:rsidR="00000000" w:rsidRPr="00000000">
              <w:rPr>
                <w:sz w:val="18"/>
                <w:szCs w:val="18"/>
                <w:rtl w:val="0"/>
              </w:rPr>
              <w:t>Presupuesto mensual configurable</w:t>
            </w:r>
          </w:p>
        </w:tc>
      </w:tr>
      <w:tr>
        <w:trPr>
          <w:cantSplit w:val="0"/>
          <w:trHeight w:val="1134" w:hRule="atLeast"/>
          <w:tblHeader w:val="0"/>
        </w:trPr>
        <w:tc>
          <w:tcPr/>
          <w:p w:rsidR="00000000" w:rsidDel="00000000" w:rsidP="00000000" w:rsidRDefault="00000000" w:rsidRPr="00000000" w14:paraId="00000958">
            <w:pPr>
              <w:rPr>
                <w:sz w:val="18"/>
                <w:szCs w:val="18"/>
              </w:rPr>
            </w:pPr>
            <w:r w:rsidDel="00000000" w:rsidR="00000000" w:rsidRPr="00000000">
              <w:rPr>
                <w:sz w:val="18"/>
                <w:szCs w:val="18"/>
                <w:rtl w:val="0"/>
              </w:rPr>
              <w:t>Dashboard financiero</w:t>
            </w:r>
          </w:p>
        </w:tc>
        <w:tc>
          <w:tcPr/>
          <w:p w:rsidR="00000000" w:rsidDel="00000000" w:rsidP="00000000" w:rsidRDefault="00000000" w:rsidRPr="00000000" w14:paraId="00000959">
            <w:pPr>
              <w:rPr>
                <w:sz w:val="18"/>
                <w:szCs w:val="18"/>
              </w:rPr>
            </w:pPr>
            <w:r w:rsidDel="00000000" w:rsidR="00000000" w:rsidRPr="00000000">
              <w:rPr>
                <w:sz w:val="18"/>
                <w:szCs w:val="18"/>
                <w:rtl w:val="0"/>
              </w:rPr>
              <w:t>R2</w:t>
            </w:r>
          </w:p>
        </w:tc>
        <w:tc>
          <w:tcPr/>
          <w:p w:rsidR="00000000" w:rsidDel="00000000" w:rsidP="00000000" w:rsidRDefault="00000000" w:rsidRPr="00000000" w14:paraId="0000095A">
            <w:pPr>
              <w:rPr>
                <w:sz w:val="18"/>
                <w:szCs w:val="18"/>
              </w:rPr>
            </w:pPr>
            <w:r w:rsidDel="00000000" w:rsidR="00000000" w:rsidRPr="00000000">
              <w:rPr>
                <w:sz w:val="18"/>
                <w:szCs w:val="18"/>
                <w:rtl w:val="0"/>
              </w:rPr>
              <w:t>Completada</w:t>
            </w:r>
          </w:p>
        </w:tc>
        <w:tc>
          <w:tcPr/>
          <w:p w:rsidR="00000000" w:rsidDel="00000000" w:rsidP="00000000" w:rsidRDefault="00000000" w:rsidRPr="00000000" w14:paraId="0000095B">
            <w:pPr>
              <w:rPr>
                <w:sz w:val="18"/>
                <w:szCs w:val="18"/>
              </w:rPr>
            </w:pPr>
            <w:r w:rsidDel="00000000" w:rsidR="00000000" w:rsidRPr="00000000">
              <w:rPr>
                <w:sz w:val="18"/>
                <w:szCs w:val="18"/>
                <w:rtl w:val="0"/>
              </w:rPr>
              <w:t>Captura</w:t>
            </w:r>
          </w:p>
        </w:tc>
        <w:tc>
          <w:tcPr/>
          <w:p w:rsidR="00000000" w:rsidDel="00000000" w:rsidP="00000000" w:rsidRDefault="00000000" w:rsidRPr="00000000" w14:paraId="0000095C">
            <w:pPr>
              <w:rPr>
                <w:sz w:val="18"/>
                <w:szCs w:val="18"/>
              </w:rPr>
            </w:pPr>
            <w:r w:rsidDel="00000000" w:rsidR="00000000" w:rsidRPr="00000000">
              <w:rPr>
                <w:sz w:val="18"/>
                <w:szCs w:val="18"/>
                <w:rtl w:val="0"/>
              </w:rPr>
              <w:t>Reactivo al registrar movimientos</w:t>
            </w:r>
          </w:p>
        </w:tc>
      </w:tr>
      <w:tr>
        <w:trPr>
          <w:cantSplit w:val="0"/>
          <w:trHeight w:val="1134" w:hRule="atLeast"/>
          <w:tblHeader w:val="0"/>
        </w:trPr>
        <w:tc>
          <w:tcPr/>
          <w:p w:rsidR="00000000" w:rsidDel="00000000" w:rsidP="00000000" w:rsidRDefault="00000000" w:rsidRPr="00000000" w14:paraId="00000958">
            <w:pPr>
              <w:rPr>
                <w:sz w:val="18"/>
                <w:szCs w:val="18"/>
              </w:rPr>
            </w:pPr>
            <w:r w:rsidDel="00000000" w:rsidR="00000000" w:rsidRPr="00000000">
              <w:rPr>
                <w:sz w:val="18"/>
                <w:szCs w:val="18"/>
                <w:rtl w:val="0"/>
              </w:rPr>
              <w:t>Metas de ahorro y divisa</w:t>
            </w:r>
          </w:p>
        </w:tc>
        <w:tc>
          <w:tcPr/>
          <w:p w:rsidR="00000000" w:rsidDel="00000000" w:rsidP="00000000" w:rsidRDefault="00000000" w:rsidRPr="00000000" w14:paraId="00000959">
            <w:pPr>
              <w:rPr>
                <w:sz w:val="18"/>
                <w:szCs w:val="18"/>
              </w:rPr>
            </w:pPr>
            <w:r w:rsidDel="00000000" w:rsidR="00000000" w:rsidRPr="00000000">
              <w:rPr>
                <w:sz w:val="18"/>
                <w:szCs w:val="18"/>
                <w:rtl w:val="0"/>
              </w:rPr>
              <w:t>R2</w:t>
            </w:r>
          </w:p>
        </w:tc>
        <w:tc>
          <w:tcPr/>
          <w:p w:rsidR="00000000" w:rsidDel="00000000" w:rsidP="00000000" w:rsidRDefault="00000000" w:rsidRPr="00000000" w14:paraId="0000095A">
            <w:pPr>
              <w:rPr>
                <w:sz w:val="18"/>
                <w:szCs w:val="18"/>
              </w:rPr>
            </w:pPr>
            <w:r w:rsidDel="00000000" w:rsidR="00000000" w:rsidRPr="00000000">
              <w:rPr>
                <w:sz w:val="18"/>
                <w:szCs w:val="18"/>
                <w:rtl w:val="0"/>
              </w:rPr>
              <w:t>Completada</w:t>
            </w:r>
          </w:p>
        </w:tc>
        <w:tc>
          <w:tcPr/>
          <w:p w:rsidR="00000000" w:rsidDel="00000000" w:rsidP="00000000" w:rsidRDefault="00000000" w:rsidRPr="00000000" w14:paraId="0000095B">
            <w:pPr>
              <w:rPr>
                <w:sz w:val="18"/>
                <w:szCs w:val="18"/>
              </w:rPr>
            </w:pPr>
            <w:r w:rsidDel="00000000" w:rsidR="00000000" w:rsidRPr="00000000">
              <w:rPr>
                <w:sz w:val="18"/>
                <w:szCs w:val="18"/>
                <w:rtl w:val="0"/>
              </w:rPr>
              <w:t>E2E</w:t>
            </w:r>
          </w:p>
        </w:tc>
        <w:tc>
          <w:tcPr/>
          <w:p w:rsidR="00000000" w:rsidDel="00000000" w:rsidP="00000000" w:rsidRDefault="00000000" w:rsidRPr="00000000" w14:paraId="0000095C">
            <w:pPr>
              <w:rPr>
                <w:sz w:val="18"/>
                <w:szCs w:val="18"/>
              </w:rPr>
            </w:pPr>
            <w:r w:rsidDel="00000000" w:rsidR="00000000" w:rsidRPr="00000000">
              <w:rPr>
                <w:sz w:val="18"/>
                <w:szCs w:val="18"/>
                <w:rtl w:val="0"/>
              </w:rPr>
              <w:t>CRUD y recálculo en USD</w:t>
            </w:r>
          </w:p>
        </w:tc>
      </w:tr>
      <w:tr>
        <w:trPr>
          <w:cantSplit w:val="0"/>
          <w:trHeight w:val="1134" w:hRule="atLeast"/>
          <w:tblHeader w:val="0"/>
        </w:trPr>
        <w:tc>
          <w:tcPr/>
          <w:p w:rsidR="00000000" w:rsidDel="00000000" w:rsidP="00000000" w:rsidRDefault="00000000" w:rsidRPr="00000000" w14:paraId="00000958">
            <w:pPr>
              <w:rPr>
                <w:sz w:val="18"/>
                <w:szCs w:val="18"/>
              </w:rPr>
            </w:pPr>
            <w:r w:rsidDel="00000000" w:rsidR="00000000" w:rsidRPr="00000000">
              <w:rPr>
                <w:sz w:val="18"/>
                <w:szCs w:val="18"/>
                <w:rtl w:val="0"/>
              </w:rPr>
              <w:t>Exportación CSV / PDF</w:t>
            </w:r>
          </w:p>
        </w:tc>
        <w:tc>
          <w:tcPr/>
          <w:p w:rsidR="00000000" w:rsidDel="00000000" w:rsidP="00000000" w:rsidRDefault="00000000" w:rsidRPr="00000000" w14:paraId="00000959">
            <w:pPr>
              <w:rPr>
                <w:sz w:val="18"/>
                <w:szCs w:val="18"/>
              </w:rPr>
            </w:pPr>
            <w:r w:rsidDel="00000000" w:rsidR="00000000" w:rsidRPr="00000000">
              <w:rPr>
                <w:sz w:val="18"/>
                <w:szCs w:val="18"/>
                <w:rtl w:val="0"/>
              </w:rPr>
              <w:t>R2</w:t>
            </w:r>
          </w:p>
        </w:tc>
        <w:tc>
          <w:tcPr/>
          <w:p w:rsidR="00000000" w:rsidDel="00000000" w:rsidP="00000000" w:rsidRDefault="00000000" w:rsidRPr="00000000" w14:paraId="0000095A">
            <w:pPr>
              <w:rPr>
                <w:sz w:val="18"/>
                <w:szCs w:val="18"/>
              </w:rPr>
            </w:pPr>
            <w:r w:rsidDel="00000000" w:rsidR="00000000" w:rsidRPr="00000000">
              <w:rPr>
                <w:sz w:val="18"/>
                <w:szCs w:val="18"/>
                <w:rtl w:val="0"/>
              </w:rPr>
              <w:t>Completada</w:t>
            </w:r>
          </w:p>
        </w:tc>
        <w:tc>
          <w:tcPr/>
          <w:p w:rsidR="00000000" w:rsidDel="00000000" w:rsidP="00000000" w:rsidRDefault="00000000" w:rsidRPr="00000000" w14:paraId="0000095B">
            <w:pPr>
              <w:rPr>
                <w:sz w:val="18"/>
                <w:szCs w:val="18"/>
              </w:rPr>
            </w:pPr>
            <w:r w:rsidDel="00000000" w:rsidR="00000000" w:rsidRPr="00000000">
              <w:rPr>
                <w:sz w:val="18"/>
                <w:szCs w:val="18"/>
                <w:rtl w:val="0"/>
              </w:rPr>
              <w:t>E2E / captura</w:t>
            </w:r>
          </w:p>
        </w:tc>
        <w:tc>
          <w:tcPr/>
          <w:p w:rsidR="00000000" w:rsidDel="00000000" w:rsidP="00000000" w:rsidRDefault="00000000" w:rsidRPr="00000000" w14:paraId="0000095C">
            <w:pPr>
              <w:rPr>
                <w:sz w:val="18"/>
                <w:szCs w:val="18"/>
              </w:rPr>
            </w:pPr>
            <w:r w:rsidDel="00000000" w:rsidR="00000000" w:rsidRPr="00000000">
              <w:rPr>
                <w:sz w:val="18"/>
                <w:szCs w:val="18"/>
                <w:rtl w:val="0"/>
              </w:rPr>
              <w:t>PDF desde el perfil y CSV desde la API</w:t>
            </w:r>
          </w:p>
        </w:tc>
      </w:tr>
    </w:tbl>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pStyle w:val="Heading2"/>
        <w:rPr>
          <w:rFonts w:ascii="Times New Roman" w:cs="Times New Roman" w:eastAsia="Times New Roman" w:hAnsi="Times New Roman"/>
          <w:color w:val="000000"/>
        </w:rPr>
      </w:pPr>
      <w:bookmarkStart w:colFirst="0" w:colLast="0" w:name="_heading=h.lpo55xufdoe9" w:id="127"/>
      <w:bookmarkEnd w:id="127"/>
      <w:r w:rsidDel="00000000" w:rsidR="00000000" w:rsidRPr="00000000">
        <w:rPr>
          <w:rFonts w:ascii="Times New Roman" w:cs="Times New Roman" w:eastAsia="Times New Roman" w:hAnsi="Times New Roman"/>
          <w:color w:val="000000"/>
          <w:rtl w:val="0"/>
        </w:rPr>
        <w:t xml:space="preserve">9.4.1 Evidencias de funcionamiento</w:t>
      </w:r>
    </w:p>
    <w:p w:rsidR="00000000" w:rsidDel="00000000" w:rsidP="00000000" w:rsidRDefault="00000000" w:rsidRPr="00000000" w14:paraId="0000096E">
      <w:pPr>
        <w:jc w:val="both"/>
        <w:rPr>
          <w:color w:val="366091"/>
        </w:rPr>
      </w:pPr>
      <w:r w:rsidDel="00000000" w:rsidR="00000000" w:rsidRPr="00000000">
        <w:rPr>
          <w:b w:val="0"/>
          <w:i w:val="0"/>
          <w:iCs w:val="1"/>
          <w:rtl w:val="0"/>
        </w:rPr>
        <w:t>Las evidencias se identifican con el código E0X y se localizan en el Anexo C.</w:t>
      </w:r>
    </w:p>
    <w:p w:rsidR="00000000" w:rsidDel="00000000" w:rsidP="00000000" w:rsidRDefault="00000000" w:rsidRPr="00000000" w14:paraId="0000096F">
      <w:pPr>
        <w:rPr>
          <w:i w:val="1"/>
          <w:iCs w:val="1"/>
        </w:rPr>
      </w:pPr>
      <w:r w:rsidDel="00000000" w:rsidR="00000000" w:rsidRPr="00000000">
        <w:rPr>
          <w:b w:val="1"/>
          <w:bCs w:val="1"/>
          <w:i w:val="1"/>
          <w:iCs w:val="1"/>
          <w:rtl w:val="0"/>
        </w:rPr>
        <w:t xml:space="preserve"> Evidencias de integración funcional</w:t>
      </w:r>
      <w:r w:rsidDel="00000000" w:rsidR="00000000" w:rsidRPr="00000000">
        <w:rPr>
          <w:rtl w:val="0"/>
        </w:rPr>
      </w:r>
    </w:p>
    <w:tbl>
      <w:tblPr>
        <w:tblStyle w:val="Table7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1888"/>
        <w:gridCol w:w="1823"/>
        <w:gridCol w:w="1909"/>
        <w:gridCol w:w="1872"/>
        <w:tblGridChange w:id="0">
          <w:tblGrid>
            <w:gridCol w:w="1858"/>
            <w:gridCol w:w="1888"/>
            <w:gridCol w:w="1823"/>
            <w:gridCol w:w="1909"/>
            <w:gridCol w:w="1872"/>
          </w:tblGrid>
        </w:tblGridChange>
      </w:tblGrid>
      <w:tr>
        <w:trPr>
          <w:cantSplit w:val="0"/>
          <w:trHeight w:val="567" w:hRule="atLeast"/>
          <w:tblHeader w:val="0"/>
        </w:trPr>
        <w:tc>
          <w:tcPr>
            <w:shd w:fill="d9d9d9" w:val="clear"/>
          </w:tcPr>
          <w:p w:rsidR="00000000" w:rsidDel="00000000" w:rsidP="00000000" w:rsidRDefault="00000000" w:rsidRPr="00000000" w14:paraId="00000970">
            <w:pPr>
              <w:rPr>
                <w:sz w:val="22"/>
                <w:szCs w:val="22"/>
              </w:rPr>
            </w:pPr>
            <w:r w:rsidDel="00000000" w:rsidR="00000000" w:rsidRPr="00000000">
              <w:rPr>
                <w:b w:val="1"/>
                <w:bCs w:val="1"/>
                <w:sz w:val="22"/>
                <w:szCs w:val="22"/>
                <w:rtl w:val="0"/>
              </w:rPr>
              <w:t xml:space="preserve">Evidencia</w:t>
            </w:r>
            <w:r w:rsidDel="00000000" w:rsidR="00000000" w:rsidRPr="00000000">
              <w:rPr>
                <w:rtl w:val="0"/>
              </w:rPr>
            </w:r>
          </w:p>
        </w:tc>
        <w:tc>
          <w:tcPr>
            <w:shd w:fill="d9d9d9" w:val="clear"/>
          </w:tcPr>
          <w:p w:rsidR="00000000" w:rsidDel="00000000" w:rsidP="00000000" w:rsidRDefault="00000000" w:rsidRPr="00000000" w14:paraId="00000971">
            <w:pPr>
              <w:rPr>
                <w:sz w:val="22"/>
                <w:szCs w:val="22"/>
              </w:rPr>
            </w:pPr>
            <w:r w:rsidDel="00000000" w:rsidR="00000000" w:rsidRPr="00000000">
              <w:rPr>
                <w:b w:val="1"/>
                <w:bCs w:val="1"/>
                <w:sz w:val="22"/>
                <w:szCs w:val="22"/>
                <w:rtl w:val="0"/>
              </w:rPr>
              <w:t xml:space="preserve">Flujo demostrado</w:t>
            </w:r>
            <w:r w:rsidDel="00000000" w:rsidR="00000000" w:rsidRPr="00000000">
              <w:rPr>
                <w:rtl w:val="0"/>
              </w:rPr>
            </w:r>
          </w:p>
        </w:tc>
        <w:tc>
          <w:tcPr>
            <w:shd w:fill="d9d9d9" w:val="clear"/>
          </w:tcPr>
          <w:p w:rsidR="00000000" w:rsidDel="00000000" w:rsidP="00000000" w:rsidRDefault="00000000" w:rsidRPr="00000000" w14:paraId="00000972">
            <w:pPr>
              <w:rPr>
                <w:sz w:val="22"/>
                <w:szCs w:val="22"/>
              </w:rPr>
            </w:pPr>
            <w:r w:rsidDel="00000000" w:rsidR="00000000" w:rsidRPr="00000000">
              <w:rPr>
                <w:b w:val="1"/>
                <w:bCs w:val="1"/>
                <w:sz w:val="22"/>
                <w:szCs w:val="22"/>
                <w:rtl w:val="0"/>
              </w:rPr>
              <w:t xml:space="preserve">Release</w:t>
            </w:r>
            <w:r w:rsidDel="00000000" w:rsidR="00000000" w:rsidRPr="00000000">
              <w:rPr>
                <w:rtl w:val="0"/>
              </w:rPr>
            </w:r>
          </w:p>
        </w:tc>
        <w:tc>
          <w:tcPr>
            <w:shd w:fill="d9d9d9" w:val="clear"/>
          </w:tcPr>
          <w:p w:rsidR="00000000" w:rsidDel="00000000" w:rsidP="00000000" w:rsidRDefault="00000000" w:rsidRPr="00000000" w14:paraId="00000973">
            <w:pPr>
              <w:rPr>
                <w:sz w:val="22"/>
                <w:szCs w:val="22"/>
              </w:rPr>
            </w:pPr>
            <w:r w:rsidDel="00000000" w:rsidR="00000000" w:rsidRPr="00000000">
              <w:rPr>
                <w:b w:val="1"/>
                <w:bCs w:val="1"/>
                <w:sz w:val="22"/>
                <w:szCs w:val="22"/>
                <w:rtl w:val="0"/>
              </w:rPr>
              <w:t xml:space="preserve">Resultado</w:t>
            </w:r>
            <w:r w:rsidDel="00000000" w:rsidR="00000000" w:rsidRPr="00000000">
              <w:rPr>
                <w:rtl w:val="0"/>
              </w:rPr>
            </w:r>
          </w:p>
        </w:tc>
        <w:tc>
          <w:tcPr>
            <w:shd w:fill="d9d9d9" w:val="clear"/>
          </w:tcPr>
          <w:p w:rsidR="00000000" w:rsidDel="00000000" w:rsidP="00000000" w:rsidRDefault="00000000" w:rsidRPr="00000000" w14:paraId="00000974">
            <w:pPr>
              <w:rPr>
                <w:sz w:val="22"/>
                <w:szCs w:val="22"/>
              </w:rPr>
            </w:pPr>
            <w:r w:rsidDel="00000000" w:rsidR="00000000" w:rsidRPr="00000000">
              <w:rPr>
                <w:b w:val="1"/>
                <w:bCs w:val="1"/>
                <w:sz w:val="22"/>
                <w:szCs w:val="22"/>
                <w:rtl w:val="0"/>
              </w:rPr>
              <w:t xml:space="preserve">Referencia</w:t>
            </w: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0975">
            <w:pPr>
              <w:rPr>
                <w:sz w:val="22"/>
                <w:szCs w:val="22"/>
              </w:rPr>
            </w:pPr>
            <w:r w:rsidDel="00000000" w:rsidR="00000000" w:rsidRPr="00000000">
              <w:rPr>
                <w:sz w:val="22"/>
                <w:szCs w:val="22"/>
                <w:rtl w:val="0"/>
              </w:rPr>
              <w:t>E01</w:t>
            </w:r>
          </w:p>
        </w:tc>
        <w:tc>
          <w:tcPr/>
          <w:p w:rsidR="00000000" w:rsidDel="00000000" w:rsidP="00000000" w:rsidRDefault="00000000" w:rsidRPr="00000000" w14:paraId="00000976">
            <w:pPr>
              <w:rPr>
                <w:sz w:val="22"/>
                <w:szCs w:val="22"/>
              </w:rPr>
            </w:pPr>
            <w:r w:rsidDel="00000000" w:rsidR="00000000" w:rsidRPr="00000000">
              <w:rPr>
                <w:sz w:val="22"/>
                <w:szCs w:val="22"/>
                <w:rtl w:val="0"/>
              </w:rPr>
              <w:t>Registro y verificación de usuario</w:t>
            </w:r>
          </w:p>
        </w:tc>
        <w:tc>
          <w:tcPr/>
          <w:p w:rsidR="00000000" w:rsidDel="00000000" w:rsidP="00000000" w:rsidRDefault="00000000" w:rsidRPr="00000000" w14:paraId="00000977">
            <w:pPr>
              <w:rPr>
                <w:sz w:val="22"/>
                <w:szCs w:val="22"/>
              </w:rPr>
            </w:pPr>
            <w:r w:rsidDel="00000000" w:rsidR="00000000" w:rsidRPr="00000000">
              <w:rPr>
                <w:sz w:val="22"/>
                <w:szCs w:val="22"/>
                <w:rtl w:val="0"/>
              </w:rPr>
              <w:t>R1</w:t>
            </w:r>
          </w:p>
        </w:tc>
        <w:tc>
          <w:tcPr/>
          <w:p w:rsidR="00000000" w:rsidDel="00000000" w:rsidP="00000000" w:rsidRDefault="00000000" w:rsidRPr="00000000" w14:paraId="00000978">
            <w:pPr>
              <w:rPr>
                <w:sz w:val="22"/>
                <w:szCs w:val="22"/>
              </w:rPr>
            </w:pPr>
            <w:r w:rsidDel="00000000" w:rsidR="00000000" w:rsidRPr="00000000">
              <w:rPr>
                <w:sz w:val="22"/>
                <w:szCs w:val="22"/>
                <w:rtl w:val="0"/>
              </w:rPr>
              <w:t>Usuario creado y verificado</w:t>
            </w:r>
          </w:p>
        </w:tc>
        <w:tc>
          <w:tcPr/>
          <w:p w:rsidR="00000000" w:rsidDel="00000000" w:rsidP="00000000" w:rsidRDefault="00000000" w:rsidRPr="00000000" w14:paraId="00000979">
            <w:pPr>
              <w:rPr>
                <w:sz w:val="22"/>
                <w:szCs w:val="22"/>
              </w:rPr>
            </w:pPr>
            <w:r w:rsidDel="00000000" w:rsidR="00000000" w:rsidRPr="00000000">
              <w:rPr>
                <w:sz w:val="22"/>
                <w:szCs w:val="22"/>
                <w:rtl w:val="0"/>
              </w:rPr>
              <w:t>Anexo C / E01</w:t>
            </w:r>
          </w:p>
        </w:tc>
      </w:tr>
      <w:tr>
        <w:trPr>
          <w:cantSplit w:val="0"/>
          <w:trHeight w:val="624" w:hRule="atLeast"/>
          <w:tblHeader w:val="0"/>
        </w:trPr>
        <w:tc>
          <w:tcPr/>
          <w:p w:rsidR="00000000" w:rsidDel="00000000" w:rsidP="00000000" w:rsidRDefault="00000000" w:rsidRPr="00000000" w14:paraId="00000975">
            <w:pPr>
              <w:rPr>
                <w:sz w:val="22"/>
                <w:szCs w:val="22"/>
              </w:rPr>
            </w:pPr>
            <w:r w:rsidDel="00000000" w:rsidR="00000000" w:rsidRPr="00000000">
              <w:rPr>
                <w:sz w:val="22"/>
                <w:szCs w:val="22"/>
                <w:rtl w:val="0"/>
              </w:rPr>
              <w:t>E02</w:t>
            </w:r>
          </w:p>
        </w:tc>
        <w:tc>
          <w:tcPr/>
          <w:p w:rsidR="00000000" w:rsidDel="00000000" w:rsidP="00000000" w:rsidRDefault="00000000" w:rsidRPr="00000000" w14:paraId="00000976">
            <w:pPr>
              <w:rPr>
                <w:sz w:val="22"/>
                <w:szCs w:val="22"/>
              </w:rPr>
            </w:pPr>
            <w:r w:rsidDel="00000000" w:rsidR="00000000" w:rsidRPr="00000000">
              <w:rPr>
                <w:sz w:val="22"/>
                <w:szCs w:val="22"/>
                <w:rtl w:val="0"/>
              </w:rPr>
              <w:t>Inicio de sesión válido e inválido</w:t>
            </w:r>
          </w:p>
        </w:tc>
        <w:tc>
          <w:tcPr/>
          <w:p w:rsidR="00000000" w:rsidDel="00000000" w:rsidP="00000000" w:rsidRDefault="00000000" w:rsidRPr="00000000" w14:paraId="00000977">
            <w:pPr>
              <w:rPr>
                <w:sz w:val="22"/>
                <w:szCs w:val="22"/>
              </w:rPr>
            </w:pPr>
            <w:r w:rsidDel="00000000" w:rsidR="00000000" w:rsidRPr="00000000">
              <w:rPr>
                <w:sz w:val="22"/>
                <w:szCs w:val="22"/>
                <w:rtl w:val="0"/>
              </w:rPr>
              <w:t>R1 → R2</w:t>
            </w:r>
          </w:p>
        </w:tc>
        <w:tc>
          <w:tcPr/>
          <w:p w:rsidR="00000000" w:rsidDel="00000000" w:rsidP="00000000" w:rsidRDefault="00000000" w:rsidRPr="00000000" w14:paraId="00000978">
            <w:pPr>
              <w:rPr>
                <w:sz w:val="22"/>
                <w:szCs w:val="22"/>
              </w:rPr>
            </w:pPr>
            <w:r w:rsidDel="00000000" w:rsidR="00000000" w:rsidRPr="00000000">
              <w:rPr>
                <w:sz w:val="22"/>
                <w:szCs w:val="22"/>
                <w:rtl w:val="0"/>
              </w:rPr>
              <w:t>Acceso concedido / 401 genérico</w:t>
            </w:r>
          </w:p>
        </w:tc>
        <w:tc>
          <w:tcPr/>
          <w:p w:rsidR="00000000" w:rsidDel="00000000" w:rsidP="00000000" w:rsidRDefault="00000000" w:rsidRPr="00000000" w14:paraId="00000979">
            <w:pPr>
              <w:rPr>
                <w:sz w:val="22"/>
                <w:szCs w:val="22"/>
              </w:rPr>
            </w:pPr>
            <w:r w:rsidDel="00000000" w:rsidR="00000000" w:rsidRPr="00000000">
              <w:rPr>
                <w:sz w:val="22"/>
                <w:szCs w:val="22"/>
                <w:rtl w:val="0"/>
              </w:rPr>
              <w:t>Anexo C / E02</w:t>
            </w:r>
          </w:p>
        </w:tc>
      </w:tr>
      <w:tr>
        <w:trPr>
          <w:cantSplit w:val="0"/>
          <w:trHeight w:val="624" w:hRule="atLeast"/>
          <w:tblHeader w:val="0"/>
        </w:trPr>
        <w:tc>
          <w:tcPr/>
          <w:p w:rsidR="00000000" w:rsidDel="00000000" w:rsidP="00000000" w:rsidRDefault="00000000" w:rsidRPr="00000000" w14:paraId="00000975">
            <w:pPr>
              <w:rPr>
                <w:sz w:val="22"/>
                <w:szCs w:val="22"/>
              </w:rPr>
            </w:pPr>
            <w:r w:rsidDel="00000000" w:rsidR="00000000" w:rsidRPr="00000000">
              <w:rPr>
                <w:sz w:val="22"/>
                <w:szCs w:val="22"/>
                <w:rtl w:val="0"/>
              </w:rPr>
              <w:t>E03</w:t>
            </w:r>
          </w:p>
        </w:tc>
        <w:tc>
          <w:tcPr/>
          <w:p w:rsidR="00000000" w:rsidDel="00000000" w:rsidP="00000000" w:rsidRDefault="00000000" w:rsidRPr="00000000" w14:paraId="00000976">
            <w:pPr>
              <w:rPr>
                <w:sz w:val="22"/>
                <w:szCs w:val="22"/>
              </w:rPr>
            </w:pPr>
            <w:r w:rsidDel="00000000" w:rsidR="00000000" w:rsidRPr="00000000">
              <w:rPr>
                <w:sz w:val="22"/>
                <w:szCs w:val="22"/>
                <w:rtl w:val="0"/>
              </w:rPr>
              <w:t>Registro de gasto con comprobante</w:t>
            </w:r>
          </w:p>
        </w:tc>
        <w:tc>
          <w:tcPr/>
          <w:p w:rsidR="00000000" w:rsidDel="00000000" w:rsidP="00000000" w:rsidRDefault="00000000" w:rsidRPr="00000000" w14:paraId="00000977">
            <w:pPr>
              <w:rPr>
                <w:sz w:val="22"/>
                <w:szCs w:val="22"/>
              </w:rPr>
            </w:pPr>
            <w:r w:rsidDel="00000000" w:rsidR="00000000" w:rsidRPr="00000000">
              <w:rPr>
                <w:sz w:val="22"/>
                <w:szCs w:val="22"/>
                <w:rtl w:val="0"/>
              </w:rPr>
              <w:t>R2</w:t>
            </w:r>
          </w:p>
        </w:tc>
        <w:tc>
          <w:tcPr/>
          <w:p w:rsidR="00000000" w:rsidDel="00000000" w:rsidP="00000000" w:rsidRDefault="00000000" w:rsidRPr="00000000" w14:paraId="00000978">
            <w:pPr>
              <w:rPr>
                <w:sz w:val="22"/>
                <w:szCs w:val="22"/>
              </w:rPr>
            </w:pPr>
            <w:r w:rsidDel="00000000" w:rsidR="00000000" w:rsidRPr="00000000">
              <w:rPr>
                <w:sz w:val="22"/>
                <w:szCs w:val="22"/>
                <w:rtl w:val="0"/>
              </w:rPr>
              <w:t>Transacción y archivo guardados</w:t>
            </w:r>
          </w:p>
        </w:tc>
        <w:tc>
          <w:tcPr/>
          <w:p w:rsidR="00000000" w:rsidDel="00000000" w:rsidP="00000000" w:rsidRDefault="00000000" w:rsidRPr="00000000" w14:paraId="00000979">
            <w:pPr>
              <w:rPr>
                <w:sz w:val="22"/>
                <w:szCs w:val="22"/>
              </w:rPr>
            </w:pPr>
            <w:r w:rsidDel="00000000" w:rsidR="00000000" w:rsidRPr="00000000">
              <w:rPr>
                <w:sz w:val="22"/>
                <w:szCs w:val="22"/>
                <w:rtl w:val="0"/>
              </w:rPr>
              <w:t>Anexo C / E03</w:t>
            </w:r>
          </w:p>
        </w:tc>
      </w:tr>
      <w:tr>
        <w:trPr>
          <w:cantSplit w:val="0"/>
          <w:trHeight w:val="624" w:hRule="atLeast"/>
          <w:tblHeader w:val="0"/>
        </w:trPr>
        <w:tc>
          <w:tcPr/>
          <w:p w:rsidR="00000000" w:rsidDel="00000000" w:rsidP="00000000" w:rsidRDefault="00000000" w:rsidRPr="00000000" w14:paraId="00000975">
            <w:pPr>
              <w:rPr>
                <w:sz w:val="22"/>
                <w:szCs w:val="22"/>
              </w:rPr>
            </w:pPr>
            <w:r w:rsidDel="00000000" w:rsidR="00000000" w:rsidRPr="00000000">
              <w:rPr>
                <w:sz w:val="22"/>
                <w:szCs w:val="22"/>
                <w:rtl w:val="0"/>
              </w:rPr>
              <w:t>E04</w:t>
            </w:r>
          </w:p>
        </w:tc>
        <w:tc>
          <w:tcPr/>
          <w:p w:rsidR="00000000" w:rsidDel="00000000" w:rsidP="00000000" w:rsidRDefault="00000000" w:rsidRPr="00000000" w14:paraId="00000976">
            <w:pPr>
              <w:rPr>
                <w:sz w:val="22"/>
                <w:szCs w:val="22"/>
              </w:rPr>
            </w:pPr>
            <w:r w:rsidDel="00000000" w:rsidR="00000000" w:rsidRPr="00000000">
              <w:rPr>
                <w:sz w:val="22"/>
                <w:szCs w:val="22"/>
                <w:rtl w:val="0"/>
              </w:rPr>
              <w:t>Alerta por umbral</w:t>
            </w:r>
          </w:p>
        </w:tc>
        <w:tc>
          <w:tcPr/>
          <w:p w:rsidR="00000000" w:rsidDel="00000000" w:rsidP="00000000" w:rsidRDefault="00000000" w:rsidRPr="00000000" w14:paraId="00000977">
            <w:pPr>
              <w:rPr>
                <w:sz w:val="22"/>
                <w:szCs w:val="22"/>
              </w:rPr>
            </w:pPr>
            <w:r w:rsidDel="00000000" w:rsidR="00000000" w:rsidRPr="00000000">
              <w:rPr>
                <w:sz w:val="22"/>
                <w:szCs w:val="22"/>
                <w:rtl w:val="0"/>
              </w:rPr>
              <w:t>R2</w:t>
            </w:r>
          </w:p>
        </w:tc>
        <w:tc>
          <w:tcPr/>
          <w:p w:rsidR="00000000" w:rsidDel="00000000" w:rsidP="00000000" w:rsidRDefault="00000000" w:rsidRPr="00000000" w14:paraId="00000978">
            <w:pPr>
              <w:rPr>
                <w:sz w:val="22"/>
                <w:szCs w:val="22"/>
              </w:rPr>
            </w:pPr>
            <w:r w:rsidDel="00000000" w:rsidR="00000000" w:rsidRPr="00000000">
              <w:rPr>
                <w:sz w:val="22"/>
                <w:szCs w:val="22"/>
                <w:rtl w:val="0"/>
              </w:rPr>
              <w:t>Banner rojo con 83 % del presupuesto</w:t>
            </w:r>
          </w:p>
        </w:tc>
        <w:tc>
          <w:tcPr/>
          <w:p w:rsidR="00000000" w:rsidDel="00000000" w:rsidP="00000000" w:rsidRDefault="00000000" w:rsidRPr="00000000" w14:paraId="00000979">
            <w:pPr>
              <w:rPr>
                <w:sz w:val="22"/>
                <w:szCs w:val="22"/>
              </w:rPr>
            </w:pPr>
            <w:r w:rsidDel="00000000" w:rsidR="00000000" w:rsidRPr="00000000">
              <w:rPr>
                <w:sz w:val="22"/>
                <w:szCs w:val="22"/>
                <w:rtl w:val="0"/>
              </w:rPr>
              <w:t>Anexo C / E04 y Figura 10</w:t>
            </w:r>
          </w:p>
        </w:tc>
      </w:tr>
      <w:tr>
        <w:trPr>
          <w:cantSplit w:val="0"/>
          <w:trHeight w:val="624" w:hRule="atLeast"/>
          <w:tblHeader w:val="0"/>
        </w:trPr>
        <w:tc>
          <w:tcPr/>
          <w:p w:rsidR="00000000" w:rsidDel="00000000" w:rsidP="00000000" w:rsidRDefault="00000000" w:rsidRPr="00000000" w14:paraId="00000975">
            <w:pPr>
              <w:rPr>
                <w:sz w:val="22"/>
                <w:szCs w:val="22"/>
              </w:rPr>
            </w:pPr>
            <w:r w:rsidDel="00000000" w:rsidR="00000000" w:rsidRPr="00000000">
              <w:rPr>
                <w:sz w:val="22"/>
                <w:szCs w:val="22"/>
                <w:rtl w:val="0"/>
              </w:rPr>
              <w:t>E05</w:t>
            </w:r>
          </w:p>
        </w:tc>
        <w:tc>
          <w:tcPr/>
          <w:p w:rsidR="00000000" w:rsidDel="00000000" w:rsidP="00000000" w:rsidRDefault="00000000" w:rsidRPr="00000000" w14:paraId="00000976">
            <w:pPr>
              <w:rPr>
                <w:sz w:val="22"/>
                <w:szCs w:val="22"/>
              </w:rPr>
            </w:pPr>
            <w:r w:rsidDel="00000000" w:rsidR="00000000" w:rsidRPr="00000000">
              <w:rPr>
                <w:sz w:val="22"/>
                <w:szCs w:val="22"/>
                <w:rtl w:val="0"/>
              </w:rPr>
              <w:t>Metas en USD y exportación CSV</w:t>
            </w:r>
          </w:p>
        </w:tc>
        <w:tc>
          <w:tcPr/>
          <w:p w:rsidR="00000000" w:rsidDel="00000000" w:rsidP="00000000" w:rsidRDefault="00000000" w:rsidRPr="00000000" w14:paraId="00000977">
            <w:pPr>
              <w:rPr>
                <w:sz w:val="22"/>
                <w:szCs w:val="22"/>
              </w:rPr>
            </w:pPr>
            <w:r w:rsidDel="00000000" w:rsidR="00000000" w:rsidRPr="00000000">
              <w:rPr>
                <w:sz w:val="22"/>
                <w:szCs w:val="22"/>
                <w:rtl w:val="0"/>
              </w:rPr>
              <w:t>R2</w:t>
            </w:r>
          </w:p>
        </w:tc>
        <w:tc>
          <w:tcPr/>
          <w:p w:rsidR="00000000" w:rsidDel="00000000" w:rsidP="00000000" w:rsidRDefault="00000000" w:rsidRPr="00000000" w14:paraId="00000978">
            <w:pPr>
              <w:rPr>
                <w:sz w:val="22"/>
                <w:szCs w:val="22"/>
              </w:rPr>
            </w:pPr>
            <w:r w:rsidDel="00000000" w:rsidR="00000000" w:rsidRPr="00000000">
              <w:rPr>
                <w:sz w:val="22"/>
                <w:szCs w:val="22"/>
                <w:rtl w:val="0"/>
              </w:rPr>
              <w:t>Montos recalculados y CSV generado</w:t>
            </w:r>
          </w:p>
        </w:tc>
        <w:tc>
          <w:tcPr/>
          <w:p w:rsidR="00000000" w:rsidDel="00000000" w:rsidP="00000000" w:rsidRDefault="00000000" w:rsidRPr="00000000" w14:paraId="00000979">
            <w:pPr>
              <w:rPr>
                <w:sz w:val="22"/>
                <w:szCs w:val="22"/>
              </w:rPr>
            </w:pPr>
            <w:r w:rsidDel="00000000" w:rsidR="00000000" w:rsidRPr="00000000">
              <w:rPr>
                <w:sz w:val="22"/>
                <w:szCs w:val="22"/>
                <w:rtl w:val="0"/>
              </w:rPr>
              <w:t>Anexo C / E05</w:t>
            </w:r>
          </w:p>
        </w:tc>
      </w:tr>
    </w:tbl>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pStyle w:val="Heading2"/>
        <w:rPr>
          <w:rFonts w:ascii="Times New Roman" w:cs="Times New Roman" w:eastAsia="Times New Roman" w:hAnsi="Times New Roman"/>
          <w:color w:val="000000"/>
        </w:rPr>
      </w:pPr>
      <w:bookmarkStart w:colFirst="0" w:colLast="0" w:name="_heading=h.z0ygvzvt9q92" w:id="128"/>
      <w:bookmarkEnd w:id="128"/>
      <w:r w:rsidDel="00000000" w:rsidR="00000000" w:rsidRPr="00000000">
        <w:rPr>
          <w:rFonts w:ascii="Times New Roman" w:cs="Times New Roman" w:eastAsia="Times New Roman" w:hAnsi="Times New Roman"/>
          <w:color w:val="000000"/>
          <w:rtl w:val="0"/>
        </w:rPr>
        <w:t xml:space="preserve">9.4.2 Estado final de las funcionalidades</w:t>
      </w:r>
    </w:p>
    <w:p w:rsidR="00000000" w:rsidDel="00000000" w:rsidP="00000000" w:rsidRDefault="00000000" w:rsidRPr="00000000" w14:paraId="0000098B">
      <w:pPr>
        <w:jc w:val="both"/>
        <w:rPr>
          <w:color w:val="366091"/>
        </w:rPr>
      </w:pPr>
      <w:r w:rsidDel="00000000" w:rsidR="00000000" w:rsidRPr="00000000">
        <w:rPr>
          <w:b w:val="0"/>
          <w:i w:val="0"/>
          <w:iCs w:val="1"/>
          <w:rtl w:val="0"/>
        </w:rPr>
        <w:t>Se resume el estado final al cierre de esta entrega considerando R1 y R2; el detalle de las pruebas se encuentra en el Capítulo 10.</w:t>
      </w:r>
    </w:p>
    <w:p w:rsidR="00000000" w:rsidDel="00000000" w:rsidP="00000000" w:rsidRDefault="00000000" w:rsidRPr="00000000" w14:paraId="0000098D">
      <w:pPr>
        <w:rPr>
          <w:i w:val="1"/>
          <w:iCs w:val="1"/>
        </w:rPr>
      </w:pPr>
      <w:r w:rsidDel="00000000" w:rsidR="00000000" w:rsidRPr="00000000">
        <w:rPr>
          <w:b w:val="1"/>
          <w:bCs w:val="1"/>
          <w:i w:val="1"/>
          <w:iCs w:val="1"/>
          <w:rtl w:val="0"/>
        </w:rPr>
        <w:t xml:space="preserve">Estado final de las funcionalidades</w:t>
      </w:r>
      <w:r w:rsidDel="00000000" w:rsidR="00000000" w:rsidRPr="00000000">
        <w:rPr>
          <w:rtl w:val="0"/>
        </w:rPr>
      </w:r>
    </w:p>
    <w:tbl>
      <w:tblPr>
        <w:tblStyle w:val="Table7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3"/>
        <w:gridCol w:w="1905"/>
        <w:gridCol w:w="1855"/>
        <w:gridCol w:w="1829"/>
        <w:gridCol w:w="1848"/>
        <w:tblGridChange w:id="0">
          <w:tblGrid>
            <w:gridCol w:w="1913"/>
            <w:gridCol w:w="1905"/>
            <w:gridCol w:w="1855"/>
            <w:gridCol w:w="1829"/>
            <w:gridCol w:w="1848"/>
          </w:tblGrid>
        </w:tblGridChange>
      </w:tblGrid>
      <w:tr>
        <w:trPr>
          <w:cantSplit w:val="0"/>
          <w:trHeight w:val="567" w:hRule="atLeast"/>
          <w:tblHeader w:val="0"/>
        </w:trPr>
        <w:tc>
          <w:tcPr>
            <w:shd w:fill="d9d9d9" w:val="clear"/>
          </w:tcPr>
          <w:p w:rsidR="00000000" w:rsidDel="00000000" w:rsidP="00000000" w:rsidRDefault="00000000" w:rsidRPr="00000000" w14:paraId="0000098E">
            <w:pPr>
              <w:rPr>
                <w:sz w:val="22"/>
                <w:szCs w:val="22"/>
              </w:rPr>
            </w:pPr>
            <w:r w:rsidDel="00000000" w:rsidR="00000000" w:rsidRPr="00000000">
              <w:rPr>
                <w:b w:val="1"/>
                <w:bCs w:val="1"/>
                <w:sz w:val="22"/>
                <w:szCs w:val="22"/>
                <w:rtl w:val="0"/>
              </w:rPr>
              <w:t xml:space="preserve">Funcionalidad</w:t>
            </w:r>
            <w:r w:rsidDel="00000000" w:rsidR="00000000" w:rsidRPr="00000000">
              <w:rPr>
                <w:rtl w:val="0"/>
              </w:rPr>
            </w:r>
          </w:p>
        </w:tc>
        <w:tc>
          <w:tcPr>
            <w:shd w:fill="d9d9d9" w:val="clear"/>
          </w:tcPr>
          <w:p w:rsidR="00000000" w:rsidDel="00000000" w:rsidP="00000000" w:rsidRDefault="00000000" w:rsidRPr="00000000" w14:paraId="0000098F">
            <w:pPr>
              <w:rPr>
                <w:sz w:val="22"/>
                <w:szCs w:val="22"/>
              </w:rPr>
            </w:pPr>
            <w:r w:rsidDel="00000000" w:rsidR="00000000" w:rsidRPr="00000000">
              <w:rPr>
                <w:b w:val="1"/>
                <w:bCs w:val="1"/>
                <w:sz w:val="22"/>
                <w:szCs w:val="22"/>
                <w:rtl w:val="0"/>
              </w:rPr>
              <w:t xml:space="preserve">Release de incorporación / evolución</w:t>
            </w:r>
            <w:r w:rsidDel="00000000" w:rsidR="00000000" w:rsidRPr="00000000">
              <w:rPr>
                <w:rtl w:val="0"/>
              </w:rPr>
            </w:r>
          </w:p>
        </w:tc>
        <w:tc>
          <w:tcPr>
            <w:shd w:fill="d9d9d9" w:val="clear"/>
          </w:tcPr>
          <w:p w:rsidR="00000000" w:rsidDel="00000000" w:rsidP="00000000" w:rsidRDefault="00000000" w:rsidRPr="00000000" w14:paraId="00000990">
            <w:pPr>
              <w:rPr>
                <w:sz w:val="22"/>
                <w:szCs w:val="22"/>
              </w:rPr>
            </w:pPr>
            <w:r w:rsidDel="00000000" w:rsidR="00000000" w:rsidRPr="00000000">
              <w:rPr>
                <w:b w:val="1"/>
                <w:bCs w:val="1"/>
                <w:sz w:val="22"/>
                <w:szCs w:val="22"/>
                <w:rtl w:val="0"/>
              </w:rPr>
              <w:t xml:space="preserve">Estado final</w:t>
            </w:r>
            <w:r w:rsidDel="00000000" w:rsidR="00000000" w:rsidRPr="00000000">
              <w:rPr>
                <w:rtl w:val="0"/>
              </w:rPr>
            </w:r>
          </w:p>
        </w:tc>
        <w:tc>
          <w:tcPr>
            <w:shd w:fill="d9d9d9" w:val="clear"/>
          </w:tcPr>
          <w:p w:rsidR="00000000" w:rsidDel="00000000" w:rsidP="00000000" w:rsidRDefault="00000000" w:rsidRPr="00000000" w14:paraId="00000991">
            <w:pPr>
              <w:rPr>
                <w:sz w:val="22"/>
                <w:szCs w:val="22"/>
              </w:rPr>
            </w:pPr>
            <w:r w:rsidDel="00000000" w:rsidR="00000000" w:rsidRPr="00000000">
              <w:rPr>
                <w:b w:val="1"/>
                <w:bCs w:val="1"/>
                <w:sz w:val="22"/>
                <w:szCs w:val="22"/>
                <w:rtl w:val="0"/>
              </w:rPr>
              <w:t xml:space="preserve">Evidencia</w:t>
            </w:r>
            <w:r w:rsidDel="00000000" w:rsidR="00000000" w:rsidRPr="00000000">
              <w:rPr>
                <w:rtl w:val="0"/>
              </w:rPr>
            </w:r>
          </w:p>
        </w:tc>
        <w:tc>
          <w:tcPr>
            <w:shd w:fill="d9d9d9" w:val="clear"/>
          </w:tcPr>
          <w:p w:rsidR="00000000" w:rsidDel="00000000" w:rsidP="00000000" w:rsidRDefault="00000000" w:rsidRPr="00000000" w14:paraId="00000992">
            <w:pPr>
              <w:rPr>
                <w:sz w:val="22"/>
                <w:szCs w:val="22"/>
              </w:rPr>
            </w:pPr>
            <w:r w:rsidDel="00000000" w:rsidR="00000000" w:rsidRPr="00000000">
              <w:rPr>
                <w:b w:val="1"/>
                <w:bCs w:val="1"/>
                <w:sz w:val="22"/>
                <w:szCs w:val="22"/>
                <w:rtl w:val="0"/>
              </w:rPr>
              <w:t xml:space="preserve">Limitación / pendiente</w:t>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993">
            <w:pPr>
              <w:rPr>
                <w:sz w:val="22"/>
                <w:szCs w:val="22"/>
              </w:rPr>
            </w:pPr>
            <w:r w:rsidDel="00000000" w:rsidR="00000000" w:rsidRPr="00000000">
              <w:rPr>
                <w:sz w:val="22"/>
                <w:szCs w:val="22"/>
                <w:rtl w:val="0"/>
              </w:rPr>
              <w:t>Registro de usuario</w:t>
            </w:r>
          </w:p>
        </w:tc>
        <w:tc>
          <w:tcPr/>
          <w:p w:rsidR="00000000" w:rsidDel="00000000" w:rsidP="00000000" w:rsidRDefault="00000000" w:rsidRPr="00000000" w14:paraId="00000994">
            <w:pPr>
              <w:rPr>
                <w:sz w:val="22"/>
                <w:szCs w:val="22"/>
              </w:rPr>
            </w:pPr>
            <w:r w:rsidDel="00000000" w:rsidR="00000000" w:rsidRPr="00000000">
              <w:rPr>
                <w:sz w:val="22"/>
                <w:szCs w:val="22"/>
                <w:rtl w:val="0"/>
              </w:rPr>
              <w:t>R1</w:t>
            </w:r>
          </w:p>
        </w:tc>
        <w:tc>
          <w:tcPr/>
          <w:p w:rsidR="00000000" w:rsidDel="00000000" w:rsidP="00000000" w:rsidRDefault="00000000" w:rsidRPr="00000000" w14:paraId="00000995">
            <w:pPr>
              <w:rPr>
                <w:sz w:val="22"/>
                <w:szCs w:val="22"/>
              </w:rPr>
            </w:pPr>
            <w:r w:rsidDel="00000000" w:rsidR="00000000" w:rsidRPr="00000000">
              <w:rPr>
                <w:sz w:val="22"/>
                <w:szCs w:val="22"/>
                <w:rtl w:val="0"/>
              </w:rPr>
              <w:t>Completada</w:t>
            </w:r>
          </w:p>
        </w:tc>
        <w:tc>
          <w:tcPr/>
          <w:p w:rsidR="00000000" w:rsidDel="00000000" w:rsidP="00000000" w:rsidRDefault="00000000" w:rsidRPr="00000000" w14:paraId="00000996">
            <w:pPr>
              <w:rPr>
                <w:sz w:val="22"/>
                <w:szCs w:val="22"/>
              </w:rPr>
            </w:pPr>
            <w:r w:rsidDel="00000000" w:rsidR="00000000" w:rsidRPr="00000000">
              <w:rPr>
                <w:sz w:val="22"/>
                <w:szCs w:val="22"/>
                <w:rtl w:val="0"/>
              </w:rPr>
              <w:t>Anexo C / E01</w:t>
            </w:r>
          </w:p>
        </w:tc>
        <w:tc>
          <w:tcPr/>
          <w:p w:rsidR="00000000" w:rsidDel="00000000" w:rsidP="00000000" w:rsidRDefault="00000000" w:rsidRPr="00000000" w14:paraId="00000997">
            <w:pPr>
              <w:rPr>
                <w:sz w:val="22"/>
                <w:szCs w:val="22"/>
              </w:rPr>
            </w:pPr>
            <w:r w:rsidDel="00000000" w:rsidR="00000000" w:rsidRPr="00000000">
              <w:rPr>
                <w:sz w:val="22"/>
                <w:szCs w:val="22"/>
                <w:rtl w:val="0"/>
              </w:rPr>
              <w:t>Ninguna</w:t>
            </w:r>
          </w:p>
        </w:tc>
      </w:tr>
      <w:tr>
        <w:trPr>
          <w:cantSplit w:val="0"/>
          <w:trHeight w:val="567" w:hRule="atLeast"/>
          <w:tblHeader w:val="0"/>
        </w:trPr>
        <w:tc>
          <w:tcPr/>
          <w:p w:rsidR="00000000" w:rsidDel="00000000" w:rsidP="00000000" w:rsidRDefault="00000000" w:rsidRPr="00000000" w14:paraId="00000993">
            <w:pPr>
              <w:rPr>
                <w:sz w:val="22"/>
                <w:szCs w:val="22"/>
              </w:rPr>
            </w:pPr>
            <w:r w:rsidDel="00000000" w:rsidR="00000000" w:rsidRPr="00000000">
              <w:rPr>
                <w:sz w:val="22"/>
                <w:szCs w:val="22"/>
                <w:rtl w:val="0"/>
              </w:rPr>
              <w:t>Inicio de sesión</w:t>
            </w:r>
          </w:p>
        </w:tc>
        <w:tc>
          <w:tcPr/>
          <w:p w:rsidR="00000000" w:rsidDel="00000000" w:rsidP="00000000" w:rsidRDefault="00000000" w:rsidRPr="00000000" w14:paraId="00000994">
            <w:pPr>
              <w:rPr>
                <w:sz w:val="22"/>
                <w:szCs w:val="22"/>
              </w:rPr>
            </w:pPr>
            <w:r w:rsidDel="00000000" w:rsidR="00000000" w:rsidRPr="00000000">
              <w:rPr>
                <w:sz w:val="22"/>
                <w:szCs w:val="22"/>
                <w:rtl w:val="0"/>
              </w:rPr>
              <w:t>R1 → R2</w:t>
            </w:r>
          </w:p>
        </w:tc>
        <w:tc>
          <w:tcPr/>
          <w:p w:rsidR="00000000" w:rsidDel="00000000" w:rsidP="00000000" w:rsidRDefault="00000000" w:rsidRPr="00000000" w14:paraId="00000995">
            <w:pPr>
              <w:rPr>
                <w:sz w:val="22"/>
                <w:szCs w:val="22"/>
              </w:rPr>
            </w:pPr>
            <w:r w:rsidDel="00000000" w:rsidR="00000000" w:rsidRPr="00000000">
              <w:rPr>
                <w:sz w:val="22"/>
                <w:szCs w:val="22"/>
                <w:rtl w:val="0"/>
              </w:rPr>
              <w:t>Completada</w:t>
            </w:r>
          </w:p>
        </w:tc>
        <w:tc>
          <w:tcPr/>
          <w:p w:rsidR="00000000" w:rsidDel="00000000" w:rsidP="00000000" w:rsidRDefault="00000000" w:rsidRPr="00000000" w14:paraId="00000996">
            <w:pPr>
              <w:rPr>
                <w:sz w:val="22"/>
                <w:szCs w:val="22"/>
              </w:rPr>
            </w:pPr>
            <w:r w:rsidDel="00000000" w:rsidR="00000000" w:rsidRPr="00000000">
              <w:rPr>
                <w:sz w:val="22"/>
                <w:szCs w:val="22"/>
                <w:rtl w:val="0"/>
              </w:rPr>
              <w:t>Anexo C / E02</w:t>
            </w:r>
          </w:p>
        </w:tc>
        <w:tc>
          <w:tcPr/>
          <w:p w:rsidR="00000000" w:rsidDel="00000000" w:rsidP="00000000" w:rsidRDefault="00000000" w:rsidRPr="00000000" w14:paraId="00000997">
            <w:pPr>
              <w:rPr>
                <w:sz w:val="22"/>
                <w:szCs w:val="22"/>
              </w:rPr>
            </w:pPr>
            <w:r w:rsidDel="00000000" w:rsidR="00000000" w:rsidRPr="00000000">
              <w:rPr>
                <w:sz w:val="22"/>
                <w:szCs w:val="22"/>
                <w:rtl w:val="0"/>
              </w:rPr>
              <w:t>Sin bloqueo por intentos fallidos repetidos</w:t>
            </w:r>
          </w:p>
        </w:tc>
      </w:tr>
      <w:tr>
        <w:trPr>
          <w:cantSplit w:val="0"/>
          <w:trHeight w:val="567" w:hRule="atLeast"/>
          <w:tblHeader w:val="0"/>
        </w:trPr>
        <w:tc>
          <w:tcPr/>
          <w:p w:rsidR="00000000" w:rsidDel="00000000" w:rsidP="00000000" w:rsidRDefault="00000000" w:rsidRPr="00000000" w14:paraId="00000993">
            <w:pPr>
              <w:rPr>
                <w:sz w:val="22"/>
                <w:szCs w:val="22"/>
              </w:rPr>
            </w:pPr>
            <w:r w:rsidDel="00000000" w:rsidR="00000000" w:rsidRPr="00000000">
              <w:rPr>
                <w:sz w:val="22"/>
                <w:szCs w:val="22"/>
                <w:rtl w:val="0"/>
              </w:rPr>
              <w:t>Gestión de transacciones</w:t>
            </w:r>
          </w:p>
        </w:tc>
        <w:tc>
          <w:tcPr/>
          <w:p w:rsidR="00000000" w:rsidDel="00000000" w:rsidP="00000000" w:rsidRDefault="00000000" w:rsidRPr="00000000" w14:paraId="00000994">
            <w:pPr>
              <w:rPr>
                <w:sz w:val="22"/>
                <w:szCs w:val="22"/>
              </w:rPr>
            </w:pPr>
            <w:r w:rsidDel="00000000" w:rsidR="00000000" w:rsidRPr="00000000">
              <w:rPr>
                <w:sz w:val="22"/>
                <w:szCs w:val="22"/>
                <w:rtl w:val="0"/>
              </w:rPr>
              <w:t>R1 → R2</w:t>
            </w:r>
          </w:p>
        </w:tc>
        <w:tc>
          <w:tcPr/>
          <w:p w:rsidR="00000000" w:rsidDel="00000000" w:rsidP="00000000" w:rsidRDefault="00000000" w:rsidRPr="00000000" w14:paraId="00000995">
            <w:pPr>
              <w:rPr>
                <w:sz w:val="22"/>
                <w:szCs w:val="22"/>
              </w:rPr>
            </w:pPr>
            <w:r w:rsidDel="00000000" w:rsidR="00000000" w:rsidRPr="00000000">
              <w:rPr>
                <w:sz w:val="22"/>
                <w:szCs w:val="22"/>
                <w:rtl w:val="0"/>
              </w:rPr>
              <w:t>Completada</w:t>
            </w:r>
          </w:p>
        </w:tc>
        <w:tc>
          <w:tcPr/>
          <w:p w:rsidR="00000000" w:rsidDel="00000000" w:rsidP="00000000" w:rsidRDefault="00000000" w:rsidRPr="00000000" w14:paraId="00000996">
            <w:pPr>
              <w:rPr>
                <w:sz w:val="22"/>
                <w:szCs w:val="22"/>
              </w:rPr>
            </w:pPr>
            <w:r w:rsidDel="00000000" w:rsidR="00000000" w:rsidRPr="00000000">
              <w:rPr>
                <w:sz w:val="22"/>
                <w:szCs w:val="22"/>
                <w:rtl w:val="0"/>
              </w:rPr>
              <w:t>Anexo C / E03</w:t>
            </w:r>
          </w:p>
        </w:tc>
        <w:tc>
          <w:tcPr/>
          <w:p w:rsidR="00000000" w:rsidDel="00000000" w:rsidP="00000000" w:rsidRDefault="00000000" w:rsidRPr="00000000" w14:paraId="00000997">
            <w:pPr>
              <w:rPr>
                <w:sz w:val="22"/>
                <w:szCs w:val="22"/>
              </w:rPr>
            </w:pPr>
            <w:r w:rsidDel="00000000" w:rsidR="00000000" w:rsidRPr="00000000">
              <w:rPr>
                <w:sz w:val="22"/>
                <w:szCs w:val="22"/>
                <w:rtl w:val="0"/>
              </w:rPr>
              <w:t>Sin edición ni eliminación de transacciones</w:t>
            </w:r>
          </w:p>
        </w:tc>
      </w:tr>
      <w:tr>
        <w:trPr>
          <w:cantSplit w:val="0"/>
          <w:trHeight w:val="567" w:hRule="atLeast"/>
          <w:tblHeader w:val="0"/>
        </w:trPr>
        <w:tc>
          <w:tcPr/>
          <w:p w:rsidR="00000000" w:rsidDel="00000000" w:rsidP="00000000" w:rsidRDefault="00000000" w:rsidRPr="00000000" w14:paraId="00000993">
            <w:pPr>
              <w:rPr>
                <w:sz w:val="22"/>
                <w:szCs w:val="22"/>
              </w:rPr>
            </w:pPr>
            <w:r w:rsidDel="00000000" w:rsidR="00000000" w:rsidRPr="00000000">
              <w:rPr>
                <w:sz w:val="22"/>
                <w:szCs w:val="22"/>
                <w:rtl w:val="0"/>
              </w:rPr>
              <w:t>Comprobante de pago</w:t>
            </w:r>
          </w:p>
        </w:tc>
        <w:tc>
          <w:tcPr/>
          <w:p w:rsidR="00000000" w:rsidDel="00000000" w:rsidP="00000000" w:rsidRDefault="00000000" w:rsidRPr="00000000" w14:paraId="00000994">
            <w:pPr>
              <w:rPr>
                <w:sz w:val="22"/>
                <w:szCs w:val="22"/>
              </w:rPr>
            </w:pPr>
            <w:r w:rsidDel="00000000" w:rsidR="00000000" w:rsidRPr="00000000">
              <w:rPr>
                <w:sz w:val="22"/>
                <w:szCs w:val="22"/>
                <w:rtl w:val="0"/>
              </w:rPr>
              <w:t>R2</w:t>
            </w:r>
          </w:p>
        </w:tc>
        <w:tc>
          <w:tcPr/>
          <w:p w:rsidR="00000000" w:rsidDel="00000000" w:rsidP="00000000" w:rsidRDefault="00000000" w:rsidRPr="00000000" w14:paraId="00000995">
            <w:pPr>
              <w:rPr>
                <w:sz w:val="22"/>
                <w:szCs w:val="22"/>
              </w:rPr>
            </w:pPr>
            <w:r w:rsidDel="00000000" w:rsidR="00000000" w:rsidRPr="00000000">
              <w:rPr>
                <w:sz w:val="22"/>
                <w:szCs w:val="22"/>
                <w:rtl w:val="0"/>
              </w:rPr>
              <w:t>Completada</w:t>
            </w:r>
          </w:p>
        </w:tc>
        <w:tc>
          <w:tcPr/>
          <w:p w:rsidR="00000000" w:rsidDel="00000000" w:rsidP="00000000" w:rsidRDefault="00000000" w:rsidRPr="00000000" w14:paraId="00000996">
            <w:pPr>
              <w:rPr>
                <w:sz w:val="22"/>
                <w:szCs w:val="22"/>
              </w:rPr>
            </w:pPr>
            <w:r w:rsidDel="00000000" w:rsidR="00000000" w:rsidRPr="00000000">
              <w:rPr>
                <w:sz w:val="22"/>
                <w:szCs w:val="22"/>
                <w:rtl w:val="0"/>
              </w:rPr>
              <w:t>Anexo C / E03</w:t>
            </w:r>
          </w:p>
        </w:tc>
        <w:tc>
          <w:tcPr/>
          <w:p w:rsidR="00000000" w:rsidDel="00000000" w:rsidP="00000000" w:rsidRDefault="00000000" w:rsidRPr="00000000" w14:paraId="00000997">
            <w:pPr>
              <w:rPr>
                <w:sz w:val="22"/>
                <w:szCs w:val="22"/>
              </w:rPr>
            </w:pPr>
            <w:r w:rsidDel="00000000" w:rsidR="00000000" w:rsidRPr="00000000">
              <w:rPr>
                <w:sz w:val="22"/>
                <w:szCs w:val="22"/>
                <w:rtl w:val="0"/>
              </w:rPr>
              <w:t>Almacenamiento en disco local, no en la nube</w:t>
            </w:r>
          </w:p>
        </w:tc>
      </w:tr>
      <w:tr>
        <w:trPr>
          <w:cantSplit w:val="0"/>
          <w:trHeight w:val="567" w:hRule="atLeast"/>
          <w:tblHeader w:val="0"/>
        </w:trPr>
        <w:tc>
          <w:tcPr/>
          <w:p w:rsidR="00000000" w:rsidDel="00000000" w:rsidP="00000000" w:rsidRDefault="00000000" w:rsidRPr="00000000" w14:paraId="00000993">
            <w:pPr>
              <w:rPr>
                <w:sz w:val="22"/>
                <w:szCs w:val="22"/>
              </w:rPr>
            </w:pPr>
            <w:r w:rsidDel="00000000" w:rsidR="00000000" w:rsidRPr="00000000">
              <w:rPr>
                <w:sz w:val="22"/>
                <w:szCs w:val="22"/>
                <w:rtl w:val="0"/>
              </w:rPr>
              <w:t>Alerta por umbral</w:t>
            </w:r>
          </w:p>
        </w:tc>
        <w:tc>
          <w:tcPr/>
          <w:p w:rsidR="00000000" w:rsidDel="00000000" w:rsidP="00000000" w:rsidRDefault="00000000" w:rsidRPr="00000000" w14:paraId="00000994">
            <w:pPr>
              <w:rPr>
                <w:sz w:val="22"/>
                <w:szCs w:val="22"/>
              </w:rPr>
            </w:pPr>
            <w:r w:rsidDel="00000000" w:rsidR="00000000" w:rsidRPr="00000000">
              <w:rPr>
                <w:sz w:val="22"/>
                <w:szCs w:val="22"/>
                <w:rtl w:val="0"/>
              </w:rPr>
              <w:t>R2</w:t>
            </w:r>
          </w:p>
        </w:tc>
        <w:tc>
          <w:tcPr/>
          <w:p w:rsidR="00000000" w:rsidDel="00000000" w:rsidP="00000000" w:rsidRDefault="00000000" w:rsidRPr="00000000" w14:paraId="00000995">
            <w:pPr>
              <w:rPr>
                <w:sz w:val="22"/>
                <w:szCs w:val="22"/>
              </w:rPr>
            </w:pPr>
            <w:r w:rsidDel="00000000" w:rsidR="00000000" w:rsidRPr="00000000">
              <w:rPr>
                <w:sz w:val="22"/>
                <w:szCs w:val="22"/>
                <w:rtl w:val="0"/>
              </w:rPr>
              <w:t>Completada</w:t>
            </w:r>
          </w:p>
        </w:tc>
        <w:tc>
          <w:tcPr/>
          <w:p w:rsidR="00000000" w:rsidDel="00000000" w:rsidP="00000000" w:rsidRDefault="00000000" w:rsidRPr="00000000" w14:paraId="00000996">
            <w:pPr>
              <w:rPr>
                <w:sz w:val="22"/>
                <w:szCs w:val="22"/>
              </w:rPr>
            </w:pPr>
            <w:r w:rsidDel="00000000" w:rsidR="00000000" w:rsidRPr="00000000">
              <w:rPr>
                <w:sz w:val="22"/>
                <w:szCs w:val="22"/>
                <w:rtl w:val="0"/>
              </w:rPr>
              <w:t>Anexo C / E04</w:t>
            </w:r>
          </w:p>
        </w:tc>
        <w:tc>
          <w:tcPr/>
          <w:p w:rsidR="00000000" w:rsidDel="00000000" w:rsidP="00000000" w:rsidRDefault="00000000" w:rsidRPr="00000000" w14:paraId="00000997">
            <w:pPr>
              <w:rPr>
                <w:sz w:val="22"/>
                <w:szCs w:val="22"/>
              </w:rPr>
            </w:pPr>
            <w:r w:rsidDel="00000000" w:rsidR="00000000" w:rsidRPr="00000000">
              <w:rPr>
                <w:sz w:val="22"/>
                <w:szCs w:val="22"/>
                <w:rtl w:val="0"/>
              </w:rPr>
              <w:t>Un único umbral fijo (80 %)</w:t>
            </w:r>
          </w:p>
        </w:tc>
      </w:tr>
      <w:tr>
        <w:trPr>
          <w:cantSplit w:val="0"/>
          <w:trHeight w:val="567" w:hRule="atLeast"/>
          <w:tblHeader w:val="0"/>
        </w:trPr>
        <w:tc>
          <w:tcPr/>
          <w:p w:rsidR="00000000" w:rsidDel="00000000" w:rsidP="00000000" w:rsidRDefault="00000000" w:rsidRPr="00000000" w14:paraId="00000993">
            <w:pPr>
              <w:rPr>
                <w:sz w:val="22"/>
                <w:szCs w:val="22"/>
              </w:rPr>
            </w:pPr>
            <w:r w:rsidDel="00000000" w:rsidR="00000000" w:rsidRPr="00000000">
              <w:rPr>
                <w:sz w:val="22"/>
                <w:szCs w:val="22"/>
                <w:rtl w:val="0"/>
              </w:rPr>
              <w:t>Metas de ahorro</w:t>
            </w:r>
          </w:p>
        </w:tc>
        <w:tc>
          <w:tcPr/>
          <w:p w:rsidR="00000000" w:rsidDel="00000000" w:rsidP="00000000" w:rsidRDefault="00000000" w:rsidRPr="00000000" w14:paraId="00000994">
            <w:pPr>
              <w:rPr>
                <w:sz w:val="22"/>
                <w:szCs w:val="22"/>
              </w:rPr>
            </w:pPr>
            <w:r w:rsidDel="00000000" w:rsidR="00000000" w:rsidRPr="00000000">
              <w:rPr>
                <w:sz w:val="22"/>
                <w:szCs w:val="22"/>
                <w:rtl w:val="0"/>
              </w:rPr>
              <w:t>R2</w:t>
            </w:r>
          </w:p>
        </w:tc>
        <w:tc>
          <w:tcPr/>
          <w:p w:rsidR="00000000" w:rsidDel="00000000" w:rsidP="00000000" w:rsidRDefault="00000000" w:rsidRPr="00000000" w14:paraId="00000995">
            <w:pPr>
              <w:rPr>
                <w:sz w:val="22"/>
                <w:szCs w:val="22"/>
              </w:rPr>
            </w:pPr>
            <w:r w:rsidDel="00000000" w:rsidR="00000000" w:rsidRPr="00000000">
              <w:rPr>
                <w:sz w:val="22"/>
                <w:szCs w:val="22"/>
                <w:rtl w:val="0"/>
              </w:rPr>
              <w:t>Completada</w:t>
            </w:r>
          </w:p>
        </w:tc>
        <w:tc>
          <w:tcPr/>
          <w:p w:rsidR="00000000" w:rsidDel="00000000" w:rsidP="00000000" w:rsidRDefault="00000000" w:rsidRPr="00000000" w14:paraId="00000996">
            <w:pPr>
              <w:rPr>
                <w:sz w:val="22"/>
                <w:szCs w:val="22"/>
              </w:rPr>
            </w:pPr>
            <w:r w:rsidDel="00000000" w:rsidR="00000000" w:rsidRPr="00000000">
              <w:rPr>
                <w:sz w:val="22"/>
                <w:szCs w:val="22"/>
                <w:rtl w:val="0"/>
              </w:rPr>
              <w:t>Anexo C / E05</w:t>
            </w:r>
          </w:p>
        </w:tc>
        <w:tc>
          <w:tcPr/>
          <w:p w:rsidR="00000000" w:rsidDel="00000000" w:rsidP="00000000" w:rsidRDefault="00000000" w:rsidRPr="00000000" w14:paraId="00000997">
            <w:pPr>
              <w:rPr>
                <w:sz w:val="22"/>
                <w:szCs w:val="22"/>
              </w:rPr>
            </w:pPr>
            <w:r w:rsidDel="00000000" w:rsidR="00000000" w:rsidRPr="00000000">
              <w:rPr>
                <w:sz w:val="22"/>
                <w:szCs w:val="22"/>
                <w:rtl w:val="0"/>
              </w:rPr>
              <w:t>Tipo de cambio fijo (S/ 3,75 por USD)</w:t>
            </w:r>
          </w:p>
        </w:tc>
      </w:tr>
      <w:tr>
        <w:trPr>
          <w:cantSplit w:val="0"/>
          <w:trHeight w:val="567" w:hRule="atLeast"/>
          <w:tblHeader w:val="0"/>
        </w:trPr>
        <w:tc>
          <w:tcPr/>
          <w:p w:rsidR="00000000" w:rsidDel="00000000" w:rsidP="00000000" w:rsidRDefault="00000000" w:rsidRPr="00000000" w14:paraId="00000993">
            <w:pPr>
              <w:rPr>
                <w:sz w:val="22"/>
                <w:szCs w:val="22"/>
              </w:rPr>
            </w:pPr>
            <w:r w:rsidDel="00000000" w:rsidR="00000000" w:rsidRPr="00000000">
              <w:rPr>
                <w:sz w:val="22"/>
                <w:szCs w:val="22"/>
                <w:rtl w:val="0"/>
              </w:rPr>
              <w:t>Exportación</w:t>
            </w:r>
          </w:p>
        </w:tc>
        <w:tc>
          <w:tcPr/>
          <w:p w:rsidR="00000000" w:rsidDel="00000000" w:rsidP="00000000" w:rsidRDefault="00000000" w:rsidRPr="00000000" w14:paraId="00000994">
            <w:pPr>
              <w:rPr>
                <w:sz w:val="22"/>
                <w:szCs w:val="22"/>
              </w:rPr>
            </w:pPr>
            <w:r w:rsidDel="00000000" w:rsidR="00000000" w:rsidRPr="00000000">
              <w:rPr>
                <w:sz w:val="22"/>
                <w:szCs w:val="22"/>
                <w:rtl w:val="0"/>
              </w:rPr>
              <w:t>R2</w:t>
            </w:r>
          </w:p>
        </w:tc>
        <w:tc>
          <w:tcPr/>
          <w:p w:rsidR="00000000" w:rsidDel="00000000" w:rsidP="00000000" w:rsidRDefault="00000000" w:rsidRPr="00000000" w14:paraId="00000995">
            <w:pPr>
              <w:rPr>
                <w:sz w:val="22"/>
                <w:szCs w:val="22"/>
              </w:rPr>
            </w:pPr>
            <w:r w:rsidDel="00000000" w:rsidR="00000000" w:rsidRPr="00000000">
              <w:rPr>
                <w:sz w:val="22"/>
                <w:szCs w:val="22"/>
                <w:rtl w:val="0"/>
              </w:rPr>
              <w:t>Completada</w:t>
            </w:r>
          </w:p>
        </w:tc>
        <w:tc>
          <w:tcPr/>
          <w:p w:rsidR="00000000" w:rsidDel="00000000" w:rsidP="00000000" w:rsidRDefault="00000000" w:rsidRPr="00000000" w14:paraId="00000996">
            <w:pPr>
              <w:rPr>
                <w:sz w:val="22"/>
                <w:szCs w:val="22"/>
              </w:rPr>
            </w:pPr>
            <w:r w:rsidDel="00000000" w:rsidR="00000000" w:rsidRPr="00000000">
              <w:rPr>
                <w:sz w:val="22"/>
                <w:szCs w:val="22"/>
                <w:rtl w:val="0"/>
              </w:rPr>
              <w:t>Anexo C / E05</w:t>
            </w:r>
          </w:p>
        </w:tc>
        <w:tc>
          <w:tcPr/>
          <w:p w:rsidR="00000000" w:rsidDel="00000000" w:rsidP="00000000" w:rsidRDefault="00000000" w:rsidRPr="00000000" w14:paraId="00000997">
            <w:pPr>
              <w:rPr>
                <w:sz w:val="22"/>
                <w:szCs w:val="22"/>
              </w:rPr>
            </w:pPr>
            <w:r w:rsidDel="00000000" w:rsidR="00000000" w:rsidRPr="00000000">
              <w:rPr>
                <w:sz w:val="22"/>
                <w:szCs w:val="22"/>
                <w:rtl w:val="0"/>
              </w:rPr>
              <w:t>PDF generado en el navegador; CSV desde la API</w:t>
            </w:r>
          </w:p>
        </w:tc>
      </w:tr>
      <w:tr>
        <w:trPr>
          <w:cantSplit w:val="0"/>
          <w:trHeight w:val="567" w:hRule="atLeast"/>
          <w:tblHeader w:val="0"/>
        </w:trPr>
        <w:tc>
          <w:tcPr/>
          <w:p w:rsidR="00000000" w:rsidDel="00000000" w:rsidP="00000000" w:rsidRDefault="00000000" w:rsidRPr="00000000" w14:paraId="00000993">
            <w:pPr>
              <w:rPr>
                <w:sz w:val="22"/>
                <w:szCs w:val="22"/>
              </w:rPr>
            </w:pPr>
            <w:r w:rsidDel="00000000" w:rsidR="00000000" w:rsidRPr="00000000">
              <w:rPr>
                <w:sz w:val="22"/>
                <w:szCs w:val="22"/>
                <w:rtl w:val="0"/>
              </w:rPr>
              <w:t>Motor predictivo con IA</w:t>
            </w:r>
          </w:p>
        </w:tc>
        <w:tc>
          <w:tcPr/>
          <w:p w:rsidR="00000000" w:rsidDel="00000000" w:rsidP="00000000" w:rsidRDefault="00000000" w:rsidRPr="00000000" w14:paraId="00000994">
            <w:pPr>
              <w:rPr>
                <w:sz w:val="22"/>
                <w:szCs w:val="22"/>
              </w:rPr>
            </w:pPr>
            <w:r w:rsidDel="00000000" w:rsidR="00000000" w:rsidRPr="00000000">
              <w:rPr>
                <w:sz w:val="22"/>
                <w:szCs w:val="22"/>
                <w:rtl w:val="0"/>
              </w:rPr>
              <w:t>R1 → R2</w:t>
            </w:r>
          </w:p>
        </w:tc>
        <w:tc>
          <w:tcPr/>
          <w:p w:rsidR="00000000" w:rsidDel="00000000" w:rsidP="00000000" w:rsidRDefault="00000000" w:rsidRPr="00000000" w14:paraId="00000995">
            <w:pPr>
              <w:rPr>
                <w:sz w:val="22"/>
                <w:szCs w:val="22"/>
              </w:rPr>
            </w:pPr>
            <w:r w:rsidDel="00000000" w:rsidR="00000000" w:rsidRPr="00000000">
              <w:rPr>
                <w:sz w:val="22"/>
                <w:szCs w:val="22"/>
                <w:rtl w:val="0"/>
              </w:rPr>
              <w:t>Reemplazado</w:t>
            </w:r>
          </w:p>
        </w:tc>
        <w:tc>
          <w:tcPr/>
          <w:p w:rsidR="00000000" w:rsidDel="00000000" w:rsidP="00000000" w:rsidRDefault="00000000" w:rsidRPr="00000000" w14:paraId="00000996">
            <w:pPr>
              <w:rPr>
                <w:sz w:val="22"/>
                <w:szCs w:val="22"/>
              </w:rPr>
            </w:pPr>
            <w:r w:rsidDel="00000000" w:rsidR="00000000" w:rsidRPr="00000000">
              <w:rPr>
                <w:sz w:val="22"/>
                <w:szCs w:val="22"/>
                <w:rtl w:val="0"/>
              </w:rPr>
              <w:t>Sección 5.4</w:t>
            </w:r>
          </w:p>
        </w:tc>
        <w:tc>
          <w:tcPr/>
          <w:p w:rsidR="00000000" w:rsidDel="00000000" w:rsidP="00000000" w:rsidRDefault="00000000" w:rsidRPr="00000000" w14:paraId="00000997">
            <w:pPr>
              <w:rPr>
                <w:sz w:val="22"/>
                <w:szCs w:val="22"/>
              </w:rPr>
            </w:pPr>
            <w:r w:rsidDel="00000000" w:rsidR="00000000" w:rsidRPr="00000000">
              <w:rPr>
                <w:sz w:val="22"/>
                <w:szCs w:val="22"/>
                <w:rtl w:val="0"/>
              </w:rPr>
              <w:t>Sustituido por reglas por umbral por viabilidad</w:t>
            </w:r>
          </w:p>
        </w:tc>
      </w:tr>
    </w:tbl>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b w:val="1"/>
          <w:bCs w:val="1"/>
          <w:sz w:val="36"/>
          <w:szCs w:val="36"/>
        </w:rPr>
      </w:pPr>
      <w:r w:rsidDel="00000000" w:rsidR="00000000" w:rsidRPr="00000000">
        <w:rPr>
          <w:rtl w:val="0"/>
        </w:rPr>
      </w:r>
    </w:p>
    <w:p w:rsidR="00000000" w:rsidDel="00000000" w:rsidP="00000000" w:rsidRDefault="00000000" w:rsidRPr="00000000" w14:paraId="000009A9">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9AA">
      <w:pPr>
        <w:pStyle w:val="Heading1"/>
        <w:ind w:left="567" w:firstLine="0"/>
        <w:rPr>
          <w:color w:val="000000"/>
          <w:sz w:val="36"/>
          <w:szCs w:val="36"/>
        </w:rPr>
      </w:pPr>
      <w:r w:rsidDel="00000000" w:rsidR="00000000" w:rsidRPr="00000000">
        <w:rPr>
          <w:rtl w:val="0"/>
        </w:rPr>
      </w:r>
    </w:p>
    <w:p w:rsidR="00000000" w:rsidDel="00000000" w:rsidP="00000000" w:rsidRDefault="00000000" w:rsidRPr="00000000" w14:paraId="000009AB">
      <w:pPr>
        <w:pStyle w:val="Heading1"/>
        <w:numPr>
          <w:ilvl w:val="0"/>
          <w:numId w:val="14"/>
        </w:numPr>
        <w:ind w:left="567" w:hanging="360"/>
        <w:jc w:val="center"/>
        <w:rPr>
          <w:color w:val="000000"/>
          <w:sz w:val="36"/>
          <w:szCs w:val="36"/>
        </w:rPr>
      </w:pPr>
      <w:bookmarkStart w:colFirst="0" w:colLast="0" w:name="_heading=h.z5axgzku85o9" w:id="129"/>
      <w:bookmarkEnd w:id="129"/>
      <w:r w:rsidDel="00000000" w:rsidR="00000000" w:rsidRPr="00000000">
        <w:rPr>
          <w:color w:val="000000"/>
          <w:sz w:val="36"/>
          <w:szCs w:val="36"/>
          <w:rtl w:val="0"/>
        </w:rPr>
        <w:t xml:space="preserve"> Pruebas de software</w:t>
      </w:r>
    </w:p>
    <w:p w:rsidR="00000000" w:rsidDel="00000000" w:rsidP="00000000" w:rsidRDefault="00000000" w:rsidRPr="00000000" w14:paraId="000009AC">
      <w:pPr>
        <w:jc w:val="both"/>
        <w:rPr/>
      </w:pPr>
      <w:r w:rsidDel="00000000" w:rsidR="00000000" w:rsidRPr="00000000">
        <w:rPr>
          <w:rtl w:val="0"/>
        </w:rPr>
        <w:t xml:space="preserve"> </w:t>
        <w:tab/>
      </w:r>
    </w:p>
    <w:p w:rsidR="00000000" w:rsidDel="00000000" w:rsidP="00000000" w:rsidRDefault="00000000" w:rsidRPr="00000000" w14:paraId="000009AD">
      <w:pPr>
        <w:ind w:firstLine="720"/>
        <w:jc w:val="both"/>
        <w:rPr/>
      </w:pPr>
      <w:r w:rsidDel="00000000" w:rsidR="00000000" w:rsidRPr="00000000">
        <w:rPr>
          <w:rtl w:val="0"/>
        </w:rPr>
        <w:t xml:space="preserve">El presente capítulo documenta las actividades de verificación y validación realizadas sobre el software desarrollado. Se presenta la estrategia de pruebas utilizada y se detallan las pruebas de caja blanca, caja negra y unitarias aplicadas a la solución. Asimismo, se registran los defectos identificados durante la validación, las acciones correctivas realizadas y los resultados obtenidos, con el propósito de demostrar el cumplimiento de los requisitos y la calidad del producto final.</w:t>
      </w:r>
    </w:p>
    <w:p w:rsidR="00000000" w:rsidDel="00000000" w:rsidP="00000000" w:rsidRDefault="00000000" w:rsidRPr="00000000" w14:paraId="000009AE">
      <w:pPr>
        <w:rPr>
          <w:i w:val="1"/>
          <w:iCs w:val="1"/>
          <w:color w:val="205968"/>
        </w:rPr>
      </w:pPr>
      <w:r w:rsidDel="00000000" w:rsidR="00000000" w:rsidRPr="00000000">
        <w:rPr>
          <w:rtl w:val="0"/>
        </w:rPr>
      </w:r>
    </w:p>
    <w:p w:rsidR="00000000" w:rsidDel="00000000" w:rsidP="00000000" w:rsidRDefault="00000000" w:rsidRPr="00000000" w14:paraId="000009AF">
      <w:pPr>
        <w:pStyle w:val="Heading2"/>
        <w:rPr>
          <w:rFonts w:ascii="Times New Roman" w:cs="Times New Roman" w:eastAsia="Times New Roman" w:hAnsi="Times New Roman"/>
          <w:color w:val="000000"/>
        </w:rPr>
      </w:pPr>
      <w:bookmarkStart w:colFirst="0" w:colLast="0" w:name="_heading=h.jw882anzmjb5" w:id="130"/>
      <w:bookmarkEnd w:id="130"/>
      <w:r w:rsidDel="00000000" w:rsidR="00000000" w:rsidRPr="00000000">
        <w:rPr>
          <w:rFonts w:ascii="Times New Roman" w:cs="Times New Roman" w:eastAsia="Times New Roman" w:hAnsi="Times New Roman"/>
          <w:color w:val="000000"/>
          <w:rtl w:val="0"/>
        </w:rPr>
        <w:t xml:space="preserve">10.1 Estrategia de pruebas</w:t>
      </w:r>
    </w:p>
    <w:p w:rsidR="00000000" w:rsidDel="00000000" w:rsidP="00000000" w:rsidRDefault="00000000" w:rsidRPr="00000000" w14:paraId="000009B0">
      <w:pPr>
        <w:jc w:val="both"/>
        <w:rPr>
          <w:i w:val="1"/>
          <w:iCs w:val="1"/>
          <w:color w:val="205968"/>
        </w:rPr>
      </w:pPr>
      <w:r w:rsidDel="00000000" w:rsidR="00000000" w:rsidRPr="00000000">
        <w:rPr>
          <w:b w:val="0"/>
          <w:i w:val="0"/>
          <w:iCs w:val="1"/>
          <w:rtl w:val="0"/>
        </w:rPr>
        <w:t>Objetivo: verificar que las reglas de negocio y los flujos principales de Kyzen cumplen los criterios de aceptación de las historias HU-01, HU-03, HU-07, HU-08, HU-12 y HU-20 y detectar defectos antes de la entrega.</w:t>
      </w:r>
    </w:p>
    <w:p w:rsidR="00000000" w:rsidDel="00000000" w:rsidP="00000000" w:rsidRDefault="00000000" w:rsidRPr="00000000" w14:paraId="000009B1">
      <w:pPr>
        <w:jc w:val="both"/>
        <w:rPr>
          <w:i w:val="1"/>
          <w:iCs w:val="1"/>
          <w:color w:val="205968"/>
        </w:rPr>
      </w:pPr>
      <w:r w:rsidDel="00000000" w:rsidR="00000000" w:rsidRPr="00000000">
        <w:rPr>
          <w:b w:val="0"/>
          <w:i w:val="0"/>
          <w:iCs w:val="1"/>
          <w:rtl w:val="0"/>
        </w:rPr>
        <w:t>Alcance y niveles: (1) pruebas unitarias de caja blanca sobre las funciones puras del paquete utils con el ejecutor nativo node:test; (2) pruebas de integración y de caja negra de extremo a extremo sobre la API en ejecución con PostgreSQL real (src/tests/e2e/api.e2e.mjs); (3) verificación manual de la interfaz y compilación del frontend (vite build). Criterio de aceptación: el 100 % de las pruebas automatizadas superadas y ningún defecto de severidad alta abierto. Herramientas: node:test, cobertura experimental de Node, fetch, PostgreSQL y Chrome. Comandos: npm test (unitarias) y npm run test:e2e (E2E).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pStyle w:val="Heading2"/>
        <w:rPr>
          <w:rFonts w:ascii="Times New Roman" w:cs="Times New Roman" w:eastAsia="Times New Roman" w:hAnsi="Times New Roman"/>
          <w:color w:val="000000"/>
        </w:rPr>
      </w:pPr>
      <w:bookmarkStart w:colFirst="0" w:colLast="0" w:name="_heading=h.cc4loioeaj6u" w:id="131"/>
      <w:bookmarkEnd w:id="131"/>
      <w:r w:rsidDel="00000000" w:rsidR="00000000" w:rsidRPr="00000000">
        <w:rPr>
          <w:rFonts w:ascii="Times New Roman" w:cs="Times New Roman" w:eastAsia="Times New Roman" w:hAnsi="Times New Roman"/>
          <w:color w:val="000000"/>
          <w:rtl w:val="0"/>
        </w:rPr>
        <w:t xml:space="preserve">10.2 Prueba de caja blanca</w:t>
      </w:r>
    </w:p>
    <w:p w:rsidR="00000000" w:rsidDel="00000000" w:rsidP="00000000" w:rsidRDefault="00000000" w:rsidRPr="00000000" w14:paraId="000009B4">
      <w:pPr>
        <w:jc w:val="both"/>
        <w:rPr>
          <w:i w:val="1"/>
          <w:iCs w:val="1"/>
          <w:color w:val="205968"/>
        </w:rPr>
      </w:pPr>
      <w:r w:rsidDel="00000000" w:rsidR="00000000" w:rsidRPr="00000000">
        <w:rPr>
          <w:b w:val="0"/>
          <w:i w:val="0"/>
          <w:iCs w:val="1"/>
          <w:rtl w:val="0"/>
        </w:rPr>
        <w:t>Las pruebas de caja blanca recorren las ramas y condiciones de las reglas de negocio: umbral del 80 % (sin presupuesto, exactamente 80 %, por encima del 80 %, por encima del 100 %), suma de gastos del mes actual (excluye otros meses e ingresos), conversión de divisa, cálculo de cuota mensual (mínimo un mes), validación de comprobantes y escape de fórmulas en el CSV. La cobertura obtenida con la cobertura experimental de Node fue de 100 % de líneas, 89,29 % de ramas y 100 % de funciones sobre los módulos probados.</w:t>
      </w:r>
    </w:p>
    <w:p w:rsidR="00000000" w:rsidDel="00000000" w:rsidP="00000000" w:rsidRDefault="00000000" w:rsidRPr="00000000" w14:paraId="000009B5">
      <w:pPr>
        <w:jc w:val="both"/>
        <w:rPr>
          <w:i w:val="1"/>
          <w:iCs w:val="1"/>
          <w:color w:val="205968"/>
        </w:rPr>
      </w:pPr>
      <w:r w:rsidDel="00000000" w:rsidR="00000000" w:rsidRPr="00000000">
        <w:rPr>
          <w:b w:val="0"/>
          <w:i w:val="0"/>
          <w:iCs w:val="1"/>
          <w:rtl w:val="0"/>
        </w:rPr>
        <w:t>Caso destacado: evaluateBudgetAlert(800, 1000) no dispara la alerta (80 % exacto) y evaluateBudgetAlert(801, 1000) sí la dispara con nivel rojo, lo que valida el criterio de aceptación «supera el 80 %» de la HU-20.</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pStyle w:val="Heading2"/>
        <w:rPr>
          <w:rFonts w:ascii="Times New Roman" w:cs="Times New Roman" w:eastAsia="Times New Roman" w:hAnsi="Times New Roman"/>
          <w:color w:val="000000"/>
        </w:rPr>
      </w:pPr>
      <w:bookmarkStart w:colFirst="0" w:colLast="0" w:name="_heading=h.pflaqqmuaqsp" w:id="132"/>
      <w:bookmarkEnd w:id="132"/>
      <w:r w:rsidDel="00000000" w:rsidR="00000000" w:rsidRPr="00000000">
        <w:rPr>
          <w:rFonts w:ascii="Times New Roman" w:cs="Times New Roman" w:eastAsia="Times New Roman" w:hAnsi="Times New Roman"/>
          <w:color w:val="000000"/>
          <w:rtl w:val="0"/>
        </w:rPr>
        <w:t xml:space="preserve">10.3 Prueba de caja negra</w:t>
      </w:r>
    </w:p>
    <w:p w:rsidR="00000000" w:rsidDel="00000000" w:rsidP="00000000" w:rsidRDefault="00000000" w:rsidRPr="00000000" w14:paraId="000009B8">
      <w:pPr>
        <w:jc w:val="both"/>
        <w:rPr>
          <w:i w:val="1"/>
          <w:iCs w:val="1"/>
          <w:color w:val="205968"/>
        </w:rPr>
      </w:pPr>
      <w:r w:rsidDel="00000000" w:rsidR="00000000" w:rsidRPr="00000000">
        <w:rPr>
          <w:b w:val="0"/>
          <w:i w:val="0"/>
          <w:iCs w:val="1"/>
          <w:rtl w:val="0"/>
        </w:rPr>
        <w:t>Se ejecutaron 23 verificaciones de caja negra sobre la API con datos de prueba generados en cada corrida (usuario e2e_&lt;timestamp&gt;). La tabla resume los escenarios; la salida completa se incluye en el Anexo C.</w:t>
      </w:r>
    </w:p>
    <w:tbl>
      <w:tblPr>
        <w:tblStyle w:val="Table7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1"/>
        <w:gridCol w:w="1879"/>
        <w:gridCol w:w="1906"/>
        <w:gridCol w:w="1836"/>
        <w:gridCol w:w="1878"/>
        <w:tblGridChange w:id="0">
          <w:tblGrid>
            <w:gridCol w:w="1851"/>
            <w:gridCol w:w="1879"/>
            <w:gridCol w:w="1906"/>
            <w:gridCol w:w="1836"/>
            <w:gridCol w:w="1878"/>
          </w:tblGrid>
        </w:tblGridChange>
      </w:tblGrid>
      <w:tr>
        <w:trPr>
          <w:cantSplit w:val="0"/>
          <w:tblHeader w:val="0"/>
        </w:trPr>
        <w:tc>
          <w:tcPr>
            <w:shd w:fill="d9d9d9" w:val="clear"/>
          </w:tcPr>
          <w:p w:rsidR="00000000" w:rsidDel="00000000" w:rsidP="00000000" w:rsidRDefault="00000000" w:rsidRPr="00000000" w14:paraId="0000092A">
            <w:pPr>
              <w:rPr>
                <w:sz w:val="18"/>
                <w:szCs w:val="18"/>
              </w:rPr>
            </w:pPr>
            <w:r w:rsidDel="00000000" w:rsidR="00000000" w:rsidRPr="00000000">
              <w:rPr>
                <w:b w:val="1"/>
                <w:bCs w:val="1"/>
                <w:sz w:val="18"/>
                <w:szCs w:val="18"/>
                <w:rtl w:val="0"/>
              </w:rPr>
              <w:t>ID</w:t>
            </w:r>
          </w:p>
        </w:tc>
        <w:tc>
          <w:tcPr>
            <w:shd w:fill="d9d9d9" w:val="clear"/>
          </w:tcPr>
          <w:p w:rsidR="00000000" w:rsidDel="00000000" w:rsidP="00000000" w:rsidRDefault="00000000" w:rsidRPr="00000000" w14:paraId="0000092B">
            <w:pPr>
              <w:rPr>
                <w:sz w:val="18"/>
                <w:szCs w:val="18"/>
              </w:rPr>
            </w:pPr>
            <w:r w:rsidDel="00000000" w:rsidR="00000000" w:rsidRPr="00000000">
              <w:rPr>
                <w:b w:val="1"/>
                <w:bCs w:val="1"/>
                <w:sz w:val="18"/>
                <w:szCs w:val="18"/>
                <w:rtl w:val="0"/>
              </w:rPr>
              <w:t>Escenario / datos de prueba</w:t>
            </w:r>
          </w:p>
        </w:tc>
        <w:tc>
          <w:tcPr>
            <w:shd w:fill="d9d9d9" w:val="clear"/>
          </w:tcPr>
          <w:p w:rsidR="00000000" w:rsidDel="00000000" w:rsidP="00000000" w:rsidRDefault="00000000" w:rsidRPr="00000000" w14:paraId="0000092C">
            <w:pPr>
              <w:rPr>
                <w:sz w:val="18"/>
                <w:szCs w:val="18"/>
              </w:rPr>
            </w:pPr>
            <w:r w:rsidDel="00000000" w:rsidR="00000000" w:rsidRPr="00000000">
              <w:rPr>
                <w:b w:val="1"/>
                <w:bCs w:val="1"/>
                <w:sz w:val="18"/>
                <w:szCs w:val="18"/>
                <w:rtl w:val="0"/>
              </w:rPr>
              <w:t>Resultado esperado</w:t>
            </w:r>
          </w:p>
        </w:tc>
        <w:tc>
          <w:tcPr>
            <w:shd w:fill="d9d9d9" w:val="clear"/>
          </w:tcPr>
          <w:p w:rsidR="00000000" w:rsidDel="00000000" w:rsidP="00000000" w:rsidRDefault="00000000" w:rsidRPr="00000000" w14:paraId="0000092D">
            <w:pPr>
              <w:rPr>
                <w:sz w:val="18"/>
                <w:szCs w:val="18"/>
              </w:rPr>
            </w:pPr>
            <w:r w:rsidDel="00000000" w:rsidR="00000000" w:rsidRPr="00000000">
              <w:rPr>
                <w:b w:val="1"/>
                <w:bCs w:val="1"/>
                <w:sz w:val="18"/>
                <w:szCs w:val="18"/>
                <w:rtl w:val="0"/>
              </w:rPr>
              <w:t>Resultado obtenido</w:t>
            </w:r>
          </w:p>
        </w:tc>
        <w:tc>
          <w:tcPr>
            <w:shd w:fill="d9d9d9" w:val="clear"/>
          </w:tcPr>
          <w:p w:rsidR="00000000" w:rsidDel="00000000" w:rsidP="00000000" w:rsidRDefault="00000000" w:rsidRPr="00000000" w14:paraId="0000092E">
            <w:pPr>
              <w:rPr>
                <w:sz w:val="18"/>
                <w:szCs w:val="18"/>
              </w:rPr>
            </w:pPr>
            <w:r w:rsidDel="00000000" w:rsidR="00000000" w:rsidRPr="00000000">
              <w:rPr>
                <w:b w:val="1"/>
                <w:bCs w:val="1"/>
                <w:sz w:val="18"/>
                <w:szCs w:val="18"/>
                <w:rtl w:val="0"/>
              </w:rPr>
              <w:t>Estado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CN-01</w:t>
            </w:r>
          </w:p>
        </w:tc>
        <w:tc>
          <w:tcPr/>
          <w:p w:rsidR="00000000" w:rsidDel="00000000" w:rsidP="00000000" w:rsidRDefault="00000000" w:rsidRPr="00000000" w14:paraId="00000930">
            <w:pPr>
              <w:rPr>
                <w:sz w:val="18"/>
                <w:szCs w:val="18"/>
              </w:rPr>
            </w:pPr>
            <w:r w:rsidDel="00000000" w:rsidR="00000000" w:rsidRPr="00000000">
              <w:rPr>
                <w:sz w:val="18"/>
                <w:szCs w:val="18"/>
                <w:rtl w:val="0"/>
              </w:rPr>
              <w:t>Registro con correo «malo»</w:t>
            </w:r>
          </w:p>
        </w:tc>
        <w:tc>
          <w:tcPr/>
          <w:p w:rsidR="00000000" w:rsidDel="00000000" w:rsidP="00000000" w:rsidRDefault="00000000" w:rsidRPr="00000000" w14:paraId="00000931">
            <w:pPr>
              <w:rPr>
                <w:sz w:val="18"/>
                <w:szCs w:val="18"/>
              </w:rPr>
            </w:pPr>
            <w:r w:rsidDel="00000000" w:rsidR="00000000" w:rsidRPr="00000000">
              <w:rPr>
                <w:sz w:val="18"/>
                <w:szCs w:val="18"/>
                <w:rtl w:val="0"/>
              </w:rPr>
              <w:t>400</w:t>
            </w:r>
          </w:p>
        </w:tc>
        <w:tc>
          <w:tcPr/>
          <w:p w:rsidR="00000000" w:rsidDel="00000000" w:rsidP="00000000" w:rsidRDefault="00000000" w:rsidRPr="00000000" w14:paraId="00000932">
            <w:pPr>
              <w:rPr>
                <w:sz w:val="18"/>
                <w:szCs w:val="18"/>
              </w:rPr>
            </w:pPr>
            <w:r w:rsidDel="00000000" w:rsidR="00000000" w:rsidRPr="00000000">
              <w:rPr>
                <w:sz w:val="18"/>
                <w:szCs w:val="18"/>
                <w:rtl w:val="0"/>
              </w:rPr>
              <w:t>400</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CN-02</w:t>
            </w:r>
          </w:p>
        </w:tc>
        <w:tc>
          <w:tcPr/>
          <w:p w:rsidR="00000000" w:rsidDel="00000000" w:rsidP="00000000" w:rsidRDefault="00000000" w:rsidRPr="00000000" w14:paraId="00000930">
            <w:pPr>
              <w:rPr>
                <w:sz w:val="18"/>
                <w:szCs w:val="18"/>
              </w:rPr>
            </w:pPr>
            <w:r w:rsidDel="00000000" w:rsidR="00000000" w:rsidRPr="00000000">
              <w:rPr>
                <w:sz w:val="18"/>
                <w:szCs w:val="18"/>
                <w:rtl w:val="0"/>
              </w:rPr>
              <w:t>Registro con contraseña «corta»</w:t>
            </w:r>
          </w:p>
        </w:tc>
        <w:tc>
          <w:tcPr/>
          <w:p w:rsidR="00000000" w:rsidDel="00000000" w:rsidP="00000000" w:rsidRDefault="00000000" w:rsidRPr="00000000" w14:paraId="00000931">
            <w:pPr>
              <w:rPr>
                <w:sz w:val="18"/>
                <w:szCs w:val="18"/>
              </w:rPr>
            </w:pPr>
            <w:r w:rsidDel="00000000" w:rsidR="00000000" w:rsidRPr="00000000">
              <w:rPr>
                <w:sz w:val="18"/>
                <w:szCs w:val="18"/>
                <w:rtl w:val="0"/>
              </w:rPr>
              <w:t>400</w:t>
            </w:r>
          </w:p>
        </w:tc>
        <w:tc>
          <w:tcPr/>
          <w:p w:rsidR="00000000" w:rsidDel="00000000" w:rsidP="00000000" w:rsidRDefault="00000000" w:rsidRPr="00000000" w14:paraId="00000932">
            <w:pPr>
              <w:rPr>
                <w:sz w:val="18"/>
                <w:szCs w:val="18"/>
              </w:rPr>
            </w:pPr>
            <w:r w:rsidDel="00000000" w:rsidR="00000000" w:rsidRPr="00000000">
              <w:rPr>
                <w:sz w:val="18"/>
                <w:szCs w:val="18"/>
                <w:rtl w:val="0"/>
              </w:rPr>
              <w:t>400</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CN-03</w:t>
            </w:r>
          </w:p>
        </w:tc>
        <w:tc>
          <w:tcPr/>
          <w:p w:rsidR="00000000" w:rsidDel="00000000" w:rsidP="00000000" w:rsidRDefault="00000000" w:rsidRPr="00000000" w14:paraId="00000930">
            <w:pPr>
              <w:rPr>
                <w:sz w:val="18"/>
                <w:szCs w:val="18"/>
              </w:rPr>
            </w:pPr>
            <w:r w:rsidDel="00000000" w:rsidR="00000000" w:rsidRPr="00000000">
              <w:rPr>
                <w:sz w:val="18"/>
                <w:szCs w:val="18"/>
                <w:rtl w:val="0"/>
              </w:rPr>
              <w:t>Registro + OTP + token</w:t>
            </w:r>
          </w:p>
        </w:tc>
        <w:tc>
          <w:tcPr/>
          <w:p w:rsidR="00000000" w:rsidDel="00000000" w:rsidP="00000000" w:rsidRDefault="00000000" w:rsidRPr="00000000" w14:paraId="00000931">
            <w:pPr>
              <w:rPr>
                <w:sz w:val="18"/>
                <w:szCs w:val="18"/>
              </w:rPr>
            </w:pPr>
            <w:r w:rsidDel="00000000" w:rsidR="00000000" w:rsidRPr="00000000">
              <w:rPr>
                <w:sz w:val="18"/>
                <w:szCs w:val="18"/>
                <w:rtl w:val="0"/>
              </w:rPr>
              <w:t>201 y token</w:t>
            </w:r>
          </w:p>
        </w:tc>
        <w:tc>
          <w:tcPr/>
          <w:p w:rsidR="00000000" w:rsidDel="00000000" w:rsidP="00000000" w:rsidRDefault="00000000" w:rsidRPr="00000000" w14:paraId="00000932">
            <w:pPr>
              <w:rPr>
                <w:sz w:val="18"/>
                <w:szCs w:val="18"/>
              </w:rPr>
            </w:pPr>
            <w:r w:rsidDel="00000000" w:rsidR="00000000" w:rsidRPr="00000000">
              <w:rPr>
                <w:sz w:val="18"/>
                <w:szCs w:val="18"/>
                <w:rtl w:val="0"/>
              </w:rPr>
              <w:t>201 y token</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CN-04</w:t>
            </w:r>
          </w:p>
        </w:tc>
        <w:tc>
          <w:tcPr/>
          <w:p w:rsidR="00000000" w:rsidDel="00000000" w:rsidP="00000000" w:rsidRDefault="00000000" w:rsidRPr="00000000" w14:paraId="00000930">
            <w:pPr>
              <w:rPr>
                <w:sz w:val="18"/>
                <w:szCs w:val="18"/>
              </w:rPr>
            </w:pPr>
            <w:r w:rsidDel="00000000" w:rsidR="00000000" w:rsidRPr="00000000">
              <w:rPr>
                <w:sz w:val="18"/>
                <w:szCs w:val="18"/>
                <w:rtl w:val="0"/>
              </w:rPr>
              <w:t>Login con contraseña incorrecta</w:t>
            </w:r>
          </w:p>
        </w:tc>
        <w:tc>
          <w:tcPr/>
          <w:p w:rsidR="00000000" w:rsidDel="00000000" w:rsidP="00000000" w:rsidRDefault="00000000" w:rsidRPr="00000000" w14:paraId="00000931">
            <w:pPr>
              <w:rPr>
                <w:sz w:val="18"/>
                <w:szCs w:val="18"/>
              </w:rPr>
            </w:pPr>
            <w:r w:rsidDel="00000000" w:rsidR="00000000" w:rsidRPr="00000000">
              <w:rPr>
                <w:sz w:val="18"/>
                <w:szCs w:val="18"/>
                <w:rtl w:val="0"/>
              </w:rPr>
              <w:t>401 «Credenciales inválidas.»</w:t>
            </w:r>
          </w:p>
        </w:tc>
        <w:tc>
          <w:tcPr/>
          <w:p w:rsidR="00000000" w:rsidDel="00000000" w:rsidP="00000000" w:rsidRDefault="00000000" w:rsidRPr="00000000" w14:paraId="00000932">
            <w:pPr>
              <w:rPr>
                <w:sz w:val="18"/>
                <w:szCs w:val="18"/>
              </w:rPr>
            </w:pPr>
            <w:r w:rsidDel="00000000" w:rsidR="00000000" w:rsidRPr="00000000">
              <w:rPr>
                <w:sz w:val="18"/>
                <w:szCs w:val="18"/>
                <w:rtl w:val="0"/>
              </w:rPr>
              <w:t>401 «Credenciales inválidas.»</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CN-05</w:t>
            </w:r>
          </w:p>
        </w:tc>
        <w:tc>
          <w:tcPr/>
          <w:p w:rsidR="00000000" w:rsidDel="00000000" w:rsidP="00000000" w:rsidRDefault="00000000" w:rsidRPr="00000000" w14:paraId="00000930">
            <w:pPr>
              <w:rPr>
                <w:sz w:val="18"/>
                <w:szCs w:val="18"/>
              </w:rPr>
            </w:pPr>
            <w:r w:rsidDel="00000000" w:rsidR="00000000" w:rsidRPr="00000000">
              <w:rPr>
                <w:sz w:val="18"/>
                <w:szCs w:val="18"/>
                <w:rtl w:val="0"/>
              </w:rPr>
              <w:t>Transacción con monto 0</w:t>
            </w:r>
          </w:p>
        </w:tc>
        <w:tc>
          <w:tcPr/>
          <w:p w:rsidR="00000000" w:rsidDel="00000000" w:rsidP="00000000" w:rsidRDefault="00000000" w:rsidRPr="00000000" w14:paraId="00000931">
            <w:pPr>
              <w:rPr>
                <w:sz w:val="18"/>
                <w:szCs w:val="18"/>
              </w:rPr>
            </w:pPr>
            <w:r w:rsidDel="00000000" w:rsidR="00000000" w:rsidRPr="00000000">
              <w:rPr>
                <w:sz w:val="18"/>
                <w:szCs w:val="18"/>
                <w:rtl w:val="0"/>
              </w:rPr>
              <w:t>400</w:t>
            </w:r>
          </w:p>
        </w:tc>
        <w:tc>
          <w:tcPr/>
          <w:p w:rsidR="00000000" w:rsidDel="00000000" w:rsidP="00000000" w:rsidRDefault="00000000" w:rsidRPr="00000000" w14:paraId="00000932">
            <w:pPr>
              <w:rPr>
                <w:sz w:val="18"/>
                <w:szCs w:val="18"/>
              </w:rPr>
            </w:pPr>
            <w:r w:rsidDel="00000000" w:rsidR="00000000" w:rsidRPr="00000000">
              <w:rPr>
                <w:sz w:val="18"/>
                <w:szCs w:val="18"/>
                <w:rtl w:val="0"/>
              </w:rPr>
              <w:t>400</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CN-06</w:t>
            </w:r>
          </w:p>
        </w:tc>
        <w:tc>
          <w:tcPr/>
          <w:p w:rsidR="00000000" w:rsidDel="00000000" w:rsidP="00000000" w:rsidRDefault="00000000" w:rsidRPr="00000000" w14:paraId="00000930">
            <w:pPr>
              <w:rPr>
                <w:sz w:val="18"/>
                <w:szCs w:val="18"/>
              </w:rPr>
            </w:pPr>
            <w:r w:rsidDel="00000000" w:rsidR="00000000" w:rsidRPr="00000000">
              <w:rPr>
                <w:sz w:val="18"/>
                <w:szCs w:val="18"/>
                <w:rtl w:val="0"/>
              </w:rPr>
              <w:t>Gasto sin categoría</w:t>
            </w:r>
          </w:p>
        </w:tc>
        <w:tc>
          <w:tcPr/>
          <w:p w:rsidR="00000000" w:rsidDel="00000000" w:rsidP="00000000" w:rsidRDefault="00000000" w:rsidRPr="00000000" w14:paraId="00000931">
            <w:pPr>
              <w:rPr>
                <w:sz w:val="18"/>
                <w:szCs w:val="18"/>
              </w:rPr>
            </w:pPr>
            <w:r w:rsidDel="00000000" w:rsidR="00000000" w:rsidRPr="00000000">
              <w:rPr>
                <w:sz w:val="18"/>
                <w:szCs w:val="18"/>
                <w:rtl w:val="0"/>
              </w:rPr>
              <w:t>400</w:t>
            </w:r>
          </w:p>
        </w:tc>
        <w:tc>
          <w:tcPr/>
          <w:p w:rsidR="00000000" w:rsidDel="00000000" w:rsidP="00000000" w:rsidRDefault="00000000" w:rsidRPr="00000000" w14:paraId="00000932">
            <w:pPr>
              <w:rPr>
                <w:sz w:val="18"/>
                <w:szCs w:val="18"/>
              </w:rPr>
            </w:pPr>
            <w:r w:rsidDel="00000000" w:rsidR="00000000" w:rsidRPr="00000000">
              <w:rPr>
                <w:sz w:val="18"/>
                <w:szCs w:val="18"/>
                <w:rtl w:val="0"/>
              </w:rPr>
              <w:t>400</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CN-07</w:t>
            </w:r>
          </w:p>
        </w:tc>
        <w:tc>
          <w:tcPr/>
          <w:p w:rsidR="00000000" w:rsidDel="00000000" w:rsidP="00000000" w:rsidRDefault="00000000" w:rsidRPr="00000000" w14:paraId="00000930">
            <w:pPr>
              <w:rPr>
                <w:sz w:val="18"/>
                <w:szCs w:val="18"/>
              </w:rPr>
            </w:pPr>
            <w:r w:rsidDel="00000000" w:rsidR="00000000" w:rsidRPr="00000000">
              <w:rPr>
                <w:sz w:val="18"/>
                <w:szCs w:val="18"/>
                <w:rtl w:val="0"/>
              </w:rPr>
              <w:t>Gasto de S/ 100 con comprobante PNG</w:t>
            </w:r>
          </w:p>
        </w:tc>
        <w:tc>
          <w:tcPr/>
          <w:p w:rsidR="00000000" w:rsidDel="00000000" w:rsidP="00000000" w:rsidRDefault="00000000" w:rsidRPr="00000000" w14:paraId="00000931">
            <w:pPr>
              <w:rPr>
                <w:sz w:val="18"/>
                <w:szCs w:val="18"/>
              </w:rPr>
            </w:pPr>
            <w:r w:rsidDel="00000000" w:rsidR="00000000" w:rsidRPr="00000000">
              <w:rPr>
                <w:sz w:val="18"/>
                <w:szCs w:val="18"/>
                <w:rtl w:val="0"/>
              </w:rPr>
              <w:t>201 y archivo en /uploads</w:t>
            </w:r>
          </w:p>
        </w:tc>
        <w:tc>
          <w:tcPr/>
          <w:p w:rsidR="00000000" w:rsidDel="00000000" w:rsidP="00000000" w:rsidRDefault="00000000" w:rsidRPr="00000000" w14:paraId="00000932">
            <w:pPr>
              <w:rPr>
                <w:sz w:val="18"/>
                <w:szCs w:val="18"/>
              </w:rPr>
            </w:pPr>
            <w:r w:rsidDel="00000000" w:rsidR="00000000" w:rsidRPr="00000000">
              <w:rPr>
                <w:sz w:val="18"/>
                <w:szCs w:val="18"/>
                <w:rtl w:val="0"/>
              </w:rPr>
              <w:t>201 y archivo accesible</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CN-08</w:t>
            </w:r>
          </w:p>
        </w:tc>
        <w:tc>
          <w:tcPr/>
          <w:p w:rsidR="00000000" w:rsidDel="00000000" w:rsidP="00000000" w:rsidRDefault="00000000" w:rsidRPr="00000000" w14:paraId="00000930">
            <w:pPr>
              <w:rPr>
                <w:sz w:val="18"/>
                <w:szCs w:val="18"/>
              </w:rPr>
            </w:pPr>
            <w:r w:rsidDel="00000000" w:rsidR="00000000" w:rsidRPr="00000000">
              <w:rPr>
                <w:sz w:val="18"/>
                <w:szCs w:val="18"/>
                <w:rtl w:val="0"/>
              </w:rPr>
              <w:t>Comprobante PDF</w:t>
            </w:r>
          </w:p>
        </w:tc>
        <w:tc>
          <w:tcPr/>
          <w:p w:rsidR="00000000" w:rsidDel="00000000" w:rsidP="00000000" w:rsidRDefault="00000000" w:rsidRPr="00000000" w14:paraId="00000931">
            <w:pPr>
              <w:rPr>
                <w:sz w:val="18"/>
                <w:szCs w:val="18"/>
              </w:rPr>
            </w:pPr>
            <w:r w:rsidDel="00000000" w:rsidR="00000000" w:rsidRPr="00000000">
              <w:rPr>
                <w:sz w:val="18"/>
                <w:szCs w:val="18"/>
                <w:rtl w:val="0"/>
              </w:rPr>
              <w:t>400</w:t>
            </w:r>
          </w:p>
        </w:tc>
        <w:tc>
          <w:tcPr/>
          <w:p w:rsidR="00000000" w:rsidDel="00000000" w:rsidP="00000000" w:rsidRDefault="00000000" w:rsidRPr="00000000" w14:paraId="00000932">
            <w:pPr>
              <w:rPr>
                <w:sz w:val="18"/>
                <w:szCs w:val="18"/>
              </w:rPr>
            </w:pPr>
            <w:r w:rsidDel="00000000" w:rsidR="00000000" w:rsidRPr="00000000">
              <w:rPr>
                <w:sz w:val="18"/>
                <w:szCs w:val="18"/>
                <w:rtl w:val="0"/>
              </w:rPr>
              <w:t>400</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CN-09</w:t>
            </w:r>
          </w:p>
        </w:tc>
        <w:tc>
          <w:tcPr/>
          <w:p w:rsidR="00000000" w:rsidDel="00000000" w:rsidP="00000000" w:rsidRDefault="00000000" w:rsidRPr="00000000" w14:paraId="00000930">
            <w:pPr>
              <w:rPr>
                <w:sz w:val="18"/>
                <w:szCs w:val="18"/>
              </w:rPr>
            </w:pPr>
            <w:r w:rsidDel="00000000" w:rsidR="00000000" w:rsidRPr="00000000">
              <w:rPr>
                <w:sz w:val="18"/>
                <w:szCs w:val="18"/>
                <w:rtl w:val="0"/>
              </w:rPr>
              <w:t>Gasto 100 con presupuesto 120 (83 %)</w:t>
            </w:r>
          </w:p>
        </w:tc>
        <w:tc>
          <w:tcPr/>
          <w:p w:rsidR="00000000" w:rsidDel="00000000" w:rsidP="00000000" w:rsidRDefault="00000000" w:rsidRPr="00000000" w14:paraId="00000931">
            <w:pPr>
              <w:rPr>
                <w:sz w:val="18"/>
                <w:szCs w:val="18"/>
              </w:rPr>
            </w:pPr>
            <w:r w:rsidDel="00000000" w:rsidR="00000000" w:rsidRPr="00000000">
              <w:rPr>
                <w:sz w:val="18"/>
                <w:szCs w:val="18"/>
                <w:rtl w:val="0"/>
              </w:rPr>
              <w:t>Alerta roja</w:t>
            </w:r>
          </w:p>
        </w:tc>
        <w:tc>
          <w:tcPr/>
          <w:p w:rsidR="00000000" w:rsidDel="00000000" w:rsidP="00000000" w:rsidRDefault="00000000" w:rsidRPr="00000000" w14:paraId="00000932">
            <w:pPr>
              <w:rPr>
                <w:sz w:val="18"/>
                <w:szCs w:val="18"/>
              </w:rPr>
            </w:pPr>
            <w:r w:rsidDel="00000000" w:rsidR="00000000" w:rsidRPr="00000000">
              <w:rPr>
                <w:sz w:val="18"/>
                <w:szCs w:val="18"/>
                <w:rtl w:val="0"/>
              </w:rPr>
              <w:t>Banner «83 %»</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CN-10</w:t>
            </w:r>
          </w:p>
        </w:tc>
        <w:tc>
          <w:tcPr/>
          <w:p w:rsidR="00000000" w:rsidDel="00000000" w:rsidP="00000000" w:rsidRDefault="00000000" w:rsidRPr="00000000" w14:paraId="00000930">
            <w:pPr>
              <w:rPr>
                <w:sz w:val="18"/>
                <w:szCs w:val="18"/>
              </w:rPr>
            </w:pPr>
            <w:r w:rsidDel="00000000" w:rsidR="00000000" w:rsidRPr="00000000">
              <w:rPr>
                <w:sz w:val="18"/>
                <w:szCs w:val="18"/>
                <w:rtl w:val="0"/>
              </w:rPr>
              <w:t>Gasto 100 con presupuesto 1000 (10 %)</w:t>
            </w:r>
          </w:p>
        </w:tc>
        <w:tc>
          <w:tcPr/>
          <w:p w:rsidR="00000000" w:rsidDel="00000000" w:rsidP="00000000" w:rsidRDefault="00000000" w:rsidRPr="00000000" w14:paraId="00000931">
            <w:pPr>
              <w:rPr>
                <w:sz w:val="18"/>
                <w:szCs w:val="18"/>
              </w:rPr>
            </w:pPr>
            <w:r w:rsidDel="00000000" w:rsidR="00000000" w:rsidRPr="00000000">
              <w:rPr>
                <w:sz w:val="18"/>
                <w:szCs w:val="18"/>
                <w:rtl w:val="0"/>
              </w:rPr>
              <w:t>Sin alerta</w:t>
            </w:r>
          </w:p>
        </w:tc>
        <w:tc>
          <w:tcPr/>
          <w:p w:rsidR="00000000" w:rsidDel="00000000" w:rsidP="00000000" w:rsidRDefault="00000000" w:rsidRPr="00000000" w14:paraId="00000932">
            <w:pPr>
              <w:rPr>
                <w:sz w:val="18"/>
                <w:szCs w:val="18"/>
              </w:rPr>
            </w:pPr>
            <w:r w:rsidDel="00000000" w:rsidR="00000000" w:rsidRPr="00000000">
              <w:rPr>
                <w:sz w:val="18"/>
                <w:szCs w:val="18"/>
                <w:rtl w:val="0"/>
              </w:rPr>
              <w:t>alertBanner = null</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CN-11</w:t>
            </w:r>
          </w:p>
        </w:tc>
        <w:tc>
          <w:tcPr/>
          <w:p w:rsidR="00000000" w:rsidDel="00000000" w:rsidP="00000000" w:rsidRDefault="00000000" w:rsidRPr="00000000" w14:paraId="00000930">
            <w:pPr>
              <w:rPr>
                <w:sz w:val="18"/>
                <w:szCs w:val="18"/>
              </w:rPr>
            </w:pPr>
            <w:r w:rsidDel="00000000" w:rsidR="00000000" w:rsidRPr="00000000">
              <w:rPr>
                <w:sz w:val="18"/>
                <w:szCs w:val="18"/>
                <w:rtl w:val="0"/>
              </w:rPr>
              <w:t>Meta 3750/375 en USD</w:t>
            </w:r>
          </w:p>
        </w:tc>
        <w:tc>
          <w:tcPr/>
          <w:p w:rsidR="00000000" w:rsidDel="00000000" w:rsidP="00000000" w:rsidRDefault="00000000" w:rsidRPr="00000000" w14:paraId="00000931">
            <w:pPr>
              <w:rPr>
                <w:sz w:val="18"/>
                <w:szCs w:val="18"/>
              </w:rPr>
            </w:pPr>
            <w:r w:rsidDel="00000000" w:rsidR="00000000" w:rsidRPr="00000000">
              <w:rPr>
                <w:sz w:val="18"/>
                <w:szCs w:val="18"/>
                <w:rtl w:val="0"/>
              </w:rPr>
              <w:t>1000/100</w:t>
            </w:r>
          </w:p>
        </w:tc>
        <w:tc>
          <w:tcPr/>
          <w:p w:rsidR="00000000" w:rsidDel="00000000" w:rsidP="00000000" w:rsidRDefault="00000000" w:rsidRPr="00000000" w14:paraId="00000932">
            <w:pPr>
              <w:rPr>
                <w:sz w:val="18"/>
                <w:szCs w:val="18"/>
              </w:rPr>
            </w:pPr>
            <w:r w:rsidDel="00000000" w:rsidR="00000000" w:rsidRPr="00000000">
              <w:rPr>
                <w:sz w:val="18"/>
                <w:szCs w:val="18"/>
                <w:rtl w:val="0"/>
              </w:rPr>
              <w:t>1000/100</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CN-12</w:t>
            </w:r>
          </w:p>
        </w:tc>
        <w:tc>
          <w:tcPr/>
          <w:p w:rsidR="00000000" w:rsidDel="00000000" w:rsidP="00000000" w:rsidRDefault="00000000" w:rsidRPr="00000000" w14:paraId="00000930">
            <w:pPr>
              <w:rPr>
                <w:sz w:val="18"/>
                <w:szCs w:val="18"/>
              </w:rPr>
            </w:pPr>
            <w:r w:rsidDel="00000000" w:rsidR="00000000" w:rsidRPr="00000000">
              <w:rPr>
                <w:sz w:val="18"/>
                <w:szCs w:val="18"/>
                <w:rtl w:val="0"/>
              </w:rPr>
              <w:t>Exportar CSV anual</w:t>
            </w:r>
          </w:p>
        </w:tc>
        <w:tc>
          <w:tcPr/>
          <w:p w:rsidR="00000000" w:rsidDel="00000000" w:rsidP="00000000" w:rsidRDefault="00000000" w:rsidRPr="00000000" w14:paraId="00000931">
            <w:pPr>
              <w:rPr>
                <w:sz w:val="18"/>
                <w:szCs w:val="18"/>
              </w:rPr>
            </w:pPr>
            <w:r w:rsidDel="00000000" w:rsidR="00000000" w:rsidRPr="00000000">
              <w:rPr>
                <w:sz w:val="18"/>
                <w:szCs w:val="18"/>
                <w:rtl w:val="0"/>
              </w:rPr>
              <w:t>CSV con encabezado y datos</w:t>
            </w:r>
          </w:p>
        </w:tc>
        <w:tc>
          <w:tcPr/>
          <w:p w:rsidR="00000000" w:rsidDel="00000000" w:rsidP="00000000" w:rsidRDefault="00000000" w:rsidRPr="00000000" w14:paraId="00000932">
            <w:pPr>
              <w:rPr>
                <w:sz w:val="18"/>
                <w:szCs w:val="18"/>
              </w:rPr>
            </w:pPr>
            <w:r w:rsidDel="00000000" w:rsidR="00000000" w:rsidRPr="00000000">
              <w:rPr>
                <w:sz w:val="18"/>
                <w:szCs w:val="18"/>
                <w:rtl w:val="0"/>
              </w:rPr>
              <w:t>CSV correcto</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r>
        <w:trPr>
          <w:cantSplit w:val="0"/>
          <w:trHeight w:val="1701" w:hRule="atLeast"/>
          <w:tblHeader w:val="0"/>
        </w:trPr>
        <w:tc>
          <w:tcPr/>
          <w:p w:rsidR="00000000" w:rsidDel="00000000" w:rsidP="00000000" w:rsidRDefault="00000000" w:rsidRPr="00000000" w14:paraId="0000092F">
            <w:pPr>
              <w:rPr>
                <w:sz w:val="18"/>
                <w:szCs w:val="18"/>
              </w:rPr>
            </w:pPr>
            <w:r w:rsidDel="00000000" w:rsidR="00000000" w:rsidRPr="00000000">
              <w:rPr>
                <w:sz w:val="18"/>
                <w:szCs w:val="18"/>
                <w:rtl w:val="0"/>
              </w:rPr>
              <w:t>CN-13</w:t>
            </w:r>
          </w:p>
        </w:tc>
        <w:tc>
          <w:tcPr/>
          <w:p w:rsidR="00000000" w:rsidDel="00000000" w:rsidP="00000000" w:rsidRDefault="00000000" w:rsidRPr="00000000" w14:paraId="00000930">
            <w:pPr>
              <w:rPr>
                <w:sz w:val="18"/>
                <w:szCs w:val="18"/>
              </w:rPr>
            </w:pPr>
            <w:r w:rsidDel="00000000" w:rsidR="00000000" w:rsidRPr="00000000">
              <w:rPr>
                <w:sz w:val="18"/>
                <w:szCs w:val="18"/>
                <w:rtl w:val="0"/>
              </w:rPr>
              <w:t>Cambio de contraseña (mala, débil, válida)</w:t>
            </w:r>
          </w:p>
        </w:tc>
        <w:tc>
          <w:tcPr/>
          <w:p w:rsidR="00000000" w:rsidDel="00000000" w:rsidP="00000000" w:rsidRDefault="00000000" w:rsidRPr="00000000" w14:paraId="00000931">
            <w:pPr>
              <w:rPr>
                <w:sz w:val="18"/>
                <w:szCs w:val="18"/>
              </w:rPr>
            </w:pPr>
            <w:r w:rsidDel="00000000" w:rsidR="00000000" w:rsidRPr="00000000">
              <w:rPr>
                <w:sz w:val="18"/>
                <w:szCs w:val="18"/>
                <w:rtl w:val="0"/>
              </w:rPr>
              <w:t>401 / 400 / 200</w:t>
            </w:r>
          </w:p>
        </w:tc>
        <w:tc>
          <w:tcPr/>
          <w:p w:rsidR="00000000" w:rsidDel="00000000" w:rsidP="00000000" w:rsidRDefault="00000000" w:rsidRPr="00000000" w14:paraId="00000932">
            <w:pPr>
              <w:rPr>
                <w:sz w:val="18"/>
                <w:szCs w:val="18"/>
              </w:rPr>
            </w:pPr>
            <w:r w:rsidDel="00000000" w:rsidR="00000000" w:rsidRPr="00000000">
              <w:rPr>
                <w:sz w:val="18"/>
                <w:szCs w:val="18"/>
                <w:rtl w:val="0"/>
              </w:rPr>
              <w:t>401 / 400 / 200</w:t>
            </w:r>
          </w:p>
        </w:tc>
        <w:tc>
          <w:tcPr/>
          <w:p w:rsidR="00000000" w:rsidDel="00000000" w:rsidP="00000000" w:rsidRDefault="00000000" w:rsidRPr="00000000" w14:paraId="00000933">
            <w:pPr>
              <w:rPr>
                <w:sz w:val="18"/>
                <w:szCs w:val="18"/>
              </w:rPr>
            </w:pPr>
            <w:r w:rsidDel="00000000" w:rsidR="00000000" w:rsidRPr="00000000">
              <w:rPr>
                <w:sz w:val="18"/>
                <w:szCs w:val="18"/>
                <w:rtl w:val="0"/>
              </w:rPr>
              <w:t>Aprobado</w:t>
            </w:r>
          </w:p>
        </w:tc>
      </w:tr>
    </w:tbl>
    <w:p w:rsidR="00000000" w:rsidDel="00000000" w:rsidP="00000000" w:rsidRDefault="00000000" w:rsidRPr="00000000" w14:paraId="000009B9">
      <w:pPr>
        <w:pStyle w:val="Heading2"/>
        <w:rPr>
          <w:rFonts w:ascii="Times New Roman" w:cs="Times New Roman" w:eastAsia="Times New Roman" w:hAnsi="Times New Roman"/>
          <w:color w:val="000000"/>
        </w:rPr>
      </w:pPr>
      <w:bookmarkStart w:colFirst="0" w:colLast="0" w:name="_heading=h.kvyrv1xex3p1" w:id="133"/>
      <w:bookmarkEnd w:id="133"/>
      <w:r w:rsidDel="00000000" w:rsidR="00000000" w:rsidRPr="00000000">
        <w:rPr>
          <w:rFonts w:ascii="Times New Roman" w:cs="Times New Roman" w:eastAsia="Times New Roman" w:hAnsi="Times New Roman"/>
          <w:color w:val="000000"/>
          <w:rtl w:val="0"/>
        </w:rPr>
        <w:t xml:space="preserve">10.4 Pruebas unitarias</w:t>
      </w:r>
    </w:p>
    <w:p w:rsidR="00000000" w:rsidDel="00000000" w:rsidP="00000000" w:rsidRDefault="00000000" w:rsidRPr="00000000" w14:paraId="000009BA">
      <w:pPr>
        <w:jc w:val="both"/>
        <w:rPr>
          <w:i w:val="1"/>
          <w:iCs w:val="1"/>
          <w:color w:val="205968"/>
        </w:rPr>
      </w:pPr>
      <w:r w:rsidDel="00000000" w:rsidR="00000000" w:rsidRPr="00000000">
        <w:rPr>
          <w:b w:val="0"/>
          <w:i w:val="0"/>
          <w:iCs w:val="1"/>
          <w:rtl w:val="0"/>
        </w:rPr>
        <w:t>Se implementaron 15 pruebas unitarias en src/tests/unit/kyzen.test.js, agrupadas por historia de usuario. Componentes evaluados: validators, alertEngine, currency, csvExport y voucherStorage. Resultado: 15 pruebas superadas, 0 fallidas. Cobertura: 100 % de líneas, 89,29 % de ramas y 100 % de funciones.</w:t>
      </w:r>
    </w:p>
    <w:p w:rsidR="00000000" w:rsidDel="00000000" w:rsidP="00000000" w:rsidRDefault="00000000" w:rsidRPr="00000000" w14:paraId="000009BB">
      <w:pPr>
        <w:jc w:val="left"/>
        <w:rPr>
          <w:i w:val="1"/>
          <w:iCs w:val="1"/>
          <w:color w:val="205968"/>
        </w:rPr>
      </w:pPr>
      <w:r w:rsidDel="00000000" w:rsidR="00000000" w:rsidRPr="00000000">
        <w:rPr>
          <w:rFonts w:ascii="Consolas" w:hAnsi="Consolas"/>
          <w:b w:val="0"/>
          <w:i w:val="0"/>
          <w:iCs w:val="1"/>
          <w:sz w:val="16"/>
          <w:rtl w:val="0"/>
        </w:rPr>
        <w:t>describe('HU-20 motor de alertas por umbral (caja blanca)', () =&gt; {</w:t>
        <w:br/>
        <w:t xml:space="preserve">  test('sin presupuesto no hay alerta', () =&gt; {</w:t>
        <w:br/>
        <w:t xml:space="preserve">    assert.equal(evaluateBudgetAlert(500, null).triggered, false);</w:t>
        <w:br/>
        <w:t xml:space="preserve">    assert.equal(evaluateBudgetAlert(500, 0).level, 'none');</w:t>
        <w:br/>
        <w:t xml:space="preserve">  });</w:t>
        <w:br/>
        <w:br/>
        <w:t xml:space="preserve">  test('exactamente el 80% NO dispara; por encima sí (rojo)', () =&gt; {</w:t>
        <w:br/>
        <w:t xml:space="preserve">    assert.equal(ALERT_THRESHOLD, 0.8);</w:t>
        <w:br/>
        <w:t xml:space="preserve">    assert.equal(evaluateBudgetAlert(800, 1000).triggered, false);</w:t>
        <w:br/>
        <w:t xml:space="preserve">    const over = evaluateBudgetAlert(801, 1000);</w:t>
        <w:br/>
        <w:t xml:space="preserve">    assert.equal(over.triggered, true);</w:t>
        <w:br/>
        <w:t xml:space="preserve">    assert.equal(over.level, 'red');</w:t>
        <w:br/>
        <w:t xml:space="preserve">    assert.match(over.message, /80%|%/);</w:t>
        <w:br/>
        <w:t xml:space="preserve">  });  });</w:t>
        <w:br/>
        <w:t>});</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pStyle w:val="Heading2"/>
        <w:rPr>
          <w:rFonts w:ascii="Times New Roman" w:cs="Times New Roman" w:eastAsia="Times New Roman" w:hAnsi="Times New Roman"/>
          <w:color w:val="000000"/>
        </w:rPr>
      </w:pPr>
      <w:bookmarkStart w:colFirst="0" w:colLast="0" w:name="_heading=h.3le01q9ihlwc" w:id="134"/>
      <w:bookmarkEnd w:id="134"/>
      <w:r w:rsidDel="00000000" w:rsidR="00000000" w:rsidRPr="00000000">
        <w:rPr>
          <w:rFonts w:ascii="Times New Roman" w:cs="Times New Roman" w:eastAsia="Times New Roman" w:hAnsi="Times New Roman"/>
          <w:color w:val="000000"/>
          <w:rtl w:val="0"/>
        </w:rPr>
        <w:t xml:space="preserve">10.5 Registro de defectos y acciones correctivas</w:t>
      </w:r>
    </w:p>
    <w:p w:rsidR="00000000" w:rsidDel="00000000" w:rsidP="00000000" w:rsidRDefault="00000000" w:rsidRPr="00000000" w14:paraId="000009BE">
      <w:pPr>
        <w:jc w:val="both"/>
        <w:rPr>
          <w:b w:val="1"/>
          <w:bCs w:val="1"/>
          <w:i w:val="1"/>
          <w:iCs w:val="1"/>
          <w:color w:val="244061"/>
        </w:rPr>
      </w:pPr>
      <w:r w:rsidDel="00000000" w:rsidR="00000000" w:rsidRPr="00000000">
        <w:rPr>
          <w:b w:val="0"/>
          <w:i w:val="0"/>
          <w:iCs w:val="1"/>
          <w:rtl w:val="0"/>
        </w:rPr>
        <w:t>Defectos detectados al contrastar el código con el documento y durante las pruebas, con su corrección:</w:t>
      </w:r>
    </w:p>
    <w:tbl>
      <w:tblPr>
        <w:tblStyle w:val="Table6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1"/>
        <w:gridCol w:w="1421"/>
        <w:gridCol w:w="1460"/>
        <w:gridCol w:w="1781"/>
        <w:gridCol w:w="1359"/>
        <w:gridCol w:w="1548"/>
        <w:tblGridChange w:id="0">
          <w:tblGrid>
            <w:gridCol w:w="1781"/>
            <w:gridCol w:w="1421"/>
            <w:gridCol w:w="1460"/>
            <w:gridCol w:w="1781"/>
            <w:gridCol w:w="1359"/>
            <w:gridCol w:w="1548"/>
          </w:tblGrid>
        </w:tblGridChange>
      </w:tblGrid>
      <w:tr>
        <w:trPr>
          <w:cantSplit w:val="0"/>
          <w:tblHeader w:val="0"/>
        </w:trPr>
        <w:tc>
          <w:tcPr>
            <w:shd w:fill="d9d9d9" w:val="clear"/>
          </w:tcPr>
          <w:p w:rsidR="00000000" w:rsidDel="00000000" w:rsidP="00000000" w:rsidRDefault="00000000" w:rsidRPr="00000000" w14:paraId="00000857">
            <w:pPr>
              <w:rPr>
                <w:sz w:val="22"/>
                <w:szCs w:val="22"/>
              </w:rPr>
            </w:pPr>
            <w:r w:rsidDel="00000000" w:rsidR="00000000" w:rsidRPr="00000000">
              <w:rPr>
                <w:b w:val="1"/>
                <w:bCs w:val="1"/>
                <w:sz w:val="22"/>
                <w:szCs w:val="22"/>
                <w:rtl w:val="0"/>
              </w:rPr>
              <w:t>ID</w:t>
            </w:r>
          </w:p>
        </w:tc>
        <w:tc>
          <w:tcPr>
            <w:shd w:fill="d9d9d9" w:val="clear"/>
          </w:tcPr>
          <w:p w:rsidR="00000000" w:rsidDel="00000000" w:rsidP="00000000" w:rsidRDefault="00000000" w:rsidRPr="00000000" w14:paraId="00000858">
            <w:pPr>
              <w:rPr>
                <w:sz w:val="22"/>
                <w:szCs w:val="22"/>
              </w:rPr>
            </w:pPr>
            <w:r w:rsidDel="00000000" w:rsidR="00000000" w:rsidRPr="00000000">
              <w:rPr>
                <w:b w:val="1"/>
                <w:bCs w:val="1"/>
                <w:sz w:val="22"/>
                <w:szCs w:val="22"/>
                <w:rtl w:val="0"/>
              </w:rPr>
              <w:t>Defecto</w:t>
            </w:r>
          </w:p>
        </w:tc>
        <w:tc>
          <w:tcPr>
            <w:shd w:fill="d9d9d9" w:val="clear"/>
          </w:tcPr>
          <w:p w:rsidR="00000000" w:rsidDel="00000000" w:rsidP="00000000" w:rsidRDefault="00000000" w:rsidRPr="00000000" w14:paraId="00000859">
            <w:pPr>
              <w:rPr>
                <w:sz w:val="22"/>
                <w:szCs w:val="22"/>
              </w:rPr>
            </w:pPr>
            <w:r w:rsidDel="00000000" w:rsidR="00000000" w:rsidRPr="00000000">
              <w:rPr>
                <w:b w:val="1"/>
                <w:bCs w:val="1"/>
                <w:sz w:val="22"/>
                <w:szCs w:val="22"/>
                <w:rtl w:val="0"/>
              </w:rPr>
              <w:t>Severidad / causa raíz</w:t>
            </w:r>
          </w:p>
        </w:tc>
        <w:tc>
          <w:tcPr>
            <w:shd w:fill="d9d9d9" w:val="clear"/>
          </w:tcPr>
          <w:p w:rsidR="00000000" w:rsidDel="00000000" w:rsidP="00000000" w:rsidRDefault="00000000" w:rsidRPr="00000000" w14:paraId="0000085A">
            <w:pPr>
              <w:rPr>
                <w:sz w:val="22"/>
                <w:szCs w:val="22"/>
              </w:rPr>
            </w:pPr>
            <w:r w:rsidDel="00000000" w:rsidR="00000000" w:rsidRPr="00000000">
              <w:rPr>
                <w:b w:val="1"/>
                <w:bCs w:val="1"/>
                <w:sz w:val="22"/>
                <w:szCs w:val="22"/>
                <w:rtl w:val="0"/>
              </w:rPr>
              <w:t>Acción correctiva</w:t>
            </w:r>
          </w:p>
        </w:tc>
        <w:tc>
          <w:tcPr>
            <w:shd w:fill="d9d9d9" w:val="clear"/>
          </w:tcPr>
          <w:p w:rsidR="00000000" w:rsidDel="00000000" w:rsidP="00000000" w:rsidRDefault="00000000" w:rsidRPr="00000000" w14:paraId="0000085B">
            <w:pPr>
              <w:rPr>
                <w:sz w:val="22"/>
                <w:szCs w:val="22"/>
              </w:rPr>
            </w:pPr>
            <w:r w:rsidDel="00000000" w:rsidR="00000000" w:rsidRPr="00000000">
              <w:rPr>
                <w:b w:val="1"/>
                <w:bCs w:val="1"/>
                <w:sz w:val="22"/>
                <w:szCs w:val="22"/>
                <w:rtl w:val="0"/>
              </w:rPr>
              <w:t>Evidencia</w:t>
            </w:r>
          </w:p>
        </w:tc>
        <w:tc>
          <w:tcPr>
            <w:shd w:fill="d9d9d9" w:val="clear"/>
          </w:tcPr>
          <w:p w:rsidR="00000000" w:rsidDel="00000000" w:rsidP="00000000" w:rsidRDefault="00000000" w:rsidRPr="00000000" w14:paraId="0000085C">
            <w:pPr>
              <w:rPr>
                <w:sz w:val="22"/>
                <w:szCs w:val="22"/>
              </w:rPr>
            </w:pPr>
            <w:r w:rsidDel="00000000" w:rsidR="00000000" w:rsidRPr="00000000">
              <w:rPr>
                <w:b w:val="1"/>
                <w:bCs w:val="1"/>
                <w:sz w:val="22"/>
                <w:szCs w:val="22"/>
                <w:rtl w:val="0"/>
              </w:rPr>
              <w:t>Estado</w:t>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D01</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El dashboard devolvía alertBanner siempre nulo (HU-20 no funcionaba).</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Alta / funcionalidad no implementada</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Se implementó alertEngine y el presupuesto mensual.</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E2E «alerta roja»</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Resuelto</w:t>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D02</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El backend aceptaba montos 0 o negativos y gastos sin categoría.</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Alta / falta de validación en servidor</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validateTransactionInput() en el controlador.</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E2E CN-05 y CN-06</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Resuelto</w:t>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D03</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Los códigos OTP 123456 y 111111 funcionaban en cualquier entorno.</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Alta / puerta trasera de desarrollo</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Solo activos con ALLOW_DEV_OTP=true.</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authController.js</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Resuelto</w:t>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D04</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La contraseña no se validaba (mínimo 8 alfanumérica) ni el formato del correo.</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Media / validación ausente</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isValidEmail/isValidPassword en registro y reset.</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E2E CN-01 y CN-02</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Resuelto</w:t>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D05</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La categoría «Comida» no existía en el selector ni en el dashboard.</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Media / inconsistencia entre seed y frontend</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Se agregó al seed, al formulario y al dashboard.</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Figura 11</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Resuelto</w:t>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D06</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node_modules y .env versionados (secretos expuestos).</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Alta / ausencia de .gitignore</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Se retiraron del control de versiones y se agregó .env.example.</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PR #1</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Resuelto (rotar secretos)</w:t>
            </w:r>
          </w:p>
        </w:tc>
      </w:tr>
      <w:tr>
        <w:trPr>
          <w:cantSplit w:val="0"/>
          <w:tblHeader w:val="0"/>
        </w:trPr>
        <w:tc>
          <w:tcPr>
            <w:vAlign w:val="center"/>
          </w:tcPr>
          <w:p w:rsidR="00000000" w:rsidDel="00000000" w:rsidP="00000000" w:rsidRDefault="00000000" w:rsidRPr="00000000" w14:paraId="0000085D">
            <w:pPr>
              <w:rPr>
                <w:sz w:val="22"/>
                <w:szCs w:val="22"/>
              </w:rPr>
            </w:pPr>
            <w:r w:rsidDel="00000000" w:rsidR="00000000" w:rsidRPr="00000000">
              <w:rPr>
                <w:sz w:val="22"/>
                <w:szCs w:val="22"/>
                <w:rtl w:val="0"/>
              </w:rPr>
              <w:t>D07</w:t>
            </w:r>
          </w:p>
        </w:tc>
        <w:tc>
          <w:tcPr>
            <w:vAlign w:val="center"/>
          </w:tcPr>
          <w:p w:rsidR="00000000" w:rsidDel="00000000" w:rsidP="00000000" w:rsidRDefault="00000000" w:rsidRPr="00000000" w14:paraId="0000085E">
            <w:pPr>
              <w:rPr>
                <w:sz w:val="22"/>
                <w:szCs w:val="22"/>
              </w:rPr>
            </w:pPr>
            <w:r w:rsidDel="00000000" w:rsidR="00000000" w:rsidRPr="00000000">
              <w:rPr>
                <w:sz w:val="22"/>
                <w:szCs w:val="22"/>
                <w:rtl w:val="0"/>
              </w:rPr>
              <w:t>HU-03: la boleta no se enviaba ni validaba (parcial).</w:t>
            </w:r>
          </w:p>
        </w:tc>
        <w:tc>
          <w:tcPr>
            <w:vAlign w:val="center"/>
          </w:tcPr>
          <w:p w:rsidR="00000000" w:rsidDel="00000000" w:rsidP="00000000" w:rsidRDefault="00000000" w:rsidRPr="00000000" w14:paraId="0000085F">
            <w:pPr>
              <w:rPr>
                <w:sz w:val="22"/>
                <w:szCs w:val="22"/>
              </w:rPr>
            </w:pPr>
            <w:r w:rsidDel="00000000" w:rsidR="00000000" w:rsidRPr="00000000">
              <w:rPr>
                <w:sz w:val="22"/>
                <w:szCs w:val="22"/>
                <w:rtl w:val="0"/>
              </w:rPr>
              <w:t>Media / funcionalidad incompleta</w:t>
            </w:r>
          </w:p>
        </w:tc>
        <w:tc>
          <w:tcPr>
            <w:vAlign w:val="center"/>
          </w:tcPr>
          <w:p w:rsidR="00000000" w:rsidDel="00000000" w:rsidP="00000000" w:rsidRDefault="00000000" w:rsidRPr="00000000" w14:paraId="00000860">
            <w:pPr>
              <w:rPr>
                <w:sz w:val="22"/>
                <w:szCs w:val="22"/>
              </w:rPr>
            </w:pPr>
            <w:r w:rsidDel="00000000" w:rsidR="00000000" w:rsidRPr="00000000">
              <w:rPr>
                <w:sz w:val="22"/>
                <w:szCs w:val="22"/>
                <w:rtl w:val="0"/>
              </w:rPr>
              <w:t>Subida JPG/PNG ≤ 5 MB con validación doble.</w:t>
            </w:r>
          </w:p>
        </w:tc>
        <w:tc>
          <w:tcPr>
            <w:vAlign w:val="center"/>
          </w:tcPr>
          <w:p w:rsidR="00000000" w:rsidDel="00000000" w:rsidP="00000000" w:rsidRDefault="00000000" w:rsidRPr="00000000" w14:paraId="00000861">
            <w:pPr>
              <w:rPr>
                <w:sz w:val="22"/>
                <w:szCs w:val="22"/>
              </w:rPr>
            </w:pPr>
            <w:r w:rsidDel="00000000" w:rsidR="00000000" w:rsidRPr="00000000">
              <w:rPr>
                <w:sz w:val="22"/>
                <w:szCs w:val="22"/>
                <w:rtl w:val="0"/>
              </w:rPr>
              <w:t>E2E CN-07 y CN-08</w:t>
            </w:r>
          </w:p>
        </w:tc>
        <w:tc>
          <w:tcPr>
            <w:vAlign w:val="center"/>
          </w:tcPr>
          <w:p w:rsidR="00000000" w:rsidDel="00000000" w:rsidP="00000000" w:rsidRDefault="00000000" w:rsidRPr="00000000" w14:paraId="00000862">
            <w:pPr>
              <w:rPr>
                <w:sz w:val="22"/>
                <w:szCs w:val="22"/>
              </w:rPr>
            </w:pPr>
            <w:r w:rsidDel="00000000" w:rsidR="00000000" w:rsidRPr="00000000">
              <w:rPr>
                <w:sz w:val="22"/>
                <w:szCs w:val="22"/>
                <w:rtl w:val="0"/>
              </w:rPr>
              <w:t>Resuelto</w:t>
            </w:r>
          </w:p>
        </w:tc>
      </w:tr>
    </w:tbl>
    <w:p w:rsidR="00000000" w:rsidDel="00000000" w:rsidP="00000000" w:rsidRDefault="00000000" w:rsidRPr="00000000" w14:paraId="000009BF">
      <w:pPr>
        <w:jc w:val="both"/>
        <w:rPr>
          <w:b w:val="1"/>
          <w:bCs w:val="1"/>
          <w:i w:val="1"/>
          <w:iCs w:val="1"/>
          <w:color w:val="244061"/>
        </w:rPr>
      </w:pPr>
      <w:r w:rsidDel="00000000" w:rsidR="00000000" w:rsidRPr="00000000">
        <w:rPr>
          <w:b w:val="0"/>
          <w:i w:val="0"/>
          <w:iCs w:val="1"/>
          <w:rtl w:val="0"/>
        </w:rPr>
        <w:t>Todos los defectos quedaron en estado Resuelto; se recomienda rotar JWT_SECRET y la clave de base de datos por la exposición del archivo .env en el historial.</w:t>
      </w:r>
    </w:p>
    <w:p w:rsidR="00000000" w:rsidDel="00000000" w:rsidP="00000000" w:rsidRDefault="00000000" w:rsidRPr="00000000" w14:paraId="000009C0">
      <w:pPr>
        <w:pStyle w:val="Heading2"/>
        <w:rPr>
          <w:rFonts w:ascii="Times New Roman" w:cs="Times New Roman" w:eastAsia="Times New Roman" w:hAnsi="Times New Roman"/>
          <w:b w:val="0"/>
          <w:bCs w:val="0"/>
          <w:i w:val="1"/>
          <w:iCs w:val="1"/>
          <w:color w:val="205968"/>
        </w:rPr>
      </w:pPr>
      <w:r w:rsidDel="00000000" w:rsidR="00000000" w:rsidRPr="00000000">
        <w:rPr>
          <w:rtl w:val="0"/>
        </w:rPr>
      </w:r>
    </w:p>
    <w:p w:rsidR="00000000" w:rsidDel="00000000" w:rsidP="00000000" w:rsidRDefault="00000000" w:rsidRPr="00000000" w14:paraId="000009C1">
      <w:pPr>
        <w:spacing w:after="280" w:before="28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9C2">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9C3">
      <w:pPr>
        <w:pStyle w:val="Heading1"/>
        <w:numPr>
          <w:ilvl w:val="0"/>
          <w:numId w:val="14"/>
        </w:numPr>
        <w:ind w:left="567" w:hanging="360"/>
        <w:jc w:val="center"/>
        <w:rPr>
          <w:color w:val="000000"/>
          <w:sz w:val="36"/>
          <w:szCs w:val="36"/>
        </w:rPr>
      </w:pPr>
      <w:bookmarkStart w:colFirst="0" w:colLast="0" w:name="_heading=h.ma82l7u9ytks" w:id="135"/>
      <w:bookmarkEnd w:id="135"/>
      <w:r w:rsidDel="00000000" w:rsidR="00000000" w:rsidRPr="00000000">
        <w:rPr>
          <w:color w:val="000000"/>
          <w:sz w:val="36"/>
          <w:szCs w:val="36"/>
          <w:rtl w:val="0"/>
        </w:rPr>
        <w:t xml:space="preserve"> Impacto y consideraciones transversales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ind w:firstLine="720"/>
        <w:jc w:val="both"/>
        <w:rPr>
          <w:color w:val="205968"/>
        </w:rPr>
      </w:pPr>
      <w:r w:rsidDel="00000000" w:rsidR="00000000" w:rsidRPr="00000000">
        <w:rPr>
          <w:rtl w:val="0"/>
        </w:rPr>
        <w:t xml:space="preserve"> El presente capítulo analiza las implicancias éticas, profesionales, sociales, económicas, ambientales y globales asociadas al desarrollo y uso de la solución. Se identifican los principales impactos que puede generar el sistema y las responsabilidades relacionadas con su desarrollo, operación y uso. Asimismo, se presentan estrategias de mitigación y criterios de diseño consciente orientados a reducir impactos negativos y favorecer un desarrollo responsable de la solución</w:t>
      </w:r>
      <w:r w:rsidDel="00000000" w:rsidR="00000000" w:rsidRPr="00000000">
        <w:rPr>
          <w:color w:val="205968"/>
          <w:rtl w:val="0"/>
        </w:rPr>
        <w:t xml:space="preserve">.</w:t>
      </w:r>
    </w:p>
    <w:p w:rsidR="00000000" w:rsidDel="00000000" w:rsidP="00000000" w:rsidRDefault="00000000" w:rsidRPr="00000000" w14:paraId="000009C6">
      <w:pPr>
        <w:pStyle w:val="Heading2"/>
        <w:rPr>
          <w:rFonts w:ascii="Times New Roman" w:cs="Times New Roman" w:eastAsia="Times New Roman" w:hAnsi="Times New Roman"/>
          <w:color w:val="000000"/>
        </w:rPr>
      </w:pPr>
      <w:bookmarkStart w:colFirst="0" w:colLast="0" w:name="_heading=h.43fgutrk0oiy" w:id="136"/>
      <w:bookmarkEnd w:id="136"/>
      <w:r w:rsidDel="00000000" w:rsidR="00000000" w:rsidRPr="00000000">
        <w:rPr>
          <w:rFonts w:ascii="Times New Roman" w:cs="Times New Roman" w:eastAsia="Times New Roman" w:hAnsi="Times New Roman"/>
          <w:color w:val="000000"/>
          <w:rtl w:val="0"/>
        </w:rPr>
        <w:t xml:space="preserve">11.1 Responsabilidades éticas y profesionales</w:t>
      </w:r>
    </w:p>
    <w:p w:rsidR="00000000" w:rsidDel="00000000" w:rsidP="00000000" w:rsidRDefault="00000000" w:rsidRPr="00000000" w14:paraId="000009C7">
      <w:pPr>
        <w:jc w:val="both"/>
        <w:rPr>
          <w:i w:val="1"/>
          <w:iCs w:val="1"/>
          <w:color w:val="205968"/>
        </w:rPr>
      </w:pPr>
      <w:r w:rsidDel="00000000" w:rsidR="00000000" w:rsidRPr="00000000">
        <w:rPr>
          <w:b w:val="0"/>
          <w:i w:val="0"/>
          <w:iCs w:val="1"/>
          <w:rtl w:val="0"/>
        </w:rPr>
        <w:t>Kyzen maneja información financiera personal, por lo que se aplicaron los principios de minimización, confidencialidad y transparencia: solo se almacenan los datos que el usuario registra voluntariamente; no hay integración bancaria; las contraseñas se guardan con bcrypt (nunca en texto plano); el acceso a los datos está protegido por JWT y cada consulta se filtra por el usuario autenticado. El código OTP de acceso rápido está deshabilitado por defecto y los secretos se gestionan por variables de entorno. Se respetan las buenas prácticas profesionales (control de versiones, pruebas y revisión por pull request) y la Ley N.º 29733 de Protección de Datos Personales del Perú como marco de referencia.</w:t>
      </w:r>
    </w:p>
    <w:p w:rsidR="00000000" w:rsidDel="00000000" w:rsidP="00000000" w:rsidRDefault="00000000" w:rsidRPr="00000000" w14:paraId="000009C9">
      <w:pPr>
        <w:pStyle w:val="Heading2"/>
        <w:rPr>
          <w:rFonts w:ascii="Times New Roman" w:cs="Times New Roman" w:eastAsia="Times New Roman" w:hAnsi="Times New Roman"/>
          <w:color w:val="000000"/>
        </w:rPr>
      </w:pPr>
      <w:bookmarkStart w:colFirst="0" w:colLast="0" w:name="_heading=h.bxb90o8lrtxg" w:id="137"/>
      <w:bookmarkEnd w:id="137"/>
      <w:r w:rsidDel="00000000" w:rsidR="00000000" w:rsidRPr="00000000">
        <w:rPr>
          <w:rFonts w:ascii="Times New Roman" w:cs="Times New Roman" w:eastAsia="Times New Roman" w:hAnsi="Times New Roman"/>
          <w:color w:val="000000"/>
          <w:rtl w:val="0"/>
        </w:rPr>
        <w:t xml:space="preserve">11.2 Impacto social de la solución</w:t>
      </w:r>
    </w:p>
    <w:p w:rsidR="00000000" w:rsidDel="00000000" w:rsidP="00000000" w:rsidRDefault="00000000" w:rsidRPr="00000000" w14:paraId="000009CA">
      <w:pPr>
        <w:jc w:val="both"/>
        <w:rPr>
          <w:i w:val="1"/>
          <w:iCs w:val="1"/>
          <w:color w:val="205968"/>
        </w:rPr>
      </w:pPr>
      <w:r w:rsidDel="00000000" w:rsidR="00000000" w:rsidRPr="00000000">
        <w:rPr>
          <w:b w:val="0"/>
          <w:i w:val="0"/>
          <w:iCs w:val="1"/>
          <w:rtl w:val="0"/>
        </w:rPr>
        <w:t>Kyzen contribuye a la educación financiera de jóvenes universitarios y recién egresados, un grupo con alta exposición a la volatilidad económica y al sobreendeudamiento. Beneficios: mayor conciencia del gasto (alertas al 80 % del presupuesto), planificación del ahorro mediante metas con cuota mensual y acceso gratuito desde cualquier dispositivo. Indicadores propuestos: número de usuarios activos, porcentaje de usuarios que configuran un presupuesto y metas cumplidas. Riesgo social: dependencia excesiva de la herramienta o frustración por alertas constantes, mitigada con mensajes claros y umbrales configurables.</w:t>
      </w:r>
    </w:p>
    <w:p w:rsidR="00000000" w:rsidDel="00000000" w:rsidP="00000000" w:rsidRDefault="00000000" w:rsidRPr="00000000" w14:paraId="000009CC">
      <w:pPr>
        <w:pStyle w:val="Heading2"/>
        <w:rPr>
          <w:rFonts w:ascii="Times New Roman" w:cs="Times New Roman" w:eastAsia="Times New Roman" w:hAnsi="Times New Roman"/>
          <w:color w:val="000000"/>
        </w:rPr>
      </w:pPr>
      <w:bookmarkStart w:colFirst="0" w:colLast="0" w:name="_heading=h.ngqcgvfqp46c" w:id="138"/>
      <w:bookmarkEnd w:id="138"/>
      <w:r w:rsidDel="00000000" w:rsidR="00000000" w:rsidRPr="00000000">
        <w:rPr>
          <w:rFonts w:ascii="Times New Roman" w:cs="Times New Roman" w:eastAsia="Times New Roman" w:hAnsi="Times New Roman"/>
          <w:color w:val="000000"/>
          <w:rtl w:val="0"/>
        </w:rPr>
        <w:t xml:space="preserve">11.3 Impacto económico de la solución</w:t>
      </w:r>
    </w:p>
    <w:p w:rsidR="00000000" w:rsidDel="00000000" w:rsidP="00000000" w:rsidRDefault="00000000" w:rsidRPr="00000000" w14:paraId="000009CD">
      <w:pPr>
        <w:jc w:val="both"/>
        <w:rPr>
          <w:i w:val="1"/>
          <w:iCs w:val="1"/>
          <w:color w:val="205968"/>
        </w:rPr>
      </w:pPr>
      <w:r w:rsidDel="00000000" w:rsidR="00000000" w:rsidRPr="00000000">
        <w:rPr>
          <w:b w:val="0"/>
          <w:i w:val="0"/>
          <w:iCs w:val="1"/>
          <w:rtl w:val="0"/>
        </w:rPr>
        <w:t>La solución tiene costo de licencias cero (herramientas open source y capas gratuitas), por lo que el retorno es social y educativo más que comercial. Para el usuario, evitar excesos de gasto y reducir gastos hormiga puede traducirse en un ahorro mensual; como ejemplo ilustrativo (supuesto, no medido), un estudiante que reduce S/ 50 mensuales de gastos hormiga ahorraría S/ 600 al año. Para el equipo, el costo evitado fue no depender de servicios de pago ni de integraciones bancarias.</w:t>
      </w:r>
    </w:p>
    <w:p w:rsidR="00000000" w:rsidDel="00000000" w:rsidP="00000000" w:rsidRDefault="00000000" w:rsidRPr="00000000" w14:paraId="000009CF">
      <w:pPr>
        <w:pStyle w:val="Heading2"/>
        <w:rPr>
          <w:rFonts w:ascii="Times New Roman" w:cs="Times New Roman" w:eastAsia="Times New Roman" w:hAnsi="Times New Roman"/>
          <w:color w:val="000000"/>
        </w:rPr>
      </w:pPr>
      <w:bookmarkStart w:colFirst="0" w:colLast="0" w:name="_heading=h.3fmk881p82ku" w:id="139"/>
      <w:bookmarkEnd w:id="139"/>
      <w:r w:rsidDel="00000000" w:rsidR="00000000" w:rsidRPr="00000000">
        <w:rPr>
          <w:rFonts w:ascii="Times New Roman" w:cs="Times New Roman" w:eastAsia="Times New Roman" w:hAnsi="Times New Roman"/>
          <w:color w:val="000000"/>
          <w:rtl w:val="0"/>
        </w:rPr>
        <w:t xml:space="preserve">11.4 Impacto ambiental de la solución</w:t>
      </w:r>
    </w:p>
    <w:p w:rsidR="00000000" w:rsidDel="00000000" w:rsidP="00000000" w:rsidRDefault="00000000" w:rsidRPr="00000000" w14:paraId="000009D0">
      <w:pPr>
        <w:jc w:val="both"/>
        <w:rPr>
          <w:i w:val="1"/>
          <w:iCs w:val="1"/>
          <w:color w:val="205968"/>
        </w:rPr>
      </w:pPr>
      <w:r w:rsidDel="00000000" w:rsidR="00000000" w:rsidRPr="00000000">
        <w:rPr>
          <w:b w:val="0"/>
          <w:i w:val="0"/>
          <w:iCs w:val="1"/>
          <w:rtl w:val="0"/>
        </w:rPr>
        <w:t>La plataforma digitaliza el control de gastos y los reportes, reduciendo el uso de registros en papel y de boletas impresas gracias a la carga de comprobantes digitales. La infraestructura es liviana (una API y una base de datos), con bajo consumo de recursos; se recomienda alojarla en proveedores con energía renovable cuando sea posible. El efecto ambiental negativo es el consumo del servidor, mitigado con un diseño eficiente (agregaciones en servidor, imágenes limitadas a 5 MB).</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pStyle w:val="Heading2"/>
        <w:rPr>
          <w:rFonts w:ascii="Times New Roman" w:cs="Times New Roman" w:eastAsia="Times New Roman" w:hAnsi="Times New Roman"/>
          <w:color w:val="000000"/>
        </w:rPr>
      </w:pPr>
      <w:bookmarkStart w:colFirst="0" w:colLast="0" w:name="_heading=h.9e9xgp6ubghd" w:id="140"/>
      <w:bookmarkEnd w:id="140"/>
      <w:r w:rsidDel="00000000" w:rsidR="00000000" w:rsidRPr="00000000">
        <w:rPr>
          <w:rFonts w:ascii="Times New Roman" w:cs="Times New Roman" w:eastAsia="Times New Roman" w:hAnsi="Times New Roman"/>
          <w:color w:val="000000"/>
          <w:rtl w:val="0"/>
        </w:rPr>
        <w:t xml:space="preserve">11.5 Impacto global de la solución</w:t>
      </w:r>
    </w:p>
    <w:p w:rsidR="00000000" w:rsidDel="00000000" w:rsidP="00000000" w:rsidRDefault="00000000" w:rsidRPr="00000000" w14:paraId="000009D5">
      <w:pPr>
        <w:jc w:val="both"/>
        <w:rPr>
          <w:i w:val="1"/>
          <w:iCs w:val="1"/>
          <w:color w:val="205968"/>
        </w:rPr>
      </w:pPr>
      <w:r w:rsidDel="00000000" w:rsidR="00000000" w:rsidRPr="00000000">
        <w:rPr>
          <w:b w:val="0"/>
          <w:i w:val="0"/>
          <w:iCs w:val="1"/>
          <w:rtl w:val="0"/>
        </w:rPr>
        <w:t>La arquitectura es escalable (API sin estado, capas independientes) y puede adaptarse a otros países cambiando la moneda y las categorías. Contribuye al ODS 4 (educación de calidad, meta 4.4) y al ODS 8 (crecimiento económico) al fortalecer las capacidades financieras de los jóvenes, y a la transformación digital de las finanzas personales. Oportunidades futuras: integración con Open Banking, modelos predictivos, notificaciones y aplicación móvil.</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pStyle w:val="Heading2"/>
        <w:rPr>
          <w:rFonts w:ascii="Times New Roman" w:cs="Times New Roman" w:eastAsia="Times New Roman" w:hAnsi="Times New Roman"/>
          <w:color w:val="000000"/>
        </w:rPr>
      </w:pPr>
      <w:bookmarkStart w:colFirst="0" w:colLast="0" w:name="_heading=h.ekascmvk2s69" w:id="141"/>
      <w:bookmarkEnd w:id="141"/>
      <w:r w:rsidDel="00000000" w:rsidR="00000000" w:rsidRPr="00000000">
        <w:rPr>
          <w:rFonts w:ascii="Times New Roman" w:cs="Times New Roman" w:eastAsia="Times New Roman" w:hAnsi="Times New Roman"/>
          <w:color w:val="000000"/>
          <w:rtl w:val="0"/>
        </w:rPr>
        <w:t xml:space="preserve">11.6 Estrategias de mitigación y diseño consciente</w:t>
      </w:r>
    </w:p>
    <w:p w:rsidR="00000000" w:rsidDel="00000000" w:rsidP="00000000" w:rsidRDefault="00000000" w:rsidRPr="00000000" w14:paraId="000009D9">
      <w:pPr>
        <w:shd w:fill="ffffff" w:val="clear"/>
        <w:spacing w:after="280" w:before="280" w:line="240" w:lineRule="auto"/>
        <w:jc w:val="both"/>
        <w:rPr>
          <w:i w:val="1"/>
          <w:iCs w:val="1"/>
          <w:color w:val="205968"/>
        </w:rPr>
      </w:pPr>
      <w:r w:rsidDel="00000000" w:rsidR="00000000" w:rsidRPr="00000000">
        <w:rPr>
          <w:b w:val="0"/>
          <w:i w:val="0"/>
          <w:iCs w:val="1"/>
          <w:rtl w:val="0"/>
        </w:rPr>
        <w:t>La matriz siguiente resume los riesgos técnicos, sociales, económicos, ambientales y éticos y las acciones adoptadas.</w:t>
      </w:r>
    </w:p>
    <w:tbl>
      <w:tblPr>
        <w:tblStyle w:val="Table7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7"/>
        <w:gridCol w:w="2337"/>
        <w:tblGridChange w:id="0">
          <w:tblGrid>
            <w:gridCol w:w="2338"/>
            <w:gridCol w:w="2338"/>
            <w:gridCol w:w="2337"/>
            <w:gridCol w:w="2337"/>
          </w:tblGrid>
        </w:tblGridChange>
      </w:tblGrid>
      <w:tr>
        <w:trPr>
          <w:cantSplit w:val="0"/>
          <w:tblHeader w:val="0"/>
        </w:trPr>
        <w:tc>
          <w:tcPr>
            <w:vAlign w:val="center"/>
          </w:tcPr>
          <w:p w:rsidR="00000000" w:rsidDel="00000000" w:rsidP="00000000" w:rsidRDefault="00000000" w:rsidRPr="00000000" w14:paraId="000009E8">
            <w:pPr>
              <w:rPr>
                <w:color w:val="000000"/>
              </w:rPr>
            </w:pPr>
            <w:r w:rsidDel="00000000" w:rsidR="00000000" w:rsidRPr="00000000">
              <w:rPr>
                <w:b w:val="1"/>
                <w:bCs w:val="1"/>
                <w:color w:val="000000"/>
                <w:rtl w:val="0"/>
              </w:rPr>
              <w:t>Riesgo</w:t>
            </w:r>
          </w:p>
        </w:tc>
        <w:tc>
          <w:tcPr>
            <w:vAlign w:val="center"/>
          </w:tcPr>
          <w:p w:rsidR="00000000" w:rsidDel="00000000" w:rsidP="00000000" w:rsidRDefault="00000000" w:rsidRPr="00000000" w14:paraId="000009E9">
            <w:pPr>
              <w:rPr>
                <w:color w:val="000000"/>
              </w:rPr>
            </w:pPr>
            <w:r w:rsidDel="00000000" w:rsidR="00000000" w:rsidRPr="00000000">
              <w:rPr>
                <w:b w:val="1"/>
                <w:bCs w:val="1"/>
                <w:color w:val="000000"/>
                <w:rtl w:val="0"/>
              </w:rPr>
              <w:t>Tipo</w:t>
            </w:r>
          </w:p>
        </w:tc>
        <w:tc>
          <w:tcPr>
            <w:vAlign w:val="center"/>
          </w:tcPr>
          <w:p w:rsidR="00000000" w:rsidDel="00000000" w:rsidP="00000000" w:rsidRDefault="00000000" w:rsidRPr="00000000" w14:paraId="000009EA">
            <w:pPr>
              <w:rPr>
                <w:color w:val="000000"/>
              </w:rPr>
            </w:pPr>
            <w:r w:rsidDel="00000000" w:rsidR="00000000" w:rsidRPr="00000000">
              <w:rPr>
                <w:b w:val="1"/>
                <w:bCs w:val="1"/>
                <w:color w:val="000000"/>
                <w:rtl w:val="0"/>
              </w:rPr>
              <w:t>Mitigación</w:t>
            </w:r>
          </w:p>
        </w:tc>
        <w:tc>
          <w:tcPr>
            <w:vAlign w:val="center"/>
          </w:tcPr>
          <w:p w:rsidR="00000000" w:rsidDel="00000000" w:rsidP="00000000" w:rsidRDefault="00000000" w:rsidRPr="00000000" w14:paraId="000009EB">
            <w:pPr>
              <w:rPr>
                <w:color w:val="000000"/>
              </w:rPr>
            </w:pPr>
            <w:r w:rsidDel="00000000" w:rsidR="00000000" w:rsidRPr="00000000">
              <w:rPr>
                <w:b w:val="1"/>
                <w:bCs w:val="1"/>
                <w:color w:val="000000"/>
                <w:rtl w:val="0"/>
              </w:rPr>
              <w:t>Evidencia</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Acceso no autorizado a datos financieros</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Técnico / ético</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JWT, bcrypt, filtro por usuario, OTP.</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authMiddleware.js y pruebas E2E</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Exposición de secretos en el repositorio</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Técnico</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.gitignore y .env.example; rotar secretos.</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PR #1</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Datos inválidos que falseen el balance</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Técnico</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Validación en cliente y servidor.</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validators.js y pruebas unitarias</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Alertas que generen ansiedad financiera</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Social</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Umbral configurable y mensajes informativos.</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alertEngine.js</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Exclusión por brecha digital</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Social</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Interfaz responsiva accesible desde móvil.</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Vista de despliegue</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Dependencia de servicios de pago</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Económico</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Herramientas open source y capas gratuitas.</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Restricción R05</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Consumo de recursos del servidor</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Ambiental</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Cálculos eficientes y límites de tamaño.</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Medición AC002</w:t>
            </w:r>
          </w:p>
        </w:tc>
      </w:tr>
    </w:tbl>
    <w:p w:rsidR="00000000" w:rsidDel="00000000" w:rsidP="00000000" w:rsidRDefault="00000000" w:rsidRPr="00000000" w14:paraId="000009DB">
      <w:pPr>
        <w:shd w:fill="ffffff" w:val="clear"/>
        <w:spacing w:after="280" w:before="280" w:line="240" w:lineRule="auto"/>
        <w:rPr>
          <w:i w:val="1"/>
          <w:iCs w:val="1"/>
          <w:color w:val="205968"/>
        </w:rPr>
      </w:pPr>
      <w:r w:rsidDel="00000000" w:rsidR="00000000" w:rsidRPr="00000000">
        <w:rPr>
          <w:rtl w:val="0"/>
        </w:rPr>
      </w:r>
    </w:p>
    <w:p w:rsidR="00000000" w:rsidDel="00000000" w:rsidP="00000000" w:rsidRDefault="00000000" w:rsidRPr="00000000" w14:paraId="000009DC">
      <w:pPr>
        <w:rPr>
          <w:color w:val="000000"/>
        </w:rPr>
      </w:pPr>
      <w:r w:rsidDel="00000000" w:rsidR="00000000" w:rsidRPr="00000000">
        <w:rPr>
          <w:rtl w:val="0"/>
        </w:rPr>
      </w:r>
    </w:p>
    <w:p w:rsidR="00000000" w:rsidDel="00000000" w:rsidP="00000000" w:rsidRDefault="00000000" w:rsidRPr="00000000" w14:paraId="000009DD">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9DE">
      <w:pPr>
        <w:spacing w:after="280" w:before="280" w:line="240" w:lineRule="auto"/>
        <w:jc w:val="center"/>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9DF">
      <w:pPr>
        <w:pStyle w:val="Heading1"/>
        <w:numPr>
          <w:ilvl w:val="0"/>
          <w:numId w:val="14"/>
        </w:numPr>
        <w:ind w:left="567" w:hanging="360"/>
        <w:jc w:val="center"/>
        <w:rPr>
          <w:color w:val="000000"/>
          <w:sz w:val="36"/>
          <w:szCs w:val="36"/>
        </w:rPr>
      </w:pPr>
      <w:bookmarkStart w:colFirst="0" w:colLast="0" w:name="_heading=h.wl0uuwz72zyg" w:id="142"/>
      <w:bookmarkEnd w:id="142"/>
      <w:r w:rsidDel="00000000" w:rsidR="00000000" w:rsidRPr="00000000">
        <w:rPr>
          <w:color w:val="000000"/>
          <w:sz w:val="36"/>
          <w:szCs w:val="36"/>
          <w:rtl w:val="0"/>
        </w:rPr>
        <w:t xml:space="preserve"> Repositorio y contribución del equipo</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ind w:firstLine="720"/>
        <w:rPr/>
      </w:pPr>
      <w:r w:rsidDel="00000000" w:rsidR="00000000" w:rsidRPr="00000000">
        <w:rPr>
          <w:rtl w:val="0"/>
        </w:rPr>
        <w:t xml:space="preserve">El presente capítulo documenta la organización del repositorio utilizado para gestionar el código fuente y los principales artefactos del proyecto, así como la contribución realizada por los integrantes durante los Releases 1 y 2. Se presenta la ubicación del repositorio, su estructura y las evidencias que permiten identificar la participación individual y colectiva en el desarrollo, integración y evolución de la solución.</w:t>
      </w:r>
    </w:p>
    <w:p w:rsidR="00000000" w:rsidDel="00000000" w:rsidP="00000000" w:rsidRDefault="00000000" w:rsidRPr="00000000" w14:paraId="000009E2">
      <w:pPr>
        <w:rPr>
          <w:color w:val="205968"/>
        </w:rPr>
      </w:pPr>
      <w:r w:rsidDel="00000000" w:rsidR="00000000" w:rsidRPr="00000000">
        <w:rPr>
          <w:color w:val="205968"/>
          <w:rtl w:val="0"/>
        </w:rPr>
        <w:t xml:space="preserve"> </w:t>
      </w:r>
    </w:p>
    <w:p w:rsidR="00000000" w:rsidDel="00000000" w:rsidP="00000000" w:rsidRDefault="00000000" w:rsidRPr="00000000" w14:paraId="000009E3">
      <w:pPr>
        <w:pStyle w:val="Heading2"/>
        <w:rPr>
          <w:rFonts w:ascii="Times New Roman" w:cs="Times New Roman" w:eastAsia="Times New Roman" w:hAnsi="Times New Roman"/>
          <w:color w:val="000000"/>
        </w:rPr>
      </w:pPr>
      <w:bookmarkStart w:colFirst="0" w:colLast="0" w:name="_heading=h.scahyhx3yo79" w:id="143"/>
      <w:bookmarkEnd w:id="143"/>
      <w:r w:rsidDel="00000000" w:rsidR="00000000" w:rsidRPr="00000000">
        <w:rPr>
          <w:rFonts w:ascii="Times New Roman" w:cs="Times New Roman" w:eastAsia="Times New Roman" w:hAnsi="Times New Roman"/>
          <w:color w:val="000000"/>
          <w:rtl w:val="0"/>
        </w:rPr>
        <w:t xml:space="preserve">12.1 URL del repositorio</w:t>
      </w:r>
    </w:p>
    <w:p w:rsidR="00000000" w:rsidDel="00000000" w:rsidP="00000000" w:rsidRDefault="00000000" w:rsidRPr="00000000" w14:paraId="000009E4">
      <w:pPr>
        <w:jc w:val="both"/>
        <w:rPr>
          <w:color w:val="205968"/>
        </w:rPr>
      </w:pPr>
      <w:r w:rsidDel="00000000" w:rsidR="00000000" w:rsidRPr="00000000">
        <w:rPr>
          <w:b w:val="0"/>
          <w:i w:val="0"/>
          <w:iCs w:val="1"/>
          <w:rtl w:val="0"/>
        </w:rPr>
        <w:t>Repositorio principal: https://github.com/MrRod2819/Kyzen-Optimizador-Financiero. Rama principal: main. Rama de trabajo de esta entrega: feature/completar-segun-documento (Pull Request n.º 1: https://github.com/MrRod2819/Kyzen-Optimizador-Financiero/pull/1). Estructura: Finalback-main/Finalback-main (API Node.js/Express, modelos Sequelize, pruebas), FrontEndFinal-main/FrontEndFinal-main (SPA React + Vite), SeedDatabasePGadmin4.txt, README.md y docs/ (este informe).</w:t>
      </w:r>
    </w:p>
    <w:p w:rsidR="00000000" w:rsidDel="00000000" w:rsidP="00000000" w:rsidRDefault="00000000" w:rsidRPr="00000000" w14:paraId="000009E5">
      <w:pPr>
        <w:pStyle w:val="Heading2"/>
        <w:rPr>
          <w:rFonts w:ascii="Times New Roman" w:cs="Times New Roman" w:eastAsia="Times New Roman" w:hAnsi="Times New Roman"/>
          <w:color w:val="000000"/>
        </w:rPr>
      </w:pPr>
      <w:bookmarkStart w:colFirst="0" w:colLast="0" w:name="_heading=h.rvlrunnn738v" w:id="144"/>
      <w:bookmarkEnd w:id="144"/>
      <w:r w:rsidDel="00000000" w:rsidR="00000000" w:rsidRPr="00000000">
        <w:rPr>
          <w:rFonts w:ascii="Times New Roman" w:cs="Times New Roman" w:eastAsia="Times New Roman" w:hAnsi="Times New Roman"/>
          <w:color w:val="000000"/>
          <w:rtl w:val="0"/>
        </w:rPr>
        <w:t xml:space="preserve">12.2 Contribución por participante</w:t>
      </w:r>
    </w:p>
    <w:p w:rsidR="00000000" w:rsidDel="00000000" w:rsidP="00000000" w:rsidRDefault="00000000" w:rsidRPr="00000000" w14:paraId="000009E6">
      <w:pPr>
        <w:jc w:val="both"/>
        <w:rPr>
          <w:color w:val="205968"/>
        </w:rPr>
      </w:pPr>
      <w:r w:rsidDel="00000000" w:rsidR="00000000" w:rsidRPr="00000000">
        <w:rPr>
          <w:b w:val="0"/>
          <w:i w:val="0"/>
          <w:iCs w:val="1"/>
          <w:rtl w:val="0"/>
        </w:rPr>
        <w:t>La tabla relaciona a cada integrante con los módulos de su rol. Nota: el repositorio consolidado se cargó mediante «Add files via upload» desde una sola cuenta, por lo que no es posible atribuir commits por integrante; la evidencia del aporte individual son las capturas del historial de Git del equipo y los entregables de cada rol.</w:t>
      </w:r>
    </w:p>
    <w:p w:rsidR="00000000" w:rsidDel="00000000" w:rsidP="00000000" w:rsidRDefault="00000000" w:rsidRPr="00000000" w14:paraId="000009E7">
      <w:pPr>
        <w:spacing w:after="80" w:lineRule="auto"/>
        <w:rPr>
          <w:color w:val="000000"/>
        </w:rPr>
      </w:pPr>
      <w:r w:rsidDel="00000000" w:rsidR="00000000" w:rsidRPr="00000000">
        <w:rPr>
          <w:i w:val="1"/>
          <w:iCs w:val="1"/>
          <w:color w:val="000000"/>
          <w:rtl w:val="0"/>
        </w:rPr>
        <w:t xml:space="preserve">Tabla 14. Contribución por participante</w:t>
      </w:r>
      <w:r w:rsidDel="00000000" w:rsidR="00000000" w:rsidRPr="00000000">
        <w:rPr>
          <w:rtl w:val="0"/>
        </w:rPr>
      </w:r>
    </w:p>
    <w:tbl>
      <w:tblPr>
        <w:tblStyle w:val="Table7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7"/>
        <w:gridCol w:w="2337"/>
        <w:tblGridChange w:id="0">
          <w:tblGrid>
            <w:gridCol w:w="2338"/>
            <w:gridCol w:w="2338"/>
            <w:gridCol w:w="2337"/>
            <w:gridCol w:w="2337"/>
          </w:tblGrid>
        </w:tblGridChange>
      </w:tblGrid>
      <w:tr>
        <w:trPr>
          <w:cantSplit w:val="0"/>
          <w:tblHeader w:val="0"/>
        </w:trPr>
        <w:tc>
          <w:tcPr>
            <w:vAlign w:val="center"/>
          </w:tcPr>
          <w:p w:rsidR="00000000" w:rsidDel="00000000" w:rsidP="00000000" w:rsidRDefault="00000000" w:rsidRPr="00000000" w14:paraId="000009E8">
            <w:pPr>
              <w:rPr>
                <w:color w:val="000000"/>
              </w:rPr>
            </w:pPr>
            <w:r w:rsidDel="00000000" w:rsidR="00000000" w:rsidRPr="00000000">
              <w:rPr>
                <w:b w:val="1"/>
                <w:bCs w:val="1"/>
                <w:color w:val="000000"/>
                <w:rtl w:val="0"/>
              </w:rPr>
              <w:t xml:space="preserve">Integrante</w:t>
            </w:r>
            <w:r w:rsidDel="00000000" w:rsidR="00000000" w:rsidRPr="00000000">
              <w:rPr>
                <w:rtl w:val="0"/>
              </w:rPr>
            </w:r>
          </w:p>
        </w:tc>
        <w:tc>
          <w:tcPr>
            <w:vAlign w:val="center"/>
          </w:tcPr>
          <w:p w:rsidR="00000000" w:rsidDel="00000000" w:rsidP="00000000" w:rsidRDefault="00000000" w:rsidRPr="00000000" w14:paraId="000009E9">
            <w:pPr>
              <w:rPr>
                <w:color w:val="000000"/>
              </w:rPr>
            </w:pPr>
            <w:r w:rsidDel="00000000" w:rsidR="00000000" w:rsidRPr="00000000">
              <w:rPr>
                <w:b w:val="1"/>
                <w:bCs w:val="1"/>
                <w:color w:val="000000"/>
                <w:rtl w:val="0"/>
              </w:rPr>
              <w:t xml:space="preserve">Módulos trabajados</w:t>
            </w:r>
            <w:r w:rsidDel="00000000" w:rsidR="00000000" w:rsidRPr="00000000">
              <w:rPr>
                <w:rtl w:val="0"/>
              </w:rPr>
            </w:r>
          </w:p>
        </w:tc>
        <w:tc>
          <w:tcPr>
            <w:vAlign w:val="center"/>
          </w:tcPr>
          <w:p w:rsidR="00000000" w:rsidDel="00000000" w:rsidP="00000000" w:rsidRDefault="00000000" w:rsidRPr="00000000" w14:paraId="000009EA">
            <w:pPr>
              <w:rPr>
                <w:color w:val="000000"/>
              </w:rPr>
            </w:pPr>
            <w:r w:rsidDel="00000000" w:rsidR="00000000" w:rsidRPr="00000000">
              <w:rPr>
                <w:b w:val="1"/>
                <w:bCs w:val="1"/>
                <w:color w:val="000000"/>
                <w:rtl w:val="0"/>
              </w:rPr>
              <w:t xml:space="preserve">Commits o MR</w:t>
            </w:r>
            <w:r w:rsidDel="00000000" w:rsidR="00000000" w:rsidRPr="00000000">
              <w:rPr>
                <w:rtl w:val="0"/>
              </w:rPr>
            </w:r>
          </w:p>
        </w:tc>
        <w:tc>
          <w:tcPr>
            <w:vAlign w:val="center"/>
          </w:tcPr>
          <w:p w:rsidR="00000000" w:rsidDel="00000000" w:rsidP="00000000" w:rsidRDefault="00000000" w:rsidRPr="00000000" w14:paraId="000009EB">
            <w:pPr>
              <w:rPr>
                <w:color w:val="000000"/>
              </w:rPr>
            </w:pPr>
            <w:r w:rsidDel="00000000" w:rsidR="00000000" w:rsidRPr="00000000">
              <w:rPr>
                <w:b w:val="1"/>
                <w:bCs w:val="1"/>
                <w:color w:val="000000"/>
                <w:rtl w:val="0"/>
              </w:rPr>
              <w:t xml:space="preserve">Evidencia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Geraldine Chancafe Medina</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Product Owner: backlog, historias y criterios de aceptación</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No atribuibles en el repositorio consolidado</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Sección 5 del informe</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Saul Cerdán</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Scrum Master: ceremonias, actas y seguimiento</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No atribuibles en el repositorio consolidado</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Actas del Capítulo 4</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Piero Perez Garcia</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Arquitectura visual, backend y componente de análisis</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Repositorio consolidado (carga inicial)</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Finalback-main</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Diego Chiu Cueva</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Frontend, componentes reactivos y validación gráfica</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No atribuibles en el repositorio consolidado</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FrontEndFinal-main</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Piero Alarcon</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Base de datos PostgreSQL, integraciones backend y UML; pull request n.º 1</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PR n.º 1 (2 commits)</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Modelos, seed, utils, pruebas y este informe</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Jorge Araoz</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DevOps, pruebas y soporte backend</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No atribuibles en el repositorio consolidado</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Flujo de GitHub Actions</w:t>
            </w:r>
          </w:p>
        </w:tc>
      </w:tr>
      <w:tr>
        <w:trPr>
          <w:cantSplit w:val="0"/>
          <w:tblHeader w:val="0"/>
        </w:trPr>
        <w:tc>
          <w:tcPr>
            <w:vAlign w:val="center"/>
          </w:tcPr>
          <w:p w:rsidR="00000000" w:rsidDel="00000000" w:rsidP="00000000" w:rsidRDefault="00000000" w:rsidRPr="00000000" w14:paraId="000009EC">
            <w:pPr>
              <w:rPr>
                <w:color w:val="000000"/>
              </w:rPr>
            </w:pPr>
            <w:r w:rsidDel="00000000" w:rsidR="00000000" w:rsidRPr="00000000">
              <w:rPr>
                <w:color w:val="000000"/>
                <w:rtl w:val="0"/>
              </w:rPr>
              <w:t>Joaquin Monroy</w:t>
            </w:r>
          </w:p>
        </w:tc>
        <w:tc>
          <w:tcPr>
            <w:vAlign w:val="center"/>
          </w:tcPr>
          <w:p w:rsidR="00000000" w:rsidDel="00000000" w:rsidP="00000000" w:rsidRDefault="00000000" w:rsidRPr="00000000" w14:paraId="000009ED">
            <w:pPr>
              <w:rPr>
                <w:color w:val="000000"/>
              </w:rPr>
            </w:pPr>
            <w:r w:rsidDel="00000000" w:rsidR="00000000" w:rsidRPr="00000000">
              <w:rPr>
                <w:color w:val="000000"/>
                <w:rtl w:val="0"/>
              </w:rPr>
              <w:t>Frontend e integración de componentes en el cliente</w:t>
            </w:r>
          </w:p>
        </w:tc>
        <w:tc>
          <w:tcPr>
            <w:vAlign w:val="center"/>
          </w:tcPr>
          <w:p w:rsidR="00000000" w:rsidDel="00000000" w:rsidP="00000000" w:rsidRDefault="00000000" w:rsidRPr="00000000" w14:paraId="000009EE">
            <w:pPr>
              <w:rPr>
                <w:color w:val="000000"/>
              </w:rPr>
            </w:pPr>
            <w:r w:rsidDel="00000000" w:rsidR="00000000" w:rsidRPr="00000000">
              <w:rPr>
                <w:color w:val="000000"/>
                <w:rtl w:val="0"/>
              </w:rPr>
              <w:t>No atribuibles en el repositorio consolidado</w:t>
            </w:r>
          </w:p>
        </w:tc>
        <w:tc>
          <w:tcPr>
            <w:vAlign w:val="center"/>
          </w:tcPr>
          <w:p w:rsidR="00000000" w:rsidDel="00000000" w:rsidP="00000000" w:rsidRDefault="00000000" w:rsidRPr="00000000" w14:paraId="000009EF">
            <w:pPr>
              <w:rPr>
                <w:color w:val="000000"/>
              </w:rPr>
            </w:pPr>
            <w:r w:rsidDel="00000000" w:rsidR="00000000" w:rsidRPr="00000000">
              <w:rPr>
                <w:color w:val="000000"/>
                <w:rtl w:val="0"/>
              </w:rPr>
              <w:t>FrontEndFinal-main</w:t>
            </w:r>
          </w:p>
        </w:tc>
      </w:tr>
    </w:tbl>
    <w:p w:rsidR="00000000" w:rsidDel="00000000" w:rsidP="00000000" w:rsidRDefault="00000000" w:rsidRPr="00000000" w14:paraId="000009F8">
      <w:pPr>
        <w:rPr>
          <w:color w:val="000000"/>
        </w:rPr>
      </w:pPr>
      <w:r w:rsidDel="00000000" w:rsidR="00000000" w:rsidRPr="00000000">
        <w:rPr>
          <w:rtl w:val="0"/>
        </w:rPr>
      </w:r>
    </w:p>
    <w:p w:rsidR="00000000" w:rsidDel="00000000" w:rsidP="00000000" w:rsidRDefault="00000000" w:rsidRPr="00000000" w14:paraId="000009F9">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9FA">
      <w:pPr>
        <w:spacing w:after="280" w:before="280" w:lin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9FB">
      <w:pPr>
        <w:pStyle w:val="Heading1"/>
        <w:numPr>
          <w:ilvl w:val="0"/>
          <w:numId w:val="14"/>
        </w:numPr>
        <w:ind w:left="567" w:hanging="360"/>
        <w:jc w:val="center"/>
        <w:rPr>
          <w:color w:val="000000"/>
          <w:sz w:val="36"/>
          <w:szCs w:val="36"/>
        </w:rPr>
      </w:pPr>
      <w:bookmarkStart w:colFirst="0" w:colLast="0" w:name="_heading=h.v7npco1qv3ma" w:id="145"/>
      <w:bookmarkEnd w:id="145"/>
      <w:r w:rsidDel="00000000" w:rsidR="00000000" w:rsidRPr="00000000">
        <w:rPr>
          <w:color w:val="000000"/>
          <w:sz w:val="36"/>
          <w:szCs w:val="36"/>
          <w:rtl w:val="0"/>
        </w:rPr>
        <w:t xml:space="preserve"> Referencias bibliográficas y anexos</w:t>
      </w:r>
    </w:p>
    <w:p w:rsidR="00000000" w:rsidDel="00000000" w:rsidP="00000000" w:rsidRDefault="00000000" w:rsidRPr="00000000" w14:paraId="000009FC">
      <w:pPr>
        <w:pStyle w:val="Heading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FD">
      <w:pPr>
        <w:pStyle w:val="Heading2"/>
        <w:rPr>
          <w:rFonts w:ascii="Times New Roman" w:cs="Times New Roman" w:eastAsia="Times New Roman" w:hAnsi="Times New Roman"/>
          <w:color w:val="000000"/>
        </w:rPr>
      </w:pPr>
      <w:bookmarkStart w:colFirst="0" w:colLast="0" w:name="_heading=h.r1kr1ewste3w" w:id="146"/>
      <w:bookmarkEnd w:id="146"/>
      <w:r w:rsidDel="00000000" w:rsidR="00000000" w:rsidRPr="00000000">
        <w:rPr>
          <w:rFonts w:ascii="Times New Roman" w:cs="Times New Roman" w:eastAsia="Times New Roman" w:hAnsi="Times New Roman"/>
          <w:color w:val="000000"/>
          <w:rtl w:val="0"/>
        </w:rPr>
        <w:t xml:space="preserve">13.1 Referencias bibliográficas</w:t>
      </w:r>
    </w:p>
    <w:p w:rsidR="00000000" w:rsidDel="00000000" w:rsidP="00000000" w:rsidRDefault="00000000" w:rsidRPr="00000000" w14:paraId="000009FE">
      <w:pPr>
        <w:jc w:val="both"/>
        <w:rPr>
          <w:color w:val="205968"/>
        </w:rPr>
      </w:pPr>
      <w:r w:rsidDel="00000000" w:rsidR="00000000" w:rsidRPr="00000000">
        <w:rPr>
          <w:b w:val="0"/>
          <w:i w:val="0"/>
          <w:iCs w:val="1"/>
          <w:rtl w:val="0"/>
        </w:rPr>
        <w:t>Referencias citadas en el informe (APA 7):</w:t>
      </w:r>
    </w:p>
    <w:p w:rsidR="00000000" w:rsidDel="00000000" w:rsidP="00000000" w:rsidRDefault="00000000" w:rsidRPr="00000000" w14:paraId="000009FF">
      <w:pPr>
        <w:rPr>
          <w:color w:val="000000"/>
        </w:rPr>
      </w:pPr>
      <w:r w:rsidDel="00000000" w:rsidR="00000000" w:rsidRPr="00000000">
        <w:rPr>
          <w:color w:val="000000"/>
          <w:rtl w:val="0"/>
        </w:rPr>
        <w:t xml:space="preserve">Pressman, R. S. (2014). Software engineering: A practitioner's approach (8th ed.). McGraw-Hill.</w:t>
      </w:r>
    </w:p>
    <w:p w:rsidR="00000000" w:rsidDel="00000000" w:rsidP="00000000" w:rsidRDefault="00000000" w:rsidRPr="00000000" w14:paraId="00000A00">
      <w:pPr>
        <w:rPr>
          <w:color w:val="000000"/>
        </w:rPr>
      </w:pPr>
      <w:r w:rsidDel="00000000" w:rsidR="00000000" w:rsidRPr="00000000">
        <w:rPr>
          <w:color w:val="000000"/>
          <w:rtl w:val="0"/>
        </w:rPr>
        <w:t xml:space="preserve">Sommerville, I. (2016). Software engineering (10th ed.). Pearson.</w:t>
      </w:r>
    </w:p>
    <w:p w:rsidR="00000000" w:rsidDel="00000000" w:rsidP="00000000" w:rsidRDefault="00000000" w:rsidRPr="00000000" w14:paraId="00000A01">
      <w:pPr>
        <w:rPr>
          <w:color w:val="000000"/>
        </w:rPr>
      </w:pPr>
      <w:r w:rsidDel="00000000" w:rsidR="00000000" w:rsidRPr="00000000">
        <w:rPr>
          <w:color w:val="000000"/>
          <w:rtl w:val="0"/>
        </w:rPr>
        <w:t xml:space="preserve">Schwaber, K., &amp; Sutherland, J. (2020). The Scrum Guide. Scrum.org.</w:t>
      </w:r>
    </w:p>
    <w:p w:rsidR="00000000" w:rsidDel="00000000" w:rsidP="00000000" w:rsidRDefault="00000000" w:rsidRPr="00000000" w14:paraId="00000A01">
      <w:pPr>
        <w:rPr>
          <w:color w:val="000000"/>
        </w:rPr>
      </w:pPr>
      <w:r w:rsidDel="00000000" w:rsidR="00000000" w:rsidRPr="00000000">
        <w:rPr>
          <w:color w:val="000000"/>
          <w:rtl w:val="0"/>
        </w:rPr>
        <w:t>Express. (2025). Express 5.x API reference. https://expressjs.com/</w:t>
      </w:r>
    </w:p>
    <w:p w:rsidR="00000000" w:rsidDel="00000000" w:rsidP="00000000" w:rsidRDefault="00000000" w:rsidRPr="00000000" w14:paraId="00000A01">
      <w:pPr>
        <w:rPr>
          <w:color w:val="000000"/>
        </w:rPr>
      </w:pPr>
      <w:r w:rsidDel="00000000" w:rsidR="00000000" w:rsidRPr="00000000">
        <w:rPr>
          <w:color w:val="000000"/>
          <w:rtl w:val="0"/>
        </w:rPr>
        <w:t>Meta Platforms. (2025). React documentation. https://react.dev/</w:t>
      </w:r>
    </w:p>
    <w:p w:rsidR="00000000" w:rsidDel="00000000" w:rsidP="00000000" w:rsidRDefault="00000000" w:rsidRPr="00000000" w14:paraId="00000A01">
      <w:pPr>
        <w:rPr>
          <w:color w:val="000000"/>
        </w:rPr>
      </w:pPr>
      <w:r w:rsidDel="00000000" w:rsidR="00000000" w:rsidRPr="00000000">
        <w:rPr>
          <w:color w:val="000000"/>
          <w:rtl w:val="0"/>
        </w:rPr>
        <w:t>Sequelize. (2025). Sequelize v6 documentation. https://sequelize.org/docs/v6/</w:t>
      </w:r>
    </w:p>
    <w:p w:rsidR="00000000" w:rsidDel="00000000" w:rsidP="00000000" w:rsidRDefault="00000000" w:rsidRPr="00000000" w14:paraId="00000A01">
      <w:pPr>
        <w:rPr>
          <w:color w:val="000000"/>
        </w:rPr>
      </w:pPr>
      <w:r w:rsidDel="00000000" w:rsidR="00000000" w:rsidRPr="00000000">
        <w:rPr>
          <w:color w:val="000000"/>
          <w:rtl w:val="0"/>
        </w:rPr>
        <w:t>PostgreSQL Global Development Group. (2025). PostgreSQL documentation. https://www.postgresql.org/docs/</w:t>
      </w:r>
    </w:p>
    <w:p w:rsidR="00000000" w:rsidDel="00000000" w:rsidP="00000000" w:rsidRDefault="00000000" w:rsidRPr="00000000" w14:paraId="00000A01">
      <w:pPr>
        <w:rPr>
          <w:color w:val="000000"/>
        </w:rPr>
      </w:pPr>
      <w:r w:rsidDel="00000000" w:rsidR="00000000" w:rsidRPr="00000000">
        <w:rPr>
          <w:color w:val="000000"/>
          <w:rtl w:val="0"/>
        </w:rPr>
        <w:t>Jones, M., Bradley, J., &amp; Sakimura, N. (2015). JSON Web Token (JWT) (RFC 7519). IETF. https://www.rfc-editor.org/rfc/rfc7519</w:t>
      </w:r>
    </w:p>
    <w:p w:rsidR="00000000" w:rsidDel="00000000" w:rsidP="00000000" w:rsidRDefault="00000000" w:rsidRPr="00000000" w14:paraId="00000A01">
      <w:pPr>
        <w:rPr>
          <w:color w:val="000000"/>
        </w:rPr>
      </w:pPr>
      <w:r w:rsidDel="00000000" w:rsidR="00000000" w:rsidRPr="00000000">
        <w:rPr>
          <w:color w:val="000000"/>
          <w:rtl w:val="0"/>
        </w:rPr>
        <w:t>OWASP Foundation. (2021). OWASP Top 10: 2021. https://owasp.org/Top10/</w:t>
      </w:r>
    </w:p>
    <w:p w:rsidR="00000000" w:rsidDel="00000000" w:rsidP="00000000" w:rsidRDefault="00000000" w:rsidRPr="00000000" w14:paraId="00000A01">
      <w:pPr>
        <w:rPr>
          <w:color w:val="000000"/>
        </w:rPr>
      </w:pPr>
      <w:r w:rsidDel="00000000" w:rsidR="00000000" w:rsidRPr="00000000">
        <w:rPr>
          <w:color w:val="000000"/>
          <w:rtl w:val="0"/>
        </w:rPr>
        <w:t>Naciones Unidas. (2015). Objetivos de Desarrollo Sostenible: ODS 4 y ODS 8. https://sdgs.un.org/es/goals</w:t>
      </w:r>
    </w:p>
    <w:p w:rsidR="00000000" w:rsidDel="00000000" w:rsidP="00000000" w:rsidRDefault="00000000" w:rsidRPr="00000000" w14:paraId="00000A01">
      <w:pPr>
        <w:rPr>
          <w:color w:val="000000"/>
        </w:rPr>
      </w:pPr>
      <w:r w:rsidDel="00000000" w:rsidR="00000000" w:rsidRPr="00000000">
        <w:rPr>
          <w:color w:val="000000"/>
          <w:rtl w:val="0"/>
        </w:rPr>
        <w:t>Congreso de la República del Perú. (2011). Ley n.º 29733, Ley de Protección de Datos Personales.</w:t>
      </w:r>
    </w:p>
    <w:p w:rsidR="00000000" w:rsidDel="00000000" w:rsidP="00000000" w:rsidRDefault="00000000" w:rsidRPr="00000000" w14:paraId="00000A02">
      <w:pPr>
        <w:pStyle w:val="Heading2"/>
        <w:rPr>
          <w:rFonts w:ascii="Times New Roman" w:cs="Times New Roman" w:eastAsia="Times New Roman" w:hAnsi="Times New Roman"/>
          <w:color w:val="000000"/>
        </w:rPr>
      </w:pPr>
      <w:bookmarkStart w:colFirst="0" w:colLast="0" w:name="_heading=h.asgjtorjaqvz" w:id="147"/>
      <w:bookmarkEnd w:id="147"/>
      <w:r w:rsidDel="00000000" w:rsidR="00000000" w:rsidRPr="00000000">
        <w:rPr>
          <w:rFonts w:ascii="Times New Roman" w:cs="Times New Roman" w:eastAsia="Times New Roman" w:hAnsi="Times New Roman"/>
          <w:color w:val="000000"/>
          <w:rtl w:val="0"/>
        </w:rPr>
        <w:t xml:space="preserve">13.2 Anexos</w:t>
      </w:r>
    </w:p>
    <w:p w:rsidR="00000000" w:rsidDel="00000000" w:rsidP="00000000" w:rsidRDefault="00000000" w:rsidRPr="00000000" w14:paraId="00000A03">
      <w:pPr>
        <w:jc w:val="both"/>
        <w:rPr>
          <w:color w:val="205968"/>
        </w:rPr>
      </w:pPr>
      <w:r w:rsidDel="00000000" w:rsidR="00000000" w:rsidRPr="00000000">
        <w:rPr>
          <w:b w:val="0"/>
          <w:i w:val="0"/>
          <w:iCs w:val="1"/>
          <w:rtl w:val="0"/>
        </w:rPr>
        <w:t>Las evidencias complementarias se incluyen a continuación. Los anexos A, B y D (actas, evaluación por pares y gráficas Burn Up/Burn Down) corresponden a información del equipo Scrum y se entregan por separado; el Anexo C contiene las evidencias de ejecución de esta entrega.</w:t>
      </w:r>
    </w:p>
    <w:p w:rsidR="00000000" w:rsidDel="00000000" w:rsidP="00000000" w:rsidRDefault="00000000" w:rsidRPr="00000000" w14:paraId="00000A04">
      <w:pPr>
        <w:spacing w:after="80" w:lineRule="auto"/>
        <w:rPr>
          <w:color w:val="000000"/>
        </w:rPr>
      </w:pPr>
      <w:r w:rsidDel="00000000" w:rsidR="00000000" w:rsidRPr="00000000">
        <w:rPr>
          <w:i w:val="1"/>
          <w:iCs w:val="1"/>
          <w:color w:val="000000"/>
          <w:rtl w:val="0"/>
        </w:rPr>
        <w:t xml:space="preserve">Tabla 15. Lista sugerida de anexos</w:t>
      </w:r>
      <w:r w:rsidDel="00000000" w:rsidR="00000000" w:rsidRPr="00000000">
        <w:rPr>
          <w:rtl w:val="0"/>
        </w:rPr>
      </w:r>
    </w:p>
    <w:tbl>
      <w:tblPr>
        <w:tblStyle w:val="Table7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A05">
            <w:pPr>
              <w:rPr>
                <w:color w:val="000000"/>
              </w:rPr>
            </w:pPr>
            <w:r w:rsidDel="00000000" w:rsidR="00000000" w:rsidRPr="00000000">
              <w:rPr>
                <w:b w:val="1"/>
                <w:bCs w:val="1"/>
                <w:color w:val="000000"/>
                <w:rtl w:val="0"/>
              </w:rPr>
              <w:t xml:space="preserve">Anexo</w:t>
            </w:r>
            <w:r w:rsidDel="00000000" w:rsidR="00000000" w:rsidRPr="00000000">
              <w:rPr>
                <w:rtl w:val="0"/>
              </w:rPr>
            </w:r>
          </w:p>
        </w:tc>
        <w:tc>
          <w:tcPr>
            <w:vAlign w:val="center"/>
          </w:tcPr>
          <w:p w:rsidR="00000000" w:rsidDel="00000000" w:rsidP="00000000" w:rsidRDefault="00000000" w:rsidRPr="00000000" w14:paraId="00000A06">
            <w:pPr>
              <w:rPr>
                <w:color w:val="000000"/>
              </w:rPr>
            </w:pPr>
            <w:r w:rsidDel="00000000" w:rsidR="00000000" w:rsidRPr="00000000">
              <w:rPr>
                <w:b w:val="1"/>
                <w:bCs w:val="1"/>
                <w:color w:val="000000"/>
                <w:rtl w:val="0"/>
              </w:rPr>
              <w:t xml:space="preserve">Contenido</w:t>
            </w:r>
            <w:r w:rsidDel="00000000" w:rsidR="00000000" w:rsidRPr="00000000">
              <w:rPr>
                <w:rtl w:val="0"/>
              </w:rPr>
            </w:r>
          </w:p>
        </w:tc>
        <w:tc>
          <w:tcPr>
            <w:vAlign w:val="center"/>
          </w:tcPr>
          <w:p w:rsidR="00000000" w:rsidDel="00000000" w:rsidP="00000000" w:rsidRDefault="00000000" w:rsidRPr="00000000" w14:paraId="00000A07">
            <w:pPr>
              <w:rPr>
                <w:color w:val="000000"/>
              </w:rPr>
            </w:pPr>
            <w:r w:rsidDel="00000000" w:rsidR="00000000" w:rsidRPr="00000000">
              <w:rPr>
                <w:b w:val="1"/>
                <w:bCs w:val="1"/>
                <w:color w:val="000000"/>
                <w:rtl w:val="0"/>
              </w:rPr>
              <w:t xml:space="preserve">Formato sugerido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8">
            <w:pPr>
              <w:rPr>
                <w:color w:val="000000"/>
              </w:rPr>
            </w:pPr>
            <w:r w:rsidDel="00000000" w:rsidR="00000000" w:rsidRPr="00000000">
              <w:rPr>
                <w:color w:val="000000"/>
                <w:rtl w:val="0"/>
              </w:rPr>
              <w:t xml:space="preserve">Anexo A</w:t>
            </w:r>
          </w:p>
        </w:tc>
        <w:tc>
          <w:tcPr>
            <w:vAlign w:val="center"/>
          </w:tcPr>
          <w:p w:rsidR="00000000" w:rsidDel="00000000" w:rsidP="00000000" w:rsidRDefault="00000000" w:rsidRPr="00000000" w14:paraId="00000A09">
            <w:pPr>
              <w:rPr>
                <w:color w:val="000000"/>
              </w:rPr>
            </w:pPr>
            <w:r w:rsidDel="00000000" w:rsidR="00000000" w:rsidRPr="00000000">
              <w:rPr>
                <w:color w:val="000000"/>
                <w:rtl w:val="0"/>
              </w:rPr>
              <w:t xml:space="preserve">Actas, cronogramas y enlaces de reuniones</w:t>
            </w:r>
          </w:p>
        </w:tc>
        <w:tc>
          <w:tcPr>
            <w:vAlign w:val="center"/>
          </w:tcPr>
          <w:p w:rsidR="00000000" w:rsidDel="00000000" w:rsidP="00000000" w:rsidRDefault="00000000" w:rsidRPr="00000000" w14:paraId="00000A0A">
            <w:pPr>
              <w:rPr>
                <w:color w:val="000000"/>
              </w:rPr>
            </w:pPr>
            <w:r w:rsidDel="00000000" w:rsidR="00000000" w:rsidRPr="00000000">
              <w:rPr>
                <w:color w:val="000000"/>
                <w:rtl w:val="0"/>
              </w:rPr>
              <w:t xml:space="preserve">PDF o enlaces</w:t>
            </w:r>
          </w:p>
        </w:tc>
      </w:tr>
      <w:tr>
        <w:trPr>
          <w:cantSplit w:val="0"/>
          <w:tblHeader w:val="0"/>
        </w:trPr>
        <w:tc>
          <w:tcPr>
            <w:vAlign w:val="center"/>
          </w:tcPr>
          <w:p w:rsidR="00000000" w:rsidDel="00000000" w:rsidP="00000000" w:rsidRDefault="00000000" w:rsidRPr="00000000" w14:paraId="00000A0B">
            <w:pPr>
              <w:rPr>
                <w:color w:val="000000"/>
              </w:rPr>
            </w:pPr>
            <w:r w:rsidDel="00000000" w:rsidR="00000000" w:rsidRPr="00000000">
              <w:rPr>
                <w:color w:val="000000"/>
                <w:rtl w:val="0"/>
              </w:rPr>
              <w:t xml:space="preserve">Anexo B</w:t>
            </w:r>
          </w:p>
        </w:tc>
        <w:tc>
          <w:tcPr>
            <w:vAlign w:val="center"/>
          </w:tcPr>
          <w:p w:rsidR="00000000" w:rsidDel="00000000" w:rsidP="00000000" w:rsidRDefault="00000000" w:rsidRPr="00000000" w14:paraId="00000A0C">
            <w:pPr>
              <w:rPr>
                <w:color w:val="000000"/>
              </w:rPr>
            </w:pPr>
            <w:r w:rsidDel="00000000" w:rsidR="00000000" w:rsidRPr="00000000">
              <w:rPr>
                <w:color w:val="000000"/>
                <w:rtl w:val="0"/>
              </w:rPr>
              <w:t xml:space="preserve">Evaluación por Pares</w:t>
            </w:r>
          </w:p>
        </w:tc>
        <w:tc>
          <w:tcPr>
            <w:vAlign w:val="center"/>
          </w:tcPr>
          <w:p w:rsidR="00000000" w:rsidDel="00000000" w:rsidP="00000000" w:rsidRDefault="00000000" w:rsidRPr="00000000" w14:paraId="00000A0D">
            <w:pPr>
              <w:rPr>
                <w:color w:val="000000"/>
              </w:rPr>
            </w:pPr>
            <w:r w:rsidDel="00000000" w:rsidR="00000000" w:rsidRPr="00000000">
              <w:rPr>
                <w:color w:val="000000"/>
                <w:rtl w:val="0"/>
              </w:rPr>
              <w:t xml:space="preserve">DOC</w:t>
            </w:r>
          </w:p>
        </w:tc>
      </w:tr>
      <w:tr>
        <w:trPr>
          <w:cantSplit w:val="0"/>
          <w:tblHeader w:val="0"/>
        </w:trPr>
        <w:tc>
          <w:tcPr>
            <w:vAlign w:val="center"/>
          </w:tcPr>
          <w:p w:rsidR="00000000" w:rsidDel="00000000" w:rsidP="00000000" w:rsidRDefault="00000000" w:rsidRPr="00000000" w14:paraId="00000A0E">
            <w:pPr>
              <w:rPr>
                <w:color w:val="000000"/>
              </w:rPr>
            </w:pPr>
            <w:r w:rsidDel="00000000" w:rsidR="00000000" w:rsidRPr="00000000">
              <w:rPr>
                <w:color w:val="000000"/>
                <w:rtl w:val="0"/>
              </w:rPr>
              <w:t xml:space="preserve">Anexo C</w:t>
            </w:r>
          </w:p>
        </w:tc>
        <w:tc>
          <w:tcPr>
            <w:vAlign w:val="center"/>
          </w:tcPr>
          <w:p w:rsidR="00000000" w:rsidDel="00000000" w:rsidP="00000000" w:rsidRDefault="00000000" w:rsidRPr="00000000" w14:paraId="00000A0F">
            <w:pPr>
              <w:rPr>
                <w:color w:val="000000"/>
              </w:rPr>
            </w:pPr>
            <w:r w:rsidDel="00000000" w:rsidR="00000000" w:rsidRPr="00000000">
              <w:rPr>
                <w:color w:val="000000"/>
                <w:rtl w:val="0"/>
              </w:rPr>
              <w:t xml:space="preserve">Capturas de interfaces y evidencia funcional</w:t>
            </w:r>
          </w:p>
        </w:tc>
        <w:tc>
          <w:tcPr>
            <w:vAlign w:val="center"/>
          </w:tcPr>
          <w:p w:rsidR="00000000" w:rsidDel="00000000" w:rsidP="00000000" w:rsidRDefault="00000000" w:rsidRPr="00000000" w14:paraId="00000A10">
            <w:pPr>
              <w:rPr>
                <w:color w:val="000000"/>
              </w:rPr>
            </w:pPr>
            <w:r w:rsidDel="00000000" w:rsidR="00000000" w:rsidRPr="00000000">
              <w:rPr>
                <w:color w:val="000000"/>
                <w:rtl w:val="0"/>
              </w:rPr>
              <w:t xml:space="preserve">Imágenes o PDF</w:t>
            </w:r>
          </w:p>
        </w:tc>
      </w:tr>
      <w:tr>
        <w:trPr>
          <w:cantSplit w:val="0"/>
          <w:tblHeader w:val="0"/>
        </w:trPr>
        <w:tc>
          <w:tcPr/>
          <w:p w:rsidR="00000000" w:rsidDel="00000000" w:rsidP="00000000" w:rsidRDefault="00000000" w:rsidRPr="00000000" w14:paraId="00000A11">
            <w:pPr>
              <w:rPr>
                <w:color w:val="000000"/>
              </w:rPr>
            </w:pPr>
            <w:r w:rsidDel="00000000" w:rsidR="00000000" w:rsidRPr="00000000">
              <w:rPr>
                <w:color w:val="000000"/>
                <w:rtl w:val="0"/>
              </w:rPr>
              <w:t xml:space="preserve">Anexo D</w:t>
            </w:r>
          </w:p>
        </w:tc>
        <w:tc>
          <w:tcPr/>
          <w:p w:rsidR="00000000" w:rsidDel="00000000" w:rsidP="00000000" w:rsidRDefault="00000000" w:rsidRPr="00000000" w14:paraId="00000A12">
            <w:pPr>
              <w:rPr>
                <w:color w:val="000000"/>
              </w:rPr>
            </w:pPr>
            <w:r w:rsidDel="00000000" w:rsidR="00000000" w:rsidRPr="00000000">
              <w:rPr>
                <w:color w:val="000000"/>
                <w:rtl w:val="0"/>
              </w:rPr>
              <w:t xml:space="preserve">Gráficas Burn Up / Burn Down y datos fuente</w:t>
            </w:r>
          </w:p>
        </w:tc>
        <w:tc>
          <w:tcPr/>
          <w:p w:rsidR="00000000" w:rsidDel="00000000" w:rsidP="00000000" w:rsidRDefault="00000000" w:rsidRPr="00000000" w14:paraId="00000A13">
            <w:pPr>
              <w:rPr>
                <w:color w:val="000000"/>
              </w:rPr>
            </w:pPr>
            <w:r w:rsidDel="00000000" w:rsidR="00000000" w:rsidRPr="00000000">
              <w:rPr>
                <w:color w:val="000000"/>
                <w:rtl w:val="0"/>
              </w:rPr>
              <w:t xml:space="preserve">Imagen y tabla</w:t>
            </w:r>
          </w:p>
        </w:tc>
      </w:tr>
    </w:tbl>
    <w:p w:rsidR="00000000" w:rsidDel="00000000" w:rsidP="00000000" w:rsidRDefault="00000000" w:rsidRPr="00000000" w14:paraId="00000A14">
      <w:pPr>
        <w:rPr>
          <w:color w:val="000000"/>
        </w:rPr>
      </w:pPr>
      <w:r w:rsidDel="00000000" w:rsidR="00000000" w:rsidRPr="00000000">
        <w:rPr>
          <w:rtl w:val="0"/>
        </w:rPr>
      </w:r>
    </w:p>
    <w:p w:rsidR="00000000" w:rsidDel="00000000" w:rsidP="00000000" w:rsidRDefault="00000000" w:rsidRPr="00000000" w14:paraId="00000A15">
      <w:pPr>
        <w:rPr>
          <w:color w:val="000000"/>
        </w:rPr>
      </w:pPr>
      <w:r w:rsidDel="00000000" w:rsidR="00000000" w:rsidRPr="00000000">
        <w:rPr>
          <w:rtl w:val="0"/>
        </w:rPr>
      </w:r>
    </w:p>
    <w:p w:rsidR="00000000" w:rsidDel="00000000" w:rsidP="00000000" w:rsidRDefault="00000000" w:rsidRPr="00000000" w14:paraId="00000A16">
      <w:pPr>
        <w:rPr>
          <w:color w:val="000000"/>
        </w:rPr>
      </w:pPr>
      <w:r w:rsidDel="00000000" w:rsidR="00000000" w:rsidRPr="00000000">
        <w:rPr>
          <w:rtl w:val="0"/>
        </w:rPr>
      </w:r>
    </w:p>
    <w:p w:rsidR="00000000" w:rsidDel="00000000" w:rsidP="00000000" w:rsidRDefault="00000000" w:rsidRPr="00000000" w14:paraId="0000061B">
      <w:pPr>
        <w:jc w:val="both"/>
        <w:rPr>
          <w:b w:val="1"/>
          <w:bCs w:val="1"/>
        </w:rPr>
      </w:pPr>
      <w:r w:rsidDel="00000000" w:rsidR="00000000" w:rsidRPr="00000000">
        <w:rPr>
          <w:b/>
          <w:rtl w:val="0"/>
        </w:rPr>
        <w:t>Anexo C - Evidencias de ejecución</w:t>
      </w:r>
    </w:p>
    <w:p w:rsidR="00000000" w:rsidDel="00000000" w:rsidP="00000000" w:rsidRDefault="00000000" w:rsidRPr="00000000" w14:paraId="0000061B">
      <w:pPr>
        <w:jc w:val="both"/>
        <w:rPr>
          <w:b w:val="1"/>
          <w:bCs w:val="1"/>
        </w:rPr>
      </w:pPr>
      <w:r w:rsidDel="00000000" w:rsidR="00000000" w:rsidRPr="00000000">
        <w:rPr>
          <w:rtl w:val="0"/>
        </w:rPr>
        <w:t>E01-E05. Salida de la prueba de extremo a extremo (npm run test:e2e) contra PostgreSQL real:</w:t>
      </w:r>
    </w:p>
    <w:p w:rsidR="00000000" w:rsidDel="00000000" w:rsidP="00000000" w:rsidRDefault="00000000" w:rsidRPr="00000000" w14:paraId="000008E9">
      <w:pPr>
        <w:rPr/>
      </w:pPr>
      <w:r w:rsidDel="00000000" w:rsidR="00000000" w:rsidRPr="00000000">
        <w:rPr>
          <w:sz w:val="16"/>
          <w:szCs w:val="16"/>
          <w:rtl w:val="0"/>
        </w:rPr>
        <w:t>HU-07 / HU-08 autenticación</w:t>
        <w:br/>
        <w:t xml:space="preserve">  ok  rechaza correo inválido</w:t>
        <w:br/>
        <w:t xml:space="preserve">  ok  rechaza contraseña débil</w:t>
        <w:br/>
        <w:t xml:space="preserve">  ok  registra, verifica OTP y obtiene token</w:t>
        <w:br/>
        <w:t xml:space="preserve">  ok  login inválido devuelve mensaje genérico</w:t>
        <w:br/>
        <w:t xml:space="preserve">  ok  login válido</w:t>
        <w:br/>
        <w:t xml:space="preserve">  ok  rutas protegidas rechazan sin token</w:t>
        <w:br/>
        <w:t>HU-01 / HU-03 transacciones</w:t>
        <w:br/>
        <w:t xml:space="preserve">  ok  rechaza monto 0</w:t>
        <w:br/>
        <w:t xml:space="preserve">  ok  rechaza gasto sin categoría</w:t>
        <w:br/>
        <w:t xml:space="preserve">  ok  registra ingreso</w:t>
        <w:br/>
        <w:t xml:space="preserve">  ok  registra gasto con comprobante PNG</w:t>
        <w:br/>
        <w:t xml:space="preserve">  ok  rechaza comprobante PDF</w:t>
        <w:br/>
        <w:t xml:space="preserve">  ok  lista transacciones con categoría</w:t>
        <w:br/>
        <w:t>HU-12 / HU-20 dashboard y alertas</w:t>
        <w:br/>
        <w:t xml:space="preserve">  ok  sin presupuesto no hay alerta</w:t>
        <w:br/>
        <w:t xml:space="preserve">  ok  presupuesto inválido es rechazado</w:t>
        <w:br/>
        <w:t xml:space="preserve">  ok  gasto 100 de presupuesto 120 (83%) dispara alerta roja</w:t>
        <w:br/>
        <w:t xml:space="preserve">  ok  presupuesto 1000 (10%) no alerta</w:t>
        <w:br/>
        <w:t>Metas de ahorro</w:t>
        <w:br/>
        <w:t xml:space="preserve">  ok  crea meta</w:t>
        <w:br/>
        <w:t xml:space="preserve">  ok  rechaza meta inválida</w:t>
        <w:br/>
        <w:t xml:space="preserve">  ok  recalcula en USD</w:t>
        <w:br/>
        <w:t xml:space="preserve">  ok  actualiza y elimina</w:t>
        <w:br/>
        <w:t>Exportación y perfil</w:t>
        <w:br/>
        <w:t xml:space="preserve">  ok  exporta CSV</w:t>
        <w:br/>
        <w:t xml:space="preserve">  ok  perfil devuelve presupuesto</w:t>
        <w:br/>
        <w:t xml:space="preserve">  ok  cambia contraseña</w:t>
        <w:br/>
        <w:br/>
        <w:t>23 verificaciones E2E superadas.</w:t>
      </w:r>
    </w:p>
    <w:p w:rsidR="00000000" w:rsidDel="00000000" w:rsidP="00000000" w:rsidRDefault="00000000" w:rsidRPr="00000000" w14:paraId="0000061B">
      <w:pPr>
        <w:jc w:val="both"/>
        <w:rPr>
          <w:b w:val="1"/>
          <w:bCs w:val="1"/>
        </w:rPr>
      </w:pPr>
      <w:r w:rsidDel="00000000" w:rsidR="00000000" w:rsidRPr="00000000">
        <w:rPr>
          <w:rtl w:val="0"/>
        </w:rPr>
        <w:t>Pruebas unitarias (npm test) y cobertura:</w:t>
      </w:r>
    </w:p>
    <w:p w:rsidR="00000000" w:rsidDel="00000000" w:rsidP="00000000" w:rsidRDefault="00000000" w:rsidRPr="00000000" w14:paraId="000008E9">
      <w:pPr>
        <w:rPr/>
      </w:pPr>
      <w:r w:rsidDel="00000000" w:rsidR="00000000" w:rsidRPr="00000000">
        <w:rPr>
          <w:sz w:val="16"/>
          <w:szCs w:val="16"/>
          <w:rtl w:val="0"/>
        </w:rPr>
        <w:t>ok 1 - acepta correo válido y rechaza formatos inválidos</w:t>
        <w:br/>
        <w:t xml:space="preserve">    ok 2 - contraseña alfanumérica de mínimo 8 caracteres</w:t>
        <w:br/>
        <w:t>ok 1 - HU-07 registro: validación de credenciales</w:t>
        <w:br/>
        <w:t xml:space="preserve">    ok 1 - rechaza monto 0, negativo o no numérico</w:t>
        <w:br/>
        <w:t xml:space="preserve">    ok 2 - la categoría es obligatoria solo en gastos</w:t>
        <w:br/>
        <w:t>ok 2 - HU-01 transacciones: validación</w:t>
        <w:br/>
        <w:t xml:space="preserve">    ok 1 - sin presupuesto no hay alerta</w:t>
        <w:br/>
        <w:t xml:space="preserve">    ok 2 - exactamente el 80% NO dispara; por encima sí (rojo)</w:t>
        <w:br/>
        <w:t xml:space="preserve">    ok 3 - superar el 100% también alerta</w:t>
        <w:br/>
        <w:t xml:space="preserve">    ok 4 - suma solo los gastos del mes actual</w:t>
        <w:br/>
        <w:t>ok 3 - HU-20 motor de alertas por umbral (caja blanca)</w:t>
        <w:br/>
        <w:t xml:space="preserve">    ok 1 - conversión PEN→USD con el tipo de cambio configurado</w:t>
        <w:br/>
        <w:t xml:space="preserve">    ok 2 - cuota mensual = faltante / meses restantes (mínimo 1)</w:t>
        <w:br/>
        <w:t xml:space="preserve">    ok 3 - toGoalView recalcula montos y progreso en USD</w:t>
        <w:br/>
        <w:t>ok 4 - Metas de ahorro: divisa y cuota mensual</w:t>
        <w:br/>
        <w:t xml:space="preserve">    ok 1 - validateVoucher aplica tipo y tamaño</w:t>
        <w:br/>
        <w:t xml:space="preserve">    ok 2 - saveVoucher guarda el archivo válido y rechaza el inválido</w:t>
        <w:br/>
        <w:t>ok 5 - HU-03 comprobante: JPG/PNG y máximo 5MB</w:t>
        <w:br/>
        <w:t xml:space="preserve">    ok 1 - escapa comas y neutraliza fórmulas</w:t>
        <w:br/>
        <w:t xml:space="preserve">    ok 2 - filtra por periodo mensual</w:t>
        <w:br/>
        <w:t>ok 6 - Exportación CSV</w:t>
        <w:br/>
        <w:t># tests 15</w:t>
        <w:br/>
        <w:t># pass 15</w:t>
        <w:br/>
        <w:t># fail 0</w:t>
        <w:br/>
        <w:t># file                 | line % | branch % | funcs % | uncovered lines</w:t>
        <w:br/>
        <w:t># all files            | 100.00 |    89.29 |  100.00 |</w:t>
      </w:r>
    </w:p>
    <w:p w:rsidR="00000000" w:rsidDel="00000000" w:rsidP="00000000" w:rsidRDefault="00000000" w:rsidRPr="00000000" w14:paraId="0000061B">
      <w:pPr>
        <w:jc w:val="both"/>
        <w:rPr>
          <w:b w:val="1"/>
          <w:bCs w:val="1"/>
        </w:rPr>
      </w:pPr>
      <w:r w:rsidDel="00000000" w:rsidR="00000000" w:rsidRPr="00000000">
        <w:rPr>
          <w:rtl w:val="0"/>
        </w:rPr>
        <w:t>Capturas de la aplicación en ejecución: Figuras 10 y 11 (dashboard con alerta e inicio del registro de transacciones).</w:t>
      </w:r>
    </w:p>
    <w:p w:rsidR="00000000" w:rsidDel="00000000" w:rsidP="00000000" w:rsidRDefault="00000000" w:rsidRPr="00000000" w14:paraId="0000061A">
      <w:pPr>
        <w:jc w:val="center"/>
        <w:rPr/>
      </w:pPr>
      <w:r>
        <w:drawing>
          <wp:inline>
            <wp:extent cx="5040000" cy="3386250"/>
            <wp:docPr id="43" name="Picture 43"/>
            <wp:cNvGraphicFramePr>
              <a:graphicFrameLocks noChangeAspect="1"/>
            </wp:cNvGraphicFramePr>
            <a:graphic>
              <a:graphicData uri="http://schemas.openxmlformats.org/drawingml/2006/picture">
                <pic:pic>
                  <pic:nvPicPr>
                    <pic:cNvPr id="0" name="registro.png"/>
                    <pic:cNvPicPr/>
                  </pic:nvPicPr>
                  <pic:blipFill>
                    <a:blip r:embed="rId37"/>
                    <a:stretch>
                      <a:fillRect/>
                    </a:stretch>
                  </pic:blipFill>
                  <pic:spPr>
                    <a:xfrm>
                      <a:off x="0" y="0"/>
                      <a:ext cx="5040000" cy="3386250"/>
                    </a:xfrm>
                    <a:prstGeom prst="rect"/>
                  </pic:spPr>
                </pic:pic>
              </a:graphicData>
            </a:graphic>
          </wp:inline>
        </w:drawing>
      </w:r>
    </w:p>
    <w:p w:rsidR="00000000" w:rsidDel="00000000" w:rsidP="00000000" w:rsidRDefault="00000000" w:rsidRPr="00000000" w14:paraId="00000722">
      <w:pPr>
        <w:jc w:val="center"/>
        <w:rPr/>
      </w:pPr>
      <w:r w:rsidDel="00000000" w:rsidR="00000000" w:rsidRPr="00000000">
        <w:rPr>
          <w:rtl w:val="0"/>
        </w:rPr>
        <w:t>Figura 13. Pantalla de metas de ahorro (captura de la aplicación en ejecución)</w:t>
      </w:r>
    </w:p>
    <w:p w:rsidR="00000000" w:rsidDel="00000000" w:rsidP="00000000" w:rsidRDefault="00000000" w:rsidRPr="00000000" w14:paraId="00000A17">
      <w:pPr>
        <w:rPr>
          <w:b w:val="1"/>
          <w:bCs w:val="1"/>
          <w:color w:val="000000"/>
        </w:rPr>
      </w:pPr>
      <w:r w:rsidDel="00000000" w:rsidR="00000000" w:rsidRPr="00000000">
        <w:rPr>
          <w:b w:val="1"/>
          <w:bCs w:val="1"/>
          <w:color w:val="000000"/>
          <w:rtl w:val="0"/>
        </w:rPr>
        <w:t xml:space="preserve">ANEXO - Impacto y consideraciones transversales en el desarrollo del proyecto</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pStyle w:val="Heading2"/>
        <w:spacing w:after="60" w:before="120" w:lineRule="auto"/>
        <w:jc w:val="both"/>
        <w:rPr>
          <w:rFonts w:ascii="Times New Roman" w:cs="Times New Roman" w:eastAsia="Times New Roman" w:hAnsi="Times New Roman"/>
          <w:color w:val="000000"/>
          <w:sz w:val="20"/>
          <w:szCs w:val="20"/>
        </w:rPr>
      </w:pPr>
      <w:bookmarkStart w:colFirst="0" w:colLast="0" w:name="_heading=h.b8ad2qhefydq" w:id="148"/>
      <w:bookmarkEnd w:id="148"/>
      <w:r w:rsidDel="00000000" w:rsidR="00000000" w:rsidRPr="00000000">
        <w:rPr>
          <w:rFonts w:ascii="Times New Roman" w:cs="Times New Roman" w:eastAsia="Times New Roman" w:hAnsi="Times New Roman"/>
          <w:color w:val="000000"/>
          <w:sz w:val="20"/>
          <w:szCs w:val="20"/>
          <w:rtl w:val="0"/>
        </w:rPr>
        <w:t xml:space="preserve">13.2.1</w:t>
      </w:r>
      <w:r w:rsidDel="00000000" w:rsidR="00000000" w:rsidRPr="00000000">
        <w:rPr>
          <w:rFonts w:ascii="Times New Roman" w:cs="Times New Roman" w:eastAsia="Times New Roman" w:hAnsi="Times New Roman"/>
          <w:b w:val="0"/>
          <w:bCs w:val="0"/>
          <w:color w:val="000000"/>
          <w:sz w:val="20"/>
          <w:szCs w:val="20"/>
          <w:rtl w:val="0"/>
        </w:rPr>
        <w:t xml:space="preserve"> Informe </w:t>
      </w:r>
      <w:r w:rsidDel="00000000" w:rsidR="00000000" w:rsidRPr="00000000">
        <w:rPr>
          <w:rFonts w:ascii="Times New Roman" w:cs="Times New Roman" w:eastAsia="Times New Roman" w:hAnsi="Times New Roman"/>
          <w:color w:val="000000"/>
          <w:sz w:val="20"/>
          <w:szCs w:val="20"/>
          <w:rtl w:val="0"/>
        </w:rPr>
        <w:t xml:space="preserve">&lt;INTEGRANTE 1&gt;</w:t>
      </w:r>
    </w:p>
    <w:p w:rsidR="00000000" w:rsidDel="00000000" w:rsidP="00000000" w:rsidRDefault="00000000" w:rsidRPr="00000000" w14:paraId="00000A1A">
      <w:pPr>
        <w:rPr/>
      </w:pPr>
      <w:r w:rsidDel="00000000" w:rsidR="00000000" w:rsidRPr="00000000">
        <w:rPr>
          <w:rtl w:val="0"/>
        </w:rPr>
        <w:t xml:space="preserve">           “Impacto y consideraciones transversales en el desarrollo del proyecto"</w:t>
      </w:r>
    </w:p>
    <w:p w:rsidR="00000000" w:rsidDel="00000000" w:rsidP="00000000" w:rsidRDefault="00000000" w:rsidRPr="00000000" w14:paraId="00000A1B">
      <w:pPr>
        <w:pStyle w:val="Heading2"/>
        <w:numPr>
          <w:ilvl w:val="2"/>
          <w:numId w:val="13"/>
        </w:numPr>
        <w:spacing w:after="60" w:before="120" w:lineRule="auto"/>
        <w:ind w:left="1080" w:hanging="1080"/>
        <w:jc w:val="both"/>
        <w:rPr>
          <w:rFonts w:ascii="Times New Roman" w:cs="Times New Roman" w:eastAsia="Times New Roman" w:hAnsi="Times New Roman"/>
          <w:color w:val="000000"/>
          <w:sz w:val="20"/>
          <w:szCs w:val="20"/>
        </w:rPr>
      </w:pPr>
      <w:bookmarkStart w:colFirst="0" w:colLast="0" w:name="_heading=h.2y46wiqohgxy" w:id="149"/>
      <w:bookmarkEnd w:id="149"/>
      <w:r w:rsidDel="00000000" w:rsidR="00000000" w:rsidRPr="00000000">
        <w:rPr>
          <w:rFonts w:ascii="Times New Roman" w:cs="Times New Roman" w:eastAsia="Times New Roman" w:hAnsi="Times New Roman"/>
          <w:b w:val="0"/>
          <w:bCs w:val="0"/>
          <w:color w:val="000000"/>
          <w:sz w:val="20"/>
          <w:szCs w:val="20"/>
          <w:rtl w:val="0"/>
        </w:rPr>
        <w:t xml:space="preserve">Informe </w:t>
      </w:r>
      <w:r w:rsidDel="00000000" w:rsidR="00000000" w:rsidRPr="00000000">
        <w:rPr>
          <w:rFonts w:ascii="Times New Roman" w:cs="Times New Roman" w:eastAsia="Times New Roman" w:hAnsi="Times New Roman"/>
          <w:color w:val="000000"/>
          <w:sz w:val="20"/>
          <w:szCs w:val="20"/>
          <w:rtl w:val="0"/>
        </w:rPr>
        <w:t xml:space="preserve">&lt;INTEGRANTE 2&gt; </w:t>
      </w:r>
    </w:p>
    <w:p w:rsidR="00000000" w:rsidDel="00000000" w:rsidP="00000000" w:rsidRDefault="00000000" w:rsidRPr="00000000" w14:paraId="00000A1C">
      <w:pPr>
        <w:ind w:left="720" w:firstLine="0"/>
        <w:rPr/>
      </w:pPr>
      <w:r w:rsidDel="00000000" w:rsidR="00000000" w:rsidRPr="00000000">
        <w:rPr>
          <w:rtl w:val="0"/>
        </w:rPr>
        <w:t xml:space="preserve">“Impacto y consideraciones transversales en el desarrollo del proyecto"</w:t>
      </w:r>
    </w:p>
    <w:p w:rsidR="00000000" w:rsidDel="00000000" w:rsidP="00000000" w:rsidRDefault="00000000" w:rsidRPr="00000000" w14:paraId="00000A1D">
      <w:pPr>
        <w:pStyle w:val="Heading2"/>
        <w:numPr>
          <w:ilvl w:val="2"/>
          <w:numId w:val="13"/>
        </w:numPr>
        <w:spacing w:after="60" w:before="120" w:lineRule="auto"/>
        <w:ind w:left="1080" w:hanging="1080"/>
        <w:jc w:val="both"/>
        <w:rPr>
          <w:rFonts w:ascii="Times New Roman" w:cs="Times New Roman" w:eastAsia="Times New Roman" w:hAnsi="Times New Roman"/>
          <w:color w:val="000000"/>
          <w:sz w:val="20"/>
          <w:szCs w:val="20"/>
        </w:rPr>
      </w:pPr>
      <w:bookmarkStart w:colFirst="0" w:colLast="0" w:name="_heading=h.93lo2vdn5x4k" w:id="150"/>
      <w:bookmarkEnd w:id="150"/>
      <w:r w:rsidDel="00000000" w:rsidR="00000000" w:rsidRPr="00000000">
        <w:rPr>
          <w:rFonts w:ascii="Times New Roman" w:cs="Times New Roman" w:eastAsia="Times New Roman" w:hAnsi="Times New Roman"/>
          <w:b w:val="0"/>
          <w:bCs w:val="0"/>
          <w:color w:val="000000"/>
          <w:sz w:val="20"/>
          <w:szCs w:val="20"/>
          <w:rtl w:val="0"/>
        </w:rPr>
        <w:t xml:space="preserve">Informe </w:t>
      </w:r>
      <w:r w:rsidDel="00000000" w:rsidR="00000000" w:rsidRPr="00000000">
        <w:rPr>
          <w:rFonts w:ascii="Times New Roman" w:cs="Times New Roman" w:eastAsia="Times New Roman" w:hAnsi="Times New Roman"/>
          <w:color w:val="000000"/>
          <w:sz w:val="20"/>
          <w:szCs w:val="20"/>
          <w:rtl w:val="0"/>
        </w:rPr>
        <w:t xml:space="preserve">&lt;INTEGRANTE 3&gt; </w:t>
      </w:r>
    </w:p>
    <w:p w:rsidR="00000000" w:rsidDel="00000000" w:rsidP="00000000" w:rsidRDefault="00000000" w:rsidRPr="00000000" w14:paraId="00000A1E">
      <w:pPr>
        <w:ind w:left="720" w:firstLine="0"/>
        <w:rPr/>
      </w:pPr>
      <w:r w:rsidDel="00000000" w:rsidR="00000000" w:rsidRPr="00000000">
        <w:rPr>
          <w:rtl w:val="0"/>
        </w:rPr>
        <w:t xml:space="preserve"> “Impacto y consideraciones transversales en el desarrollo del proyecto"</w:t>
      </w:r>
    </w:p>
    <w:p w:rsidR="00000000" w:rsidDel="00000000" w:rsidP="00000000" w:rsidRDefault="00000000" w:rsidRPr="00000000" w14:paraId="00000A1F">
      <w:pPr>
        <w:pStyle w:val="Heading2"/>
        <w:numPr>
          <w:ilvl w:val="2"/>
          <w:numId w:val="13"/>
        </w:numPr>
        <w:spacing w:after="60" w:before="120" w:lineRule="auto"/>
        <w:ind w:left="1080" w:hanging="1080"/>
        <w:jc w:val="both"/>
        <w:rPr>
          <w:rFonts w:ascii="Times New Roman" w:cs="Times New Roman" w:eastAsia="Times New Roman" w:hAnsi="Times New Roman"/>
          <w:color w:val="000000"/>
          <w:sz w:val="20"/>
          <w:szCs w:val="20"/>
        </w:rPr>
      </w:pPr>
      <w:bookmarkStart w:colFirst="0" w:colLast="0" w:name="_heading=h.h9vgl9i5xitj" w:id="151"/>
      <w:bookmarkEnd w:id="151"/>
      <w:r w:rsidDel="00000000" w:rsidR="00000000" w:rsidRPr="00000000">
        <w:rPr>
          <w:rFonts w:ascii="Times New Roman" w:cs="Times New Roman" w:eastAsia="Times New Roman" w:hAnsi="Times New Roman"/>
          <w:b w:val="0"/>
          <w:bCs w:val="0"/>
          <w:color w:val="000000"/>
          <w:sz w:val="20"/>
          <w:szCs w:val="20"/>
          <w:rtl w:val="0"/>
        </w:rPr>
        <w:t xml:space="preserve">Informe </w:t>
      </w:r>
      <w:r w:rsidDel="00000000" w:rsidR="00000000" w:rsidRPr="00000000">
        <w:rPr>
          <w:rFonts w:ascii="Times New Roman" w:cs="Times New Roman" w:eastAsia="Times New Roman" w:hAnsi="Times New Roman"/>
          <w:color w:val="000000"/>
          <w:sz w:val="20"/>
          <w:szCs w:val="20"/>
          <w:rtl w:val="0"/>
        </w:rPr>
        <w:t xml:space="preserve">&lt;INTEGRANTE 4&gt; </w:t>
      </w: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p w:rsidR="00000000" w:rsidDel="00000000" w:rsidP="00000000" w:rsidRDefault="00000000" w:rsidRPr="00000000" w14:paraId="00000A20">
      <w:pPr>
        <w:ind w:left="720" w:firstLine="0"/>
        <w:rPr/>
      </w:pPr>
      <w:r w:rsidDel="00000000" w:rsidR="00000000" w:rsidRPr="00000000">
        <w:rPr>
          <w:rtl w:val="0"/>
        </w:rPr>
        <w:t xml:space="preserve">Impacto y consideraciones transversales en el desarrollo del proyecto"</w:t>
      </w:r>
    </w:p>
    <w:p w:rsidR="00000000" w:rsidDel="00000000" w:rsidP="00000000" w:rsidRDefault="00000000" w:rsidRPr="00000000" w14:paraId="00000A21">
      <w:pPr>
        <w:pStyle w:val="Heading2"/>
        <w:spacing w:after="60" w:before="120" w:lineRule="auto"/>
        <w:jc w:val="both"/>
        <w:rPr>
          <w:rFonts w:ascii="Times New Roman" w:cs="Times New Roman" w:eastAsia="Times New Roman" w:hAnsi="Times New Roman"/>
          <w:color w:val="000000"/>
          <w:sz w:val="20"/>
          <w:szCs w:val="20"/>
        </w:rPr>
      </w:pPr>
      <w:bookmarkStart w:colFirst="0" w:colLast="0" w:name="_heading=h.sqd8mkge29bl" w:id="152"/>
      <w:bookmarkEnd w:id="152"/>
      <w:r w:rsidDel="00000000" w:rsidR="00000000" w:rsidRPr="00000000">
        <w:rPr>
          <w:rFonts w:ascii="Times New Roman" w:cs="Times New Roman" w:eastAsia="Times New Roman" w:hAnsi="Times New Roman"/>
          <w:color w:val="000000"/>
          <w:sz w:val="20"/>
          <w:szCs w:val="20"/>
          <w:rtl w:val="0"/>
        </w:rPr>
        <w:t xml:space="preserve">13.2.5</w:t>
      </w:r>
      <w:r w:rsidDel="00000000" w:rsidR="00000000" w:rsidRPr="00000000">
        <w:rPr>
          <w:rFonts w:ascii="Times New Roman" w:cs="Times New Roman" w:eastAsia="Times New Roman" w:hAnsi="Times New Roman"/>
          <w:b w:val="0"/>
          <w:bCs w:val="0"/>
          <w:color w:val="000000"/>
          <w:sz w:val="20"/>
          <w:szCs w:val="20"/>
          <w:rtl w:val="0"/>
        </w:rPr>
        <w:t xml:space="preserve"> Informe </w:t>
      </w:r>
      <w:r w:rsidDel="00000000" w:rsidR="00000000" w:rsidRPr="00000000">
        <w:rPr>
          <w:rFonts w:ascii="Times New Roman" w:cs="Times New Roman" w:eastAsia="Times New Roman" w:hAnsi="Times New Roman"/>
          <w:color w:val="000000"/>
          <w:sz w:val="20"/>
          <w:szCs w:val="20"/>
          <w:rtl w:val="0"/>
        </w:rPr>
        <w:t xml:space="preserve">&lt;INTEGRANTE 5&gt; </w:t>
      </w:r>
    </w:p>
    <w:p w:rsidR="00000000" w:rsidDel="00000000" w:rsidP="00000000" w:rsidRDefault="00000000" w:rsidRPr="00000000" w14:paraId="00000A22">
      <w:pPr>
        <w:ind w:left="720" w:firstLine="0"/>
        <w:rPr/>
      </w:pPr>
      <w:r w:rsidDel="00000000" w:rsidR="00000000" w:rsidRPr="00000000">
        <w:rPr>
          <w:rtl w:val="0"/>
        </w:rPr>
        <w:t xml:space="preserve">        “Impacto y consideraciones transversales en el desarrollo del proyecto"</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b w:val="1"/>
          <w:bCs w:val="1"/>
          <w:color w:val="000000"/>
        </w:rPr>
      </w:pPr>
      <w:r w:rsidDel="00000000" w:rsidR="00000000" w:rsidRPr="00000000">
        <w:rPr>
          <w:b w:val="1"/>
          <w:bCs w:val="1"/>
          <w:color w:val="000000"/>
          <w:rtl w:val="0"/>
        </w:rPr>
        <w:t xml:space="preserve">13.2.2 ANEXO - Impacto y consideraciones transversales en el desarrollo del proyecto</w:t>
      </w:r>
    </w:p>
    <w:p w:rsidR="00000000" w:rsidDel="00000000" w:rsidP="00000000" w:rsidRDefault="00000000" w:rsidRPr="00000000" w14:paraId="00000A26">
      <w:pPr>
        <w:rPr>
          <w:color w:val="000000"/>
        </w:rPr>
      </w:pPr>
      <w:r w:rsidDel="00000000" w:rsidR="00000000" w:rsidRPr="00000000">
        <w:rPr>
          <w:color w:val="000000"/>
          <w:rtl w:val="0"/>
        </w:rPr>
        <w:t xml:space="preserve"> Informe de Actividad y Calificación por Pares – Release 1 – Integrante 1 </w:t>
      </w:r>
    </w:p>
    <w:p w:rsidR="00000000" w:rsidDel="00000000" w:rsidP="00000000" w:rsidRDefault="00000000" w:rsidRPr="00000000" w14:paraId="00000A27">
      <w:pPr>
        <w:rPr>
          <w:color w:val="000000"/>
        </w:rPr>
      </w:pPr>
      <w:r w:rsidDel="00000000" w:rsidR="00000000" w:rsidRPr="00000000">
        <w:rPr>
          <w:color w:val="000000"/>
          <w:rtl w:val="0"/>
        </w:rPr>
        <w:t xml:space="preserve"> Informe de Actividad y Calificación por Pares – Release 1 – Integrante 2 </w:t>
      </w:r>
    </w:p>
    <w:p w:rsidR="00000000" w:rsidDel="00000000" w:rsidP="00000000" w:rsidRDefault="00000000" w:rsidRPr="00000000" w14:paraId="00000A28">
      <w:pPr>
        <w:rPr>
          <w:color w:val="000000"/>
        </w:rPr>
      </w:pPr>
      <w:r w:rsidDel="00000000" w:rsidR="00000000" w:rsidRPr="00000000">
        <w:rPr>
          <w:color w:val="000000"/>
          <w:rtl w:val="0"/>
        </w:rPr>
        <w:t xml:space="preserve">  ... </w:t>
      </w:r>
    </w:p>
    <w:p w:rsidR="00000000" w:rsidDel="00000000" w:rsidP="00000000" w:rsidRDefault="00000000" w:rsidRPr="00000000" w14:paraId="00000A29">
      <w:pPr>
        <w:rPr>
          <w:color w:val="000000"/>
        </w:rPr>
      </w:pPr>
      <w:r w:rsidDel="00000000" w:rsidR="00000000" w:rsidRPr="00000000">
        <w:rPr>
          <w:color w:val="000000"/>
          <w:rtl w:val="0"/>
        </w:rPr>
        <w:t xml:space="preserve">  Informe de Actividad y Calificación por Pares – Release 2 – Integrante 1</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color w:val="000000"/>
        </w:rPr>
      </w:pPr>
      <w:r w:rsidDel="00000000" w:rsidR="00000000" w:rsidRPr="00000000">
        <w:rPr>
          <w:rtl w:val="0"/>
        </w:rPr>
      </w:r>
    </w:p>
    <w:sectPr>
      <w:footerReference r:id="rId2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drigo Pedro Arroyo Garcia" w:id="1" w:date="2026-10-02T13:34:55Z">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definir cual es el objetivo general</w:t>
      </w:r>
    </w:p>
  </w:comment>
  <w:comment w:author="Rodrigo Pedro Arroyo Garcia" w:id="2" w:date="2026-10-07T14:39:57Z">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Aumentar la cantidad de historias de usuario, dividirlas y explicar con mayor profundidad de que tratan. Son muy pocas HU para 2 releases</w:t>
      </w:r>
    </w:p>
  </w:comment>
  <w:comment w:author="Rodrigo Pedro Arroyo Garcia" w:id="0" w:date="2026-10-02T13:31:30Z">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profundizar mucho mas los siguientes puntos:</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se pide: Redactar un apartado completo que contenga los siguientes elementos:</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Visión general del producto: Describir qué es el sistema, cuál es su propósito y qué necesidad busca resolver.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funcional del proyecto: Detallar las funcionalidades y características que forman parte de la solución final, indicando cuando corresponda en qué Release fueron incorporadas.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Evolución del alcance: Explicar cómo el producto evolucionó entre el Release 1 y el Release 2.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Exclusiones del proyecto: Especificar las funcionalidades, módulos o aspectos que finalmente no forman parte de la solución.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Aporte al ODS: Identificar el ODS principal, la meta específica cuando corresponda y explicar cómo la solución genera impacto positivo.]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A2F" w15:done="0"/>
  <w15:commentEx w15:paraId="00000A30" w15:done="0"/>
  <w15:commentEx w15:paraId="00000A3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pág.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3"/>
      <w:numFmt w:val="decimal"/>
      <w:lvlText w:val="%1"/>
      <w:lvlJc w:val="left"/>
      <w:pPr>
        <w:ind w:left="600" w:hanging="600"/>
      </w:pPr>
      <w:rPr/>
    </w:lvl>
    <w:lvl w:ilvl="1">
      <w:start w:val="2"/>
      <w:numFmt w:val="decimal"/>
      <w:lvlText w:val="%1.%2"/>
      <w:lvlJc w:val="left"/>
      <w:pPr>
        <w:ind w:left="720" w:hanging="720"/>
      </w:pPr>
      <w:rPr/>
    </w:lvl>
    <w:lvl w:ilvl="2">
      <w:start w:val="2"/>
      <w:numFmt w:val="decimal"/>
      <w:lvlText w:val="%1.%2.%3"/>
      <w:lvlJc w:val="left"/>
      <w:pPr>
        <w:ind w:left="1080" w:hanging="1080"/>
      </w:pPr>
      <w:rPr>
        <w:b w:val="1"/>
        <w:bCs w:val="1"/>
      </w:rPr>
    </w:lvl>
    <w:lvl w:ilvl="3">
      <w:start w:val="1"/>
      <w:numFmt w:val="decimal"/>
      <w:lvlText w:val="%1.%2.%3.%4"/>
      <w:lvlJc w:val="left"/>
      <w:pPr>
        <w:ind w:left="1440" w:hanging="144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520" w:hanging="2520"/>
      </w:pPr>
      <w:rPr/>
    </w:lvl>
    <w:lvl w:ilvl="8">
      <w:start w:val="1"/>
      <w:numFmt w:val="decimal"/>
      <w:lvlText w:val="%1.%2.%3.%4.%5.%6.%7.%8.%9"/>
      <w:lvlJc w:val="left"/>
      <w:pPr>
        <w:ind w:left="2880" w:hanging="28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jpg"/><Relationship Id="rId21" Type="http://schemas.openxmlformats.org/officeDocument/2006/relationships/image" Target="media/image3.png"/><Relationship Id="rId24" Type="http://schemas.openxmlformats.org/officeDocument/2006/relationships/image" Target="media/image8.pn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26" Type="http://schemas.openxmlformats.org/officeDocument/2006/relationships/footer" Target="footer1.xml"/><Relationship Id="rId25"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s3.amazonaws.com/kajabi-storefronts-production/sites/2147573393/themes/2150421211/downloads/L5UGZltTJuxHBGAUjfoq_ScrumKickoff-1_0_1_.pdf" TargetMode="External"/><Relationship Id="rId10" Type="http://schemas.openxmlformats.org/officeDocument/2006/relationships/hyperlink" Target="http://nose.js" TargetMode="External"/><Relationship Id="rId13" Type="http://schemas.openxmlformats.org/officeDocument/2006/relationships/image" Target="media/image6.png"/><Relationship Id="rId12" Type="http://schemas.openxmlformats.org/officeDocument/2006/relationships/hyperlink" Target="https://athena.ecs.csus.edu/~buckley/CSc233/Backlog_Grooming.pdf" TargetMode="Externa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image" Target="media/image13.png"/><Relationship Id="rId18" Type="http://schemas.openxmlformats.org/officeDocument/2006/relationships/image" Target="media/image10.jp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2c36TRHlDNkmd3P7KuPtCBkvmg==">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