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52B75" w14:textId="77777777" w:rsidR="000A4A80" w:rsidRPr="004146DC" w:rsidRDefault="000A4A80" w:rsidP="006B179C">
      <w:pPr>
        <w:spacing w:after="0"/>
        <w:jc w:val="center"/>
        <w:rPr>
          <w:rFonts w:ascii="Franklin Gothic Book" w:hAnsi="Franklin Gothic Book" w:cs="Arial"/>
          <w:color w:val="FFFFFF" w:themeColor="background1"/>
          <w:sz w:val="44"/>
          <w:szCs w:val="44"/>
        </w:rPr>
      </w:pPr>
      <w:r w:rsidRPr="004146DC">
        <w:rPr>
          <w:rFonts w:ascii="Franklin Gothic Book" w:hAnsi="Franklin Gothic Book" w:cs="Arial"/>
          <w:noProof/>
          <w:color w:val="FFFFFF" w:themeColor="background1"/>
          <w:sz w:val="44"/>
          <w:szCs w:val="44"/>
        </w:rPr>
        <w:drawing>
          <wp:anchor distT="0" distB="0" distL="114300" distR="114300" simplePos="0" relativeHeight="251661312" behindDoc="1" locked="0" layoutInCell="1" allowOverlap="1" wp14:anchorId="05943F25" wp14:editId="52116D20">
            <wp:simplePos x="0" y="0"/>
            <wp:positionH relativeFrom="margin">
              <wp:align>center</wp:align>
            </wp:positionH>
            <wp:positionV relativeFrom="margin">
              <wp:align>top</wp:align>
            </wp:positionV>
            <wp:extent cx="7091459" cy="1512000"/>
            <wp:effectExtent l="57150" t="57150" r="109855" b="107315"/>
            <wp:wrapNone/>
            <wp:docPr id="1977875564" name="Picture 3" descr="A purple square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875564" name="Picture 3" descr="A purple square with white dots&#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91459" cy="151200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1DC9F6A" w14:textId="5314525F" w:rsidR="006B179C" w:rsidRPr="004146DC" w:rsidRDefault="007A7230" w:rsidP="006B179C">
      <w:pPr>
        <w:spacing w:after="0"/>
        <w:jc w:val="center"/>
        <w:rPr>
          <w:rFonts w:ascii="Franklin Gothic Book" w:hAnsi="Franklin Gothic Book" w:cs="Arial"/>
          <w:sz w:val="56"/>
          <w:szCs w:val="56"/>
        </w:rPr>
      </w:pPr>
      <w:r w:rsidRPr="004146DC">
        <w:rPr>
          <w:rFonts w:ascii="Franklin Gothic Book" w:hAnsi="Franklin Gothic Book" w:cs="Arial"/>
          <w:color w:val="FFFFFF" w:themeColor="background1"/>
          <w:sz w:val="72"/>
          <w:szCs w:val="72"/>
        </w:rPr>
        <w:t>Aircraft Substitution Policy</w:t>
      </w:r>
    </w:p>
    <w:p w14:paraId="64351DF4" w14:textId="69010589" w:rsidR="007A7230" w:rsidRPr="004146DC" w:rsidRDefault="007A7230" w:rsidP="006B179C">
      <w:pPr>
        <w:spacing w:after="0"/>
        <w:jc w:val="center"/>
        <w:rPr>
          <w:rFonts w:ascii="Franklin Gothic Book" w:hAnsi="Franklin Gothic Book" w:cs="Arial"/>
          <w:sz w:val="40"/>
          <w:szCs w:val="40"/>
        </w:rPr>
      </w:pPr>
    </w:p>
    <w:p w14:paraId="1AA99C6B" w14:textId="77777777" w:rsidR="006B179C" w:rsidRPr="004146DC" w:rsidRDefault="006B179C" w:rsidP="006B179C">
      <w:pPr>
        <w:spacing w:after="0"/>
        <w:rPr>
          <w:rFonts w:ascii="Franklin Gothic Book" w:hAnsi="Franklin Gothic Book" w:cs="Arial"/>
          <w:sz w:val="28"/>
          <w:szCs w:val="28"/>
        </w:rPr>
      </w:pPr>
    </w:p>
    <w:p w14:paraId="1D354B88" w14:textId="77777777" w:rsidR="007E712E" w:rsidRPr="004146DC" w:rsidRDefault="007E712E" w:rsidP="005A0ED7">
      <w:pPr>
        <w:tabs>
          <w:tab w:val="left" w:pos="11624"/>
        </w:tabs>
        <w:spacing w:after="0"/>
        <w:ind w:right="142"/>
        <w:rPr>
          <w:rFonts w:ascii="Franklin Gothic Book" w:hAnsi="Franklin Gothic Book" w:cs="Arial"/>
          <w:sz w:val="28"/>
          <w:szCs w:val="28"/>
        </w:rPr>
      </w:pPr>
    </w:p>
    <w:p w14:paraId="4F86659E" w14:textId="462BE677" w:rsidR="007E712E" w:rsidRPr="004146DC" w:rsidRDefault="007E712E" w:rsidP="005A0ED7">
      <w:pPr>
        <w:tabs>
          <w:tab w:val="left" w:pos="11624"/>
        </w:tabs>
        <w:spacing w:after="0"/>
        <w:ind w:left="426" w:right="142"/>
        <w:jc w:val="both"/>
        <w:rPr>
          <w:rFonts w:ascii="Franklin Gothic Book" w:hAnsi="Franklin Gothic Book" w:cs="Arial"/>
          <w:sz w:val="36"/>
          <w:szCs w:val="36"/>
        </w:rPr>
      </w:pPr>
      <w:r w:rsidRPr="004146DC">
        <w:rPr>
          <w:rFonts w:ascii="Franklin Gothic Book" w:hAnsi="Franklin Gothic Book" w:cs="Arial"/>
          <w:sz w:val="36"/>
          <w:szCs w:val="36"/>
        </w:rPr>
        <w:t>Dear Golden Age Aviation pilots,</w:t>
      </w:r>
    </w:p>
    <w:p w14:paraId="2616774B" w14:textId="3BD8841A" w:rsidR="007169C0" w:rsidRPr="007169C0" w:rsidRDefault="007E712E" w:rsidP="007169C0">
      <w:pPr>
        <w:tabs>
          <w:tab w:val="left" w:pos="11624"/>
        </w:tabs>
        <w:spacing w:after="0"/>
        <w:ind w:left="426" w:right="142"/>
        <w:jc w:val="both"/>
        <w:rPr>
          <w:rFonts w:ascii="Franklin Gothic Book" w:hAnsi="Franklin Gothic Book" w:cs="Arial"/>
          <w:sz w:val="36"/>
          <w:szCs w:val="36"/>
        </w:rPr>
      </w:pPr>
      <w:r w:rsidRPr="004146DC">
        <w:rPr>
          <w:rFonts w:ascii="Franklin Gothic Book" w:hAnsi="Franklin Gothic Book" w:cs="Arial"/>
          <w:sz w:val="36"/>
          <w:szCs w:val="36"/>
        </w:rPr>
        <w:t>At Golden Age Aviation, we aim to provide a realistic, immersive experience of real-world historical operations of a multitude of airlines, from SIA, AIC, DLH JAI, among others. Our allocation of aircraft types across the network mirrors the what the historical fleets of these airlines used to operate; however, exceptions may arise due to maintenance, aircraft availability, or other operational needs. To reflect the flexibility offered by common type ratings, we have introduced an Aircraft Substitution Policy. While we encourage pilots to fly the booked aircraft type, the following exceptions will be permitted:</w:t>
      </w:r>
    </w:p>
    <w:tbl>
      <w:tblPr>
        <w:tblStyle w:val="TableGrid"/>
        <w:tblW w:w="4883" w:type="pct"/>
        <w:tblInd w:w="279" w:type="dxa"/>
        <w:tblLook w:val="04A0" w:firstRow="1" w:lastRow="0" w:firstColumn="1" w:lastColumn="0" w:noHBand="0" w:noVBand="1"/>
      </w:tblPr>
      <w:tblGrid>
        <w:gridCol w:w="5878"/>
        <w:gridCol w:w="5603"/>
      </w:tblGrid>
      <w:tr w:rsidR="00B500F6" w:rsidRPr="004146DC" w14:paraId="3AAA1768" w14:textId="77777777" w:rsidTr="005A0ED7">
        <w:trPr>
          <w:trHeight w:val="368"/>
        </w:trPr>
        <w:tc>
          <w:tcPr>
            <w:tcW w:w="2560" w:type="pct"/>
            <w:vAlign w:val="center"/>
          </w:tcPr>
          <w:p w14:paraId="70E6A5D8" w14:textId="1453B504" w:rsidR="00B500F6" w:rsidRPr="004146DC" w:rsidRDefault="00B500F6" w:rsidP="00DF6809">
            <w:pPr>
              <w:jc w:val="center"/>
              <w:rPr>
                <w:rFonts w:ascii="Franklin Gothic Book" w:hAnsi="Franklin Gothic Book" w:cs="Arial"/>
                <w:b/>
                <w:bCs/>
                <w:sz w:val="32"/>
                <w:szCs w:val="32"/>
              </w:rPr>
            </w:pPr>
            <w:r w:rsidRPr="004146DC">
              <w:rPr>
                <w:rFonts w:ascii="Franklin Gothic Book" w:hAnsi="Franklin Gothic Book" w:cs="Arial"/>
                <w:b/>
                <w:bCs/>
                <w:sz w:val="32"/>
                <w:szCs w:val="32"/>
              </w:rPr>
              <w:t>Booked Aircraft Type</w:t>
            </w:r>
          </w:p>
        </w:tc>
        <w:tc>
          <w:tcPr>
            <w:tcW w:w="2440" w:type="pct"/>
            <w:vAlign w:val="center"/>
          </w:tcPr>
          <w:p w14:paraId="5B75361F" w14:textId="4F0B053C" w:rsidR="00B500F6" w:rsidRPr="004146DC" w:rsidRDefault="00B500F6" w:rsidP="00DF6809">
            <w:pPr>
              <w:jc w:val="center"/>
              <w:rPr>
                <w:rFonts w:ascii="Franklin Gothic Book" w:hAnsi="Franklin Gothic Book" w:cs="Arial"/>
                <w:b/>
                <w:bCs/>
                <w:sz w:val="32"/>
                <w:szCs w:val="32"/>
              </w:rPr>
            </w:pPr>
            <w:r w:rsidRPr="004146DC">
              <w:rPr>
                <w:rFonts w:ascii="Franklin Gothic Book" w:hAnsi="Franklin Gothic Book" w:cs="Arial"/>
                <w:b/>
                <w:bCs/>
                <w:sz w:val="32"/>
                <w:szCs w:val="32"/>
              </w:rPr>
              <w:t>Allowed Substitution</w:t>
            </w:r>
          </w:p>
        </w:tc>
      </w:tr>
      <w:tr w:rsidR="00B500F6" w:rsidRPr="004146DC" w14:paraId="1C024DB3" w14:textId="77777777" w:rsidTr="005A0ED7">
        <w:trPr>
          <w:trHeight w:val="368"/>
        </w:trPr>
        <w:tc>
          <w:tcPr>
            <w:tcW w:w="2560" w:type="pct"/>
            <w:vAlign w:val="center"/>
          </w:tcPr>
          <w:p w14:paraId="2A50C9F3" w14:textId="2F566D2D"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B727 – 200</w:t>
            </w:r>
          </w:p>
        </w:tc>
        <w:tc>
          <w:tcPr>
            <w:tcW w:w="2440" w:type="pct"/>
            <w:vAlign w:val="center"/>
          </w:tcPr>
          <w:p w14:paraId="78602898" w14:textId="3B934A9B" w:rsidR="00B500F6" w:rsidRPr="004146DC" w:rsidRDefault="001F7362" w:rsidP="00DF6809">
            <w:pPr>
              <w:jc w:val="center"/>
              <w:rPr>
                <w:rFonts w:ascii="Franklin Gothic Book" w:hAnsi="Franklin Gothic Book" w:cs="Arial"/>
                <w:sz w:val="32"/>
                <w:szCs w:val="32"/>
              </w:rPr>
            </w:pPr>
            <w:r w:rsidRPr="004146DC">
              <w:rPr>
                <w:rFonts w:ascii="Franklin Gothic Book" w:hAnsi="Franklin Gothic Book" w:cs="Arial"/>
                <w:sz w:val="32"/>
                <w:szCs w:val="32"/>
              </w:rPr>
              <w:t>A319ceo, MD-83/88</w:t>
            </w:r>
          </w:p>
        </w:tc>
      </w:tr>
      <w:tr w:rsidR="00B500F6" w:rsidRPr="004146DC" w14:paraId="6A6DF40B" w14:textId="77777777" w:rsidTr="005A0ED7">
        <w:trPr>
          <w:trHeight w:val="368"/>
        </w:trPr>
        <w:tc>
          <w:tcPr>
            <w:tcW w:w="2560" w:type="pct"/>
            <w:vAlign w:val="center"/>
          </w:tcPr>
          <w:p w14:paraId="1F6B96E2" w14:textId="21A72859"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B747 – 200</w:t>
            </w:r>
          </w:p>
        </w:tc>
        <w:tc>
          <w:tcPr>
            <w:tcW w:w="2440" w:type="pct"/>
            <w:vAlign w:val="center"/>
          </w:tcPr>
          <w:p w14:paraId="7D88212F" w14:textId="05D5930F"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B747-400</w:t>
            </w:r>
          </w:p>
        </w:tc>
      </w:tr>
      <w:tr w:rsidR="00B500F6" w:rsidRPr="004146DC" w14:paraId="7B19B021" w14:textId="77777777" w:rsidTr="005A0ED7">
        <w:trPr>
          <w:trHeight w:val="368"/>
        </w:trPr>
        <w:tc>
          <w:tcPr>
            <w:tcW w:w="2560" w:type="pct"/>
            <w:vAlign w:val="center"/>
          </w:tcPr>
          <w:p w14:paraId="17384076" w14:textId="24C39F5F"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B747 – 400</w:t>
            </w:r>
          </w:p>
        </w:tc>
        <w:tc>
          <w:tcPr>
            <w:tcW w:w="2440" w:type="pct"/>
            <w:vAlign w:val="center"/>
          </w:tcPr>
          <w:p w14:paraId="640DA902" w14:textId="239C7A6F" w:rsidR="00B500F6" w:rsidRPr="004146DC" w:rsidRDefault="00776762" w:rsidP="00DF6809">
            <w:pPr>
              <w:jc w:val="center"/>
              <w:rPr>
                <w:rFonts w:ascii="Franklin Gothic Book" w:hAnsi="Franklin Gothic Book" w:cs="Arial"/>
                <w:sz w:val="32"/>
                <w:szCs w:val="32"/>
              </w:rPr>
            </w:pPr>
            <w:r w:rsidRPr="004146DC">
              <w:rPr>
                <w:rFonts w:ascii="Franklin Gothic Book" w:hAnsi="Franklin Gothic Book" w:cs="Arial"/>
                <w:sz w:val="32"/>
                <w:szCs w:val="32"/>
              </w:rPr>
              <w:t xml:space="preserve">B747 – </w:t>
            </w:r>
            <w:r w:rsidR="0022016C">
              <w:rPr>
                <w:rFonts w:ascii="Franklin Gothic Book" w:hAnsi="Franklin Gothic Book" w:cs="Arial"/>
                <w:sz w:val="32"/>
                <w:szCs w:val="32"/>
              </w:rPr>
              <w:t>2</w:t>
            </w:r>
            <w:r w:rsidRPr="004146DC">
              <w:rPr>
                <w:rFonts w:ascii="Franklin Gothic Book" w:hAnsi="Franklin Gothic Book" w:cs="Arial"/>
                <w:sz w:val="32"/>
                <w:szCs w:val="32"/>
              </w:rPr>
              <w:t>00</w:t>
            </w:r>
            <w:r w:rsidR="0022016C">
              <w:rPr>
                <w:rFonts w:ascii="Franklin Gothic Book" w:hAnsi="Franklin Gothic Book" w:cs="Arial"/>
                <w:sz w:val="32"/>
                <w:szCs w:val="32"/>
              </w:rPr>
              <w:t>/800</w:t>
            </w:r>
          </w:p>
        </w:tc>
      </w:tr>
      <w:tr w:rsidR="00B500F6" w:rsidRPr="004146DC" w14:paraId="50B7E01F" w14:textId="77777777" w:rsidTr="005A0ED7">
        <w:trPr>
          <w:trHeight w:val="368"/>
        </w:trPr>
        <w:tc>
          <w:tcPr>
            <w:tcW w:w="2560" w:type="pct"/>
            <w:vAlign w:val="center"/>
          </w:tcPr>
          <w:p w14:paraId="2386CC3D" w14:textId="7FC5CC76"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B777 – 200</w:t>
            </w:r>
          </w:p>
        </w:tc>
        <w:tc>
          <w:tcPr>
            <w:tcW w:w="2440" w:type="pct"/>
            <w:vAlign w:val="center"/>
          </w:tcPr>
          <w:p w14:paraId="05560985" w14:textId="54C728B6"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B777 – 200 LR/</w:t>
            </w:r>
            <w:r w:rsidR="009D7EF3">
              <w:rPr>
                <w:rFonts w:ascii="Franklin Gothic Book" w:hAnsi="Franklin Gothic Book" w:cs="Arial"/>
                <w:sz w:val="32"/>
                <w:szCs w:val="32"/>
              </w:rPr>
              <w:t>200</w:t>
            </w:r>
            <w:r w:rsidRPr="004146DC">
              <w:rPr>
                <w:rFonts w:ascii="Franklin Gothic Book" w:hAnsi="Franklin Gothic Book" w:cs="Arial"/>
                <w:sz w:val="32"/>
                <w:szCs w:val="32"/>
              </w:rPr>
              <w:t>ER</w:t>
            </w:r>
          </w:p>
        </w:tc>
      </w:tr>
      <w:tr w:rsidR="00B500F6" w:rsidRPr="004146DC" w14:paraId="2DDC7385" w14:textId="77777777" w:rsidTr="005A0ED7">
        <w:trPr>
          <w:trHeight w:val="368"/>
        </w:trPr>
        <w:tc>
          <w:tcPr>
            <w:tcW w:w="2560" w:type="pct"/>
            <w:vAlign w:val="center"/>
          </w:tcPr>
          <w:p w14:paraId="391DF6EE" w14:textId="7D544591"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A300</w:t>
            </w:r>
          </w:p>
        </w:tc>
        <w:tc>
          <w:tcPr>
            <w:tcW w:w="2440" w:type="pct"/>
            <w:vAlign w:val="center"/>
          </w:tcPr>
          <w:p w14:paraId="4D96D0FE" w14:textId="4066BCCF" w:rsidR="00B500F6" w:rsidRPr="004146DC" w:rsidRDefault="009D7EF3" w:rsidP="00DF6809">
            <w:pPr>
              <w:jc w:val="center"/>
              <w:rPr>
                <w:rFonts w:ascii="Franklin Gothic Book" w:hAnsi="Franklin Gothic Book" w:cs="Arial"/>
                <w:sz w:val="32"/>
                <w:szCs w:val="32"/>
              </w:rPr>
            </w:pPr>
            <w:r>
              <w:rPr>
                <w:rFonts w:ascii="Franklin Gothic Book" w:hAnsi="Franklin Gothic Book" w:cs="Arial"/>
                <w:sz w:val="32"/>
                <w:szCs w:val="32"/>
              </w:rPr>
              <w:t xml:space="preserve">A310 / </w:t>
            </w:r>
            <w:r w:rsidR="005E461A" w:rsidRPr="004146DC">
              <w:rPr>
                <w:rFonts w:ascii="Franklin Gothic Book" w:hAnsi="Franklin Gothic Book" w:cs="Arial"/>
                <w:sz w:val="32"/>
                <w:szCs w:val="32"/>
              </w:rPr>
              <w:t>A330 –</w:t>
            </w:r>
            <w:r>
              <w:rPr>
                <w:rFonts w:ascii="Franklin Gothic Book" w:hAnsi="Franklin Gothic Book" w:cs="Arial"/>
                <w:sz w:val="32"/>
                <w:szCs w:val="32"/>
              </w:rPr>
              <w:t xml:space="preserve"> 200/</w:t>
            </w:r>
            <w:r w:rsidR="005E461A" w:rsidRPr="004146DC">
              <w:rPr>
                <w:rFonts w:ascii="Franklin Gothic Book" w:hAnsi="Franklin Gothic Book" w:cs="Arial"/>
                <w:sz w:val="32"/>
                <w:szCs w:val="32"/>
              </w:rPr>
              <w:t>300</w:t>
            </w:r>
          </w:p>
        </w:tc>
      </w:tr>
      <w:tr w:rsidR="00B500F6" w:rsidRPr="004146DC" w14:paraId="5A8DB466" w14:textId="77777777" w:rsidTr="005A0ED7">
        <w:trPr>
          <w:trHeight w:val="368"/>
        </w:trPr>
        <w:tc>
          <w:tcPr>
            <w:tcW w:w="2560" w:type="pct"/>
            <w:vAlign w:val="center"/>
          </w:tcPr>
          <w:p w14:paraId="7D488796" w14:textId="07705405"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A310</w:t>
            </w:r>
          </w:p>
        </w:tc>
        <w:tc>
          <w:tcPr>
            <w:tcW w:w="2440" w:type="pct"/>
            <w:vAlign w:val="center"/>
          </w:tcPr>
          <w:p w14:paraId="62867043" w14:textId="4C11B6DB"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 xml:space="preserve">A330 – </w:t>
            </w:r>
            <w:r w:rsidR="009D7EF3">
              <w:rPr>
                <w:rFonts w:ascii="Franklin Gothic Book" w:hAnsi="Franklin Gothic Book" w:cs="Arial"/>
                <w:sz w:val="32"/>
                <w:szCs w:val="32"/>
              </w:rPr>
              <w:t>2</w:t>
            </w:r>
            <w:r w:rsidRPr="004146DC">
              <w:rPr>
                <w:rFonts w:ascii="Franklin Gothic Book" w:hAnsi="Franklin Gothic Book" w:cs="Arial"/>
                <w:sz w:val="32"/>
                <w:szCs w:val="32"/>
              </w:rPr>
              <w:t>00/</w:t>
            </w:r>
            <w:r w:rsidR="009D7EF3">
              <w:rPr>
                <w:rFonts w:ascii="Franklin Gothic Book" w:hAnsi="Franklin Gothic Book" w:cs="Arial"/>
                <w:sz w:val="32"/>
                <w:szCs w:val="32"/>
              </w:rPr>
              <w:t>3</w:t>
            </w:r>
            <w:r w:rsidRPr="004146DC">
              <w:rPr>
                <w:rFonts w:ascii="Franklin Gothic Book" w:hAnsi="Franklin Gothic Book" w:cs="Arial"/>
                <w:sz w:val="32"/>
                <w:szCs w:val="32"/>
              </w:rPr>
              <w:t>00</w:t>
            </w:r>
          </w:p>
        </w:tc>
      </w:tr>
      <w:tr w:rsidR="00B500F6" w:rsidRPr="004146DC" w14:paraId="0ACDC7B1" w14:textId="77777777" w:rsidTr="005A0ED7">
        <w:trPr>
          <w:trHeight w:val="368"/>
        </w:trPr>
        <w:tc>
          <w:tcPr>
            <w:tcW w:w="2560" w:type="pct"/>
            <w:vAlign w:val="center"/>
          </w:tcPr>
          <w:p w14:paraId="094E82C7" w14:textId="0E7A817F"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A340 – 500</w:t>
            </w:r>
          </w:p>
        </w:tc>
        <w:tc>
          <w:tcPr>
            <w:tcW w:w="2440" w:type="pct"/>
            <w:vAlign w:val="center"/>
          </w:tcPr>
          <w:p w14:paraId="23FBB7FA" w14:textId="08BDA105"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 xml:space="preserve">A340 – </w:t>
            </w:r>
            <w:r w:rsidR="00267194">
              <w:rPr>
                <w:rFonts w:ascii="Franklin Gothic Book" w:hAnsi="Franklin Gothic Book" w:cs="Arial"/>
                <w:sz w:val="32"/>
                <w:szCs w:val="32"/>
              </w:rPr>
              <w:t>3</w:t>
            </w:r>
            <w:r w:rsidRPr="004146DC">
              <w:rPr>
                <w:rFonts w:ascii="Franklin Gothic Book" w:hAnsi="Franklin Gothic Book" w:cs="Arial"/>
                <w:sz w:val="32"/>
                <w:szCs w:val="32"/>
              </w:rPr>
              <w:t>00</w:t>
            </w:r>
            <w:r w:rsidR="00267194">
              <w:rPr>
                <w:rFonts w:ascii="Franklin Gothic Book" w:hAnsi="Franklin Gothic Book" w:cs="Arial"/>
                <w:sz w:val="32"/>
                <w:szCs w:val="32"/>
              </w:rPr>
              <w:t>/600</w:t>
            </w:r>
          </w:p>
        </w:tc>
      </w:tr>
      <w:tr w:rsidR="00B500F6" w:rsidRPr="004146DC" w14:paraId="6CCCA327" w14:textId="77777777" w:rsidTr="005A0ED7">
        <w:trPr>
          <w:trHeight w:val="368"/>
        </w:trPr>
        <w:tc>
          <w:tcPr>
            <w:tcW w:w="2560" w:type="pct"/>
            <w:vAlign w:val="center"/>
          </w:tcPr>
          <w:p w14:paraId="13728AEC" w14:textId="0CC6A73A"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A330 – 300</w:t>
            </w:r>
          </w:p>
        </w:tc>
        <w:tc>
          <w:tcPr>
            <w:tcW w:w="2440" w:type="pct"/>
            <w:vAlign w:val="center"/>
          </w:tcPr>
          <w:p w14:paraId="2C484D5D" w14:textId="48B3A9D1"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 xml:space="preserve">A330 – </w:t>
            </w:r>
            <w:r w:rsidR="00267194">
              <w:rPr>
                <w:rFonts w:ascii="Franklin Gothic Book" w:hAnsi="Franklin Gothic Book" w:cs="Arial"/>
                <w:sz w:val="32"/>
                <w:szCs w:val="32"/>
              </w:rPr>
              <w:t>9</w:t>
            </w:r>
            <w:r w:rsidRPr="004146DC">
              <w:rPr>
                <w:rFonts w:ascii="Franklin Gothic Book" w:hAnsi="Franklin Gothic Book" w:cs="Arial"/>
                <w:sz w:val="32"/>
                <w:szCs w:val="32"/>
              </w:rPr>
              <w:t>00</w:t>
            </w:r>
          </w:p>
        </w:tc>
      </w:tr>
      <w:tr w:rsidR="00B500F6" w:rsidRPr="004146DC" w14:paraId="6EEC334E" w14:textId="77777777" w:rsidTr="005A0ED7">
        <w:trPr>
          <w:trHeight w:val="368"/>
        </w:trPr>
        <w:tc>
          <w:tcPr>
            <w:tcW w:w="2560" w:type="pct"/>
            <w:vAlign w:val="center"/>
          </w:tcPr>
          <w:p w14:paraId="019BFC1E" w14:textId="623CFB59"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B757</w:t>
            </w:r>
          </w:p>
        </w:tc>
        <w:tc>
          <w:tcPr>
            <w:tcW w:w="2440" w:type="pct"/>
            <w:vAlign w:val="center"/>
          </w:tcPr>
          <w:p w14:paraId="5823C292" w14:textId="4CD010C0"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B777 – 200</w:t>
            </w:r>
          </w:p>
        </w:tc>
      </w:tr>
      <w:tr w:rsidR="00B500F6" w:rsidRPr="004146DC" w14:paraId="4E6580D3" w14:textId="77777777" w:rsidTr="005A0ED7">
        <w:trPr>
          <w:trHeight w:val="368"/>
        </w:trPr>
        <w:tc>
          <w:tcPr>
            <w:tcW w:w="2560" w:type="pct"/>
            <w:vAlign w:val="center"/>
          </w:tcPr>
          <w:p w14:paraId="76791B96" w14:textId="1C4F9CCF"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B767</w:t>
            </w:r>
          </w:p>
        </w:tc>
        <w:tc>
          <w:tcPr>
            <w:tcW w:w="2440" w:type="pct"/>
            <w:vAlign w:val="center"/>
          </w:tcPr>
          <w:p w14:paraId="1F244B32" w14:textId="6DAADD25"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B777 – 200</w:t>
            </w:r>
            <w:r w:rsidR="005D7E85">
              <w:rPr>
                <w:rFonts w:ascii="Franklin Gothic Book" w:hAnsi="Franklin Gothic Book" w:cs="Arial"/>
                <w:sz w:val="32"/>
                <w:szCs w:val="32"/>
              </w:rPr>
              <w:t>ER</w:t>
            </w:r>
            <w:r w:rsidRPr="004146DC">
              <w:rPr>
                <w:rFonts w:ascii="Franklin Gothic Book" w:hAnsi="Franklin Gothic Book" w:cs="Arial"/>
                <w:sz w:val="32"/>
                <w:szCs w:val="32"/>
              </w:rPr>
              <w:t>/300ER</w:t>
            </w:r>
          </w:p>
        </w:tc>
      </w:tr>
      <w:tr w:rsidR="00B500F6" w:rsidRPr="004146DC" w14:paraId="6DB83A99" w14:textId="77777777" w:rsidTr="005A0ED7">
        <w:trPr>
          <w:trHeight w:val="368"/>
        </w:trPr>
        <w:tc>
          <w:tcPr>
            <w:tcW w:w="2560" w:type="pct"/>
            <w:vAlign w:val="center"/>
          </w:tcPr>
          <w:p w14:paraId="270BF951" w14:textId="6A33F1D2"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B737 – 200</w:t>
            </w:r>
          </w:p>
        </w:tc>
        <w:tc>
          <w:tcPr>
            <w:tcW w:w="2440" w:type="pct"/>
            <w:vAlign w:val="center"/>
          </w:tcPr>
          <w:p w14:paraId="11686A07" w14:textId="4D2FC364"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B737 – 600/700</w:t>
            </w:r>
          </w:p>
        </w:tc>
      </w:tr>
      <w:tr w:rsidR="00B500F6" w:rsidRPr="004146DC" w14:paraId="4DF9497E" w14:textId="77777777" w:rsidTr="005A0ED7">
        <w:trPr>
          <w:trHeight w:val="368"/>
        </w:trPr>
        <w:tc>
          <w:tcPr>
            <w:tcW w:w="2560" w:type="pct"/>
            <w:vAlign w:val="center"/>
          </w:tcPr>
          <w:p w14:paraId="4FACF84A" w14:textId="3A0B5D1A"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B737 – 300 /500 / 600</w:t>
            </w:r>
          </w:p>
        </w:tc>
        <w:tc>
          <w:tcPr>
            <w:tcW w:w="2440" w:type="pct"/>
            <w:vAlign w:val="center"/>
          </w:tcPr>
          <w:p w14:paraId="39BE20B3" w14:textId="5A8C8864"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B737 – 700/800</w:t>
            </w:r>
          </w:p>
        </w:tc>
      </w:tr>
      <w:tr w:rsidR="00B500F6" w:rsidRPr="004146DC" w14:paraId="4EA912D0" w14:textId="77777777" w:rsidTr="005A0ED7">
        <w:trPr>
          <w:trHeight w:val="368"/>
        </w:trPr>
        <w:tc>
          <w:tcPr>
            <w:tcW w:w="2560" w:type="pct"/>
            <w:vAlign w:val="center"/>
          </w:tcPr>
          <w:p w14:paraId="6F855823" w14:textId="2EB844DB"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B737 – 700 / 800</w:t>
            </w:r>
          </w:p>
        </w:tc>
        <w:tc>
          <w:tcPr>
            <w:tcW w:w="2440" w:type="pct"/>
            <w:vAlign w:val="center"/>
          </w:tcPr>
          <w:p w14:paraId="69933019" w14:textId="6DFA1035" w:rsidR="00B500F6" w:rsidRPr="004146DC" w:rsidRDefault="001B50EE" w:rsidP="00DF6809">
            <w:pPr>
              <w:jc w:val="center"/>
              <w:rPr>
                <w:rFonts w:ascii="Franklin Gothic Book" w:hAnsi="Franklin Gothic Book" w:cs="Arial"/>
                <w:sz w:val="32"/>
                <w:szCs w:val="32"/>
              </w:rPr>
            </w:pPr>
            <w:r w:rsidRPr="004146DC">
              <w:rPr>
                <w:rFonts w:ascii="Franklin Gothic Book" w:hAnsi="Franklin Gothic Book" w:cs="Arial"/>
                <w:sz w:val="32"/>
                <w:szCs w:val="32"/>
              </w:rPr>
              <w:t>A319ceo</w:t>
            </w:r>
            <w:r w:rsidR="00B765DF">
              <w:rPr>
                <w:rFonts w:ascii="Franklin Gothic Book" w:hAnsi="Franklin Gothic Book" w:cs="Arial"/>
                <w:sz w:val="32"/>
                <w:szCs w:val="32"/>
              </w:rPr>
              <w:t>/</w:t>
            </w:r>
            <w:r w:rsidRPr="004146DC">
              <w:rPr>
                <w:rFonts w:ascii="Franklin Gothic Book" w:hAnsi="Franklin Gothic Book" w:cs="Arial"/>
                <w:sz w:val="32"/>
                <w:szCs w:val="32"/>
              </w:rPr>
              <w:t xml:space="preserve"> A320ceo</w:t>
            </w:r>
          </w:p>
        </w:tc>
      </w:tr>
      <w:tr w:rsidR="00B500F6" w:rsidRPr="004146DC" w14:paraId="0C5022FA" w14:textId="77777777" w:rsidTr="005A0ED7">
        <w:trPr>
          <w:trHeight w:val="368"/>
        </w:trPr>
        <w:tc>
          <w:tcPr>
            <w:tcW w:w="2560" w:type="pct"/>
            <w:vAlign w:val="center"/>
          </w:tcPr>
          <w:p w14:paraId="47438656" w14:textId="757063AB"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B737 – 900 ER</w:t>
            </w:r>
          </w:p>
        </w:tc>
        <w:tc>
          <w:tcPr>
            <w:tcW w:w="2440" w:type="pct"/>
            <w:vAlign w:val="center"/>
          </w:tcPr>
          <w:p w14:paraId="048563BE" w14:textId="14FA77FF"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B737 – 800</w:t>
            </w:r>
            <w:r w:rsidR="00B765DF">
              <w:rPr>
                <w:rFonts w:ascii="Franklin Gothic Book" w:hAnsi="Franklin Gothic Book" w:cs="Arial"/>
                <w:sz w:val="32"/>
                <w:szCs w:val="32"/>
              </w:rPr>
              <w:t xml:space="preserve"> /MAX </w:t>
            </w:r>
            <w:proofErr w:type="gramStart"/>
            <w:r w:rsidR="00B765DF">
              <w:rPr>
                <w:rFonts w:ascii="Franklin Gothic Book" w:hAnsi="Franklin Gothic Book" w:cs="Arial"/>
                <w:sz w:val="32"/>
                <w:szCs w:val="32"/>
              </w:rPr>
              <w:t>8 ,</w:t>
            </w:r>
            <w:proofErr w:type="gramEnd"/>
            <w:r w:rsidR="00B765DF">
              <w:rPr>
                <w:rFonts w:ascii="Franklin Gothic Book" w:hAnsi="Franklin Gothic Book" w:cs="Arial"/>
                <w:sz w:val="32"/>
                <w:szCs w:val="32"/>
              </w:rPr>
              <w:t xml:space="preserve"> A321LR</w:t>
            </w:r>
          </w:p>
        </w:tc>
      </w:tr>
      <w:tr w:rsidR="00B500F6" w:rsidRPr="004146DC" w14:paraId="5AE3BBD4" w14:textId="77777777" w:rsidTr="005A0ED7">
        <w:trPr>
          <w:trHeight w:val="368"/>
        </w:trPr>
        <w:tc>
          <w:tcPr>
            <w:tcW w:w="2560" w:type="pct"/>
            <w:vAlign w:val="center"/>
          </w:tcPr>
          <w:p w14:paraId="795A9813" w14:textId="573CB25D" w:rsidR="00B500F6" w:rsidRPr="004146DC" w:rsidRDefault="00B500F6" w:rsidP="00DF6809">
            <w:pPr>
              <w:jc w:val="center"/>
              <w:rPr>
                <w:rFonts w:ascii="Franklin Gothic Book" w:hAnsi="Franklin Gothic Book" w:cs="Arial"/>
                <w:sz w:val="32"/>
                <w:szCs w:val="32"/>
              </w:rPr>
            </w:pPr>
            <w:r w:rsidRPr="004146DC">
              <w:rPr>
                <w:rFonts w:ascii="Franklin Gothic Book" w:hAnsi="Franklin Gothic Book" w:cs="Arial"/>
                <w:sz w:val="32"/>
                <w:szCs w:val="32"/>
              </w:rPr>
              <w:t>B737 – 800 MAX</w:t>
            </w:r>
          </w:p>
        </w:tc>
        <w:tc>
          <w:tcPr>
            <w:tcW w:w="2440" w:type="pct"/>
            <w:vAlign w:val="center"/>
          </w:tcPr>
          <w:p w14:paraId="23890724" w14:textId="40A752C1" w:rsidR="00B500F6" w:rsidRPr="004146DC" w:rsidRDefault="005E461A" w:rsidP="00DF6809">
            <w:pPr>
              <w:jc w:val="center"/>
              <w:rPr>
                <w:rFonts w:ascii="Franklin Gothic Book" w:hAnsi="Franklin Gothic Book" w:cs="Arial"/>
                <w:sz w:val="32"/>
                <w:szCs w:val="32"/>
              </w:rPr>
            </w:pPr>
            <w:r w:rsidRPr="004146DC">
              <w:rPr>
                <w:rFonts w:ascii="Franklin Gothic Book" w:hAnsi="Franklin Gothic Book" w:cs="Arial"/>
                <w:sz w:val="32"/>
                <w:szCs w:val="32"/>
              </w:rPr>
              <w:t>B737 – 800</w:t>
            </w:r>
            <w:r w:rsidR="00FF0DAC" w:rsidRPr="004146DC">
              <w:rPr>
                <w:rFonts w:ascii="Franklin Gothic Book" w:hAnsi="Franklin Gothic Book" w:cs="Arial"/>
                <w:sz w:val="32"/>
                <w:szCs w:val="32"/>
              </w:rPr>
              <w:t>, A321LR</w:t>
            </w:r>
          </w:p>
        </w:tc>
      </w:tr>
    </w:tbl>
    <w:p w14:paraId="23B682AB" w14:textId="7F79FE11" w:rsidR="000A4A80" w:rsidRPr="004146DC" w:rsidRDefault="000A4A80" w:rsidP="006B179C">
      <w:pPr>
        <w:spacing w:after="0"/>
        <w:rPr>
          <w:rFonts w:ascii="Franklin Gothic Book" w:hAnsi="Franklin Gothic Book" w:cs="Arial"/>
          <w:sz w:val="28"/>
          <w:szCs w:val="28"/>
        </w:rPr>
      </w:pPr>
      <w:r w:rsidRPr="004146DC">
        <w:rPr>
          <w:rFonts w:ascii="Franklin Gothic Book" w:hAnsi="Franklin Gothic Book" w:cs="Arial"/>
          <w:noProof/>
          <w:sz w:val="28"/>
          <w:szCs w:val="28"/>
        </w:rPr>
        <w:drawing>
          <wp:anchor distT="0" distB="0" distL="114300" distR="114300" simplePos="0" relativeHeight="251660288" behindDoc="0" locked="0" layoutInCell="1" allowOverlap="1" wp14:anchorId="218ED4C2" wp14:editId="4511AC72">
            <wp:simplePos x="0" y="0"/>
            <wp:positionH relativeFrom="margin">
              <wp:posOffset>2847340</wp:posOffset>
            </wp:positionH>
            <wp:positionV relativeFrom="margin">
              <wp:posOffset>8860790</wp:posOffset>
            </wp:positionV>
            <wp:extent cx="1260000" cy="1260000"/>
            <wp:effectExtent l="57150" t="57150" r="54610" b="778510"/>
            <wp:wrapSquare wrapText="bothSides"/>
            <wp:docPr id="182766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743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60000" cy="1260000"/>
                    </a:xfrm>
                    <a:prstGeom prst="ellipse">
                      <a:avLst/>
                    </a:prstGeom>
                    <a:ln w="127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sectPr w:rsidR="000A4A80" w:rsidRPr="004146DC" w:rsidSect="00DF6809">
      <w:pgSz w:w="11906" w:h="16838"/>
      <w:pgMar w:top="284" w:right="14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30"/>
    <w:rsid w:val="00000FD2"/>
    <w:rsid w:val="000A4A80"/>
    <w:rsid w:val="001B50EE"/>
    <w:rsid w:val="001F7362"/>
    <w:rsid w:val="0022016C"/>
    <w:rsid w:val="00267194"/>
    <w:rsid w:val="00323C94"/>
    <w:rsid w:val="004146DC"/>
    <w:rsid w:val="004D0C46"/>
    <w:rsid w:val="00524744"/>
    <w:rsid w:val="005A0ED7"/>
    <w:rsid w:val="005D7E85"/>
    <w:rsid w:val="005E461A"/>
    <w:rsid w:val="006B179C"/>
    <w:rsid w:val="006E2EB4"/>
    <w:rsid w:val="007169C0"/>
    <w:rsid w:val="00720ED1"/>
    <w:rsid w:val="00776762"/>
    <w:rsid w:val="00792D5C"/>
    <w:rsid w:val="007A7230"/>
    <w:rsid w:val="007E712E"/>
    <w:rsid w:val="009402DE"/>
    <w:rsid w:val="00941ECF"/>
    <w:rsid w:val="009D7EF3"/>
    <w:rsid w:val="00A6037B"/>
    <w:rsid w:val="00B500F6"/>
    <w:rsid w:val="00B765DF"/>
    <w:rsid w:val="00C04395"/>
    <w:rsid w:val="00DF6809"/>
    <w:rsid w:val="00ED0EE3"/>
    <w:rsid w:val="00FF0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D5BD"/>
  <w15:chartTrackingRefBased/>
  <w15:docId w15:val="{2163780F-62A2-4FFA-89E7-07D0A3FC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230"/>
    <w:rPr>
      <w:rFonts w:eastAsiaTheme="majorEastAsia" w:cstheme="majorBidi"/>
      <w:color w:val="272727" w:themeColor="text1" w:themeTint="D8"/>
    </w:rPr>
  </w:style>
  <w:style w:type="paragraph" w:styleId="Title">
    <w:name w:val="Title"/>
    <w:basedOn w:val="Normal"/>
    <w:next w:val="Normal"/>
    <w:link w:val="TitleChar"/>
    <w:uiPriority w:val="10"/>
    <w:qFormat/>
    <w:rsid w:val="007A7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230"/>
    <w:pPr>
      <w:spacing w:before="160"/>
      <w:jc w:val="center"/>
    </w:pPr>
    <w:rPr>
      <w:i/>
      <w:iCs/>
      <w:color w:val="404040" w:themeColor="text1" w:themeTint="BF"/>
    </w:rPr>
  </w:style>
  <w:style w:type="character" w:customStyle="1" w:styleId="QuoteChar">
    <w:name w:val="Quote Char"/>
    <w:basedOn w:val="DefaultParagraphFont"/>
    <w:link w:val="Quote"/>
    <w:uiPriority w:val="29"/>
    <w:rsid w:val="007A7230"/>
    <w:rPr>
      <w:i/>
      <w:iCs/>
      <w:color w:val="404040" w:themeColor="text1" w:themeTint="BF"/>
    </w:rPr>
  </w:style>
  <w:style w:type="paragraph" w:styleId="ListParagraph">
    <w:name w:val="List Paragraph"/>
    <w:basedOn w:val="Normal"/>
    <w:uiPriority w:val="34"/>
    <w:qFormat/>
    <w:rsid w:val="007A7230"/>
    <w:pPr>
      <w:ind w:left="720"/>
      <w:contextualSpacing/>
    </w:pPr>
  </w:style>
  <w:style w:type="character" w:styleId="IntenseEmphasis">
    <w:name w:val="Intense Emphasis"/>
    <w:basedOn w:val="DefaultParagraphFont"/>
    <w:uiPriority w:val="21"/>
    <w:qFormat/>
    <w:rsid w:val="007A7230"/>
    <w:rPr>
      <w:i/>
      <w:iCs/>
      <w:color w:val="0F4761" w:themeColor="accent1" w:themeShade="BF"/>
    </w:rPr>
  </w:style>
  <w:style w:type="paragraph" w:styleId="IntenseQuote">
    <w:name w:val="Intense Quote"/>
    <w:basedOn w:val="Normal"/>
    <w:next w:val="Normal"/>
    <w:link w:val="IntenseQuoteChar"/>
    <w:uiPriority w:val="30"/>
    <w:qFormat/>
    <w:rsid w:val="007A7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230"/>
    <w:rPr>
      <w:i/>
      <w:iCs/>
      <w:color w:val="0F4761" w:themeColor="accent1" w:themeShade="BF"/>
    </w:rPr>
  </w:style>
  <w:style w:type="character" w:styleId="IntenseReference">
    <w:name w:val="Intense Reference"/>
    <w:basedOn w:val="DefaultParagraphFont"/>
    <w:uiPriority w:val="32"/>
    <w:qFormat/>
    <w:rsid w:val="007A7230"/>
    <w:rPr>
      <w:b/>
      <w:bCs/>
      <w:smallCaps/>
      <w:color w:val="0F4761" w:themeColor="accent1" w:themeShade="BF"/>
      <w:spacing w:val="5"/>
    </w:rPr>
  </w:style>
  <w:style w:type="table" w:styleId="TableGrid">
    <w:name w:val="Table Grid"/>
    <w:basedOn w:val="TableNormal"/>
    <w:uiPriority w:val="39"/>
    <w:rsid w:val="00B5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Gamer</dc:creator>
  <cp:keywords/>
  <dc:description/>
  <cp:lastModifiedBy>Aditya Gamer</cp:lastModifiedBy>
  <cp:revision>10</cp:revision>
  <cp:lastPrinted>2025-08-30T09:28:00Z</cp:lastPrinted>
  <dcterms:created xsi:type="dcterms:W3CDTF">2025-08-30T09:26:00Z</dcterms:created>
  <dcterms:modified xsi:type="dcterms:W3CDTF">2025-09-01T09:14:00Z</dcterms:modified>
</cp:coreProperties>
</file>