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7BE0CE" w14:textId="34646E90" w:rsidR="004B25D9" w:rsidRDefault="00017D9E" w:rsidP="00B377C4">
                            <w:pPr>
                              <w:jc w:val="right"/>
                              <w:rPr>
                                <w:b/>
                                <w:sz w:val="68"/>
                                <w:szCs w:val="68"/>
                                <w:lang w:val="en-US"/>
                              </w:rPr>
                            </w:pPr>
                            <w:r>
                              <w:rPr>
                                <w:b/>
                                <w:i/>
                                <w:sz w:val="68"/>
                                <w:szCs w:val="68"/>
                                <w:lang w:val="en-US"/>
                              </w:rPr>
                              <w:t>ASc-1</w:t>
                            </w:r>
                            <w:r w:rsidR="00D439BE">
                              <w:rPr>
                                <w:b/>
                                <w:sz w:val="68"/>
                                <w:szCs w:val="68"/>
                                <w:lang w:val="en-US"/>
                              </w:rPr>
                              <w:t xml:space="preserve"> Group Project</w:t>
                            </w:r>
                          </w:p>
                          <w:p w14:paraId="5BD3626A" w14:textId="31F1B468" w:rsidR="00D439BE" w:rsidRPr="00D439BE" w:rsidRDefault="00D439BE" w:rsidP="00B377C4">
                            <w:pPr>
                              <w:jc w:val="right"/>
                              <w:rPr>
                                <w:b/>
                                <w:i/>
                                <w:sz w:val="68"/>
                                <w:szCs w:val="68"/>
                                <w:lang w:val="en-US"/>
                              </w:rPr>
                            </w:pPr>
                            <w:r w:rsidRPr="00D439BE">
                              <w:rPr>
                                <w:b/>
                                <w:i/>
                                <w:sz w:val="68"/>
                                <w:szCs w:val="68"/>
                                <w:lang w:val="en-US"/>
                              </w:rPr>
                              <w:t>Architecture</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34646E90" w:rsidR="004B25D9" w:rsidRDefault="00017D9E" w:rsidP="00B377C4">
                      <w:pPr>
                        <w:jc w:val="right"/>
                        <w:rPr>
                          <w:b/>
                          <w:sz w:val="68"/>
                          <w:szCs w:val="68"/>
                          <w:lang w:val="en-US"/>
                        </w:rPr>
                      </w:pPr>
                      <w:r>
                        <w:rPr>
                          <w:b/>
                          <w:i/>
                          <w:sz w:val="68"/>
                          <w:szCs w:val="68"/>
                          <w:lang w:val="en-US"/>
                        </w:rPr>
                        <w:t>ASc-1</w:t>
                      </w:r>
                      <w:r w:rsidR="00D439BE">
                        <w:rPr>
                          <w:b/>
                          <w:sz w:val="68"/>
                          <w:szCs w:val="68"/>
                          <w:lang w:val="en-US"/>
                        </w:rPr>
                        <w:t xml:space="preserve"> Group Project</w:t>
                      </w:r>
                    </w:p>
                    <w:p w14:paraId="5BD3626A" w14:textId="31F1B468" w:rsidR="00D439BE" w:rsidRPr="00D439BE" w:rsidRDefault="00D439BE" w:rsidP="00B377C4">
                      <w:pPr>
                        <w:jc w:val="right"/>
                        <w:rPr>
                          <w:b/>
                          <w:i/>
                          <w:sz w:val="68"/>
                          <w:szCs w:val="68"/>
                          <w:lang w:val="en-US"/>
                        </w:rPr>
                      </w:pPr>
                      <w:r w:rsidRPr="00D439BE">
                        <w:rPr>
                          <w:b/>
                          <w:i/>
                          <w:sz w:val="68"/>
                          <w:szCs w:val="68"/>
                          <w:lang w:val="en-US"/>
                        </w:rPr>
                        <w:t>Architecture</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308D2"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77777777" w:rsidR="00D03BEE" w:rsidRDefault="00D03BEE" w:rsidP="00817024">
      <w:pPr>
        <w:ind w:left="180"/>
        <w:rPr>
          <w:sz w:val="36"/>
          <w:szCs w:val="36"/>
        </w:rPr>
      </w:pPr>
    </w:p>
    <w:p w14:paraId="7B25A99C" w14:textId="549EEDEA" w:rsidR="00D03BEE" w:rsidRDefault="0094789B" w:rsidP="0046697A">
      <w:pPr>
        <w:tabs>
          <w:tab w:val="left" w:pos="1200"/>
        </w:tabs>
        <w:ind w:left="180"/>
        <w:rPr>
          <w:sz w:val="36"/>
          <w:szCs w:val="36"/>
        </w:rPr>
      </w:pPr>
      <w:r>
        <w:rPr>
          <w:noProof/>
          <w:sz w:val="36"/>
          <w:szCs w:val="36"/>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r w:rsidR="0046697A">
        <w:rPr>
          <w:sz w:val="36"/>
          <w:szCs w:val="36"/>
        </w:rPr>
        <w:tab/>
      </w:r>
    </w:p>
    <w:p w14:paraId="2492D888" w14:textId="065C6192" w:rsidR="00183F51" w:rsidRDefault="00183F51">
      <w:bookmarkStart w:id="0" w:name="_Toc192523062"/>
    </w:p>
    <w:tbl>
      <w:tblPr>
        <w:tblStyle w:val="Grilledutableau"/>
        <w:tblW w:w="0" w:type="auto"/>
        <w:tblLook w:val="04A0" w:firstRow="1" w:lastRow="0" w:firstColumn="1" w:lastColumn="0" w:noHBand="0" w:noVBand="1"/>
      </w:tblPr>
      <w:tblGrid>
        <w:gridCol w:w="1008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SUPINFO International University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Paragraphedeliste"/>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University – Notamment en laissant obligatoirement la première et la dernière page du document, mais pas d'une manière qui suggérerait que SUPINFO International University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University – EDUCINVEST - Rue Ducale, 29 - 1000 Brussels Belgium .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re"/>
        <w:rPr>
          <w:rFonts w:ascii="Calibri" w:hAnsi="Calibri"/>
        </w:rPr>
      </w:pPr>
      <w:r>
        <w:rPr>
          <w:rFonts w:ascii="Calibri" w:hAnsi="Calibri"/>
        </w:rPr>
        <w:br w:type="page"/>
      </w:r>
    </w:p>
    <w:p w14:paraId="4BCFC3B3" w14:textId="3F368036" w:rsidR="00F14E05" w:rsidRPr="00017D9E" w:rsidRDefault="00D439BE" w:rsidP="00321B1A">
      <w:pPr>
        <w:pStyle w:val="Titre"/>
        <w:rPr>
          <w:rFonts w:ascii="Calibri" w:hAnsi="Calibri"/>
          <w:lang w:val="en-GB"/>
        </w:rPr>
      </w:pPr>
      <w:r w:rsidRPr="00017D9E">
        <w:rPr>
          <w:rFonts w:ascii="Calibri" w:hAnsi="Calibri"/>
          <w:lang w:val="en-GB"/>
        </w:rPr>
        <w:lastRenderedPageBreak/>
        <w:t>Table of contents</w:t>
      </w:r>
    </w:p>
    <w:p w14:paraId="54DE93B6" w14:textId="77777777" w:rsidR="00CA3F79" w:rsidRPr="00017D9E" w:rsidRDefault="00CA3F79">
      <w:pPr>
        <w:pStyle w:val="TM1"/>
        <w:tabs>
          <w:tab w:val="left" w:pos="817"/>
          <w:tab w:val="right" w:leader="dot" w:pos="9933"/>
        </w:tabs>
        <w:rPr>
          <w:lang w:val="en-GB"/>
        </w:rPr>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rsidRPr="00017D9E">
        <w:rPr>
          <w:lang w:val="en-GB"/>
        </w:rPr>
        <w:instrText xml:space="preserve"> TOC \o "1-3" </w:instrText>
      </w:r>
      <w:r>
        <w:fldChar w:fldCharType="separate"/>
      </w:r>
      <w:r w:rsidR="00D439BE" w:rsidRPr="00017D9E">
        <w:rPr>
          <w:noProof/>
          <w:lang w:val="en-GB"/>
        </w:rPr>
        <w:t>1</w:t>
      </w:r>
      <w:r w:rsidR="00D439BE">
        <w:rPr>
          <w:rFonts w:asciiTheme="minorHAnsi" w:hAnsiTheme="minorHAnsi"/>
          <w:b w:val="0"/>
          <w:bCs w:val="0"/>
          <w:caps w:val="0"/>
          <w:noProof/>
          <w:sz w:val="24"/>
          <w:lang w:val="en-US" w:eastAsia="ja-JP"/>
        </w:rPr>
        <w:tab/>
      </w:r>
      <w:r w:rsidR="00D439BE" w:rsidRPr="00017D9E">
        <w:rPr>
          <w:noProof/>
          <w:lang w:val="en-GB"/>
        </w:rPr>
        <w:t>Group summary</w:t>
      </w:r>
      <w:r w:rsidR="00D439BE" w:rsidRPr="00017D9E">
        <w:rPr>
          <w:noProof/>
          <w:lang w:val="en-GB"/>
        </w:rPr>
        <w:tab/>
      </w:r>
      <w:r w:rsidR="00D439BE">
        <w:rPr>
          <w:noProof/>
        </w:rPr>
        <w:fldChar w:fldCharType="begin"/>
      </w:r>
      <w:r w:rsidR="00D439BE" w:rsidRPr="00017D9E">
        <w:rPr>
          <w:noProof/>
          <w:lang w:val="en-GB"/>
        </w:rPr>
        <w:instrText xml:space="preserve"> PAGEREF _Toc232149410 \h </w:instrText>
      </w:r>
      <w:r w:rsidR="00D439BE">
        <w:rPr>
          <w:noProof/>
        </w:rPr>
      </w:r>
      <w:r w:rsidR="00D439BE">
        <w:rPr>
          <w:noProof/>
        </w:rPr>
        <w:fldChar w:fldCharType="separate"/>
      </w:r>
      <w:r w:rsidR="00D439BE" w:rsidRPr="00017D9E">
        <w:rPr>
          <w:noProof/>
          <w:lang w:val="en-GB"/>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sidRPr="00017D9E">
        <w:rPr>
          <w:noProof/>
          <w:lang w:val="en-GB"/>
        </w:rPr>
        <w:t>1.1</w:t>
      </w:r>
      <w:r>
        <w:rPr>
          <w:rFonts w:asciiTheme="minorHAnsi" w:hAnsiTheme="minorHAnsi"/>
          <w:i w:val="0"/>
          <w:iCs w:val="0"/>
          <w:smallCaps w:val="0"/>
          <w:noProof/>
          <w:sz w:val="24"/>
          <w:lang w:val="en-US" w:eastAsia="ja-JP"/>
        </w:rPr>
        <w:tab/>
      </w:r>
      <w:r w:rsidRPr="00017D9E">
        <w:rPr>
          <w:noProof/>
          <w:lang w:val="en-GB"/>
        </w:rPr>
        <w:t>Group members</w:t>
      </w:r>
      <w:r w:rsidRPr="00017D9E">
        <w:rPr>
          <w:noProof/>
          <w:lang w:val="en-GB"/>
        </w:rPr>
        <w:tab/>
      </w:r>
      <w:r>
        <w:rPr>
          <w:noProof/>
        </w:rPr>
        <w:fldChar w:fldCharType="begin"/>
      </w:r>
      <w:r w:rsidRPr="00017D9E">
        <w:rPr>
          <w:noProof/>
          <w:lang w:val="en-GB"/>
        </w:rPr>
        <w:instrText xml:space="preserve"> PAGEREF _Toc232149411 \h </w:instrText>
      </w:r>
      <w:r>
        <w:rPr>
          <w:noProof/>
        </w:rPr>
      </w:r>
      <w:r>
        <w:rPr>
          <w:noProof/>
        </w:rPr>
        <w:fldChar w:fldCharType="separate"/>
      </w:r>
      <w:r w:rsidRPr="00017D9E">
        <w:rPr>
          <w:noProof/>
          <w:lang w:val="en-GB"/>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sidRPr="00017D9E">
        <w:rPr>
          <w:noProof/>
          <w:lang w:val="en-GB"/>
        </w:rPr>
        <w:t>2</w:t>
      </w:r>
      <w:r>
        <w:rPr>
          <w:rFonts w:asciiTheme="minorHAnsi" w:hAnsiTheme="minorHAnsi"/>
          <w:b w:val="0"/>
          <w:bCs w:val="0"/>
          <w:caps w:val="0"/>
          <w:noProof/>
          <w:sz w:val="24"/>
          <w:lang w:val="en-US" w:eastAsia="ja-JP"/>
        </w:rPr>
        <w:tab/>
      </w:r>
      <w:r w:rsidRPr="00017D9E">
        <w:rPr>
          <w:noProof/>
          <w:lang w:val="en-GB"/>
        </w:rPr>
        <w:t>Project report</w:t>
      </w:r>
      <w:r w:rsidRPr="00017D9E">
        <w:rPr>
          <w:noProof/>
          <w:lang w:val="en-GB"/>
        </w:rPr>
        <w:tab/>
      </w:r>
      <w:r>
        <w:rPr>
          <w:noProof/>
        </w:rPr>
        <w:fldChar w:fldCharType="begin"/>
      </w:r>
      <w:r w:rsidRPr="00017D9E">
        <w:rPr>
          <w:noProof/>
          <w:lang w:val="en-GB"/>
        </w:rPr>
        <w:instrText xml:space="preserve"> PAGEREF _Toc232149412 \h </w:instrText>
      </w:r>
      <w:r>
        <w:rPr>
          <w:noProof/>
        </w:rPr>
      </w:r>
      <w:r>
        <w:rPr>
          <w:noProof/>
        </w:rPr>
        <w:fldChar w:fldCharType="separate"/>
      </w:r>
      <w:r w:rsidRPr="00017D9E">
        <w:rPr>
          <w:noProof/>
          <w:lang w:val="en-GB"/>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sidRPr="00017D9E">
        <w:rPr>
          <w:noProof/>
          <w:lang w:val="en-GB"/>
        </w:rPr>
        <w:t>3</w:t>
      </w:r>
      <w:r>
        <w:rPr>
          <w:rFonts w:asciiTheme="minorHAnsi" w:hAnsiTheme="minorHAnsi"/>
          <w:b w:val="0"/>
          <w:bCs w:val="0"/>
          <w:caps w:val="0"/>
          <w:noProof/>
          <w:sz w:val="24"/>
          <w:lang w:val="en-US" w:eastAsia="ja-JP"/>
        </w:rPr>
        <w:tab/>
      </w:r>
      <w:r w:rsidRPr="00017D9E">
        <w:rPr>
          <w:noProof/>
          <w:lang w:val="en-GB"/>
        </w:rPr>
        <w:t>solution manual</w:t>
      </w:r>
      <w:r w:rsidRPr="00017D9E">
        <w:rPr>
          <w:noProof/>
          <w:lang w:val="en-GB"/>
        </w:rPr>
        <w:tab/>
      </w:r>
      <w:r>
        <w:rPr>
          <w:noProof/>
        </w:rPr>
        <w:fldChar w:fldCharType="begin"/>
      </w:r>
      <w:r w:rsidRPr="00017D9E">
        <w:rPr>
          <w:noProof/>
          <w:lang w:val="en-GB"/>
        </w:rPr>
        <w:instrText xml:space="preserve"> PAGEREF _Toc232149413 \h </w:instrText>
      </w:r>
      <w:r>
        <w:rPr>
          <w:noProof/>
        </w:rPr>
      </w:r>
      <w:r>
        <w:rPr>
          <w:noProof/>
        </w:rPr>
        <w:fldChar w:fldCharType="separate"/>
      </w:r>
      <w:r w:rsidRPr="00017D9E">
        <w:rPr>
          <w:noProof/>
          <w:lang w:val="en-GB"/>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Titre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4112E42E" w:rsidR="00D439BE" w:rsidRPr="00C63629" w:rsidRDefault="00D439BE" w:rsidP="00D439BE">
      <w:pPr>
        <w:ind w:firstLine="0"/>
        <w:rPr>
          <w:lang w:val="en-US"/>
        </w:rPr>
      </w:pPr>
      <w:r>
        <w:rPr>
          <w:lang w:val="en-US"/>
        </w:rPr>
        <w:t>Campus</w:t>
      </w:r>
      <w:r w:rsidRPr="00C63629">
        <w:rPr>
          <w:lang w:val="en-US"/>
        </w:rPr>
        <w:t xml:space="preserve">: </w:t>
      </w:r>
      <w:r w:rsidR="00017D9E">
        <w:rPr>
          <w:lang w:val="en-US"/>
        </w:rPr>
        <w:t>Strasbourg</w:t>
      </w:r>
    </w:p>
    <w:p w14:paraId="39596617" w14:textId="22EE8F38" w:rsidR="00D439BE" w:rsidRPr="00C63629" w:rsidRDefault="00D439BE" w:rsidP="00D439BE">
      <w:pPr>
        <w:ind w:firstLine="0"/>
        <w:rPr>
          <w:lang w:val="en-US"/>
        </w:rPr>
      </w:pPr>
      <w:r>
        <w:rPr>
          <w:lang w:val="en-US"/>
        </w:rPr>
        <w:t>Class</w:t>
      </w:r>
      <w:r w:rsidR="00017D9E">
        <w:rPr>
          <w:lang w:val="en-US"/>
        </w:rPr>
        <w:t>: Asc-1</w:t>
      </w:r>
    </w:p>
    <w:p w14:paraId="0F068944" w14:textId="77777777" w:rsidR="00D439BE" w:rsidRPr="00C63629" w:rsidRDefault="00D439BE" w:rsidP="00D439BE">
      <w:pPr>
        <w:rPr>
          <w:lang w:val="en-US"/>
        </w:rPr>
      </w:pPr>
    </w:p>
    <w:p w14:paraId="69789249" w14:textId="77777777" w:rsidR="00D439BE" w:rsidRPr="00C63629" w:rsidRDefault="00D439BE" w:rsidP="00D439BE">
      <w:pPr>
        <w:rPr>
          <w:lang w:val="en-US"/>
        </w:rPr>
      </w:pPr>
    </w:p>
    <w:p w14:paraId="5190E0A5" w14:textId="77777777" w:rsidR="00D439BE" w:rsidRPr="00C63629" w:rsidRDefault="00D439BE" w:rsidP="00D439BE">
      <w:pPr>
        <w:ind w:firstLine="0"/>
        <w:rPr>
          <w:lang w:val="en-US"/>
        </w:rPr>
      </w:pPr>
    </w:p>
    <w:tbl>
      <w:tblPr>
        <w:tblStyle w:val="Grilledutableau"/>
        <w:tblW w:w="10573" w:type="dxa"/>
        <w:tblLook w:val="04A0" w:firstRow="1" w:lastRow="0" w:firstColumn="1" w:lastColumn="0" w:noHBand="0" w:noVBand="1"/>
      </w:tblPr>
      <w:tblGrid>
        <w:gridCol w:w="1767"/>
        <w:gridCol w:w="2799"/>
        <w:gridCol w:w="2945"/>
        <w:gridCol w:w="3062"/>
      </w:tblGrid>
      <w:tr w:rsidR="00BF5BA8" w:rsidRPr="00D439BE" w14:paraId="506EFAD5" w14:textId="77777777" w:rsidTr="00037BA9">
        <w:trPr>
          <w:trHeight w:val="900"/>
        </w:trPr>
        <w:tc>
          <w:tcPr>
            <w:tcW w:w="1767"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t>ID Open Campus</w:t>
            </w:r>
          </w:p>
        </w:tc>
        <w:tc>
          <w:tcPr>
            <w:tcW w:w="2799" w:type="dxa"/>
            <w:shd w:val="clear" w:color="auto" w:fill="0070C0"/>
            <w:vAlign w:val="center"/>
          </w:tcPr>
          <w:p w14:paraId="2F130B2E"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Last Name</w:t>
            </w:r>
          </w:p>
        </w:tc>
        <w:tc>
          <w:tcPr>
            <w:tcW w:w="2945" w:type="dxa"/>
            <w:shd w:val="clear" w:color="auto" w:fill="0070C0"/>
            <w:vAlign w:val="center"/>
          </w:tcPr>
          <w:p w14:paraId="08A0A2A8"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First Name</w:t>
            </w:r>
          </w:p>
        </w:tc>
        <w:tc>
          <w:tcPr>
            <w:tcW w:w="3062" w:type="dxa"/>
            <w:shd w:val="clear" w:color="auto" w:fill="0070C0"/>
            <w:vAlign w:val="center"/>
          </w:tcPr>
          <w:p w14:paraId="158CAA53"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Photo</w:t>
            </w:r>
          </w:p>
        </w:tc>
      </w:tr>
      <w:tr w:rsidR="00BF5BA8" w:rsidRPr="00C63629" w14:paraId="4222BD94" w14:textId="77777777" w:rsidTr="00037BA9">
        <w:trPr>
          <w:trHeight w:val="1883"/>
        </w:trPr>
        <w:tc>
          <w:tcPr>
            <w:tcW w:w="1767" w:type="dxa"/>
          </w:tcPr>
          <w:p w14:paraId="4C999E8F" w14:textId="76BBB0E4" w:rsidR="00D439BE" w:rsidRPr="00C63629" w:rsidRDefault="00017D9E" w:rsidP="000D203C">
            <w:pPr>
              <w:pStyle w:val="Titre2"/>
              <w:numPr>
                <w:ilvl w:val="0"/>
                <w:numId w:val="0"/>
              </w:numPr>
              <w:outlineLvl w:val="1"/>
              <w:rPr>
                <w:lang w:val="en-US"/>
              </w:rPr>
            </w:pPr>
            <w:r>
              <w:rPr>
                <w:lang w:val="en-US"/>
              </w:rPr>
              <w:t>213090</w:t>
            </w:r>
          </w:p>
        </w:tc>
        <w:tc>
          <w:tcPr>
            <w:tcW w:w="2799" w:type="dxa"/>
          </w:tcPr>
          <w:p w14:paraId="3C64C458" w14:textId="5C0D7E63" w:rsidR="00D439BE" w:rsidRPr="00C63629" w:rsidRDefault="00017D9E" w:rsidP="000D203C">
            <w:pPr>
              <w:pStyle w:val="Titre2"/>
              <w:numPr>
                <w:ilvl w:val="0"/>
                <w:numId w:val="0"/>
              </w:numPr>
              <w:outlineLvl w:val="1"/>
              <w:rPr>
                <w:lang w:val="en-US"/>
              </w:rPr>
            </w:pPr>
            <w:r>
              <w:rPr>
                <w:lang w:val="en-US"/>
              </w:rPr>
              <w:t>Jolain</w:t>
            </w:r>
          </w:p>
        </w:tc>
        <w:tc>
          <w:tcPr>
            <w:tcW w:w="2945" w:type="dxa"/>
          </w:tcPr>
          <w:p w14:paraId="00CD2922" w14:textId="3BF15748" w:rsidR="00D439BE" w:rsidRPr="00C63629" w:rsidRDefault="00017D9E" w:rsidP="000D203C">
            <w:pPr>
              <w:pStyle w:val="Titre2"/>
              <w:numPr>
                <w:ilvl w:val="0"/>
                <w:numId w:val="0"/>
              </w:numPr>
              <w:outlineLvl w:val="1"/>
              <w:rPr>
                <w:lang w:val="en-US"/>
              </w:rPr>
            </w:pPr>
            <w:r>
              <w:rPr>
                <w:lang w:val="en-US"/>
              </w:rPr>
              <w:t>yohann</w:t>
            </w:r>
          </w:p>
        </w:tc>
        <w:tc>
          <w:tcPr>
            <w:tcW w:w="3062" w:type="dxa"/>
          </w:tcPr>
          <w:p w14:paraId="59AFA390" w14:textId="1D6E6845" w:rsidR="00D439BE" w:rsidRPr="00C63629" w:rsidRDefault="00BF5BA8" w:rsidP="000D203C">
            <w:pPr>
              <w:pStyle w:val="Titre2"/>
              <w:numPr>
                <w:ilvl w:val="0"/>
                <w:numId w:val="0"/>
              </w:numPr>
              <w:outlineLvl w:val="1"/>
              <w:rPr>
                <w:lang w:val="en-US"/>
              </w:rPr>
            </w:pPr>
            <w:r w:rsidRPr="00BF5BA8">
              <w:rPr>
                <w:noProof/>
              </w:rPr>
              <w:drawing>
                <wp:inline distT="0" distB="0" distL="0" distR="0" wp14:anchorId="3843F374" wp14:editId="2CB4BD5A">
                  <wp:extent cx="1057275" cy="1468437"/>
                  <wp:effectExtent l="0" t="0" r="0" b="0"/>
                  <wp:docPr id="11" name="Image 11" descr="C:\Users\Aruisehu\Pictures\IMG_20160610_09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isehu\Pictures\IMG_20160610_09383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9986" cy="1486092"/>
                          </a:xfrm>
                          <a:prstGeom prst="rect">
                            <a:avLst/>
                          </a:prstGeom>
                          <a:noFill/>
                          <a:ln>
                            <a:noFill/>
                          </a:ln>
                        </pic:spPr>
                      </pic:pic>
                    </a:graphicData>
                  </a:graphic>
                </wp:inline>
              </w:drawing>
            </w:r>
          </w:p>
        </w:tc>
      </w:tr>
      <w:tr w:rsidR="00BF5BA8" w:rsidRPr="00C63629" w14:paraId="58936911" w14:textId="77777777" w:rsidTr="00037BA9">
        <w:trPr>
          <w:trHeight w:val="1828"/>
        </w:trPr>
        <w:tc>
          <w:tcPr>
            <w:tcW w:w="1767" w:type="dxa"/>
          </w:tcPr>
          <w:p w14:paraId="49CFBC25" w14:textId="6D3ADFD1" w:rsidR="00D439BE" w:rsidRPr="00C63629" w:rsidRDefault="00017D9E" w:rsidP="000D203C">
            <w:pPr>
              <w:pStyle w:val="Titre2"/>
              <w:numPr>
                <w:ilvl w:val="0"/>
                <w:numId w:val="0"/>
              </w:numPr>
              <w:outlineLvl w:val="1"/>
              <w:rPr>
                <w:lang w:val="en-US"/>
              </w:rPr>
            </w:pPr>
            <w:r>
              <w:rPr>
                <w:lang w:val="en-US"/>
              </w:rPr>
              <w:t>213969</w:t>
            </w:r>
          </w:p>
        </w:tc>
        <w:tc>
          <w:tcPr>
            <w:tcW w:w="2799" w:type="dxa"/>
          </w:tcPr>
          <w:p w14:paraId="4171A811" w14:textId="60B55053" w:rsidR="00D439BE" w:rsidRPr="00C63629" w:rsidRDefault="00037BA9" w:rsidP="000D203C">
            <w:pPr>
              <w:pStyle w:val="Titre2"/>
              <w:numPr>
                <w:ilvl w:val="0"/>
                <w:numId w:val="0"/>
              </w:numPr>
              <w:outlineLvl w:val="1"/>
              <w:rPr>
                <w:lang w:val="en-US"/>
              </w:rPr>
            </w:pPr>
            <w:r>
              <w:rPr>
                <w:lang w:val="en-US"/>
              </w:rPr>
              <w:t>Erfani</w:t>
            </w:r>
          </w:p>
        </w:tc>
        <w:tc>
          <w:tcPr>
            <w:tcW w:w="2945" w:type="dxa"/>
          </w:tcPr>
          <w:p w14:paraId="404958BC" w14:textId="624E02E7" w:rsidR="00D439BE" w:rsidRPr="00C63629" w:rsidRDefault="00037BA9" w:rsidP="000D203C">
            <w:pPr>
              <w:pStyle w:val="Titre2"/>
              <w:numPr>
                <w:ilvl w:val="0"/>
                <w:numId w:val="0"/>
              </w:numPr>
              <w:outlineLvl w:val="1"/>
              <w:rPr>
                <w:lang w:val="en-US"/>
              </w:rPr>
            </w:pPr>
            <w:r>
              <w:rPr>
                <w:lang w:val="en-US"/>
              </w:rPr>
              <w:t>Sébastien</w:t>
            </w:r>
          </w:p>
        </w:tc>
        <w:tc>
          <w:tcPr>
            <w:tcW w:w="3062" w:type="dxa"/>
          </w:tcPr>
          <w:p w14:paraId="58DE05DA" w14:textId="2832CD2B" w:rsidR="00D439BE" w:rsidRPr="00C63629" w:rsidRDefault="00BF5BA8" w:rsidP="000D203C">
            <w:pPr>
              <w:pStyle w:val="Titre2"/>
              <w:numPr>
                <w:ilvl w:val="0"/>
                <w:numId w:val="0"/>
              </w:numPr>
              <w:outlineLvl w:val="1"/>
              <w:rPr>
                <w:lang w:val="en-US"/>
              </w:rPr>
            </w:pPr>
            <w:r>
              <w:rPr>
                <w:noProof/>
              </w:rPr>
              <w:drawing>
                <wp:inline distT="0" distB="0" distL="0" distR="0" wp14:anchorId="3FF5AF8E" wp14:editId="5F8B2DF1">
                  <wp:extent cx="1057275" cy="1505560"/>
                  <wp:effectExtent l="0" t="0" r="0" b="0"/>
                  <wp:docPr id="4" name="Image 4" descr="http://www.campus-booster.net/actorpictures/213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mpus-booster.net/actorpictures/21396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4524" cy="1515882"/>
                          </a:xfrm>
                          <a:prstGeom prst="rect">
                            <a:avLst/>
                          </a:prstGeom>
                          <a:noFill/>
                          <a:ln>
                            <a:noFill/>
                          </a:ln>
                        </pic:spPr>
                      </pic:pic>
                    </a:graphicData>
                  </a:graphic>
                </wp:inline>
              </w:drawing>
            </w:r>
          </w:p>
        </w:tc>
      </w:tr>
      <w:tr w:rsidR="00BF5BA8" w:rsidRPr="00C63629" w14:paraId="298B5951" w14:textId="77777777" w:rsidTr="00037BA9">
        <w:trPr>
          <w:trHeight w:val="1883"/>
        </w:trPr>
        <w:tc>
          <w:tcPr>
            <w:tcW w:w="1767" w:type="dxa"/>
          </w:tcPr>
          <w:p w14:paraId="2A328818" w14:textId="4DB4957A" w:rsidR="00D439BE" w:rsidRPr="00C63629" w:rsidRDefault="00037BA9" w:rsidP="000D203C">
            <w:pPr>
              <w:pStyle w:val="Titre2"/>
              <w:numPr>
                <w:ilvl w:val="0"/>
                <w:numId w:val="0"/>
              </w:numPr>
              <w:outlineLvl w:val="1"/>
              <w:rPr>
                <w:lang w:val="en-US"/>
              </w:rPr>
            </w:pPr>
            <w:r>
              <w:rPr>
                <w:lang w:val="en-US"/>
              </w:rPr>
              <w:t>214411</w:t>
            </w:r>
          </w:p>
        </w:tc>
        <w:tc>
          <w:tcPr>
            <w:tcW w:w="2799" w:type="dxa"/>
          </w:tcPr>
          <w:p w14:paraId="6F9BCF2B" w14:textId="439F1ABB" w:rsidR="00D439BE" w:rsidRPr="00C63629" w:rsidRDefault="00037BA9" w:rsidP="000D203C">
            <w:pPr>
              <w:pStyle w:val="Titre2"/>
              <w:numPr>
                <w:ilvl w:val="0"/>
                <w:numId w:val="0"/>
              </w:numPr>
              <w:outlineLvl w:val="1"/>
              <w:rPr>
                <w:lang w:val="en-US"/>
              </w:rPr>
            </w:pPr>
            <w:r>
              <w:rPr>
                <w:lang w:val="en-US"/>
              </w:rPr>
              <w:t>Baumeyer</w:t>
            </w:r>
          </w:p>
        </w:tc>
        <w:tc>
          <w:tcPr>
            <w:tcW w:w="2945" w:type="dxa"/>
          </w:tcPr>
          <w:p w14:paraId="47678547" w14:textId="613D0F20" w:rsidR="00D439BE" w:rsidRPr="00C63629" w:rsidRDefault="00037BA9" w:rsidP="000D203C">
            <w:pPr>
              <w:pStyle w:val="Titre2"/>
              <w:numPr>
                <w:ilvl w:val="0"/>
                <w:numId w:val="0"/>
              </w:numPr>
              <w:outlineLvl w:val="1"/>
              <w:rPr>
                <w:lang w:val="en-US"/>
              </w:rPr>
            </w:pPr>
            <w:r>
              <w:rPr>
                <w:lang w:val="en-US"/>
              </w:rPr>
              <w:t>Kévin</w:t>
            </w:r>
          </w:p>
        </w:tc>
        <w:tc>
          <w:tcPr>
            <w:tcW w:w="3062" w:type="dxa"/>
          </w:tcPr>
          <w:p w14:paraId="6970DAEB" w14:textId="791C1347" w:rsidR="00D439BE" w:rsidRPr="00C63629" w:rsidRDefault="00BF5BA8" w:rsidP="000D203C">
            <w:pPr>
              <w:pStyle w:val="Titre2"/>
              <w:numPr>
                <w:ilvl w:val="0"/>
                <w:numId w:val="0"/>
              </w:numPr>
              <w:outlineLvl w:val="1"/>
              <w:rPr>
                <w:lang w:val="en-US"/>
              </w:rPr>
            </w:pPr>
            <w:r w:rsidRPr="00BF5BA8">
              <w:rPr>
                <w:noProof/>
              </w:rPr>
              <w:drawing>
                <wp:inline distT="0" distB="0" distL="0" distR="0" wp14:anchorId="76967F3A" wp14:editId="5EB01660">
                  <wp:extent cx="1343025" cy="1520304"/>
                  <wp:effectExtent l="0" t="0" r="0" b="3810"/>
                  <wp:docPr id="8" name="Image 8" descr="http://www.campus-booster.net/actorpictures/214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mpus-booster.net/actorpictures/2144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9665" cy="1527820"/>
                          </a:xfrm>
                          <a:prstGeom prst="rect">
                            <a:avLst/>
                          </a:prstGeom>
                          <a:noFill/>
                          <a:ln>
                            <a:noFill/>
                          </a:ln>
                        </pic:spPr>
                      </pic:pic>
                    </a:graphicData>
                  </a:graphic>
                </wp:inline>
              </w:drawing>
            </w:r>
          </w:p>
        </w:tc>
      </w:tr>
      <w:tr w:rsidR="00BF5BA8" w:rsidRPr="00C63629" w14:paraId="6B2FEF65" w14:textId="77777777" w:rsidTr="00037BA9">
        <w:trPr>
          <w:trHeight w:val="1828"/>
        </w:trPr>
        <w:tc>
          <w:tcPr>
            <w:tcW w:w="1767" w:type="dxa"/>
          </w:tcPr>
          <w:p w14:paraId="61EE3A23" w14:textId="4C6123AB" w:rsidR="00D439BE" w:rsidRPr="00C63629" w:rsidRDefault="00037BA9" w:rsidP="000D203C">
            <w:pPr>
              <w:pStyle w:val="Titre2"/>
              <w:numPr>
                <w:ilvl w:val="0"/>
                <w:numId w:val="0"/>
              </w:numPr>
              <w:outlineLvl w:val="1"/>
              <w:rPr>
                <w:lang w:val="en-US"/>
              </w:rPr>
            </w:pPr>
            <w:r>
              <w:rPr>
                <w:lang w:val="en-US"/>
              </w:rPr>
              <w:lastRenderedPageBreak/>
              <w:t>241666</w:t>
            </w:r>
          </w:p>
        </w:tc>
        <w:tc>
          <w:tcPr>
            <w:tcW w:w="2799" w:type="dxa"/>
          </w:tcPr>
          <w:p w14:paraId="0B393605" w14:textId="5D668E8A" w:rsidR="00D439BE" w:rsidRPr="00C63629" w:rsidRDefault="00037BA9" w:rsidP="000D203C">
            <w:pPr>
              <w:pStyle w:val="Titre2"/>
              <w:numPr>
                <w:ilvl w:val="0"/>
                <w:numId w:val="0"/>
              </w:numPr>
              <w:outlineLvl w:val="1"/>
              <w:rPr>
                <w:lang w:val="en-US"/>
              </w:rPr>
            </w:pPr>
            <w:r>
              <w:rPr>
                <w:lang w:val="en-US"/>
              </w:rPr>
              <w:t>BIECHY</w:t>
            </w:r>
          </w:p>
        </w:tc>
        <w:tc>
          <w:tcPr>
            <w:tcW w:w="2945" w:type="dxa"/>
          </w:tcPr>
          <w:p w14:paraId="2CDA2779" w14:textId="18D3235F" w:rsidR="00D439BE" w:rsidRPr="00C63629" w:rsidRDefault="00037BA9" w:rsidP="000D203C">
            <w:pPr>
              <w:pStyle w:val="Titre2"/>
              <w:numPr>
                <w:ilvl w:val="0"/>
                <w:numId w:val="0"/>
              </w:numPr>
              <w:outlineLvl w:val="1"/>
              <w:rPr>
                <w:lang w:val="en-US"/>
              </w:rPr>
            </w:pPr>
            <w:r>
              <w:rPr>
                <w:lang w:val="en-US"/>
              </w:rPr>
              <w:t>Robin</w:t>
            </w:r>
          </w:p>
        </w:tc>
        <w:tc>
          <w:tcPr>
            <w:tcW w:w="3062" w:type="dxa"/>
          </w:tcPr>
          <w:p w14:paraId="482915A3" w14:textId="451EF210" w:rsidR="00D439BE" w:rsidRPr="00C63629" w:rsidRDefault="00BF5BA8" w:rsidP="000D203C">
            <w:pPr>
              <w:pStyle w:val="Titre2"/>
              <w:numPr>
                <w:ilvl w:val="0"/>
                <w:numId w:val="0"/>
              </w:numPr>
              <w:outlineLvl w:val="1"/>
              <w:rPr>
                <w:lang w:val="en-US"/>
              </w:rPr>
            </w:pPr>
            <w:r>
              <w:rPr>
                <w:noProof/>
              </w:rPr>
              <w:drawing>
                <wp:inline distT="0" distB="0" distL="0" distR="0" wp14:anchorId="4F39369D" wp14:editId="6699605B">
                  <wp:extent cx="954787" cy="1590675"/>
                  <wp:effectExtent l="0" t="0" r="0" b="0"/>
                  <wp:docPr id="7" name="Image 7" descr="http://www.campus-booster.net/actorpictures/21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ampus-booster.net/actorpictures/2146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0995" cy="1617678"/>
                          </a:xfrm>
                          <a:prstGeom prst="rect">
                            <a:avLst/>
                          </a:prstGeom>
                          <a:noFill/>
                          <a:ln>
                            <a:noFill/>
                          </a:ln>
                        </pic:spPr>
                      </pic:pic>
                    </a:graphicData>
                  </a:graphic>
                </wp:inline>
              </w:drawing>
            </w:r>
          </w:p>
        </w:tc>
      </w:tr>
    </w:tbl>
    <w:p w14:paraId="015E01EE" w14:textId="48DC516F" w:rsidR="00343C8C" w:rsidRDefault="00D439BE" w:rsidP="0094789B">
      <w:pPr>
        <w:pStyle w:val="Titre1"/>
      </w:pPr>
      <w:bookmarkStart w:id="6" w:name="_Toc204418588"/>
      <w:bookmarkStart w:id="7" w:name="_Toc204418843"/>
      <w:bookmarkStart w:id="8" w:name="_Toc232149412"/>
      <w:r>
        <w:t>Project report</w:t>
      </w:r>
      <w:bookmarkEnd w:id="6"/>
      <w:bookmarkEnd w:id="7"/>
      <w:bookmarkEnd w:id="8"/>
    </w:p>
    <w:p w14:paraId="4676EC43" w14:textId="77777777" w:rsidR="00343C8C" w:rsidRDefault="00343C8C" w:rsidP="00D439BE">
      <w:pPr>
        <w:ind w:firstLine="0"/>
      </w:pPr>
    </w:p>
    <w:p w14:paraId="7F71ECF3" w14:textId="7C5A0FB3" w:rsidR="00D439BE" w:rsidRPr="0079490E" w:rsidRDefault="001163C5" w:rsidP="00D439BE">
      <w:pPr>
        <w:ind w:firstLine="0"/>
      </w:pPr>
      <w:r w:rsidRPr="0079490E">
        <w:rPr>
          <w:b/>
        </w:rPr>
        <w:t xml:space="preserve">Chef de </w:t>
      </w:r>
      <w:r w:rsidR="00BF5BA8" w:rsidRPr="0079490E">
        <w:rPr>
          <w:b/>
        </w:rPr>
        <w:t>projet :</w:t>
      </w:r>
      <w:r w:rsidRPr="0079490E">
        <w:rPr>
          <w:b/>
        </w:rPr>
        <w:t xml:space="preserve"> </w:t>
      </w:r>
      <w:r w:rsidR="0079490E" w:rsidRPr="0079490E">
        <w:t xml:space="preserve">Sébastien Erfani : motivation des troupes, prises de </w:t>
      </w:r>
      <w:r w:rsidR="00BF5BA8" w:rsidRPr="0079490E">
        <w:t>décisions</w:t>
      </w:r>
      <w:r w:rsidR="0079490E" w:rsidRPr="0079490E">
        <w:t>,</w:t>
      </w:r>
      <w:r w:rsidR="00D85B6E">
        <w:t xml:space="preserve"> test du système, report de bug, mise en place du git.</w:t>
      </w:r>
      <w:bookmarkStart w:id="9" w:name="_GoBack"/>
      <w:bookmarkEnd w:id="9"/>
    </w:p>
    <w:p w14:paraId="065D7737" w14:textId="33D4401F" w:rsidR="0079490E" w:rsidRDefault="0079490E" w:rsidP="00D439BE">
      <w:pPr>
        <w:ind w:firstLine="0"/>
      </w:pPr>
    </w:p>
    <w:p w14:paraId="36A7BD1A" w14:textId="14FB2633" w:rsidR="00D439BE" w:rsidRPr="00BF5BA8" w:rsidRDefault="00BF5BA8" w:rsidP="00BF5BA8">
      <w:pPr>
        <w:ind w:firstLine="0"/>
      </w:pPr>
      <w:r w:rsidRPr="00BF5BA8">
        <w:rPr>
          <w:b/>
        </w:rPr>
        <w:t>Développeur</w:t>
      </w:r>
      <w:r w:rsidR="001F21C5">
        <w:rPr>
          <w:b/>
        </w:rPr>
        <w:t>s du projet</w:t>
      </w:r>
      <w:r w:rsidRPr="00BF5BA8">
        <w:rPr>
          <w:b/>
        </w:rPr>
        <w:t> :</w:t>
      </w:r>
      <w:r>
        <w:rPr>
          <w:b/>
        </w:rPr>
        <w:t xml:space="preserve"> </w:t>
      </w:r>
      <w:r w:rsidR="001F21C5">
        <w:t>Robin Biechy, Kévin Baumeyer, Yohann Jolain, création du code, choix des morceaux implémentés, test du système, correction de bugs.</w:t>
      </w:r>
      <w:r w:rsidR="00D439BE" w:rsidRPr="0079490E">
        <w:rPr>
          <w:i/>
          <w:color w:val="FF0000"/>
        </w:rPr>
        <w:br w:type="page"/>
      </w:r>
    </w:p>
    <w:p w14:paraId="6437C363" w14:textId="2E117DB9" w:rsidR="00F8037D" w:rsidRDefault="00D439BE" w:rsidP="00F8037D">
      <w:pPr>
        <w:pStyle w:val="Titre1"/>
      </w:pPr>
      <w:bookmarkStart w:id="10" w:name="_Toc232149413"/>
      <w:bookmarkEnd w:id="0"/>
      <w:bookmarkEnd w:id="2"/>
      <w:r>
        <w:lastRenderedPageBreak/>
        <w:t>solution manual</w:t>
      </w:r>
      <w:bookmarkEnd w:id="10"/>
    </w:p>
    <w:p w14:paraId="61978595" w14:textId="2A11FC03" w:rsidR="00D439BE" w:rsidRDefault="00D439BE" w:rsidP="00D439BE">
      <w:pPr>
        <w:ind w:firstLine="0"/>
        <w:rPr>
          <w:i/>
          <w:color w:val="FF0000"/>
          <w:lang w:val="en-US"/>
        </w:rPr>
      </w:pPr>
    </w:p>
    <w:p w14:paraId="6CB07464" w14:textId="77777777" w:rsidR="00B76726" w:rsidRPr="00B76726" w:rsidRDefault="00B76726" w:rsidP="00B76726">
      <w:pPr>
        <w:ind w:firstLine="0"/>
        <w:rPr>
          <w:lang w:val="en-US"/>
        </w:rPr>
      </w:pPr>
    </w:p>
    <w:p w14:paraId="486E07A7" w14:textId="77777777" w:rsidR="00B76726" w:rsidRPr="00B76726" w:rsidRDefault="00B76726" w:rsidP="00B76726">
      <w:pPr>
        <w:ind w:firstLine="0"/>
        <w:rPr>
          <w:lang w:val="en-US"/>
        </w:rPr>
      </w:pPr>
      <w:r w:rsidRPr="00B76726">
        <w:rPr>
          <w:lang w:val="en-US"/>
        </w:rPr>
        <w:t>English</w:t>
      </w:r>
    </w:p>
    <w:p w14:paraId="40287E17" w14:textId="77777777" w:rsidR="00B76726" w:rsidRPr="00B76726" w:rsidRDefault="00B76726" w:rsidP="00B76726">
      <w:pPr>
        <w:ind w:firstLine="0"/>
        <w:rPr>
          <w:lang w:val="en-US"/>
        </w:rPr>
      </w:pPr>
      <w:r w:rsidRPr="00B76726">
        <w:rPr>
          <w:lang w:val="en-US"/>
        </w:rPr>
        <w:t>--------------------------------------------------------------------------------------------------------------------------------------</w:t>
      </w:r>
    </w:p>
    <w:p w14:paraId="6C7A0BD3" w14:textId="77777777" w:rsidR="00B76726" w:rsidRPr="00B76726" w:rsidRDefault="00B76726" w:rsidP="00B76726">
      <w:pPr>
        <w:ind w:firstLine="0"/>
        <w:rPr>
          <w:lang w:val="en-US"/>
        </w:rPr>
      </w:pPr>
    </w:p>
    <w:p w14:paraId="11089781" w14:textId="6C6056AC" w:rsidR="00B76726" w:rsidRPr="00B76726" w:rsidRDefault="00B76726" w:rsidP="00B76726">
      <w:pPr>
        <w:ind w:firstLine="0"/>
        <w:rPr>
          <w:lang w:val="en-US"/>
        </w:rPr>
      </w:pPr>
      <w:r w:rsidRPr="00B76726">
        <w:rPr>
          <w:lang w:val="en-US"/>
        </w:rPr>
        <w:t>PIaNOS is a x86 compatible software not dependent of an operating system. We recommend to</w:t>
      </w:r>
      <w:r w:rsidR="00D43423">
        <w:rPr>
          <w:lang w:val="en-US"/>
        </w:rPr>
        <w:t xml:space="preserve"> start it on a virtual machine </w:t>
      </w:r>
      <w:r w:rsidRPr="00B76726">
        <w:rPr>
          <w:lang w:val="en-US"/>
        </w:rPr>
        <w:t>(with the software VMWare Player or Workstation), but you can also install it on a drive (usb stick, floppy) but it’s more complicated.</w:t>
      </w:r>
    </w:p>
    <w:p w14:paraId="11A8E537" w14:textId="77777777" w:rsidR="00B76726" w:rsidRPr="00B76726" w:rsidRDefault="00B76726" w:rsidP="00B76726">
      <w:pPr>
        <w:ind w:firstLine="0"/>
        <w:rPr>
          <w:lang w:val="en-US"/>
        </w:rPr>
      </w:pPr>
    </w:p>
    <w:p w14:paraId="790F9E72" w14:textId="4E73C031" w:rsidR="00B76726" w:rsidRPr="00B76726" w:rsidRDefault="00B76726" w:rsidP="00B76726">
      <w:pPr>
        <w:ind w:firstLine="0"/>
        <w:rPr>
          <w:lang w:val="en-US"/>
        </w:rPr>
      </w:pPr>
      <w:r w:rsidRPr="00B76726">
        <w:rPr>
          <w:lang w:val="en-US"/>
        </w:rPr>
        <w:t xml:space="preserve">Go on the VMWare’s web </w:t>
      </w:r>
      <w:r w:rsidR="00D43423" w:rsidRPr="00B76726">
        <w:rPr>
          <w:lang w:val="en-US"/>
        </w:rPr>
        <w:t>site:</w:t>
      </w:r>
      <w:r w:rsidRPr="00B76726">
        <w:rPr>
          <w:lang w:val="en-US"/>
        </w:rPr>
        <w:t xml:space="preserve"> https://www.vmware.com to download VMWare Pla</w:t>
      </w:r>
      <w:r w:rsidR="00D43423">
        <w:rPr>
          <w:lang w:val="en-US"/>
        </w:rPr>
        <w:t xml:space="preserve">yer (free) and then install it. </w:t>
      </w:r>
      <w:r w:rsidRPr="00B76726">
        <w:rPr>
          <w:lang w:val="en-US"/>
        </w:rPr>
        <w:t xml:space="preserve">Double click on the file PIaNOS.vmx (inside the folder “vm”) to start the VM. Choose ‘I copied it’ when VMWare ask “This virtual machine might have been …”. </w:t>
      </w:r>
    </w:p>
    <w:p w14:paraId="673E795E" w14:textId="77777777" w:rsidR="00B76726" w:rsidRPr="00B76726" w:rsidRDefault="00B76726" w:rsidP="00B76726">
      <w:pPr>
        <w:ind w:firstLine="0"/>
        <w:rPr>
          <w:lang w:val="en-US"/>
        </w:rPr>
      </w:pPr>
    </w:p>
    <w:p w14:paraId="62C2F206" w14:textId="77777777" w:rsidR="00B76726" w:rsidRPr="00B76726" w:rsidRDefault="00B76726" w:rsidP="00B76726">
      <w:pPr>
        <w:ind w:firstLine="0"/>
        <w:rPr>
          <w:lang w:val="en-US"/>
        </w:rPr>
      </w:pPr>
      <w:r w:rsidRPr="00B76726">
        <w:rPr>
          <w:lang w:val="en-US"/>
        </w:rPr>
        <w:t>When launched, you are on the main menu, which allows you to access the three modes of PIaNOS :</w:t>
      </w:r>
    </w:p>
    <w:p w14:paraId="6BCBB914" w14:textId="4EEA8CB6" w:rsidR="00B76726" w:rsidRPr="00B76726" w:rsidRDefault="00D43423" w:rsidP="00B76726">
      <w:pPr>
        <w:ind w:firstLine="0"/>
        <w:rPr>
          <w:lang w:val="en-US"/>
        </w:rPr>
      </w:pPr>
      <w:r>
        <w:rPr>
          <w:lang w:val="en-US"/>
        </w:rPr>
        <w:tab/>
        <w:t>- Free to play</w:t>
      </w:r>
      <w:r w:rsidR="00B76726" w:rsidRPr="00B76726">
        <w:rPr>
          <w:lang w:val="en-US"/>
        </w:rPr>
        <w:t>: key F1, allow to play freely using the keys A, Z, E, R, T, Y, U, I, O, P, and ^ $.</w:t>
      </w:r>
    </w:p>
    <w:p w14:paraId="5D46DFE5" w14:textId="76CCE301" w:rsidR="00B76726" w:rsidRPr="00B76726" w:rsidRDefault="00D43423" w:rsidP="00B76726">
      <w:pPr>
        <w:ind w:firstLine="0"/>
        <w:rPr>
          <w:lang w:val="en-US"/>
        </w:rPr>
      </w:pPr>
      <w:r>
        <w:rPr>
          <w:lang w:val="en-US"/>
        </w:rPr>
        <w:tab/>
        <w:t>- Play a piece</w:t>
      </w:r>
      <w:r w:rsidR="00B76726" w:rsidRPr="00B76726">
        <w:rPr>
          <w:lang w:val="en-US"/>
        </w:rPr>
        <w:t xml:space="preserve">: key F2, a menu </w:t>
      </w:r>
      <w:r w:rsidRPr="00B76726">
        <w:rPr>
          <w:lang w:val="en-US"/>
        </w:rPr>
        <w:t>allows</w:t>
      </w:r>
      <w:r w:rsidR="00B76726" w:rsidRPr="00B76726">
        <w:rPr>
          <w:lang w:val="en-US"/>
        </w:rPr>
        <w:t xml:space="preserve"> to choose the piece (keys to choose are displayed on the screen). The computer will show on the screen witch key you should press using a blue stick. Keys are the same than the mod “Free to play”.</w:t>
      </w:r>
    </w:p>
    <w:p w14:paraId="70B1AE4D" w14:textId="15D8D532" w:rsidR="00B76726" w:rsidRPr="00B76726" w:rsidRDefault="00B76726" w:rsidP="00B76726">
      <w:pPr>
        <w:ind w:firstLine="0"/>
        <w:rPr>
          <w:lang w:val="en-US"/>
        </w:rPr>
      </w:pPr>
      <w:r w:rsidRPr="00B76726">
        <w:rPr>
          <w:lang w:val="en-US"/>
        </w:rPr>
        <w:tab/>
        <w:t xml:space="preserve">- Watch me </w:t>
      </w:r>
      <w:r w:rsidR="00D43423" w:rsidRPr="00B76726">
        <w:rPr>
          <w:lang w:val="en-US"/>
        </w:rPr>
        <w:t>play:</w:t>
      </w:r>
      <w:r w:rsidRPr="00B76726">
        <w:rPr>
          <w:lang w:val="en-US"/>
        </w:rPr>
        <w:t xml:space="preserve"> key F3, a menu </w:t>
      </w:r>
      <w:r w:rsidR="00D43423" w:rsidRPr="00B76726">
        <w:rPr>
          <w:lang w:val="en-US"/>
        </w:rPr>
        <w:t>allows</w:t>
      </w:r>
      <w:r w:rsidRPr="00B76726">
        <w:rPr>
          <w:lang w:val="en-US"/>
        </w:rPr>
        <w:t xml:space="preserve"> to choose the piece (keys to choos</w:t>
      </w:r>
      <w:r w:rsidR="00D43423">
        <w:rPr>
          <w:lang w:val="en-US"/>
        </w:rPr>
        <w:t>e are displayed on the screen).</w:t>
      </w:r>
      <w:r w:rsidRPr="00B76726">
        <w:rPr>
          <w:lang w:val="en-US"/>
        </w:rPr>
        <w:t xml:space="preserve">The computer will play alone the piece, you just have to listen and watch. </w:t>
      </w:r>
    </w:p>
    <w:p w14:paraId="6B78AC3E" w14:textId="77777777" w:rsidR="00B76726" w:rsidRPr="00B76726" w:rsidRDefault="00B76726" w:rsidP="00B76726">
      <w:pPr>
        <w:ind w:firstLine="0"/>
        <w:rPr>
          <w:lang w:val="en-US"/>
        </w:rPr>
      </w:pPr>
      <w:r w:rsidRPr="00B76726">
        <w:rPr>
          <w:lang w:val="en-US"/>
        </w:rPr>
        <w:t>Press the "Esc" key to return to the main menu.</w:t>
      </w:r>
    </w:p>
    <w:p w14:paraId="0F74C96D" w14:textId="77777777" w:rsidR="00B76726" w:rsidRPr="00B76726" w:rsidRDefault="00B76726" w:rsidP="00B76726">
      <w:pPr>
        <w:ind w:firstLine="0"/>
        <w:rPr>
          <w:lang w:val="en-US"/>
        </w:rPr>
      </w:pPr>
    </w:p>
    <w:p w14:paraId="0E601AAA" w14:textId="77777777" w:rsidR="00B76726" w:rsidRPr="00B76726" w:rsidRDefault="00B76726" w:rsidP="00B76726">
      <w:pPr>
        <w:ind w:firstLine="0"/>
        <w:rPr>
          <w:lang w:val="en-US"/>
        </w:rPr>
      </w:pPr>
      <w:r w:rsidRPr="00B76726">
        <w:rPr>
          <w:lang w:val="en-US"/>
        </w:rPr>
        <w:t>To shut down the VM click on the arrow left to the icon “pause”, then click on “Shutdown Guest”.</w:t>
      </w:r>
    </w:p>
    <w:p w14:paraId="17EBAADA" w14:textId="045BCAC2" w:rsidR="00B76726" w:rsidRPr="00B76726" w:rsidRDefault="00B76726" w:rsidP="00B76726">
      <w:pPr>
        <w:ind w:firstLine="0"/>
        <w:rPr>
          <w:lang w:val="en-US"/>
        </w:rPr>
      </w:pPr>
      <w:r w:rsidRPr="00B76726">
        <w:rPr>
          <w:lang w:val="en-US"/>
        </w:rPr>
        <w:t xml:space="preserve">If your mouse </w:t>
      </w:r>
      <w:r w:rsidR="00D43423" w:rsidRPr="00B76726">
        <w:rPr>
          <w:lang w:val="en-US"/>
        </w:rPr>
        <w:t>doesn’t</w:t>
      </w:r>
      <w:r w:rsidRPr="00B76726">
        <w:rPr>
          <w:lang w:val="en-US"/>
        </w:rPr>
        <w:t xml:space="preserve"> move, press at the same time CTRL key and ALT key</w:t>
      </w:r>
    </w:p>
    <w:p w14:paraId="50C9FC09" w14:textId="45E42572" w:rsidR="00B76726" w:rsidRPr="00B76726" w:rsidRDefault="00B76726" w:rsidP="00B76726">
      <w:pPr>
        <w:ind w:firstLine="0"/>
        <w:rPr>
          <w:lang w:val="en-US"/>
        </w:rPr>
      </w:pPr>
      <w:r w:rsidRPr="00B76726">
        <w:rPr>
          <w:lang w:val="en-US"/>
        </w:rPr>
        <w:t xml:space="preserve">If you installed and started the program on a drive, press the power button </w:t>
      </w:r>
      <w:r w:rsidR="00D43423">
        <w:rPr>
          <w:lang w:val="en-US"/>
        </w:rPr>
        <w:t xml:space="preserve">of your computer to shut down. </w:t>
      </w:r>
      <w:r w:rsidRPr="00B76726">
        <w:rPr>
          <w:lang w:val="en-US"/>
        </w:rPr>
        <w:t>Then remove the drive to allow your computer to start normally.</w:t>
      </w:r>
    </w:p>
    <w:p w14:paraId="6FD6C733" w14:textId="77777777" w:rsidR="00B76726" w:rsidRPr="00B76726" w:rsidRDefault="00B76726" w:rsidP="00B76726">
      <w:pPr>
        <w:ind w:firstLine="0"/>
        <w:rPr>
          <w:lang w:val="en-US"/>
        </w:rPr>
      </w:pPr>
    </w:p>
    <w:p w14:paraId="1DA4D8E1" w14:textId="77777777" w:rsidR="00B76726" w:rsidRPr="00B76726" w:rsidRDefault="00B76726" w:rsidP="00B76726">
      <w:pPr>
        <w:ind w:firstLine="0"/>
        <w:rPr>
          <w:lang w:val="en-US"/>
        </w:rPr>
      </w:pPr>
      <w:r w:rsidRPr="00B76726">
        <w:rPr>
          <w:lang w:val="en-US"/>
        </w:rPr>
        <w:t>User Manual made by Kevin Baumeyer, Robin Biechy, Sebastien Erfani, Yohann Jolain</w:t>
      </w:r>
    </w:p>
    <w:p w14:paraId="5820F233" w14:textId="77777777" w:rsidR="00B76726" w:rsidRPr="00B76726" w:rsidRDefault="00B76726" w:rsidP="00B76726">
      <w:pPr>
        <w:ind w:firstLine="0"/>
        <w:rPr>
          <w:lang w:val="en-US"/>
        </w:rPr>
      </w:pPr>
    </w:p>
    <w:p w14:paraId="02F86CCB" w14:textId="77777777" w:rsidR="00B76726" w:rsidRPr="001163C5" w:rsidRDefault="00B76726" w:rsidP="00B76726">
      <w:pPr>
        <w:ind w:firstLine="0"/>
      </w:pPr>
      <w:r w:rsidRPr="001163C5">
        <w:t>Français</w:t>
      </w:r>
    </w:p>
    <w:p w14:paraId="0F724831" w14:textId="77777777" w:rsidR="00B76726" w:rsidRPr="001163C5" w:rsidRDefault="00B76726" w:rsidP="00B76726">
      <w:pPr>
        <w:ind w:firstLine="0"/>
      </w:pPr>
      <w:r w:rsidRPr="001163C5">
        <w:t>--------------------------------------------------------------------------------------------------------------------------------------</w:t>
      </w:r>
    </w:p>
    <w:p w14:paraId="2E484C3B" w14:textId="77777777" w:rsidR="00B76726" w:rsidRPr="001163C5" w:rsidRDefault="00B76726" w:rsidP="00B76726">
      <w:pPr>
        <w:ind w:firstLine="0"/>
      </w:pPr>
    </w:p>
    <w:p w14:paraId="14637083" w14:textId="18EA3DF5" w:rsidR="00B76726" w:rsidRPr="00B76726" w:rsidRDefault="00B76726" w:rsidP="00B76726">
      <w:pPr>
        <w:ind w:firstLine="0"/>
      </w:pPr>
      <w:r w:rsidRPr="00B76726">
        <w:t>PIaNOS est un logiciel compatible x86 non dépendant d’un système d’exploitation. Nous vous recommandons de le démarrer sur une machine virtuel</w:t>
      </w:r>
      <w:r w:rsidR="00D43423">
        <w:t>le</w:t>
      </w:r>
      <w:r w:rsidRPr="00B76726">
        <w:t xml:space="preserve"> (avec le logiciel VMvare Player ou Workstation), mais vous pouvez aussi l’installer sur un lecteur (clé USB ou disquette) mais cette manipulation est plus complexe.</w:t>
      </w:r>
    </w:p>
    <w:p w14:paraId="45E003F1" w14:textId="77777777" w:rsidR="00B76726" w:rsidRPr="00B76726" w:rsidRDefault="00B76726" w:rsidP="00B76726">
      <w:pPr>
        <w:ind w:firstLine="0"/>
      </w:pPr>
    </w:p>
    <w:p w14:paraId="3E0410CA" w14:textId="77777777" w:rsidR="00B76726" w:rsidRPr="00B76726" w:rsidRDefault="00B76726" w:rsidP="00B76726">
      <w:pPr>
        <w:ind w:firstLine="0"/>
      </w:pPr>
      <w:r w:rsidRPr="00B76726">
        <w:t xml:space="preserve">Rendez-vous sur le site de VMWare : https://www.vmware.com pour télécharger VMWare Player (gratuit) puis installez-le. </w:t>
      </w:r>
    </w:p>
    <w:p w14:paraId="3D04DFDD" w14:textId="77777777" w:rsidR="00B76726" w:rsidRPr="00B76726" w:rsidRDefault="00B76726" w:rsidP="00B76726">
      <w:pPr>
        <w:ind w:firstLine="0"/>
      </w:pPr>
      <w:r w:rsidRPr="00B76726">
        <w:t>Double-cliquez sur le fichier PIaNOS.vmx se trouvant dans le dossier « vm » pour démarrer la VM.</w:t>
      </w:r>
    </w:p>
    <w:p w14:paraId="7F0CE9E3" w14:textId="77777777" w:rsidR="00B76726" w:rsidRPr="00B76726" w:rsidRDefault="00B76726" w:rsidP="00B76726">
      <w:pPr>
        <w:ind w:firstLine="0"/>
      </w:pPr>
    </w:p>
    <w:p w14:paraId="2D75AA0B" w14:textId="77777777" w:rsidR="00B76726" w:rsidRPr="00B76726" w:rsidRDefault="00B76726" w:rsidP="00B76726">
      <w:pPr>
        <w:ind w:firstLine="0"/>
      </w:pPr>
      <w:r w:rsidRPr="00B76726">
        <w:t>Une fois lancé vous arriverez sur le menu principal, qui vous permet d’accéder aux 3 modes de fonctionnement de PIaNOS :</w:t>
      </w:r>
    </w:p>
    <w:p w14:paraId="16093626" w14:textId="77777777" w:rsidR="00B76726" w:rsidRPr="00B76726" w:rsidRDefault="00B76726" w:rsidP="00B76726">
      <w:pPr>
        <w:ind w:firstLine="0"/>
      </w:pPr>
      <w:r w:rsidRPr="00B76726">
        <w:lastRenderedPageBreak/>
        <w:tab/>
        <w:t>- Jeu libre : touche F1, permet de jouer librement à l’aide des touches du clavier A, Z, E, R, T, Y, U, I, O, P, ^ et $.</w:t>
      </w:r>
    </w:p>
    <w:p w14:paraId="48ABD539" w14:textId="2C99D62C" w:rsidR="00B76726" w:rsidRPr="00B76726" w:rsidRDefault="00B76726" w:rsidP="00B76726">
      <w:pPr>
        <w:ind w:firstLine="0"/>
      </w:pPr>
      <w:r w:rsidRPr="00B76726">
        <w:tab/>
        <w:t>- Joue une musique : touche F2, un menu permettra de choisir le morceau à jouer (les touches à utiliser pour choisir ce dernier sont affichées à l’écran). L’ordinateur indiquera à l’écran, via une bare bleue, sur quelle touche il faut appuyer, suivez ses indications. Les touches sont les mêmes que pour le mode « jeu libre ».</w:t>
      </w:r>
    </w:p>
    <w:p w14:paraId="75B0B49B" w14:textId="26C2ECA7" w:rsidR="00B76726" w:rsidRPr="00B76726" w:rsidRDefault="00B76726" w:rsidP="00B76726">
      <w:pPr>
        <w:ind w:firstLine="0"/>
      </w:pPr>
      <w:r w:rsidRPr="00B76726">
        <w:tab/>
        <w:t>- Regardes moi jouer : touche F3, un menu permettra de choisir le morceau à jouer (les touches à utiliser pour choisir ce dern</w:t>
      </w:r>
      <w:r w:rsidR="00D43423">
        <w:t xml:space="preserve">ier sont affichées à l’écran). </w:t>
      </w:r>
      <w:r w:rsidRPr="00B76726">
        <w:t>L’ordinateur jouera tout seul le morceau, vous avez juste à écouter et regarder.</w:t>
      </w:r>
    </w:p>
    <w:p w14:paraId="170D8E42" w14:textId="77777777" w:rsidR="00B76726" w:rsidRPr="00B76726" w:rsidRDefault="00B76726" w:rsidP="00B76726">
      <w:pPr>
        <w:ind w:firstLine="0"/>
      </w:pPr>
      <w:r w:rsidRPr="00B76726">
        <w:t>La touche « échap » permet de revenir sur le menu principal.</w:t>
      </w:r>
    </w:p>
    <w:p w14:paraId="7E172C66" w14:textId="77777777" w:rsidR="00B76726" w:rsidRPr="00B76726" w:rsidRDefault="00B76726" w:rsidP="00B76726">
      <w:pPr>
        <w:ind w:firstLine="0"/>
      </w:pPr>
    </w:p>
    <w:p w14:paraId="5A0F4E9F" w14:textId="77777777" w:rsidR="00B76726" w:rsidRPr="00B76726" w:rsidRDefault="00B76726" w:rsidP="00B76726">
      <w:pPr>
        <w:ind w:firstLine="0"/>
      </w:pPr>
      <w:r w:rsidRPr="00B76726">
        <w:t xml:space="preserve">Pour éteindre la VM cliquez sur la flèche à côté de l’icône pause, puis cliquez sur « Shutdown Guest ». </w:t>
      </w:r>
    </w:p>
    <w:p w14:paraId="1848167C" w14:textId="77777777" w:rsidR="00B76726" w:rsidRPr="00B76726" w:rsidRDefault="00B76726" w:rsidP="00B76726">
      <w:pPr>
        <w:ind w:firstLine="0"/>
      </w:pPr>
      <w:r w:rsidRPr="00B76726">
        <w:t xml:space="preserve">Si vous ne pouvez pas bouger votre souris, appuyez simultanément sur les touches CTRL et ALT. </w:t>
      </w:r>
    </w:p>
    <w:p w14:paraId="20935C07" w14:textId="77777777" w:rsidR="00B76726" w:rsidRPr="00B76726" w:rsidRDefault="00B76726" w:rsidP="00B76726">
      <w:pPr>
        <w:ind w:firstLine="0"/>
      </w:pPr>
      <w:r w:rsidRPr="00B76726">
        <w:t xml:space="preserve">Si vous avez installé et démarré le programme sur un lecteur, appuyer sur le bouton power de votre ordinateur. </w:t>
      </w:r>
    </w:p>
    <w:p w14:paraId="503E4F3C" w14:textId="77777777" w:rsidR="00B76726" w:rsidRPr="00B76726" w:rsidRDefault="00B76726" w:rsidP="00B76726">
      <w:pPr>
        <w:ind w:firstLine="0"/>
      </w:pPr>
      <w:r w:rsidRPr="00B76726">
        <w:t>Ensuite retirer votre lecteur pour que votre ordinateur démarre à nous normalement.</w:t>
      </w:r>
    </w:p>
    <w:p w14:paraId="017290B6" w14:textId="77777777" w:rsidR="00B76726" w:rsidRPr="00B76726" w:rsidRDefault="00B76726" w:rsidP="00B76726">
      <w:pPr>
        <w:ind w:firstLine="0"/>
      </w:pPr>
    </w:p>
    <w:p w14:paraId="0EFDC227" w14:textId="2326366A" w:rsidR="00B76726" w:rsidRPr="00B76726" w:rsidRDefault="00B76726" w:rsidP="00B76726">
      <w:pPr>
        <w:ind w:firstLine="0"/>
      </w:pPr>
      <w:r w:rsidRPr="00B76726">
        <w:t>Manuel Utilisateur fait par Kevin Baumeyer, Robin Biechy, Sebastien Erfani, Yohann Jolain</w:t>
      </w:r>
    </w:p>
    <w:p w14:paraId="2D312370" w14:textId="37CFDF13" w:rsidR="00D439BE" w:rsidRDefault="00D439BE" w:rsidP="00D439BE">
      <w:pPr>
        <w:pStyle w:val="Titre1"/>
      </w:pPr>
      <w:bookmarkStart w:id="11" w:name="_Toc232149414"/>
      <w:r>
        <w:t>technical documentation</w:t>
      </w:r>
      <w:bookmarkEnd w:id="11"/>
    </w:p>
    <w:p w14:paraId="45677646" w14:textId="77777777" w:rsidR="00D439BE" w:rsidRDefault="00D439BE" w:rsidP="00D439BE">
      <w:pPr>
        <w:ind w:firstLine="0"/>
      </w:pPr>
    </w:p>
    <w:p w14:paraId="0AF064EE" w14:textId="77777777" w:rsidR="00B76726" w:rsidRDefault="00B76726" w:rsidP="00B76726">
      <w:r>
        <w:t>L’assembleur utilisé est le MASM, et le compilateur, emu8086</w:t>
      </w:r>
    </w:p>
    <w:p w14:paraId="435CB921" w14:textId="77777777" w:rsidR="00B76726" w:rsidRDefault="00B76726" w:rsidP="00B76726"/>
    <w:p w14:paraId="57370971" w14:textId="77777777" w:rsidR="00B76726" w:rsidRPr="00EB56E0" w:rsidRDefault="00B76726" w:rsidP="00B76726">
      <w:pPr>
        <w:rPr>
          <w:u w:val="single"/>
        </w:rPr>
      </w:pPr>
      <w:r w:rsidRPr="00EB56E0">
        <w:rPr>
          <w:u w:val="single"/>
        </w:rPr>
        <w:t>Méthode de génération de son :</w:t>
      </w:r>
    </w:p>
    <w:p w14:paraId="757227D0" w14:textId="77777777" w:rsidR="00B76726" w:rsidRDefault="00B76726" w:rsidP="00B76726">
      <w:pPr>
        <w:ind w:firstLine="708"/>
      </w:pPr>
      <w:r>
        <w:t xml:space="preserve">Pour générer les sons, la méthode choisie est d’utiliser les ports du PC. Premièrement on doit activer le port 61h, pour cela, on doit mettre les 2 bits de poids faible à 1, cela revient à activer le speaker interne du PC. Ensuite on met </w:t>
      </w:r>
      <w:r w:rsidRPr="00CA4AE3">
        <w:t>10110110</w:t>
      </w:r>
      <w:r>
        <w:t xml:space="preserve"> en binaire dans le port 43h, ce qui revient à choisir le bon canal du speaker pour jouer le son. </w:t>
      </w:r>
    </w:p>
    <w:p w14:paraId="376E48C1" w14:textId="77777777" w:rsidR="00B76726" w:rsidRDefault="00B76726" w:rsidP="00B76726">
      <w:r>
        <w:t xml:space="preserve">On décide aussi de tester quelle touche est appuyer pour choisir la fréquence à jouer. La valeur est calculée au préalable par le développeur (ici nous) ce qui permet d’éviter plusieurs calculs, pour au final revenir au même résultat. On met dans le port 42h, une valeur qui correspond à la fréquence d’oscillations du speaker divisé par la fréquence qu’on veut jouer (la fréquence du speaker est connue et normalisée, elle est de </w:t>
      </w:r>
      <w:r w:rsidRPr="000C023F">
        <w:t>1193180</w:t>
      </w:r>
      <w:r>
        <w:t xml:space="preserve"> Hz), c’est cette valeur qui est calculé par le développeur.  Cette valeur tient cependant sur 2 octets or le port 42h n’accepte un octet par un octet, on met donc d’abord les bits de poids faible dans le port puis les bits de poids fort.</w:t>
      </w:r>
    </w:p>
    <w:p w14:paraId="1CE9E710" w14:textId="77777777" w:rsidR="00B76726" w:rsidRDefault="00B76726" w:rsidP="00B76726">
      <w:r>
        <w:t>Le speaker est activé, donc le son se joue, cependant on doit refermer le speaker, pour que le son ne se joue pas à l’infini, on décide donc de créer 2 boucles imbriqués qui permettent d’attendre, pour que le son soit audible avant de désactiver le speaker (on remet les 2 bits de poids faible du port 61h à 0, sans changer la valeur des autres bits).</w:t>
      </w:r>
    </w:p>
    <w:p w14:paraId="54520736" w14:textId="77777777" w:rsidR="00B76726" w:rsidRDefault="00B76726" w:rsidP="00B76726"/>
    <w:p w14:paraId="69EB7782" w14:textId="77777777" w:rsidR="00B76726" w:rsidRPr="00EB56E0" w:rsidRDefault="00B76726" w:rsidP="00B76726">
      <w:pPr>
        <w:rPr>
          <w:u w:val="single"/>
        </w:rPr>
      </w:pPr>
      <w:r w:rsidRPr="00EB56E0">
        <w:rPr>
          <w:u w:val="single"/>
        </w:rPr>
        <w:t>Faire jouer un morceau de musique par le PC :</w:t>
      </w:r>
    </w:p>
    <w:p w14:paraId="0954AEB7" w14:textId="77777777" w:rsidR="00B76726" w:rsidRDefault="00B76726" w:rsidP="00B76726">
      <w:r>
        <w:tab/>
        <w:t xml:space="preserve">Pour que le PC joue la pièce choisie, on regarde la première touche à presser (c’est assez simple, les morceaux sont mis en mémoire sous forme d’un tableau de nombres qui correspondent à </w:t>
      </w:r>
      <w:r>
        <w:lastRenderedPageBreak/>
        <w:t>la touche sur laquelle appuyé). On met ensuite cette variable dans une autre, qui sert à regarder quelle touche a été pressée, cela permet d’afficher le piano en conséquence (avec la bonne touche pressée) et de jouer le bon son. Et on incrémente le pointeur pour regarder la valeur suivante en mémoire, et on recommence le processus, jusqu’à tomber sur le nombre 13 dans le morceau. Le piano n’ayant que 12 touches (numérotés de 0 à 11) si on tombe sur la valeur 13, c’est qu’on a atteint la fin du morceau.</w:t>
      </w:r>
    </w:p>
    <w:p w14:paraId="10BF58F5" w14:textId="77777777" w:rsidR="00B76726" w:rsidRDefault="00B76726" w:rsidP="00B76726">
      <w:r>
        <w:t>Evidemment, le 13 est mis à la fin du tableau contenant le morceau de musique par le développeur, ce qui permet d’arrêter le morceau dès qu’il est fini.</w:t>
      </w:r>
    </w:p>
    <w:p w14:paraId="17C46481" w14:textId="77777777" w:rsidR="00B76726" w:rsidRDefault="00B76726" w:rsidP="00B76726">
      <w:r>
        <w:t>Entre l’appui de chaque touche, on attend un peu, pour mieux voir ce qu’il se passe. On utilise pour cela la fonction 86h de l’interruption 15h, qui permet d’attendre.</w:t>
      </w:r>
    </w:p>
    <w:p w14:paraId="7143AB7A" w14:textId="62ABE147" w:rsidR="00D439BE" w:rsidRPr="00B76726" w:rsidRDefault="00D439BE" w:rsidP="00D439BE">
      <w:pPr>
        <w:ind w:firstLine="0"/>
      </w:pPr>
    </w:p>
    <w:p w14:paraId="3900DC9E" w14:textId="77777777" w:rsidR="00D439BE" w:rsidRPr="00B76726" w:rsidRDefault="00D439BE" w:rsidP="00D439BE">
      <w:pPr>
        <w:ind w:firstLine="0"/>
      </w:pPr>
    </w:p>
    <w:sectPr w:rsidR="00D439BE" w:rsidRPr="00B76726" w:rsidSect="00D67CEC">
      <w:headerReference w:type="default" r:id="rId17"/>
      <w:footerReference w:type="default" r:id="rId18"/>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498E1" w14:textId="77777777" w:rsidR="004158C9" w:rsidRDefault="004158C9">
      <w:r>
        <w:separator/>
      </w:r>
    </w:p>
  </w:endnote>
  <w:endnote w:type="continuationSeparator" w:id="0">
    <w:p w14:paraId="712ED50D" w14:textId="77777777" w:rsidR="004158C9" w:rsidRDefault="00415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EndPr/>
    <w:sdtContent>
      <w:p w14:paraId="5519D0CA" w14:textId="26DD9E2F" w:rsidR="004B25D9" w:rsidRDefault="004B25D9">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D85B6E">
          <w:rPr>
            <w:noProof/>
          </w:rPr>
          <w:t>5</w:t>
        </w:r>
        <w:r>
          <w:rPr>
            <w:noProof/>
          </w:rPr>
          <w:fldChar w:fldCharType="end"/>
        </w:r>
        <w:r>
          <w:t xml:space="preserve"> sur </w:t>
        </w:r>
        <w:fldSimple w:instr=" NUMPAGES  ">
          <w:r w:rsidR="00D85B6E">
            <w:rPr>
              <w:noProof/>
            </w:rPr>
            <w:t>8</w:t>
          </w:r>
        </w:fldSimple>
      </w:p>
    </w:sdtContent>
  </w:sdt>
  <w:p w14:paraId="5A6BA94D" w14:textId="77777777" w:rsidR="004B25D9" w:rsidRDefault="004B25D9">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9ADE5" w14:textId="77777777" w:rsidR="004158C9" w:rsidRDefault="004158C9">
      <w:r>
        <w:separator/>
      </w:r>
    </w:p>
  </w:footnote>
  <w:footnote w:type="continuationSeparator" w:id="0">
    <w:p w14:paraId="7FDC343C" w14:textId="77777777" w:rsidR="004158C9" w:rsidRDefault="004158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4B25D9" w:rsidRDefault="004B25D9">
    <w:pPr>
      <w:pStyle w:val="En-tte"/>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ED12B7" w14:textId="442E14A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102CB6">
                            <w:rPr>
                              <w:b/>
                              <w:color w:val="808080" w:themeColor="background1" w:themeShade="80"/>
                              <w:sz w:val="48"/>
                              <w:szCs w:val="48"/>
                              <w:lang w:val="en-US"/>
                            </w:rPr>
                            <w:t>3</w:t>
                          </w:r>
                          <w:r>
                            <w:rPr>
                              <w:b/>
                              <w:color w:val="808080" w:themeColor="background1" w:themeShade="80"/>
                              <w:sz w:val="48"/>
                              <w:szCs w:val="48"/>
                              <w:lang w:val="en-US"/>
                            </w:rPr>
                            <w:t>-201</w:t>
                          </w:r>
                          <w:r w:rsidR="00102CB6">
                            <w:rPr>
                              <w:b/>
                              <w:color w:val="808080" w:themeColor="background1" w:themeShade="80"/>
                              <w:sz w:val="48"/>
                              <w:szCs w:val="48"/>
                              <w:lang w:val="en-US"/>
                            </w:rPr>
                            <w:t>4</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442E14A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102CB6">
                      <w:rPr>
                        <w:b/>
                        <w:color w:val="808080" w:themeColor="background1" w:themeShade="80"/>
                        <w:sz w:val="48"/>
                        <w:szCs w:val="48"/>
                        <w:lang w:val="en-US"/>
                      </w:rPr>
                      <w:t>3</w:t>
                    </w:r>
                    <w:r>
                      <w:rPr>
                        <w:b/>
                        <w:color w:val="808080" w:themeColor="background1" w:themeShade="80"/>
                        <w:sz w:val="48"/>
                        <w:szCs w:val="48"/>
                        <w:lang w:val="en-US"/>
                      </w:rPr>
                      <w:t>-201</w:t>
                    </w:r>
                    <w:r w:rsidR="00102CB6">
                      <w:rPr>
                        <w:b/>
                        <w:color w:val="808080" w:themeColor="background1" w:themeShade="80"/>
                        <w:sz w:val="48"/>
                        <w:szCs w:val="48"/>
                        <w:lang w:val="en-US"/>
                      </w:rPr>
                      <w:t>4</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sidR="0094789B">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DA72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17D9E"/>
    <w:rsid w:val="000209FF"/>
    <w:rsid w:val="000252B1"/>
    <w:rsid w:val="00025982"/>
    <w:rsid w:val="00025B91"/>
    <w:rsid w:val="00030516"/>
    <w:rsid w:val="00034E48"/>
    <w:rsid w:val="00037BA9"/>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57D3"/>
    <w:rsid w:val="000F6D85"/>
    <w:rsid w:val="0010154F"/>
    <w:rsid w:val="00102CB6"/>
    <w:rsid w:val="00105945"/>
    <w:rsid w:val="00112C30"/>
    <w:rsid w:val="001148F6"/>
    <w:rsid w:val="001163C5"/>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CBE"/>
    <w:rsid w:val="001E30CC"/>
    <w:rsid w:val="001E34FE"/>
    <w:rsid w:val="001E5C07"/>
    <w:rsid w:val="001F00E3"/>
    <w:rsid w:val="001F21C5"/>
    <w:rsid w:val="001F2FA9"/>
    <w:rsid w:val="001F4844"/>
    <w:rsid w:val="001F4CD9"/>
    <w:rsid w:val="001F512C"/>
    <w:rsid w:val="001F58DC"/>
    <w:rsid w:val="0020325B"/>
    <w:rsid w:val="0020546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3E6E"/>
    <w:rsid w:val="00324F2F"/>
    <w:rsid w:val="00333006"/>
    <w:rsid w:val="00333393"/>
    <w:rsid w:val="003355E0"/>
    <w:rsid w:val="00337FCC"/>
    <w:rsid w:val="00340671"/>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158C9"/>
    <w:rsid w:val="00423FDE"/>
    <w:rsid w:val="00424AA8"/>
    <w:rsid w:val="004262D5"/>
    <w:rsid w:val="004279FC"/>
    <w:rsid w:val="00430197"/>
    <w:rsid w:val="00432E38"/>
    <w:rsid w:val="00433B8A"/>
    <w:rsid w:val="004353A3"/>
    <w:rsid w:val="004355B4"/>
    <w:rsid w:val="00435957"/>
    <w:rsid w:val="004413AD"/>
    <w:rsid w:val="00446EC5"/>
    <w:rsid w:val="00450836"/>
    <w:rsid w:val="00453D1A"/>
    <w:rsid w:val="004546EB"/>
    <w:rsid w:val="00454D16"/>
    <w:rsid w:val="0045568E"/>
    <w:rsid w:val="004563EE"/>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9490E"/>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76726"/>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E1A63"/>
    <w:rsid w:val="00BE7FFE"/>
    <w:rsid w:val="00BF0CB7"/>
    <w:rsid w:val="00BF3485"/>
    <w:rsid w:val="00BF5BA8"/>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423"/>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5B6E"/>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842"/>
    <w:rsid w:val="00FE2019"/>
    <w:rsid w:val="00FE4D98"/>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D00C35F7-75F7-45D6-A511-2D352068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uiPriority="99"/>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3" ma:contentTypeDescription="Crée un document." ma:contentTypeScope="" ma:versionID="f2659a10f1584be6e0ea65bead1ec1c5">
  <xsd:schema xmlns:xsd="http://www.w3.org/2001/XMLSchema" xmlns:xs="http://www.w3.org/2001/XMLSchema" xmlns:p="http://schemas.microsoft.com/office/2006/metadata/properties" xmlns:ns2="cac1e2cd-caea-4862-842c-e8cbcf68099c" targetNamespace="http://schemas.microsoft.com/office/2006/metadata/properties" ma:root="true" ma:fieldsID="36c4a443992d277df22de6cb712424a7" ns2:_="">
    <xsd:import namespace="cac1e2cd-caea-4862-842c-e8cbcf68099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5A256-FCCA-4F3D-AFAB-DAB518BB5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9E401280-3D67-451C-BDDF-0ED2AFDED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Pages>
  <Words>1403</Words>
  <Characters>7722</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9107</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Yohann Jolain</cp:lastModifiedBy>
  <cp:revision>17</cp:revision>
  <cp:lastPrinted>2012-07-20T14:14:00Z</cp:lastPrinted>
  <dcterms:created xsi:type="dcterms:W3CDTF">2012-07-23T08:21:00Z</dcterms:created>
  <dcterms:modified xsi:type="dcterms:W3CDTF">2016-06-10T09:21:00Z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