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一、项目流程</w:t>
      </w:r>
    </w:p>
    <w:p>
      <w:r>
        <w:drawing>
          <wp:inline distT="0" distB="0" distL="114300" distR="114300">
            <wp:extent cx="5267960" cy="28460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625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959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0548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2815" cy="33140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704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vueJS是mvvm框架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34335"/>
            <wp:effectExtent l="0" t="0" r="825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mvvm框架的应用场景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0465" cy="16573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vuejs是一个轻量级的MVVM框架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vuejs是数据驱动+组件化的前端开发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vuejs在GitHub 社区完善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vuejs的核心思想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数据改变驱动视图自动更新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拓展HTML元素，封装可重用的代码,每一个组件对应一个view model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组件的设计原则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页面上每个独立的可视/可交互区域视为一个组件，如头部尾部等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每个组件对应一个工程目录，组件所需要的各种资源在这个目录下就近维护。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21075"/>
            <wp:effectExtent l="0" t="0" r="7620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vue-cli是Vue的脚手架工具，就是帮我们写好vuejs基础代码的工具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（vue-cli会打包一个.vue的文件，文件中style标签是css文件，template标签是HTML文件，script标签中是js文件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7990"/>
            <wp:effectExtent l="0" t="0" r="825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ADE77"/>
    <w:multiLevelType w:val="singleLevel"/>
    <w:tmpl w:val="9B9ADE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3036"/>
    <w:rsid w:val="0C282273"/>
    <w:rsid w:val="178D6178"/>
    <w:rsid w:val="18BF5F1A"/>
    <w:rsid w:val="257743DD"/>
    <w:rsid w:val="2ECE4ACE"/>
    <w:rsid w:val="37C939BE"/>
    <w:rsid w:val="3A7259B5"/>
    <w:rsid w:val="3BAD1689"/>
    <w:rsid w:val="4A1F7B81"/>
    <w:rsid w:val="53657D21"/>
    <w:rsid w:val="588A2531"/>
    <w:rsid w:val="5C9331D2"/>
    <w:rsid w:val="5D842F7F"/>
    <w:rsid w:val="673B3449"/>
    <w:rsid w:val="675E7762"/>
    <w:rsid w:val="71C72B0C"/>
    <w:rsid w:val="79F36B85"/>
    <w:rsid w:val="7C6143D0"/>
    <w:rsid w:val="7E8D1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xiaorui</dc:creator>
  <cp:lastModifiedBy>原来还执着</cp:lastModifiedBy>
  <dcterms:modified xsi:type="dcterms:W3CDTF">2018-04-11T07:31:43Z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