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56" w:lineRule="exact"/>
        <w:rPr>
          <w:sz w:val="24"/>
          <w:szCs w:val="24"/>
          <w:color w:val="auto"/>
        </w:rPr>
      </w:pPr>
    </w:p>
    <w:p>
      <w:pPr>
        <w:jc w:val="center"/>
        <w:ind w:left="1540" w:right="160"/>
        <w:spacing w:after="0" w:line="235" w:lineRule="auto"/>
        <w:rPr>
          <w:sz w:val="20"/>
          <w:szCs w:val="20"/>
          <w:color w:val="auto"/>
        </w:rPr>
      </w:pPr>
      <w:r>
        <w:rPr>
          <w:rFonts w:ascii="Calibri" w:cs="Calibri" w:eastAsia="Calibri" w:hAnsi="Calibri"/>
          <w:sz w:val="28"/>
          <w:szCs w:val="28"/>
          <w:b w:val="1"/>
          <w:bCs w:val="1"/>
          <w:u w:val="single" w:color="auto"/>
          <w:color w:val="auto"/>
        </w:rPr>
        <w:t>AI Driven Exploration and prediction of company registration trends with registrar of companies (Roc)</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5" w:lineRule="exact"/>
        <w:rPr>
          <w:sz w:val="24"/>
          <w:szCs w:val="24"/>
          <w:color w:val="auto"/>
        </w:rPr>
      </w:pPr>
    </w:p>
    <w:p>
      <w:pPr>
        <w:spacing w:after="0"/>
        <w:rPr>
          <w:sz w:val="20"/>
          <w:szCs w:val="20"/>
          <w:color w:val="auto"/>
        </w:rPr>
      </w:pPr>
      <w:r>
        <w:rPr>
          <w:rFonts w:ascii="Calibri" w:cs="Calibri" w:eastAsia="Calibri" w:hAnsi="Calibri"/>
          <w:sz w:val="28"/>
          <w:szCs w:val="28"/>
          <w:b w:val="1"/>
          <w:bCs w:val="1"/>
          <w:color w:val="auto"/>
        </w:rPr>
        <w:t>INTRODUCTION</w:t>
      </w:r>
    </w:p>
    <w:p>
      <w:pPr>
        <w:spacing w:after="0" w:line="309" w:lineRule="exact"/>
        <w:rPr>
          <w:sz w:val="24"/>
          <w:szCs w:val="24"/>
          <w:color w:val="auto"/>
        </w:rPr>
      </w:pPr>
    </w:p>
    <w:p>
      <w:pPr>
        <w:ind w:right="189" w:firstLine="245"/>
        <w:spacing w:after="0" w:line="269" w:lineRule="auto"/>
        <w:rPr>
          <w:sz w:val="20"/>
          <w:szCs w:val="20"/>
          <w:color w:val="auto"/>
        </w:rPr>
      </w:pPr>
      <w:r>
        <w:rPr>
          <w:rFonts w:ascii="Calibri" w:cs="Calibri" w:eastAsia="Calibri" w:hAnsi="Calibri"/>
          <w:sz w:val="22"/>
          <w:szCs w:val="22"/>
          <w:color w:val="222222"/>
        </w:rPr>
        <w:t>”Certainly! The project "AI-Driven Exploration and Prediction of Company Registration Trends with Registrar of Companies (RoC)" is a cutting-edge endeavor that combines the capabilities of artificial intelligence and data analysis to gain insights into company registration trends maintained by the Registrar of Companies (RoC). This project aims to explore the vast datasets within RoC, uncover patterns, and leverage predictive algorithms to anticipate future trends in company registrations. By doing so, it provides valuable information for businesses, policymakers, and researchers to make data-informed decisions and strategic choices in a dynamic business environment.”</w:t>
      </w:r>
    </w:p>
    <w:p>
      <w:pPr>
        <w:spacing w:after="0" w:line="206" w:lineRule="exact"/>
        <w:rPr>
          <w:sz w:val="24"/>
          <w:szCs w:val="24"/>
          <w:color w:val="auto"/>
        </w:rPr>
      </w:pPr>
    </w:p>
    <w:p>
      <w:pPr>
        <w:spacing w:after="0"/>
        <w:rPr>
          <w:sz w:val="20"/>
          <w:szCs w:val="20"/>
          <w:color w:val="auto"/>
        </w:rPr>
      </w:pPr>
      <w:r>
        <w:rPr>
          <w:rFonts w:ascii="Calibri" w:cs="Calibri" w:eastAsia="Calibri" w:hAnsi="Calibri"/>
          <w:sz w:val="28"/>
          <w:szCs w:val="28"/>
          <w:b w:val="1"/>
          <w:bCs w:val="1"/>
          <w:color w:val="222222"/>
        </w:rPr>
        <w:t>APPLICATION</w:t>
      </w:r>
    </w:p>
    <w:p>
      <w:pPr>
        <w:spacing w:after="0" w:line="314" w:lineRule="exact"/>
        <w:rPr>
          <w:sz w:val="24"/>
          <w:szCs w:val="24"/>
          <w:color w:val="auto"/>
        </w:rPr>
      </w:pPr>
    </w:p>
    <w:p>
      <w:pPr>
        <w:ind w:right="409"/>
        <w:spacing w:after="0" w:line="223" w:lineRule="auto"/>
        <w:tabs>
          <w:tab w:leader="none" w:pos="235" w:val="left"/>
        </w:tabs>
        <w:numPr>
          <w:ilvl w:val="0"/>
          <w:numId w:val="1"/>
        </w:numPr>
        <w:rPr>
          <w:rFonts w:ascii="Calibri" w:cs="Calibri" w:eastAsia="Calibri" w:hAnsi="Calibri"/>
          <w:sz w:val="24"/>
          <w:szCs w:val="24"/>
          <w:b w:val="1"/>
          <w:bCs w:val="1"/>
          <w:color w:val="222222"/>
        </w:rPr>
      </w:pPr>
      <w:r>
        <w:rPr>
          <w:rFonts w:ascii="Calibri" w:cs="Calibri" w:eastAsia="Calibri" w:hAnsi="Calibri"/>
          <w:sz w:val="24"/>
          <w:szCs w:val="24"/>
          <w:b w:val="1"/>
          <w:bCs w:val="1"/>
          <w:color w:val="222222"/>
        </w:rPr>
        <w:t>Business Strategy:</w:t>
      </w:r>
      <w:r>
        <w:rPr>
          <w:rFonts w:ascii="Calibri" w:cs="Calibri" w:eastAsia="Calibri" w:hAnsi="Calibri"/>
          <w:sz w:val="22"/>
          <w:szCs w:val="22"/>
          <w:color w:val="222222"/>
        </w:rPr>
        <w:t xml:space="preserve"> Companies can use the insights generated from this project to make informed decisions about market entry, expansion, or diversification. Understanding registration trends can help in identifying emerging sectors and regions of interest.</w:t>
      </w:r>
    </w:p>
    <w:p>
      <w:pPr>
        <w:spacing w:after="0" w:line="323" w:lineRule="exact"/>
        <w:rPr>
          <w:rFonts w:ascii="Calibri" w:cs="Calibri" w:eastAsia="Calibri" w:hAnsi="Calibri"/>
          <w:sz w:val="24"/>
          <w:szCs w:val="24"/>
          <w:b w:val="1"/>
          <w:bCs w:val="1"/>
          <w:color w:val="222222"/>
        </w:rPr>
      </w:pPr>
    </w:p>
    <w:p>
      <w:pPr>
        <w:ind w:right="129"/>
        <w:spacing w:after="0" w:line="224" w:lineRule="auto"/>
        <w:tabs>
          <w:tab w:leader="none" w:pos="235" w:val="left"/>
        </w:tabs>
        <w:numPr>
          <w:ilvl w:val="0"/>
          <w:numId w:val="1"/>
        </w:numPr>
        <w:rPr>
          <w:rFonts w:ascii="Calibri" w:cs="Calibri" w:eastAsia="Calibri" w:hAnsi="Calibri"/>
          <w:sz w:val="24"/>
          <w:szCs w:val="24"/>
          <w:b w:val="1"/>
          <w:bCs w:val="1"/>
          <w:color w:val="222222"/>
        </w:rPr>
      </w:pPr>
      <w:r>
        <w:rPr>
          <w:rFonts w:ascii="Calibri" w:cs="Calibri" w:eastAsia="Calibri" w:hAnsi="Calibri"/>
          <w:sz w:val="24"/>
          <w:szCs w:val="24"/>
          <w:b w:val="1"/>
          <w:bCs w:val="1"/>
          <w:color w:val="222222"/>
        </w:rPr>
        <w:t>Risk Assessment:</w:t>
      </w:r>
      <w:r>
        <w:rPr>
          <w:rFonts w:ascii="Calibri" w:cs="Calibri" w:eastAsia="Calibri" w:hAnsi="Calibri"/>
          <w:sz w:val="22"/>
          <w:szCs w:val="22"/>
          <w:color w:val="222222"/>
        </w:rPr>
        <w:t xml:space="preserve"> AI algorithms can identify patterns that may indicate risky or fraudulent registrations. This can be invaluable for regulatory bodies in preventing financial fraud and ensuring compliance.</w:t>
      </w:r>
    </w:p>
    <w:p>
      <w:pPr>
        <w:spacing w:after="0" w:line="324" w:lineRule="exact"/>
        <w:rPr>
          <w:rFonts w:ascii="Calibri" w:cs="Calibri" w:eastAsia="Calibri" w:hAnsi="Calibri"/>
          <w:sz w:val="24"/>
          <w:szCs w:val="24"/>
          <w:b w:val="1"/>
          <w:bCs w:val="1"/>
          <w:color w:val="222222"/>
        </w:rPr>
      </w:pPr>
    </w:p>
    <w:p>
      <w:pPr>
        <w:ind w:right="529"/>
        <w:spacing w:after="0" w:line="216" w:lineRule="auto"/>
        <w:tabs>
          <w:tab w:leader="none" w:pos="235" w:val="left"/>
        </w:tabs>
        <w:numPr>
          <w:ilvl w:val="0"/>
          <w:numId w:val="1"/>
        </w:numPr>
        <w:rPr>
          <w:rFonts w:ascii="Calibri" w:cs="Calibri" w:eastAsia="Calibri" w:hAnsi="Calibri"/>
          <w:sz w:val="24"/>
          <w:szCs w:val="24"/>
          <w:b w:val="1"/>
          <w:bCs w:val="1"/>
          <w:color w:val="222222"/>
        </w:rPr>
      </w:pPr>
      <w:r>
        <w:rPr>
          <w:rFonts w:ascii="Calibri" w:cs="Calibri" w:eastAsia="Calibri" w:hAnsi="Calibri"/>
          <w:sz w:val="24"/>
          <w:szCs w:val="24"/>
          <w:b w:val="1"/>
          <w:bCs w:val="1"/>
          <w:color w:val="222222"/>
        </w:rPr>
        <w:t>Policy Formulation:</w:t>
      </w:r>
      <w:r>
        <w:rPr>
          <w:rFonts w:ascii="Calibri" w:cs="Calibri" w:eastAsia="Calibri" w:hAnsi="Calibri"/>
          <w:sz w:val="22"/>
          <w:szCs w:val="22"/>
          <w:color w:val="222222"/>
        </w:rPr>
        <w:t xml:space="preserve"> Government agencies can use the data to formulate business-friendly policies, attract investments, and support the growth of specific industries.</w:t>
      </w:r>
    </w:p>
    <w:p>
      <w:pPr>
        <w:spacing w:after="0" w:line="325" w:lineRule="exact"/>
        <w:rPr>
          <w:rFonts w:ascii="Calibri" w:cs="Calibri" w:eastAsia="Calibri" w:hAnsi="Calibri"/>
          <w:sz w:val="24"/>
          <w:szCs w:val="24"/>
          <w:b w:val="1"/>
          <w:bCs w:val="1"/>
          <w:color w:val="222222"/>
        </w:rPr>
      </w:pPr>
    </w:p>
    <w:p>
      <w:pPr>
        <w:ind w:right="529"/>
        <w:spacing w:after="0" w:line="216" w:lineRule="auto"/>
        <w:tabs>
          <w:tab w:leader="none" w:pos="235" w:val="left"/>
        </w:tabs>
        <w:numPr>
          <w:ilvl w:val="0"/>
          <w:numId w:val="1"/>
        </w:numPr>
        <w:rPr>
          <w:rFonts w:ascii="Calibri" w:cs="Calibri" w:eastAsia="Calibri" w:hAnsi="Calibri"/>
          <w:sz w:val="24"/>
          <w:szCs w:val="24"/>
          <w:b w:val="1"/>
          <w:bCs w:val="1"/>
          <w:color w:val="222222"/>
        </w:rPr>
      </w:pPr>
      <w:r>
        <w:rPr>
          <w:rFonts w:ascii="Calibri" w:cs="Calibri" w:eastAsia="Calibri" w:hAnsi="Calibri"/>
          <w:sz w:val="24"/>
          <w:szCs w:val="24"/>
          <w:b w:val="1"/>
          <w:bCs w:val="1"/>
          <w:color w:val="222222"/>
        </w:rPr>
        <w:t>Market Research:</w:t>
      </w:r>
      <w:r>
        <w:rPr>
          <w:rFonts w:ascii="Calibri" w:cs="Calibri" w:eastAsia="Calibri" w:hAnsi="Calibri"/>
          <w:sz w:val="22"/>
          <w:szCs w:val="22"/>
          <w:color w:val="222222"/>
        </w:rPr>
        <w:t xml:space="preserve"> Researchers and analysts can gain valuable insights into the dynamics of various industries, helping them identify opportunities and assess market saturation.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656590</wp:posOffset>
            </wp:positionH>
            <wp:positionV relativeFrom="paragraph">
              <wp:posOffset>855345</wp:posOffset>
            </wp:positionV>
            <wp:extent cx="4418965" cy="1656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4418965" cy="1656715"/>
                    </a:xfrm>
                    <a:prstGeom prst="rect">
                      <a:avLst/>
                    </a:prstGeom>
                    <a:noFill/>
                  </pic:spPr>
                </pic:pic>
              </a:graphicData>
            </a:graphic>
          </wp:anchor>
        </w:drawing>
      </w:r>
    </w:p>
    <w:p>
      <w:pPr>
        <w:sectPr>
          <w:pgSz w:w="11900" w:h="16838" w:orient="portrait"/>
          <w:cols w:equalWidth="0" w:num="1">
            <w:col w:w="9029"/>
          </w:cols>
          <w:pgMar w:left="1440" w:top="1440" w:right="1440" w:bottom="1002"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6" w:lineRule="exact"/>
        <w:rPr>
          <w:sz w:val="24"/>
          <w:szCs w:val="24"/>
          <w:color w:val="auto"/>
        </w:rPr>
      </w:pPr>
    </w:p>
    <w:p>
      <w:pPr>
        <w:ind w:left="100" w:right="169" w:firstLine="68"/>
        <w:spacing w:after="0" w:line="216" w:lineRule="auto"/>
        <w:tabs>
          <w:tab w:leader="none" w:pos="407" w:val="left"/>
        </w:tabs>
        <w:numPr>
          <w:ilvl w:val="0"/>
          <w:numId w:val="2"/>
        </w:numPr>
        <w:rPr>
          <w:rFonts w:ascii="Calibri" w:cs="Calibri" w:eastAsia="Calibri" w:hAnsi="Calibri"/>
          <w:sz w:val="24"/>
          <w:szCs w:val="24"/>
          <w:b w:val="1"/>
          <w:bCs w:val="1"/>
          <w:color w:val="222222"/>
        </w:rPr>
      </w:pPr>
      <w:r>
        <w:rPr>
          <w:rFonts w:ascii="Calibri" w:cs="Calibri" w:eastAsia="Calibri" w:hAnsi="Calibri"/>
          <w:sz w:val="24"/>
          <w:szCs w:val="24"/>
          <w:b w:val="1"/>
          <w:bCs w:val="1"/>
          <w:color w:val="222222"/>
        </w:rPr>
        <w:t>Investor Confidence:</w:t>
      </w:r>
      <w:r>
        <w:rPr>
          <w:rFonts w:ascii="Calibri" w:cs="Calibri" w:eastAsia="Calibri" w:hAnsi="Calibri"/>
          <w:sz w:val="22"/>
          <w:szCs w:val="22"/>
          <w:color w:val="222222"/>
        </w:rPr>
        <w:t xml:space="preserve"> Investors can use predictive trends to make informed decisions about where to allocate their capital, based on the expected growth or decline of certain sectors.</w:t>
      </w:r>
    </w:p>
    <w:p>
      <w:pPr>
        <w:sectPr>
          <w:pgSz w:w="11900" w:h="16838" w:orient="portrait"/>
          <w:cols w:equalWidth="0" w:num="1">
            <w:col w:w="9029"/>
          </w:cols>
          <w:pgMar w:left="1440" w:top="1440" w:right="1440" w:bottom="1002" w:gutter="0" w:footer="0" w:header="0"/>
          <w:type w:val="continuous"/>
        </w:sectPr>
      </w:pPr>
    </w:p>
    <w:bookmarkStart w:id="1" w:name="page2"/>
    <w:bookmarkEnd w:id="1"/>
    <w:p>
      <w:pPr>
        <w:spacing w:after="0" w:line="51" w:lineRule="exact"/>
        <w:rPr>
          <w:sz w:val="20"/>
          <w:szCs w:val="20"/>
          <w:color w:val="auto"/>
        </w:rPr>
      </w:pPr>
    </w:p>
    <w:p>
      <w:pPr>
        <w:ind w:right="469"/>
        <w:spacing w:after="0" w:line="216" w:lineRule="auto"/>
        <w:tabs>
          <w:tab w:leader="none" w:pos="235" w:val="left"/>
        </w:tabs>
        <w:numPr>
          <w:ilvl w:val="0"/>
          <w:numId w:val="3"/>
        </w:numPr>
        <w:rPr>
          <w:rFonts w:ascii="Calibri" w:cs="Calibri" w:eastAsia="Calibri" w:hAnsi="Calibri"/>
          <w:sz w:val="24"/>
          <w:szCs w:val="24"/>
          <w:b w:val="1"/>
          <w:bCs w:val="1"/>
          <w:color w:val="222222"/>
        </w:rPr>
      </w:pPr>
      <w:r>
        <w:rPr>
          <w:rFonts w:ascii="Calibri" w:cs="Calibri" w:eastAsia="Calibri" w:hAnsi="Calibri"/>
          <w:sz w:val="24"/>
          <w:szCs w:val="24"/>
          <w:b w:val="1"/>
          <w:bCs w:val="1"/>
          <w:color w:val="222222"/>
        </w:rPr>
        <w:t>Economic Forecasting:</w:t>
      </w:r>
      <w:r>
        <w:rPr>
          <w:rFonts w:ascii="Calibri" w:cs="Calibri" w:eastAsia="Calibri" w:hAnsi="Calibri"/>
          <w:sz w:val="22"/>
          <w:szCs w:val="22"/>
          <w:color w:val="222222"/>
        </w:rPr>
        <w:t xml:space="preserve"> AI-driven predictions can be used in Macroeconomic forecasting to understand how changes business registrations may impact the overall economy.</w:t>
      </w:r>
    </w:p>
    <w:p>
      <w:pPr>
        <w:spacing w:after="0" w:line="349" w:lineRule="exact"/>
        <w:rPr>
          <w:rFonts w:ascii="Calibri" w:cs="Calibri" w:eastAsia="Calibri" w:hAnsi="Calibri"/>
          <w:sz w:val="24"/>
          <w:szCs w:val="24"/>
          <w:b w:val="1"/>
          <w:bCs w:val="1"/>
          <w:color w:val="222222"/>
        </w:rPr>
      </w:pPr>
    </w:p>
    <w:p>
      <w:pPr>
        <w:ind w:right="89"/>
        <w:spacing w:after="0" w:line="216" w:lineRule="auto"/>
        <w:tabs>
          <w:tab w:leader="none" w:pos="235" w:val="left"/>
        </w:tabs>
        <w:numPr>
          <w:ilvl w:val="0"/>
          <w:numId w:val="3"/>
        </w:numPr>
        <w:rPr>
          <w:rFonts w:ascii="Calibri" w:cs="Calibri" w:eastAsia="Calibri" w:hAnsi="Calibri"/>
          <w:sz w:val="24"/>
          <w:szCs w:val="24"/>
          <w:b w:val="1"/>
          <w:bCs w:val="1"/>
          <w:color w:val="222222"/>
        </w:rPr>
      </w:pPr>
      <w:r>
        <w:rPr>
          <w:rFonts w:ascii="Calibri" w:cs="Calibri" w:eastAsia="Calibri" w:hAnsi="Calibri"/>
          <w:sz w:val="24"/>
          <w:szCs w:val="24"/>
          <w:b w:val="1"/>
          <w:bCs w:val="1"/>
          <w:color w:val="222222"/>
        </w:rPr>
        <w:t>Entrepreneurship Support:</w:t>
      </w:r>
      <w:r>
        <w:rPr>
          <w:rFonts w:ascii="Calibri" w:cs="Calibri" w:eastAsia="Calibri" w:hAnsi="Calibri"/>
          <w:sz w:val="22"/>
          <w:szCs w:val="22"/>
          <w:color w:val="222222"/>
        </w:rPr>
        <w:t xml:space="preserve"> Startups and entrepreneurs can benefit from insights into which industries are currently thriving and where there might be gaps in the market.</w:t>
      </w:r>
    </w:p>
    <w:p>
      <w:pPr>
        <w:spacing w:after="0" w:line="325" w:lineRule="exact"/>
        <w:rPr>
          <w:rFonts w:ascii="Calibri" w:cs="Calibri" w:eastAsia="Calibri" w:hAnsi="Calibri"/>
          <w:sz w:val="24"/>
          <w:szCs w:val="24"/>
          <w:b w:val="1"/>
          <w:bCs w:val="1"/>
          <w:color w:val="222222"/>
        </w:rPr>
      </w:pPr>
    </w:p>
    <w:p>
      <w:pPr>
        <w:ind w:right="309"/>
        <w:spacing w:after="0" w:line="216" w:lineRule="auto"/>
        <w:tabs>
          <w:tab w:leader="none" w:pos="235" w:val="left"/>
        </w:tabs>
        <w:numPr>
          <w:ilvl w:val="0"/>
          <w:numId w:val="3"/>
        </w:numPr>
        <w:rPr>
          <w:rFonts w:ascii="Calibri" w:cs="Calibri" w:eastAsia="Calibri" w:hAnsi="Calibri"/>
          <w:sz w:val="24"/>
          <w:szCs w:val="24"/>
          <w:b w:val="1"/>
          <w:bCs w:val="1"/>
          <w:color w:val="222222"/>
        </w:rPr>
      </w:pPr>
      <w:r>
        <w:rPr>
          <w:rFonts w:ascii="Calibri" w:cs="Calibri" w:eastAsia="Calibri" w:hAnsi="Calibri"/>
          <w:sz w:val="24"/>
          <w:szCs w:val="24"/>
          <w:b w:val="1"/>
          <w:bCs w:val="1"/>
          <w:color w:val="222222"/>
        </w:rPr>
        <w:t>Resource Allocation:</w:t>
      </w:r>
      <w:r>
        <w:rPr>
          <w:rFonts w:ascii="Calibri" w:cs="Calibri" w:eastAsia="Calibri" w:hAnsi="Calibri"/>
          <w:sz w:val="22"/>
          <w:szCs w:val="22"/>
          <w:color w:val="222222"/>
        </w:rPr>
        <w:t xml:space="preserve"> Companies can optimize their resources allocation based on predicted registration trends such as workforce planning or supply chain management.</w:t>
      </w:r>
    </w:p>
    <w:p>
      <w:pPr>
        <w:spacing w:after="0" w:line="325" w:lineRule="exact"/>
        <w:rPr>
          <w:rFonts w:ascii="Calibri" w:cs="Calibri" w:eastAsia="Calibri" w:hAnsi="Calibri"/>
          <w:sz w:val="24"/>
          <w:szCs w:val="24"/>
          <w:b w:val="1"/>
          <w:bCs w:val="1"/>
          <w:color w:val="222222"/>
        </w:rPr>
      </w:pPr>
    </w:p>
    <w:p>
      <w:pPr>
        <w:ind w:right="69"/>
        <w:spacing w:after="0" w:line="216" w:lineRule="auto"/>
        <w:tabs>
          <w:tab w:leader="none" w:pos="235" w:val="left"/>
        </w:tabs>
        <w:numPr>
          <w:ilvl w:val="0"/>
          <w:numId w:val="3"/>
        </w:numPr>
        <w:rPr>
          <w:rFonts w:ascii="Calibri" w:cs="Calibri" w:eastAsia="Calibri" w:hAnsi="Calibri"/>
          <w:sz w:val="24"/>
          <w:szCs w:val="24"/>
          <w:b w:val="1"/>
          <w:bCs w:val="1"/>
          <w:color w:val="222222"/>
        </w:rPr>
      </w:pPr>
      <w:r>
        <w:rPr>
          <w:rFonts w:ascii="Calibri" w:cs="Calibri" w:eastAsia="Calibri" w:hAnsi="Calibri"/>
          <w:sz w:val="24"/>
          <w:szCs w:val="24"/>
          <w:b w:val="1"/>
          <w:bCs w:val="1"/>
          <w:color w:val="222222"/>
        </w:rPr>
        <w:t>Legal Compliance:</w:t>
      </w:r>
      <w:r>
        <w:rPr>
          <w:rFonts w:ascii="Calibri" w:cs="Calibri" w:eastAsia="Calibri" w:hAnsi="Calibri"/>
          <w:sz w:val="22"/>
          <w:szCs w:val="22"/>
          <w:color w:val="222222"/>
        </w:rPr>
        <w:t xml:space="preserve"> Legal and compliance teams can use the data to identify potential regulatory issues and ensure that the company remains in good standing.</w:t>
      </w:r>
    </w:p>
    <w:p>
      <w:pPr>
        <w:spacing w:after="0" w:line="325" w:lineRule="exact"/>
        <w:rPr>
          <w:rFonts w:ascii="Calibri" w:cs="Calibri" w:eastAsia="Calibri" w:hAnsi="Calibri"/>
          <w:sz w:val="24"/>
          <w:szCs w:val="24"/>
          <w:b w:val="1"/>
          <w:bCs w:val="1"/>
          <w:color w:val="222222"/>
        </w:rPr>
      </w:pPr>
    </w:p>
    <w:p>
      <w:pPr>
        <w:ind w:right="449"/>
        <w:spacing w:after="0" w:line="216" w:lineRule="auto"/>
        <w:tabs>
          <w:tab w:leader="none" w:pos="360" w:val="left"/>
        </w:tabs>
        <w:numPr>
          <w:ilvl w:val="0"/>
          <w:numId w:val="3"/>
        </w:numPr>
        <w:rPr>
          <w:rFonts w:ascii="Calibri" w:cs="Calibri" w:eastAsia="Calibri" w:hAnsi="Calibri"/>
          <w:sz w:val="24"/>
          <w:szCs w:val="24"/>
          <w:b w:val="1"/>
          <w:bCs w:val="1"/>
          <w:color w:val="222222"/>
        </w:rPr>
      </w:pPr>
      <w:r>
        <w:rPr>
          <w:rFonts w:ascii="Calibri" w:cs="Calibri" w:eastAsia="Calibri" w:hAnsi="Calibri"/>
          <w:sz w:val="24"/>
          <w:szCs w:val="24"/>
          <w:b w:val="1"/>
          <w:bCs w:val="1"/>
          <w:color w:val="222222"/>
        </w:rPr>
        <w:t>Academic Research:</w:t>
      </w:r>
      <w:r>
        <w:rPr>
          <w:rFonts w:ascii="Calibri" w:cs="Calibri" w:eastAsia="Calibri" w:hAnsi="Calibri"/>
          <w:sz w:val="22"/>
          <w:szCs w:val="22"/>
          <w:color w:val="222222"/>
        </w:rPr>
        <w:t xml:space="preserve"> Academics can use the data to conduct studies on various aspects of business registrations, contributing to the academic understanding of economic trends.</w:t>
      </w:r>
    </w:p>
    <w:p>
      <w:pPr>
        <w:spacing w:after="0" w:line="265"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PROBLEM SOLVING AND DESIGN THINKING</w:t>
      </w:r>
    </w:p>
    <w:p>
      <w:pPr>
        <w:spacing w:after="0" w:line="256" w:lineRule="exact"/>
        <w:rPr>
          <w:sz w:val="20"/>
          <w:szCs w:val="20"/>
          <w:color w:val="auto"/>
        </w:rPr>
      </w:pPr>
    </w:p>
    <w:p>
      <w:pPr>
        <w:spacing w:after="0"/>
        <w:rPr>
          <w:sz w:val="20"/>
          <w:szCs w:val="20"/>
          <w:color w:val="auto"/>
        </w:rPr>
      </w:pPr>
      <w:r>
        <w:rPr>
          <w:rFonts w:ascii="Calibri" w:cs="Calibri" w:eastAsia="Calibri" w:hAnsi="Calibri"/>
          <w:sz w:val="24"/>
          <w:szCs w:val="24"/>
          <w:color w:val="auto"/>
        </w:rPr>
        <w:t>Project overview :</w:t>
      </w:r>
    </w:p>
    <w:p>
      <w:pPr>
        <w:spacing w:after="0" w:line="298" w:lineRule="exact"/>
        <w:rPr>
          <w:sz w:val="20"/>
          <w:szCs w:val="20"/>
          <w:color w:val="auto"/>
        </w:rPr>
      </w:pPr>
    </w:p>
    <w:p>
      <w:pPr>
        <w:ind w:right="9" w:firstLine="250"/>
        <w:spacing w:after="0" w:line="267" w:lineRule="auto"/>
        <w:rPr>
          <w:sz w:val="20"/>
          <w:szCs w:val="20"/>
          <w:color w:val="auto"/>
        </w:rPr>
      </w:pPr>
      <w:r>
        <w:rPr>
          <w:rFonts w:ascii="Calibri" w:cs="Calibri" w:eastAsia="Calibri" w:hAnsi="Calibri"/>
          <w:sz w:val="24"/>
          <w:szCs w:val="24"/>
          <w:color w:val="auto"/>
        </w:rPr>
        <w:t>In today's dynamic business landscape, understanding company registration trends is crucial for government agencies, policymakers, and businesses. This project aims to leverage artificial intelligence (AI) to explore and predict company registration trends with the Registrar of Companies. By analyzing historical data and utilizing machine learning algorithms, the project will provide valuable insights into the registration patterns of companies.</w:t>
      </w:r>
    </w:p>
    <w:p>
      <w:pPr>
        <w:spacing w:after="0" w:line="214" w:lineRule="exact"/>
        <w:rPr>
          <w:sz w:val="20"/>
          <w:szCs w:val="20"/>
          <w:color w:val="auto"/>
        </w:rPr>
      </w:pPr>
    </w:p>
    <w:p>
      <w:pPr>
        <w:spacing w:after="0"/>
        <w:rPr>
          <w:sz w:val="20"/>
          <w:szCs w:val="20"/>
          <w:color w:val="auto"/>
        </w:rPr>
      </w:pPr>
      <w:r>
        <w:rPr>
          <w:rFonts w:ascii="Calibri" w:cs="Calibri" w:eastAsia="Calibri" w:hAnsi="Calibri"/>
          <w:sz w:val="24"/>
          <w:szCs w:val="24"/>
          <w:color w:val="auto"/>
        </w:rPr>
        <w:t>Python Libraries Required :</w:t>
      </w:r>
    </w:p>
    <w:p>
      <w:pPr>
        <w:spacing w:after="0" w:line="24" w:lineRule="exact"/>
        <w:rPr>
          <w:sz w:val="20"/>
          <w:szCs w:val="20"/>
          <w:color w:val="auto"/>
        </w:rPr>
      </w:pPr>
    </w:p>
    <w:p>
      <w:pPr>
        <w:ind w:left="720" w:hanging="359"/>
        <w:spacing w:after="0"/>
        <w:tabs>
          <w:tab w:leader="none" w:pos="720" w:val="left"/>
        </w:tabs>
        <w:numPr>
          <w:ilvl w:val="0"/>
          <w:numId w:val="4"/>
        </w:numPr>
        <w:rPr>
          <w:rFonts w:ascii="Wingdings" w:cs="Wingdings" w:eastAsia="Wingdings" w:hAnsi="Wingdings"/>
          <w:sz w:val="44"/>
          <w:szCs w:val="44"/>
          <w:color w:val="222222"/>
          <w:vertAlign w:val="superscript"/>
        </w:rPr>
      </w:pPr>
      <w:r>
        <w:rPr>
          <w:rFonts w:ascii="Calibri" w:cs="Calibri" w:eastAsia="Calibri" w:hAnsi="Calibri"/>
          <w:sz w:val="22"/>
          <w:szCs w:val="22"/>
          <w:color w:val="222222"/>
        </w:rPr>
        <w:t>Pandas</w:t>
      </w:r>
    </w:p>
    <w:p>
      <w:pPr>
        <w:spacing w:after="0" w:line="49" w:lineRule="exact"/>
        <w:rPr>
          <w:rFonts w:ascii="Wingdings" w:cs="Wingdings" w:eastAsia="Wingdings" w:hAnsi="Wingdings"/>
          <w:sz w:val="44"/>
          <w:szCs w:val="44"/>
          <w:color w:val="222222"/>
          <w:vertAlign w:val="superscript"/>
        </w:rPr>
      </w:pPr>
    </w:p>
    <w:p>
      <w:pPr>
        <w:ind w:left="720" w:hanging="359"/>
        <w:spacing w:after="0" w:line="182" w:lineRule="auto"/>
        <w:tabs>
          <w:tab w:leader="none" w:pos="720" w:val="left"/>
        </w:tabs>
        <w:numPr>
          <w:ilvl w:val="0"/>
          <w:numId w:val="4"/>
        </w:numPr>
        <w:rPr>
          <w:rFonts w:ascii="Wingdings" w:cs="Wingdings" w:eastAsia="Wingdings" w:hAnsi="Wingdings"/>
          <w:sz w:val="26"/>
          <w:szCs w:val="26"/>
          <w:color w:val="222222"/>
          <w:vertAlign w:val="superscript"/>
        </w:rPr>
      </w:pPr>
      <w:r>
        <w:rPr>
          <w:rFonts w:ascii="Calibri" w:cs="Calibri" w:eastAsia="Calibri" w:hAnsi="Calibri"/>
          <w:sz w:val="16"/>
          <w:szCs w:val="16"/>
          <w:color w:val="222222"/>
        </w:rPr>
        <w:t>Matplotlib</w:t>
      </w:r>
    </w:p>
    <w:p>
      <w:pPr>
        <w:spacing w:after="0" w:line="49" w:lineRule="exact"/>
        <w:rPr>
          <w:rFonts w:ascii="Wingdings" w:cs="Wingdings" w:eastAsia="Wingdings" w:hAnsi="Wingdings"/>
          <w:sz w:val="26"/>
          <w:szCs w:val="26"/>
          <w:color w:val="222222"/>
          <w:vertAlign w:val="superscript"/>
        </w:rPr>
      </w:pPr>
    </w:p>
    <w:p>
      <w:pPr>
        <w:ind w:left="720" w:hanging="359"/>
        <w:spacing w:after="0" w:line="182" w:lineRule="auto"/>
        <w:tabs>
          <w:tab w:leader="none" w:pos="720" w:val="left"/>
        </w:tabs>
        <w:numPr>
          <w:ilvl w:val="0"/>
          <w:numId w:val="4"/>
        </w:numPr>
        <w:rPr>
          <w:rFonts w:ascii="Wingdings" w:cs="Wingdings" w:eastAsia="Wingdings" w:hAnsi="Wingdings"/>
          <w:sz w:val="26"/>
          <w:szCs w:val="26"/>
          <w:color w:val="222222"/>
          <w:vertAlign w:val="superscript"/>
        </w:rPr>
      </w:pPr>
      <w:r>
        <w:rPr>
          <w:rFonts w:ascii="Calibri" w:cs="Calibri" w:eastAsia="Calibri" w:hAnsi="Calibri"/>
          <w:sz w:val="16"/>
          <w:szCs w:val="16"/>
          <w:color w:val="222222"/>
        </w:rPr>
        <w:t>Scikit-learn</w:t>
      </w:r>
    </w:p>
    <w:p>
      <w:pPr>
        <w:spacing w:after="0" w:line="49" w:lineRule="exact"/>
        <w:rPr>
          <w:rFonts w:ascii="Wingdings" w:cs="Wingdings" w:eastAsia="Wingdings" w:hAnsi="Wingdings"/>
          <w:sz w:val="26"/>
          <w:szCs w:val="26"/>
          <w:color w:val="222222"/>
          <w:vertAlign w:val="superscript"/>
        </w:rPr>
      </w:pPr>
    </w:p>
    <w:p>
      <w:pPr>
        <w:ind w:left="720" w:hanging="359"/>
        <w:spacing w:after="0" w:line="182" w:lineRule="auto"/>
        <w:tabs>
          <w:tab w:leader="none" w:pos="720" w:val="left"/>
        </w:tabs>
        <w:numPr>
          <w:ilvl w:val="0"/>
          <w:numId w:val="4"/>
        </w:numPr>
        <w:rPr>
          <w:rFonts w:ascii="Wingdings" w:cs="Wingdings" w:eastAsia="Wingdings" w:hAnsi="Wingdings"/>
          <w:sz w:val="26"/>
          <w:szCs w:val="26"/>
          <w:color w:val="222222"/>
          <w:vertAlign w:val="superscript"/>
        </w:rPr>
      </w:pPr>
      <w:r>
        <w:rPr>
          <w:rFonts w:ascii="Calibri" w:cs="Calibri" w:eastAsia="Calibri" w:hAnsi="Calibri"/>
          <w:sz w:val="16"/>
          <w:szCs w:val="16"/>
          <w:color w:val="222222"/>
        </w:rPr>
        <w:t>TensorFlow or PyTorch</w:t>
      </w:r>
    </w:p>
    <w:p>
      <w:pPr>
        <w:spacing w:after="0" w:line="49" w:lineRule="exact"/>
        <w:rPr>
          <w:rFonts w:ascii="Wingdings" w:cs="Wingdings" w:eastAsia="Wingdings" w:hAnsi="Wingdings"/>
          <w:sz w:val="26"/>
          <w:szCs w:val="26"/>
          <w:color w:val="222222"/>
          <w:vertAlign w:val="superscript"/>
        </w:rPr>
      </w:pPr>
    </w:p>
    <w:p>
      <w:pPr>
        <w:ind w:left="720" w:hanging="359"/>
        <w:spacing w:after="0" w:line="182" w:lineRule="auto"/>
        <w:tabs>
          <w:tab w:leader="none" w:pos="720" w:val="left"/>
        </w:tabs>
        <w:numPr>
          <w:ilvl w:val="0"/>
          <w:numId w:val="4"/>
        </w:numPr>
        <w:rPr>
          <w:rFonts w:ascii="Wingdings" w:cs="Wingdings" w:eastAsia="Wingdings" w:hAnsi="Wingdings"/>
          <w:sz w:val="26"/>
          <w:szCs w:val="26"/>
          <w:color w:val="222222"/>
          <w:vertAlign w:val="superscript"/>
        </w:rPr>
      </w:pPr>
      <w:r>
        <w:rPr>
          <w:rFonts w:ascii="Calibri" w:cs="Calibri" w:eastAsia="Calibri" w:hAnsi="Calibri"/>
          <w:sz w:val="16"/>
          <w:szCs w:val="16"/>
          <w:color w:val="222222"/>
        </w:rPr>
        <w:t>NLTK or spaCy (if dealing with text data)</w:t>
      </w:r>
    </w:p>
    <w:p>
      <w:pPr>
        <w:spacing w:after="0" w:line="50" w:lineRule="exact"/>
        <w:rPr>
          <w:rFonts w:ascii="Wingdings" w:cs="Wingdings" w:eastAsia="Wingdings" w:hAnsi="Wingdings"/>
          <w:sz w:val="26"/>
          <w:szCs w:val="26"/>
          <w:color w:val="222222"/>
          <w:vertAlign w:val="superscript"/>
        </w:rPr>
      </w:pPr>
    </w:p>
    <w:p>
      <w:pPr>
        <w:ind w:left="720" w:hanging="359"/>
        <w:spacing w:after="0" w:line="182" w:lineRule="auto"/>
        <w:tabs>
          <w:tab w:leader="none" w:pos="720" w:val="left"/>
        </w:tabs>
        <w:numPr>
          <w:ilvl w:val="0"/>
          <w:numId w:val="4"/>
        </w:numPr>
        <w:rPr>
          <w:rFonts w:ascii="Wingdings" w:cs="Wingdings" w:eastAsia="Wingdings" w:hAnsi="Wingdings"/>
          <w:sz w:val="26"/>
          <w:szCs w:val="26"/>
          <w:color w:val="222222"/>
          <w:vertAlign w:val="superscript"/>
        </w:rPr>
      </w:pPr>
      <w:r>
        <w:rPr>
          <w:rFonts w:ascii="Calibri" w:cs="Calibri" w:eastAsia="Calibri" w:hAnsi="Calibri"/>
          <w:sz w:val="16"/>
          <w:szCs w:val="16"/>
          <w:color w:val="222222"/>
        </w:rPr>
        <w:t>XGBoost or LightGBM (for machine learning)</w:t>
      </w:r>
    </w:p>
    <w:p>
      <w:pPr>
        <w:spacing w:after="0" w:line="45" w:lineRule="exact"/>
        <w:rPr>
          <w:rFonts w:ascii="Wingdings" w:cs="Wingdings" w:eastAsia="Wingdings" w:hAnsi="Wingdings"/>
          <w:sz w:val="26"/>
          <w:szCs w:val="26"/>
          <w:color w:val="222222"/>
          <w:vertAlign w:val="superscript"/>
        </w:rPr>
      </w:pPr>
    </w:p>
    <w:p>
      <w:pPr>
        <w:ind w:left="720" w:hanging="359"/>
        <w:spacing w:after="0" w:line="182" w:lineRule="auto"/>
        <w:tabs>
          <w:tab w:leader="none" w:pos="720" w:val="left"/>
        </w:tabs>
        <w:numPr>
          <w:ilvl w:val="0"/>
          <w:numId w:val="4"/>
        </w:numPr>
        <w:rPr>
          <w:rFonts w:ascii="Wingdings" w:cs="Wingdings" w:eastAsia="Wingdings" w:hAnsi="Wingdings"/>
          <w:sz w:val="26"/>
          <w:szCs w:val="26"/>
          <w:color w:val="222222"/>
          <w:vertAlign w:val="superscript"/>
        </w:rPr>
      </w:pPr>
      <w:r>
        <w:rPr>
          <w:rFonts w:ascii="Calibri" w:cs="Calibri" w:eastAsia="Calibri" w:hAnsi="Calibri"/>
          <w:sz w:val="16"/>
          <w:szCs w:val="16"/>
          <w:color w:val="222222"/>
        </w:rPr>
        <w:t>Flask or Django (for web applications, if needed)</w:t>
      </w:r>
    </w:p>
    <w:p>
      <w:pPr>
        <w:spacing w:after="0" w:line="49" w:lineRule="exact"/>
        <w:rPr>
          <w:rFonts w:ascii="Wingdings" w:cs="Wingdings" w:eastAsia="Wingdings" w:hAnsi="Wingdings"/>
          <w:sz w:val="26"/>
          <w:szCs w:val="26"/>
          <w:color w:val="222222"/>
          <w:vertAlign w:val="superscript"/>
        </w:rPr>
      </w:pPr>
    </w:p>
    <w:p>
      <w:pPr>
        <w:ind w:left="720" w:hanging="359"/>
        <w:spacing w:after="0" w:line="182" w:lineRule="auto"/>
        <w:tabs>
          <w:tab w:leader="none" w:pos="720" w:val="left"/>
        </w:tabs>
        <w:numPr>
          <w:ilvl w:val="0"/>
          <w:numId w:val="4"/>
        </w:numPr>
        <w:rPr>
          <w:rFonts w:ascii="Wingdings" w:cs="Wingdings" w:eastAsia="Wingdings" w:hAnsi="Wingdings"/>
          <w:sz w:val="26"/>
          <w:szCs w:val="26"/>
          <w:color w:val="222222"/>
          <w:vertAlign w:val="superscript"/>
        </w:rPr>
      </w:pPr>
      <w:r>
        <w:rPr>
          <w:rFonts w:ascii="Calibri" w:cs="Calibri" w:eastAsia="Calibri" w:hAnsi="Calibri"/>
          <w:sz w:val="16"/>
          <w:szCs w:val="16"/>
          <w:color w:val="222222"/>
        </w:rPr>
        <w:t>Docker (for containerization)</w:t>
      </w:r>
    </w:p>
    <w:p>
      <w:pPr>
        <w:spacing w:after="0" w:line="49" w:lineRule="exact"/>
        <w:rPr>
          <w:rFonts w:ascii="Wingdings" w:cs="Wingdings" w:eastAsia="Wingdings" w:hAnsi="Wingdings"/>
          <w:sz w:val="26"/>
          <w:szCs w:val="26"/>
          <w:color w:val="222222"/>
          <w:vertAlign w:val="superscript"/>
        </w:rPr>
      </w:pPr>
    </w:p>
    <w:p>
      <w:pPr>
        <w:ind w:left="720" w:hanging="359"/>
        <w:spacing w:after="0" w:line="182" w:lineRule="auto"/>
        <w:tabs>
          <w:tab w:leader="none" w:pos="720" w:val="left"/>
        </w:tabs>
        <w:numPr>
          <w:ilvl w:val="0"/>
          <w:numId w:val="4"/>
        </w:numPr>
        <w:rPr>
          <w:rFonts w:ascii="Wingdings" w:cs="Wingdings" w:eastAsia="Wingdings" w:hAnsi="Wingdings"/>
          <w:sz w:val="26"/>
          <w:szCs w:val="26"/>
          <w:color w:val="222222"/>
          <w:vertAlign w:val="superscript"/>
        </w:rPr>
      </w:pPr>
      <w:r>
        <w:rPr>
          <w:rFonts w:ascii="Calibri" w:cs="Calibri" w:eastAsia="Calibri" w:hAnsi="Calibri"/>
          <w:sz w:val="16"/>
          <w:szCs w:val="16"/>
          <w:color w:val="222222"/>
        </w:rPr>
        <w:t>SQLAlchemy (for database integration)</w:t>
      </w:r>
    </w:p>
    <w:p>
      <w:pPr>
        <w:spacing w:after="0" w:line="49" w:lineRule="exact"/>
        <w:rPr>
          <w:rFonts w:ascii="Wingdings" w:cs="Wingdings" w:eastAsia="Wingdings" w:hAnsi="Wingdings"/>
          <w:sz w:val="26"/>
          <w:szCs w:val="26"/>
          <w:color w:val="222222"/>
          <w:vertAlign w:val="superscript"/>
        </w:rPr>
      </w:pPr>
    </w:p>
    <w:p>
      <w:pPr>
        <w:ind w:left="720" w:hanging="359"/>
        <w:spacing w:after="0" w:line="182" w:lineRule="auto"/>
        <w:tabs>
          <w:tab w:leader="none" w:pos="720" w:val="left"/>
        </w:tabs>
        <w:numPr>
          <w:ilvl w:val="0"/>
          <w:numId w:val="4"/>
        </w:numPr>
        <w:rPr>
          <w:rFonts w:ascii="Wingdings" w:cs="Wingdings" w:eastAsia="Wingdings" w:hAnsi="Wingdings"/>
          <w:sz w:val="26"/>
          <w:szCs w:val="26"/>
          <w:color w:val="222222"/>
          <w:vertAlign w:val="superscript"/>
        </w:rPr>
      </w:pPr>
      <w:r>
        <w:rPr>
          <w:rFonts w:ascii="Calibri" w:cs="Calibri" w:eastAsia="Calibri" w:hAnsi="Calibri"/>
          <w:sz w:val="16"/>
          <w:szCs w:val="16"/>
          <w:color w:val="222222"/>
        </w:rPr>
        <w:t>AWS, GCP, or Azure (for cloud deployment)</w:t>
      </w:r>
    </w:p>
    <w:p>
      <w:pPr>
        <w:spacing w:after="0" w:line="49" w:lineRule="exact"/>
        <w:rPr>
          <w:rFonts w:ascii="Wingdings" w:cs="Wingdings" w:eastAsia="Wingdings" w:hAnsi="Wingdings"/>
          <w:sz w:val="26"/>
          <w:szCs w:val="26"/>
          <w:color w:val="222222"/>
          <w:vertAlign w:val="superscript"/>
        </w:rPr>
      </w:pPr>
    </w:p>
    <w:p>
      <w:pPr>
        <w:ind w:left="720" w:hanging="359"/>
        <w:spacing w:after="0" w:line="182" w:lineRule="auto"/>
        <w:tabs>
          <w:tab w:leader="none" w:pos="720" w:val="left"/>
        </w:tabs>
        <w:numPr>
          <w:ilvl w:val="0"/>
          <w:numId w:val="4"/>
        </w:numPr>
        <w:rPr>
          <w:rFonts w:ascii="Wingdings" w:cs="Wingdings" w:eastAsia="Wingdings" w:hAnsi="Wingdings"/>
          <w:sz w:val="26"/>
          <w:szCs w:val="26"/>
          <w:color w:val="222222"/>
          <w:vertAlign w:val="superscript"/>
        </w:rPr>
      </w:pPr>
      <w:r>
        <w:rPr>
          <w:rFonts w:ascii="Calibri" w:cs="Calibri" w:eastAsia="Calibri" w:hAnsi="Calibri"/>
          <w:sz w:val="16"/>
          <w:szCs w:val="16"/>
          <w:color w:val="222222"/>
        </w:rPr>
        <w:t>Git (for version control)</w:t>
      </w:r>
    </w:p>
    <w:p>
      <w:pPr>
        <w:spacing w:after="0" w:line="324" w:lineRule="exact"/>
        <w:rPr>
          <w:sz w:val="20"/>
          <w:szCs w:val="20"/>
          <w:color w:val="auto"/>
        </w:rPr>
      </w:pPr>
    </w:p>
    <w:p>
      <w:pPr>
        <w:ind w:right="329"/>
        <w:spacing w:after="0" w:line="235" w:lineRule="auto"/>
        <w:rPr>
          <w:sz w:val="20"/>
          <w:szCs w:val="20"/>
          <w:color w:val="auto"/>
        </w:rPr>
      </w:pPr>
      <w:r>
        <w:rPr>
          <w:rFonts w:ascii="Calibri" w:cs="Calibri" w:eastAsia="Calibri" w:hAnsi="Calibri"/>
          <w:sz w:val="24"/>
          <w:szCs w:val="24"/>
          <w:color w:val="auto"/>
        </w:rPr>
        <w:t>Python code for AI Driven Exploration and prediction of company registration trends with registrar of companies (Roc) :</w:t>
      </w:r>
    </w:p>
    <w:p>
      <w:pPr>
        <w:spacing w:after="0" w:line="246" w:lineRule="exact"/>
        <w:rPr>
          <w:sz w:val="20"/>
          <w:szCs w:val="20"/>
          <w:color w:val="auto"/>
        </w:rPr>
      </w:pPr>
    </w:p>
    <w:p>
      <w:pPr>
        <w:spacing w:after="0"/>
        <w:rPr>
          <w:sz w:val="20"/>
          <w:szCs w:val="20"/>
          <w:color w:val="auto"/>
        </w:rPr>
      </w:pPr>
      <w:r>
        <w:rPr>
          <w:rFonts w:ascii="Calibri" w:cs="Calibri" w:eastAsia="Calibri" w:hAnsi="Calibri"/>
          <w:sz w:val="22"/>
          <w:szCs w:val="22"/>
          <w:color w:val="222222"/>
        </w:rPr>
        <w:t>#installing required libraries</w:t>
      </w:r>
    </w:p>
    <w:p>
      <w:pPr>
        <w:spacing w:after="0"/>
        <w:rPr>
          <w:sz w:val="20"/>
          <w:szCs w:val="20"/>
          <w:color w:val="auto"/>
        </w:rPr>
      </w:pPr>
      <w:r>
        <w:rPr>
          <w:rFonts w:ascii="Calibri" w:cs="Calibri" w:eastAsia="Calibri" w:hAnsi="Calibri"/>
          <w:sz w:val="22"/>
          <w:szCs w:val="22"/>
          <w:color w:val="222222"/>
        </w:rPr>
        <w:t>pip install pandas matplotlib fbprophet</w:t>
      </w:r>
    </w:p>
    <w:p>
      <w:pPr>
        <w:spacing w:after="0" w:line="270" w:lineRule="exact"/>
        <w:rPr>
          <w:sz w:val="20"/>
          <w:szCs w:val="20"/>
          <w:color w:val="auto"/>
        </w:rPr>
      </w:pPr>
    </w:p>
    <w:p>
      <w:pPr>
        <w:spacing w:after="0"/>
        <w:rPr>
          <w:sz w:val="20"/>
          <w:szCs w:val="20"/>
          <w:color w:val="auto"/>
        </w:rPr>
      </w:pPr>
      <w:r>
        <w:rPr>
          <w:rFonts w:ascii="Calibri" w:cs="Calibri" w:eastAsia="Calibri" w:hAnsi="Calibri"/>
          <w:sz w:val="22"/>
          <w:szCs w:val="22"/>
          <w:color w:val="222222"/>
        </w:rPr>
        <w:t>import pandas as pd</w:t>
      </w:r>
    </w:p>
    <w:p>
      <w:pPr>
        <w:spacing w:after="0"/>
        <w:rPr>
          <w:sz w:val="20"/>
          <w:szCs w:val="20"/>
          <w:color w:val="auto"/>
        </w:rPr>
      </w:pPr>
      <w:r>
        <w:rPr>
          <w:rFonts w:ascii="Calibri" w:cs="Calibri" w:eastAsia="Calibri" w:hAnsi="Calibri"/>
          <w:sz w:val="22"/>
          <w:szCs w:val="22"/>
          <w:color w:val="222222"/>
        </w:rPr>
        <w:t>import matplotlib.pyplot as plt</w:t>
      </w:r>
    </w:p>
    <w:p>
      <w:pPr>
        <w:spacing w:after="0"/>
        <w:rPr>
          <w:sz w:val="20"/>
          <w:szCs w:val="20"/>
          <w:color w:val="auto"/>
        </w:rPr>
      </w:pPr>
      <w:r>
        <w:rPr>
          <w:rFonts w:ascii="Calibri" w:cs="Calibri" w:eastAsia="Calibri" w:hAnsi="Calibri"/>
          <w:sz w:val="22"/>
          <w:szCs w:val="22"/>
          <w:color w:val="222222"/>
        </w:rPr>
        <w:t>from fbprophet import Prophet</w:t>
      </w:r>
    </w:p>
    <w:p>
      <w:pPr>
        <w:sectPr>
          <w:pgSz w:w="11900" w:h="16838" w:orient="portrait"/>
          <w:cols w:equalWidth="0" w:num="1">
            <w:col w:w="9029"/>
          </w:cols>
          <w:pgMar w:left="1440" w:top="1440" w:right="1440" w:bottom="1062" w:gutter="0" w:footer="0" w:header="0"/>
        </w:sectPr>
      </w:pPr>
    </w:p>
    <w:bookmarkStart w:id="2" w:name="page3"/>
    <w:bookmarkEnd w:id="2"/>
    <w:p>
      <w:pPr>
        <w:spacing w:after="0" w:line="315" w:lineRule="exact"/>
        <w:rPr>
          <w:sz w:val="20"/>
          <w:szCs w:val="20"/>
          <w:color w:val="auto"/>
        </w:rPr>
      </w:pPr>
    </w:p>
    <w:p>
      <w:pPr>
        <w:ind w:right="5229"/>
        <w:spacing w:after="0" w:line="228" w:lineRule="auto"/>
        <w:tabs>
          <w:tab w:leader="none" w:pos="158" w:val="left"/>
        </w:tabs>
        <w:numPr>
          <w:ilvl w:val="0"/>
          <w:numId w:val="5"/>
        </w:numPr>
        <w:rPr>
          <w:rFonts w:ascii="Calibri" w:cs="Calibri" w:eastAsia="Calibri" w:hAnsi="Calibri"/>
          <w:sz w:val="21"/>
          <w:szCs w:val="21"/>
          <w:color w:val="222222"/>
        </w:rPr>
      </w:pPr>
      <w:r>
        <w:rPr>
          <w:rFonts w:ascii="Calibri" w:cs="Calibri" w:eastAsia="Calibri" w:hAnsi="Calibri"/>
          <w:sz w:val="21"/>
          <w:szCs w:val="21"/>
          <w:color w:val="222222"/>
        </w:rPr>
        <w:t>Load your historical registration data data = pd.read_csv('registration_data.csv')</w:t>
      </w:r>
    </w:p>
    <w:p>
      <w:pPr>
        <w:spacing w:after="0" w:line="270" w:lineRule="exact"/>
        <w:rPr>
          <w:rFonts w:ascii="Calibri" w:cs="Calibri" w:eastAsia="Calibri" w:hAnsi="Calibri"/>
          <w:sz w:val="21"/>
          <w:szCs w:val="21"/>
          <w:color w:val="222222"/>
        </w:rPr>
      </w:pPr>
    </w:p>
    <w:p>
      <w:pPr>
        <w:ind w:left="160" w:hanging="160"/>
        <w:spacing w:after="0"/>
        <w:tabs>
          <w:tab w:leader="none" w:pos="160" w:val="left"/>
        </w:tabs>
        <w:numPr>
          <w:ilvl w:val="0"/>
          <w:numId w:val="5"/>
        </w:numPr>
        <w:rPr>
          <w:rFonts w:ascii="Calibri" w:cs="Calibri" w:eastAsia="Calibri" w:hAnsi="Calibri"/>
          <w:sz w:val="22"/>
          <w:szCs w:val="22"/>
          <w:color w:val="222222"/>
        </w:rPr>
      </w:pPr>
      <w:r>
        <w:rPr>
          <w:rFonts w:ascii="Calibri" w:cs="Calibri" w:eastAsia="Calibri" w:hAnsi="Calibri"/>
          <w:sz w:val="22"/>
          <w:szCs w:val="22"/>
          <w:color w:val="222222"/>
        </w:rPr>
        <w:t>Preprocess your data (e.g., rename columns to 'ds' and 'y' for Prophet)</w:t>
      </w:r>
    </w:p>
    <w:p>
      <w:pPr>
        <w:spacing w:after="0"/>
        <w:rPr>
          <w:sz w:val="20"/>
          <w:szCs w:val="20"/>
          <w:color w:val="auto"/>
        </w:rPr>
      </w:pPr>
      <w:r>
        <w:rPr>
          <w:rFonts w:ascii="Calibri" w:cs="Calibri" w:eastAsia="Calibri" w:hAnsi="Calibri"/>
          <w:sz w:val="22"/>
          <w:szCs w:val="22"/>
          <w:color w:val="222222"/>
        </w:rPr>
        <w:t>data = data.rename(columns={'date_column_name': 'ds', 'registration_count_column_name': 'y'})</w:t>
      </w:r>
    </w:p>
    <w:p>
      <w:pPr>
        <w:spacing w:after="0" w:line="318" w:lineRule="exact"/>
        <w:rPr>
          <w:sz w:val="20"/>
          <w:szCs w:val="20"/>
          <w:color w:val="auto"/>
        </w:rPr>
      </w:pPr>
    </w:p>
    <w:p>
      <w:pPr>
        <w:ind w:right="6109"/>
        <w:spacing w:after="0" w:line="224" w:lineRule="auto"/>
        <w:tabs>
          <w:tab w:leader="none" w:pos="158" w:val="left"/>
        </w:tabs>
        <w:numPr>
          <w:ilvl w:val="0"/>
          <w:numId w:val="6"/>
        </w:numPr>
        <w:rPr>
          <w:rFonts w:ascii="Calibri" w:cs="Calibri" w:eastAsia="Calibri" w:hAnsi="Calibri"/>
          <w:sz w:val="22"/>
          <w:szCs w:val="22"/>
          <w:color w:val="222222"/>
        </w:rPr>
      </w:pPr>
      <w:r>
        <w:rPr>
          <w:rFonts w:ascii="Calibri" w:cs="Calibri" w:eastAsia="Calibri" w:hAnsi="Calibri"/>
          <w:sz w:val="22"/>
          <w:szCs w:val="22"/>
          <w:color w:val="222222"/>
        </w:rPr>
        <w:t>Initialize and fit Prophet model model = Prophet() model.fit(data)</w:t>
      </w:r>
    </w:p>
    <w:p>
      <w:pPr>
        <w:spacing w:after="0" w:line="318" w:lineRule="exact"/>
        <w:rPr>
          <w:rFonts w:ascii="Calibri" w:cs="Calibri" w:eastAsia="Calibri" w:hAnsi="Calibri"/>
          <w:sz w:val="22"/>
          <w:szCs w:val="22"/>
          <w:color w:val="222222"/>
        </w:rPr>
      </w:pPr>
    </w:p>
    <w:p>
      <w:pPr>
        <w:ind w:right="3329"/>
        <w:spacing w:after="0" w:line="218" w:lineRule="auto"/>
        <w:tabs>
          <w:tab w:leader="none" w:pos="158" w:val="left"/>
        </w:tabs>
        <w:numPr>
          <w:ilvl w:val="0"/>
          <w:numId w:val="6"/>
        </w:numPr>
        <w:rPr>
          <w:rFonts w:ascii="Calibri" w:cs="Calibri" w:eastAsia="Calibri" w:hAnsi="Calibri"/>
          <w:sz w:val="22"/>
          <w:szCs w:val="22"/>
          <w:color w:val="222222"/>
        </w:rPr>
      </w:pPr>
      <w:r>
        <w:rPr>
          <w:rFonts w:ascii="Calibri" w:cs="Calibri" w:eastAsia="Calibri" w:hAnsi="Calibri"/>
          <w:sz w:val="22"/>
          <w:szCs w:val="22"/>
          <w:color w:val="222222"/>
        </w:rPr>
        <w:t>Create a future dataframe for predictions (e.g., next 365 days) future = model.make_future_dataframe(periods=365)</w:t>
      </w:r>
    </w:p>
    <w:p>
      <w:pPr>
        <w:spacing w:after="0" w:line="269" w:lineRule="exact"/>
        <w:rPr>
          <w:rFonts w:ascii="Calibri" w:cs="Calibri" w:eastAsia="Calibri" w:hAnsi="Calibri"/>
          <w:sz w:val="22"/>
          <w:szCs w:val="22"/>
          <w:color w:val="222222"/>
        </w:rPr>
      </w:pPr>
    </w:p>
    <w:p>
      <w:pPr>
        <w:ind w:left="160" w:hanging="160"/>
        <w:spacing w:after="0"/>
        <w:tabs>
          <w:tab w:leader="none" w:pos="160" w:val="left"/>
        </w:tabs>
        <w:numPr>
          <w:ilvl w:val="0"/>
          <w:numId w:val="6"/>
        </w:numPr>
        <w:rPr>
          <w:rFonts w:ascii="Calibri" w:cs="Calibri" w:eastAsia="Calibri" w:hAnsi="Calibri"/>
          <w:sz w:val="22"/>
          <w:szCs w:val="22"/>
          <w:color w:val="222222"/>
        </w:rPr>
      </w:pPr>
      <w:r>
        <w:rPr>
          <w:rFonts w:ascii="Calibri" w:cs="Calibri" w:eastAsia="Calibri" w:hAnsi="Calibri"/>
          <w:sz w:val="22"/>
          <w:szCs w:val="22"/>
          <w:color w:val="222222"/>
        </w:rPr>
        <w:t>Make predictions</w:t>
      </w:r>
    </w:p>
    <w:p>
      <w:pPr>
        <w:spacing w:after="0"/>
        <w:rPr>
          <w:sz w:val="20"/>
          <w:szCs w:val="20"/>
          <w:color w:val="auto"/>
        </w:rPr>
      </w:pPr>
      <w:r>
        <w:rPr>
          <w:rFonts w:ascii="Calibri" w:cs="Calibri" w:eastAsia="Calibri" w:hAnsi="Calibri"/>
          <w:sz w:val="22"/>
          <w:szCs w:val="22"/>
          <w:color w:val="222222"/>
        </w:rPr>
        <w:t>forecast = model.predict(future)</w:t>
      </w:r>
    </w:p>
    <w:p>
      <w:pPr>
        <w:spacing w:after="0" w:line="270" w:lineRule="exact"/>
        <w:rPr>
          <w:sz w:val="20"/>
          <w:szCs w:val="20"/>
          <w:color w:val="auto"/>
        </w:rPr>
      </w:pPr>
    </w:p>
    <w:p>
      <w:pPr>
        <w:spacing w:after="0"/>
        <w:rPr>
          <w:sz w:val="20"/>
          <w:szCs w:val="20"/>
          <w:color w:val="auto"/>
        </w:rPr>
      </w:pPr>
      <w:r>
        <w:rPr>
          <w:rFonts w:ascii="Calibri" w:cs="Calibri" w:eastAsia="Calibri" w:hAnsi="Calibri"/>
          <w:sz w:val="22"/>
          <w:szCs w:val="22"/>
          <w:color w:val="222222"/>
        </w:rPr>
        <w:t># Plot the predictions</w:t>
      </w:r>
    </w:p>
    <w:p>
      <w:pPr>
        <w:spacing w:after="0"/>
        <w:rPr>
          <w:sz w:val="20"/>
          <w:szCs w:val="20"/>
          <w:color w:val="auto"/>
        </w:rPr>
      </w:pPr>
      <w:r>
        <w:rPr>
          <w:rFonts w:ascii="Calibri" w:cs="Calibri" w:eastAsia="Calibri" w:hAnsi="Calibri"/>
          <w:sz w:val="22"/>
          <w:szCs w:val="22"/>
          <w:color w:val="222222"/>
        </w:rPr>
        <w:t>fig = model.plot(forecast)</w:t>
      </w:r>
    </w:p>
    <w:p>
      <w:pPr>
        <w:spacing w:after="0"/>
        <w:rPr>
          <w:sz w:val="20"/>
          <w:szCs w:val="20"/>
          <w:color w:val="auto"/>
        </w:rPr>
      </w:pPr>
      <w:r>
        <w:rPr>
          <w:rFonts w:ascii="Calibri" w:cs="Calibri" w:eastAsia="Calibri" w:hAnsi="Calibri"/>
          <w:sz w:val="22"/>
          <w:szCs w:val="22"/>
          <w:color w:val="222222"/>
        </w:rPr>
        <w:t>plt.xlabel('Date')</w:t>
      </w:r>
    </w:p>
    <w:p>
      <w:pPr>
        <w:spacing w:after="0"/>
        <w:rPr>
          <w:sz w:val="20"/>
          <w:szCs w:val="20"/>
          <w:color w:val="auto"/>
        </w:rPr>
      </w:pPr>
      <w:r>
        <w:rPr>
          <w:rFonts w:ascii="Calibri" w:cs="Calibri" w:eastAsia="Calibri" w:hAnsi="Calibri"/>
          <w:sz w:val="22"/>
          <w:szCs w:val="22"/>
          <w:color w:val="222222"/>
        </w:rPr>
        <w:t>plt.ylabel('Registration Count')</w:t>
      </w:r>
    </w:p>
    <w:p>
      <w:pPr>
        <w:spacing w:after="0"/>
        <w:rPr>
          <w:sz w:val="20"/>
          <w:szCs w:val="20"/>
          <w:color w:val="auto"/>
        </w:rPr>
      </w:pPr>
      <w:r>
        <w:rPr>
          <w:rFonts w:ascii="Calibri" w:cs="Calibri" w:eastAsia="Calibri" w:hAnsi="Calibri"/>
          <w:sz w:val="22"/>
          <w:szCs w:val="22"/>
          <w:color w:val="222222"/>
        </w:rPr>
        <w:t>plt.title('Company Registration Trends Forecast')</w:t>
      </w:r>
    </w:p>
    <w:p>
      <w:pPr>
        <w:spacing w:after="0" w:line="1" w:lineRule="exact"/>
        <w:rPr>
          <w:sz w:val="20"/>
          <w:szCs w:val="20"/>
          <w:color w:val="auto"/>
        </w:rPr>
      </w:pPr>
    </w:p>
    <w:p>
      <w:pPr>
        <w:spacing w:after="0"/>
        <w:rPr>
          <w:sz w:val="20"/>
          <w:szCs w:val="20"/>
          <w:color w:val="auto"/>
        </w:rPr>
      </w:pPr>
      <w:r>
        <w:rPr>
          <w:rFonts w:ascii="Calibri" w:cs="Calibri" w:eastAsia="Calibri" w:hAnsi="Calibri"/>
          <w:sz w:val="22"/>
          <w:szCs w:val="22"/>
          <w:color w:val="222222"/>
        </w:rPr>
        <w:t>plt.show()</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this code does:</w:t>
      </w:r>
    </w:p>
    <w:p>
      <w:pPr>
        <w:spacing w:after="0" w:line="267" w:lineRule="exact"/>
        <w:rPr>
          <w:sz w:val="20"/>
          <w:szCs w:val="20"/>
          <w:color w:val="auto"/>
        </w:rPr>
      </w:pPr>
    </w:p>
    <w:p>
      <w:pPr>
        <w:ind w:left="720" w:hanging="359"/>
        <w:spacing w:after="0"/>
        <w:tabs>
          <w:tab w:leader="none" w:pos="720" w:val="left"/>
        </w:tabs>
        <w:numPr>
          <w:ilvl w:val="0"/>
          <w:numId w:val="7"/>
        </w:numPr>
        <w:rPr>
          <w:rFonts w:ascii="Symbol" w:cs="Symbol" w:eastAsia="Symbol" w:hAnsi="Symbol"/>
          <w:sz w:val="22"/>
          <w:szCs w:val="22"/>
          <w:color w:val="auto"/>
        </w:rPr>
      </w:pPr>
      <w:r>
        <w:rPr>
          <w:rFonts w:ascii="Calibri" w:cs="Calibri" w:eastAsia="Calibri" w:hAnsi="Calibri"/>
          <w:sz w:val="22"/>
          <w:szCs w:val="22"/>
          <w:color w:val="auto"/>
        </w:rPr>
        <w:t>It loads historical registration data from a CSV file.</w:t>
      </w:r>
    </w:p>
    <w:p>
      <w:pPr>
        <w:spacing w:after="0" w:line="58" w:lineRule="exact"/>
        <w:rPr>
          <w:rFonts w:ascii="Symbol" w:cs="Symbol" w:eastAsia="Symbol" w:hAnsi="Symbol"/>
          <w:sz w:val="22"/>
          <w:szCs w:val="22"/>
          <w:color w:val="auto"/>
        </w:rPr>
      </w:pPr>
    </w:p>
    <w:p>
      <w:pPr>
        <w:ind w:left="720" w:right="529" w:hanging="359"/>
        <w:spacing w:after="0" w:line="213" w:lineRule="auto"/>
        <w:tabs>
          <w:tab w:leader="none" w:pos="720" w:val="left"/>
        </w:tabs>
        <w:numPr>
          <w:ilvl w:val="0"/>
          <w:numId w:val="7"/>
        </w:numPr>
        <w:rPr>
          <w:rFonts w:ascii="Symbol" w:cs="Symbol" w:eastAsia="Symbol" w:hAnsi="Symbol"/>
          <w:sz w:val="22"/>
          <w:szCs w:val="22"/>
          <w:color w:val="auto"/>
        </w:rPr>
      </w:pPr>
      <w:r>
        <w:rPr>
          <w:rFonts w:ascii="Calibri" w:cs="Calibri" w:eastAsia="Calibri" w:hAnsi="Calibri"/>
          <w:sz w:val="22"/>
          <w:szCs w:val="22"/>
          <w:color w:val="auto"/>
        </w:rPr>
        <w:t>Preprocesses the data by renaming columns to 'ds' (date) and 'y' (registration count) as required by Prophet.</w:t>
      </w:r>
    </w:p>
    <w:p>
      <w:pPr>
        <w:spacing w:after="0" w:line="1" w:lineRule="exact"/>
        <w:rPr>
          <w:rFonts w:ascii="Symbol" w:cs="Symbol" w:eastAsia="Symbol" w:hAnsi="Symbol"/>
          <w:sz w:val="22"/>
          <w:szCs w:val="22"/>
          <w:color w:val="auto"/>
        </w:rPr>
      </w:pPr>
    </w:p>
    <w:p>
      <w:pPr>
        <w:ind w:left="720" w:hanging="359"/>
        <w:spacing w:after="0" w:line="238" w:lineRule="auto"/>
        <w:tabs>
          <w:tab w:leader="none" w:pos="720" w:val="left"/>
        </w:tabs>
        <w:numPr>
          <w:ilvl w:val="0"/>
          <w:numId w:val="7"/>
        </w:numPr>
        <w:rPr>
          <w:rFonts w:ascii="Symbol" w:cs="Symbol" w:eastAsia="Symbol" w:hAnsi="Symbol"/>
          <w:sz w:val="22"/>
          <w:szCs w:val="22"/>
          <w:color w:val="auto"/>
        </w:rPr>
      </w:pPr>
      <w:r>
        <w:rPr>
          <w:rFonts w:ascii="Calibri" w:cs="Calibri" w:eastAsia="Calibri" w:hAnsi="Calibri"/>
          <w:sz w:val="22"/>
          <w:szCs w:val="22"/>
          <w:color w:val="auto"/>
        </w:rPr>
        <w:t>Initializes and fits a Prophet model to the data.</w:t>
      </w:r>
    </w:p>
    <w:p>
      <w:pPr>
        <w:spacing w:after="0" w:line="64" w:lineRule="exact"/>
        <w:rPr>
          <w:rFonts w:ascii="Symbol" w:cs="Symbol" w:eastAsia="Symbol" w:hAnsi="Symbol"/>
          <w:sz w:val="22"/>
          <w:szCs w:val="22"/>
          <w:color w:val="auto"/>
        </w:rPr>
      </w:pPr>
    </w:p>
    <w:p>
      <w:pPr>
        <w:ind w:left="720" w:right="329" w:hanging="359"/>
        <w:spacing w:after="0" w:line="213" w:lineRule="auto"/>
        <w:tabs>
          <w:tab w:leader="none" w:pos="720" w:val="left"/>
        </w:tabs>
        <w:numPr>
          <w:ilvl w:val="0"/>
          <w:numId w:val="7"/>
        </w:numPr>
        <w:rPr>
          <w:rFonts w:ascii="Symbol" w:cs="Symbol" w:eastAsia="Symbol" w:hAnsi="Symbol"/>
          <w:sz w:val="22"/>
          <w:szCs w:val="22"/>
          <w:color w:val="auto"/>
        </w:rPr>
      </w:pPr>
      <w:r>
        <w:rPr>
          <w:rFonts w:ascii="Calibri" w:cs="Calibri" w:eastAsia="Calibri" w:hAnsi="Calibri"/>
          <w:sz w:val="22"/>
          <w:szCs w:val="22"/>
          <w:color w:val="auto"/>
        </w:rPr>
        <w:t>Creates a future dataframe for predictions, which extends beyond the historical data by a specified number of periods (365 days in this case).</w:t>
      </w:r>
    </w:p>
    <w:p>
      <w:pPr>
        <w:spacing w:after="0" w:line="1" w:lineRule="exact"/>
        <w:rPr>
          <w:rFonts w:ascii="Symbol" w:cs="Symbol" w:eastAsia="Symbol" w:hAnsi="Symbol"/>
          <w:sz w:val="22"/>
          <w:szCs w:val="22"/>
          <w:color w:val="auto"/>
        </w:rPr>
      </w:pPr>
    </w:p>
    <w:p>
      <w:pPr>
        <w:ind w:left="720" w:hanging="359"/>
        <w:spacing w:after="0" w:line="238" w:lineRule="auto"/>
        <w:tabs>
          <w:tab w:leader="none" w:pos="720" w:val="left"/>
        </w:tabs>
        <w:numPr>
          <w:ilvl w:val="0"/>
          <w:numId w:val="7"/>
        </w:numPr>
        <w:rPr>
          <w:rFonts w:ascii="Symbol" w:cs="Symbol" w:eastAsia="Symbol" w:hAnsi="Symbol"/>
          <w:sz w:val="22"/>
          <w:szCs w:val="22"/>
          <w:color w:val="auto"/>
        </w:rPr>
      </w:pPr>
      <w:r>
        <w:rPr>
          <w:rFonts w:ascii="Calibri" w:cs="Calibri" w:eastAsia="Calibri" w:hAnsi="Calibri"/>
          <w:sz w:val="22"/>
          <w:szCs w:val="22"/>
          <w:color w:val="auto"/>
        </w:rPr>
        <w:t>Uses the trained model to make predictions for future registration trends.</w:t>
      </w:r>
    </w:p>
    <w:p>
      <w:pPr>
        <w:spacing w:after="0" w:line="3" w:lineRule="exact"/>
        <w:rPr>
          <w:rFonts w:ascii="Symbol" w:cs="Symbol" w:eastAsia="Symbol" w:hAnsi="Symbol"/>
          <w:sz w:val="22"/>
          <w:szCs w:val="22"/>
          <w:color w:val="auto"/>
        </w:rPr>
      </w:pPr>
    </w:p>
    <w:p>
      <w:pPr>
        <w:ind w:left="720" w:hanging="359"/>
        <w:spacing w:after="0"/>
        <w:tabs>
          <w:tab w:leader="none" w:pos="720" w:val="left"/>
        </w:tabs>
        <w:numPr>
          <w:ilvl w:val="0"/>
          <w:numId w:val="7"/>
        </w:numPr>
        <w:rPr>
          <w:rFonts w:ascii="Symbol" w:cs="Symbol" w:eastAsia="Symbol" w:hAnsi="Symbol"/>
          <w:sz w:val="22"/>
          <w:szCs w:val="22"/>
          <w:color w:val="auto"/>
        </w:rPr>
      </w:pPr>
      <w:r>
        <w:rPr>
          <w:rFonts w:ascii="Calibri" w:cs="Calibri" w:eastAsia="Calibri" w:hAnsi="Calibri"/>
          <w:sz w:val="22"/>
          <w:szCs w:val="22"/>
          <w:color w:val="auto"/>
        </w:rPr>
        <w:t>Plots the historical data and predictions using Matplotlib.</w:t>
      </w:r>
    </w:p>
    <w:p>
      <w:pPr>
        <w:spacing w:after="0" w:line="1" w:lineRule="exact"/>
        <w:rPr>
          <w:sz w:val="20"/>
          <w:szCs w:val="20"/>
          <w:color w:val="auto"/>
        </w:rPr>
      </w:pPr>
    </w:p>
    <w:p>
      <w:pPr>
        <w:ind w:left="360"/>
        <w:spacing w:after="0"/>
        <w:rPr>
          <w:sz w:val="20"/>
          <w:szCs w:val="20"/>
          <w:color w:val="auto"/>
        </w:rPr>
      </w:pPr>
      <w:r>
        <w:rPr>
          <w:rFonts w:ascii="Symbol" w:cs="Symbol" w:eastAsia="Symbol" w:hAnsi="Symbol"/>
          <w:sz w:val="22"/>
          <w:szCs w:val="22"/>
          <w:color w:val="auto"/>
        </w:rPr>
        <w:t></w:t>
      </w:r>
    </w:p>
    <w:p>
      <w:pPr>
        <w:spacing w:after="0" w:line="67" w:lineRule="exact"/>
        <w:rPr>
          <w:sz w:val="20"/>
          <w:szCs w:val="20"/>
          <w:color w:val="auto"/>
        </w:rPr>
      </w:pPr>
    </w:p>
    <w:p>
      <w:pPr>
        <w:ind w:right="289"/>
        <w:spacing w:after="0" w:line="216" w:lineRule="auto"/>
        <w:rPr>
          <w:sz w:val="20"/>
          <w:szCs w:val="20"/>
          <w:color w:val="auto"/>
        </w:rPr>
      </w:pPr>
      <w:r>
        <w:rPr>
          <w:rFonts w:ascii="Calibri" w:cs="Calibri" w:eastAsia="Calibri" w:hAnsi="Calibri"/>
          <w:sz w:val="28"/>
          <w:szCs w:val="28"/>
          <w:b w:val="1"/>
          <w:bCs w:val="1"/>
          <w:color w:val="auto"/>
        </w:rPr>
        <w:t>ADVANTAGES OF AI DRIVEN EXPLORATION AND PREDICTION OF COMPANY REGIATRATION TRENDS WITH REGISTRAR COMPANIES :</w:t>
      </w:r>
    </w:p>
    <w:p>
      <w:pPr>
        <w:spacing w:after="0" w:line="200" w:lineRule="exact"/>
        <w:rPr>
          <w:sz w:val="20"/>
          <w:szCs w:val="20"/>
          <w:color w:val="auto"/>
        </w:rPr>
      </w:pPr>
    </w:p>
    <w:p>
      <w:pPr>
        <w:spacing w:after="0" w:line="207" w:lineRule="exact"/>
        <w:rPr>
          <w:sz w:val="20"/>
          <w:szCs w:val="20"/>
          <w:color w:val="auto"/>
        </w:rPr>
      </w:pPr>
    </w:p>
    <w:p>
      <w:pPr>
        <w:ind w:right="189"/>
        <w:spacing w:after="0" w:line="229" w:lineRule="auto"/>
        <w:tabs>
          <w:tab w:leader="none" w:pos="235" w:val="left"/>
        </w:tabs>
        <w:numPr>
          <w:ilvl w:val="0"/>
          <w:numId w:val="8"/>
        </w:numPr>
        <w:rPr>
          <w:rFonts w:ascii="Calibri" w:cs="Calibri" w:eastAsia="Calibri" w:hAnsi="Calibri"/>
          <w:sz w:val="24"/>
          <w:szCs w:val="24"/>
          <w:b w:val="1"/>
          <w:bCs w:val="1"/>
          <w:color w:val="auto"/>
        </w:rPr>
      </w:pPr>
      <w:r>
        <w:rPr>
          <w:rFonts w:ascii="Calibri" w:cs="Calibri" w:eastAsia="Calibri" w:hAnsi="Calibri"/>
          <w:sz w:val="24"/>
          <w:szCs w:val="24"/>
          <w:b w:val="1"/>
          <w:bCs w:val="1"/>
          <w:color w:val="auto"/>
        </w:rPr>
        <w:t>Data-Driven Insights :</w:t>
      </w:r>
      <w:r>
        <w:rPr>
          <w:rFonts w:ascii="Calibri" w:cs="Calibri" w:eastAsia="Calibri" w:hAnsi="Calibri"/>
          <w:sz w:val="24"/>
          <w:szCs w:val="24"/>
          <w:color w:val="auto"/>
        </w:rPr>
        <w:t xml:space="preserve"> AI can process vast amounts of historical and real-time data to identify patterns and trends in company registrations. This provides valuable insights into the business landscape, helping companies make informed decisions and regulators detect potential anomalies or compliance issues.</w:t>
      </w:r>
    </w:p>
    <w:p>
      <w:pPr>
        <w:spacing w:after="0" w:line="322" w:lineRule="exact"/>
        <w:rPr>
          <w:rFonts w:ascii="Calibri" w:cs="Calibri" w:eastAsia="Calibri" w:hAnsi="Calibri"/>
          <w:sz w:val="24"/>
          <w:szCs w:val="24"/>
          <w:b w:val="1"/>
          <w:bCs w:val="1"/>
          <w:color w:val="auto"/>
        </w:rPr>
      </w:pPr>
    </w:p>
    <w:p>
      <w:pPr>
        <w:ind w:right="69"/>
        <w:spacing w:after="0" w:line="229" w:lineRule="auto"/>
        <w:tabs>
          <w:tab w:leader="none" w:pos="235" w:val="left"/>
        </w:tabs>
        <w:numPr>
          <w:ilvl w:val="0"/>
          <w:numId w:val="8"/>
        </w:numPr>
        <w:rPr>
          <w:rFonts w:ascii="Calibri" w:cs="Calibri" w:eastAsia="Calibri" w:hAnsi="Calibri"/>
          <w:sz w:val="24"/>
          <w:szCs w:val="24"/>
          <w:b w:val="1"/>
          <w:bCs w:val="1"/>
          <w:color w:val="auto"/>
        </w:rPr>
      </w:pPr>
      <w:r>
        <w:rPr>
          <w:rFonts w:ascii="Calibri" w:cs="Calibri" w:eastAsia="Calibri" w:hAnsi="Calibri"/>
          <w:sz w:val="24"/>
          <w:szCs w:val="24"/>
          <w:b w:val="1"/>
          <w:bCs w:val="1"/>
          <w:color w:val="auto"/>
        </w:rPr>
        <w:t>Early Warning System :</w:t>
      </w:r>
      <w:r>
        <w:rPr>
          <w:rFonts w:ascii="Calibri" w:cs="Calibri" w:eastAsia="Calibri" w:hAnsi="Calibri"/>
          <w:sz w:val="24"/>
          <w:szCs w:val="24"/>
          <w:color w:val="auto"/>
        </w:rPr>
        <w:t xml:space="preserve"> AI can predict future registration trends based on historical data, allowing businesses to anticipate market shifts and adapt their strategies accordingly. Regulatory bodies can use this to identify potential areas of concern or fraudulent activities early on.</w:t>
      </w:r>
    </w:p>
    <w:p>
      <w:pPr>
        <w:sectPr>
          <w:pgSz w:w="11900" w:h="16838" w:orient="portrait"/>
          <w:cols w:equalWidth="0" w:num="1">
            <w:col w:w="9029"/>
          </w:cols>
          <w:pgMar w:left="1440" w:top="1440" w:right="1440" w:bottom="1440" w:gutter="0" w:footer="0" w:header="0"/>
        </w:sectPr>
      </w:pPr>
    </w:p>
    <w:bookmarkStart w:id="3" w:name="page4"/>
    <w:bookmarkEnd w:id="3"/>
    <w:p>
      <w:pPr>
        <w:spacing w:after="0" w:line="51" w:lineRule="exact"/>
        <w:rPr>
          <w:sz w:val="20"/>
          <w:szCs w:val="20"/>
          <w:color w:val="auto"/>
        </w:rPr>
      </w:pPr>
    </w:p>
    <w:p>
      <w:pPr>
        <w:ind w:right="89"/>
        <w:spacing w:after="0" w:line="225" w:lineRule="auto"/>
        <w:tabs>
          <w:tab w:leader="none" w:pos="235" w:val="left"/>
        </w:tabs>
        <w:numPr>
          <w:ilvl w:val="0"/>
          <w:numId w:val="9"/>
        </w:numPr>
        <w:rPr>
          <w:rFonts w:ascii="Calibri" w:cs="Calibri" w:eastAsia="Calibri" w:hAnsi="Calibri"/>
          <w:sz w:val="24"/>
          <w:szCs w:val="24"/>
          <w:b w:val="1"/>
          <w:bCs w:val="1"/>
          <w:color w:val="auto"/>
        </w:rPr>
      </w:pPr>
      <w:r>
        <w:rPr>
          <w:rFonts w:ascii="Calibri" w:cs="Calibri" w:eastAsia="Calibri" w:hAnsi="Calibri"/>
          <w:sz w:val="24"/>
          <w:szCs w:val="24"/>
          <w:b w:val="1"/>
          <w:bCs w:val="1"/>
          <w:color w:val="auto"/>
        </w:rPr>
        <w:t>Efficient Resource Allocation :</w:t>
      </w:r>
      <w:r>
        <w:rPr>
          <w:rFonts w:ascii="Calibri" w:cs="Calibri" w:eastAsia="Calibri" w:hAnsi="Calibri"/>
          <w:sz w:val="24"/>
          <w:szCs w:val="24"/>
          <w:color w:val="auto"/>
        </w:rPr>
        <w:t xml:space="preserve"> By predicting registration volumes in advance, government agencies can allocate resources more efficiently. They can scale their operations and staffing levels based on expected demand, reducing inefficiencies and costs.</w:t>
      </w:r>
    </w:p>
    <w:p>
      <w:pPr>
        <w:spacing w:after="0" w:line="347" w:lineRule="exact"/>
        <w:rPr>
          <w:rFonts w:ascii="Calibri" w:cs="Calibri" w:eastAsia="Calibri" w:hAnsi="Calibri"/>
          <w:sz w:val="24"/>
          <w:szCs w:val="24"/>
          <w:b w:val="1"/>
          <w:bCs w:val="1"/>
          <w:color w:val="auto"/>
        </w:rPr>
      </w:pPr>
    </w:p>
    <w:p>
      <w:pPr>
        <w:ind w:right="589"/>
        <w:spacing w:after="0" w:line="225" w:lineRule="auto"/>
        <w:tabs>
          <w:tab w:leader="none" w:pos="235" w:val="left"/>
        </w:tabs>
        <w:numPr>
          <w:ilvl w:val="0"/>
          <w:numId w:val="9"/>
        </w:numPr>
        <w:rPr>
          <w:rFonts w:ascii="Calibri" w:cs="Calibri" w:eastAsia="Calibri" w:hAnsi="Calibri"/>
          <w:sz w:val="24"/>
          <w:szCs w:val="24"/>
          <w:b w:val="1"/>
          <w:bCs w:val="1"/>
          <w:color w:val="auto"/>
        </w:rPr>
      </w:pPr>
      <w:r>
        <w:rPr>
          <w:rFonts w:ascii="Calibri" w:cs="Calibri" w:eastAsia="Calibri" w:hAnsi="Calibri"/>
          <w:sz w:val="24"/>
          <w:szCs w:val="24"/>
          <w:b w:val="1"/>
          <w:bCs w:val="1"/>
          <w:color w:val="auto"/>
        </w:rPr>
        <w:t>Fraud Detection :</w:t>
      </w:r>
      <w:r>
        <w:rPr>
          <w:rFonts w:ascii="Calibri" w:cs="Calibri" w:eastAsia="Calibri" w:hAnsi="Calibri"/>
          <w:sz w:val="24"/>
          <w:szCs w:val="24"/>
          <w:color w:val="auto"/>
        </w:rPr>
        <w:t xml:space="preserve"> AI can flag suspicious registration patterns that might indicate fraudulent activities, such as shell companies or money laundering schemes. This helps regulatory bodies take proactive measures to prevent financial crimes.</w:t>
      </w:r>
    </w:p>
    <w:p>
      <w:pPr>
        <w:spacing w:after="0" w:line="347" w:lineRule="exact"/>
        <w:rPr>
          <w:rFonts w:ascii="Calibri" w:cs="Calibri" w:eastAsia="Calibri" w:hAnsi="Calibri"/>
          <w:sz w:val="24"/>
          <w:szCs w:val="24"/>
          <w:b w:val="1"/>
          <w:bCs w:val="1"/>
          <w:color w:val="auto"/>
        </w:rPr>
      </w:pPr>
    </w:p>
    <w:p>
      <w:pPr>
        <w:jc w:val="both"/>
        <w:ind w:right="429"/>
        <w:spacing w:after="0" w:line="229" w:lineRule="auto"/>
        <w:tabs>
          <w:tab w:leader="none" w:pos="235" w:val="left"/>
        </w:tabs>
        <w:numPr>
          <w:ilvl w:val="0"/>
          <w:numId w:val="9"/>
        </w:numPr>
        <w:rPr>
          <w:rFonts w:ascii="Calibri" w:cs="Calibri" w:eastAsia="Calibri" w:hAnsi="Calibri"/>
          <w:sz w:val="24"/>
          <w:szCs w:val="24"/>
          <w:b w:val="1"/>
          <w:bCs w:val="1"/>
          <w:color w:val="auto"/>
        </w:rPr>
      </w:pPr>
      <w:r>
        <w:rPr>
          <w:rFonts w:ascii="Calibri" w:cs="Calibri" w:eastAsia="Calibri" w:hAnsi="Calibri"/>
          <w:sz w:val="24"/>
          <w:szCs w:val="24"/>
          <w:b w:val="1"/>
          <w:bCs w:val="1"/>
          <w:color w:val="auto"/>
        </w:rPr>
        <w:t>Improved Compliance :</w:t>
      </w:r>
      <w:r>
        <w:rPr>
          <w:rFonts w:ascii="Calibri" w:cs="Calibri" w:eastAsia="Calibri" w:hAnsi="Calibri"/>
          <w:sz w:val="24"/>
          <w:szCs w:val="24"/>
          <w:color w:val="auto"/>
        </w:rPr>
        <w:t xml:space="preserve"> AI can assist businesses in understanding and complying with registration requirements, reducing errors and delays. It can also help regulatory bodies identify companies that are not in compliance with regulations, facilitating enforcement actions.</w:t>
      </w:r>
    </w:p>
    <w:p>
      <w:pPr>
        <w:spacing w:after="0" w:line="200" w:lineRule="exact"/>
        <w:rPr>
          <w:sz w:val="20"/>
          <w:szCs w:val="20"/>
          <w:color w:val="auto"/>
        </w:rPr>
      </w:pPr>
    </w:p>
    <w:p>
      <w:pPr>
        <w:spacing w:after="0" w:line="204" w:lineRule="exact"/>
        <w:rPr>
          <w:sz w:val="20"/>
          <w:szCs w:val="20"/>
          <w:color w:val="auto"/>
        </w:rPr>
      </w:pPr>
    </w:p>
    <w:p>
      <w:pPr>
        <w:jc w:val="both"/>
        <w:ind w:right="1189"/>
        <w:spacing w:after="0" w:line="225" w:lineRule="auto"/>
        <w:rPr>
          <w:sz w:val="20"/>
          <w:szCs w:val="20"/>
          <w:color w:val="auto"/>
        </w:rPr>
      </w:pPr>
      <w:r>
        <w:rPr>
          <w:rFonts w:ascii="Calibri" w:cs="Calibri" w:eastAsia="Calibri" w:hAnsi="Calibri"/>
          <w:sz w:val="27"/>
          <w:szCs w:val="27"/>
          <w:b w:val="1"/>
          <w:bCs w:val="1"/>
          <w:color w:val="auto"/>
        </w:rPr>
        <w:t>DISADVANTAGES OF AI DRIVEN EXPLORATION AND PREDICTION OF COMPANY REGIATRATION TRENDS WITH REGISTRAR COMPANIES :</w:t>
      </w:r>
    </w:p>
    <w:p>
      <w:pPr>
        <w:spacing w:after="0" w:line="400" w:lineRule="exact"/>
        <w:rPr>
          <w:sz w:val="20"/>
          <w:szCs w:val="20"/>
          <w:color w:val="auto"/>
        </w:rPr>
      </w:pPr>
    </w:p>
    <w:p>
      <w:pPr>
        <w:jc w:val="both"/>
        <w:ind w:right="449"/>
        <w:spacing w:after="0" w:line="224" w:lineRule="auto"/>
        <w:tabs>
          <w:tab w:leader="none" w:pos="235" w:val="left"/>
        </w:tabs>
        <w:numPr>
          <w:ilvl w:val="0"/>
          <w:numId w:val="10"/>
        </w:numPr>
        <w:rPr>
          <w:rFonts w:ascii="Calibri" w:cs="Calibri" w:eastAsia="Calibri" w:hAnsi="Calibri"/>
          <w:sz w:val="24"/>
          <w:szCs w:val="24"/>
          <w:b w:val="1"/>
          <w:bCs w:val="1"/>
          <w:color w:val="222222"/>
        </w:rPr>
      </w:pPr>
      <w:r>
        <w:rPr>
          <w:rFonts w:ascii="Calibri" w:cs="Calibri" w:eastAsia="Calibri" w:hAnsi="Calibri"/>
          <w:sz w:val="24"/>
          <w:szCs w:val="24"/>
          <w:b w:val="1"/>
          <w:bCs w:val="1"/>
          <w:color w:val="222222"/>
        </w:rPr>
        <w:t>Data Privacy Concerns :</w:t>
      </w:r>
      <w:r>
        <w:rPr>
          <w:rFonts w:ascii="Calibri" w:cs="Calibri" w:eastAsia="Calibri" w:hAnsi="Calibri"/>
          <w:sz w:val="22"/>
          <w:szCs w:val="22"/>
          <w:color w:val="222222"/>
        </w:rPr>
        <w:t xml:space="preserve"> AI relies on vast amounts of data, including sensitive business and personal information. Mishandling or data breaches can lead to privacy concerns and regulatory issues.</w:t>
      </w:r>
    </w:p>
    <w:p>
      <w:pPr>
        <w:spacing w:after="0" w:line="324" w:lineRule="exact"/>
        <w:rPr>
          <w:rFonts w:ascii="Calibri" w:cs="Calibri" w:eastAsia="Calibri" w:hAnsi="Calibri"/>
          <w:sz w:val="24"/>
          <w:szCs w:val="24"/>
          <w:b w:val="1"/>
          <w:bCs w:val="1"/>
          <w:color w:val="222222"/>
        </w:rPr>
      </w:pPr>
    </w:p>
    <w:p>
      <w:pPr>
        <w:ind w:right="409"/>
        <w:spacing w:after="0" w:line="224" w:lineRule="auto"/>
        <w:tabs>
          <w:tab w:leader="none" w:pos="235" w:val="left"/>
        </w:tabs>
        <w:numPr>
          <w:ilvl w:val="0"/>
          <w:numId w:val="10"/>
        </w:numPr>
        <w:rPr>
          <w:rFonts w:ascii="Calibri" w:cs="Calibri" w:eastAsia="Calibri" w:hAnsi="Calibri"/>
          <w:sz w:val="24"/>
          <w:szCs w:val="24"/>
          <w:b w:val="1"/>
          <w:bCs w:val="1"/>
          <w:color w:val="222222"/>
        </w:rPr>
      </w:pPr>
      <w:r>
        <w:rPr>
          <w:rFonts w:ascii="Calibri" w:cs="Calibri" w:eastAsia="Calibri" w:hAnsi="Calibri"/>
          <w:sz w:val="24"/>
          <w:szCs w:val="24"/>
          <w:b w:val="1"/>
          <w:bCs w:val="1"/>
          <w:color w:val="222222"/>
        </w:rPr>
        <w:t>Bias and Fairness :</w:t>
      </w:r>
      <w:r>
        <w:rPr>
          <w:rFonts w:ascii="Calibri" w:cs="Calibri" w:eastAsia="Calibri" w:hAnsi="Calibri"/>
          <w:sz w:val="22"/>
          <w:szCs w:val="22"/>
          <w:color w:val="222222"/>
        </w:rPr>
        <w:t xml:space="preserve"> AI algorithms may unintentionally perpetuate biases present in historical data, leading to unfair predictions or decisions. This can result in discrimination or unequal treatment of businesses.</w:t>
      </w:r>
    </w:p>
    <w:p>
      <w:pPr>
        <w:spacing w:after="0" w:line="324" w:lineRule="exact"/>
        <w:rPr>
          <w:rFonts w:ascii="Calibri" w:cs="Calibri" w:eastAsia="Calibri" w:hAnsi="Calibri"/>
          <w:sz w:val="24"/>
          <w:szCs w:val="24"/>
          <w:b w:val="1"/>
          <w:bCs w:val="1"/>
          <w:color w:val="222222"/>
        </w:rPr>
      </w:pPr>
    </w:p>
    <w:p>
      <w:pPr>
        <w:ind w:right="269"/>
        <w:spacing w:after="0" w:line="224" w:lineRule="auto"/>
        <w:tabs>
          <w:tab w:leader="none" w:pos="235" w:val="left"/>
        </w:tabs>
        <w:numPr>
          <w:ilvl w:val="0"/>
          <w:numId w:val="10"/>
        </w:numPr>
        <w:rPr>
          <w:rFonts w:ascii="Calibri" w:cs="Calibri" w:eastAsia="Calibri" w:hAnsi="Calibri"/>
          <w:sz w:val="24"/>
          <w:szCs w:val="24"/>
          <w:b w:val="1"/>
          <w:bCs w:val="1"/>
          <w:color w:val="222222"/>
        </w:rPr>
      </w:pPr>
      <w:r>
        <w:rPr>
          <w:rFonts w:ascii="Calibri" w:cs="Calibri" w:eastAsia="Calibri" w:hAnsi="Calibri"/>
          <w:sz w:val="24"/>
          <w:szCs w:val="24"/>
          <w:b w:val="1"/>
          <w:bCs w:val="1"/>
          <w:color w:val="222222"/>
        </w:rPr>
        <w:t>Accuracy and Reliability :</w:t>
      </w:r>
      <w:r>
        <w:rPr>
          <w:rFonts w:ascii="Calibri" w:cs="Calibri" w:eastAsia="Calibri" w:hAnsi="Calibri"/>
          <w:sz w:val="22"/>
          <w:szCs w:val="22"/>
          <w:color w:val="222222"/>
        </w:rPr>
        <w:t xml:space="preserve"> AI predictions are only as good as the data they are trained on. Inaccurate or incomplete data can lead to unreliable predictions, potentially causing businesses to make ill-informed decisions.</w:t>
      </w:r>
    </w:p>
    <w:p>
      <w:pPr>
        <w:spacing w:after="0" w:line="324" w:lineRule="exact"/>
        <w:rPr>
          <w:rFonts w:ascii="Calibri" w:cs="Calibri" w:eastAsia="Calibri" w:hAnsi="Calibri"/>
          <w:sz w:val="24"/>
          <w:szCs w:val="24"/>
          <w:b w:val="1"/>
          <w:bCs w:val="1"/>
          <w:color w:val="222222"/>
        </w:rPr>
      </w:pPr>
    </w:p>
    <w:p>
      <w:pPr>
        <w:ind w:right="229"/>
        <w:spacing w:after="0" w:line="207" w:lineRule="auto"/>
        <w:tabs>
          <w:tab w:leader="none" w:pos="235" w:val="left"/>
        </w:tabs>
        <w:numPr>
          <w:ilvl w:val="0"/>
          <w:numId w:val="10"/>
        </w:numPr>
        <w:rPr>
          <w:rFonts w:ascii="Calibri" w:cs="Calibri" w:eastAsia="Calibri" w:hAnsi="Calibri"/>
          <w:sz w:val="24"/>
          <w:szCs w:val="24"/>
          <w:b w:val="1"/>
          <w:bCs w:val="1"/>
          <w:color w:val="222222"/>
        </w:rPr>
      </w:pPr>
      <w:r>
        <w:rPr>
          <w:rFonts w:ascii="Calibri" w:cs="Calibri" w:eastAsia="Calibri" w:hAnsi="Calibri"/>
          <w:sz w:val="24"/>
          <w:szCs w:val="24"/>
          <w:b w:val="1"/>
          <w:bCs w:val="1"/>
          <w:color w:val="222222"/>
        </w:rPr>
        <w:t>Overreliance on AI :</w:t>
      </w:r>
      <w:r>
        <w:rPr>
          <w:rFonts w:ascii="Calibri" w:cs="Calibri" w:eastAsia="Calibri" w:hAnsi="Calibri"/>
          <w:sz w:val="22"/>
          <w:szCs w:val="22"/>
          <w:color w:val="222222"/>
        </w:rPr>
        <w:t xml:space="preserve"> Overreliance on AI predictions without human oversight can lead to blind trust in algorithms, neglecting the need for human judgment and expertise.</w:t>
      </w:r>
    </w:p>
    <w:p>
      <w:pPr>
        <w:spacing w:after="0" w:line="325" w:lineRule="exact"/>
        <w:rPr>
          <w:rFonts w:ascii="Calibri" w:cs="Calibri" w:eastAsia="Calibri" w:hAnsi="Calibri"/>
          <w:sz w:val="24"/>
          <w:szCs w:val="24"/>
          <w:b w:val="1"/>
          <w:bCs w:val="1"/>
          <w:color w:val="222222"/>
        </w:rPr>
      </w:pPr>
    </w:p>
    <w:p>
      <w:pPr>
        <w:ind w:right="49"/>
        <w:spacing w:after="0" w:line="224" w:lineRule="auto"/>
        <w:tabs>
          <w:tab w:leader="none" w:pos="235" w:val="left"/>
        </w:tabs>
        <w:numPr>
          <w:ilvl w:val="0"/>
          <w:numId w:val="10"/>
        </w:numPr>
        <w:rPr>
          <w:rFonts w:ascii="Calibri" w:cs="Calibri" w:eastAsia="Calibri" w:hAnsi="Calibri"/>
          <w:sz w:val="24"/>
          <w:szCs w:val="24"/>
          <w:b w:val="1"/>
          <w:bCs w:val="1"/>
          <w:color w:val="222222"/>
        </w:rPr>
      </w:pPr>
      <w:r>
        <w:rPr>
          <w:rFonts w:ascii="Calibri" w:cs="Calibri" w:eastAsia="Calibri" w:hAnsi="Calibri"/>
          <w:sz w:val="24"/>
          <w:szCs w:val="24"/>
          <w:b w:val="1"/>
          <w:bCs w:val="1"/>
          <w:color w:val="222222"/>
        </w:rPr>
        <w:t>Complexity and Accessibility :</w:t>
      </w:r>
      <w:r>
        <w:rPr>
          <w:rFonts w:ascii="Calibri" w:cs="Calibri" w:eastAsia="Calibri" w:hAnsi="Calibri"/>
          <w:sz w:val="22"/>
          <w:szCs w:val="22"/>
          <w:color w:val="222222"/>
        </w:rPr>
        <w:t xml:space="preserve"> Implementing AI systems can be complex and costly, making it challenging for smaller businesses or regulatory bodies with limited resources to adopt and maintain these technologies.</w:t>
      </w:r>
    </w:p>
    <w:p>
      <w:pPr>
        <w:sectPr>
          <w:pgSz w:w="11900" w:h="16838" w:orient="portrait"/>
          <w:cols w:equalWidth="0" w:num="1">
            <w:col w:w="9029"/>
          </w:cols>
          <w:pgMar w:left="1440" w:top="1440" w:right="1440" w:bottom="1440" w:gutter="0" w:footer="0" w:header="0"/>
        </w:sectPr>
      </w:pPr>
    </w:p>
    <w:bookmarkStart w:id="4" w:name="page5"/>
    <w:bookmarkEnd w:id="4"/>
    <w:sectPr>
      <w:pgSz w:w="11900" w:h="16838"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00000000" w:usb2="00000000" w:usb3="00000000" w:csb0="80000000" w:csb1="0000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decimal"/>
      <w:start w:val="1"/>
    </w:lvl>
  </w:abstractNum>
  <w:abstractNum w:abstractNumId="1">
    <w:nsid w:val="507ED7AB"/>
    <w:multiLevelType w:val="hybridMultilevel"/>
    <w:lvl w:ilvl="0">
      <w:lvlJc w:val="left"/>
      <w:lvlText w:val="%1."/>
      <w:numFmt w:val="decimal"/>
      <w:start w:val="5"/>
    </w:lvl>
  </w:abstractNum>
  <w:abstractNum w:abstractNumId="2">
    <w:nsid w:val="2EB141F2"/>
    <w:multiLevelType w:val="hybridMultilevel"/>
    <w:lvl w:ilvl="0">
      <w:lvlJc w:val="left"/>
      <w:lvlText w:val="%1."/>
      <w:numFmt w:val="decimal"/>
      <w:start w:val="6"/>
    </w:lvl>
  </w:abstractNum>
  <w:abstractNum w:abstractNumId="3">
    <w:nsid w:val="41B71EFB"/>
    <w:multiLevelType w:val="hybridMultilevel"/>
    <w:lvl w:ilvl="0">
      <w:lvlJc w:val="left"/>
      <w:lvlText w:val=""/>
      <w:numFmt w:val="bullet"/>
      <w:start w:val="1"/>
    </w:lvl>
  </w:abstractNum>
  <w:abstractNum w:abstractNumId="4">
    <w:nsid w:val="79E2A9E3"/>
    <w:multiLevelType w:val="hybridMultilevel"/>
    <w:lvl w:ilvl="0">
      <w:lvlJc w:val="left"/>
      <w:lvlText w:val="#"/>
      <w:numFmt w:val="bullet"/>
      <w:start w:val="1"/>
    </w:lvl>
  </w:abstractNum>
  <w:abstractNum w:abstractNumId="5">
    <w:nsid w:val="7545E146"/>
    <w:multiLevelType w:val="hybridMultilevel"/>
    <w:lvl w:ilvl="0">
      <w:lvlJc w:val="left"/>
      <w:lvlText w:val="#"/>
      <w:numFmt w:val="bullet"/>
      <w:start w:val="1"/>
    </w:lvl>
  </w:abstractNum>
  <w:abstractNum w:abstractNumId="6">
    <w:nsid w:val="515F007C"/>
    <w:multiLevelType w:val="hybridMultilevel"/>
    <w:lvl w:ilvl="0">
      <w:lvlJc w:val="left"/>
      <w:lvlText w:val=""/>
      <w:numFmt w:val="bullet"/>
      <w:start w:val="1"/>
    </w:lvl>
  </w:abstractNum>
  <w:abstractNum w:abstractNumId="7">
    <w:nsid w:val="5BD062C2"/>
    <w:multiLevelType w:val="hybridMultilevel"/>
    <w:lvl w:ilvl="0">
      <w:lvlJc w:val="left"/>
      <w:lvlText w:val="%1."/>
      <w:numFmt w:val="decimal"/>
      <w:start w:val="1"/>
    </w:lvl>
  </w:abstractNum>
  <w:abstractNum w:abstractNumId="8">
    <w:nsid w:val="12200854"/>
    <w:multiLevelType w:val="hybridMultilevel"/>
    <w:lvl w:ilvl="0">
      <w:lvlJc w:val="left"/>
      <w:lvlText w:val="%1."/>
      <w:numFmt w:val="decimal"/>
      <w:start w:val="3"/>
    </w:lvl>
  </w:abstractNum>
  <w:abstractNum w:abstractNumId="9">
    <w:nsid w:val="4DB127F8"/>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2023-10-01T13:47:30Z</dcterms:created>
  <dcterms:modified xsi:type="dcterms:W3CDTF">2023-10-01T13:47:30Z</dcterms:modified>
</cp:coreProperties>
</file>