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Communication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1 Mark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Communication Plan:</w:t>
      </w:r>
    </w:p>
    <w:p>
      <w:pPr>
        <w:keepNext w:val="0"/>
        <w:jc w:val="both"/>
      </w:pPr>
      <w:r>
        <w:rPr>
          <w:i w:val="0"/>
        </w:rPr>
        <w:t>Communication between the two team members (Arumparithi B - Team Leader, and Atchayabharath K S) and with the mentor/evaluators was planned around short regular check-ins, a shared GitHub repository and clear task ownership.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800"/>
        <w:gridCol w:w="1152"/>
        <w:gridCol w:w="2304"/>
        <w:gridCol w:w="1728"/>
        <w:gridCol w:w="2015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800"/>
            <w:shd w:val="clear" w:color="auto" w:fill="D9E2F3"/>
          </w:tcPr>
          <w:p>
            <w:r/>
            <w:r>
              <w:rPr>
                <w:b/>
                <w:sz w:val="19"/>
              </w:rPr>
              <w:t>Communication Type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Frequency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Channel / Tool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Participants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Team Standup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Daily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Short call / chat (WhatsApp)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Share progress, plan the day's tasks, raise blockers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Progress Update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GitHub repository, email to mentor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S, Mentor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Share completed milestones and next steps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Issue / Bug Discussion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As Needed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GitHub commits &amp; README, call / chat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Resolve technical issues (API errors, quiz parsing, UI bugs)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Stakeholder Review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Bi-Weekly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Project sessions / video call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S, Mentor / Evaluators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Get feedback on features and documents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Final Demo Rehearsal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Once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Local demo (VS Code + browser)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Practice the demo flow, timing and hand-overs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Final Submission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Once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GitHub repository + submission portal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Arumparithi B (Team Leader)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Submit code and project documents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Communication Challenges &amp; Resolutions: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4031"/>
        <w:gridCol w:w="4896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4032"/>
            <w:shd w:val="clear" w:color="auto" w:fill="D9E2F3"/>
          </w:tcPr>
          <w:p>
            <w:r/>
            <w:r>
              <w:rPr>
                <w:b/>
                <w:sz w:val="20"/>
              </w:rPr>
              <w:t>Challenge Faced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20"/>
              </w:rPr>
              <w:t>Resolution / Action Taken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20"/>
              </w:rPr>
              <w:t>Coordinating work between two members with different schedules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20"/>
              </w:rPr>
              <w:t>Daily check-ins and clear ownership per module (backend / frontend &amp; testing)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20"/>
              </w:rPr>
              <w:t>Keeping code and documents in sync while both members made changes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20"/>
              </w:rPr>
              <w:t>Used one shared GitHub repository, small focused commits and reviewed each other's changes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20"/>
              </w:rPr>
              <w:t>Sharing the Gemini API key safely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20"/>
              </w:rPr>
              <w:t>Each member kept the key in a local, git-ignored .env file; only .env.example is committed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