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CD0E6E" w14:textId="09EC4236" w:rsidR="00A91314" w:rsidRPr="00496228" w:rsidRDefault="006D7695">
      <w:pPr>
        <w:rPr>
          <w:sz w:val="34"/>
          <w:szCs w:val="34"/>
          <w:lang w:val="en-IN"/>
        </w:rPr>
      </w:pPr>
      <w:r w:rsidRPr="00496228">
        <w:rPr>
          <w:sz w:val="34"/>
          <w:szCs w:val="34"/>
          <w:lang w:val="en-IN"/>
        </w:rPr>
        <w:t>Hi I am Arun Ragavendhar.</w:t>
      </w:r>
    </w:p>
    <w:p w14:paraId="316221B9" w14:textId="395B4279" w:rsidR="006D7695" w:rsidRPr="00496228" w:rsidRDefault="006D7695">
      <w:pPr>
        <w:rPr>
          <w:sz w:val="34"/>
          <w:szCs w:val="34"/>
          <w:lang w:val="en-IN"/>
        </w:rPr>
      </w:pPr>
      <w:r w:rsidRPr="00496228">
        <w:rPr>
          <w:sz w:val="34"/>
          <w:szCs w:val="34"/>
          <w:lang w:val="en-IN"/>
        </w:rPr>
        <w:t>I am going to share a live demo of the final prototype</w:t>
      </w:r>
      <w:r w:rsidR="00A7169B" w:rsidRPr="00496228">
        <w:rPr>
          <w:sz w:val="34"/>
          <w:szCs w:val="34"/>
          <w:lang w:val="en-IN"/>
        </w:rPr>
        <w:t>.</w:t>
      </w:r>
    </w:p>
    <w:p w14:paraId="7B638258" w14:textId="27447ACD" w:rsidR="006D7695" w:rsidRPr="00496228" w:rsidRDefault="006D7695">
      <w:pPr>
        <w:rPr>
          <w:sz w:val="34"/>
          <w:szCs w:val="34"/>
          <w:lang w:val="en-IN"/>
        </w:rPr>
      </w:pPr>
      <w:r w:rsidRPr="00496228">
        <w:rPr>
          <w:sz w:val="34"/>
          <w:szCs w:val="34"/>
          <w:lang w:val="en-IN"/>
        </w:rPr>
        <w:t xml:space="preserve">This is the login page of our track care app </w:t>
      </w:r>
    </w:p>
    <w:p w14:paraId="597A4DBA" w14:textId="07C62A61" w:rsidR="006D7695" w:rsidRPr="00496228" w:rsidRDefault="006D7695">
      <w:pPr>
        <w:rPr>
          <w:sz w:val="34"/>
          <w:szCs w:val="34"/>
          <w:lang w:val="en-IN"/>
        </w:rPr>
      </w:pPr>
      <w:r w:rsidRPr="00496228">
        <w:rPr>
          <w:sz w:val="34"/>
          <w:szCs w:val="34"/>
          <w:lang w:val="en-IN"/>
        </w:rPr>
        <w:t>The care giver can enter their credentials and can login.</w:t>
      </w:r>
    </w:p>
    <w:p w14:paraId="335B376C" w14:textId="21105F2F" w:rsidR="006D7695" w:rsidRPr="00496228" w:rsidRDefault="00A7169B">
      <w:pPr>
        <w:rPr>
          <w:sz w:val="34"/>
          <w:szCs w:val="34"/>
          <w:lang w:val="en-IN"/>
        </w:rPr>
      </w:pPr>
      <w:r w:rsidRPr="00496228">
        <w:rPr>
          <w:sz w:val="34"/>
          <w:szCs w:val="34"/>
          <w:lang w:val="en-IN"/>
        </w:rPr>
        <w:t>If the sign in is successful</w:t>
      </w:r>
      <w:r w:rsidR="006D7695" w:rsidRPr="00496228">
        <w:rPr>
          <w:sz w:val="34"/>
          <w:szCs w:val="34"/>
          <w:lang w:val="en-IN"/>
        </w:rPr>
        <w:t xml:space="preserve">, the caregiver is navigated to the home page </w:t>
      </w:r>
      <w:r w:rsidRPr="00496228">
        <w:rPr>
          <w:sz w:val="34"/>
          <w:szCs w:val="34"/>
          <w:lang w:val="en-IN"/>
        </w:rPr>
        <w:t xml:space="preserve"> </w:t>
      </w:r>
      <w:r w:rsidR="006D7695" w:rsidRPr="00496228">
        <w:rPr>
          <w:sz w:val="34"/>
          <w:szCs w:val="34"/>
          <w:lang w:val="en-IN"/>
        </w:rPr>
        <w:t xml:space="preserve"> </w:t>
      </w:r>
    </w:p>
    <w:p w14:paraId="198E54CF" w14:textId="55D58F9D" w:rsidR="006D7695" w:rsidRPr="00496228" w:rsidRDefault="006D7695">
      <w:pPr>
        <w:rPr>
          <w:sz w:val="34"/>
          <w:szCs w:val="34"/>
          <w:lang w:val="en-IN"/>
        </w:rPr>
      </w:pPr>
    </w:p>
    <w:p w14:paraId="48C902C2" w14:textId="62E69223" w:rsidR="006D7695" w:rsidRPr="00496228" w:rsidRDefault="006D7695">
      <w:pPr>
        <w:rPr>
          <w:b/>
          <w:bCs/>
          <w:sz w:val="34"/>
          <w:szCs w:val="34"/>
          <w:lang w:val="en-IN"/>
        </w:rPr>
      </w:pPr>
      <w:r w:rsidRPr="00496228">
        <w:rPr>
          <w:b/>
          <w:bCs/>
          <w:sz w:val="34"/>
          <w:szCs w:val="34"/>
          <w:lang w:val="en-IN"/>
        </w:rPr>
        <w:t xml:space="preserve">The home page </w:t>
      </w:r>
    </w:p>
    <w:p w14:paraId="1C8F7970" w14:textId="47DEDE5B" w:rsidR="006D7695" w:rsidRPr="00496228" w:rsidRDefault="006D7695">
      <w:pPr>
        <w:rPr>
          <w:sz w:val="34"/>
          <w:szCs w:val="34"/>
          <w:lang w:val="en-IN"/>
        </w:rPr>
      </w:pPr>
      <w:r w:rsidRPr="00496228">
        <w:rPr>
          <w:sz w:val="34"/>
          <w:szCs w:val="34"/>
          <w:lang w:val="en-IN"/>
        </w:rPr>
        <w:t xml:space="preserve">The home page gives a full overview on all the usable features of the application </w:t>
      </w:r>
    </w:p>
    <w:p w14:paraId="1FDD9180" w14:textId="704B9944" w:rsidR="00A7169B" w:rsidRPr="00496228" w:rsidRDefault="00A7169B">
      <w:pPr>
        <w:rPr>
          <w:sz w:val="34"/>
          <w:szCs w:val="34"/>
          <w:lang w:val="en-IN"/>
        </w:rPr>
      </w:pPr>
      <w:r w:rsidRPr="00496228">
        <w:rPr>
          <w:sz w:val="34"/>
          <w:szCs w:val="34"/>
          <w:lang w:val="en-IN"/>
        </w:rPr>
        <w:t>The top bar gives details about the care giver and the Person with dementia and access to their profiles.</w:t>
      </w:r>
    </w:p>
    <w:p w14:paraId="000585A9" w14:textId="3D07E175" w:rsidR="005A794B" w:rsidRPr="00496228" w:rsidRDefault="005A794B">
      <w:pPr>
        <w:rPr>
          <w:sz w:val="34"/>
          <w:szCs w:val="34"/>
          <w:lang w:val="en-IN"/>
        </w:rPr>
      </w:pPr>
      <w:r w:rsidRPr="00496228">
        <w:rPr>
          <w:sz w:val="34"/>
          <w:szCs w:val="34"/>
          <w:lang w:val="en-IN"/>
        </w:rPr>
        <w:t>It</w:t>
      </w:r>
      <w:r w:rsidR="002C7963" w:rsidRPr="00496228">
        <w:rPr>
          <w:sz w:val="34"/>
          <w:szCs w:val="34"/>
          <w:lang w:val="en-IN"/>
        </w:rPr>
        <w:t xml:space="preserve"> 4</w:t>
      </w:r>
      <w:r w:rsidR="00A7169B" w:rsidRPr="00496228">
        <w:rPr>
          <w:sz w:val="34"/>
          <w:szCs w:val="34"/>
          <w:lang w:val="en-IN"/>
        </w:rPr>
        <w:t xml:space="preserve"> clickable boxes</w:t>
      </w:r>
      <w:r w:rsidR="002C7963" w:rsidRPr="00496228">
        <w:rPr>
          <w:sz w:val="34"/>
          <w:szCs w:val="34"/>
          <w:lang w:val="en-IN"/>
        </w:rPr>
        <w:t xml:space="preserve"> that provide quick updates and navigations on to </w:t>
      </w:r>
    </w:p>
    <w:p w14:paraId="6AD07CC3" w14:textId="274C6113" w:rsidR="002C7963" w:rsidRPr="00496228" w:rsidRDefault="002C7963" w:rsidP="002C7963">
      <w:pPr>
        <w:pStyle w:val="ListParagraph"/>
        <w:numPr>
          <w:ilvl w:val="0"/>
          <w:numId w:val="1"/>
        </w:numPr>
        <w:rPr>
          <w:sz w:val="34"/>
          <w:szCs w:val="34"/>
          <w:lang w:val="en-IN"/>
        </w:rPr>
      </w:pPr>
      <w:r w:rsidRPr="00496228">
        <w:rPr>
          <w:sz w:val="34"/>
          <w:szCs w:val="34"/>
          <w:lang w:val="en-IN"/>
        </w:rPr>
        <w:t xml:space="preserve">Current location of the PWD and if they are within the safe zone or not </w:t>
      </w:r>
    </w:p>
    <w:p w14:paraId="17D04C0F" w14:textId="6505C04A" w:rsidR="002C7963" w:rsidRPr="00496228" w:rsidRDefault="002C7963" w:rsidP="002C7963">
      <w:pPr>
        <w:pStyle w:val="ListParagraph"/>
        <w:numPr>
          <w:ilvl w:val="0"/>
          <w:numId w:val="1"/>
        </w:numPr>
        <w:rPr>
          <w:sz w:val="34"/>
          <w:szCs w:val="34"/>
          <w:lang w:val="en-IN"/>
        </w:rPr>
      </w:pPr>
      <w:r w:rsidRPr="00496228">
        <w:rPr>
          <w:sz w:val="34"/>
          <w:szCs w:val="34"/>
          <w:lang w:val="en-IN"/>
        </w:rPr>
        <w:t>The health status and vitals of the PWD like blood pressure and heart rate.</w:t>
      </w:r>
    </w:p>
    <w:p w14:paraId="16853698" w14:textId="47C9697B" w:rsidR="002C7963" w:rsidRPr="00496228" w:rsidRDefault="002C7963" w:rsidP="002C7963">
      <w:pPr>
        <w:pStyle w:val="ListParagraph"/>
        <w:numPr>
          <w:ilvl w:val="0"/>
          <w:numId w:val="1"/>
        </w:numPr>
        <w:rPr>
          <w:sz w:val="34"/>
          <w:szCs w:val="34"/>
          <w:lang w:val="en-IN"/>
        </w:rPr>
      </w:pPr>
      <w:r w:rsidRPr="00496228">
        <w:rPr>
          <w:sz w:val="34"/>
          <w:szCs w:val="34"/>
          <w:lang w:val="en-IN"/>
        </w:rPr>
        <w:t xml:space="preserve">A quick update about any upcoming event set in the calendar </w:t>
      </w:r>
    </w:p>
    <w:p w14:paraId="7FF36991" w14:textId="2652B792" w:rsidR="002C7963" w:rsidRPr="00496228" w:rsidRDefault="002C7963" w:rsidP="002C7963">
      <w:pPr>
        <w:pStyle w:val="ListParagraph"/>
        <w:numPr>
          <w:ilvl w:val="0"/>
          <w:numId w:val="1"/>
        </w:numPr>
        <w:rPr>
          <w:sz w:val="34"/>
          <w:szCs w:val="34"/>
          <w:lang w:val="en-IN"/>
        </w:rPr>
      </w:pPr>
      <w:r w:rsidRPr="00496228">
        <w:rPr>
          <w:sz w:val="34"/>
          <w:szCs w:val="34"/>
          <w:lang w:val="en-IN"/>
        </w:rPr>
        <w:t>And an indicator showing the battery level of the smart watch worn by the PWD.</w:t>
      </w:r>
    </w:p>
    <w:p w14:paraId="4F6690CF" w14:textId="77777777" w:rsidR="005D59F7" w:rsidRPr="00496228" w:rsidRDefault="005D59F7" w:rsidP="005D59F7">
      <w:pPr>
        <w:rPr>
          <w:sz w:val="34"/>
          <w:szCs w:val="34"/>
          <w:lang w:val="en-IN"/>
        </w:rPr>
      </w:pPr>
    </w:p>
    <w:p w14:paraId="46B5ADFA" w14:textId="77777777" w:rsidR="005D59F7" w:rsidRPr="00496228" w:rsidRDefault="005D59F7" w:rsidP="005D59F7">
      <w:pPr>
        <w:rPr>
          <w:sz w:val="34"/>
          <w:szCs w:val="34"/>
          <w:lang w:val="en-IN"/>
        </w:rPr>
      </w:pPr>
    </w:p>
    <w:p w14:paraId="2EA21370" w14:textId="77777777" w:rsidR="005D59F7" w:rsidRPr="00496228" w:rsidRDefault="005D59F7" w:rsidP="005D59F7">
      <w:pPr>
        <w:rPr>
          <w:sz w:val="34"/>
          <w:szCs w:val="34"/>
          <w:lang w:val="en-IN"/>
        </w:rPr>
      </w:pPr>
    </w:p>
    <w:p w14:paraId="386EF0A1" w14:textId="090F9F13" w:rsidR="005D59F7" w:rsidRPr="00496228" w:rsidRDefault="005D59F7" w:rsidP="005D59F7">
      <w:pPr>
        <w:rPr>
          <w:sz w:val="34"/>
          <w:szCs w:val="34"/>
          <w:lang w:val="en-IN"/>
        </w:rPr>
      </w:pPr>
      <w:r w:rsidRPr="00496228">
        <w:rPr>
          <w:sz w:val="34"/>
          <w:szCs w:val="34"/>
          <w:lang w:val="en-IN"/>
        </w:rPr>
        <w:t>Moving on to the Maps page,</w:t>
      </w:r>
    </w:p>
    <w:p w14:paraId="7286AECF" w14:textId="667ED6A6" w:rsidR="005D59F7" w:rsidRPr="00496228" w:rsidRDefault="005D59F7" w:rsidP="005D59F7">
      <w:pPr>
        <w:rPr>
          <w:sz w:val="34"/>
          <w:szCs w:val="34"/>
          <w:lang w:val="en-IN"/>
        </w:rPr>
      </w:pPr>
      <w:r w:rsidRPr="00496228">
        <w:rPr>
          <w:sz w:val="34"/>
          <w:szCs w:val="34"/>
          <w:lang w:val="en-IN"/>
        </w:rPr>
        <w:t xml:space="preserve">The main purpose of this page is </w:t>
      </w:r>
      <w:r w:rsidR="00A57F33" w:rsidRPr="00496228">
        <w:rPr>
          <w:sz w:val="34"/>
          <w:szCs w:val="34"/>
          <w:lang w:val="en-IN"/>
        </w:rPr>
        <w:t xml:space="preserve">to </w:t>
      </w:r>
      <w:r w:rsidRPr="00496228">
        <w:rPr>
          <w:sz w:val="34"/>
          <w:szCs w:val="34"/>
          <w:lang w:val="en-IN"/>
        </w:rPr>
        <w:t xml:space="preserve">accurately </w:t>
      </w:r>
      <w:r w:rsidR="00496228">
        <w:rPr>
          <w:sz w:val="34"/>
          <w:szCs w:val="34"/>
          <w:lang w:val="en-IN"/>
        </w:rPr>
        <w:t xml:space="preserve">monitor, </w:t>
      </w:r>
      <w:r w:rsidRPr="00496228">
        <w:rPr>
          <w:sz w:val="34"/>
          <w:szCs w:val="34"/>
          <w:lang w:val="en-IN"/>
        </w:rPr>
        <w:t xml:space="preserve">locate and track the </w:t>
      </w:r>
      <w:r w:rsidR="00A57F33" w:rsidRPr="00496228">
        <w:rPr>
          <w:sz w:val="34"/>
          <w:szCs w:val="34"/>
          <w:lang w:val="en-IN"/>
        </w:rPr>
        <w:t>PWD.</w:t>
      </w:r>
    </w:p>
    <w:p w14:paraId="644B074D" w14:textId="00C94189" w:rsidR="005D59F7" w:rsidRPr="00496228" w:rsidRDefault="005D59F7" w:rsidP="005D59F7">
      <w:pPr>
        <w:rPr>
          <w:sz w:val="34"/>
          <w:szCs w:val="34"/>
          <w:lang w:val="en-IN"/>
        </w:rPr>
      </w:pPr>
      <w:r w:rsidRPr="00496228">
        <w:rPr>
          <w:sz w:val="34"/>
          <w:szCs w:val="34"/>
          <w:lang w:val="en-IN"/>
        </w:rPr>
        <w:t xml:space="preserve">The Map is scrollable and has a zoom in and zoom out feature </w:t>
      </w:r>
      <w:r w:rsidR="00437C53">
        <w:rPr>
          <w:sz w:val="34"/>
          <w:szCs w:val="34"/>
          <w:lang w:val="en-IN"/>
        </w:rPr>
        <w:t>to offer a</w:t>
      </w:r>
      <w:r w:rsidRPr="00496228">
        <w:rPr>
          <w:sz w:val="34"/>
          <w:szCs w:val="34"/>
          <w:lang w:val="en-IN"/>
        </w:rPr>
        <w:t xml:space="preserve"> different field of </w:t>
      </w:r>
      <w:r w:rsidR="00A57F33" w:rsidRPr="00496228">
        <w:rPr>
          <w:sz w:val="34"/>
          <w:szCs w:val="34"/>
          <w:lang w:val="en-IN"/>
        </w:rPr>
        <w:t>view.</w:t>
      </w:r>
    </w:p>
    <w:p w14:paraId="6E3D8E30" w14:textId="318EA827" w:rsidR="005D59F7" w:rsidRPr="00496228" w:rsidRDefault="005D59F7" w:rsidP="005D59F7">
      <w:pPr>
        <w:rPr>
          <w:sz w:val="34"/>
          <w:szCs w:val="34"/>
          <w:lang w:val="en-IN"/>
        </w:rPr>
      </w:pPr>
      <w:r w:rsidRPr="00496228">
        <w:rPr>
          <w:sz w:val="34"/>
          <w:szCs w:val="34"/>
          <w:lang w:val="en-IN"/>
        </w:rPr>
        <w:t xml:space="preserve">The red zones represent the danger areas like </w:t>
      </w:r>
      <w:r w:rsidR="001F46B5">
        <w:rPr>
          <w:sz w:val="34"/>
          <w:szCs w:val="34"/>
          <w:lang w:val="en-IN"/>
        </w:rPr>
        <w:t>traffic filled roads</w:t>
      </w:r>
      <w:r w:rsidR="00A57F33" w:rsidRPr="00496228">
        <w:rPr>
          <w:sz w:val="34"/>
          <w:szCs w:val="34"/>
          <w:lang w:val="en-IN"/>
        </w:rPr>
        <w:t>,</w:t>
      </w:r>
      <w:r w:rsidRPr="00496228">
        <w:rPr>
          <w:sz w:val="34"/>
          <w:szCs w:val="34"/>
          <w:lang w:val="en-IN"/>
        </w:rPr>
        <w:t xml:space="preserve"> the bush and water bodies like </w:t>
      </w:r>
      <w:r w:rsidR="001F46B5">
        <w:rPr>
          <w:sz w:val="34"/>
          <w:szCs w:val="34"/>
          <w:lang w:val="en-IN"/>
        </w:rPr>
        <w:t>a lake.</w:t>
      </w:r>
    </w:p>
    <w:p w14:paraId="00976139" w14:textId="028CABD4" w:rsidR="00496228" w:rsidRPr="00496228" w:rsidRDefault="00A57F33" w:rsidP="00496228">
      <w:pPr>
        <w:rPr>
          <w:sz w:val="34"/>
          <w:szCs w:val="34"/>
          <w:lang w:val="en-IN"/>
        </w:rPr>
      </w:pPr>
      <w:r w:rsidRPr="00496228">
        <w:rPr>
          <w:sz w:val="34"/>
          <w:szCs w:val="34"/>
          <w:lang w:val="en-IN"/>
        </w:rPr>
        <w:t>The green zone</w:t>
      </w:r>
      <w:r w:rsidR="001F46B5">
        <w:rPr>
          <w:sz w:val="34"/>
          <w:szCs w:val="34"/>
          <w:lang w:val="en-IN"/>
        </w:rPr>
        <w:t xml:space="preserve"> represents the safe wandering are for the PWD.</w:t>
      </w:r>
    </w:p>
    <w:p w14:paraId="2E3B2B43" w14:textId="2DF49F96" w:rsidR="00496228" w:rsidRPr="00496228" w:rsidRDefault="00496228" w:rsidP="005D59F7">
      <w:pPr>
        <w:rPr>
          <w:sz w:val="34"/>
          <w:szCs w:val="34"/>
          <w:lang w:val="en-IN"/>
        </w:rPr>
      </w:pPr>
      <w:r w:rsidRPr="00496228">
        <w:rPr>
          <w:sz w:val="34"/>
          <w:szCs w:val="34"/>
          <w:lang w:val="en-IN"/>
        </w:rPr>
        <w:t>The Red dot helps in pinpointing the exact location of the PWD</w:t>
      </w:r>
      <w:r w:rsidR="001F46B5">
        <w:rPr>
          <w:sz w:val="34"/>
          <w:szCs w:val="34"/>
          <w:lang w:val="en-IN"/>
        </w:rPr>
        <w:t xml:space="preserve"> at a given instance.</w:t>
      </w:r>
    </w:p>
    <w:p w14:paraId="70CA4D07" w14:textId="2E6A055D" w:rsidR="00A57F33" w:rsidRPr="00496228" w:rsidRDefault="00A57F33" w:rsidP="005D59F7">
      <w:pPr>
        <w:rPr>
          <w:sz w:val="34"/>
          <w:szCs w:val="34"/>
          <w:lang w:val="en-IN"/>
        </w:rPr>
      </w:pPr>
      <w:r w:rsidRPr="00496228">
        <w:rPr>
          <w:sz w:val="34"/>
          <w:szCs w:val="34"/>
          <w:lang w:val="en-IN"/>
        </w:rPr>
        <w:t>The zone editor can be used to</w:t>
      </w:r>
      <w:r w:rsidR="006A2936">
        <w:rPr>
          <w:sz w:val="34"/>
          <w:szCs w:val="34"/>
          <w:lang w:val="en-IN"/>
        </w:rPr>
        <w:t xml:space="preserve"> set different red and green zones</w:t>
      </w:r>
    </w:p>
    <w:p w14:paraId="156B55C7" w14:textId="6AE6F1A5" w:rsidR="00A57F33" w:rsidRPr="00496228" w:rsidRDefault="00A57F33" w:rsidP="005D59F7">
      <w:pPr>
        <w:rPr>
          <w:sz w:val="34"/>
          <w:szCs w:val="34"/>
          <w:lang w:val="en-IN"/>
        </w:rPr>
      </w:pPr>
      <w:r w:rsidRPr="00496228">
        <w:rPr>
          <w:sz w:val="34"/>
          <w:szCs w:val="34"/>
          <w:lang w:val="en-IN"/>
        </w:rPr>
        <w:t xml:space="preserve">based on the safety </w:t>
      </w:r>
      <w:r w:rsidR="006A2936">
        <w:rPr>
          <w:sz w:val="34"/>
          <w:szCs w:val="34"/>
          <w:lang w:val="en-IN"/>
        </w:rPr>
        <w:t>and</w:t>
      </w:r>
      <w:r w:rsidRPr="00496228">
        <w:rPr>
          <w:sz w:val="34"/>
          <w:szCs w:val="34"/>
          <w:lang w:val="en-IN"/>
        </w:rPr>
        <w:t xml:space="preserve"> freedom requirements and the wandering patterns of the PWD.</w:t>
      </w:r>
    </w:p>
    <w:p w14:paraId="440AFD9C" w14:textId="7CB47F75" w:rsidR="00A57F33" w:rsidRPr="00496228" w:rsidRDefault="00A57F33" w:rsidP="005D59F7">
      <w:pPr>
        <w:rPr>
          <w:sz w:val="34"/>
          <w:szCs w:val="34"/>
          <w:lang w:val="en-IN"/>
        </w:rPr>
      </w:pPr>
      <w:r w:rsidRPr="00496228">
        <w:rPr>
          <w:sz w:val="34"/>
          <w:szCs w:val="34"/>
          <w:lang w:val="en-IN"/>
        </w:rPr>
        <w:t xml:space="preserve">A specific type of zone can be selected and </w:t>
      </w:r>
      <w:r w:rsidR="00496228" w:rsidRPr="00496228">
        <w:rPr>
          <w:sz w:val="34"/>
          <w:szCs w:val="34"/>
          <w:lang w:val="en-IN"/>
        </w:rPr>
        <w:t>saved,</w:t>
      </w:r>
      <w:r w:rsidRPr="00496228">
        <w:rPr>
          <w:sz w:val="34"/>
          <w:szCs w:val="34"/>
          <w:lang w:val="en-IN"/>
        </w:rPr>
        <w:t xml:space="preserve"> which would then reflect on the main map.</w:t>
      </w:r>
    </w:p>
    <w:p w14:paraId="37FDEF03" w14:textId="093DE051" w:rsidR="005D59F7" w:rsidRPr="00496228" w:rsidRDefault="005D59F7" w:rsidP="005D59F7">
      <w:pPr>
        <w:rPr>
          <w:sz w:val="34"/>
          <w:szCs w:val="34"/>
          <w:lang w:val="en-IN"/>
        </w:rPr>
      </w:pPr>
      <w:r w:rsidRPr="00496228">
        <w:rPr>
          <w:sz w:val="34"/>
          <w:szCs w:val="34"/>
          <w:lang w:val="en-IN"/>
        </w:rPr>
        <w:t xml:space="preserve">The PWD can be called </w:t>
      </w:r>
      <w:r w:rsidR="00A57F33" w:rsidRPr="00496228">
        <w:rPr>
          <w:sz w:val="34"/>
          <w:szCs w:val="34"/>
          <w:lang w:val="en-IN"/>
        </w:rPr>
        <w:t>directly through the watch</w:t>
      </w:r>
    </w:p>
    <w:p w14:paraId="2F60C8EB" w14:textId="6ACA07F8" w:rsidR="005D59F7" w:rsidRPr="00496228" w:rsidRDefault="00A57F33" w:rsidP="005D59F7">
      <w:pPr>
        <w:rPr>
          <w:sz w:val="34"/>
          <w:szCs w:val="34"/>
          <w:lang w:val="en-IN"/>
        </w:rPr>
      </w:pPr>
      <w:r w:rsidRPr="00496228">
        <w:rPr>
          <w:sz w:val="34"/>
          <w:szCs w:val="34"/>
          <w:lang w:val="en-IN"/>
        </w:rPr>
        <w:t xml:space="preserve">The PWD </w:t>
      </w:r>
      <w:r w:rsidR="005D59F7" w:rsidRPr="00496228">
        <w:rPr>
          <w:sz w:val="34"/>
          <w:szCs w:val="34"/>
          <w:lang w:val="en-IN"/>
        </w:rPr>
        <w:t>Can be instantly tracked with a precision.</w:t>
      </w:r>
    </w:p>
    <w:p w14:paraId="03589B9B" w14:textId="4419C6D4" w:rsidR="005D59F7" w:rsidRDefault="005D59F7" w:rsidP="005D59F7">
      <w:pPr>
        <w:rPr>
          <w:sz w:val="34"/>
          <w:szCs w:val="34"/>
          <w:lang w:val="en-IN"/>
        </w:rPr>
      </w:pPr>
      <w:r w:rsidRPr="00496228">
        <w:rPr>
          <w:sz w:val="34"/>
          <w:szCs w:val="34"/>
          <w:lang w:val="en-IN"/>
        </w:rPr>
        <w:t xml:space="preserve">It can also </w:t>
      </w:r>
      <w:r w:rsidR="006A2936">
        <w:rPr>
          <w:sz w:val="34"/>
          <w:szCs w:val="34"/>
          <w:lang w:val="en-IN"/>
        </w:rPr>
        <w:t xml:space="preserve">show </w:t>
      </w:r>
      <w:r w:rsidRPr="00496228">
        <w:rPr>
          <w:sz w:val="34"/>
          <w:szCs w:val="34"/>
          <w:lang w:val="en-IN"/>
        </w:rPr>
        <w:t xml:space="preserve"> a route for the caregiver to reach the PWD with estimated time of arrival</w:t>
      </w:r>
      <w:r w:rsidR="001F46B5">
        <w:rPr>
          <w:sz w:val="34"/>
          <w:szCs w:val="34"/>
          <w:lang w:val="en-IN"/>
        </w:rPr>
        <w:t xml:space="preserve"> </w:t>
      </w:r>
      <w:r w:rsidR="006A2936">
        <w:rPr>
          <w:sz w:val="34"/>
          <w:szCs w:val="34"/>
          <w:lang w:val="en-IN"/>
        </w:rPr>
        <w:t>.</w:t>
      </w:r>
    </w:p>
    <w:p w14:paraId="530DC18F" w14:textId="77777777" w:rsidR="006A2936" w:rsidRDefault="006A2936" w:rsidP="005D59F7">
      <w:pPr>
        <w:rPr>
          <w:sz w:val="34"/>
          <w:szCs w:val="34"/>
          <w:lang w:val="en-IN"/>
        </w:rPr>
      </w:pPr>
    </w:p>
    <w:p w14:paraId="68FF703A" w14:textId="77777777" w:rsidR="006A2936" w:rsidRDefault="006A2936" w:rsidP="005D59F7">
      <w:pPr>
        <w:rPr>
          <w:sz w:val="34"/>
          <w:szCs w:val="34"/>
          <w:lang w:val="en-IN"/>
        </w:rPr>
      </w:pPr>
    </w:p>
    <w:p w14:paraId="7C4A27C0" w14:textId="795A7DDB" w:rsidR="006A2936" w:rsidRDefault="006A2936" w:rsidP="005D59F7">
      <w:pPr>
        <w:rPr>
          <w:sz w:val="34"/>
          <w:szCs w:val="34"/>
          <w:lang w:val="en-IN"/>
        </w:rPr>
      </w:pPr>
      <w:r>
        <w:rPr>
          <w:sz w:val="34"/>
          <w:szCs w:val="34"/>
          <w:lang w:val="en-IN"/>
        </w:rPr>
        <w:lastRenderedPageBreak/>
        <w:t xml:space="preserve">Moving on </w:t>
      </w:r>
      <w:r w:rsidR="003710BA">
        <w:rPr>
          <w:sz w:val="34"/>
          <w:szCs w:val="34"/>
          <w:lang w:val="en-IN"/>
        </w:rPr>
        <w:t xml:space="preserve">to </w:t>
      </w:r>
      <w:r>
        <w:rPr>
          <w:sz w:val="34"/>
          <w:szCs w:val="34"/>
          <w:lang w:val="en-IN"/>
        </w:rPr>
        <w:t>the Emergency page.</w:t>
      </w:r>
    </w:p>
    <w:p w14:paraId="0B438FD5" w14:textId="118367BF" w:rsidR="006A2936" w:rsidRDefault="006A2936" w:rsidP="005D59F7">
      <w:pPr>
        <w:rPr>
          <w:sz w:val="34"/>
          <w:szCs w:val="34"/>
          <w:lang w:val="en-IN"/>
        </w:rPr>
      </w:pPr>
      <w:r>
        <w:rPr>
          <w:sz w:val="34"/>
          <w:szCs w:val="34"/>
          <w:lang w:val="en-IN"/>
        </w:rPr>
        <w:t xml:space="preserve">The main purpose of this page is to reach out to </w:t>
      </w:r>
      <w:r w:rsidR="003710BA">
        <w:rPr>
          <w:sz w:val="34"/>
          <w:szCs w:val="34"/>
          <w:lang w:val="en-IN"/>
        </w:rPr>
        <w:t xml:space="preserve">the immediate </w:t>
      </w:r>
      <w:r>
        <w:rPr>
          <w:sz w:val="34"/>
          <w:szCs w:val="34"/>
          <w:lang w:val="en-IN"/>
        </w:rPr>
        <w:t xml:space="preserve">first point </w:t>
      </w:r>
      <w:r w:rsidR="003710BA">
        <w:rPr>
          <w:sz w:val="34"/>
          <w:szCs w:val="34"/>
          <w:lang w:val="en-IN"/>
        </w:rPr>
        <w:t xml:space="preserve">of </w:t>
      </w:r>
      <w:r>
        <w:rPr>
          <w:sz w:val="34"/>
          <w:szCs w:val="34"/>
          <w:lang w:val="en-IN"/>
        </w:rPr>
        <w:t xml:space="preserve">contacts </w:t>
      </w:r>
      <w:r w:rsidR="003710BA">
        <w:rPr>
          <w:sz w:val="34"/>
          <w:szCs w:val="34"/>
          <w:lang w:val="en-IN"/>
        </w:rPr>
        <w:t>such as</w:t>
      </w:r>
      <w:r>
        <w:rPr>
          <w:sz w:val="34"/>
          <w:szCs w:val="34"/>
          <w:lang w:val="en-IN"/>
        </w:rPr>
        <w:t xml:space="preserve"> close family members, the police or nearby hospital</w:t>
      </w:r>
      <w:r w:rsidR="003710BA">
        <w:rPr>
          <w:sz w:val="34"/>
          <w:szCs w:val="34"/>
          <w:lang w:val="en-IN"/>
        </w:rPr>
        <w:t>s</w:t>
      </w:r>
      <w:r>
        <w:rPr>
          <w:sz w:val="34"/>
          <w:szCs w:val="34"/>
          <w:lang w:val="en-IN"/>
        </w:rPr>
        <w:t xml:space="preserve"> in case the PWD faces a life-threatening</w:t>
      </w:r>
      <w:r w:rsidR="003710BA">
        <w:rPr>
          <w:sz w:val="34"/>
          <w:szCs w:val="34"/>
          <w:lang w:val="en-IN"/>
        </w:rPr>
        <w:t xml:space="preserve"> situation.</w:t>
      </w:r>
    </w:p>
    <w:p w14:paraId="1520DCB8" w14:textId="1A839781" w:rsidR="006A2936" w:rsidRDefault="006A2936" w:rsidP="005D59F7">
      <w:pPr>
        <w:rPr>
          <w:sz w:val="34"/>
          <w:szCs w:val="34"/>
          <w:lang w:val="en-IN"/>
        </w:rPr>
      </w:pPr>
      <w:r>
        <w:rPr>
          <w:sz w:val="34"/>
          <w:szCs w:val="34"/>
          <w:lang w:val="en-IN"/>
        </w:rPr>
        <w:t>We can directly call 000 from here.</w:t>
      </w:r>
    </w:p>
    <w:p w14:paraId="2B8E69FA" w14:textId="77777777" w:rsidR="006A2936" w:rsidRDefault="006A2936" w:rsidP="005D59F7">
      <w:pPr>
        <w:rPr>
          <w:sz w:val="34"/>
          <w:szCs w:val="34"/>
          <w:lang w:val="en-IN"/>
        </w:rPr>
      </w:pPr>
    </w:p>
    <w:p w14:paraId="5E021434" w14:textId="77777777" w:rsidR="003710BA" w:rsidRDefault="003710BA" w:rsidP="005D59F7">
      <w:pPr>
        <w:rPr>
          <w:sz w:val="34"/>
          <w:szCs w:val="34"/>
          <w:lang w:val="en-IN"/>
        </w:rPr>
      </w:pPr>
      <w:r>
        <w:rPr>
          <w:sz w:val="34"/>
          <w:szCs w:val="34"/>
          <w:lang w:val="en-IN"/>
        </w:rPr>
        <w:t xml:space="preserve">Call a person on the contact list </w:t>
      </w:r>
    </w:p>
    <w:p w14:paraId="06FF0DFB" w14:textId="77777777" w:rsidR="003710BA" w:rsidRDefault="003710BA" w:rsidP="005D59F7">
      <w:pPr>
        <w:rPr>
          <w:sz w:val="34"/>
          <w:szCs w:val="34"/>
          <w:lang w:val="en-IN"/>
        </w:rPr>
      </w:pPr>
      <w:r>
        <w:rPr>
          <w:sz w:val="34"/>
          <w:szCs w:val="34"/>
          <w:lang w:val="en-IN"/>
        </w:rPr>
        <w:t xml:space="preserve">Send them a message </w:t>
      </w:r>
    </w:p>
    <w:p w14:paraId="21FEA1EE" w14:textId="252876EF" w:rsidR="006A2936" w:rsidRDefault="003710BA" w:rsidP="005D59F7">
      <w:pPr>
        <w:rPr>
          <w:sz w:val="34"/>
          <w:szCs w:val="34"/>
          <w:lang w:val="en-IN"/>
        </w:rPr>
      </w:pPr>
      <w:r>
        <w:rPr>
          <w:sz w:val="34"/>
          <w:szCs w:val="34"/>
          <w:lang w:val="en-IN"/>
        </w:rPr>
        <w:t>We can also share the exact location of the PWD and the detailed tracking route map to a contact.</w:t>
      </w:r>
    </w:p>
    <w:p w14:paraId="11C67289" w14:textId="31608B6E" w:rsidR="003710BA" w:rsidRDefault="003710BA" w:rsidP="005D59F7">
      <w:pPr>
        <w:rPr>
          <w:sz w:val="34"/>
          <w:szCs w:val="34"/>
          <w:lang w:val="en-IN"/>
        </w:rPr>
      </w:pPr>
      <w:r>
        <w:rPr>
          <w:sz w:val="34"/>
          <w:szCs w:val="34"/>
          <w:lang w:val="en-IN"/>
        </w:rPr>
        <w:t xml:space="preserve">We can add a new contact to the list </w:t>
      </w:r>
    </w:p>
    <w:p w14:paraId="4AB50914" w14:textId="4F7E92BE" w:rsidR="003710BA" w:rsidRDefault="003710BA" w:rsidP="005D59F7">
      <w:pPr>
        <w:rPr>
          <w:sz w:val="34"/>
          <w:szCs w:val="34"/>
          <w:lang w:val="en-IN"/>
        </w:rPr>
      </w:pPr>
      <w:r>
        <w:rPr>
          <w:sz w:val="34"/>
          <w:szCs w:val="34"/>
          <w:lang w:val="en-IN"/>
        </w:rPr>
        <w:t>We can also delete a contact from the list.</w:t>
      </w:r>
    </w:p>
    <w:p w14:paraId="6398F233" w14:textId="77777777" w:rsidR="003710BA" w:rsidRDefault="003710BA" w:rsidP="005D59F7">
      <w:pPr>
        <w:rPr>
          <w:sz w:val="34"/>
          <w:szCs w:val="34"/>
          <w:lang w:val="en-IN"/>
        </w:rPr>
      </w:pPr>
    </w:p>
    <w:p w14:paraId="2AACD10B" w14:textId="0E36E192" w:rsidR="003710BA" w:rsidRDefault="003710BA" w:rsidP="005D59F7">
      <w:pPr>
        <w:rPr>
          <w:sz w:val="34"/>
          <w:szCs w:val="34"/>
          <w:lang w:val="en-IN"/>
        </w:rPr>
      </w:pPr>
      <w:r>
        <w:rPr>
          <w:sz w:val="34"/>
          <w:szCs w:val="34"/>
          <w:lang w:val="en-IN"/>
        </w:rPr>
        <w:t xml:space="preserve">This is all about the emergency page </w:t>
      </w:r>
    </w:p>
    <w:p w14:paraId="44DAC323" w14:textId="2AB6B096" w:rsidR="003710BA" w:rsidRDefault="003710BA" w:rsidP="005D59F7">
      <w:pPr>
        <w:rPr>
          <w:sz w:val="34"/>
          <w:szCs w:val="34"/>
          <w:lang w:val="en-IN"/>
        </w:rPr>
      </w:pPr>
      <w:r>
        <w:rPr>
          <w:sz w:val="34"/>
          <w:szCs w:val="34"/>
          <w:lang w:val="en-IN"/>
        </w:rPr>
        <w:t>Next Up , Nandia , will explain about the calendar and profile pages and the conclusion.</w:t>
      </w:r>
    </w:p>
    <w:p w14:paraId="37F1A525" w14:textId="77777777" w:rsidR="006A2936" w:rsidRPr="00496228" w:rsidRDefault="006A2936" w:rsidP="005D59F7">
      <w:pPr>
        <w:rPr>
          <w:sz w:val="34"/>
          <w:szCs w:val="34"/>
          <w:lang w:val="en-IN"/>
        </w:rPr>
      </w:pPr>
    </w:p>
    <w:p w14:paraId="34AD4F2A" w14:textId="77777777" w:rsidR="00A57F33" w:rsidRPr="00496228" w:rsidRDefault="00A57F33" w:rsidP="005D59F7">
      <w:pPr>
        <w:rPr>
          <w:sz w:val="34"/>
          <w:szCs w:val="34"/>
          <w:lang w:val="en-IN"/>
        </w:rPr>
      </w:pPr>
    </w:p>
    <w:p w14:paraId="1775A820" w14:textId="77777777" w:rsidR="005D59F7" w:rsidRPr="00496228" w:rsidRDefault="005D59F7" w:rsidP="005D59F7">
      <w:pPr>
        <w:rPr>
          <w:sz w:val="34"/>
          <w:szCs w:val="34"/>
          <w:lang w:val="en-IN"/>
        </w:rPr>
      </w:pPr>
    </w:p>
    <w:sectPr w:rsidR="005D59F7" w:rsidRPr="00496228" w:rsidSect="00F774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2244E3"/>
    <w:multiLevelType w:val="hybridMultilevel"/>
    <w:tmpl w:val="EA56ADC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82814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314"/>
    <w:rsid w:val="00031A19"/>
    <w:rsid w:val="00037009"/>
    <w:rsid w:val="00106A47"/>
    <w:rsid w:val="001F46B5"/>
    <w:rsid w:val="00235C13"/>
    <w:rsid w:val="00266ABC"/>
    <w:rsid w:val="002C7963"/>
    <w:rsid w:val="00322DA1"/>
    <w:rsid w:val="003710BA"/>
    <w:rsid w:val="003869C6"/>
    <w:rsid w:val="003B4C10"/>
    <w:rsid w:val="00437C53"/>
    <w:rsid w:val="0046697E"/>
    <w:rsid w:val="00496228"/>
    <w:rsid w:val="005A794B"/>
    <w:rsid w:val="005B7C62"/>
    <w:rsid w:val="005D59F7"/>
    <w:rsid w:val="005F4CE3"/>
    <w:rsid w:val="0062149A"/>
    <w:rsid w:val="006A2936"/>
    <w:rsid w:val="006D3CA8"/>
    <w:rsid w:val="006D7695"/>
    <w:rsid w:val="006F1F11"/>
    <w:rsid w:val="007C1DFF"/>
    <w:rsid w:val="007F222C"/>
    <w:rsid w:val="00844C88"/>
    <w:rsid w:val="00985EBC"/>
    <w:rsid w:val="009B42E4"/>
    <w:rsid w:val="00A57F33"/>
    <w:rsid w:val="00A7169B"/>
    <w:rsid w:val="00A91314"/>
    <w:rsid w:val="00B303F0"/>
    <w:rsid w:val="00CE176E"/>
    <w:rsid w:val="00D20C1A"/>
    <w:rsid w:val="00D728A5"/>
    <w:rsid w:val="00F314B2"/>
    <w:rsid w:val="00F56130"/>
    <w:rsid w:val="00F77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3BA8D"/>
  <w15:chartTrackingRefBased/>
  <w15:docId w15:val="{625B34D2-22E1-4BED-A49E-338EAF0BA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13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13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13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13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13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13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13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13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13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13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13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13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13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13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13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13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13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13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13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13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13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13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13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13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13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13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13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13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131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608</TotalTime>
  <Pages>1</Pages>
  <Words>353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RAGAVENDHAR ARUNACHALAM PALANIYAPPAN</dc:creator>
  <cp:keywords/>
  <dc:description/>
  <cp:lastModifiedBy>ARUN RAGAVENDHAR ARUNACHALAM PALANIYAPPAN</cp:lastModifiedBy>
  <cp:revision>10</cp:revision>
  <dcterms:created xsi:type="dcterms:W3CDTF">2024-10-03T11:04:00Z</dcterms:created>
  <dcterms:modified xsi:type="dcterms:W3CDTF">2024-10-05T08:32:00Z</dcterms:modified>
</cp:coreProperties>
</file>