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8758" w14:textId="10FCDD73" w:rsidR="00F651D7" w:rsidRDefault="00896B04">
      <w:r>
        <w:t>This is second file to generate and need to give updates to the end user every 30min</w:t>
      </w:r>
      <w:r w:rsidR="000A062D">
        <w:t>.</w:t>
      </w:r>
    </w:p>
    <w:p w14:paraId="5F44EBD6" w14:textId="77777777" w:rsidR="00896B04" w:rsidRDefault="00896B04"/>
    <w:sectPr w:rsidR="0089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04"/>
    <w:rsid w:val="000A062D"/>
    <w:rsid w:val="003816BA"/>
    <w:rsid w:val="00896B04"/>
    <w:rsid w:val="00E5451E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E300"/>
  <w15:chartTrackingRefBased/>
  <w15:docId w15:val="{363F508A-49D7-440D-BF80-47913FB0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Thadishetti, Arun Kumar</dc:creator>
  <cp:keywords/>
  <dc:description/>
  <cp:lastModifiedBy>Thadishetti, Arun Kumar</cp:lastModifiedBy>
  <cp:revision>2</cp:revision>
  <dcterms:created xsi:type="dcterms:W3CDTF">2024-04-25T13:21:00Z</dcterms:created>
  <dcterms:modified xsi:type="dcterms:W3CDTF">2024-04-25T13:22:00Z</dcterms:modified>
</cp:coreProperties>
</file>