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38" w:rsidRDefault="003B43F4">
      <w:pPr>
        <w:jc w:val="both"/>
        <w:rPr>
          <w:b/>
          <w:sz w:val="36"/>
          <w:szCs w:val="36"/>
        </w:rPr>
      </w:pPr>
      <w:r>
        <w:rPr>
          <w:b/>
          <w:sz w:val="36"/>
          <w:szCs w:val="36"/>
        </w:rPr>
        <w:t># Red flag</w:t>
      </w:r>
    </w:p>
    <w:p w:rsidR="00477A38" w:rsidRDefault="003B43F4">
      <w:pPr>
        <w:jc w:val="both"/>
      </w:pPr>
      <w:r>
        <w:t>Project for DDOS, SQL injection version v.1</w:t>
      </w:r>
    </w:p>
    <w:p w:rsidR="00477A38" w:rsidRDefault="00477A38">
      <w:pPr>
        <w:jc w:val="both"/>
      </w:pPr>
    </w:p>
    <w:p w:rsidR="00477A38" w:rsidRDefault="003B43F4">
      <w:pPr>
        <w:jc w:val="both"/>
      </w:pPr>
      <w:proofErr w:type="spellStart"/>
      <w:r>
        <w:rPr>
          <w:b/>
        </w:rPr>
        <w:t>DDos</w:t>
      </w:r>
      <w:proofErr w:type="spellEnd"/>
      <w:r>
        <w:rPr>
          <w:b/>
        </w:rPr>
        <w:t xml:space="preserve"> </w:t>
      </w:r>
      <w:proofErr w:type="gramStart"/>
      <w:r>
        <w:rPr>
          <w:b/>
        </w:rPr>
        <w:t>attack</w:t>
      </w:r>
      <w:r>
        <w:t xml:space="preserve"> :</w:t>
      </w:r>
      <w:proofErr w:type="gramEnd"/>
    </w:p>
    <w:p w:rsidR="00477A38" w:rsidRDefault="003B43F4">
      <w:pPr>
        <w:jc w:val="both"/>
      </w:pPr>
      <w:proofErr w:type="spellStart"/>
      <w:r>
        <w:t>Slowloris</w:t>
      </w:r>
      <w:proofErr w:type="spellEnd"/>
      <w:r>
        <w:t xml:space="preserve"> is a type of denial of service attack tool invented by Robert "</w:t>
      </w:r>
      <w:proofErr w:type="spellStart"/>
      <w:r>
        <w:t>RSnake</w:t>
      </w:r>
      <w:proofErr w:type="spellEnd"/>
      <w:r>
        <w:t xml:space="preserve">" Hansen which allows a single machine to take down </w:t>
      </w:r>
    </w:p>
    <w:p w:rsidR="00477A38" w:rsidRDefault="003B43F4">
      <w:pPr>
        <w:jc w:val="both"/>
      </w:pPr>
      <w:proofErr w:type="gramStart"/>
      <w:r>
        <w:t>another</w:t>
      </w:r>
      <w:proofErr w:type="gramEnd"/>
      <w:r>
        <w:t xml:space="preserve"> machine's web server with minimal bandwidth and side effects on unrelated services and ports.</w:t>
      </w:r>
    </w:p>
    <w:p w:rsidR="00477A38" w:rsidRDefault="00477A38">
      <w:pPr>
        <w:jc w:val="both"/>
      </w:pPr>
    </w:p>
    <w:p w:rsidR="00477A38" w:rsidRDefault="003B43F4">
      <w:pPr>
        <w:jc w:val="both"/>
      </w:pPr>
      <w:r>
        <w:rPr>
          <w:b/>
        </w:rPr>
        <w:t xml:space="preserve">SQL injection </w:t>
      </w:r>
      <w:proofErr w:type="gramStart"/>
      <w:r>
        <w:rPr>
          <w:b/>
        </w:rPr>
        <w:t xml:space="preserve">blind </w:t>
      </w:r>
      <w:r>
        <w:t>:</w:t>
      </w:r>
      <w:proofErr w:type="gramEnd"/>
    </w:p>
    <w:p w:rsidR="00477A38" w:rsidRDefault="003B43F4">
      <w:pPr>
        <w:jc w:val="both"/>
      </w:pPr>
      <w:r>
        <w:t>Blind SQL (Structured Query Language) injection is a type of SQL Injection attack that asks the database true or false questions and determines the answer based on the application's response. This attack is often used when the web application is configured to show generic</w:t>
      </w:r>
    </w:p>
    <w:p w:rsidR="00477A38" w:rsidRDefault="003B43F4">
      <w:pPr>
        <w:jc w:val="both"/>
      </w:pPr>
      <w:proofErr w:type="gramStart"/>
      <w:r>
        <w:t>error</w:t>
      </w:r>
      <w:proofErr w:type="gramEnd"/>
      <w:r>
        <w:t xml:space="preserve"> messages but has not mitigated the code that is vulnerable to SQL injection. When an attacker exploits SQL injection, sometimes the web application displays error messages from the database complaining that the SQL Query's syntax is incorrect. The blind SQL injection</w:t>
      </w:r>
    </w:p>
    <w:p w:rsidR="00477A38" w:rsidRDefault="003B43F4">
      <w:pPr>
        <w:jc w:val="both"/>
      </w:pPr>
      <w:proofErr w:type="gramStart"/>
      <w:r>
        <w:t>is</w:t>
      </w:r>
      <w:proofErr w:type="gramEnd"/>
      <w:r>
        <w:t xml:space="preserve"> nearly identical to normal SQL Injection, the only difference being the way the data is retrieved from the database. When the database does not output data to the web page, an attacker is forced to steal data by asking the database a series of true or false questions. </w:t>
      </w:r>
    </w:p>
    <w:p w:rsidR="00477A38" w:rsidRDefault="003B43F4">
      <w:pPr>
        <w:jc w:val="both"/>
      </w:pPr>
      <w:r>
        <w:t xml:space="preserve">This makes exploiting the SQL Injection vulnerability more difficult, but not impossible. </w:t>
      </w:r>
    </w:p>
    <w:p w:rsidR="00477A38" w:rsidRDefault="00477A38">
      <w:pPr>
        <w:jc w:val="both"/>
      </w:pPr>
    </w:p>
    <w:p w:rsidR="00477A38" w:rsidRDefault="003B43F4">
      <w:pPr>
        <w:jc w:val="both"/>
      </w:pPr>
      <w:r>
        <w:t>#</w:t>
      </w:r>
      <w:proofErr w:type="spellStart"/>
      <w:r>
        <w:t>Enviroment</w:t>
      </w:r>
      <w:proofErr w:type="spellEnd"/>
      <w:r>
        <w:t xml:space="preserve"> used: python 3.6, pyqt5</w:t>
      </w:r>
    </w:p>
    <w:p w:rsidR="00477A38" w:rsidRDefault="003B43F4">
      <w:pPr>
        <w:jc w:val="both"/>
      </w:pPr>
      <w:r>
        <w:t xml:space="preserve">IDE used: </w:t>
      </w:r>
      <w:proofErr w:type="spellStart"/>
      <w:r>
        <w:t>pycharm</w:t>
      </w:r>
      <w:proofErr w:type="spellEnd"/>
    </w:p>
    <w:p w:rsidR="00477A38" w:rsidRDefault="003B43F4">
      <w:pPr>
        <w:jc w:val="both"/>
      </w:pPr>
      <w:r>
        <w:t>Download Python: https://www.python.org/downloads/</w:t>
      </w:r>
    </w:p>
    <w:p w:rsidR="00477A38" w:rsidRDefault="003B43F4">
      <w:pPr>
        <w:jc w:val="both"/>
      </w:pPr>
      <w:r>
        <w:t>Installation:</w:t>
      </w:r>
    </w:p>
    <w:p w:rsidR="00477A38" w:rsidRDefault="003B43F4">
      <w:pPr>
        <w:jc w:val="both"/>
      </w:pPr>
      <w:proofErr w:type="gramStart"/>
      <w:r>
        <w:t>pip</w:t>
      </w:r>
      <w:proofErr w:type="gramEnd"/>
      <w:r>
        <w:t xml:space="preserve"> install request</w:t>
      </w:r>
    </w:p>
    <w:p w:rsidR="003B43F4" w:rsidRDefault="003B43F4">
      <w:pPr>
        <w:jc w:val="both"/>
      </w:pPr>
      <w:proofErr w:type="gramStart"/>
      <w:r>
        <w:t>pip</w:t>
      </w:r>
      <w:proofErr w:type="gramEnd"/>
      <w:r>
        <w:t xml:space="preserve"> install pyqt5</w:t>
      </w:r>
    </w:p>
    <w:p w:rsidR="00477A38" w:rsidRDefault="00477A38">
      <w:pPr>
        <w:jc w:val="both"/>
      </w:pPr>
    </w:p>
    <w:p w:rsidR="00477A38" w:rsidRDefault="00477A38">
      <w:pPr>
        <w:jc w:val="both"/>
      </w:pPr>
    </w:p>
    <w:p w:rsidR="00477A38" w:rsidRDefault="003B43F4">
      <w:pPr>
        <w:jc w:val="both"/>
        <w:rPr>
          <w:sz w:val="28"/>
          <w:szCs w:val="28"/>
        </w:rPr>
      </w:pPr>
      <w:r>
        <w:rPr>
          <w:sz w:val="28"/>
          <w:szCs w:val="28"/>
        </w:rPr>
        <w:t># Usage:</w:t>
      </w:r>
    </w:p>
    <w:p w:rsidR="00477A38" w:rsidRDefault="003B43F4">
      <w:pPr>
        <w:numPr>
          <w:ilvl w:val="0"/>
          <w:numId w:val="2"/>
        </w:numPr>
        <w:jc w:val="both"/>
      </w:pPr>
      <w:proofErr w:type="spellStart"/>
      <w:r>
        <w:t>Url</w:t>
      </w:r>
      <w:proofErr w:type="spellEnd"/>
      <w:r>
        <w:t xml:space="preserve"> should have input query for SQL injection </w:t>
      </w:r>
    </w:p>
    <w:p w:rsidR="00477A38" w:rsidRDefault="003B43F4">
      <w:pPr>
        <w:ind w:firstLine="720"/>
        <w:jc w:val="both"/>
      </w:pPr>
      <w:proofErr w:type="gramStart"/>
      <w:r>
        <w:t>example</w:t>
      </w:r>
      <w:proofErr w:type="gramEnd"/>
      <w:r>
        <w:t xml:space="preserve">: </w:t>
      </w:r>
      <w:hyperlink r:id="rId5">
        <w:r>
          <w:rPr>
            <w:color w:val="1155CC"/>
            <w:u w:val="single"/>
          </w:rPr>
          <w:t>https://example.com/?q=</w:t>
        </w:r>
      </w:hyperlink>
    </w:p>
    <w:p w:rsidR="00477A38" w:rsidRDefault="00477A38">
      <w:pPr>
        <w:jc w:val="both"/>
      </w:pPr>
    </w:p>
    <w:p w:rsidR="00477A38" w:rsidRDefault="003B43F4">
      <w:pPr>
        <w:numPr>
          <w:ilvl w:val="0"/>
          <w:numId w:val="1"/>
        </w:numPr>
        <w:jc w:val="both"/>
      </w:pPr>
      <w:proofErr w:type="spellStart"/>
      <w:r>
        <w:t>Url</w:t>
      </w:r>
      <w:proofErr w:type="spellEnd"/>
      <w:r>
        <w:t xml:space="preserve"> or IP address of the attacking machine for </w:t>
      </w:r>
      <w:proofErr w:type="spellStart"/>
      <w:r>
        <w:t>Slowris</w:t>
      </w:r>
      <w:proofErr w:type="spellEnd"/>
      <w:r>
        <w:t xml:space="preserve"> attack</w:t>
      </w:r>
    </w:p>
    <w:p w:rsidR="00477A38" w:rsidRDefault="003B43F4">
      <w:pPr>
        <w:ind w:left="720"/>
        <w:jc w:val="both"/>
      </w:pPr>
      <w:r>
        <w:t xml:space="preserve">Example: 193.90.55.111 </w:t>
      </w:r>
    </w:p>
    <w:p w:rsidR="00477A38" w:rsidRPr="003B43F4" w:rsidRDefault="003B43F4" w:rsidP="003B43F4">
      <w:pPr>
        <w:pStyle w:val="ListParagraph"/>
        <w:numPr>
          <w:ilvl w:val="0"/>
          <w:numId w:val="3"/>
        </w:numPr>
        <w:jc w:val="both"/>
        <w:rPr>
          <w:sz w:val="24"/>
          <w:szCs w:val="24"/>
        </w:rPr>
      </w:pPr>
      <w:r>
        <w:rPr>
          <w:sz w:val="24"/>
          <w:szCs w:val="24"/>
        </w:rPr>
        <w:t>Find the data.txt if need you want to input more inputs append data file.</w:t>
      </w:r>
    </w:p>
    <w:p w:rsidR="00477A38" w:rsidRDefault="00477A38">
      <w:pPr>
        <w:jc w:val="both"/>
        <w:rPr>
          <w:sz w:val="28"/>
          <w:szCs w:val="28"/>
        </w:rPr>
      </w:pPr>
    </w:p>
    <w:p w:rsidR="00477A38" w:rsidRDefault="00477A38">
      <w:pPr>
        <w:jc w:val="both"/>
        <w:rPr>
          <w:sz w:val="28"/>
          <w:szCs w:val="28"/>
        </w:rPr>
      </w:pPr>
    </w:p>
    <w:p w:rsidR="00477A38" w:rsidRDefault="00477A38">
      <w:pPr>
        <w:jc w:val="both"/>
        <w:rPr>
          <w:sz w:val="28"/>
          <w:szCs w:val="28"/>
        </w:rPr>
      </w:pPr>
    </w:p>
    <w:p w:rsidR="00477A38" w:rsidRDefault="00477A38">
      <w:pPr>
        <w:rPr>
          <w:sz w:val="28"/>
          <w:szCs w:val="28"/>
        </w:rPr>
      </w:pPr>
    </w:p>
    <w:p w:rsidR="00585B0A" w:rsidRDefault="00585B0A">
      <w:pPr>
        <w:rPr>
          <w:sz w:val="28"/>
          <w:szCs w:val="28"/>
        </w:rPr>
      </w:pPr>
    </w:p>
    <w:p w:rsidR="00585B0A" w:rsidRDefault="00585B0A">
      <w:pPr>
        <w:rPr>
          <w:sz w:val="28"/>
          <w:szCs w:val="28"/>
        </w:rPr>
      </w:pPr>
    </w:p>
    <w:p w:rsidR="00477A38" w:rsidRDefault="003B43F4">
      <w:pPr>
        <w:rPr>
          <w:sz w:val="28"/>
          <w:szCs w:val="28"/>
        </w:rPr>
      </w:pPr>
      <w:r>
        <w:rPr>
          <w:sz w:val="28"/>
          <w:szCs w:val="28"/>
        </w:rPr>
        <w:lastRenderedPageBreak/>
        <w:t>#</w:t>
      </w:r>
      <w:proofErr w:type="gramStart"/>
      <w:r>
        <w:rPr>
          <w:sz w:val="28"/>
          <w:szCs w:val="28"/>
        </w:rPr>
        <w:t xml:space="preserve">RUN </w:t>
      </w:r>
      <w:bookmarkStart w:id="0" w:name="_GoBack"/>
      <w:bookmarkEnd w:id="0"/>
      <w:r>
        <w:rPr>
          <w:sz w:val="28"/>
          <w:szCs w:val="28"/>
        </w:rPr>
        <w:t>:</w:t>
      </w:r>
      <w:proofErr w:type="gramEnd"/>
    </w:p>
    <w:p w:rsidR="00477A38" w:rsidRDefault="00477A38">
      <w:pPr>
        <w:rPr>
          <w:sz w:val="28"/>
          <w:szCs w:val="28"/>
        </w:rPr>
      </w:pPr>
    </w:p>
    <w:p w:rsidR="00477A38" w:rsidRDefault="003B43F4">
      <w:pPr>
        <w:jc w:val="center"/>
        <w:rPr>
          <w:sz w:val="28"/>
          <w:szCs w:val="28"/>
        </w:rPr>
      </w:pPr>
      <w:r>
        <w:rPr>
          <w:noProof/>
          <w:sz w:val="28"/>
          <w:szCs w:val="28"/>
          <w:lang w:val="en-IN"/>
        </w:rPr>
        <w:drawing>
          <wp:inline distT="114300" distB="114300" distL="114300" distR="114300">
            <wp:extent cx="3042945" cy="2414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42945" cy="2414588"/>
                    </a:xfrm>
                    <a:prstGeom prst="rect">
                      <a:avLst/>
                    </a:prstGeom>
                    <a:ln/>
                  </pic:spPr>
                </pic:pic>
              </a:graphicData>
            </a:graphic>
          </wp:inline>
        </w:drawing>
      </w:r>
    </w:p>
    <w:p w:rsidR="00477A38" w:rsidRDefault="00477A38"/>
    <w:sectPr w:rsidR="00477A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F792E"/>
    <w:multiLevelType w:val="multilevel"/>
    <w:tmpl w:val="3800A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8768F3"/>
    <w:multiLevelType w:val="hybridMultilevel"/>
    <w:tmpl w:val="FE5A8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3B2891"/>
    <w:multiLevelType w:val="multilevel"/>
    <w:tmpl w:val="F3F6E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8"/>
    <w:rsid w:val="003B43F4"/>
    <w:rsid w:val="00477A38"/>
    <w:rsid w:val="0058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3CE3A-AA93-4632-89A3-49D19E8E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xample.co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cp:lastModifiedBy>
  <cp:revision>4</cp:revision>
  <dcterms:created xsi:type="dcterms:W3CDTF">2019-04-18T13:35:00Z</dcterms:created>
  <dcterms:modified xsi:type="dcterms:W3CDTF">2019-04-18T13:53:00Z</dcterms:modified>
</cp:coreProperties>
</file>