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ind w:left="0" w:right="0" w:firstLine="0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Name(s</w:t>
      </w:r>
      <w:r w:rsidDel="00000000" w:rsidR="00000000" w:rsidRPr="00000000">
        <w:rPr>
          <w:rtl w:val="0"/>
        </w:rPr>
        <w:t xml:space="preserve">)   ARUNKUMAR D (SEC-A)</w:t>
        <w:tab/>
        <w:tab/>
        <w:tab/>
      </w:r>
      <w:r w:rsidDel="00000000" w:rsidR="00000000" w:rsidRPr="00000000">
        <w:rPr>
          <w:color w:val="5d6770"/>
          <w:sz w:val="20"/>
          <w:szCs w:val="20"/>
          <w:rtl w:val="0"/>
        </w:rPr>
        <w:t xml:space="preserve"> Period: </w:t>
      </w:r>
      <w:r w:rsidDel="00000000" w:rsidR="00000000" w:rsidRPr="00000000">
        <w:rPr>
          <w:u w:val="single"/>
          <w:rtl w:val="0"/>
        </w:rPr>
        <w:t xml:space="preserve">TECH</w:t>
      </w:r>
      <w:r w:rsidDel="00000000" w:rsidR="00000000" w:rsidRPr="00000000">
        <w:rPr>
          <w:color w:val="5d677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  <w:t xml:space="preserve"> </w:t>
        <w:tab/>
        <w:tab/>
        <w:t xml:space="preserve">    </w:t>
      </w:r>
      <w:r w:rsidDel="00000000" w:rsidR="00000000" w:rsidRPr="00000000">
        <w:rPr>
          <w:color w:val="5d6770"/>
          <w:sz w:val="20"/>
          <w:szCs w:val="20"/>
          <w:rtl w:val="0"/>
        </w:rPr>
        <w:t xml:space="preserve">Date</w:t>
      </w:r>
      <w:r w:rsidDel="00000000" w:rsidR="00000000" w:rsidRPr="00000000">
        <w:rPr>
          <w:rtl w:val="0"/>
        </w:rPr>
        <w:t xml:space="preserve">:28.11.2022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ind w:left="0" w:righ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80.0" w:type="dxa"/>
        <w:jc w:val="left"/>
        <w:tblInd w:w="-975.0" w:type="dxa"/>
        <w:tblLayout w:type="fixed"/>
        <w:tblLook w:val="0600"/>
      </w:tblPr>
      <w:tblGrid>
        <w:gridCol w:w="975"/>
        <w:gridCol w:w="9090"/>
        <w:gridCol w:w="2415"/>
        <w:tblGridChange w:id="0">
          <w:tblGrid>
            <w:gridCol w:w="975"/>
            <w:gridCol w:w="9090"/>
            <w:gridCol w:w="24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right="0" w:firstLine="0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right="0" w:firstLine="0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HTML Project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690" w:right="0" w:firstLine="0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</w:rPr>
              <w:drawing>
                <wp:inline distB="114300" distT="114300" distL="114300" distR="114300">
                  <wp:extent cx="500063" cy="5000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Ubuntu" w:cs="Ubuntu" w:eastAsia="Ubuntu" w:hAnsi="Ubuntu"/>
          <w:b w:val="1"/>
          <w:color w:val="7665a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4202621</wp:posOffset>
            </wp:positionH>
            <wp:positionV relativeFrom="paragraph">
              <wp:posOffset>123825</wp:posOffset>
            </wp:positionV>
            <wp:extent cx="2607755" cy="146811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755" cy="1468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Ubuntu" w:cs="Ubuntu" w:eastAsia="Ubuntu" w:hAnsi="Ubuntu"/>
          <w:b w:val="1"/>
          <w:color w:val="7665a0"/>
          <w:sz w:val="38"/>
          <w:szCs w:val="3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this project you will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a goal for your 100-Day web project, then </w:t>
      </w:r>
      <w:r w:rsidDel="00000000" w:rsidR="00000000" w:rsidRPr="00000000">
        <w:rPr>
          <w:b w:val="1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to develop your page by designing it on paper, then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 out your new HTML skills by creating the page, then </w:t>
      </w:r>
      <w:r w:rsidDel="00000000" w:rsidR="00000000" w:rsidRPr="00000000">
        <w:rPr>
          <w:b w:val="1"/>
          <w:rtl w:val="0"/>
        </w:rPr>
        <w:t xml:space="preserve">reflect</w:t>
      </w:r>
      <w:r w:rsidDel="00000000" w:rsidR="00000000" w:rsidRPr="00000000">
        <w:rPr>
          <w:rtl w:val="0"/>
        </w:rPr>
        <w:t xml:space="preserve"> on your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vmpf8mb8j5b3" w:id="0"/>
      <w:bookmarkEnd w:id="0"/>
      <w:r w:rsidDel="00000000" w:rsidR="00000000" w:rsidRPr="00000000">
        <w:rPr>
          <w:rtl w:val="0"/>
        </w:rPr>
        <w:t xml:space="preserve">Step 1:  State your Goal (creckett-crec turf-cric turf)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few words about your project.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look attractive and easy to register and easy to set match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problems are you trying to solve?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situation is difficult to set my team to another team to play cricket on Sundays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your solution to this Problem statement?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 can sign up and see which team is free and then they will set up the match with who is free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features available in your Web Application?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name and bet amount, place, and details will all be there if they want to conduct a tournament also they can conduct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the opposite team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11 separate members also build a team without knowing each other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match details and scores of the match will be there in website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99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52.00000000000003" w:lineRule="auto"/>
      <w:jc w:val="right"/>
      <w:rPr>
        <w:b w:val="1"/>
        <w:color w:val="5d677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Web Development </w:t>
    </w:r>
  </w:p>
  <w:p w:rsidR="00000000" w:rsidDel="00000000" w:rsidP="00000000" w:rsidRDefault="00000000" w:rsidRPr="00000000" w14:paraId="00000026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100-Day Project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