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4D9A" w14:textId="77777777" w:rsidR="009E5A12" w:rsidRPr="007A213F" w:rsidRDefault="00000000">
      <w:pPr>
        <w:pStyle w:val="Title"/>
        <w:jc w:val="center"/>
        <w:rPr>
          <w:rFonts w:ascii="Lora" w:eastAsia="Lora" w:hAnsi="Lora" w:cs="Lora"/>
          <w:color w:val="EE0000"/>
          <w:shd w:val="clear" w:color="auto" w:fill="EA9999"/>
        </w:rPr>
      </w:pPr>
      <w:bookmarkStart w:id="0" w:name="_th2kfijp28mx" w:colFirst="0" w:colLast="0"/>
      <w:bookmarkEnd w:id="0"/>
      <w:r w:rsidRPr="007A213F">
        <w:rPr>
          <w:rFonts w:ascii="Lora" w:eastAsia="Lora" w:hAnsi="Lora" w:cs="Lora"/>
          <w:color w:val="EE0000"/>
          <w:shd w:val="clear" w:color="auto" w:fill="EA9999"/>
        </w:rPr>
        <w:t>AI Assisted Coding</w:t>
      </w:r>
    </w:p>
    <w:p w14:paraId="2C75D34E" w14:textId="77777777" w:rsidR="009E5A12" w:rsidRDefault="00000000">
      <w:pPr>
        <w:pStyle w:val="Heading1"/>
        <w:rPr>
          <w:rFonts w:ascii="Lora" w:eastAsia="Lora" w:hAnsi="Lora" w:cs="Lora"/>
          <w:shd w:val="clear" w:color="auto" w:fill="FFD966"/>
        </w:rPr>
      </w:pPr>
      <w:bookmarkStart w:id="1" w:name="_i2j56qcr2cz6" w:colFirst="0" w:colLast="0"/>
      <w:bookmarkEnd w:id="1"/>
      <w:r>
        <w:rPr>
          <w:rFonts w:ascii="Lora" w:eastAsia="Lora" w:hAnsi="Lora" w:cs="Lora"/>
          <w:shd w:val="clear" w:color="auto" w:fill="FFD966"/>
        </w:rPr>
        <w:t>ASSIGNMENT 9.5</w:t>
      </w:r>
    </w:p>
    <w:p w14:paraId="3F382051" w14:textId="77777777" w:rsidR="009E5A12" w:rsidRDefault="009E5A12">
      <w:pPr>
        <w:rPr>
          <w:rFonts w:ascii="Lora" w:eastAsia="Lora" w:hAnsi="Lora" w:cs="Lora"/>
        </w:rPr>
      </w:pPr>
    </w:p>
    <w:p w14:paraId="673C9A1E" w14:textId="6E12E4AD" w:rsidR="009E5A12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Name: </w:t>
      </w:r>
      <w:r w:rsidR="007A213F">
        <w:rPr>
          <w:rFonts w:ascii="Lora" w:eastAsia="Lora" w:hAnsi="Lora" w:cs="Lora"/>
          <w:sz w:val="30"/>
          <w:szCs w:val="30"/>
          <w:highlight w:val="yellow"/>
        </w:rPr>
        <w:t>Arun</w:t>
      </w:r>
    </w:p>
    <w:p w14:paraId="1AF150CF" w14:textId="53592F9E" w:rsidR="009E5A12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HT No: </w:t>
      </w:r>
      <w:r w:rsidR="007A213F">
        <w:rPr>
          <w:rFonts w:ascii="Lora" w:eastAsia="Lora" w:hAnsi="Lora" w:cs="Lora"/>
          <w:sz w:val="30"/>
          <w:szCs w:val="30"/>
          <w:highlight w:val="yellow"/>
        </w:rPr>
        <w:t>2303A52064</w:t>
      </w:r>
    </w:p>
    <w:p w14:paraId="36B5DBDC" w14:textId="40626233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Batch: </w:t>
      </w:r>
      <w:r w:rsidR="007A213F">
        <w:rPr>
          <w:rFonts w:ascii="Lora" w:eastAsia="Lora" w:hAnsi="Lora" w:cs="Lora"/>
          <w:sz w:val="30"/>
          <w:szCs w:val="30"/>
        </w:rPr>
        <w:t>32</w:t>
      </w:r>
    </w:p>
    <w:p w14:paraId="79C04569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6033B9B7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14:paraId="3B6882F6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14:paraId="3374FD45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reverse_string</w:t>
      </w:r>
      <w:proofErr w:type="spellEnd"/>
      <w:r>
        <w:rPr>
          <w:rFonts w:ascii="Lora" w:eastAsia="Lora" w:hAnsi="Lora" w:cs="Lora"/>
          <w:sz w:val="30"/>
          <w:szCs w:val="30"/>
        </w:rPr>
        <w:t>(text):</w:t>
      </w:r>
    </w:p>
    <w:p w14:paraId="2A251B1B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text</w:t>
      </w:r>
      <w:proofErr w:type="gramStart"/>
      <w:r>
        <w:rPr>
          <w:rFonts w:ascii="Lora" w:eastAsia="Lora" w:hAnsi="Lora" w:cs="Lora"/>
          <w:sz w:val="30"/>
          <w:szCs w:val="30"/>
        </w:rPr>
        <w:t>[::</w:t>
      </w:r>
      <w:proofErr w:type="gramEnd"/>
      <w:r>
        <w:rPr>
          <w:rFonts w:ascii="Lora" w:eastAsia="Lora" w:hAnsi="Lora" w:cs="Lora"/>
          <w:sz w:val="30"/>
          <w:szCs w:val="30"/>
        </w:rPr>
        <w:t>-1]</w:t>
      </w:r>
    </w:p>
    <w:p w14:paraId="6C8DA8E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1194CA49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14:paraId="14210074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(a) Docstring</w:t>
      </w:r>
    </w:p>
    <w:p w14:paraId="511B22E1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(b) Inline comments</w:t>
      </w:r>
    </w:p>
    <w:p w14:paraId="1915E92F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(c) Google-style documentation</w:t>
      </w:r>
    </w:p>
    <w:p w14:paraId="789F6293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15958B94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25186F14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356A2297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43BDC9E8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14:paraId="62F794F5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(a) Docstring</w:t>
      </w:r>
    </w:p>
    <w:p w14:paraId="4F1A6660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ADE203F" wp14:editId="36880BB2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655E1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C357A6B" wp14:editId="4AA60AAD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96CE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14:paraId="05C2F345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EF46457" wp14:editId="60BA411C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B5763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14:paraId="1F544915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460B167" wp14:editId="6C829B46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4757B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179BDB2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98BCAFB" wp14:editId="32F6F772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26D1C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1690A923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46B54EA6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9E5A12" w14:paraId="7609DE08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1337" w14:textId="77777777" w:rsidR="009E5A12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07D0" w14:textId="77777777" w:rsidR="009E5A12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8072" w14:textId="77777777" w:rsidR="009E5A12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4CA2" w14:textId="77777777" w:rsidR="009E5A12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9E5A12" w14:paraId="4794A85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CA6B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7245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7D3C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3B2A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9E5A12" w14:paraId="1C83FCE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71D6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F7FC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3ED7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A6BBD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9E5A12" w14:paraId="6727A3B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7865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6BB2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5D91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253F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9E5A12" w14:paraId="4BE0200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C9A0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0E6E8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F56C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1157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9E5A12" w14:paraId="08BA8CE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99C2F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A9A3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C813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7678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9E5A12" w14:paraId="435FAAB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FD77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C63A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6C9F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4E987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9E5A12" w14:paraId="226DF7E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3EE6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7CB67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240F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0DD1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14:paraId="6FCB03E5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5A6158E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639BB72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67CD75CE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502D5399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2: Password Strength Checker</w:t>
      </w:r>
    </w:p>
    <w:p w14:paraId="75ED06C5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2129ACE1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check_strength</w:t>
      </w:r>
      <w:proofErr w:type="spellEnd"/>
      <w:r>
        <w:rPr>
          <w:rFonts w:ascii="Lora" w:eastAsia="Lora" w:hAnsi="Lora" w:cs="Lora"/>
          <w:sz w:val="30"/>
          <w:szCs w:val="30"/>
        </w:rPr>
        <w:t>(password):</w:t>
      </w:r>
    </w:p>
    <w:p w14:paraId="56D9EA36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r>
        <w:rPr>
          <w:rFonts w:ascii="Lora" w:eastAsia="Lora" w:hAnsi="Lora" w:cs="Lora"/>
          <w:sz w:val="30"/>
          <w:szCs w:val="30"/>
        </w:rPr>
        <w:t>len</w:t>
      </w:r>
      <w:proofErr w:type="spellEnd"/>
      <w:r>
        <w:rPr>
          <w:rFonts w:ascii="Lora" w:eastAsia="Lora" w:hAnsi="Lora" w:cs="Lora"/>
          <w:sz w:val="30"/>
          <w:szCs w:val="30"/>
        </w:rPr>
        <w:t>(password) &gt;= 8</w:t>
      </w:r>
    </w:p>
    <w:p w14:paraId="00FAF57C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6A83DAF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Document the function using docstring, inline comments, and</w:t>
      </w:r>
    </w:p>
    <w:p w14:paraId="6F533FC9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style.</w:t>
      </w:r>
    </w:p>
    <w:p w14:paraId="67C2E5D2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14:paraId="3AF7A765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49DD9C11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55B911DD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77F9858" wp14:editId="05045033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F356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1855B0B" wp14:editId="44027669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EDFD23B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tbl>
      <w:tblPr>
        <w:tblStyle w:val="a0"/>
        <w:tblW w:w="1020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9E5A12" w14:paraId="15272A4C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1546" w14:textId="77777777" w:rsidR="009E5A12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F161" w14:textId="77777777" w:rsidR="009E5A12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CCA3" w14:textId="77777777" w:rsidR="009E5A12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5E1B" w14:textId="77777777" w:rsidR="009E5A12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9E5A12" w14:paraId="5B448A6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5C16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6D7D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848C6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B125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9E5A12" w14:paraId="3D98213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0AA0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A192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4B36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231F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9E5A12" w14:paraId="233A382E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5934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0D1CB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D318A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237FA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9E5A12" w14:paraId="17E628C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05B2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2DFE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64930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56BB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9E5A12" w14:paraId="0930DF68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A1F9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D06E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1F949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1985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9E5A12" w14:paraId="309D9D7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60D3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5E26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B1AE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4883" w14:textId="77777777" w:rsidR="009E5A12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14:paraId="29AD8EFB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0252FCFE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44C04C87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2044AFFD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br w:type="page"/>
      </w:r>
    </w:p>
    <w:p w14:paraId="06203855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3: Math Utilities Module</w:t>
      </w:r>
    </w:p>
    <w:p w14:paraId="1D1DC9EE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1AD87A04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14:paraId="7DCDBB06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square(n)</w:t>
      </w:r>
    </w:p>
    <w:p w14:paraId="588CD1A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cube(n)</w:t>
      </w:r>
    </w:p>
    <w:p w14:paraId="2D5328D1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factorial(n)</w:t>
      </w:r>
    </w:p>
    <w:p w14:paraId="6A51A228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Generate docstrings automatically using AI tools.</w:t>
      </w:r>
    </w:p>
    <w:p w14:paraId="58C6B644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5A4B3175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11B53EC8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2D856393" wp14:editId="7149D88A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639FF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90513AE" wp14:editId="12D0C345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BE67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DDFE55C" wp14:editId="416EFC93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4722B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27BC8B6D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073DAA18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9DC5A82" wp14:editId="75891586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317DC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270BAFE4" wp14:editId="06677B33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73527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71AEF806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14:paraId="606DFCBB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76858A31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14:paraId="7C136818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mark_present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0F8D48F3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mark_absent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3A3438DE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get_attendance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00766509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Add proper docstrings.</w:t>
      </w:r>
    </w:p>
    <w:p w14:paraId="590EA937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14:paraId="227E7D7F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69A14042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6A2B1CFC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AEDFDF0" wp14:editId="2733B2AF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3D6CD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55ABCE5" wp14:editId="050D3E17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4357E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813A1DD" wp14:editId="54358D40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4CD08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2578B4A8" wp14:editId="22B753CB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A96D5" w14:textId="77777777" w:rsidR="009E5A12" w:rsidRDefault="009E5A12">
      <w:pPr>
        <w:rPr>
          <w:rFonts w:ascii="Lora" w:eastAsia="Lora" w:hAnsi="Lora" w:cs="Lora"/>
          <w:sz w:val="30"/>
          <w:szCs w:val="30"/>
        </w:rPr>
      </w:pPr>
    </w:p>
    <w:p w14:paraId="74C9249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14:paraId="638CE1E8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2EC37EA3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read_file</w:t>
      </w:r>
      <w:proofErr w:type="spellEnd"/>
      <w:r>
        <w:rPr>
          <w:rFonts w:ascii="Lora" w:eastAsia="Lora" w:hAnsi="Lora" w:cs="Lora"/>
          <w:sz w:val="30"/>
          <w:szCs w:val="30"/>
        </w:rPr>
        <w:t>(filename):</w:t>
      </w:r>
    </w:p>
    <w:p w14:paraId="1CDE08A3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with </w:t>
      </w:r>
      <w:proofErr w:type="gramStart"/>
      <w:r>
        <w:rPr>
          <w:rFonts w:ascii="Lora" w:eastAsia="Lora" w:hAnsi="Lora" w:cs="Lora"/>
          <w:sz w:val="30"/>
          <w:szCs w:val="30"/>
        </w:rPr>
        <w:t>open(</w:t>
      </w:r>
      <w:proofErr w:type="gramEnd"/>
      <w:r>
        <w:rPr>
          <w:rFonts w:ascii="Lora" w:eastAsia="Lora" w:hAnsi="Lora" w:cs="Lora"/>
          <w:sz w:val="30"/>
          <w:szCs w:val="30"/>
        </w:rPr>
        <w:t>filename, 'r') as f:</w:t>
      </w:r>
    </w:p>
    <w:p w14:paraId="0CFE0B64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proofErr w:type="gramStart"/>
      <w:r>
        <w:rPr>
          <w:rFonts w:ascii="Lora" w:eastAsia="Lora" w:hAnsi="Lora" w:cs="Lora"/>
          <w:sz w:val="30"/>
          <w:szCs w:val="30"/>
        </w:rPr>
        <w:t>f.read</w:t>
      </w:r>
      <w:proofErr w:type="spellEnd"/>
      <w:proofErr w:type="gramEnd"/>
      <w:r>
        <w:rPr>
          <w:rFonts w:ascii="Lora" w:eastAsia="Lora" w:hAnsi="Lora" w:cs="Lora"/>
          <w:sz w:val="30"/>
          <w:szCs w:val="30"/>
        </w:rPr>
        <w:t>()</w:t>
      </w:r>
    </w:p>
    <w:p w14:paraId="0907BB5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08A9F0EA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14:paraId="7A8BF65A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14:paraId="6676E77C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14:paraId="7A9B659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E166683" wp14:editId="6C67B2A3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496F6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13D0B94" wp14:editId="7DF20A0C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03E32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9787408" wp14:editId="2D08328C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EF468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br w:type="page"/>
      </w:r>
    </w:p>
    <w:p w14:paraId="16C31785" w14:textId="77777777" w:rsidR="009E5A12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Identify which style best explains exception handling, Justify your recommendation.</w:t>
      </w:r>
    </w:p>
    <w:p w14:paraId="556A05B5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 Docstring</w:t>
      </w:r>
    </w:p>
    <w:p w14:paraId="5F69DA07" w14:textId="77777777" w:rsidR="009E5A12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9E5A12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06E53" w14:textId="77777777" w:rsidR="006073A9" w:rsidRDefault="006073A9">
      <w:pPr>
        <w:spacing w:line="240" w:lineRule="auto"/>
      </w:pPr>
      <w:r>
        <w:separator/>
      </w:r>
    </w:p>
  </w:endnote>
  <w:endnote w:type="continuationSeparator" w:id="0">
    <w:p w14:paraId="55A3EB65" w14:textId="77777777" w:rsidR="006073A9" w:rsidRDefault="006073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E6DAA64F-9F88-49AB-A368-E1451CB316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93225A-4EF5-40F8-BE5D-905A5F7868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EE718A-12F5-43D1-B440-64DC343A22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4A1A4" w14:textId="77777777" w:rsidR="006073A9" w:rsidRDefault="006073A9">
      <w:pPr>
        <w:spacing w:line="240" w:lineRule="auto"/>
      </w:pPr>
      <w:r>
        <w:separator/>
      </w:r>
    </w:p>
  </w:footnote>
  <w:footnote w:type="continuationSeparator" w:id="0">
    <w:p w14:paraId="764B2F89" w14:textId="77777777" w:rsidR="006073A9" w:rsidRDefault="006073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93E87" w14:textId="77777777" w:rsidR="009E5A12" w:rsidRDefault="009E5A1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A12"/>
    <w:rsid w:val="004F7DF8"/>
    <w:rsid w:val="006073A9"/>
    <w:rsid w:val="007A213F"/>
    <w:rsid w:val="009E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E5CB"/>
  <w15:docId w15:val="{127F04CB-09C7-4DB5-8457-540CF021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akula</cp:lastModifiedBy>
  <cp:revision>2</cp:revision>
  <dcterms:created xsi:type="dcterms:W3CDTF">2026-02-26T08:21:00Z</dcterms:created>
  <dcterms:modified xsi:type="dcterms:W3CDTF">2026-02-26T08:21:00Z</dcterms:modified>
</cp:coreProperties>
</file>