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43A" w:rsidRPr="007A1AAD" w:rsidRDefault="0052243A">
      <w:pPr>
        <w:rPr>
          <w:rFonts w:ascii="Times New Roman" w:hAnsi="Times New Roman" w:cs="Times New Roman"/>
          <w:b/>
          <w:u w:val="single"/>
        </w:rPr>
      </w:pPr>
      <w:r w:rsidRPr="007A1AAD">
        <w:rPr>
          <w:rFonts w:ascii="Times New Roman" w:hAnsi="Times New Roman" w:cs="Times New Roman"/>
          <w:b/>
          <w:u w:val="single"/>
        </w:rPr>
        <w:t>Steps</w:t>
      </w:r>
    </w:p>
    <w:p w:rsidR="0052243A" w:rsidRPr="007A1AAD" w:rsidRDefault="0052243A" w:rsidP="005224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A1AAD">
        <w:rPr>
          <w:rFonts w:ascii="Times New Roman" w:hAnsi="Times New Roman" w:cs="Times New Roman"/>
        </w:rPr>
        <w:t xml:space="preserve">Run the </w:t>
      </w:r>
      <w:r w:rsidR="00B713E6" w:rsidRPr="007A1AAD">
        <w:rPr>
          <w:rFonts w:ascii="Times New Roman" w:hAnsi="Times New Roman" w:cs="Times New Roman"/>
        </w:rPr>
        <w:t>Python</w:t>
      </w:r>
      <w:r w:rsidRPr="007A1AAD">
        <w:rPr>
          <w:rFonts w:ascii="Times New Roman" w:hAnsi="Times New Roman" w:cs="Times New Roman"/>
        </w:rPr>
        <w:t xml:space="preserve"> code</w:t>
      </w:r>
    </w:p>
    <w:p w:rsidR="0052243A" w:rsidRPr="007A1AAD" w:rsidRDefault="0052243A" w:rsidP="005224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A1AAD">
        <w:rPr>
          <w:rFonts w:ascii="Times New Roman" w:hAnsi="Times New Roman" w:cs="Times New Roman"/>
        </w:rPr>
        <w:t>Select the folde</w:t>
      </w:r>
      <w:r w:rsidR="002739C8" w:rsidRPr="007A1AAD">
        <w:rPr>
          <w:rFonts w:ascii="Times New Roman" w:hAnsi="Times New Roman" w:cs="Times New Roman"/>
        </w:rPr>
        <w:t>r containing the S parameter (.tx</w:t>
      </w:r>
      <w:r w:rsidRPr="007A1AAD">
        <w:rPr>
          <w:rFonts w:ascii="Times New Roman" w:hAnsi="Times New Roman" w:cs="Times New Roman"/>
        </w:rPr>
        <w:t xml:space="preserve">t </w:t>
      </w:r>
      <w:r w:rsidR="002739C8" w:rsidRPr="007A1AAD">
        <w:rPr>
          <w:rFonts w:ascii="Times New Roman" w:hAnsi="Times New Roman" w:cs="Times New Roman"/>
        </w:rPr>
        <w:t>)</w:t>
      </w:r>
      <w:r w:rsidRPr="007A1AAD">
        <w:rPr>
          <w:rFonts w:ascii="Times New Roman" w:hAnsi="Times New Roman" w:cs="Times New Roman"/>
        </w:rPr>
        <w:t>file</w:t>
      </w:r>
    </w:p>
    <w:p w:rsidR="0052243A" w:rsidRPr="007A1AAD" w:rsidRDefault="0052243A" w:rsidP="005224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A1AAD">
        <w:rPr>
          <w:rFonts w:ascii="Times New Roman" w:hAnsi="Times New Roman" w:cs="Times New Roman"/>
        </w:rPr>
        <w:t>Text file format should be as follows</w:t>
      </w:r>
    </w:p>
    <w:p w:rsidR="002739C8" w:rsidRPr="007A1AAD" w:rsidRDefault="0052243A" w:rsidP="0052243A">
      <w:pPr>
        <w:pStyle w:val="ListParagraph"/>
        <w:rPr>
          <w:rFonts w:ascii="Times New Roman" w:hAnsi="Times New Roman" w:cs="Times New Roman"/>
        </w:rPr>
      </w:pPr>
      <w:r w:rsidRPr="007A1AAD">
        <w:rPr>
          <w:rFonts w:ascii="Times New Roman" w:hAnsi="Times New Roman" w:cs="Times New Roman"/>
        </w:rPr>
        <w:t>Frequency    s11r    s11i    s21r     s21i      s12r     s12i    s22r     s22i</w:t>
      </w:r>
    </w:p>
    <w:p w:rsidR="002739C8" w:rsidRPr="007A1AAD" w:rsidRDefault="002739C8" w:rsidP="0052243A">
      <w:pPr>
        <w:pStyle w:val="ListParagraph"/>
        <w:rPr>
          <w:rFonts w:ascii="Times New Roman" w:hAnsi="Times New Roman" w:cs="Times New Roman"/>
        </w:rPr>
      </w:pPr>
    </w:p>
    <w:p w:rsidR="002739C8" w:rsidRDefault="002739C8" w:rsidP="002739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A1AAD">
        <w:rPr>
          <w:rFonts w:ascii="Times New Roman" w:hAnsi="Times New Roman" w:cs="Times New Roman"/>
        </w:rPr>
        <w:t xml:space="preserve">Data </w:t>
      </w:r>
      <w:r w:rsidR="00F44A9E">
        <w:rPr>
          <w:rFonts w:ascii="Times New Roman" w:hAnsi="Times New Roman" w:cs="Times New Roman"/>
        </w:rPr>
        <w:t xml:space="preserve">skip </w:t>
      </w:r>
      <w:proofErr w:type="spellStart"/>
      <w:r w:rsidR="00F44A9E">
        <w:rPr>
          <w:rFonts w:ascii="Times New Roman" w:hAnsi="Times New Roman" w:cs="Times New Roman"/>
        </w:rPr>
        <w:t>upto</w:t>
      </w:r>
      <w:proofErr w:type="spellEnd"/>
      <w:r w:rsidR="00F44A9E">
        <w:rPr>
          <w:rFonts w:ascii="Times New Roman" w:hAnsi="Times New Roman" w:cs="Times New Roman"/>
        </w:rPr>
        <w:t xml:space="preserve"> 6</w:t>
      </w:r>
      <w:r w:rsidR="00F44A9E">
        <w:rPr>
          <w:rFonts w:ascii="Times New Roman" w:hAnsi="Times New Roman" w:cs="Times New Roman"/>
          <w:vertAlign w:val="superscript"/>
        </w:rPr>
        <w:t xml:space="preserve">th  </w:t>
      </w:r>
      <w:r w:rsidR="00F44A9E">
        <w:rPr>
          <w:rFonts w:ascii="Times New Roman" w:hAnsi="Times New Roman" w:cs="Times New Roman"/>
        </w:rPr>
        <w:t xml:space="preserve">line and </w:t>
      </w:r>
      <w:r w:rsidRPr="007A1AAD">
        <w:rPr>
          <w:rFonts w:ascii="Times New Roman" w:hAnsi="Times New Roman" w:cs="Times New Roman"/>
        </w:rPr>
        <w:t xml:space="preserve">reads from </w:t>
      </w:r>
      <w:r w:rsidR="00F44A9E">
        <w:rPr>
          <w:rFonts w:ascii="Times New Roman" w:hAnsi="Times New Roman" w:cs="Times New Roman"/>
        </w:rPr>
        <w:t>the 7</w:t>
      </w:r>
      <w:r w:rsidRPr="007A1AAD">
        <w:rPr>
          <w:rFonts w:ascii="Times New Roman" w:hAnsi="Times New Roman" w:cs="Times New Roman"/>
          <w:vertAlign w:val="superscript"/>
        </w:rPr>
        <w:t>th</w:t>
      </w:r>
      <w:r w:rsidRPr="007A1AAD">
        <w:rPr>
          <w:rFonts w:ascii="Times New Roman" w:hAnsi="Times New Roman" w:cs="Times New Roman"/>
        </w:rPr>
        <w:t xml:space="preserve"> line of the s-parameter file (.txt)</w:t>
      </w:r>
    </w:p>
    <w:p w:rsidR="00107FA7" w:rsidRPr="007A1AAD" w:rsidRDefault="00107FA7" w:rsidP="002739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calculation</w:t>
      </w:r>
      <w:r w:rsidR="00F44A9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data is saved to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</w:t>
      </w:r>
      <w:r w:rsidR="00F44A9E">
        <w:rPr>
          <w:rFonts w:ascii="Times New Roman" w:hAnsi="Times New Roman" w:cs="Times New Roman"/>
        </w:rPr>
        <w:t>Excel</w:t>
      </w:r>
      <w:r>
        <w:rPr>
          <w:rFonts w:ascii="Times New Roman" w:hAnsi="Times New Roman" w:cs="Times New Roman"/>
        </w:rPr>
        <w:t xml:space="preserve"> file in the same folder of data file.</w:t>
      </w:r>
    </w:p>
    <w:p w:rsidR="007A1AAD" w:rsidRPr="007A1AAD" w:rsidRDefault="007A1AAD">
      <w:pPr>
        <w:rPr>
          <w:rFonts w:ascii="Times New Roman" w:hAnsi="Times New Roman" w:cs="Times New Roman"/>
          <w:u w:val="single"/>
        </w:rPr>
      </w:pPr>
    </w:p>
    <w:p w:rsidR="00790A2C" w:rsidRPr="007A1AAD" w:rsidRDefault="008B134B">
      <w:pPr>
        <w:rPr>
          <w:rFonts w:ascii="Times New Roman" w:hAnsi="Times New Roman" w:cs="Times New Roman"/>
          <w:u w:val="single"/>
        </w:rPr>
      </w:pPr>
      <w:r w:rsidRPr="007A1AAD">
        <w:rPr>
          <w:rFonts w:ascii="Times New Roman" w:hAnsi="Times New Roman" w:cs="Times New Roman"/>
          <w:u w:val="single"/>
        </w:rPr>
        <w:t>Equations used</w:t>
      </w:r>
      <w:r w:rsidR="00381FF2" w:rsidRPr="007A1AAD">
        <w:rPr>
          <w:rFonts w:ascii="Times New Roman" w:hAnsi="Times New Roman" w:cs="Times New Roman"/>
          <w:u w:val="single"/>
        </w:rPr>
        <w:t xml:space="preserve"> for calculating EMI shielding effectiveness</w:t>
      </w:r>
    </w:p>
    <w:p w:rsidR="008B134B" w:rsidRPr="007A1AAD" w:rsidRDefault="008B134B">
      <w:pPr>
        <w:rPr>
          <w:rFonts w:ascii="Times New Roman" w:hAnsi="Times New Roman" w:cs="Times New Roman"/>
        </w:rPr>
      </w:pPr>
      <w:r w:rsidRPr="007A1AAD">
        <w:rPr>
          <w:rFonts w:ascii="Times New Roman" w:hAnsi="Times New Roman" w:cs="Times New Roman"/>
        </w:rPr>
        <w:t>Reflectance</w:t>
      </w:r>
    </w:p>
    <w:p w:rsidR="008B134B" w:rsidRPr="007A1AAD" w:rsidRDefault="008B134B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R=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:rsidR="008B134B" w:rsidRPr="007A1AAD" w:rsidRDefault="008B134B">
      <w:pPr>
        <w:rPr>
          <w:rFonts w:ascii="Times New Roman" w:eastAsiaTheme="minorEastAsia" w:hAnsi="Times New Roman" w:cs="Times New Roman"/>
        </w:rPr>
      </w:pPr>
      <w:r w:rsidRPr="007A1AAD">
        <w:rPr>
          <w:rFonts w:ascii="Times New Roman" w:eastAsiaTheme="minorEastAsia" w:hAnsi="Times New Roman" w:cs="Times New Roman"/>
        </w:rPr>
        <w:t>Transmittance</w:t>
      </w:r>
      <w:bookmarkStart w:id="0" w:name="_GoBack"/>
      <w:bookmarkEnd w:id="0"/>
    </w:p>
    <w:p w:rsidR="008B134B" w:rsidRPr="007A1AAD" w:rsidRDefault="008B134B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T=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</m:oMath>
      </m:oMathPara>
    </w:p>
    <w:p w:rsidR="008B134B" w:rsidRPr="007A1AAD" w:rsidRDefault="008B134B">
      <w:pPr>
        <w:rPr>
          <w:rFonts w:ascii="Times New Roman" w:eastAsiaTheme="minorEastAsia" w:hAnsi="Times New Roman" w:cs="Times New Roman"/>
        </w:rPr>
      </w:pPr>
      <w:r w:rsidRPr="007A1AAD">
        <w:rPr>
          <w:rFonts w:ascii="Times New Roman" w:eastAsiaTheme="minorEastAsia" w:hAnsi="Times New Roman" w:cs="Times New Roman"/>
        </w:rPr>
        <w:t>Absorbance</w:t>
      </w:r>
    </w:p>
    <w:p w:rsidR="008B134B" w:rsidRPr="007A1AAD" w:rsidRDefault="008B134B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A=1-R-T</m:t>
          </m:r>
        </m:oMath>
      </m:oMathPara>
    </w:p>
    <w:p w:rsidR="008B134B" w:rsidRPr="007A1AAD" w:rsidRDefault="008B134B">
      <w:pPr>
        <w:rPr>
          <w:rFonts w:ascii="Times New Roman" w:eastAsiaTheme="minorEastAsia" w:hAnsi="Times New Roman" w:cs="Times New Roman"/>
        </w:rPr>
      </w:pPr>
      <w:r w:rsidRPr="007A1AAD">
        <w:rPr>
          <w:rFonts w:ascii="Times New Roman" w:eastAsiaTheme="minorEastAsia" w:hAnsi="Times New Roman" w:cs="Times New Roman"/>
        </w:rPr>
        <w:t>Shielding effectiveness of reflection</w:t>
      </w:r>
    </w:p>
    <w:p w:rsidR="008B134B" w:rsidRPr="007A1AAD" w:rsidRDefault="008B134B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SER= -10</m:t>
          </m:r>
          <m:func>
            <m:funcPr>
              <m:ctrlPr>
                <w:rPr>
                  <w:rFonts w:ascii="Cambria Math" w:eastAsiaTheme="minorEastAsia" w:hAnsi="Cambria Math" w:cs="Times New Roman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10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1-R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 xml:space="preserve"> ie SER= -</m:t>
              </m:r>
              <m:r>
                <w:rPr>
                  <w:rFonts w:ascii="Cambria Math" w:eastAsiaTheme="minorEastAsia" w:hAnsi="Cambria Math" w:cs="Times New Roman"/>
                </w:rPr>
                <m:t>10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10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⁡</m:t>
              </m:r>
              <m:r>
                <w:rPr>
                  <w:rFonts w:ascii="Cambria Math" w:eastAsiaTheme="minorEastAsia" w:hAnsi="Cambria Math" w:cs="Times New Roman"/>
                </w:rPr>
                <m:t>(1-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func>
          <m:r>
            <w:rPr>
              <w:rFonts w:ascii="Cambria Math" w:eastAsiaTheme="minorEastAsia" w:hAnsi="Cambria Math" w:cs="Times New Roman"/>
            </w:rPr>
            <m:t xml:space="preserve">) </m:t>
          </m:r>
        </m:oMath>
      </m:oMathPara>
    </w:p>
    <w:p w:rsidR="008B134B" w:rsidRPr="007A1AAD" w:rsidRDefault="008B134B">
      <w:pPr>
        <w:rPr>
          <w:rFonts w:ascii="Times New Roman" w:eastAsiaTheme="minorEastAsia" w:hAnsi="Times New Roman" w:cs="Times New Roman"/>
        </w:rPr>
      </w:pPr>
      <w:r w:rsidRPr="007A1AAD">
        <w:rPr>
          <w:rFonts w:ascii="Times New Roman" w:eastAsiaTheme="minorEastAsia" w:hAnsi="Times New Roman" w:cs="Times New Roman"/>
        </w:rPr>
        <w:t>Shielding effectiveness of absorption</w:t>
      </w:r>
    </w:p>
    <w:p w:rsidR="008B134B" w:rsidRPr="007A1AAD" w:rsidRDefault="008B134B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SEA=-10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10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1-R</m:t>
                      </m:r>
                    </m:den>
                  </m:f>
                </m:e>
              </m:d>
            </m:e>
          </m:func>
        </m:oMath>
      </m:oMathPara>
    </w:p>
    <w:p w:rsidR="008B134B" w:rsidRPr="007A1AAD" w:rsidRDefault="008B134B">
      <w:pPr>
        <w:rPr>
          <w:rFonts w:ascii="Times New Roman" w:eastAsiaTheme="minorEastAsia" w:hAnsi="Times New Roman" w:cs="Times New Roman"/>
        </w:rPr>
      </w:pPr>
      <w:r w:rsidRPr="007A1AAD">
        <w:rPr>
          <w:rFonts w:ascii="Times New Roman" w:eastAsiaTheme="minorEastAsia" w:hAnsi="Times New Roman" w:cs="Times New Roman"/>
        </w:rPr>
        <w:t>Shielding effectiveness of total</w:t>
      </w:r>
    </w:p>
    <w:p w:rsidR="008B134B" w:rsidRPr="007A1AAD" w:rsidRDefault="008B134B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SE=SER+SEA+SEM</m:t>
          </m:r>
        </m:oMath>
      </m:oMathPara>
    </w:p>
    <w:p w:rsidR="00D7219F" w:rsidRPr="007A1AAD" w:rsidRDefault="00D7219F">
      <w:pPr>
        <w:rPr>
          <w:rFonts w:ascii="Times New Roman" w:eastAsiaTheme="minorEastAsia" w:hAnsi="Times New Roman" w:cs="Times New Roman"/>
        </w:rPr>
      </w:pPr>
      <w:r w:rsidRPr="007A1AAD">
        <w:rPr>
          <w:rFonts w:ascii="Times New Roman" w:eastAsiaTheme="minorEastAsia" w:hAnsi="Times New Roman" w:cs="Times New Roman"/>
        </w:rPr>
        <w:t xml:space="preserve">SEM is ignored if </w:t>
      </w:r>
      <m:oMath>
        <m:r>
          <w:rPr>
            <w:rFonts w:ascii="Cambria Math" w:eastAsiaTheme="minorEastAsia" w:hAnsi="Cambria Math" w:cs="Times New Roman"/>
          </w:rPr>
          <m:t>SEA≥10 dB</m:t>
        </m:r>
      </m:oMath>
      <w:r w:rsidRPr="007A1AAD">
        <w:rPr>
          <w:rFonts w:ascii="Times New Roman" w:eastAsiaTheme="minorEastAsia" w:hAnsi="Times New Roman" w:cs="Times New Roman"/>
        </w:rPr>
        <w:t xml:space="preserve"> </w:t>
      </w:r>
    </w:p>
    <w:p w:rsidR="002D61C7" w:rsidRPr="007A1AAD" w:rsidRDefault="002D61C7">
      <w:pPr>
        <w:rPr>
          <w:rFonts w:ascii="Times New Roman" w:eastAsiaTheme="minorEastAsia" w:hAnsi="Times New Roman" w:cs="Times New Roman"/>
        </w:rPr>
      </w:pPr>
      <w:r w:rsidRPr="007A1AAD">
        <w:rPr>
          <w:rFonts w:ascii="Times New Roman" w:eastAsiaTheme="minorEastAsia" w:hAnsi="Times New Roman" w:cs="Times New Roman"/>
        </w:rPr>
        <w:t>Derived from the following equations</w:t>
      </w:r>
    </w:p>
    <w:p w:rsidR="00CE60B9" w:rsidRPr="007A1AAD" w:rsidRDefault="002D61C7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R=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SER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den>
                </m:f>
              </m:sup>
            </m:sSup>
          </m:e>
        </m:d>
      </m:oMath>
      <w:r w:rsidR="007A1AAD">
        <w:rPr>
          <w:rFonts w:ascii="Times New Roman" w:eastAsiaTheme="minorEastAsia" w:hAnsi="Times New Roman" w:cs="Times New Roman"/>
        </w:rPr>
        <w:t>;</w:t>
      </w:r>
      <w:r w:rsidR="007A1AAD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A=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SEA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den>
                </m:f>
              </m:sup>
            </m:sSup>
          </m:e>
        </m:d>
        <m:r>
          <w:rPr>
            <w:rFonts w:ascii="Cambria Math" w:eastAsiaTheme="minorEastAsia" w:hAnsi="Cambria Math" w:cs="Times New Roman"/>
          </w:rPr>
          <m:t>×(1-R)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60B9" w:rsidRPr="007A1AAD" w:rsidTr="00CE60B9">
        <w:tc>
          <w:tcPr>
            <w:tcW w:w="4675" w:type="dxa"/>
          </w:tcPr>
          <w:p w:rsidR="00CE60B9" w:rsidRPr="007A1AAD" w:rsidRDefault="007F49E9">
            <w:pPr>
              <w:rPr>
                <w:rFonts w:ascii="Times New Roman" w:eastAsiaTheme="minorEastAsia" w:hAnsi="Times New Roman" w:cs="Times New Roman"/>
              </w:rPr>
            </w:pPr>
            <w:r w:rsidRPr="007A1AAD">
              <w:rPr>
                <w:rFonts w:ascii="Times New Roman" w:eastAsiaTheme="minorEastAsia" w:hAnsi="Times New Roman" w:cs="Times New Roman"/>
              </w:rPr>
              <w:t>EM Shielding efficiency in dB</w:t>
            </w:r>
          </w:p>
        </w:tc>
        <w:tc>
          <w:tcPr>
            <w:tcW w:w="4675" w:type="dxa"/>
          </w:tcPr>
          <w:p w:rsidR="00CE60B9" w:rsidRPr="007A1AAD" w:rsidRDefault="00CE60B9">
            <w:pPr>
              <w:rPr>
                <w:rFonts w:ascii="Times New Roman" w:eastAsiaTheme="minorEastAsia" w:hAnsi="Times New Roman" w:cs="Times New Roman"/>
              </w:rPr>
            </w:pPr>
            <w:r w:rsidRPr="007A1AAD">
              <w:rPr>
                <w:rFonts w:ascii="Times New Roman" w:eastAsiaTheme="minorEastAsia" w:hAnsi="Times New Roman" w:cs="Times New Roman"/>
              </w:rPr>
              <w:t>Shielding Efficiency</w:t>
            </w:r>
            <w:r w:rsidR="007F49E9" w:rsidRPr="007A1AAD">
              <w:rPr>
                <w:rFonts w:ascii="Times New Roman" w:eastAsiaTheme="minorEastAsia" w:hAnsi="Times New Roman" w:cs="Times New Roman"/>
              </w:rPr>
              <w:t xml:space="preserve"> in percentage</w:t>
            </w:r>
          </w:p>
        </w:tc>
      </w:tr>
      <w:tr w:rsidR="00CE60B9" w:rsidRPr="007A1AAD" w:rsidTr="00CE60B9">
        <w:tc>
          <w:tcPr>
            <w:tcW w:w="4675" w:type="dxa"/>
          </w:tcPr>
          <w:p w:rsidR="00CE60B9" w:rsidRPr="007A1AAD" w:rsidRDefault="00CE60B9">
            <w:pPr>
              <w:rPr>
                <w:rFonts w:ascii="Times New Roman" w:eastAsiaTheme="minorEastAsia" w:hAnsi="Times New Roman" w:cs="Times New Roman"/>
              </w:rPr>
            </w:pPr>
            <w:r w:rsidRPr="007A1AAD">
              <w:rPr>
                <w:rFonts w:ascii="Times New Roman" w:eastAsiaTheme="minorEastAsia" w:hAnsi="Times New Roman" w:cs="Times New Roman"/>
              </w:rPr>
              <w:t>10 dB</w:t>
            </w:r>
          </w:p>
        </w:tc>
        <w:tc>
          <w:tcPr>
            <w:tcW w:w="4675" w:type="dxa"/>
          </w:tcPr>
          <w:p w:rsidR="00CE60B9" w:rsidRPr="007A1AAD" w:rsidRDefault="00CE60B9">
            <w:pPr>
              <w:rPr>
                <w:rFonts w:ascii="Times New Roman" w:eastAsiaTheme="minorEastAsia" w:hAnsi="Times New Roman" w:cs="Times New Roman"/>
              </w:rPr>
            </w:pPr>
            <w:r w:rsidRPr="007A1AAD">
              <w:rPr>
                <w:rFonts w:ascii="Times New Roman" w:eastAsiaTheme="minorEastAsia" w:hAnsi="Times New Roman" w:cs="Times New Roman"/>
              </w:rPr>
              <w:t>90%</w:t>
            </w:r>
          </w:p>
        </w:tc>
      </w:tr>
      <w:tr w:rsidR="00CE60B9" w:rsidRPr="007A1AAD" w:rsidTr="00CE60B9">
        <w:tc>
          <w:tcPr>
            <w:tcW w:w="4675" w:type="dxa"/>
          </w:tcPr>
          <w:p w:rsidR="00CE60B9" w:rsidRPr="007A1AAD" w:rsidRDefault="00CE60B9">
            <w:pPr>
              <w:rPr>
                <w:rFonts w:ascii="Times New Roman" w:eastAsiaTheme="minorEastAsia" w:hAnsi="Times New Roman" w:cs="Times New Roman"/>
              </w:rPr>
            </w:pPr>
            <w:r w:rsidRPr="007A1AAD">
              <w:rPr>
                <w:rFonts w:ascii="Times New Roman" w:eastAsiaTheme="minorEastAsia" w:hAnsi="Times New Roman" w:cs="Times New Roman"/>
              </w:rPr>
              <w:t>20 dB</w:t>
            </w:r>
          </w:p>
        </w:tc>
        <w:tc>
          <w:tcPr>
            <w:tcW w:w="4675" w:type="dxa"/>
          </w:tcPr>
          <w:p w:rsidR="00CE60B9" w:rsidRPr="007A1AAD" w:rsidRDefault="00CE60B9">
            <w:pPr>
              <w:rPr>
                <w:rFonts w:ascii="Times New Roman" w:eastAsiaTheme="minorEastAsia" w:hAnsi="Times New Roman" w:cs="Times New Roman"/>
              </w:rPr>
            </w:pPr>
            <w:r w:rsidRPr="007A1AAD">
              <w:rPr>
                <w:rFonts w:ascii="Times New Roman" w:eastAsiaTheme="minorEastAsia" w:hAnsi="Times New Roman" w:cs="Times New Roman"/>
              </w:rPr>
              <w:t>99%</w:t>
            </w:r>
          </w:p>
        </w:tc>
      </w:tr>
      <w:tr w:rsidR="00CE60B9" w:rsidRPr="007A1AAD" w:rsidTr="00CE60B9">
        <w:tc>
          <w:tcPr>
            <w:tcW w:w="4675" w:type="dxa"/>
          </w:tcPr>
          <w:p w:rsidR="00CE60B9" w:rsidRPr="007A1AAD" w:rsidRDefault="00CE60B9">
            <w:pPr>
              <w:rPr>
                <w:rFonts w:ascii="Times New Roman" w:eastAsiaTheme="minorEastAsia" w:hAnsi="Times New Roman" w:cs="Times New Roman"/>
              </w:rPr>
            </w:pPr>
            <w:r w:rsidRPr="007A1AAD">
              <w:rPr>
                <w:rFonts w:ascii="Times New Roman" w:eastAsiaTheme="minorEastAsia" w:hAnsi="Times New Roman" w:cs="Times New Roman"/>
              </w:rPr>
              <w:t>30 dB</w:t>
            </w:r>
          </w:p>
        </w:tc>
        <w:tc>
          <w:tcPr>
            <w:tcW w:w="4675" w:type="dxa"/>
          </w:tcPr>
          <w:p w:rsidR="00CE60B9" w:rsidRPr="007A1AAD" w:rsidRDefault="00CE60B9">
            <w:pPr>
              <w:rPr>
                <w:rFonts w:ascii="Times New Roman" w:eastAsiaTheme="minorEastAsia" w:hAnsi="Times New Roman" w:cs="Times New Roman"/>
              </w:rPr>
            </w:pPr>
            <w:r w:rsidRPr="007A1AAD">
              <w:rPr>
                <w:rFonts w:ascii="Times New Roman" w:eastAsiaTheme="minorEastAsia" w:hAnsi="Times New Roman" w:cs="Times New Roman"/>
              </w:rPr>
              <w:t>99.9%</w:t>
            </w:r>
          </w:p>
        </w:tc>
      </w:tr>
      <w:tr w:rsidR="00CE60B9" w:rsidRPr="007A1AAD" w:rsidTr="00CE60B9">
        <w:tc>
          <w:tcPr>
            <w:tcW w:w="4675" w:type="dxa"/>
          </w:tcPr>
          <w:p w:rsidR="00CE60B9" w:rsidRPr="007A1AAD" w:rsidRDefault="00CE60B9">
            <w:pPr>
              <w:rPr>
                <w:rFonts w:ascii="Times New Roman" w:eastAsiaTheme="minorEastAsia" w:hAnsi="Times New Roman" w:cs="Times New Roman"/>
              </w:rPr>
            </w:pPr>
            <w:r w:rsidRPr="007A1AAD">
              <w:rPr>
                <w:rFonts w:ascii="Times New Roman" w:eastAsiaTheme="minorEastAsia" w:hAnsi="Times New Roman" w:cs="Times New Roman"/>
              </w:rPr>
              <w:t>40 dB</w:t>
            </w:r>
          </w:p>
        </w:tc>
        <w:tc>
          <w:tcPr>
            <w:tcW w:w="4675" w:type="dxa"/>
          </w:tcPr>
          <w:p w:rsidR="00CE60B9" w:rsidRPr="007A1AAD" w:rsidRDefault="00CE60B9">
            <w:pPr>
              <w:rPr>
                <w:rFonts w:ascii="Times New Roman" w:eastAsiaTheme="minorEastAsia" w:hAnsi="Times New Roman" w:cs="Times New Roman"/>
              </w:rPr>
            </w:pPr>
            <w:r w:rsidRPr="007A1AAD">
              <w:rPr>
                <w:rFonts w:ascii="Times New Roman" w:eastAsiaTheme="minorEastAsia" w:hAnsi="Times New Roman" w:cs="Times New Roman"/>
              </w:rPr>
              <w:t>99.99%</w:t>
            </w:r>
          </w:p>
        </w:tc>
      </w:tr>
    </w:tbl>
    <w:p w:rsidR="00CE60B9" w:rsidRPr="007A1AAD" w:rsidRDefault="00CE60B9">
      <w:pPr>
        <w:rPr>
          <w:rFonts w:ascii="Times New Roman" w:eastAsiaTheme="minorEastAsia" w:hAnsi="Times New Roman" w:cs="Times New Roman"/>
        </w:rPr>
      </w:pPr>
    </w:p>
    <w:p w:rsidR="002D61C7" w:rsidRPr="007A1AAD" w:rsidRDefault="002D61C7">
      <w:pPr>
        <w:rPr>
          <w:rFonts w:ascii="Times New Roman" w:eastAsiaTheme="minorEastAsia" w:hAnsi="Times New Roman" w:cs="Times New Roman"/>
        </w:rPr>
      </w:pPr>
    </w:p>
    <w:p w:rsidR="008B134B" w:rsidRDefault="002D61C7">
      <w:pPr>
        <w:rPr>
          <w:rStyle w:val="Hyperlink"/>
          <w:rFonts w:ascii="Times New Roman" w:hAnsi="Times New Roman" w:cs="Times New Roman"/>
          <w:shd w:val="clear" w:color="auto" w:fill="FCFCFC"/>
        </w:rPr>
      </w:pPr>
      <w:r w:rsidRPr="007A1AAD">
        <w:rPr>
          <w:rFonts w:ascii="Times New Roman" w:eastAsiaTheme="minorEastAsia" w:hAnsi="Times New Roman" w:cs="Times New Roman"/>
        </w:rPr>
        <w:t xml:space="preserve">Reference: </w:t>
      </w:r>
      <w:hyperlink r:id="rId5" w:history="1">
        <w:r w:rsidRPr="007A1AAD">
          <w:rPr>
            <w:rStyle w:val="Hyperlink"/>
            <w:rFonts w:ascii="Times New Roman" w:hAnsi="Times New Roman" w:cs="Times New Roman"/>
            <w:shd w:val="clear" w:color="auto" w:fill="FCFCFC"/>
          </w:rPr>
          <w:t>https://doi.org/10.1007/s40820-023-01058-w</w:t>
        </w:r>
      </w:hyperlink>
    </w:p>
    <w:p w:rsidR="00053E87" w:rsidRPr="00B3239D" w:rsidRDefault="00053E87">
      <w:pPr>
        <w:rPr>
          <w:rFonts w:ascii="Times New Roman" w:hAnsi="Times New Roman" w:cs="Times New Roman"/>
          <w:color w:val="333333"/>
          <w:u w:val="single"/>
          <w:shd w:val="clear" w:color="auto" w:fill="FCFCFC"/>
        </w:rPr>
      </w:pPr>
      <w:r w:rsidRPr="00B3239D">
        <w:rPr>
          <w:rFonts w:ascii="Times New Roman" w:hAnsi="Times New Roman" w:cs="Times New Roman"/>
          <w:color w:val="333333"/>
          <w:u w:val="single"/>
          <w:shd w:val="clear" w:color="auto" w:fill="FCFCFC"/>
        </w:rPr>
        <w:lastRenderedPageBreak/>
        <w:t>Return Loss</w:t>
      </w:r>
    </w:p>
    <w:p w:rsidR="00053E87" w:rsidRPr="00B3239D" w:rsidRDefault="00053E87">
      <w:pPr>
        <w:rPr>
          <w:rFonts w:ascii="Times New Roman" w:eastAsiaTheme="minorEastAsia" w:hAnsi="Times New Roman" w:cs="Times New Roman"/>
          <w:color w:val="333333"/>
          <w:shd w:val="clear" w:color="auto" w:fill="FCFCFC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333333"/>
                  <w:shd w:val="clear" w:color="auto" w:fill="FCFCFC"/>
                </w:rPr>
              </m:ctrlPr>
            </m:sSubPr>
            <m:e>
              <m:r>
                <w:rPr>
                  <w:rFonts w:ascii="Cambria Math" w:hAnsi="Cambria Math" w:cs="Times New Roman"/>
                  <w:color w:val="333333"/>
                  <w:shd w:val="clear" w:color="auto" w:fill="FCFCFC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333333"/>
                  <w:shd w:val="clear" w:color="auto" w:fill="FCFCFC"/>
                </w:rPr>
                <m:t>L</m:t>
              </m:r>
            </m:sub>
          </m:sSub>
          <m:r>
            <w:rPr>
              <w:rFonts w:ascii="Cambria Math" w:hAnsi="Cambria Math" w:cs="Times New Roman"/>
              <w:color w:val="333333"/>
              <w:shd w:val="clear" w:color="auto" w:fill="FCFCFC"/>
            </w:rPr>
            <m:t xml:space="preserve">=-20 </m:t>
          </m:r>
          <m:r>
            <m:rPr>
              <m:sty m:val="p"/>
            </m:rPr>
            <w:rPr>
              <w:rFonts w:ascii="Cambria Math" w:hAnsi="Cambria Math" w:cs="Times New Roman"/>
              <w:color w:val="333333"/>
              <w:shd w:val="clear" w:color="auto" w:fill="FCFCFC"/>
            </w:rPr>
            <m:t>log⁡</m:t>
          </m:r>
          <m:r>
            <w:rPr>
              <w:rFonts w:ascii="Cambria Math" w:hAnsi="Cambria Math" w:cs="Times New Roman"/>
              <w:color w:val="333333"/>
              <w:shd w:val="clear" w:color="auto" w:fill="FCFCFC"/>
            </w:rPr>
            <m:t>(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color w:val="333333"/>
                  <w:shd w:val="clear" w:color="auto" w:fill="FCFCFC"/>
                </w:rPr>
              </m:ctrlPr>
            </m:dPr>
            <m:e>
              <m:r>
                <w:rPr>
                  <w:rFonts w:ascii="Cambria Math" w:hAnsi="Cambria Math" w:cs="Times New Roman"/>
                  <w:color w:val="333333"/>
                  <w:shd w:val="clear" w:color="auto" w:fill="FCFCFC"/>
                </w:rPr>
                <m:t>S11</m:t>
              </m:r>
            </m:e>
          </m:d>
          <m:r>
            <w:rPr>
              <w:rFonts w:ascii="Cambria Math" w:hAnsi="Cambria Math" w:cs="Times New Roman"/>
              <w:color w:val="333333"/>
              <w:shd w:val="clear" w:color="auto" w:fill="FCFCFC"/>
            </w:rPr>
            <m:t>)</m:t>
          </m:r>
        </m:oMath>
      </m:oMathPara>
    </w:p>
    <w:p w:rsidR="00B3239D" w:rsidRPr="00EA59DE" w:rsidRDefault="00B3239D">
      <w:pPr>
        <w:rPr>
          <w:rFonts w:ascii="Times New Roman" w:hAnsi="Times New Roman" w:cs="Times New Roman"/>
          <w:color w:val="333333"/>
          <w:shd w:val="clear" w:color="auto" w:fill="FCFCFC"/>
        </w:rPr>
      </w:pPr>
      <w:r>
        <w:rPr>
          <w:rFonts w:ascii="Times New Roman" w:hAnsi="Times New Roman" w:cs="Times New Roman"/>
          <w:color w:val="333333"/>
          <w:shd w:val="clear" w:color="auto" w:fill="FCFCFC"/>
        </w:rPr>
        <w:tab/>
      </w:r>
      <w:r w:rsidRPr="00B3239D">
        <w:rPr>
          <w:rFonts w:ascii="Times New Roman" w:hAnsi="Times New Roman" w:cs="Times New Roman"/>
          <w:color w:val="333333"/>
          <w:shd w:val="clear" w:color="auto" w:fill="FCFCFC"/>
        </w:rPr>
        <w:t>For example, if the return loss in a system is specified to be 40 dB, you instantly know that the reflected power is 40 dB lower than the incident power. Therefore, a larger return loss corresponds to a better match between the load and the line’s characteristic impedance</w:t>
      </w:r>
      <w:r w:rsidR="00AA1A21">
        <w:rPr>
          <w:rFonts w:ascii="Times New Roman" w:hAnsi="Times New Roman" w:cs="Times New Roman"/>
          <w:color w:val="333333"/>
          <w:shd w:val="clear" w:color="auto" w:fill="FCFCFC"/>
        </w:rPr>
        <w:t>.</w:t>
      </w:r>
    </w:p>
    <w:sectPr w:rsidR="00B3239D" w:rsidRPr="00EA5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A3BB8"/>
    <w:multiLevelType w:val="hybridMultilevel"/>
    <w:tmpl w:val="18667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AxMjUzNTQytrSwNLdQ0lEKTi0uzszPAykwqgUAPCb5kywAAAA="/>
  </w:docVars>
  <w:rsids>
    <w:rsidRoot w:val="00A0407B"/>
    <w:rsid w:val="00053E87"/>
    <w:rsid w:val="00092AA6"/>
    <w:rsid w:val="00107FA7"/>
    <w:rsid w:val="002739C8"/>
    <w:rsid w:val="002D61C7"/>
    <w:rsid w:val="00381FF2"/>
    <w:rsid w:val="0052243A"/>
    <w:rsid w:val="00525DFD"/>
    <w:rsid w:val="0070221C"/>
    <w:rsid w:val="00790A2C"/>
    <w:rsid w:val="007A1AAD"/>
    <w:rsid w:val="007B13E4"/>
    <w:rsid w:val="007F49E9"/>
    <w:rsid w:val="008B134B"/>
    <w:rsid w:val="00A0407B"/>
    <w:rsid w:val="00A57F47"/>
    <w:rsid w:val="00AA1A21"/>
    <w:rsid w:val="00AE2BCE"/>
    <w:rsid w:val="00B3239D"/>
    <w:rsid w:val="00B713E6"/>
    <w:rsid w:val="00CE60B9"/>
    <w:rsid w:val="00D7219F"/>
    <w:rsid w:val="00EA59DE"/>
    <w:rsid w:val="00EB4CB1"/>
    <w:rsid w:val="00F4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7DA4F"/>
  <w15:chartTrackingRefBased/>
  <w15:docId w15:val="{EE7BB600-7E94-4395-9A1C-463700A8C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8B134B"/>
  </w:style>
  <w:style w:type="character" w:customStyle="1" w:styleId="mo">
    <w:name w:val="mo"/>
    <w:basedOn w:val="DefaultParagraphFont"/>
    <w:rsid w:val="008B134B"/>
  </w:style>
  <w:style w:type="character" w:customStyle="1" w:styleId="mn">
    <w:name w:val="mn"/>
    <w:basedOn w:val="DefaultParagraphFont"/>
    <w:rsid w:val="008B134B"/>
  </w:style>
  <w:style w:type="character" w:customStyle="1" w:styleId="mjxassistivemathml">
    <w:name w:val="mjx_assistive_mathml"/>
    <w:basedOn w:val="DefaultParagraphFont"/>
    <w:rsid w:val="008B134B"/>
  </w:style>
  <w:style w:type="character" w:styleId="PlaceholderText">
    <w:name w:val="Placeholder Text"/>
    <w:basedOn w:val="DefaultParagraphFont"/>
    <w:uiPriority w:val="99"/>
    <w:semiHidden/>
    <w:rsid w:val="008B134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D61C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E6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2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722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01388">
              <w:marLeft w:val="0"/>
              <w:marRight w:val="0"/>
              <w:marTop w:val="18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0348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69640">
              <w:marLeft w:val="0"/>
              <w:marRight w:val="0"/>
              <w:marTop w:val="18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9453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5262">
              <w:marLeft w:val="0"/>
              <w:marRight w:val="0"/>
              <w:marTop w:val="18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8298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3093">
              <w:marLeft w:val="0"/>
              <w:marRight w:val="0"/>
              <w:marTop w:val="18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8579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5337">
              <w:marLeft w:val="0"/>
              <w:marRight w:val="0"/>
              <w:marTop w:val="18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3027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007/s40820-023-01058-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dc:description/>
  <cp:lastModifiedBy>arun</cp:lastModifiedBy>
  <cp:revision>27</cp:revision>
  <dcterms:created xsi:type="dcterms:W3CDTF">2023-06-05T08:00:00Z</dcterms:created>
  <dcterms:modified xsi:type="dcterms:W3CDTF">2023-06-07T11:24:00Z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b451c098f9392ed5e5f898e2ea02daea96425a793ff619350d3f25a551fd372e</vt:lpwstr>
  </property>
</Properties>
</file>