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S006400375</w:t>
      </w:r>
    </w:p>
    <w:p>
      <w:pPr>
        <w:pStyle w:val="Normal"/>
        <w:spacing w:lineRule="auto" w:line="240" w:before="0" w:after="0"/>
        <w:jc w:val="center"/>
        <w:rPr/>
      </w:pPr>
      <w:r>
        <w:rPr>
          <w:rFonts w:ascii="Times New Roman" w:hAnsi="Times New Roman"/>
          <w:b/>
          <w:color w:val="000000"/>
          <w:sz w:val="20"/>
        </w:rPr>
        <w:t>MCCI ARBITRATION, MEDIATION AND CONCILIATION CENTRE</w:t>
      </w:r>
    </w:p>
    <w:p>
      <w:pPr>
        <w:pStyle w:val="Normal"/>
        <w:spacing w:lineRule="auto" w:line="240" w:before="0" w:after="0"/>
        <w:jc w:val="center"/>
        <w:rPr/>
      </w:pPr>
      <w:r>
        <w:rPr>
          <w:rFonts w:ascii="Times New Roman" w:hAnsi="Times New Roman"/>
          <w:b/>
          <w:color w:val="000000"/>
          <w:sz w:val="20"/>
        </w:rPr>
        <w:t>BEFORE THE SOLE ARBITRATOR MRS MEERA GNANASEKAR CHENNAI</w:t>
        <w:br/>
        <w:t>Arbitration Case No.S006400375/SF/29233/MG/2024</w:t>
      </w:r>
    </w:p>
    <w:p>
      <w:pPr>
        <w:pStyle w:val="Normal"/>
        <w:spacing w:lineRule="auto" w:line="240" w:before="0" w:after="0"/>
        <w:jc w:val="center"/>
        <w:rPr/>
      </w:pPr>
      <w:r>
        <w:rPr>
          <w:rFonts w:ascii="Times New Roman" w:hAnsi="Times New Roman"/>
          <w:b/>
          <w:color w:val="000000"/>
          <w:sz w:val="20"/>
        </w:rPr>
        <w:t>In the matter of The Arbitration And Conciliation Act, 1996</w:t>
        <w:br/>
        <w:t>And in the matter of dispute</w:t>
      </w:r>
    </w:p>
    <w:p>
      <w:pPr>
        <w:pStyle w:val="Normal"/>
        <w:spacing w:lineRule="auto" w:line="240" w:before="0" w:after="0"/>
        <w:jc w:val="both"/>
        <w:rPr/>
      </w:pPr>
      <w:r>
        <w:rPr>
          <w:rFonts w:ascii="Times New Roman" w:hAnsi="Times New Roman"/>
          <w:sz w:val="20"/>
        </w:rPr>
        <w:t>Between</w:t>
      </w:r>
    </w:p>
    <w:p>
      <w:pPr>
        <w:pStyle w:val="Normal"/>
        <w:spacing w:lineRule="auto" w:line="240" w:before="0" w:after="0"/>
        <w:jc w:val="both"/>
        <w:rPr/>
      </w:pPr>
      <w:r>
        <w:rPr>
          <w:rFonts w:ascii="Times New Roman" w:hAnsi="Times New Roman"/>
          <w:sz w:val="20"/>
        </w:rPr>
        <w:t>Sundaram Finance Limited</w:t>
      </w:r>
    </w:p>
    <w:p>
      <w:pPr>
        <w:pStyle w:val="Normal"/>
        <w:spacing w:lineRule="auto" w:line="240" w:before="0" w:after="0"/>
        <w:jc w:val="end"/>
        <w:rPr/>
      </w:pPr>
      <w:r>
        <w:rPr>
          <w:rFonts w:ascii="Times New Roman" w:hAnsi="Times New Roman"/>
          <w:sz w:val="20"/>
        </w:rPr>
        <w:t>...CLAIMANT</w:t>
      </w:r>
    </w:p>
    <w:p>
      <w:pPr>
        <w:pStyle w:val="Normal"/>
        <w:spacing w:lineRule="auto" w:line="240" w:before="0" w:after="0"/>
        <w:jc w:val="both"/>
        <w:rPr/>
      </w:pPr>
      <w:r>
        <w:rPr>
          <w:rFonts w:ascii="Times New Roman" w:hAnsi="Times New Roman"/>
          <w:sz w:val="20"/>
        </w:rPr>
        <w:t>And</w:t>
      </w:r>
    </w:p>
    <w:p>
      <w:pPr>
        <w:pStyle w:val="Normal"/>
        <w:spacing w:lineRule="auto" w:line="240" w:before="0" w:after="0"/>
        <w:jc w:val="both"/>
        <w:rPr/>
      </w:pPr>
      <w:r>
        <w:rPr>
          <w:rFonts w:ascii="Times New Roman" w:hAnsi="Times New Roman"/>
          <w:sz w:val="20"/>
        </w:rPr>
        <w:t>MR SANDESH DHANAJI KARAVKAR</w:t>
      </w:r>
    </w:p>
    <w:p>
      <w:pPr>
        <w:pStyle w:val="Normal"/>
        <w:spacing w:lineRule="auto" w:line="240" w:before="0" w:after="0"/>
        <w:jc w:val="both"/>
        <w:rPr/>
      </w:pPr>
      <w:r>
        <w:rPr>
          <w:rFonts w:ascii="Times New Roman" w:hAnsi="Times New Roman"/>
          <w:sz w:val="20"/>
        </w:rPr>
        <w:t>MR DHANAJI PADU KARAVKAR</w:t>
      </w:r>
    </w:p>
    <w:p>
      <w:pPr>
        <w:pStyle w:val="Normal"/>
        <w:spacing w:lineRule="auto" w:line="240" w:before="0" w:after="0"/>
        <w:jc w:val="both"/>
        <w:rPr/>
      </w:pPr>
      <w:r>
        <w:rPr/>
      </w:r>
    </w:p>
    <w:p>
      <w:pPr>
        <w:pStyle w:val="Normal"/>
        <w:spacing w:lineRule="auto" w:line="240" w:before="0" w:after="0"/>
        <w:jc w:val="end"/>
        <w:rPr/>
      </w:pPr>
      <w:r>
        <w:rPr>
          <w:rFonts w:ascii="Times New Roman" w:hAnsi="Times New Roman"/>
          <w:sz w:val="20"/>
        </w:rPr>
        <w:t>...RESPONDENTS</w:t>
      </w:r>
    </w:p>
    <w:p>
      <w:pPr>
        <w:pStyle w:val="Normal"/>
        <w:spacing w:lineRule="auto" w:line="240" w:before="0" w:after="0"/>
        <w:jc w:val="center"/>
        <w:rPr/>
      </w:pPr>
      <w:r>
        <w:rPr>
          <w:rFonts w:ascii="Times New Roman" w:hAnsi="Times New Roman"/>
          <w:b/>
          <w:color w:val="000000"/>
          <w:sz w:val="20"/>
          <w:u w:val="single"/>
        </w:rPr>
        <w:t>CLAIM STATEMENT FILED BY THE CLAIMANT</w:t>
      </w:r>
    </w:p>
    <w:p>
      <w:pPr>
        <w:pStyle w:val="Normal"/>
        <w:spacing w:lineRule="auto" w:line="240" w:before="0" w:after="0"/>
        <w:jc w:val="both"/>
        <w:rPr/>
      </w:pPr>
      <w:r>
        <w:rPr>
          <w:rFonts w:ascii="Times New Roman" w:hAnsi="Times New Roman"/>
          <w:sz w:val="20"/>
        </w:rPr>
        <w:t>1.</w:t>
        <w:tab/>
        <w:t>The claimant above named is Sundaram Finance Limited, carrying on the business at No.21, Patullos Road, Chennai-600002 and represented herein by M.Surendar, Deputy Manager (Legal).</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The addresses for service of all notices and processes on the claimant is as above.</w:t>
      </w:r>
    </w:p>
    <w:p>
      <w:pPr>
        <w:pStyle w:val="Normal"/>
        <w:spacing w:lineRule="auto" w:line="240" w:before="0" w:after="0"/>
        <w:jc w:val="both"/>
        <w:rPr/>
      </w:pPr>
      <w:r>
        <w:rPr>
          <w:rFonts w:ascii="Times New Roman" w:hAnsi="Times New Roman"/>
          <w:sz w:val="20"/>
        </w:rPr>
        <w:t>2.</w:t>
        <w:tab/>
        <w:t>(a)</w:t>
        <w:tab/>
        <w:t>The 1st respondent is   MR SANDESH DHANAJI KARAVKAR S/O MR DHANAJI KARAVKAR aged  33  years, residing at 350 MURBIGAON SECTOR 19 NEAR KPC COLLAGE,KHARGHAR,410210.</w:t>
      </w:r>
    </w:p>
    <w:p>
      <w:pPr>
        <w:pStyle w:val="Normal"/>
        <w:spacing w:lineRule="auto" w:line="240" w:before="0" w:after="0"/>
        <w:jc w:val="both"/>
        <w:rPr/>
      </w:pPr>
      <w:r>
        <w:rPr>
          <w:rFonts w:ascii="Times New Roman" w:hAnsi="Times New Roman"/>
          <w:sz w:val="20"/>
        </w:rPr>
        <w:t>(b)</w:t>
        <w:tab/>
        <w:t>The 2nd respondent is MR DHANAJI PADU KARAVKAR  S/O  MR PADU KARAVKAR  , aged  60  years, residing at  ROOM NO 350 MURBI VILLAGE SECTOR 19 NEAR SHIV TEMPLE KHARGHAR,RAIGARH(MH) - 410210 .</w:t>
      </w:r>
    </w:p>
    <w:p>
      <w:pPr>
        <w:pStyle w:val="Normal"/>
        <w:spacing w:lineRule="auto" w:line="240" w:before="0" w:after="0"/>
        <w:jc w:val="both"/>
        <w:rPr/>
      </w:pPr>
      <w:r>
        <w:rPr>
          <w:rFonts w:ascii="Times New Roman" w:hAnsi="Times New Roman"/>
          <w:sz w:val="20"/>
        </w:rPr>
        <w:t>The addresses for service of notices and processes on the respondents are as above.</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3.</w:t>
        <w:tab/>
        <w:t>The claimant is a Public Limited Company, incorporated under the Indian Companies Act, 1913, having its Registered Office at No.21, Patullos Road, Chennai-600 002 and carries on business of hire purchase and loan on motor vehicles, machinery and leasing of vehicles, equipment and machinery.</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4.</w:t>
        <w:tab/>
        <w:t>The claimant submits that MR SANDESH DHANAJI KARAVKAR approached the claimant with a request to extend Loan facility for the purchase of</w:t>
      </w:r>
    </w:p>
    <w:p>
      <w:pPr>
        <w:pStyle w:val="Normal"/>
        <w:spacing w:lineRule="auto" w:line="240" w:before="0" w:after="0"/>
        <w:rPr/>
      </w:pPr>
      <w:r>
        <w:rPr/>
      </w:r>
    </w:p>
    <w:tbl>
      <w:tblPr>
        <w:tblStyle w:val="TableGrid"/>
        <w:tblW w:w="885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32"/>
        <w:gridCol w:w="1148"/>
        <w:gridCol w:w="1125"/>
        <w:gridCol w:w="1197"/>
        <w:gridCol w:w="1476"/>
        <w:gridCol w:w="2478"/>
      </w:tblGrid>
      <w:tr>
        <w:trPr/>
        <w:tc>
          <w:tcPr>
            <w:tcW w:w="1432"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Asset Make</w:t>
            </w:r>
          </w:p>
        </w:tc>
        <w:tc>
          <w:tcPr>
            <w:tcW w:w="114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Asset type</w:t>
            </w:r>
          </w:p>
        </w:tc>
        <w:tc>
          <w:tcPr>
            <w:tcW w:w="112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Model</w:t>
            </w:r>
          </w:p>
        </w:tc>
        <w:tc>
          <w:tcPr>
            <w:tcW w:w="1197"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Reg.No.</w:t>
            </w:r>
          </w:p>
        </w:tc>
        <w:tc>
          <w:tcPr>
            <w:tcW w:w="1476"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Engine No.</w:t>
            </w:r>
          </w:p>
        </w:tc>
        <w:tc>
          <w:tcPr>
            <w:tcW w:w="247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Chassis No.</w:t>
            </w:r>
          </w:p>
        </w:tc>
      </w:tr>
      <w:tr>
        <w:trPr/>
        <w:tc>
          <w:tcPr>
            <w:tcW w:w="1432"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MAHINDRA</w:t>
            </w:r>
          </w:p>
        </w:tc>
        <w:tc>
          <w:tcPr>
            <w:tcW w:w="114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JEETO</w:t>
            </w:r>
          </w:p>
        </w:tc>
        <w:tc>
          <w:tcPr>
            <w:tcW w:w="1125"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2022</w:t>
            </w:r>
          </w:p>
        </w:tc>
        <w:tc>
          <w:tcPr>
            <w:tcW w:w="1197"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MH-46-BU-4237</w:t>
            </w:r>
          </w:p>
        </w:tc>
        <w:tc>
          <w:tcPr>
            <w:tcW w:w="1476"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UGN3F95261</w:t>
            </w:r>
          </w:p>
        </w:tc>
        <w:tc>
          <w:tcPr>
            <w:tcW w:w="2478"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MA1KP2UGEN3E59970</w:t>
            </w:r>
          </w:p>
        </w:tc>
      </w:tr>
    </w:tbl>
    <w:p>
      <w:pPr>
        <w:pStyle w:val="Normal"/>
        <w:spacing w:lineRule="auto" w:line="240" w:before="0" w:after="0"/>
        <w:jc w:val="both"/>
        <w:rPr>
          <w:rFonts w:ascii="Times New Roman" w:hAnsi="Times New Roman"/>
          <w:sz w:val="20"/>
        </w:rPr>
      </w:pPr>
      <w:r>
        <w:rPr>
          <w:rFonts w:ascii="Times New Roman" w:hAnsi="Times New Roman"/>
          <w:sz w:val="20"/>
        </w:rPr>
        <w:t xml:space="preserve">The claimant acceded to the said request and MR SANDESH DHANAJI KARAVKAR as Borrower  availed a loan amount in a sum of Rs.495000.00ps at the rate mentioned in the first schedule therein and thereupon MR SANDESH DHANAJI KARAVKAR had entered into a Loan Agreement dated 27-Sep-2022 bearing Contract No: S006400375 with the claimant in respect of the said vehicle. MR DHANAJI PADU KARAVKAR had joined the loan transaction as guarantor by a separate guarantee letter dated 27-Sep-2022 guaranteeing the due fulfilment of all the obligations by MR SANDESH DHANAJI KARAVKAR as borrower under the Loan Agreement. </w:t>
      </w:r>
    </w:p>
    <w:p>
      <w:pPr>
        <w:pStyle w:val="Normal"/>
        <w:spacing w:lineRule="auto" w:line="240" w:before="0" w:after="0"/>
        <w:jc w:val="end"/>
        <w:rPr>
          <w:rFonts w:ascii="Times New Roman" w:hAnsi="Times New Roman"/>
          <w:b/>
          <w:sz w:val="20"/>
        </w:rPr>
      </w:pPr>
      <w:r>
        <w:rPr>
          <w:rFonts w:ascii="Times New Roman" w:hAnsi="Times New Roman"/>
          <w:b/>
          <w:sz w:val="20"/>
        </w:rPr>
        <w:t>FOR SUNDARAM FINANCE LIMITED</w:t>
      </w:r>
    </w:p>
    <w:p>
      <w:pPr>
        <w:pStyle w:val="Normal"/>
        <w:spacing w:lineRule="auto" w:line="240" w:before="0" w:after="0"/>
        <w:jc w:val="end"/>
        <w:rPr/>
      </w:pPr>
      <w:r>
        <w:rPr/>
        <w:drawing>
          <wp:inline distT="0" distB="0" distL="0" distR="0">
            <wp:extent cx="809625" cy="285750"/>
            <wp:effectExtent l="0" t="0" r="0" b="0"/>
            <wp:docPr id="1" name="Picture 197"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7" descr="image (4)"/>
                    <pic:cNvPicPr>
                      <a:picLocks noChangeAspect="1" noChangeArrowheads="1"/>
                    </pic:cNvPicPr>
                  </pic:nvPicPr>
                  <pic:blipFill>
                    <a:blip r:embed="rId2"/>
                    <a:stretch>
                      <a:fillRect/>
                    </a:stretch>
                  </pic:blipFill>
                  <pic:spPr bwMode="auto">
                    <a:xfrm>
                      <a:off x="0" y="0"/>
                      <a:ext cx="809625" cy="285750"/>
                    </a:xfrm>
                    <a:prstGeom prst="rect">
                      <a:avLst/>
                    </a:prstGeom>
                    <a:noFill/>
                  </pic:spPr>
                </pic:pic>
              </a:graphicData>
            </a:graphic>
          </wp:inline>
        </w:drawing>
      </w:r>
    </w:p>
    <w:p>
      <w:pPr>
        <w:pStyle w:val="Normal"/>
        <w:spacing w:lineRule="auto" w:line="240" w:before="0" w:after="0"/>
        <w:jc w:val="end"/>
        <w:rPr/>
      </w:pPr>
      <w:r>
        <w:rPr>
          <w:rFonts w:ascii="Times New Roman" w:hAnsi="Times New Roman"/>
          <w:b/>
          <w:sz w:val="20"/>
        </w:rPr>
        <w:t>CLAIMANT</w:t>
      </w:r>
    </w:p>
    <w:p>
      <w:pPr>
        <w:pStyle w:val="Normal"/>
        <w:spacing w:lineRule="auto" w:line="240" w:before="0" w:after="0"/>
        <w:jc w:val="both"/>
        <w:rPr>
          <w:rFonts w:ascii="Times New Roman" w:hAnsi="Times New Roman"/>
          <w:sz w:val="20"/>
        </w:rPr>
      </w:pPr>
      <w:r>
        <w:rPr>
          <w:rFonts w:ascii="Times New Roman" w:hAnsi="Times New Roman"/>
          <w:sz w:val="20"/>
        </w:rPr>
      </w:r>
    </w:p>
    <w:p>
      <w:pPr>
        <w:pStyle w:val="Normal"/>
        <w:spacing w:lineRule="auto" w:line="240" w:before="0" w:after="0"/>
        <w:jc w:val="both"/>
        <w:rPr/>
      </w:pPr>
      <w:r>
        <w:rPr>
          <w:rFonts w:ascii="Times New Roman" w:hAnsi="Times New Roman"/>
          <w:sz w:val="20"/>
        </w:rPr>
        <w:t>The total loan amount of Rs.671260.00 ps was repayable in 59 Monthly instalments. The first instalment had commenced on 10-Nov-2022 and the last instalment would end 10-Sep-2027. In consideration of extending loan facility to MR SANDESH DHANAJI KARAVKAR,   MR SANDESH DHANAJI KARAVKAR hypothecated the subject vehicle in favour of the claimant and created a charge over the said vehicle in favour of the claimant as a security for the repayment of the amount as and when due to the claimant. The hypothecation endorsement in favour of the claimant was also recorded in the registration certificate of the vehicle MH-46-BU-4237 by the Registering Authority concerned. The claimant files herewith the loan agreement, guarantee letter.</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5.</w:t>
        <w:tab/>
        <w:t>The claimant submits that under the terms of the loan agreement, MR SANDESH DHANAJI KARAVKAR had undertaken to pay the instalments on the due dates mentioned in the second schedule to the said agreement to the claimant whether previously demanded or not. As per the Loan agreement, MR SANDESH DHANAJI KARAVKAR had undertaken to pay Penal Charges@36 % p.a. on the amount from time to time in arrears until payment thereof. However, the levy of Penal Charges will not in any event absolve the liability of the respondents to the instalments on time. Contrary to the said undertaking to pay the instalments on time, MR SANDESH DHANAJI KARAVKAR paid only up to portion of 2 instalment and committed default from paying the balance portion of 2 instalment which fell due on 10-12-2022 and subsequent instalments under the contract. Despite the several demands made by the claimant, MR SANDESH DHANAJI KARAVKAR failed to pay the instalments under the contract. Since no payments were forthcoming under the contract, the claimant sent a notice dated 13-02-2023 through its Advocate to the respondents and called upon them to settle the contract or to surrender the vehicle. Till date, the contract is not settled. The claimant files herewith the aforesaid notice</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6.</w:t>
        <w:tab/>
        <w:t>In as much as MR SANDESH DHANAJI KARAVKAR contravened the terms of the loan agreement, MR SANDESH DHANAJI KARAVKAR  is liable to pay the following:</w:t>
      </w:r>
    </w:p>
    <w:p>
      <w:pPr>
        <w:pStyle w:val="Normal"/>
        <w:spacing w:lineRule="auto" w:line="240" w:before="0" w:after="0"/>
        <w:jc w:val="both"/>
        <w:rPr/>
      </w:pPr>
      <w:r>
        <w:rPr>
          <w:rFonts w:ascii="Times New Roman" w:hAnsi="Times New Roman"/>
          <w:sz w:val="20"/>
        </w:rPr>
        <w:t>(a)</w:t>
        <w:tab/>
        <w:t>The total amount outstanding, which represents the balance monthly instalments from 2 instalment to 59   instalment</w:t>
      </w:r>
    </w:p>
    <w:p>
      <w:pPr>
        <w:pStyle w:val="Normal"/>
        <w:spacing w:lineRule="auto" w:line="240" w:before="0" w:after="0"/>
        <w:jc w:val="both"/>
        <w:rPr/>
      </w:pPr>
      <w:r>
        <w:rPr>
          <w:rFonts w:ascii="Times New Roman" w:hAnsi="Times New Roman"/>
          <w:sz w:val="20"/>
        </w:rPr>
        <w:t>(b)</w:t>
        <w:tab/>
        <w:t>Penal Charges at the rate of 36 % p.a. as per Article 14.1 on the amount from time to time in arrears until payment thereof or determination of the loan agreement.</w:t>
      </w:r>
    </w:p>
    <w:p>
      <w:pPr>
        <w:pStyle w:val="Normal"/>
        <w:spacing w:lineRule="auto" w:line="240" w:before="0" w:after="0"/>
        <w:jc w:val="both"/>
        <w:rPr/>
      </w:pPr>
      <w:r>
        <w:rPr>
          <w:rFonts w:ascii="Times New Roman" w:hAnsi="Times New Roman"/>
          <w:sz w:val="20"/>
        </w:rPr>
        <w:t>(c)</w:t>
        <w:tab/>
        <w:t>Any other expenses and costs incurred by the claimant on account of the default committed by MR SANDESH DHANAJI KARAVKAR in complying with the terms of the loan agreement.</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7.</w:t>
        <w:tab/>
        <w:t>The claimant reserves its right to repossess the vehicle and sell the vehicle in its "as is where is" condition for the price it may fetch and appropriate the sale proceeds against the claim amount due under the arbitration proceeding and will proceed against the respondents for recovery of the shortfall, if any.</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8.</w:t>
        <w:tab/>
        <w:t>The claimant submits that under the said loan agreement entitles the claimant, by way of liquidated damages, to impose Penal Charges at the rate of 36 % p.a., in the event of default committed by MR SANDESH DHANAJI KARAVKAR in paying any instalment, on the amount from time to time in arrears until payment thereof or determination of the agreement. In the instant case, the Penal Charges works out to Rs.11440.00 ps as evident from the computation statement filed herewith.</w:t>
      </w:r>
    </w:p>
    <w:p>
      <w:pPr>
        <w:pStyle w:val="Normal"/>
        <w:spacing w:lineRule="auto" w:line="240" w:before="0" w:after="0"/>
        <w:jc w:val="both"/>
        <w:rPr/>
      </w:pPr>
      <w:r>
        <w:rPr/>
      </w:r>
    </w:p>
    <w:p>
      <w:pPr>
        <w:pStyle w:val="Normal"/>
        <w:spacing w:lineRule="auto" w:line="240" w:before="0" w:after="0"/>
        <w:jc w:val="end"/>
        <w:rPr>
          <w:rFonts w:ascii="Times New Roman" w:hAnsi="Times New Roman"/>
          <w:b/>
          <w:sz w:val="20"/>
        </w:rPr>
      </w:pPr>
      <w:r>
        <w:rPr>
          <w:rFonts w:ascii="Times New Roman" w:hAnsi="Times New Roman"/>
          <w:b/>
          <w:sz w:val="20"/>
        </w:rPr>
        <w:t>FOR SUNDARAM FINANCE LIMITED</w:t>
      </w:r>
    </w:p>
    <w:p>
      <w:pPr>
        <w:pStyle w:val="Normal"/>
        <w:spacing w:lineRule="auto" w:line="240" w:before="0" w:after="0"/>
        <w:jc w:val="end"/>
        <w:rPr/>
      </w:pPr>
      <w:r>
        <w:rPr/>
        <w:drawing>
          <wp:inline distT="0" distB="0" distL="0" distR="0">
            <wp:extent cx="809625" cy="285750"/>
            <wp:effectExtent l="0" t="0" r="0" b="0"/>
            <wp:docPr id="2" name="Picture 198"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8" descr="image (4)"/>
                    <pic:cNvPicPr>
                      <a:picLocks noChangeAspect="1" noChangeArrowheads="1"/>
                    </pic:cNvPicPr>
                  </pic:nvPicPr>
                  <pic:blipFill>
                    <a:blip r:embed="rId3"/>
                    <a:stretch>
                      <a:fillRect/>
                    </a:stretch>
                  </pic:blipFill>
                  <pic:spPr bwMode="auto">
                    <a:xfrm>
                      <a:off x="0" y="0"/>
                      <a:ext cx="809625" cy="285750"/>
                    </a:xfrm>
                    <a:prstGeom prst="rect">
                      <a:avLst/>
                    </a:prstGeom>
                    <a:noFill/>
                  </pic:spPr>
                </pic:pic>
              </a:graphicData>
            </a:graphic>
          </wp:inline>
        </w:drawing>
      </w:r>
    </w:p>
    <w:p>
      <w:pPr>
        <w:pStyle w:val="Normal"/>
        <w:spacing w:lineRule="auto" w:line="240" w:before="0" w:after="0"/>
        <w:jc w:val="end"/>
        <w:rPr/>
      </w:pPr>
      <w:r>
        <w:rPr>
          <w:rFonts w:ascii="Times New Roman" w:hAnsi="Times New Roman"/>
          <w:b/>
          <w:sz w:val="20"/>
        </w:rPr>
        <w:t>CLAIMANT</w:t>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9.</w:t>
        <w:tab/>
        <w:t>Under the said contract as on 10-Oct-2024, a sum of Rs.412199.00  ps is due and payable by the respondents as detailed below:</w:t>
      </w:r>
    </w:p>
    <w:p>
      <w:pPr>
        <w:pStyle w:val="Normal"/>
        <w:spacing w:lineRule="auto" w:line="240" w:before="0" w:after="0"/>
        <w:jc w:val="both"/>
        <w:rPr/>
      </w:pPr>
      <w:r>
        <w:rPr/>
      </w:r>
    </w:p>
    <w:p>
      <w:pPr>
        <w:pStyle w:val="Normal"/>
        <w:spacing w:lineRule="auto" w:line="240" w:before="0" w:after="0"/>
        <w:jc w:val="center"/>
        <w:rPr/>
      </w:pPr>
      <w:r>
        <w:rPr>
          <w:rFonts w:ascii="Times New Roman" w:hAnsi="Times New Roman"/>
          <w:b/>
          <w:color w:val="000000"/>
          <w:sz w:val="20"/>
        </w:rPr>
        <w:t>Details of Claim</w:t>
      </w:r>
    </w:p>
    <w:p>
      <w:pPr>
        <w:pStyle w:val="Normal"/>
        <w:spacing w:lineRule="auto" w:line="24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Particulars</w:t>
            </w:r>
          </w:p>
        </w:tc>
        <w:tc>
          <w:tcPr>
            <w:tcW w:w="432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Amount (Rs ps)</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Amount Outstanding</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432208.00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Add:</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Penal Charges</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11440.00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Out Station Cheque Charges</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5900.00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Other Memo Charges</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23240.00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Sub Total (A)</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472788.00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Less:</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kern w:val="0"/>
                <w:sz w:val="22"/>
                <w:szCs w:val="22"/>
                <w:lang w:val="en-US" w:eastAsia="en-US" w:bidi="ar-SA"/>
              </w:rPr>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Rebate</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50329.00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Penal Charges Received</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10260.00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Sub Total  (B)</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60589.00</w:t>
            </w:r>
          </w:p>
        </w:tc>
      </w:tr>
      <w:tr>
        <w:trPr/>
        <w:tc>
          <w:tcPr>
            <w:tcW w:w="4320" w:type="dxa"/>
            <w:tcBorders/>
          </w:tcPr>
          <w:p>
            <w:pPr>
              <w:pStyle w:val="Normal"/>
              <w:widowControl/>
              <w:spacing w:lineRule="auto" w:line="240" w:before="0" w:after="0"/>
              <w:jc w:val="start"/>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NET Amount (A-B)</w:t>
            </w:r>
          </w:p>
        </w:tc>
        <w:tc>
          <w:tcPr>
            <w:tcW w:w="4320" w:type="dxa"/>
            <w:tcBorders/>
          </w:tcPr>
          <w:p>
            <w:pPr>
              <w:pStyle w:val="Normal"/>
              <w:widowControl/>
              <w:spacing w:lineRule="auto" w:line="240" w:before="0" w:after="0"/>
              <w:jc w:val="end"/>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412199.00</w:t>
            </w:r>
          </w:p>
        </w:tc>
      </w:tr>
    </w:tbl>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The statement of accounts showing the details of payments made by MR SANDESH DHANAJI KARAVKAR and the amount outstanding is filed herewith.</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10.</w:t>
        <w:tab/>
        <w:t>The claimant submits that the liability of  MR DHANAJI PADU KARAVKAR as guarantor is co-extensive with that of MR SANDESH DHANAJI KARAVKAR and therefore both the respondents are jointly and severally liable for the amount due under the contract.</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11.</w:t>
        <w:tab/>
        <w:t>As per the said loan agreement, the parties to the agreement have agreed that the disputes, differences/claims will be settled by arbitration and the venue of arbitration shall be at Chennai. The claimant invoked the above condition by way of a letter dated 10-Oct-2024 addressed to MCCI ARBITRATION, MEDIATION AND CONCILIATION CENTRE  , requesting for appointment of an arbitrator to adjudicate upon the claim arising under the said loan agreement and sent copy of the letter to the respondents. MCCI ARBITRATION, MEDIATION AND CONCILIATION CENTRE   has, in pursuance of the same, appointed and sent a letter dated 01-Nov-2024 to the Arbitrator. The claimant files herewith copies of aforesaid letters.</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12.</w:t>
        <w:tab/>
        <w:t>The claimant submits that the transaction being a commercial one, the claimant is entitled to claim interest @ 24% p.a. on the claim as applicable to commercial transactions.</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13.</w:t>
        <w:tab/>
        <w:t>Since the dispute/claim has arisen among the aforesaid parties in connection with the rights and obligations and performance of the terms of the loan agreement, the claimant prays that:-</w:t>
      </w:r>
    </w:p>
    <w:p>
      <w:pPr>
        <w:pStyle w:val="Normal"/>
        <w:spacing w:lineRule="auto" w:line="240" w:before="0" w:after="0"/>
        <w:jc w:val="both"/>
        <w:rPr/>
      </w:pPr>
      <w:r>
        <w:rPr>
          <w:rFonts w:ascii="Times New Roman" w:hAnsi="Times New Roman"/>
          <w:sz w:val="20"/>
        </w:rPr>
        <w:t>(i)</w:t>
        <w:tab/>
        <w:t>an award may be passed in respect of the claim made by the claimant</w:t>
      </w:r>
    </w:p>
    <w:p>
      <w:pPr>
        <w:pStyle w:val="Normal"/>
        <w:spacing w:lineRule="auto" w:line="240" w:before="0" w:after="0"/>
        <w:jc w:val="both"/>
        <w:rPr/>
      </w:pPr>
      <w:r>
        <w:rPr>
          <w:rFonts w:ascii="Times New Roman" w:hAnsi="Times New Roman"/>
          <w:sz w:val="20"/>
        </w:rPr>
        <w:t>(ii)</w:t>
        <w:tab/>
        <w:t>the respondents may be directed to pay the amount of Rs.412199.00 ps to the claimant jointly and severally together with interest @ 24% p.a from 10-Oct-2024 till the date of realisation;</w:t>
      </w:r>
    </w:p>
    <w:p>
      <w:pPr>
        <w:pStyle w:val="Normal"/>
        <w:spacing w:lineRule="auto" w:line="240" w:before="0" w:after="0"/>
        <w:jc w:val="both"/>
        <w:rPr/>
      </w:pPr>
      <w:r>
        <w:rPr>
          <w:rFonts w:ascii="Times New Roman" w:hAnsi="Times New Roman"/>
          <w:sz w:val="20"/>
        </w:rPr>
        <w:t>(iii)</w:t>
        <w:tab/>
        <w:t>to award costs of the proceedings;</w:t>
      </w:r>
    </w:p>
    <w:p>
      <w:pPr>
        <w:pStyle w:val="Normal"/>
        <w:spacing w:lineRule="auto" w:line="240" w:before="0" w:after="0"/>
        <w:jc w:val="both"/>
        <w:rPr/>
      </w:pPr>
      <w:r>
        <w:rPr>
          <w:rFonts w:ascii="Times New Roman" w:hAnsi="Times New Roman"/>
          <w:sz w:val="20"/>
        </w:rPr>
        <w:t>(iv)</w:t>
        <w:tab/>
        <w:t>to grant such other reliefs as deemed fit and proper;</w:t>
      </w:r>
    </w:p>
    <w:p>
      <w:pPr>
        <w:pStyle w:val="Normal"/>
        <w:spacing w:lineRule="auto" w:line="240" w:before="0" w:after="0"/>
        <w:jc w:val="both"/>
        <w:rPr/>
      </w:pPr>
      <w:r>
        <w:rPr/>
      </w:r>
    </w:p>
    <w:p>
      <w:pPr>
        <w:pStyle w:val="Normal"/>
        <w:spacing w:lineRule="auto" w:line="240" w:before="0" w:after="0"/>
        <w:jc w:val="both"/>
        <w:rPr/>
      </w:pPr>
      <w:r>
        <w:rPr>
          <w:rFonts w:ascii="Times New Roman" w:hAnsi="Times New Roman"/>
          <w:sz w:val="20"/>
        </w:rPr>
        <w:t>Dated at Chennai on this 15-Nov-2024.</w:t>
      </w:r>
    </w:p>
    <w:p>
      <w:pPr>
        <w:pStyle w:val="Normal"/>
        <w:spacing w:lineRule="auto" w:line="240" w:before="0" w:after="0"/>
        <w:jc w:val="end"/>
        <w:rPr>
          <w:rFonts w:ascii="Times New Roman" w:hAnsi="Times New Roman"/>
          <w:b/>
          <w:sz w:val="20"/>
        </w:rPr>
      </w:pPr>
      <w:r>
        <w:rPr>
          <w:rFonts w:ascii="Times New Roman" w:hAnsi="Times New Roman"/>
          <w:b/>
          <w:sz w:val="20"/>
        </w:rPr>
        <w:t>FOR SUNDARAM FINANCE LIMITED</w:t>
      </w:r>
    </w:p>
    <w:p>
      <w:pPr>
        <w:pStyle w:val="Normal"/>
        <w:spacing w:lineRule="auto" w:line="240" w:before="0" w:after="0"/>
        <w:jc w:val="end"/>
        <w:rPr/>
      </w:pPr>
      <w:r>
        <w:rPr/>
        <w:drawing>
          <wp:inline distT="0" distB="0" distL="0" distR="0">
            <wp:extent cx="809625" cy="285750"/>
            <wp:effectExtent l="0" t="0" r="0" b="0"/>
            <wp:docPr id="3" name="Picture 19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9" descr="image (4)"/>
                    <pic:cNvPicPr>
                      <a:picLocks noChangeAspect="1" noChangeArrowheads="1"/>
                    </pic:cNvPicPr>
                  </pic:nvPicPr>
                  <pic:blipFill>
                    <a:blip r:embed="rId4"/>
                    <a:stretch>
                      <a:fillRect/>
                    </a:stretch>
                  </pic:blipFill>
                  <pic:spPr bwMode="auto">
                    <a:xfrm>
                      <a:off x="0" y="0"/>
                      <a:ext cx="809625" cy="285750"/>
                    </a:xfrm>
                    <a:prstGeom prst="rect">
                      <a:avLst/>
                    </a:prstGeom>
                    <a:noFill/>
                  </pic:spPr>
                </pic:pic>
              </a:graphicData>
            </a:graphic>
          </wp:inline>
        </w:drawing>
      </w:r>
    </w:p>
    <w:p>
      <w:pPr>
        <w:pStyle w:val="Normal"/>
        <w:spacing w:lineRule="auto" w:line="240" w:before="0" w:after="0"/>
        <w:jc w:val="end"/>
        <w:rPr/>
      </w:pPr>
      <w:r>
        <w:rPr>
          <w:rFonts w:ascii="Times New Roman" w:hAnsi="Times New Roman"/>
          <w:b/>
          <w:sz w:val="20"/>
        </w:rPr>
        <w:t>CLAIMANT</w:t>
      </w:r>
    </w:p>
    <w:p>
      <w:pPr>
        <w:pStyle w:val="Normal"/>
        <w:spacing w:lineRule="auto" w:line="240" w:before="0" w:after="0"/>
        <w:jc w:val="center"/>
        <w:rPr>
          <w:rFonts w:ascii="Times New Roman" w:hAnsi="Times New Roman"/>
          <w:b/>
          <w:color w:val="000000"/>
          <w:sz w:val="20"/>
          <w:u w:val="single"/>
        </w:rPr>
      </w:pPr>
      <w:r>
        <w:rPr>
          <w:rFonts w:ascii="Times New Roman" w:hAnsi="Times New Roman"/>
          <w:b/>
          <w:color w:val="000000"/>
          <w:sz w:val="20"/>
          <w:u w:val="single"/>
        </w:rPr>
      </w:r>
    </w:p>
    <w:p>
      <w:pPr>
        <w:pStyle w:val="Normal"/>
        <w:spacing w:lineRule="auto" w:line="240" w:before="0" w:after="0"/>
        <w:jc w:val="center"/>
        <w:rPr/>
      </w:pPr>
      <w:r>
        <w:rPr>
          <w:rFonts w:ascii="Times New Roman" w:hAnsi="Times New Roman"/>
          <w:b/>
          <w:color w:val="000000"/>
          <w:sz w:val="20"/>
          <w:u w:val="single"/>
        </w:rPr>
        <w:t>VERIFICATION</w:t>
      </w:r>
    </w:p>
    <w:p>
      <w:pPr>
        <w:pStyle w:val="Normal"/>
        <w:spacing w:lineRule="auto" w:line="240" w:before="0" w:after="0"/>
        <w:jc w:val="both"/>
        <w:rPr/>
      </w:pPr>
      <w:r>
        <w:rPr>
          <w:rFonts w:ascii="Times New Roman" w:hAnsi="Times New Roman"/>
          <w:sz w:val="20"/>
        </w:rPr>
        <w:t>I, M.Surendar, Deputy Manager (Legal) of the Claimant Company hereby declare that what all stated above are true to the best of my knowledge, belief and information and verified at Chennai on this 15-Nov-2024</w:t>
      </w:r>
    </w:p>
    <w:p>
      <w:pPr>
        <w:pStyle w:val="Normal"/>
        <w:spacing w:lineRule="auto" w:line="240" w:before="0" w:after="0"/>
        <w:jc w:val="both"/>
        <w:rPr/>
      </w:pPr>
      <w:r>
        <w:rPr/>
      </w:r>
    </w:p>
    <w:p>
      <w:pPr>
        <w:pStyle w:val="Normal"/>
        <w:spacing w:lineRule="auto" w:line="240" w:before="0" w:after="0"/>
        <w:jc w:val="end"/>
        <w:rPr>
          <w:rFonts w:ascii="Times New Roman" w:hAnsi="Times New Roman"/>
          <w:b/>
          <w:sz w:val="20"/>
        </w:rPr>
      </w:pPr>
      <w:r>
        <w:rPr>
          <w:rFonts w:ascii="Times New Roman" w:hAnsi="Times New Roman"/>
          <w:b/>
          <w:sz w:val="20"/>
        </w:rPr>
        <w:t>FOR SUNDARAM FINANCE LIMITED</w:t>
      </w:r>
    </w:p>
    <w:p>
      <w:pPr>
        <w:pStyle w:val="Normal"/>
        <w:spacing w:lineRule="auto" w:line="240" w:before="0" w:after="0"/>
        <w:jc w:val="end"/>
        <w:rPr/>
      </w:pPr>
      <w:r>
        <w:rPr/>
        <w:drawing>
          <wp:inline distT="0" distB="0" distL="0" distR="0">
            <wp:extent cx="809625" cy="285750"/>
            <wp:effectExtent l="0" t="0" r="0" b="0"/>
            <wp:docPr id="4" name="Picture 200"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0" descr="image (4)"/>
                    <pic:cNvPicPr>
                      <a:picLocks noChangeAspect="1" noChangeArrowheads="1"/>
                    </pic:cNvPicPr>
                  </pic:nvPicPr>
                  <pic:blipFill>
                    <a:blip r:embed="rId5"/>
                    <a:stretch>
                      <a:fillRect/>
                    </a:stretch>
                  </pic:blipFill>
                  <pic:spPr bwMode="auto">
                    <a:xfrm>
                      <a:off x="0" y="0"/>
                      <a:ext cx="809625" cy="285750"/>
                    </a:xfrm>
                    <a:prstGeom prst="rect">
                      <a:avLst/>
                    </a:prstGeom>
                    <a:noFill/>
                  </pic:spPr>
                </pic:pic>
              </a:graphicData>
            </a:graphic>
          </wp:inline>
        </w:drawing>
      </w:r>
    </w:p>
    <w:p>
      <w:pPr>
        <w:pStyle w:val="Normal"/>
        <w:spacing w:lineRule="auto" w:line="240" w:before="0" w:after="0"/>
        <w:jc w:val="end"/>
        <w:rPr/>
      </w:pPr>
      <w:r>
        <w:rPr>
          <w:rFonts w:ascii="Times New Roman" w:hAnsi="Times New Roman"/>
          <w:b/>
          <w:sz w:val="20"/>
        </w:rPr>
        <w:t>CLAIMANT</w:t>
      </w:r>
    </w:p>
    <w:p>
      <w:pPr>
        <w:pStyle w:val="Normal"/>
        <w:spacing w:lineRule="auto" w:line="240" w:before="0" w:after="0"/>
        <w:jc w:val="center"/>
        <w:rPr/>
      </w:pPr>
      <w:r>
        <w:rPr>
          <w:rFonts w:ascii="Times New Roman" w:hAnsi="Times New Roman"/>
          <w:b/>
          <w:color w:val="000000"/>
          <w:sz w:val="20"/>
          <w:u w:val="single"/>
        </w:rPr>
        <w:t>LIST OF DOCUMENTS FILED BY THE CLAIMANT</w:t>
      </w:r>
    </w:p>
    <w:p>
      <w:pPr>
        <w:pStyle w:val="Normal"/>
        <w:spacing w:lineRule="auto" w:line="240" w:before="0" w:after="0"/>
        <w:rPr/>
      </w:pPr>
      <w:r>
        <w:rPr/>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Sl.</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Date</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Description of documents</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b/>
                <w:kern w:val="0"/>
                <w:sz w:val="22"/>
                <w:szCs w:val="22"/>
                <w:lang w:val="en-US" w:eastAsia="en-US" w:bidi="ar-SA"/>
              </w:rPr>
              <w:t>Nature of document</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27-Sep-2022</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Loan  Agreement</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27-Sep-2022</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Guarantee Letter</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3.</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13-Feb-2023</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Notice of claimant's counsel to the respondents with postal proof</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5.</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10-Oct-2024</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Letter of the claimant to MCCI ARBITRATION, MEDIATION AND CONCILIATION CENTRE</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6.</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01-Nov-2024</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Letter of MCCI ARBITRATION, MEDIATION AND CONCILIATION CENTRE   to Arbitrator</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7.</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Computation statement showing details of additional finance charges</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r>
        <w:trPr/>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8.</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Statement of Accounts</w:t>
            </w:r>
          </w:p>
        </w:tc>
        <w:tc>
          <w:tcPr>
            <w:tcW w:w="2160" w:type="dxa"/>
            <w:tcBorders/>
          </w:tcPr>
          <w:p>
            <w:pPr>
              <w:pStyle w:val="Normal"/>
              <w:widowControl/>
              <w:spacing w:lineRule="auto" w:line="240" w:before="0" w:after="0"/>
              <w:jc w:val="center"/>
              <w:rPr>
                <w:rFonts w:ascii="Calibri" w:hAnsi="Calibri" w:eastAsia="" w:cs=""/>
                <w:kern w:val="0"/>
                <w:sz w:val="22"/>
                <w:szCs w:val="22"/>
                <w:lang w:val="en-US" w:eastAsia="en-US" w:bidi="ar-SA"/>
              </w:rPr>
            </w:pPr>
            <w:r>
              <w:rPr>
                <w:rFonts w:eastAsia="" w:cs="" w:ascii="Times New Roman" w:hAnsi="Times New Roman"/>
                <w:kern w:val="0"/>
                <w:sz w:val="22"/>
                <w:szCs w:val="22"/>
                <w:lang w:val="en-US" w:eastAsia="en-US" w:bidi="ar-SA"/>
              </w:rPr>
              <w:t>Copy</w:t>
            </w:r>
          </w:p>
        </w:tc>
      </w:tr>
    </w:tbl>
    <w:p>
      <w:pPr>
        <w:pStyle w:val="Normal"/>
        <w:spacing w:lineRule="auto" w:line="240" w:before="0" w:after="0"/>
        <w:jc w:val="end"/>
        <w:rPr>
          <w:rFonts w:ascii="Times New Roman" w:hAnsi="Times New Roman"/>
          <w:b/>
          <w:sz w:val="20"/>
        </w:rPr>
      </w:pPr>
      <w:r>
        <w:rPr>
          <w:rFonts w:ascii="Times New Roman" w:hAnsi="Times New Roman"/>
          <w:b/>
          <w:sz w:val="20"/>
        </w:rPr>
        <w:t>FOR SUNDARAM FINANCE LIMITED</w:t>
      </w:r>
    </w:p>
    <w:p>
      <w:pPr>
        <w:pStyle w:val="Normal"/>
        <w:spacing w:lineRule="auto" w:line="240" w:before="0" w:after="0"/>
        <w:jc w:val="end"/>
        <w:rPr/>
      </w:pPr>
      <w:r>
        <w:rPr/>
        <w:drawing>
          <wp:inline distT="0" distB="0" distL="0" distR="0">
            <wp:extent cx="809625" cy="285750"/>
            <wp:effectExtent l="0" t="0" r="0" b="0"/>
            <wp:docPr id="5" name="Picture 201"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1" descr="image (4)"/>
                    <pic:cNvPicPr>
                      <a:picLocks noChangeAspect="1" noChangeArrowheads="1"/>
                    </pic:cNvPicPr>
                  </pic:nvPicPr>
                  <pic:blipFill>
                    <a:blip r:embed="rId6"/>
                    <a:stretch>
                      <a:fillRect/>
                    </a:stretch>
                  </pic:blipFill>
                  <pic:spPr bwMode="auto">
                    <a:xfrm>
                      <a:off x="0" y="0"/>
                      <a:ext cx="809625" cy="285750"/>
                    </a:xfrm>
                    <a:prstGeom prst="rect">
                      <a:avLst/>
                    </a:prstGeom>
                    <a:noFill/>
                  </pic:spPr>
                </pic:pic>
              </a:graphicData>
            </a:graphic>
          </wp:inline>
        </w:drawing>
      </w:r>
    </w:p>
    <w:p>
      <w:pPr>
        <w:pStyle w:val="Normal"/>
        <w:spacing w:lineRule="auto" w:line="240" w:before="0" w:after="0"/>
        <w:jc w:val="end"/>
        <w:rPr/>
      </w:pPr>
      <w:r>
        <w:rPr>
          <w:rFonts w:ascii="Times New Roman" w:hAnsi="Times New Roman"/>
          <w:b/>
          <w:sz w:val="20"/>
        </w:rPr>
        <w:t>CLAIMANT</w:t>
      </w:r>
    </w:p>
    <w:p>
      <w:pPr>
        <w:sectPr>
          <w:type w:val="nextPage"/>
          <w:pgSz w:w="12240" w:h="15840"/>
          <w:pgMar w:left="1800" w:right="1800" w:gutter="0" w:header="0" w:top="1701" w:footer="0" w:bottom="1701"/>
          <w:pgNumType w:fmt="decimal"/>
          <w:formProt w:val="false"/>
          <w:textDirection w:val="lrTb"/>
        </w:sectPr>
      </w:pPr>
    </w:p>
    <w:p>
      <w:pPr>
        <w:pStyle w:val="Normal"/>
        <w:spacing w:before="0" w:after="20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5b7cf4"/>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lang w:val="en-US"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f4"/>
    <w:rPr>
      <w:rFonts w:ascii="Cambria" w:hAnsi="Cambria" w:eastAsia="" w:cs="" w:asciiTheme="majorHAnsi" w:cstheme="majorBidi" w:eastAsiaTheme="majorEastAsia" w:hAnsiTheme="majorHAnsi"/>
      <w:b/>
      <w:bCs/>
      <w:color w:themeColor="accent1" w:themeShade="bf" w:val="365F91"/>
      <w:sz w:val="28"/>
      <w:szCs w:val="28"/>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b7cf4"/>
    <w:pPr>
      <w:spacing w:after="0" w:line="240" w:lineRule="auto"/>
    </w:pPr>
    <w:rPr>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LibreOffice_project/a46b460d1686bb49c718d2ef5f88b83ff2dc4981</Application>
  <AppVersion>15.0000</AppVersion>
  <Pages>4</Pages>
  <Words>1419</Words>
  <Characters>7511</Characters>
  <CharactersWithSpaces>8836</CharactersWithSpaces>
  <Paragraphs>125</Paragraphs>
  <Company>sis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2024-12-30T08:12:00Z</dcterms:created>
  <dc:creator>Harish R</dc:creator>
  <dc:description/>
  <dc:language>en-US</dc:language>
  <cp:lastModifiedBy/>
  <cp:revision>1</cp:revision>
  <dc:subject/>
  <dc:title/>
</cp:coreProperties>
</file>

<file path=docProps/custom.xml><?xml version="1.0" encoding="utf-8"?>
<Properties xmlns="http://schemas.openxmlformats.org/officeDocument/2006/custom-properties" xmlns:vt="http://schemas.openxmlformats.org/officeDocument/2006/docPropsVTypes"/>
</file>