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BDAA6" w14:textId="77777777" w:rsidR="00225951" w:rsidRPr="00245C99" w:rsidRDefault="00225951" w:rsidP="00225951">
      <w:pPr>
        <w:keepNext/>
        <w:keepLines/>
        <w:tabs>
          <w:tab w:val="left" w:pos="284"/>
        </w:tabs>
        <w:spacing w:line="240" w:lineRule="auto"/>
        <w:contextualSpacing/>
        <w:outlineLvl w:val="0"/>
        <w:rPr>
          <w:rFonts w:eastAsiaTheme="majorEastAsia" w:cstheme="majorBidi"/>
          <w:bCs/>
          <w:color w:val="DC1E32"/>
          <w:sz w:val="22"/>
          <w:szCs w:val="22"/>
        </w:rPr>
      </w:pPr>
    </w:p>
    <w:p w14:paraId="430FFB34" w14:textId="6D415DBB" w:rsidR="00BB633B" w:rsidRDefault="000A23E5" w:rsidP="00225951">
      <w:pPr>
        <w:keepNext/>
        <w:keepLines/>
        <w:tabs>
          <w:tab w:val="left" w:pos="284"/>
        </w:tabs>
        <w:spacing w:line="240" w:lineRule="auto"/>
        <w:ind w:left="-284"/>
        <w:contextualSpacing/>
        <w:outlineLvl w:val="0"/>
        <w:rPr>
          <w:rFonts w:eastAsiaTheme="majorEastAsia" w:cstheme="majorBidi"/>
          <w:bCs/>
          <w:color w:val="DC1E32"/>
          <w:sz w:val="52"/>
          <w:szCs w:val="32"/>
        </w:rPr>
      </w:pPr>
      <w:r>
        <w:rPr>
          <w:rFonts w:eastAsiaTheme="majorEastAsia" w:cstheme="majorBidi"/>
          <w:bCs/>
          <w:color w:val="DC1E32"/>
          <w:sz w:val="52"/>
          <w:szCs w:val="32"/>
        </w:rPr>
        <w:t xml:space="preserve">Application Developer / </w:t>
      </w:r>
      <w:r w:rsidR="00A22AB6">
        <w:rPr>
          <w:rFonts w:eastAsiaTheme="majorEastAsia" w:cstheme="majorBidi"/>
          <w:bCs/>
          <w:color w:val="DC1E32"/>
          <w:sz w:val="52"/>
          <w:szCs w:val="32"/>
        </w:rPr>
        <w:t>Senior Application Developer</w:t>
      </w:r>
      <w:r w:rsidR="00F03220">
        <w:rPr>
          <w:rFonts w:eastAsiaTheme="majorEastAsia" w:cstheme="majorBidi"/>
          <w:bCs/>
          <w:color w:val="DC1E32"/>
          <w:sz w:val="52"/>
          <w:szCs w:val="32"/>
        </w:rPr>
        <w:t xml:space="preserve"> </w:t>
      </w:r>
      <w:r w:rsidR="00F84743" w:rsidRPr="00F84743">
        <w:rPr>
          <w:rFonts w:eastAsiaTheme="majorEastAsia" w:cstheme="majorBidi"/>
          <w:bCs/>
          <w:color w:val="DC1E32"/>
          <w:sz w:val="52"/>
          <w:szCs w:val="32"/>
        </w:rPr>
        <w:t>Position Description</w:t>
      </w:r>
    </w:p>
    <w:p w14:paraId="5724DF1E" w14:textId="77777777" w:rsidR="00897013" w:rsidRPr="00245C99" w:rsidRDefault="00897013" w:rsidP="00897013">
      <w:pPr>
        <w:keepNext/>
        <w:keepLines/>
        <w:tabs>
          <w:tab w:val="left" w:pos="284"/>
        </w:tabs>
        <w:spacing w:line="240" w:lineRule="auto"/>
        <w:ind w:left="-284"/>
        <w:contextualSpacing/>
        <w:outlineLvl w:val="0"/>
        <w:rPr>
          <w:rFonts w:eastAsiaTheme="majorEastAsia" w:cstheme="majorBidi"/>
          <w:bCs/>
          <w:color w:val="DC1E32"/>
          <w:sz w:val="16"/>
          <w:szCs w:val="16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382"/>
        <w:gridCol w:w="5243"/>
        <w:gridCol w:w="2456"/>
      </w:tblGrid>
      <w:tr w:rsidR="00C471CF" w:rsidRPr="00F16491" w14:paraId="0BC01514" w14:textId="77777777" w:rsidTr="00B1599B">
        <w:tc>
          <w:tcPr>
            <w:tcW w:w="2382" w:type="dxa"/>
          </w:tcPr>
          <w:p w14:paraId="3C906AF3" w14:textId="77777777" w:rsidR="00C471CF" w:rsidRPr="00F16491" w:rsidRDefault="008E1591" w:rsidP="001B5435">
            <w:pPr>
              <w:spacing w:before="60" w:after="60"/>
              <w:rPr>
                <w:rFonts w:cs="Arial"/>
                <w:szCs w:val="20"/>
              </w:rPr>
            </w:pPr>
            <w:r w:rsidRPr="00F16491">
              <w:rPr>
                <w:rFonts w:cs="Arial"/>
                <w:szCs w:val="20"/>
              </w:rPr>
              <w:t>Position Title</w:t>
            </w:r>
          </w:p>
        </w:tc>
        <w:tc>
          <w:tcPr>
            <w:tcW w:w="7699" w:type="dxa"/>
            <w:gridSpan w:val="2"/>
          </w:tcPr>
          <w:p w14:paraId="0B63B915" w14:textId="713083E8" w:rsidR="00C471CF" w:rsidRPr="007740A8" w:rsidRDefault="000A23E5" w:rsidP="00420CA3">
            <w:pPr>
              <w:spacing w:before="60" w:after="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Application Developer / </w:t>
            </w:r>
            <w:r w:rsidR="00495B85">
              <w:rPr>
                <w:rFonts w:cs="Arial"/>
                <w:b/>
                <w:szCs w:val="20"/>
              </w:rPr>
              <w:t>Senior Application Developer</w:t>
            </w:r>
          </w:p>
        </w:tc>
      </w:tr>
      <w:tr w:rsidR="00C471CF" w:rsidRPr="00F16491" w14:paraId="59E19123" w14:textId="77777777" w:rsidTr="00B1599B">
        <w:tc>
          <w:tcPr>
            <w:tcW w:w="2382" w:type="dxa"/>
          </w:tcPr>
          <w:p w14:paraId="3F1AED22" w14:textId="77777777" w:rsidR="00C471CF" w:rsidRPr="00F16491" w:rsidRDefault="00C471CF" w:rsidP="001B5435">
            <w:pPr>
              <w:spacing w:before="60" w:after="60"/>
              <w:rPr>
                <w:rFonts w:cs="Arial"/>
                <w:szCs w:val="20"/>
              </w:rPr>
            </w:pPr>
            <w:r w:rsidRPr="00F16491">
              <w:rPr>
                <w:rFonts w:cs="Arial"/>
                <w:szCs w:val="20"/>
              </w:rPr>
              <w:t>Position Purpose</w:t>
            </w:r>
          </w:p>
        </w:tc>
        <w:tc>
          <w:tcPr>
            <w:tcW w:w="7699" w:type="dxa"/>
            <w:gridSpan w:val="2"/>
          </w:tcPr>
          <w:p w14:paraId="0708062D" w14:textId="77777777" w:rsidR="003D4418" w:rsidRPr="003B5C8C" w:rsidRDefault="00A22AB6" w:rsidP="007E36AE">
            <w:pPr>
              <w:spacing w:before="60" w:after="60" w:line="240" w:lineRule="auto"/>
              <w:jc w:val="both"/>
              <w:rPr>
                <w:rFonts w:cs="Arial"/>
                <w:szCs w:val="20"/>
                <w:lang w:val="en-AU"/>
              </w:rPr>
            </w:pPr>
            <w:r>
              <w:rPr>
                <w:rFonts w:cs="Arial"/>
                <w:szCs w:val="20"/>
                <w:lang w:val="en-AU"/>
              </w:rPr>
              <w:t>Support engineer analyse issues reported by product development team, develop code fix if required.</w:t>
            </w:r>
          </w:p>
        </w:tc>
      </w:tr>
      <w:tr w:rsidR="00C471CF" w:rsidRPr="00F16491" w14:paraId="51D7F0E4" w14:textId="77777777" w:rsidTr="00B1599B">
        <w:tc>
          <w:tcPr>
            <w:tcW w:w="2382" w:type="dxa"/>
          </w:tcPr>
          <w:p w14:paraId="3D89CCAC" w14:textId="77777777" w:rsidR="00C471CF" w:rsidRPr="00086237" w:rsidRDefault="00C471CF" w:rsidP="001B5435">
            <w:pPr>
              <w:spacing w:before="60" w:after="60"/>
              <w:rPr>
                <w:color w:val="000000"/>
              </w:rPr>
            </w:pPr>
            <w:r w:rsidRPr="00086237">
              <w:rPr>
                <w:color w:val="000000"/>
              </w:rPr>
              <w:t>Key Responsibilities</w:t>
            </w:r>
          </w:p>
        </w:tc>
        <w:tc>
          <w:tcPr>
            <w:tcW w:w="7699" w:type="dxa"/>
            <w:gridSpan w:val="2"/>
          </w:tcPr>
          <w:p w14:paraId="034331A0" w14:textId="77777777" w:rsidR="009A7E1F" w:rsidRPr="00670B06" w:rsidRDefault="009A7E1F" w:rsidP="009A7E1F">
            <w:pPr>
              <w:numPr>
                <w:ilvl w:val="0"/>
                <w:numId w:val="22"/>
              </w:numPr>
              <w:spacing w:line="360" w:lineRule="auto"/>
              <w:ind w:left="360"/>
              <w:jc w:val="both"/>
              <w:rPr>
                <w:rFonts w:eastAsia="Times New Roman" w:cs="Arial"/>
                <w:szCs w:val="20"/>
                <w:lang w:val="en-GB"/>
              </w:rPr>
            </w:pPr>
            <w:r w:rsidRPr="00670B06">
              <w:rPr>
                <w:rFonts w:eastAsia="Times New Roman" w:cs="Arial"/>
                <w:szCs w:val="20"/>
                <w:lang w:val="en-GB"/>
              </w:rPr>
              <w:t>Ensuring all work conforms to ADP’s software development process</w:t>
            </w:r>
          </w:p>
          <w:p w14:paraId="43D3664C" w14:textId="77777777" w:rsidR="009A7E1F" w:rsidRPr="00670B06" w:rsidRDefault="009A7E1F" w:rsidP="009A7E1F">
            <w:pPr>
              <w:numPr>
                <w:ilvl w:val="0"/>
                <w:numId w:val="22"/>
              </w:numPr>
              <w:spacing w:line="360" w:lineRule="auto"/>
              <w:ind w:left="360"/>
              <w:jc w:val="both"/>
              <w:rPr>
                <w:rFonts w:eastAsia="Times New Roman" w:cs="Arial"/>
                <w:szCs w:val="20"/>
                <w:lang w:val="en-GB"/>
              </w:rPr>
            </w:pPr>
            <w:r w:rsidRPr="00670B06">
              <w:rPr>
                <w:rFonts w:eastAsia="Times New Roman" w:cs="Arial"/>
                <w:szCs w:val="20"/>
                <w:lang w:val="en-GB"/>
              </w:rPr>
              <w:t>Implementing code to the development team’s coding guidelines and quality standards</w:t>
            </w:r>
          </w:p>
          <w:p w14:paraId="20083AAB" w14:textId="77777777" w:rsidR="009A7E1F" w:rsidRPr="00670B06" w:rsidRDefault="009A7E1F" w:rsidP="009A7E1F">
            <w:pPr>
              <w:numPr>
                <w:ilvl w:val="0"/>
                <w:numId w:val="22"/>
              </w:numPr>
              <w:spacing w:line="360" w:lineRule="auto"/>
              <w:ind w:left="360"/>
              <w:jc w:val="both"/>
              <w:rPr>
                <w:rFonts w:eastAsia="Times New Roman" w:cs="Arial"/>
                <w:szCs w:val="20"/>
                <w:lang w:val="en-GB"/>
              </w:rPr>
            </w:pPr>
            <w:r w:rsidRPr="00670B06">
              <w:rPr>
                <w:rFonts w:eastAsia="Times New Roman" w:cs="Arial"/>
                <w:szCs w:val="20"/>
                <w:lang w:val="en-GB"/>
              </w:rPr>
              <w:t>Identifying the initial task list and implementation plan for si</w:t>
            </w:r>
            <w:bookmarkStart w:id="0" w:name="_GoBack"/>
            <w:bookmarkEnd w:id="0"/>
            <w:r w:rsidRPr="00670B06">
              <w:rPr>
                <w:rFonts w:eastAsia="Times New Roman" w:cs="Arial"/>
                <w:szCs w:val="20"/>
                <w:lang w:val="en-GB"/>
              </w:rPr>
              <w:t>mpler change requests</w:t>
            </w:r>
          </w:p>
          <w:p w14:paraId="76BF806B" w14:textId="77777777" w:rsidR="009A7E1F" w:rsidRPr="00670B06" w:rsidRDefault="009A7E1F" w:rsidP="009A7E1F">
            <w:pPr>
              <w:numPr>
                <w:ilvl w:val="0"/>
                <w:numId w:val="22"/>
              </w:numPr>
              <w:spacing w:line="360" w:lineRule="auto"/>
              <w:ind w:left="360"/>
              <w:jc w:val="both"/>
              <w:rPr>
                <w:rFonts w:eastAsia="Times New Roman" w:cs="Arial"/>
                <w:szCs w:val="20"/>
                <w:lang w:val="en-GB"/>
              </w:rPr>
            </w:pPr>
            <w:r w:rsidRPr="00670B06">
              <w:rPr>
                <w:rFonts w:eastAsia="Times New Roman" w:cs="Arial"/>
                <w:szCs w:val="20"/>
                <w:lang w:val="en-GB"/>
              </w:rPr>
              <w:t>Breaking up top level tasks into smaller units of work and estimating the work with minimal assistance from the Team Leader</w:t>
            </w:r>
          </w:p>
          <w:p w14:paraId="2BAE81F5" w14:textId="77777777" w:rsidR="009A7E1F" w:rsidRPr="00670B06" w:rsidRDefault="009A7E1F" w:rsidP="009A7E1F">
            <w:pPr>
              <w:numPr>
                <w:ilvl w:val="0"/>
                <w:numId w:val="22"/>
              </w:numPr>
              <w:spacing w:line="360" w:lineRule="auto"/>
              <w:ind w:left="360"/>
              <w:jc w:val="both"/>
              <w:rPr>
                <w:rFonts w:eastAsia="Times New Roman" w:cs="Arial"/>
                <w:szCs w:val="20"/>
                <w:lang w:val="en-GB"/>
              </w:rPr>
            </w:pPr>
            <w:r w:rsidRPr="00670B06">
              <w:rPr>
                <w:rFonts w:eastAsia="Times New Roman" w:cs="Arial"/>
                <w:szCs w:val="20"/>
                <w:lang w:val="en-GB"/>
              </w:rPr>
              <w:t>Peer review of other Senior Application Developer code backed up by a second level review by the Team Leader</w:t>
            </w:r>
          </w:p>
          <w:p w14:paraId="60BC5BDC" w14:textId="77777777" w:rsidR="009A7E1F" w:rsidRPr="00670B06" w:rsidRDefault="009A7E1F" w:rsidP="009A7E1F">
            <w:pPr>
              <w:numPr>
                <w:ilvl w:val="0"/>
                <w:numId w:val="22"/>
              </w:numPr>
              <w:spacing w:line="360" w:lineRule="auto"/>
              <w:ind w:left="360"/>
              <w:jc w:val="both"/>
              <w:rPr>
                <w:rFonts w:eastAsia="Times New Roman" w:cs="Arial"/>
                <w:szCs w:val="20"/>
                <w:lang w:val="en-GB"/>
              </w:rPr>
            </w:pPr>
            <w:r w:rsidRPr="00670B06">
              <w:rPr>
                <w:rFonts w:eastAsia="Times New Roman" w:cs="Arial"/>
                <w:szCs w:val="20"/>
                <w:lang w:val="en-GB"/>
              </w:rPr>
              <w:t>Assisting/Supervising Junior Programmers during their project training and initial work within the development team</w:t>
            </w:r>
          </w:p>
          <w:p w14:paraId="351CE82E" w14:textId="77777777" w:rsidR="009A7E1F" w:rsidRPr="00670B06" w:rsidRDefault="009A7E1F" w:rsidP="009A7E1F">
            <w:pPr>
              <w:numPr>
                <w:ilvl w:val="0"/>
                <w:numId w:val="22"/>
              </w:numPr>
              <w:spacing w:line="360" w:lineRule="auto"/>
              <w:ind w:left="360"/>
              <w:jc w:val="both"/>
              <w:rPr>
                <w:rFonts w:eastAsia="Times New Roman" w:cs="Arial"/>
                <w:szCs w:val="20"/>
                <w:lang w:val="en-GB"/>
              </w:rPr>
            </w:pPr>
            <w:r w:rsidRPr="00670B06">
              <w:rPr>
                <w:rFonts w:eastAsia="Times New Roman" w:cs="Arial"/>
                <w:szCs w:val="20"/>
                <w:lang w:val="en-GB"/>
              </w:rPr>
              <w:t>Taking ownership of own progress</w:t>
            </w:r>
          </w:p>
          <w:p w14:paraId="4D51AFF4" w14:textId="3103FDB6" w:rsidR="00CA5073" w:rsidRPr="00086237" w:rsidRDefault="009A7E1F" w:rsidP="009A7E1F">
            <w:pPr>
              <w:pStyle w:val="arial"/>
              <w:numPr>
                <w:ilvl w:val="0"/>
                <w:numId w:val="23"/>
              </w:numPr>
              <w:spacing w:before="60" w:after="60"/>
              <w:jc w:val="both"/>
            </w:pPr>
            <w:r w:rsidRPr="00670B06">
              <w:rPr>
                <w:lang w:val="en-GB"/>
              </w:rPr>
              <w:t>Contributing to ongoing development of the software development team’s processes, procedures and best practices.</w:t>
            </w:r>
          </w:p>
        </w:tc>
      </w:tr>
      <w:tr w:rsidR="00C471CF" w:rsidRPr="00F16491" w14:paraId="27870033" w14:textId="77777777" w:rsidTr="00B1599B">
        <w:trPr>
          <w:trHeight w:val="500"/>
        </w:trPr>
        <w:tc>
          <w:tcPr>
            <w:tcW w:w="2382" w:type="dxa"/>
          </w:tcPr>
          <w:p w14:paraId="64413F15" w14:textId="77777777" w:rsidR="000B597B" w:rsidRPr="00F16491" w:rsidRDefault="00FF4D4C" w:rsidP="001B5435">
            <w:pPr>
              <w:spacing w:before="60"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ADP </w:t>
            </w:r>
            <w:r w:rsidR="00C471CF" w:rsidRPr="00F16491">
              <w:rPr>
                <w:rFonts w:cs="Arial"/>
                <w:szCs w:val="20"/>
              </w:rPr>
              <w:t>Leadership Expectations</w:t>
            </w:r>
          </w:p>
          <w:p w14:paraId="361DE3D1" w14:textId="77777777" w:rsidR="008C025F" w:rsidRPr="00F16491" w:rsidRDefault="008C025F" w:rsidP="001B5435">
            <w:pPr>
              <w:spacing w:before="60" w:after="60"/>
              <w:rPr>
                <w:rFonts w:cs="Arial"/>
                <w:szCs w:val="20"/>
              </w:rPr>
            </w:pPr>
          </w:p>
        </w:tc>
        <w:tc>
          <w:tcPr>
            <w:tcW w:w="7699" w:type="dxa"/>
            <w:gridSpan w:val="2"/>
          </w:tcPr>
          <w:p w14:paraId="33B9A4F0" w14:textId="77777777" w:rsidR="00984C78" w:rsidRPr="00DC6148" w:rsidRDefault="00984C78" w:rsidP="001B5435">
            <w:pPr>
              <w:pStyle w:val="arial"/>
              <w:numPr>
                <w:ilvl w:val="0"/>
                <w:numId w:val="0"/>
              </w:numPr>
              <w:spacing w:before="60" w:after="60"/>
              <w:ind w:left="33"/>
              <w:rPr>
                <w:b/>
              </w:rPr>
            </w:pPr>
            <w:r w:rsidRPr="00DC6148">
              <w:rPr>
                <w:b/>
              </w:rPr>
              <w:t>Business Leadership</w:t>
            </w:r>
          </w:p>
          <w:p w14:paraId="73F9671F" w14:textId="77777777" w:rsidR="00984C78" w:rsidRPr="00DC6148" w:rsidRDefault="00984C78" w:rsidP="00E37401">
            <w:pPr>
              <w:pStyle w:val="arial"/>
              <w:numPr>
                <w:ilvl w:val="0"/>
                <w:numId w:val="10"/>
              </w:numPr>
              <w:spacing w:before="60" w:after="60"/>
            </w:pPr>
            <w:r w:rsidRPr="00917D8B">
              <w:rPr>
                <w:i/>
              </w:rPr>
              <w:t>Strategy and Planning:</w:t>
            </w:r>
            <w:r w:rsidRPr="00DC6148">
              <w:t xml:space="preserve"> Answers the question “Where are we going?”</w:t>
            </w:r>
          </w:p>
          <w:p w14:paraId="41F60B98" w14:textId="77777777" w:rsidR="00984C78" w:rsidRPr="00DC6148" w:rsidRDefault="00984C78" w:rsidP="00E37401">
            <w:pPr>
              <w:pStyle w:val="arial"/>
              <w:numPr>
                <w:ilvl w:val="0"/>
                <w:numId w:val="10"/>
              </w:numPr>
              <w:spacing w:before="60" w:after="60"/>
            </w:pPr>
            <w:r w:rsidRPr="00917D8B">
              <w:rPr>
                <w:i/>
              </w:rPr>
              <w:t>Results Accountability:</w:t>
            </w:r>
            <w:r w:rsidRPr="00DC6148">
              <w:t xml:space="preserve"> Focuses on ensuring we attain objectives</w:t>
            </w:r>
          </w:p>
          <w:p w14:paraId="17279F76" w14:textId="77777777" w:rsidR="00984C78" w:rsidRPr="00DC6148" w:rsidRDefault="00984C78" w:rsidP="00E37401">
            <w:pPr>
              <w:pStyle w:val="arial"/>
              <w:numPr>
                <w:ilvl w:val="0"/>
                <w:numId w:val="10"/>
              </w:numPr>
              <w:spacing w:before="60" w:after="60"/>
            </w:pPr>
            <w:r w:rsidRPr="00917D8B">
              <w:rPr>
                <w:i/>
              </w:rPr>
              <w:t>Financial</w:t>
            </w:r>
            <w:r w:rsidRPr="00DC6148">
              <w:t xml:space="preserve"> </w:t>
            </w:r>
            <w:r w:rsidRPr="00917D8B">
              <w:rPr>
                <w:i/>
              </w:rPr>
              <w:t>Management</w:t>
            </w:r>
            <w:r w:rsidRPr="00DC6148">
              <w:t>: Applies understanding of ADP financial levers to achieve business results</w:t>
            </w:r>
          </w:p>
          <w:p w14:paraId="661D3227" w14:textId="77777777" w:rsidR="00984C78" w:rsidRPr="00DC6148" w:rsidRDefault="00984C78" w:rsidP="001B5435">
            <w:pPr>
              <w:pStyle w:val="arial"/>
              <w:numPr>
                <w:ilvl w:val="0"/>
                <w:numId w:val="0"/>
              </w:numPr>
              <w:spacing w:before="60" w:after="60"/>
              <w:ind w:left="33"/>
              <w:rPr>
                <w:b/>
              </w:rPr>
            </w:pPr>
            <w:r w:rsidRPr="00DC6148">
              <w:rPr>
                <w:b/>
              </w:rPr>
              <w:t>People Leadership</w:t>
            </w:r>
          </w:p>
          <w:p w14:paraId="0919FC88" w14:textId="77777777" w:rsidR="00984C78" w:rsidRPr="00DC6148" w:rsidRDefault="00984C78" w:rsidP="00E37401">
            <w:pPr>
              <w:pStyle w:val="arial"/>
              <w:numPr>
                <w:ilvl w:val="0"/>
                <w:numId w:val="10"/>
              </w:numPr>
              <w:spacing w:before="60" w:after="60"/>
            </w:pPr>
            <w:r w:rsidRPr="00917D8B">
              <w:rPr>
                <w:i/>
              </w:rPr>
              <w:t>Impactful</w:t>
            </w:r>
            <w:r w:rsidRPr="00DC6148">
              <w:t xml:space="preserve"> </w:t>
            </w:r>
            <w:r w:rsidRPr="00917D8B">
              <w:rPr>
                <w:i/>
              </w:rPr>
              <w:t>Communication</w:t>
            </w:r>
            <w:r w:rsidRPr="00DC6148">
              <w:t>: Flexes Communication methods to engage with people</w:t>
            </w:r>
          </w:p>
          <w:p w14:paraId="44F99245" w14:textId="77777777" w:rsidR="00984C78" w:rsidRPr="00DC6148" w:rsidRDefault="00984C78" w:rsidP="00E37401">
            <w:pPr>
              <w:pStyle w:val="arial"/>
              <w:numPr>
                <w:ilvl w:val="0"/>
                <w:numId w:val="10"/>
              </w:numPr>
              <w:spacing w:before="60" w:after="60"/>
            </w:pPr>
            <w:r w:rsidRPr="00917D8B">
              <w:rPr>
                <w:i/>
              </w:rPr>
              <w:t>Building</w:t>
            </w:r>
            <w:r w:rsidRPr="00DC6148">
              <w:t xml:space="preserve"> </w:t>
            </w:r>
            <w:r w:rsidRPr="00917D8B">
              <w:rPr>
                <w:i/>
              </w:rPr>
              <w:t>Talent</w:t>
            </w:r>
            <w:r w:rsidRPr="00DC6148">
              <w:t>: Deliberately builds capability for short and long term</w:t>
            </w:r>
          </w:p>
          <w:p w14:paraId="356D48FE" w14:textId="77777777" w:rsidR="00984C78" w:rsidRPr="00DC6148" w:rsidRDefault="00984C78" w:rsidP="00E37401">
            <w:pPr>
              <w:pStyle w:val="arial"/>
              <w:numPr>
                <w:ilvl w:val="0"/>
                <w:numId w:val="10"/>
              </w:numPr>
              <w:spacing w:before="60" w:after="60"/>
            </w:pPr>
            <w:r w:rsidRPr="00917D8B">
              <w:rPr>
                <w:i/>
              </w:rPr>
              <w:t>Relationship</w:t>
            </w:r>
            <w:r w:rsidRPr="00DC6148">
              <w:t xml:space="preserve"> </w:t>
            </w:r>
            <w:r w:rsidRPr="00917D8B">
              <w:rPr>
                <w:i/>
              </w:rPr>
              <w:t>Building</w:t>
            </w:r>
            <w:r w:rsidRPr="00DC6148">
              <w:t>: Develops internal and external relationships required for success</w:t>
            </w:r>
          </w:p>
          <w:p w14:paraId="3C960FA4" w14:textId="77777777" w:rsidR="00984C78" w:rsidRPr="00DC6148" w:rsidRDefault="00984C78" w:rsidP="001B5435">
            <w:pPr>
              <w:pStyle w:val="arial"/>
              <w:numPr>
                <w:ilvl w:val="0"/>
                <w:numId w:val="0"/>
              </w:numPr>
              <w:spacing w:before="60" w:after="60"/>
              <w:ind w:left="33" w:right="-108"/>
              <w:rPr>
                <w:b/>
              </w:rPr>
            </w:pPr>
            <w:r w:rsidRPr="00DC6148">
              <w:rPr>
                <w:b/>
              </w:rPr>
              <w:t>Market Leadership</w:t>
            </w:r>
          </w:p>
          <w:p w14:paraId="63E2D879" w14:textId="77777777" w:rsidR="00984C78" w:rsidRPr="00DC6148" w:rsidRDefault="00984C78" w:rsidP="00E37401">
            <w:pPr>
              <w:pStyle w:val="arial"/>
              <w:numPr>
                <w:ilvl w:val="0"/>
                <w:numId w:val="10"/>
              </w:numPr>
              <w:spacing w:before="60" w:after="60"/>
            </w:pPr>
            <w:r w:rsidRPr="00917D8B">
              <w:rPr>
                <w:i/>
              </w:rPr>
              <w:t>Client</w:t>
            </w:r>
            <w:r w:rsidRPr="00DC6148">
              <w:t xml:space="preserve"> </w:t>
            </w:r>
            <w:r w:rsidRPr="00917D8B">
              <w:rPr>
                <w:i/>
              </w:rPr>
              <w:t>Focus</w:t>
            </w:r>
            <w:r w:rsidRPr="00DC6148">
              <w:t>: Explicitly factors client perspective into decision making</w:t>
            </w:r>
          </w:p>
          <w:p w14:paraId="10978841" w14:textId="77777777" w:rsidR="00984C78" w:rsidRDefault="00984C78" w:rsidP="00E37401">
            <w:pPr>
              <w:pStyle w:val="arial"/>
              <w:numPr>
                <w:ilvl w:val="0"/>
                <w:numId w:val="10"/>
              </w:numPr>
              <w:spacing w:before="60" w:after="60"/>
            </w:pPr>
            <w:r w:rsidRPr="00917D8B">
              <w:rPr>
                <w:i/>
              </w:rPr>
              <w:t>Outside</w:t>
            </w:r>
            <w:r w:rsidRPr="00DC6148">
              <w:t xml:space="preserve"> – </w:t>
            </w:r>
            <w:r w:rsidRPr="00917D8B">
              <w:rPr>
                <w:i/>
              </w:rPr>
              <w:t>In</w:t>
            </w:r>
            <w:r w:rsidRPr="00DC6148">
              <w:t xml:space="preserve"> </w:t>
            </w:r>
            <w:r w:rsidRPr="00917D8B">
              <w:rPr>
                <w:i/>
              </w:rPr>
              <w:t>Perspective</w:t>
            </w:r>
            <w:r w:rsidRPr="00DC6148">
              <w:t>: Understands and acts upon trends in the external market</w:t>
            </w:r>
          </w:p>
          <w:p w14:paraId="2052E77A" w14:textId="77777777" w:rsidR="00225951" w:rsidRPr="00984C78" w:rsidRDefault="00984C78" w:rsidP="00E37401">
            <w:pPr>
              <w:pStyle w:val="arial"/>
              <w:numPr>
                <w:ilvl w:val="0"/>
                <w:numId w:val="10"/>
              </w:numPr>
              <w:spacing w:before="60" w:after="60"/>
            </w:pPr>
            <w:r w:rsidRPr="00917D8B">
              <w:rPr>
                <w:i/>
              </w:rPr>
              <w:t>Bias</w:t>
            </w:r>
            <w:r w:rsidRPr="00984C78">
              <w:t xml:space="preserve"> </w:t>
            </w:r>
            <w:r w:rsidRPr="00917D8B">
              <w:rPr>
                <w:i/>
              </w:rPr>
              <w:t>for</w:t>
            </w:r>
            <w:r w:rsidRPr="00984C78">
              <w:t xml:space="preserve"> </w:t>
            </w:r>
            <w:r w:rsidRPr="00917D8B">
              <w:rPr>
                <w:i/>
              </w:rPr>
              <w:t>Growth</w:t>
            </w:r>
            <w:r w:rsidRPr="00984C78">
              <w:t>: Takes bold action to strengthen business results</w:t>
            </w:r>
          </w:p>
        </w:tc>
      </w:tr>
      <w:tr w:rsidR="00C471CF" w:rsidRPr="00F16491" w14:paraId="0122B047" w14:textId="77777777" w:rsidTr="00B1599B">
        <w:tc>
          <w:tcPr>
            <w:tcW w:w="2382" w:type="dxa"/>
          </w:tcPr>
          <w:p w14:paraId="011F65F2" w14:textId="77777777" w:rsidR="00C471CF" w:rsidRPr="00F16491" w:rsidRDefault="00C471CF" w:rsidP="00FF4D4C">
            <w:pPr>
              <w:spacing w:before="60" w:after="60"/>
              <w:rPr>
                <w:rFonts w:cs="Arial"/>
                <w:szCs w:val="20"/>
              </w:rPr>
            </w:pPr>
            <w:r w:rsidRPr="00F16491">
              <w:rPr>
                <w:rFonts w:cs="Arial"/>
                <w:szCs w:val="20"/>
              </w:rPr>
              <w:t>Experience</w:t>
            </w:r>
            <w:r w:rsidR="00954A53" w:rsidRPr="00F16491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7699" w:type="dxa"/>
            <w:gridSpan w:val="2"/>
          </w:tcPr>
          <w:p w14:paraId="2C9697FB" w14:textId="37D89C64" w:rsidR="00DB4C8D" w:rsidRDefault="00523C25" w:rsidP="009A7E1F">
            <w:pPr>
              <w:pStyle w:val="arial"/>
              <w:numPr>
                <w:ilvl w:val="0"/>
                <w:numId w:val="10"/>
              </w:numPr>
              <w:spacing w:before="60" w:after="60"/>
            </w:pPr>
            <w:r>
              <w:t xml:space="preserve">Minimum </w:t>
            </w:r>
            <w:r w:rsidR="009A7E1F">
              <w:t>3</w:t>
            </w:r>
            <w:r w:rsidR="00DB4C8D">
              <w:t xml:space="preserve"> years of experience in </w:t>
            </w:r>
            <w:r w:rsidR="009A7E1F">
              <w:t>a software development role.</w:t>
            </w:r>
          </w:p>
          <w:p w14:paraId="57D99718" w14:textId="77777777" w:rsidR="009A7E1F" w:rsidRPr="00035A60" w:rsidRDefault="009A7E1F" w:rsidP="009A7E1F">
            <w:pPr>
              <w:numPr>
                <w:ilvl w:val="0"/>
                <w:numId w:val="10"/>
              </w:numPr>
              <w:spacing w:line="324" w:lineRule="auto"/>
              <w:rPr>
                <w:rFonts w:cs="Arial"/>
                <w:szCs w:val="20"/>
              </w:rPr>
            </w:pPr>
            <w:r w:rsidRPr="00035A60">
              <w:rPr>
                <w:rFonts w:cs="Arial"/>
                <w:szCs w:val="20"/>
              </w:rPr>
              <w:t>Design and implement technical architectures for complex solutions</w:t>
            </w:r>
          </w:p>
          <w:p w14:paraId="2B4596FF" w14:textId="77777777" w:rsidR="009A7E1F" w:rsidRPr="00035A60" w:rsidRDefault="009A7E1F" w:rsidP="009A7E1F">
            <w:pPr>
              <w:numPr>
                <w:ilvl w:val="0"/>
                <w:numId w:val="10"/>
              </w:numPr>
              <w:spacing w:line="324" w:lineRule="auto"/>
              <w:rPr>
                <w:rFonts w:cs="Arial"/>
                <w:szCs w:val="20"/>
              </w:rPr>
            </w:pPr>
            <w:r w:rsidRPr="00035A60">
              <w:rPr>
                <w:rFonts w:cs="Arial"/>
                <w:szCs w:val="20"/>
              </w:rPr>
              <w:t>Integrate front-end development with back-end applications</w:t>
            </w:r>
          </w:p>
          <w:p w14:paraId="27BE90BA" w14:textId="77777777" w:rsidR="009A7E1F" w:rsidRPr="00035A60" w:rsidRDefault="009A7E1F" w:rsidP="009A7E1F">
            <w:pPr>
              <w:numPr>
                <w:ilvl w:val="0"/>
                <w:numId w:val="10"/>
              </w:numPr>
              <w:spacing w:line="324" w:lineRule="auto"/>
              <w:rPr>
                <w:rFonts w:cs="Arial"/>
                <w:szCs w:val="20"/>
              </w:rPr>
            </w:pPr>
            <w:r w:rsidRPr="00035A60">
              <w:rPr>
                <w:rFonts w:cs="Arial"/>
                <w:szCs w:val="20"/>
              </w:rPr>
              <w:t>Experience with Agile as software development methodology</w:t>
            </w:r>
          </w:p>
          <w:p w14:paraId="54C2EC1D" w14:textId="77777777" w:rsidR="009A7E1F" w:rsidRPr="00035A60" w:rsidRDefault="009A7E1F" w:rsidP="009A7E1F">
            <w:pPr>
              <w:numPr>
                <w:ilvl w:val="0"/>
                <w:numId w:val="10"/>
              </w:numPr>
              <w:spacing w:line="324" w:lineRule="auto"/>
              <w:rPr>
                <w:rFonts w:cs="Arial"/>
                <w:szCs w:val="20"/>
              </w:rPr>
            </w:pPr>
            <w:r w:rsidRPr="00035A60">
              <w:rPr>
                <w:rFonts w:cs="Arial"/>
                <w:szCs w:val="20"/>
              </w:rPr>
              <w:t xml:space="preserve">Gather and </w:t>
            </w:r>
            <w:proofErr w:type="spellStart"/>
            <w:r w:rsidRPr="00035A60">
              <w:rPr>
                <w:rFonts w:cs="Arial"/>
                <w:szCs w:val="20"/>
              </w:rPr>
              <w:t>analyse</w:t>
            </w:r>
            <w:proofErr w:type="spellEnd"/>
            <w:r w:rsidRPr="00035A60">
              <w:rPr>
                <w:rFonts w:cs="Arial"/>
                <w:szCs w:val="20"/>
              </w:rPr>
              <w:t xml:space="preserve"> business requirements</w:t>
            </w:r>
          </w:p>
          <w:p w14:paraId="54E8E562" w14:textId="77777777" w:rsidR="009A7E1F" w:rsidRPr="00035A60" w:rsidRDefault="009A7E1F" w:rsidP="009A7E1F">
            <w:pPr>
              <w:numPr>
                <w:ilvl w:val="0"/>
                <w:numId w:val="10"/>
              </w:numPr>
              <w:spacing w:line="324" w:lineRule="auto"/>
              <w:rPr>
                <w:rFonts w:cs="Arial"/>
                <w:szCs w:val="20"/>
              </w:rPr>
            </w:pPr>
            <w:r w:rsidRPr="00035A60">
              <w:rPr>
                <w:rFonts w:cs="Arial"/>
                <w:szCs w:val="20"/>
              </w:rPr>
              <w:t xml:space="preserve">Ensure that our applications can scale to match huge demand across the world. </w:t>
            </w:r>
          </w:p>
          <w:p w14:paraId="05B4BA12" w14:textId="77777777" w:rsidR="009A7E1F" w:rsidRPr="00035A60" w:rsidRDefault="009A7E1F" w:rsidP="009A7E1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szCs w:val="20"/>
              </w:rPr>
            </w:pPr>
            <w:r w:rsidRPr="00035A60">
              <w:rPr>
                <w:rFonts w:ascii="Arial" w:hAnsi="Arial" w:cs="Arial"/>
                <w:szCs w:val="20"/>
              </w:rPr>
              <w:t>Excellent problem-solving, organizational and analytical skills</w:t>
            </w:r>
          </w:p>
          <w:p w14:paraId="0152F360" w14:textId="77777777" w:rsidR="009A7E1F" w:rsidRPr="00035A60" w:rsidRDefault="009A7E1F" w:rsidP="009A7E1F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cs="Arial"/>
                <w:color w:val="000000"/>
                <w:szCs w:val="20"/>
              </w:rPr>
            </w:pPr>
            <w:r w:rsidRPr="00035A60">
              <w:rPr>
                <w:rFonts w:cs="Arial"/>
                <w:szCs w:val="20"/>
              </w:rPr>
              <w:lastRenderedPageBreak/>
              <w:t>Entrepreneurial drive and demonstrated ability to achieve stretch goals in an innovative and fast-paced environment</w:t>
            </w:r>
          </w:p>
          <w:p w14:paraId="664F4B24" w14:textId="69BDF8BE" w:rsidR="009A7E1F" w:rsidRPr="00035A60" w:rsidRDefault="00673413" w:rsidP="009A7E1F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Proficiency </w:t>
            </w:r>
            <w:r w:rsidR="009A7E1F" w:rsidRPr="00035A60">
              <w:rPr>
                <w:rFonts w:cs="Arial"/>
                <w:szCs w:val="20"/>
              </w:rPr>
              <w:t>in one of the following languages C#, Java, C++, Ruby</w:t>
            </w:r>
          </w:p>
          <w:p w14:paraId="7B5795ED" w14:textId="77777777" w:rsidR="009A7E1F" w:rsidRPr="00035A60" w:rsidRDefault="009A7E1F" w:rsidP="009A7E1F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szCs w:val="20"/>
              </w:rPr>
            </w:pPr>
            <w:r w:rsidRPr="00035A60">
              <w:rPr>
                <w:rFonts w:cs="Arial"/>
                <w:szCs w:val="20"/>
              </w:rPr>
              <w:t>Great interpersonal skills, cultural awareness, belief in teamwork.</w:t>
            </w:r>
          </w:p>
          <w:p w14:paraId="6B3F9421" w14:textId="6B5800C9" w:rsidR="000506F5" w:rsidRPr="00FB31E4" w:rsidRDefault="009A7E1F" w:rsidP="0073341C">
            <w:pPr>
              <w:numPr>
                <w:ilvl w:val="0"/>
                <w:numId w:val="10"/>
              </w:numPr>
              <w:spacing w:line="360" w:lineRule="auto"/>
              <w:jc w:val="both"/>
            </w:pPr>
            <w:r w:rsidRPr="00035A60">
              <w:rPr>
                <w:rFonts w:cs="Arial"/>
                <w:szCs w:val="20"/>
              </w:rPr>
              <w:t>Problem Solving skills and ability to swim in ambiguity</w:t>
            </w:r>
          </w:p>
        </w:tc>
      </w:tr>
      <w:tr w:rsidR="00C471CF" w:rsidRPr="00F16491" w14:paraId="2AC60CB1" w14:textId="77777777" w:rsidTr="00B1599B">
        <w:trPr>
          <w:trHeight w:val="831"/>
        </w:trPr>
        <w:tc>
          <w:tcPr>
            <w:tcW w:w="2382" w:type="dxa"/>
          </w:tcPr>
          <w:p w14:paraId="6C075E0A" w14:textId="65285AD1" w:rsidR="00DD4F12" w:rsidRPr="00F16491" w:rsidRDefault="00367CB7" w:rsidP="001B5435">
            <w:pPr>
              <w:spacing w:before="60"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Qualifications / </w:t>
            </w:r>
            <w:r w:rsidR="00DD4F12">
              <w:rPr>
                <w:rFonts w:cs="Arial"/>
                <w:szCs w:val="20"/>
              </w:rPr>
              <w:t>Certifications:</w:t>
            </w:r>
          </w:p>
        </w:tc>
        <w:tc>
          <w:tcPr>
            <w:tcW w:w="7699" w:type="dxa"/>
            <w:gridSpan w:val="2"/>
            <w:tcBorders>
              <w:bottom w:val="single" w:sz="4" w:space="0" w:color="auto"/>
            </w:tcBorders>
          </w:tcPr>
          <w:p w14:paraId="71AF89BC" w14:textId="77777777" w:rsidR="00C62F88" w:rsidRDefault="00C62F88" w:rsidP="00B1599B">
            <w:pPr>
              <w:pStyle w:val="arial"/>
              <w:numPr>
                <w:ilvl w:val="0"/>
                <w:numId w:val="0"/>
              </w:numPr>
              <w:spacing w:before="60" w:after="60"/>
            </w:pPr>
          </w:p>
          <w:p w14:paraId="25B1A2FA" w14:textId="77777777" w:rsidR="002E1FD6" w:rsidRPr="007740A8" w:rsidRDefault="00A22AB6" w:rsidP="00A22AB6">
            <w:pPr>
              <w:pStyle w:val="arial"/>
              <w:numPr>
                <w:ilvl w:val="0"/>
                <w:numId w:val="0"/>
              </w:numPr>
              <w:spacing w:before="60" w:after="60"/>
              <w:ind w:left="720" w:hanging="360"/>
            </w:pPr>
            <w:r>
              <w:t>Engineering</w:t>
            </w:r>
            <w:r w:rsidR="00DD4F12">
              <w:t xml:space="preserve"> Graduate</w:t>
            </w:r>
          </w:p>
        </w:tc>
      </w:tr>
      <w:tr w:rsidR="00080B3C" w:rsidRPr="00F16491" w14:paraId="7D14CD9E" w14:textId="77777777" w:rsidTr="00B1599B">
        <w:tc>
          <w:tcPr>
            <w:tcW w:w="2382" w:type="dxa"/>
          </w:tcPr>
          <w:p w14:paraId="0AE19ACD" w14:textId="77777777" w:rsidR="00080B3C" w:rsidRDefault="00080B3C" w:rsidP="001B5435">
            <w:pPr>
              <w:spacing w:before="60"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Skills</w:t>
            </w:r>
          </w:p>
          <w:p w14:paraId="6B6DC7CB" w14:textId="77777777" w:rsidR="00DD4F12" w:rsidRDefault="00DD4F12" w:rsidP="001B5435">
            <w:pPr>
              <w:spacing w:before="60"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Mandate Skill Sets:</w:t>
            </w:r>
          </w:p>
          <w:p w14:paraId="6D969E12" w14:textId="77777777" w:rsidR="00DD4F12" w:rsidRDefault="00DD4F12" w:rsidP="001B5435">
            <w:pPr>
              <w:spacing w:before="60" w:after="60"/>
              <w:rPr>
                <w:rFonts w:cs="Arial"/>
                <w:szCs w:val="20"/>
              </w:rPr>
            </w:pPr>
          </w:p>
          <w:p w14:paraId="3E795EA9" w14:textId="77777777" w:rsidR="0073341C" w:rsidRDefault="0073341C" w:rsidP="001B5435">
            <w:pPr>
              <w:spacing w:before="60" w:after="60"/>
              <w:rPr>
                <w:rFonts w:cs="Arial"/>
                <w:szCs w:val="20"/>
              </w:rPr>
            </w:pPr>
          </w:p>
          <w:p w14:paraId="51315242" w14:textId="77777777" w:rsidR="0073341C" w:rsidRDefault="0073341C" w:rsidP="001B5435">
            <w:pPr>
              <w:spacing w:before="60" w:after="60"/>
              <w:rPr>
                <w:rFonts w:cs="Arial"/>
                <w:szCs w:val="20"/>
              </w:rPr>
            </w:pPr>
          </w:p>
          <w:p w14:paraId="6C2D9826" w14:textId="77777777" w:rsidR="0073341C" w:rsidRDefault="0073341C" w:rsidP="001B5435">
            <w:pPr>
              <w:spacing w:before="60" w:after="60"/>
              <w:rPr>
                <w:rFonts w:cs="Arial"/>
                <w:szCs w:val="20"/>
              </w:rPr>
            </w:pPr>
          </w:p>
          <w:p w14:paraId="463B04F6" w14:textId="77777777" w:rsidR="00DD4F12" w:rsidRDefault="00DD4F12" w:rsidP="001B5435">
            <w:pPr>
              <w:spacing w:before="60"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Preferred Skill Sets:</w:t>
            </w:r>
          </w:p>
          <w:p w14:paraId="613A24E9" w14:textId="77777777" w:rsidR="00DD4F12" w:rsidRDefault="00DD4F12" w:rsidP="001B5435">
            <w:pPr>
              <w:spacing w:before="60" w:after="60"/>
              <w:rPr>
                <w:rFonts w:cs="Arial"/>
                <w:szCs w:val="20"/>
              </w:rPr>
            </w:pPr>
          </w:p>
          <w:p w14:paraId="0EA6ECCB" w14:textId="77777777" w:rsidR="00DD4F12" w:rsidRDefault="00DD4F12" w:rsidP="001B5435">
            <w:pPr>
              <w:spacing w:before="60" w:after="60"/>
              <w:rPr>
                <w:rFonts w:cs="Arial"/>
                <w:szCs w:val="20"/>
              </w:rPr>
            </w:pPr>
          </w:p>
        </w:tc>
        <w:tc>
          <w:tcPr>
            <w:tcW w:w="7699" w:type="dxa"/>
            <w:gridSpan w:val="2"/>
            <w:tcBorders>
              <w:bottom w:val="single" w:sz="4" w:space="0" w:color="auto"/>
            </w:tcBorders>
          </w:tcPr>
          <w:p w14:paraId="348D3CF9" w14:textId="77777777" w:rsidR="00A22AB6" w:rsidRDefault="00A22AB6" w:rsidP="00DD4F12">
            <w:pPr>
              <w:pStyle w:val="arial"/>
              <w:numPr>
                <w:ilvl w:val="0"/>
                <w:numId w:val="0"/>
              </w:numPr>
              <w:spacing w:before="60" w:after="60"/>
              <w:ind w:left="720" w:hanging="360"/>
            </w:pPr>
          </w:p>
          <w:p w14:paraId="0A3352B1" w14:textId="77777777" w:rsidR="003B4461" w:rsidRPr="003B4461" w:rsidRDefault="003B4461" w:rsidP="005C2933">
            <w:pPr>
              <w:pStyle w:val="ListParagraph"/>
              <w:numPr>
                <w:ilvl w:val="0"/>
                <w:numId w:val="29"/>
              </w:numPr>
              <w:spacing w:line="324" w:lineRule="auto"/>
              <w:rPr>
                <w:rFonts w:eastAsia="Times New Roman" w:cs="Arial"/>
                <w:szCs w:val="20"/>
                <w:lang w:val="en-AU"/>
              </w:rPr>
            </w:pPr>
            <w:r w:rsidRPr="003B4461">
              <w:rPr>
                <w:rFonts w:eastAsia="Times New Roman" w:cs="Arial"/>
                <w:szCs w:val="20"/>
                <w:lang w:val="en-AU"/>
              </w:rPr>
              <w:t>Minimum 3+ Years of overall experience.</w:t>
            </w:r>
          </w:p>
          <w:p w14:paraId="5D7CD3D3" w14:textId="5D1BAFC7" w:rsidR="0073341C" w:rsidRDefault="0073341C" w:rsidP="005C2933">
            <w:pPr>
              <w:pStyle w:val="ListParagraph"/>
              <w:numPr>
                <w:ilvl w:val="0"/>
                <w:numId w:val="29"/>
              </w:numPr>
              <w:spacing w:line="324" w:lineRule="auto"/>
              <w:rPr>
                <w:rFonts w:eastAsia="Times New Roman" w:cs="Arial"/>
                <w:szCs w:val="20"/>
                <w:lang w:val="en-AU"/>
              </w:rPr>
            </w:pPr>
            <w:r w:rsidRPr="003B4461">
              <w:rPr>
                <w:rFonts w:eastAsia="Times New Roman" w:cs="Arial"/>
                <w:szCs w:val="20"/>
                <w:lang w:val="en-AU"/>
              </w:rPr>
              <w:t>Thorough knowledge of JavaScript, CSS and Web Standards</w:t>
            </w:r>
          </w:p>
          <w:p w14:paraId="7538DA87" w14:textId="260D201E" w:rsidR="005C2933" w:rsidRPr="005C2933" w:rsidRDefault="005C2933" w:rsidP="005C2933">
            <w:pPr>
              <w:pStyle w:val="ListParagraph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Arial"/>
                <w:szCs w:val="20"/>
                <w:lang w:val="en-AU"/>
              </w:rPr>
            </w:pPr>
            <w:r w:rsidRPr="003B4461">
              <w:rPr>
                <w:rFonts w:eastAsia="Times New Roman" w:cs="Arial"/>
                <w:szCs w:val="20"/>
                <w:lang w:val="en-AU"/>
              </w:rPr>
              <w:t>Experience in Node.js, React.js, micro service</w:t>
            </w:r>
          </w:p>
          <w:p w14:paraId="2968ECEF" w14:textId="6D2EBD64" w:rsidR="00A22AB6" w:rsidRPr="003B4461" w:rsidRDefault="00673413" w:rsidP="005C2933">
            <w:pPr>
              <w:pStyle w:val="arial"/>
              <w:numPr>
                <w:ilvl w:val="0"/>
                <w:numId w:val="29"/>
              </w:numPr>
              <w:spacing w:before="60" w:after="60"/>
            </w:pPr>
            <w:r w:rsidRPr="003B4461">
              <w:t>Solid understanding of basic algorithms and data structures is essential</w:t>
            </w:r>
          </w:p>
          <w:p w14:paraId="60C83196" w14:textId="125D1688" w:rsidR="00673413" w:rsidRDefault="00673413" w:rsidP="005C2933">
            <w:pPr>
              <w:pStyle w:val="arial"/>
              <w:numPr>
                <w:ilvl w:val="0"/>
                <w:numId w:val="29"/>
              </w:numPr>
              <w:spacing w:before="60" w:after="60"/>
            </w:pPr>
            <w:r w:rsidRPr="00035A60">
              <w:t>Write great software adhering to agile software engineering practices (e.g., TDD, continuous integration, automated tests, etc.)</w:t>
            </w:r>
          </w:p>
          <w:p w14:paraId="53CCFCBC" w14:textId="622E98E2" w:rsidR="005C2933" w:rsidRPr="005C2933" w:rsidRDefault="005C2933" w:rsidP="005C2933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rPr>
                <w:rFonts w:ascii="Arial" w:hAnsi="Arial" w:cs="Arial"/>
                <w:szCs w:val="20"/>
              </w:rPr>
            </w:pPr>
            <w:r w:rsidRPr="00035A60">
              <w:rPr>
                <w:rFonts w:ascii="Arial" w:hAnsi="Arial" w:cs="Arial"/>
                <w:szCs w:val="20"/>
              </w:rPr>
              <w:t>Excellent problem-solving, organizational and analytical skills</w:t>
            </w:r>
          </w:p>
          <w:p w14:paraId="7F41A511" w14:textId="77777777" w:rsidR="0073341C" w:rsidRPr="003B4461" w:rsidRDefault="0073341C" w:rsidP="005C2933">
            <w:pPr>
              <w:pStyle w:val="ListParagraph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Arial"/>
                <w:szCs w:val="20"/>
                <w:lang w:val="en-AU"/>
              </w:rPr>
            </w:pPr>
            <w:r w:rsidRPr="003B4461">
              <w:rPr>
                <w:rFonts w:eastAsia="Times New Roman" w:cs="Arial"/>
                <w:szCs w:val="20"/>
                <w:lang w:val="en-AU"/>
              </w:rPr>
              <w:t>Strong verbal communications, cross-group collaboration skills, analytical, structured and strategic thinking.</w:t>
            </w:r>
          </w:p>
          <w:p w14:paraId="7C2561BE" w14:textId="77777777" w:rsidR="003B4461" w:rsidRDefault="0073341C" w:rsidP="005C2933">
            <w:pPr>
              <w:pStyle w:val="ListParagraph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Arial"/>
                <w:szCs w:val="20"/>
                <w:lang w:val="en-AU"/>
              </w:rPr>
            </w:pPr>
            <w:r w:rsidRPr="003B4461">
              <w:rPr>
                <w:rFonts w:eastAsia="Times New Roman" w:cs="Arial"/>
                <w:szCs w:val="20"/>
                <w:lang w:val="en-AU"/>
              </w:rPr>
              <w:t>A team player with a pro-active and positive attitude</w:t>
            </w:r>
          </w:p>
          <w:p w14:paraId="4778B8CE" w14:textId="77777777" w:rsidR="005C2933" w:rsidRPr="00035A60" w:rsidRDefault="005C2933" w:rsidP="005C2933">
            <w:pPr>
              <w:pStyle w:val="ListParagraph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Proficiency </w:t>
            </w:r>
            <w:r w:rsidRPr="00035A60">
              <w:rPr>
                <w:rFonts w:cs="Arial"/>
                <w:szCs w:val="20"/>
              </w:rPr>
              <w:t>in one of the following languages C#, Java, C++, Ruby</w:t>
            </w:r>
          </w:p>
          <w:p w14:paraId="7D568775" w14:textId="77777777" w:rsidR="005C2933" w:rsidRPr="00035A60" w:rsidRDefault="005C2933" w:rsidP="005C2933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Arial"/>
                <w:szCs w:val="20"/>
              </w:rPr>
            </w:pPr>
            <w:r w:rsidRPr="00035A60">
              <w:rPr>
                <w:rFonts w:cs="Arial"/>
                <w:szCs w:val="20"/>
              </w:rPr>
              <w:t>Great interpersonal skills, cultural awareness, belief in teamwork.</w:t>
            </w:r>
          </w:p>
          <w:p w14:paraId="42837051" w14:textId="77777777" w:rsidR="005C2933" w:rsidRPr="003B4461" w:rsidRDefault="005C2933" w:rsidP="005C2933">
            <w:pPr>
              <w:pStyle w:val="ListParagraph"/>
              <w:overflowPunct w:val="0"/>
              <w:autoSpaceDE w:val="0"/>
              <w:autoSpaceDN w:val="0"/>
              <w:adjustRightInd w:val="0"/>
              <w:spacing w:line="240" w:lineRule="auto"/>
              <w:ind w:left="360"/>
              <w:textAlignment w:val="baseline"/>
              <w:rPr>
                <w:rFonts w:eastAsia="Times New Roman" w:cs="Arial"/>
                <w:szCs w:val="20"/>
                <w:lang w:val="en-AU"/>
              </w:rPr>
            </w:pPr>
          </w:p>
          <w:p w14:paraId="1A0641BE" w14:textId="30AC06F2" w:rsidR="0073341C" w:rsidRDefault="0073341C" w:rsidP="005C2933">
            <w:pPr>
              <w:pStyle w:val="ListParagraph"/>
              <w:overflowPunct w:val="0"/>
              <w:autoSpaceDE w:val="0"/>
              <w:autoSpaceDN w:val="0"/>
              <w:adjustRightInd w:val="0"/>
              <w:spacing w:line="240" w:lineRule="auto"/>
              <w:ind w:left="360"/>
              <w:textAlignment w:val="baseline"/>
            </w:pPr>
          </w:p>
        </w:tc>
      </w:tr>
      <w:tr w:rsidR="00C471CF" w:rsidRPr="00F16491" w14:paraId="6E28D59B" w14:textId="77777777" w:rsidTr="00B1599B">
        <w:trPr>
          <w:trHeight w:val="70"/>
        </w:trPr>
        <w:tc>
          <w:tcPr>
            <w:tcW w:w="2382" w:type="dxa"/>
          </w:tcPr>
          <w:p w14:paraId="22211E10" w14:textId="6DF80B44" w:rsidR="00C471CF" w:rsidRPr="00F16491" w:rsidRDefault="0044269C" w:rsidP="001B5435">
            <w:pPr>
              <w:spacing w:before="60" w:after="60"/>
              <w:rPr>
                <w:rFonts w:cs="Arial"/>
                <w:szCs w:val="20"/>
              </w:rPr>
            </w:pPr>
            <w:r w:rsidRPr="00F16491">
              <w:rPr>
                <w:rFonts w:cs="Arial"/>
                <w:szCs w:val="20"/>
              </w:rPr>
              <w:t xml:space="preserve">Key </w:t>
            </w:r>
            <w:r w:rsidR="006700D6" w:rsidRPr="00F16491">
              <w:rPr>
                <w:rFonts w:cs="Arial"/>
                <w:szCs w:val="20"/>
              </w:rPr>
              <w:t>Stakeholders</w:t>
            </w:r>
          </w:p>
        </w:tc>
        <w:tc>
          <w:tcPr>
            <w:tcW w:w="7699" w:type="dxa"/>
            <w:gridSpan w:val="2"/>
          </w:tcPr>
          <w:p w14:paraId="6B8B026F" w14:textId="77777777" w:rsidR="004D2E79" w:rsidRPr="00761287" w:rsidRDefault="004D2E79" w:rsidP="004D2E79">
            <w:pPr>
              <w:spacing w:before="60" w:after="60"/>
              <w:rPr>
                <w:rFonts w:cs="Arial"/>
                <w:szCs w:val="20"/>
              </w:rPr>
            </w:pPr>
            <w:r w:rsidRPr="00761287">
              <w:rPr>
                <w:rFonts w:cs="Arial"/>
                <w:szCs w:val="20"/>
              </w:rPr>
              <w:t xml:space="preserve">Technical </w:t>
            </w:r>
            <w:r>
              <w:rPr>
                <w:rFonts w:cs="Arial"/>
                <w:szCs w:val="20"/>
              </w:rPr>
              <w:t>Support Team</w:t>
            </w:r>
          </w:p>
          <w:p w14:paraId="4EE9461F" w14:textId="77777777" w:rsidR="004D2E79" w:rsidRDefault="004D2E79" w:rsidP="004D2E79">
            <w:pPr>
              <w:spacing w:before="60" w:after="60"/>
              <w:rPr>
                <w:rFonts w:cs="Arial"/>
                <w:szCs w:val="20"/>
              </w:rPr>
            </w:pPr>
            <w:r w:rsidRPr="00761287">
              <w:rPr>
                <w:rFonts w:cs="Arial"/>
                <w:szCs w:val="20"/>
              </w:rPr>
              <w:t>Developers</w:t>
            </w:r>
          </w:p>
          <w:p w14:paraId="6633FF62" w14:textId="77777777" w:rsidR="004D2E79" w:rsidRPr="00761287" w:rsidRDefault="004D2E79" w:rsidP="004D2E79">
            <w:pPr>
              <w:spacing w:before="60"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Testing Team</w:t>
            </w:r>
          </w:p>
          <w:p w14:paraId="73D9308F" w14:textId="77777777" w:rsidR="00974F56" w:rsidRPr="00F16491" w:rsidRDefault="004D2E79" w:rsidP="004D2E79">
            <w:pPr>
              <w:spacing w:before="60"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Release Manager</w:t>
            </w:r>
          </w:p>
        </w:tc>
      </w:tr>
      <w:tr w:rsidR="00497F88" w:rsidRPr="00F16491" w14:paraId="66AE7CE7" w14:textId="77777777" w:rsidTr="00B1599B">
        <w:tc>
          <w:tcPr>
            <w:tcW w:w="10081" w:type="dxa"/>
            <w:gridSpan w:val="3"/>
          </w:tcPr>
          <w:p w14:paraId="2F979EA9" w14:textId="77777777" w:rsidR="00497F88" w:rsidRPr="00F16491" w:rsidRDefault="0044269C" w:rsidP="001B5435">
            <w:pPr>
              <w:spacing w:before="60" w:after="60"/>
              <w:rPr>
                <w:rFonts w:cs="Arial"/>
                <w:szCs w:val="20"/>
              </w:rPr>
            </w:pPr>
            <w:r w:rsidRPr="00F16491">
              <w:rPr>
                <w:rFonts w:cs="Arial"/>
                <w:szCs w:val="20"/>
              </w:rPr>
              <w:t>Acknowledgement</w:t>
            </w:r>
          </w:p>
        </w:tc>
      </w:tr>
      <w:tr w:rsidR="000F2E74" w:rsidRPr="00F16491" w14:paraId="205CF2E0" w14:textId="77777777" w:rsidTr="00B1599B">
        <w:tc>
          <w:tcPr>
            <w:tcW w:w="2382" w:type="dxa"/>
          </w:tcPr>
          <w:p w14:paraId="4EFA9D02" w14:textId="77777777" w:rsidR="000F2E74" w:rsidRPr="00F16491" w:rsidRDefault="000F2E74" w:rsidP="001B5435">
            <w:pPr>
              <w:spacing w:before="60"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 Signature</w:t>
            </w:r>
          </w:p>
        </w:tc>
        <w:tc>
          <w:tcPr>
            <w:tcW w:w="5243" w:type="dxa"/>
          </w:tcPr>
          <w:p w14:paraId="7F662F90" w14:textId="77777777" w:rsidR="000F2E74" w:rsidRPr="00F16491" w:rsidRDefault="000F2E74" w:rsidP="001B5435">
            <w:pPr>
              <w:spacing w:before="60" w:after="60"/>
              <w:rPr>
                <w:rFonts w:cs="Arial"/>
                <w:szCs w:val="20"/>
              </w:rPr>
            </w:pPr>
          </w:p>
        </w:tc>
        <w:tc>
          <w:tcPr>
            <w:tcW w:w="2456" w:type="dxa"/>
          </w:tcPr>
          <w:p w14:paraId="0E3B9F5A" w14:textId="77777777" w:rsidR="000F2E74" w:rsidRPr="00F16491" w:rsidRDefault="000F2E74" w:rsidP="001B5435">
            <w:pPr>
              <w:spacing w:before="60"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</w:tr>
    </w:tbl>
    <w:p w14:paraId="28DE312D" w14:textId="77777777" w:rsidR="00714E11" w:rsidRDefault="00714E11" w:rsidP="00497F88">
      <w:pPr>
        <w:spacing w:before="120" w:after="120"/>
      </w:pPr>
    </w:p>
    <w:p w14:paraId="6F114EDB" w14:textId="77777777" w:rsidR="00714E11" w:rsidRPr="00714E11" w:rsidRDefault="00714E11" w:rsidP="00714E11"/>
    <w:p w14:paraId="060B1AA7" w14:textId="77777777" w:rsidR="00714E11" w:rsidRPr="00714E11" w:rsidRDefault="00714E11" w:rsidP="00714E11"/>
    <w:p w14:paraId="730A2C24" w14:textId="77777777" w:rsidR="00714E11" w:rsidRDefault="00714E11" w:rsidP="00714E11"/>
    <w:p w14:paraId="684C591C" w14:textId="77777777" w:rsidR="00497F88" w:rsidRPr="00714E11" w:rsidRDefault="00714E11" w:rsidP="00714E11">
      <w:pPr>
        <w:tabs>
          <w:tab w:val="left" w:pos="3615"/>
        </w:tabs>
      </w:pPr>
      <w:r>
        <w:tab/>
      </w:r>
    </w:p>
    <w:sectPr w:rsidR="00497F88" w:rsidRPr="00714E11" w:rsidSect="00225951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418" w:right="851" w:bottom="964" w:left="1134" w:header="284" w:footer="35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2E066" w14:textId="77777777" w:rsidR="008675FD" w:rsidRDefault="008675FD">
      <w:pPr>
        <w:spacing w:line="240" w:lineRule="auto"/>
      </w:pPr>
      <w:r>
        <w:separator/>
      </w:r>
    </w:p>
  </w:endnote>
  <w:endnote w:type="continuationSeparator" w:id="0">
    <w:p w14:paraId="069A59C3" w14:textId="77777777" w:rsidR="008675FD" w:rsidRDefault="00867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(W1)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CBC0B" w14:textId="77777777" w:rsidR="00427DB4" w:rsidRDefault="00427D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1826CE" wp14:editId="4A958DB8">
              <wp:simplePos x="0" y="0"/>
              <wp:positionH relativeFrom="column">
                <wp:posOffset>-327025</wp:posOffset>
              </wp:positionH>
              <wp:positionV relativeFrom="paragraph">
                <wp:posOffset>-70485</wp:posOffset>
              </wp:positionV>
              <wp:extent cx="6630035" cy="393700"/>
              <wp:effectExtent l="0" t="0" r="0" b="0"/>
              <wp:wrapTight wrapText="bothSides">
                <wp:wrapPolygon edited="0">
                  <wp:start x="124" y="3135"/>
                  <wp:lineTo x="124" y="17768"/>
                  <wp:lineTo x="21412" y="17768"/>
                  <wp:lineTo x="21412" y="3135"/>
                  <wp:lineTo x="124" y="3135"/>
                </wp:wrapPolygon>
              </wp:wrapTight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3003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072" w14:textId="77777777" w:rsidR="00427DB4" w:rsidRPr="00C61E76" w:rsidRDefault="00427DB4" w:rsidP="00FA0B06">
                          <w:pPr>
                            <w:tabs>
                              <w:tab w:val="right" w:pos="10206"/>
                            </w:tabs>
                            <w:spacing w:line="240" w:lineRule="auto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The ADP Logo and ADP are registered trademarks of ADP, LLC. © 2011 ADP, LLC.</w:t>
                          </w:r>
                          <w:r>
                            <w:rPr>
                              <w:sz w:val="16"/>
                            </w:rPr>
                            <w:tab/>
                          </w:r>
                          <w:r w:rsidRPr="00C61E76">
                            <w:rPr>
                              <w:b/>
                              <w:sz w:val="16"/>
                            </w:rPr>
                            <w:t>www.adppayroll.com.au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451826CE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margin-left:-25.75pt;margin-top:-5.5pt;width:522.0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" filled="f" stroked="f">
              <v:textbox inset=",7.2pt,,7.2pt">
                <w:txbxContent>
                  <w:p w14:paraId="44D34072" w14:textId="77777777" w:rsidR="00427DB4" w:rsidRPr="00C61E76" w:rsidRDefault="00427DB4" w:rsidP="00FA0B06">
                    <w:pPr>
                      <w:tabs>
                        <w:tab w:val="right" w:pos="10206"/>
                      </w:tabs>
                      <w:spacing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  <w:szCs w:val="16"/>
                      </w:rPr>
                      <w:t>The ADP Logo and ADP are registered trademarks of ADP, LLC. © 2011 ADP, LLC.</w:t>
                    </w:r>
                    <w:r>
                      <w:rPr>
                        <w:sz w:val="16"/>
                      </w:rPr>
                      <w:tab/>
                    </w:r>
                    <w:r w:rsidRPr="00C61E76">
                      <w:rPr>
                        <w:b/>
                        <w:sz w:val="16"/>
                      </w:rPr>
                      <w:t>www.adppayroll.com.au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F61E0" w14:textId="77777777" w:rsidR="00427DB4" w:rsidRDefault="00427D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EC7809" wp14:editId="00C5F1A0">
              <wp:simplePos x="0" y="0"/>
              <wp:positionH relativeFrom="column">
                <wp:posOffset>-280184</wp:posOffset>
              </wp:positionH>
              <wp:positionV relativeFrom="paragraph">
                <wp:posOffset>-69850</wp:posOffset>
              </wp:positionV>
              <wp:extent cx="6630035" cy="3365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3003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B90BA" w14:textId="77777777" w:rsidR="00427DB4" w:rsidRPr="007577DF" w:rsidRDefault="00427DB4" w:rsidP="00C61E76">
                          <w:pPr>
                            <w:tabs>
                              <w:tab w:val="right" w:pos="10206"/>
                            </w:tabs>
                            <w:spacing w:line="240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The ADP Logo and ADP are registered trademarks of ADP, LLC. © 2011 ADP, LLC.</w:t>
                          </w:r>
                          <w:r>
                            <w:rPr>
                              <w:sz w:val="16"/>
                            </w:rPr>
                            <w:tab/>
                          </w:r>
                          <w:r w:rsidRPr="007577DF">
                            <w:rPr>
                              <w:b/>
                              <w:sz w:val="14"/>
                              <w:szCs w:val="14"/>
                            </w:rPr>
                            <w:t>www.adppayroll.com.a</w:t>
                          </w:r>
                          <w:r>
                            <w:rPr>
                              <w:b/>
                              <w:sz w:val="14"/>
                              <w:szCs w:val="14"/>
                            </w:rPr>
                            <w:t>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EEC7809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-22.05pt;margin-top:-5.45pt;width:522.05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" filled="f" stroked="f">
              <v:textbox inset=",7.2pt,,7.2pt">
                <w:txbxContent>
                  <w:p w14:paraId="264B90BA" w14:textId="77777777" w:rsidR="00427DB4" w:rsidRPr="007577DF" w:rsidRDefault="00427DB4" w:rsidP="00C61E76">
                    <w:pPr>
                      <w:tabs>
                        <w:tab w:val="right" w:pos="10206"/>
                      </w:tabs>
                      <w:spacing w:line="240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6"/>
                        <w:szCs w:val="16"/>
                      </w:rPr>
                      <w:t>The ADP Logo and ADP are registered trademarks of ADP, LLC. © 2011 ADP, LLC.</w:t>
                    </w:r>
                    <w:r>
                      <w:rPr>
                        <w:sz w:val="16"/>
                      </w:rPr>
                      <w:tab/>
                    </w:r>
                    <w:r w:rsidRPr="007577DF">
                      <w:rPr>
                        <w:b/>
                        <w:sz w:val="14"/>
                        <w:szCs w:val="14"/>
                      </w:rPr>
                      <w:t>www.adppayroll.com.a</w:t>
                    </w:r>
                    <w:r>
                      <w:rPr>
                        <w:b/>
                        <w:sz w:val="14"/>
                        <w:szCs w:val="14"/>
                      </w:rPr>
                      <w:t>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660E8" w14:textId="77777777" w:rsidR="008675FD" w:rsidRDefault="008675FD">
      <w:pPr>
        <w:spacing w:line="240" w:lineRule="auto"/>
      </w:pPr>
      <w:r>
        <w:separator/>
      </w:r>
    </w:p>
  </w:footnote>
  <w:footnote w:type="continuationSeparator" w:id="0">
    <w:p w14:paraId="575CEC02" w14:textId="77777777" w:rsidR="008675FD" w:rsidRDefault="008675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803DA" w14:textId="77777777" w:rsidR="00427DB4" w:rsidRDefault="00427DB4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D783409" wp14:editId="7770FFF4">
          <wp:simplePos x="0" y="0"/>
          <wp:positionH relativeFrom="page">
            <wp:posOffset>323850</wp:posOffset>
          </wp:positionH>
          <wp:positionV relativeFrom="paragraph">
            <wp:posOffset>-128905</wp:posOffset>
          </wp:positionV>
          <wp:extent cx="2840355" cy="1065530"/>
          <wp:effectExtent l="0" t="0" r="0" b="1270"/>
          <wp:wrapTight wrapText="bothSides">
            <wp:wrapPolygon edited="0">
              <wp:start x="0" y="0"/>
              <wp:lineTo x="0" y="21240"/>
              <wp:lineTo x="21441" y="21240"/>
              <wp:lineTo x="21441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P_logo_tag_sm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0355" cy="1065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B79F4" w14:textId="77777777" w:rsidR="00427DB4" w:rsidRPr="0069121F" w:rsidRDefault="00427DB4" w:rsidP="0069121F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66AA05C" wp14:editId="2396E56E">
          <wp:simplePos x="0" y="0"/>
          <wp:positionH relativeFrom="page">
            <wp:posOffset>290830</wp:posOffset>
          </wp:positionH>
          <wp:positionV relativeFrom="paragraph">
            <wp:posOffset>-237490</wp:posOffset>
          </wp:positionV>
          <wp:extent cx="2840355" cy="1065530"/>
          <wp:effectExtent l="0" t="0" r="0" b="1270"/>
          <wp:wrapTight wrapText="bothSides">
            <wp:wrapPolygon edited="0">
              <wp:start x="0" y="0"/>
              <wp:lineTo x="0" y="21240"/>
              <wp:lineTo x="21441" y="21240"/>
              <wp:lineTo x="21441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P_logo_tag_sm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0355" cy="1065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4EB2595E"/>
    <w:lvl w:ilvl="0">
      <w:start w:val="1"/>
      <w:numFmt w:val="lowerLetter"/>
      <w:pStyle w:val="ListNumber3"/>
      <w:lvlText w:val="%1."/>
      <w:lvlJc w:val="right"/>
      <w:pPr>
        <w:ind w:left="1134" w:hanging="360"/>
      </w:pPr>
      <w:rPr>
        <w:rFonts w:ascii="Arial" w:hAnsi="Arial" w:hint="default"/>
        <w:color w:val="DC1E32"/>
      </w:rPr>
    </w:lvl>
  </w:abstractNum>
  <w:abstractNum w:abstractNumId="1">
    <w:nsid w:val="FFFFFF7F"/>
    <w:multiLevelType w:val="singleLevel"/>
    <w:tmpl w:val="F87AE7E4"/>
    <w:lvl w:ilvl="0">
      <w:start w:val="1"/>
      <w:numFmt w:val="decimal"/>
      <w:pStyle w:val="ListNumber2"/>
      <w:lvlText w:val="%1."/>
      <w:lvlJc w:val="left"/>
      <w:pPr>
        <w:ind w:left="64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>
    <w:nsid w:val="FFFFFF82"/>
    <w:multiLevelType w:val="singleLevel"/>
    <w:tmpl w:val="98C2D2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760E56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1281A91"/>
    <w:multiLevelType w:val="hybridMultilevel"/>
    <w:tmpl w:val="DAD00A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0B4BA8"/>
    <w:multiLevelType w:val="hybridMultilevel"/>
    <w:tmpl w:val="8D22CF98"/>
    <w:lvl w:ilvl="0" w:tplc="B47EE918">
      <w:start w:val="1"/>
      <w:numFmt w:val="bullet"/>
      <w:pStyle w:val="BulletedText"/>
      <w:lvlText w:val=""/>
      <w:lvlJc w:val="left"/>
      <w:pPr>
        <w:ind w:left="717" w:hanging="360"/>
      </w:pPr>
      <w:rPr>
        <w:rFonts w:ascii="Wingdings" w:hAnsi="Wingdings" w:hint="default"/>
        <w:color w:val="DC1E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712D3"/>
    <w:multiLevelType w:val="hybridMultilevel"/>
    <w:tmpl w:val="D0A846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C87A72"/>
    <w:multiLevelType w:val="hybridMultilevel"/>
    <w:tmpl w:val="D1DEC112"/>
    <w:lvl w:ilvl="0" w:tplc="37507B38">
      <w:start w:val="1"/>
      <w:numFmt w:val="bullet"/>
      <w:pStyle w:val="arial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562DD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A10C1F"/>
    <w:multiLevelType w:val="hybridMultilevel"/>
    <w:tmpl w:val="54B402E2"/>
    <w:lvl w:ilvl="0" w:tplc="080E83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C3C2A"/>
    <w:multiLevelType w:val="hybridMultilevel"/>
    <w:tmpl w:val="C6B0F6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B97240"/>
    <w:multiLevelType w:val="hybridMultilevel"/>
    <w:tmpl w:val="C96E33D0"/>
    <w:lvl w:ilvl="0" w:tplc="0409000F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7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77" w:hanging="360"/>
      </w:pPr>
      <w:rPr>
        <w:rFonts w:ascii="Wingdings" w:hAnsi="Wingdings" w:hint="default"/>
      </w:rPr>
    </w:lvl>
  </w:abstractNum>
  <w:abstractNum w:abstractNumId="11">
    <w:nsid w:val="2D0C5D22"/>
    <w:multiLevelType w:val="hybridMultilevel"/>
    <w:tmpl w:val="7AF6D408"/>
    <w:lvl w:ilvl="0" w:tplc="0C090001">
      <w:start w:val="1"/>
      <w:numFmt w:val="bullet"/>
      <w:lvlText w:val=""/>
      <w:lvlJc w:val="left"/>
      <w:pPr>
        <w:ind w:left="31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7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77" w:hanging="360"/>
      </w:pPr>
      <w:rPr>
        <w:rFonts w:ascii="Wingdings" w:hAnsi="Wingdings" w:hint="default"/>
      </w:rPr>
    </w:lvl>
  </w:abstractNum>
  <w:abstractNum w:abstractNumId="12">
    <w:nsid w:val="365C18DC"/>
    <w:multiLevelType w:val="multilevel"/>
    <w:tmpl w:val="A786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33172E"/>
    <w:multiLevelType w:val="hybridMultilevel"/>
    <w:tmpl w:val="DE2E40D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B022F6C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439D1E57"/>
    <w:multiLevelType w:val="hybridMultilevel"/>
    <w:tmpl w:val="3264A0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92A044F"/>
    <w:multiLevelType w:val="hybridMultilevel"/>
    <w:tmpl w:val="F0DCCFAC"/>
    <w:lvl w:ilvl="0" w:tplc="F90249E2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C3BA57D2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DC1E32"/>
      </w:rPr>
    </w:lvl>
    <w:lvl w:ilvl="2" w:tplc="74C87952">
      <w:start w:val="1"/>
      <w:numFmt w:val="lowerRoman"/>
      <w:pStyle w:val="ListNumber4"/>
      <w:lvlText w:val="%3."/>
      <w:lvlJc w:val="right"/>
      <w:pPr>
        <w:ind w:left="2160" w:hanging="180"/>
      </w:pPr>
      <w:rPr>
        <w:rFonts w:hint="default"/>
        <w:color w:val="DC1E3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256793"/>
    <w:multiLevelType w:val="hybridMultilevel"/>
    <w:tmpl w:val="0B340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2B77109"/>
    <w:multiLevelType w:val="hybridMultilevel"/>
    <w:tmpl w:val="B2B0A1DA"/>
    <w:lvl w:ilvl="0" w:tplc="04090001">
      <w:start w:val="1"/>
      <w:numFmt w:val="bullet"/>
      <w:lvlText w:val=""/>
      <w:lvlJc w:val="left"/>
      <w:pPr>
        <w:ind w:left="31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7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77" w:hanging="360"/>
      </w:pPr>
      <w:rPr>
        <w:rFonts w:ascii="Wingdings" w:hAnsi="Wingdings" w:hint="default"/>
      </w:rPr>
    </w:lvl>
  </w:abstractNum>
  <w:abstractNum w:abstractNumId="18">
    <w:nsid w:val="5E4B237D"/>
    <w:multiLevelType w:val="hybridMultilevel"/>
    <w:tmpl w:val="A0C2D32A"/>
    <w:lvl w:ilvl="0" w:tplc="833C2E7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E7FDA"/>
    <w:multiLevelType w:val="hybridMultilevel"/>
    <w:tmpl w:val="AA1CA4D4"/>
    <w:lvl w:ilvl="0" w:tplc="03427C5E">
      <w:start w:val="1"/>
      <w:numFmt w:val="bullet"/>
      <w:pStyle w:val="BulletedText2"/>
      <w:lvlText w:val="–"/>
      <w:lvlJc w:val="left"/>
      <w:pPr>
        <w:ind w:left="1440" w:hanging="360"/>
      </w:pPr>
      <w:rPr>
        <w:rFonts w:ascii="Arial Bold" w:hAnsi="Arial Bold" w:hint="default"/>
        <w:b/>
        <w:i w:val="0"/>
        <w:color w:val="DC1E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23538"/>
    <w:multiLevelType w:val="hybridMultilevel"/>
    <w:tmpl w:val="17986DF2"/>
    <w:lvl w:ilvl="0" w:tplc="6840F66C">
      <w:start w:val="1"/>
      <w:numFmt w:val="bullet"/>
      <w:pStyle w:val="BulletedText3"/>
      <w:lvlText w:val=""/>
      <w:lvlJc w:val="left"/>
      <w:pPr>
        <w:ind w:left="2160" w:hanging="360"/>
      </w:pPr>
      <w:rPr>
        <w:rFonts w:ascii="Wingdings" w:hAnsi="Wingdings" w:hint="default"/>
        <w:color w:val="DC1E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19"/>
  </w:num>
  <w:num w:numId="7">
    <w:abstractNumId w:val="20"/>
  </w:num>
  <w:num w:numId="8">
    <w:abstractNumId w:val="15"/>
  </w:num>
  <w:num w:numId="9">
    <w:abstractNumId w:val="7"/>
  </w:num>
  <w:num w:numId="10">
    <w:abstractNumId w:val="11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7"/>
  </w:num>
  <w:num w:numId="22">
    <w:abstractNumId w:val="12"/>
  </w:num>
  <w:num w:numId="23">
    <w:abstractNumId w:val="4"/>
  </w:num>
  <w:num w:numId="24">
    <w:abstractNumId w:val="13"/>
  </w:num>
  <w:num w:numId="25">
    <w:abstractNumId w:val="18"/>
  </w:num>
  <w:num w:numId="26">
    <w:abstractNumId w:val="8"/>
  </w:num>
  <w:num w:numId="27">
    <w:abstractNumId w:val="6"/>
  </w:num>
  <w:num w:numId="28">
    <w:abstractNumId w:val="14"/>
  </w:num>
  <w:num w:numId="29">
    <w:abstractNumId w:val="16"/>
  </w:num>
  <w:num w:numId="3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DC"/>
    <w:rsid w:val="00001196"/>
    <w:rsid w:val="00024594"/>
    <w:rsid w:val="00030DAB"/>
    <w:rsid w:val="00033ACA"/>
    <w:rsid w:val="000371EA"/>
    <w:rsid w:val="000506F5"/>
    <w:rsid w:val="00080B3C"/>
    <w:rsid w:val="00080B88"/>
    <w:rsid w:val="00086237"/>
    <w:rsid w:val="0009043E"/>
    <w:rsid w:val="000A23E5"/>
    <w:rsid w:val="000B26B2"/>
    <w:rsid w:val="000B597B"/>
    <w:rsid w:val="000D1421"/>
    <w:rsid w:val="000E4F7E"/>
    <w:rsid w:val="000F2E74"/>
    <w:rsid w:val="000F73CB"/>
    <w:rsid w:val="00106B9F"/>
    <w:rsid w:val="00147F05"/>
    <w:rsid w:val="0015193A"/>
    <w:rsid w:val="00182E00"/>
    <w:rsid w:val="0018546B"/>
    <w:rsid w:val="001A5377"/>
    <w:rsid w:val="001B5435"/>
    <w:rsid w:val="001F7338"/>
    <w:rsid w:val="0020246A"/>
    <w:rsid w:val="00204162"/>
    <w:rsid w:val="00205998"/>
    <w:rsid w:val="00225951"/>
    <w:rsid w:val="00245C99"/>
    <w:rsid w:val="00275DF2"/>
    <w:rsid w:val="00276C28"/>
    <w:rsid w:val="0028567D"/>
    <w:rsid w:val="002C46FA"/>
    <w:rsid w:val="002E1FD6"/>
    <w:rsid w:val="002E57E5"/>
    <w:rsid w:val="002F4A5B"/>
    <w:rsid w:val="003007EB"/>
    <w:rsid w:val="00302B2F"/>
    <w:rsid w:val="00341344"/>
    <w:rsid w:val="003628CD"/>
    <w:rsid w:val="003675F6"/>
    <w:rsid w:val="00367CB7"/>
    <w:rsid w:val="00384376"/>
    <w:rsid w:val="003915AA"/>
    <w:rsid w:val="003B0CDE"/>
    <w:rsid w:val="003B4461"/>
    <w:rsid w:val="003B5C8C"/>
    <w:rsid w:val="003D0663"/>
    <w:rsid w:val="003D4418"/>
    <w:rsid w:val="0040071D"/>
    <w:rsid w:val="00420CA3"/>
    <w:rsid w:val="00423FED"/>
    <w:rsid w:val="0042539F"/>
    <w:rsid w:val="004253E2"/>
    <w:rsid w:val="0042595F"/>
    <w:rsid w:val="00427DB4"/>
    <w:rsid w:val="0043514D"/>
    <w:rsid w:val="0044269C"/>
    <w:rsid w:val="00443B3A"/>
    <w:rsid w:val="00487FC2"/>
    <w:rsid w:val="00495B85"/>
    <w:rsid w:val="00497F88"/>
    <w:rsid w:val="004B2ED1"/>
    <w:rsid w:val="004C3C82"/>
    <w:rsid w:val="004D2E79"/>
    <w:rsid w:val="00523C25"/>
    <w:rsid w:val="00541198"/>
    <w:rsid w:val="00571B14"/>
    <w:rsid w:val="005C2933"/>
    <w:rsid w:val="005E4C99"/>
    <w:rsid w:val="0060023B"/>
    <w:rsid w:val="00640A74"/>
    <w:rsid w:val="006700D6"/>
    <w:rsid w:val="00670B06"/>
    <w:rsid w:val="00671012"/>
    <w:rsid w:val="00673413"/>
    <w:rsid w:val="00673632"/>
    <w:rsid w:val="00690038"/>
    <w:rsid w:val="0069121F"/>
    <w:rsid w:val="006C79CD"/>
    <w:rsid w:val="006E487E"/>
    <w:rsid w:val="006F037A"/>
    <w:rsid w:val="00714E11"/>
    <w:rsid w:val="00725C33"/>
    <w:rsid w:val="0073341C"/>
    <w:rsid w:val="00733F14"/>
    <w:rsid w:val="007577DF"/>
    <w:rsid w:val="007740A8"/>
    <w:rsid w:val="00774263"/>
    <w:rsid w:val="00791478"/>
    <w:rsid w:val="00793C6A"/>
    <w:rsid w:val="007A0CF6"/>
    <w:rsid w:val="007A4CBB"/>
    <w:rsid w:val="007A733A"/>
    <w:rsid w:val="007C059A"/>
    <w:rsid w:val="007E36AE"/>
    <w:rsid w:val="00810A17"/>
    <w:rsid w:val="00831633"/>
    <w:rsid w:val="00834214"/>
    <w:rsid w:val="00835EBF"/>
    <w:rsid w:val="008675FD"/>
    <w:rsid w:val="00876268"/>
    <w:rsid w:val="00897013"/>
    <w:rsid w:val="008C025F"/>
    <w:rsid w:val="008E1591"/>
    <w:rsid w:val="008E24C9"/>
    <w:rsid w:val="008E77C7"/>
    <w:rsid w:val="00917D8B"/>
    <w:rsid w:val="0094456C"/>
    <w:rsid w:val="00954A53"/>
    <w:rsid w:val="00974F56"/>
    <w:rsid w:val="0097587C"/>
    <w:rsid w:val="00976E80"/>
    <w:rsid w:val="00977C97"/>
    <w:rsid w:val="00984C78"/>
    <w:rsid w:val="00997957"/>
    <w:rsid w:val="009A7E1F"/>
    <w:rsid w:val="009C109E"/>
    <w:rsid w:val="009D2A36"/>
    <w:rsid w:val="009E4EE7"/>
    <w:rsid w:val="009E7635"/>
    <w:rsid w:val="009F68EC"/>
    <w:rsid w:val="00A14477"/>
    <w:rsid w:val="00A22AB6"/>
    <w:rsid w:val="00A255A6"/>
    <w:rsid w:val="00A309C5"/>
    <w:rsid w:val="00A37657"/>
    <w:rsid w:val="00A51552"/>
    <w:rsid w:val="00A56A46"/>
    <w:rsid w:val="00A56F94"/>
    <w:rsid w:val="00A624E0"/>
    <w:rsid w:val="00A656BD"/>
    <w:rsid w:val="00A70808"/>
    <w:rsid w:val="00A77CE8"/>
    <w:rsid w:val="00AA1A47"/>
    <w:rsid w:val="00AA75F7"/>
    <w:rsid w:val="00AC4371"/>
    <w:rsid w:val="00AC4CDC"/>
    <w:rsid w:val="00AC748C"/>
    <w:rsid w:val="00AD183F"/>
    <w:rsid w:val="00AD4955"/>
    <w:rsid w:val="00AD4BA4"/>
    <w:rsid w:val="00AE7993"/>
    <w:rsid w:val="00AF17C6"/>
    <w:rsid w:val="00B00FE0"/>
    <w:rsid w:val="00B1599B"/>
    <w:rsid w:val="00B23A44"/>
    <w:rsid w:val="00B244E9"/>
    <w:rsid w:val="00B37E8E"/>
    <w:rsid w:val="00B511DA"/>
    <w:rsid w:val="00B7068A"/>
    <w:rsid w:val="00B84896"/>
    <w:rsid w:val="00BB633B"/>
    <w:rsid w:val="00BB688F"/>
    <w:rsid w:val="00BC46E7"/>
    <w:rsid w:val="00C10DDE"/>
    <w:rsid w:val="00C23B15"/>
    <w:rsid w:val="00C24810"/>
    <w:rsid w:val="00C471CF"/>
    <w:rsid w:val="00C605E8"/>
    <w:rsid w:val="00C61E76"/>
    <w:rsid w:val="00C62F88"/>
    <w:rsid w:val="00C85A4B"/>
    <w:rsid w:val="00CA5073"/>
    <w:rsid w:val="00CB51A3"/>
    <w:rsid w:val="00D337B4"/>
    <w:rsid w:val="00D56F43"/>
    <w:rsid w:val="00D82E27"/>
    <w:rsid w:val="00D83775"/>
    <w:rsid w:val="00D861F5"/>
    <w:rsid w:val="00DA6BF4"/>
    <w:rsid w:val="00DB4C8D"/>
    <w:rsid w:val="00DD4F12"/>
    <w:rsid w:val="00DE4007"/>
    <w:rsid w:val="00E07C4B"/>
    <w:rsid w:val="00E247C1"/>
    <w:rsid w:val="00E33F0C"/>
    <w:rsid w:val="00E37401"/>
    <w:rsid w:val="00E5325D"/>
    <w:rsid w:val="00E73DE1"/>
    <w:rsid w:val="00E74601"/>
    <w:rsid w:val="00E74C37"/>
    <w:rsid w:val="00ED20B8"/>
    <w:rsid w:val="00F03220"/>
    <w:rsid w:val="00F13A65"/>
    <w:rsid w:val="00F14EF3"/>
    <w:rsid w:val="00F16491"/>
    <w:rsid w:val="00F179DA"/>
    <w:rsid w:val="00F27535"/>
    <w:rsid w:val="00F31427"/>
    <w:rsid w:val="00F84743"/>
    <w:rsid w:val="00FA0788"/>
    <w:rsid w:val="00FA0B06"/>
    <w:rsid w:val="00FA3026"/>
    <w:rsid w:val="00FB31E4"/>
    <w:rsid w:val="00FB45A6"/>
    <w:rsid w:val="00FB5F80"/>
    <w:rsid w:val="00FD31D3"/>
    <w:rsid w:val="00FD3933"/>
    <w:rsid w:val="00FE4B53"/>
    <w:rsid w:val="00FE6C2D"/>
    <w:rsid w:val="00FF4D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8624CA"/>
  <w15:docId w15:val="{7A409730-67D6-4142-A6FB-7C07AB00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162"/>
    <w:pPr>
      <w:spacing w:line="320" w:lineRule="exact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93A"/>
    <w:pPr>
      <w:keepNext/>
      <w:keepLines/>
      <w:tabs>
        <w:tab w:val="left" w:pos="284"/>
      </w:tabs>
      <w:spacing w:line="240" w:lineRule="auto"/>
      <w:contextualSpacing/>
      <w:outlineLvl w:val="0"/>
    </w:pPr>
    <w:rPr>
      <w:rFonts w:eastAsiaTheme="majorEastAsia" w:cstheme="majorBidi"/>
      <w:bCs/>
      <w:color w:val="DC1E32"/>
      <w:sz w:val="52"/>
      <w:szCs w:val="32"/>
    </w:rPr>
  </w:style>
  <w:style w:type="paragraph" w:styleId="Heading2">
    <w:name w:val="heading 2"/>
    <w:basedOn w:val="Heading3"/>
    <w:next w:val="Normal"/>
    <w:link w:val="Heading2Char"/>
    <w:uiPriority w:val="9"/>
    <w:qFormat/>
    <w:rsid w:val="0009043E"/>
    <w:pPr>
      <w:tabs>
        <w:tab w:val="clear" w:pos="0"/>
      </w:tabs>
      <w:spacing w:before="200" w:after="200" w:line="520" w:lineRule="exact"/>
      <w:outlineLvl w:val="1"/>
    </w:pPr>
    <w:rPr>
      <w:b w:val="0"/>
      <w:color w:val="808080" w:themeColor="background1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qFormat/>
    <w:rsid w:val="0009043E"/>
    <w:pPr>
      <w:keepNext/>
      <w:keepLines/>
      <w:tabs>
        <w:tab w:val="left" w:pos="0"/>
      </w:tabs>
      <w:spacing w:before="100" w:after="100"/>
      <w:outlineLvl w:val="2"/>
    </w:pPr>
    <w:rPr>
      <w:rFonts w:eastAsiaTheme="majorEastAsia" w:cstheme="majorBidi"/>
      <w:b/>
      <w:bCs/>
      <w:color w:val="4D4F53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09043E"/>
    <w:pPr>
      <w:keepNext/>
      <w:keepLines/>
      <w:spacing w:before="100" w:after="200" w:line="240" w:lineRule="exact"/>
      <w:outlineLvl w:val="3"/>
    </w:pPr>
    <w:rPr>
      <w:rFonts w:ascii="Arial Bold" w:eastAsiaTheme="majorEastAsia" w:hAnsi="Arial Bold" w:cstheme="majorBidi"/>
      <w:b/>
      <w:bCs/>
      <w:iCs/>
      <w:color w:val="4D4F5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E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E4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E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E4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193A"/>
    <w:rPr>
      <w:rFonts w:ascii="Arial" w:eastAsiaTheme="majorEastAsia" w:hAnsi="Arial" w:cstheme="majorBidi"/>
      <w:bCs/>
      <w:color w:val="DC1E32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43E"/>
    <w:rPr>
      <w:rFonts w:ascii="Arial" w:eastAsiaTheme="majorEastAsia" w:hAnsi="Arial" w:cstheme="majorBidi"/>
      <w:bCs/>
      <w:color w:val="808080" w:themeColor="background1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rsid w:val="0009043E"/>
    <w:rPr>
      <w:rFonts w:ascii="Arial" w:eastAsiaTheme="majorEastAsia" w:hAnsi="Arial" w:cstheme="majorBidi"/>
      <w:b/>
      <w:bCs/>
      <w:color w:val="4D4F53"/>
      <w:sz w:val="28"/>
      <w:szCs w:val="28"/>
    </w:rPr>
  </w:style>
  <w:style w:type="paragraph" w:customStyle="1" w:styleId="BulletedText">
    <w:name w:val="Bulleted Text"/>
    <w:basedOn w:val="ListParagraph"/>
    <w:qFormat/>
    <w:rsid w:val="00024594"/>
    <w:pPr>
      <w:numPr>
        <w:numId w:val="1"/>
      </w:numPr>
      <w:spacing w:after="120" w:line="240" w:lineRule="exact"/>
      <w:ind w:left="644"/>
      <w:contextualSpacing w:val="0"/>
    </w:pPr>
    <w:rPr>
      <w:szCs w:val="20"/>
    </w:rPr>
  </w:style>
  <w:style w:type="paragraph" w:styleId="ListParagraph">
    <w:name w:val="List Paragraph"/>
    <w:basedOn w:val="Normal"/>
    <w:uiPriority w:val="34"/>
    <w:qFormat/>
    <w:rsid w:val="00033AC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9043E"/>
    <w:rPr>
      <w:rFonts w:ascii="Arial Bold" w:eastAsiaTheme="majorEastAsia" w:hAnsi="Arial Bold" w:cstheme="majorBidi"/>
      <w:b/>
      <w:bCs/>
      <w:iCs/>
      <w:color w:val="4D4F53"/>
    </w:rPr>
  </w:style>
  <w:style w:type="table" w:customStyle="1" w:styleId="ADPTables">
    <w:name w:val="ADP Tables"/>
    <w:basedOn w:val="TableGrid"/>
    <w:qFormat/>
    <w:rsid w:val="00033ACA"/>
    <w:pPr>
      <w:ind w:left="284"/>
    </w:pPr>
    <w:rPr>
      <w:rFonts w:ascii="Arial" w:hAnsi="Arial"/>
      <w:sz w:val="18"/>
      <w:szCs w:val="20"/>
      <w:lang w:val="en-AU" w:eastAsia="en-AU"/>
    </w:rPr>
    <w:tblPr>
      <w:tblStyleRowBandSize w:val="1"/>
      <w:tblInd w:w="0" w:type="dxa"/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pPr>
        <w:wordWrap/>
        <w:ind w:leftChars="0" w:left="0"/>
        <w:jc w:val="center"/>
      </w:pPr>
      <w:rPr>
        <w:rFonts w:ascii="Arial" w:hAnsi="Arial"/>
        <w:color w:val="FFFFFF" w:themeColor="background1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595959"/>
        <w:vAlign w:val="center"/>
      </w:tcPr>
    </w:tblStylePr>
    <w:tblStylePr w:type="band1Horz"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CCCCCC"/>
      </w:tcPr>
    </w:tblStylePr>
  </w:style>
  <w:style w:type="table" w:styleId="TableGrid">
    <w:name w:val="Table Grid"/>
    <w:basedOn w:val="TableNormal"/>
    <w:rsid w:val="00033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C10DDE"/>
    <w:pPr>
      <w:spacing w:before="120" w:after="120" w:line="240" w:lineRule="exact"/>
      <w:jc w:val="center"/>
    </w:pPr>
    <w:rPr>
      <w:b/>
      <w:color w:val="FFFFFF" w:themeColor="background1"/>
    </w:rPr>
  </w:style>
  <w:style w:type="paragraph" w:styleId="BalloonText">
    <w:name w:val="Balloon Text"/>
    <w:basedOn w:val="Normal"/>
    <w:link w:val="BalloonTextChar"/>
    <w:rsid w:val="00AD4B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4BA4"/>
    <w:rPr>
      <w:rFonts w:ascii="Tahoma" w:hAnsi="Tahoma" w:cs="Tahoma"/>
      <w:sz w:val="16"/>
      <w:szCs w:val="16"/>
    </w:rPr>
  </w:style>
  <w:style w:type="paragraph" w:styleId="ListNumber2">
    <w:name w:val="List Number 2"/>
    <w:basedOn w:val="ListNumber"/>
    <w:autoRedefine/>
    <w:qFormat/>
    <w:rsid w:val="00024594"/>
    <w:pPr>
      <w:numPr>
        <w:numId w:val="4"/>
      </w:numPr>
      <w:spacing w:after="120" w:line="240" w:lineRule="exact"/>
    </w:pPr>
    <w:rPr>
      <w:szCs w:val="20"/>
    </w:rPr>
  </w:style>
  <w:style w:type="paragraph" w:customStyle="1" w:styleId="BulletedText2">
    <w:name w:val="Bulleted Text 2"/>
    <w:basedOn w:val="BulletedText"/>
    <w:qFormat/>
    <w:rsid w:val="00024594"/>
    <w:pPr>
      <w:numPr>
        <w:numId w:val="6"/>
      </w:numPr>
    </w:pPr>
  </w:style>
  <w:style w:type="paragraph" w:customStyle="1" w:styleId="BulletedText3">
    <w:name w:val="Bulleted Text 3"/>
    <w:basedOn w:val="BodyText"/>
    <w:qFormat/>
    <w:rsid w:val="00024594"/>
    <w:pPr>
      <w:numPr>
        <w:numId w:val="7"/>
      </w:numPr>
      <w:spacing w:line="240" w:lineRule="exact"/>
    </w:pPr>
    <w:rPr>
      <w:szCs w:val="20"/>
    </w:rPr>
  </w:style>
  <w:style w:type="paragraph" w:styleId="BodyText">
    <w:name w:val="Body Text"/>
    <w:basedOn w:val="Normal"/>
    <w:link w:val="BodyTextChar"/>
    <w:rsid w:val="00F2753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27535"/>
    <w:rPr>
      <w:rFonts w:ascii="Arial" w:hAnsi="Arial"/>
      <w:sz w:val="20"/>
    </w:rPr>
  </w:style>
  <w:style w:type="paragraph" w:styleId="ListNumber3">
    <w:name w:val="List Number 3"/>
    <w:basedOn w:val="ListBullet3"/>
    <w:autoRedefine/>
    <w:qFormat/>
    <w:rsid w:val="00024594"/>
    <w:pPr>
      <w:numPr>
        <w:numId w:val="5"/>
      </w:numPr>
      <w:spacing w:after="120" w:line="240" w:lineRule="exact"/>
      <w:ind w:left="1008" w:hanging="234"/>
    </w:pPr>
    <w:rPr>
      <w:szCs w:val="20"/>
    </w:rPr>
  </w:style>
  <w:style w:type="paragraph" w:styleId="ListNumber4">
    <w:name w:val="List Number 4"/>
    <w:basedOn w:val="ListNumber3"/>
    <w:autoRedefine/>
    <w:qFormat/>
    <w:rsid w:val="00024594"/>
    <w:pPr>
      <w:numPr>
        <w:ilvl w:val="2"/>
        <w:numId w:val="8"/>
      </w:numPr>
      <w:ind w:left="1386" w:hanging="246"/>
      <w:contextualSpacing w:val="0"/>
    </w:pPr>
  </w:style>
  <w:style w:type="paragraph" w:styleId="ListBullet3">
    <w:name w:val="List Bullet 3"/>
    <w:basedOn w:val="Normal"/>
    <w:rsid w:val="00F27535"/>
    <w:pPr>
      <w:numPr>
        <w:numId w:val="2"/>
      </w:numPr>
      <w:contextualSpacing/>
    </w:pPr>
  </w:style>
  <w:style w:type="paragraph" w:styleId="ListNumber">
    <w:name w:val="List Number"/>
    <w:basedOn w:val="Normal"/>
    <w:rsid w:val="00F27535"/>
    <w:pPr>
      <w:numPr>
        <w:numId w:val="3"/>
      </w:numPr>
      <w:contextualSpacing/>
    </w:pPr>
  </w:style>
  <w:style w:type="paragraph" w:styleId="BodyText2">
    <w:name w:val="Body Text 2"/>
    <w:basedOn w:val="Normal"/>
    <w:link w:val="BodyText2Char"/>
    <w:rsid w:val="008E24C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E24C9"/>
    <w:rPr>
      <w:rFonts w:ascii="Arial" w:hAnsi="Arial"/>
      <w:sz w:val="20"/>
    </w:rPr>
  </w:style>
  <w:style w:type="table" w:customStyle="1" w:styleId="ADPTables1">
    <w:name w:val="ADP Tables1"/>
    <w:basedOn w:val="TableGrid"/>
    <w:qFormat/>
    <w:rsid w:val="00BB633B"/>
    <w:pPr>
      <w:ind w:left="284"/>
    </w:pPr>
    <w:rPr>
      <w:rFonts w:ascii="Arial" w:hAnsi="Arial"/>
      <w:sz w:val="18"/>
      <w:szCs w:val="20"/>
      <w:lang w:val="en-AU" w:eastAsia="en-AU"/>
    </w:rPr>
    <w:tblPr>
      <w:tblStyleRowBandSize w:val="1"/>
      <w:tblInd w:w="0" w:type="dxa"/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pPr>
        <w:wordWrap/>
        <w:ind w:leftChars="0" w:left="0"/>
        <w:jc w:val="center"/>
      </w:pPr>
      <w:rPr>
        <w:rFonts w:ascii="Arial" w:hAnsi="Arial"/>
        <w:color w:val="FFFFFF" w:themeColor="background1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595959"/>
        <w:vAlign w:val="center"/>
      </w:tcPr>
    </w:tblStylePr>
    <w:tblStylePr w:type="band1Horz"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CCCCCC"/>
      </w:tcPr>
    </w:tblStylePr>
  </w:style>
  <w:style w:type="paragraph" w:styleId="BlockText">
    <w:name w:val="Block Text"/>
    <w:basedOn w:val="Normal"/>
    <w:rsid w:val="00FB31E4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arial">
    <w:name w:val="arial"/>
    <w:basedOn w:val="Normal"/>
    <w:rsid w:val="00984C78"/>
    <w:pPr>
      <w:numPr>
        <w:numId w:val="9"/>
      </w:numPr>
      <w:spacing w:line="240" w:lineRule="auto"/>
    </w:pPr>
    <w:rPr>
      <w:rFonts w:eastAsia="Times New Roman" w:cs="Arial"/>
      <w:szCs w:val="20"/>
      <w:lang w:val="en-AU"/>
    </w:rPr>
  </w:style>
  <w:style w:type="paragraph" w:customStyle="1" w:styleId="BulletedList1">
    <w:name w:val="Bulleted List 1"/>
    <w:basedOn w:val="BlockText"/>
    <w:rsid w:val="003B5C8C"/>
    <w:pPr>
      <w:ind w:left="187" w:hanging="187"/>
    </w:pPr>
  </w:style>
  <w:style w:type="paragraph" w:customStyle="1" w:styleId="point">
    <w:name w:val="point"/>
    <w:basedOn w:val="Normal"/>
    <w:rsid w:val="007740A8"/>
    <w:pPr>
      <w:tabs>
        <w:tab w:val="left" w:pos="8639"/>
      </w:tabs>
      <w:spacing w:line="240" w:lineRule="auto"/>
      <w:ind w:left="3060" w:hanging="540"/>
    </w:pPr>
    <w:rPr>
      <w:rFonts w:ascii="Times New (W1)" w:eastAsia="Times New Roman" w:hAnsi="Times New (W1)" w:cs="Times New Roman"/>
      <w:color w:val="000000"/>
      <w:sz w:val="24"/>
      <w:szCs w:val="20"/>
    </w:rPr>
  </w:style>
  <w:style w:type="paragraph" w:customStyle="1" w:styleId="libox">
    <w:name w:val="libox"/>
    <w:basedOn w:val="Normal"/>
    <w:rsid w:val="00FE4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en-AU" w:eastAsia="en-AU"/>
    </w:rPr>
  </w:style>
  <w:style w:type="character" w:styleId="CommentReference">
    <w:name w:val="annotation reference"/>
    <w:basedOn w:val="DefaultParagraphFont"/>
    <w:rsid w:val="00A56F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6F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56F9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300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07EB"/>
    <w:rPr>
      <w:rFonts w:ascii="Arial" w:hAnsi="Arial"/>
      <w:b/>
      <w:bCs/>
      <w:sz w:val="20"/>
      <w:szCs w:val="20"/>
    </w:rPr>
  </w:style>
  <w:style w:type="paragraph" w:customStyle="1" w:styleId="Default">
    <w:name w:val="Default"/>
    <w:rsid w:val="003D4418"/>
    <w:pPr>
      <w:autoSpaceDE w:val="0"/>
      <w:autoSpaceDN w:val="0"/>
      <w:adjustRightInd w:val="0"/>
    </w:pPr>
    <w:rPr>
      <w:rFonts w:ascii="Calibri" w:hAnsi="Calibri" w:cs="Calibri"/>
      <w:color w:val="000000"/>
      <w:lang w:val="en-AU"/>
    </w:rPr>
  </w:style>
  <w:style w:type="paragraph" w:styleId="TOC8">
    <w:name w:val="toc 8"/>
    <w:basedOn w:val="Normal"/>
    <w:next w:val="Normal"/>
    <w:autoRedefine/>
    <w:semiHidden/>
    <w:rsid w:val="009A7E1F"/>
    <w:pPr>
      <w:spacing w:line="240" w:lineRule="auto"/>
      <w:ind w:left="1440"/>
    </w:pPr>
    <w:rPr>
      <w:rFonts w:ascii="Verdana" w:eastAsia="Times New Roman" w:hAnsi="Verdana" w:cs="Times New Roman"/>
      <w:lang w:val="en-GB"/>
    </w:rPr>
  </w:style>
  <w:style w:type="paragraph" w:styleId="NormalWeb">
    <w:name w:val="Normal (Web)"/>
    <w:basedOn w:val="Normal"/>
    <w:uiPriority w:val="99"/>
    <w:rsid w:val="009A7E1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07885">
                              <w:marLeft w:val="45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4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7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76376">
                              <w:marLeft w:val="45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5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3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7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17256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00265">
                              <w:marLeft w:val="45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B8321-8CBE-4DF8-A4C7-C02FC0F09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Employer Services</Company>
  <LinksUpToDate>false</LinksUpToDate>
  <CharactersWithSpaces>3481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Prakash, Priyanka (ESI)</cp:lastModifiedBy>
  <cp:revision>9</cp:revision>
  <cp:lastPrinted>2012-10-17T00:41:00Z</cp:lastPrinted>
  <dcterms:created xsi:type="dcterms:W3CDTF">2017-06-19T10:48:00Z</dcterms:created>
  <dcterms:modified xsi:type="dcterms:W3CDTF">2018-11-02T07:09:00Z</dcterms:modified>
</cp:coreProperties>
</file>