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 O N T E N T S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Pages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PREFACE                                                                                                                                               v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                                                                                                                                xiii 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Introductory-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kriyakramakari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its nature and importance- Method of exposition- Supplementation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Lilavati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Analytical approach- Geometrical proofs- Rationale of formulae- Joint authorship of Sankara and Narayana- Sankara, his identification and writings- New light on the identity of Narayana- Narayana's works and family tradition of astronomical studies- Manuscripts material- Relationship of the Mss- Stemma codicum- Editorial problems- Textual presentation- Editorial innovations 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प्रथमः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खण्डः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प्रारम्भः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INTRODUCTORY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1-3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व्याख्यातुर्मङ्गलाचरणम्</w:t>
      </w:r>
      <w:r w:rsidDel="00000000" w:rsidR="00000000" w:rsidRPr="00000000">
        <w:rPr>
          <w:b w:val="1"/>
          <w:sz w:val="24"/>
          <w:szCs w:val="24"/>
          <w:rtl w:val="0"/>
        </w:rPr>
        <w:t xml:space="preserve"> (Invocation by the Commentator)                                         1-2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ग्रन्थकर्तूर्मङ्गलाचरणम्</w:t>
      </w:r>
      <w:r w:rsidDel="00000000" w:rsidR="00000000" w:rsidRPr="00000000">
        <w:rPr>
          <w:b w:val="1"/>
          <w:sz w:val="24"/>
          <w:szCs w:val="24"/>
          <w:rtl w:val="0"/>
        </w:rPr>
        <w:t xml:space="preserve"> (Invocation by the Author)                                                        2-3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परिभाषाप्रकरणम्</w:t>
      </w:r>
      <w:r w:rsidDel="00000000" w:rsidR="00000000" w:rsidRPr="00000000">
        <w:rPr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UNITS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                                3-7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मुद्णां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परिभाषा</w:t>
      </w:r>
      <w:r w:rsidDel="00000000" w:rsidR="00000000" w:rsidRPr="00000000">
        <w:rPr>
          <w:b w:val="1"/>
          <w:sz w:val="24"/>
          <w:szCs w:val="24"/>
          <w:rtl w:val="0"/>
        </w:rPr>
        <w:t xml:space="preserve"> ( Units of money)                                                                                     3 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गुरत्वमानम्</w:t>
      </w:r>
      <w:r w:rsidDel="00000000" w:rsidR="00000000" w:rsidRPr="00000000">
        <w:rPr>
          <w:b w:val="1"/>
          <w:sz w:val="24"/>
          <w:szCs w:val="24"/>
          <w:rtl w:val="0"/>
        </w:rPr>
        <w:t xml:space="preserve"> ( Units of weight)                                                                                             4  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दैर्घ्मानम्</w:t>
      </w:r>
      <w:r w:rsidDel="00000000" w:rsidR="00000000" w:rsidRPr="00000000">
        <w:rPr>
          <w:b w:val="1"/>
          <w:sz w:val="24"/>
          <w:szCs w:val="24"/>
          <w:rtl w:val="0"/>
        </w:rPr>
        <w:t xml:space="preserve"> ( Units of length )                                                                                             4-6 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धान्यादिमानमु</w:t>
      </w:r>
      <w:r w:rsidDel="00000000" w:rsidR="00000000" w:rsidRPr="00000000">
        <w:rPr>
          <w:b w:val="1"/>
          <w:sz w:val="24"/>
          <w:szCs w:val="24"/>
          <w:rtl w:val="0"/>
        </w:rPr>
        <w:t xml:space="preserve"> ( Units of grain measure etc.)                                                                6-7 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षरिकर्माष्टकम्</w:t>
      </w:r>
      <w:r w:rsidDel="00000000" w:rsidR="00000000" w:rsidRPr="00000000">
        <w:rPr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LOGISTICS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                       8-58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सस्यास्नानि</w:t>
      </w:r>
      <w:r w:rsidDel="00000000" w:rsidR="00000000" w:rsidRPr="00000000">
        <w:rPr>
          <w:b w:val="1"/>
          <w:sz w:val="24"/>
          <w:szCs w:val="24"/>
          <w:rtl w:val="0"/>
        </w:rPr>
        <w:t xml:space="preserve"> ( Place-value of digits )                                                                              8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सङ्लितव्यवकलिते</w:t>
      </w:r>
      <w:r w:rsidDel="00000000" w:rsidR="00000000" w:rsidRPr="00000000">
        <w:rPr>
          <w:b w:val="1"/>
          <w:sz w:val="24"/>
          <w:szCs w:val="24"/>
          <w:rtl w:val="0"/>
        </w:rPr>
        <w:t xml:space="preserve"> (Addition and Subtraction)                                                          9-10 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गुणकर्म</w:t>
      </w:r>
      <w:r w:rsidDel="00000000" w:rsidR="00000000" w:rsidRPr="00000000">
        <w:rPr>
          <w:b w:val="1"/>
          <w:sz w:val="24"/>
          <w:szCs w:val="24"/>
          <w:rtl w:val="0"/>
        </w:rPr>
        <w:t xml:space="preserve">(Multiplication)                                                                                                10-14 </w:t>
      </w:r>
    </w:p>
    <w:p w:rsidR="00000000" w:rsidDel="00000000" w:rsidP="00000000" w:rsidRDefault="00000000" w:rsidRPr="00000000" w14:paraId="00000015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श्रंभ्ये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गुणनप्रकाराः</w:t>
      </w:r>
      <w:r w:rsidDel="00000000" w:rsidR="00000000" w:rsidRPr="00000000">
        <w:rPr>
          <w:b w:val="1"/>
          <w:sz w:val="24"/>
          <w:szCs w:val="24"/>
          <w:rtl w:val="0"/>
        </w:rPr>
        <w:t xml:space="preserve"> (Other methods of multiplication)                               14-15 </w:t>
      </w:r>
    </w:p>
    <w:p w:rsidR="00000000" w:rsidDel="00000000" w:rsidP="00000000" w:rsidRDefault="00000000" w:rsidRPr="00000000" w14:paraId="00000016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गुणकर्मणि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संग्रहश्लोकाः</w:t>
      </w:r>
      <w:r w:rsidDel="00000000" w:rsidR="00000000" w:rsidRPr="00000000">
        <w:rPr>
          <w:b w:val="1"/>
          <w:sz w:val="24"/>
          <w:szCs w:val="24"/>
          <w:rtl w:val="0"/>
        </w:rPr>
        <w:t xml:space="preserve"> (Rationale of Multiplication)                              16-19 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भागहरणम</w:t>
      </w:r>
      <w:r w:rsidDel="00000000" w:rsidR="00000000" w:rsidRPr="00000000">
        <w:rPr>
          <w:b w:val="1"/>
          <w:sz w:val="24"/>
          <w:szCs w:val="24"/>
          <w:rtl w:val="0"/>
        </w:rPr>
        <w:t xml:space="preserve"> (Division)                                                                                                    19-20 </w:t>
      </w:r>
    </w:p>
    <w:p w:rsidR="00000000" w:rsidDel="00000000" w:rsidP="00000000" w:rsidRDefault="00000000" w:rsidRPr="00000000" w14:paraId="00000018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श्रपवर्तनप्रकारः</w:t>
      </w:r>
      <w:r w:rsidDel="00000000" w:rsidR="00000000" w:rsidRPr="00000000">
        <w:rPr>
          <w:b w:val="1"/>
          <w:sz w:val="24"/>
          <w:szCs w:val="24"/>
          <w:rtl w:val="0"/>
        </w:rPr>
        <w:t xml:space="preserve"> (Reduction to the lowest term)                                         20-22 </w:t>
      </w:r>
    </w:p>
    <w:p w:rsidR="00000000" w:rsidDel="00000000" w:rsidP="00000000" w:rsidRDefault="00000000" w:rsidRPr="00000000" w14:paraId="00000019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भागहरण संग्रहश्लोकाः</w:t>
      </w:r>
      <w:r w:rsidDel="00000000" w:rsidR="00000000" w:rsidRPr="00000000">
        <w:rPr>
          <w:b w:val="1"/>
          <w:sz w:val="24"/>
          <w:szCs w:val="24"/>
          <w:rtl w:val="0"/>
        </w:rPr>
        <w:t xml:space="preserve"> (Rationale of Division)                                                22 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709" w:top="1276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ZGW/t+C4Ykv6L2R0ljFAnNhPOQ==">AMUW2mVDABOK7gevyV/4u/wwXkInpmZ/EutLEKkJjumzi20hPy3GOlcA19pHL3znjZ9uBXt0qEQ8SuDnnWi9grx6fs3Y4J72/vmcnuGOFLWatJlnws/mLeE=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2020-07-01T12:35:00Z</dcterms:created>
  <dc:creator>siddeshpawar24@gmail.com</dc:creator>
</cp:coreProperties>
</file>