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/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All pages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Exact-match accepted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Exact-match rejected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Pages (count)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372,282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348,498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23,784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Share of all pages (%)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100.000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93.611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6.389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Changed positions (count)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0.149 [0.147, 0.152]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 [0.000, 0.000]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2.335 [2.324, 2.348]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Absolute document shift (ranks)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0.014919 [0.014688, 0.015155]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0.000000 [0.000000, 0.000000]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0.233518 [0.232375, 0.234772]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Observed-label ΔCTR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0.000000 [0.000000, 0.000000]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0.000000 [0.000000, 0.000000]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0.000000 [0.000000, 0.000000]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Click-NDCG proxy difference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-0.000018 [-0.000023, -0.000013]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0.000000 [0.000000, 0.000000]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-0.000278 [-0.000360, -0.000195]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