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PeerJ Submission Statements</w:t>
      </w:r>
    </w:p>
    <w:p>
      <w:r>
        <w:t>Copy the wording below into the PeerJ submission fields and the manuscript.</w:t>
      </w:r>
    </w:p>
    <w:p>
      <w:pPr>
        <w:pStyle w:val="Heading1"/>
      </w:pPr>
      <w:r>
        <w:t>Data Availability</w:t>
      </w:r>
    </w:p>
    <w:p>
      <w:r>
        <w:t>The code and precomputed results for this study are available in the Zenodo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 logs are not redistributed; they are available from the Yandex competition on Kaggle, subject to its terms.</w:t>
      </w:r>
    </w:p>
    <w:p>
      <w:pPr>
        <w:pStyle w:val="Heading1"/>
      </w:pPr>
      <w:r>
        <w:t>Funding</w:t>
      </w:r>
    </w:p>
    <w:p>
      <w:r>
        <w:t>This research received no specific grant from any funding agency in the public, commercial, or not-for-profit sectors.</w:t>
      </w:r>
    </w:p>
    <w:p>
      <w:pPr>
        <w:pStyle w:val="Heading1"/>
      </w:pPr>
      <w:r>
        <w:t>Competing interests</w:t>
      </w:r>
    </w:p>
    <w:p>
      <w:r>
        <w:t>The authors declare that they have no competing interests.</w:t>
      </w:r>
    </w:p>
    <w:p>
      <w:pPr>
        <w:pStyle w:val="Heading1"/>
      </w:pPr>
      <w:r>
        <w:t>Acknowledgements</w:t>
      </w:r>
    </w:p>
    <w:p>
      <w:r>
        <w:t>The authors acknowledge using ChatGPT-5.2 to refine the grammar, clarity, and organization of the manuscript text.</w:t>
      </w:r>
    </w:p>
    <w:p>
      <w:pPr>
        <w:pStyle w:val="Heading1"/>
      </w:pPr>
      <w:r>
        <w:t>Use of AI-assisted tools</w:t>
      </w:r>
    </w:p>
    <w:p>
      <w:r>
        <w:t>The authors used generative AI tools, including ChatGPT-5.2 and GitHub Copilot, for manuscript editing and for assistance with code drafting, refactoring, and analysis-script development. The authors reviewed the resulting code, references, and numerical outputs and take responsibility for the final content. AI tools were not used to fabricate data or results. Reconcile this wording with the complete supplementary prompt record before upload.</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