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46A3" w14:textId="77777777" w:rsidR="00B04C69" w:rsidRDefault="0076764A">
      <w:pPr>
        <w:spacing w:after="1" w:line="259" w:lineRule="auto"/>
        <w:ind w:left="10" w:right="166" w:hanging="10"/>
        <w:jc w:val="center"/>
      </w:pPr>
      <w:r>
        <w:rPr>
          <w:rFonts w:ascii="Calibri" w:eastAsia="Calibri" w:hAnsi="Calibri" w:cs="Calibri"/>
          <w:b/>
          <w:color w:val="000000"/>
          <w:sz w:val="28"/>
        </w:rPr>
        <w:t xml:space="preserve">Ideation Phase </w:t>
      </w:r>
      <w:r>
        <w:t xml:space="preserve"> </w:t>
      </w:r>
    </w:p>
    <w:p w14:paraId="0DD7D593" w14:textId="77777777" w:rsidR="00B04C69" w:rsidRDefault="0076764A">
      <w:pPr>
        <w:spacing w:after="1" w:line="259" w:lineRule="auto"/>
        <w:ind w:left="10" w:right="167" w:hanging="10"/>
        <w:jc w:val="center"/>
      </w:pPr>
      <w:r>
        <w:rPr>
          <w:rFonts w:ascii="Calibri" w:eastAsia="Calibri" w:hAnsi="Calibri" w:cs="Calibri"/>
          <w:b/>
          <w:color w:val="000000"/>
          <w:sz w:val="28"/>
        </w:rPr>
        <w:t xml:space="preserve">Define the Problem Statements </w:t>
      </w:r>
      <w:r>
        <w:t xml:space="preserve"> </w:t>
      </w:r>
    </w:p>
    <w:p w14:paraId="2C2933B5" w14:textId="77777777" w:rsidR="00B04C69" w:rsidRDefault="0076764A">
      <w:pPr>
        <w:spacing w:after="0" w:line="259" w:lineRule="auto"/>
        <w:ind w:left="22" w:right="0"/>
        <w:jc w:val="center"/>
      </w:pPr>
      <w:r>
        <w:rPr>
          <w:rFonts w:ascii="Calibri" w:eastAsia="Calibri" w:hAnsi="Calibri" w:cs="Calibri"/>
          <w:b/>
          <w:color w:val="000000"/>
          <w:sz w:val="28"/>
        </w:rPr>
        <w:t xml:space="preserve"> </w:t>
      </w:r>
      <w:r>
        <w:t xml:space="preserve"> </w:t>
      </w:r>
    </w:p>
    <w:tbl>
      <w:tblPr>
        <w:tblStyle w:val="TableGrid"/>
        <w:tblW w:w="9021" w:type="dxa"/>
        <w:tblInd w:w="10" w:type="dxa"/>
        <w:tblCellMar>
          <w:top w:w="96" w:type="dxa"/>
          <w:left w:w="106" w:type="dxa"/>
          <w:bottom w:w="0" w:type="dxa"/>
          <w:right w:w="115" w:type="dxa"/>
        </w:tblCellMar>
        <w:tblLook w:val="04A0" w:firstRow="1" w:lastRow="0" w:firstColumn="1" w:lastColumn="0" w:noHBand="0" w:noVBand="1"/>
      </w:tblPr>
      <w:tblGrid>
        <w:gridCol w:w="4511"/>
        <w:gridCol w:w="4510"/>
      </w:tblGrid>
      <w:tr w:rsidR="00B04C69" w14:paraId="70012F79"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43B16F49" w14:textId="77777777" w:rsidR="00B04C69" w:rsidRDefault="0076764A">
            <w:pPr>
              <w:spacing w:after="0" w:line="259" w:lineRule="auto"/>
              <w:ind w:left="2" w:right="0"/>
            </w:pPr>
            <w:r>
              <w:rPr>
                <w:rFonts w:ascii="Calibri" w:eastAsia="Calibri" w:hAnsi="Calibri" w:cs="Calibri"/>
                <w:color w:val="000000"/>
              </w:rPr>
              <w:t xml:space="preserve">Date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090716C5" w14:textId="77777777" w:rsidR="00B04C69" w:rsidRDefault="0076764A">
            <w:pPr>
              <w:spacing w:after="0" w:line="259" w:lineRule="auto"/>
              <w:ind w:right="0"/>
            </w:pPr>
            <w:r>
              <w:rPr>
                <w:rFonts w:ascii="Calibri" w:eastAsia="Calibri" w:hAnsi="Calibri" w:cs="Calibri"/>
                <w:color w:val="000000"/>
              </w:rPr>
              <w:t xml:space="preserve">28 June 2026 </w:t>
            </w:r>
            <w:r>
              <w:t xml:space="preserve"> </w:t>
            </w:r>
          </w:p>
        </w:tc>
      </w:tr>
      <w:tr w:rsidR="00B04C69" w14:paraId="0E2C2249"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78871FBA" w14:textId="77777777" w:rsidR="00B04C69" w:rsidRDefault="0076764A">
            <w:pPr>
              <w:spacing w:after="0" w:line="259" w:lineRule="auto"/>
              <w:ind w:left="2" w:right="0"/>
            </w:pPr>
            <w:r>
              <w:rPr>
                <w:rFonts w:ascii="Calibri" w:eastAsia="Calibri" w:hAnsi="Calibri" w:cs="Calibri"/>
                <w:color w:val="000000"/>
              </w:rPr>
              <w:t xml:space="preserve">Roll Number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72D91CA0" w14:textId="511B04A2" w:rsidR="00B04C69" w:rsidRDefault="003A6CCC">
            <w:pPr>
              <w:spacing w:after="0" w:line="259" w:lineRule="auto"/>
              <w:ind w:right="0"/>
            </w:pPr>
            <w:r>
              <w:t>23A51A05L6</w:t>
            </w:r>
          </w:p>
        </w:tc>
      </w:tr>
      <w:tr w:rsidR="00B04C69" w14:paraId="5E651A2E" w14:textId="77777777">
        <w:trPr>
          <w:trHeight w:val="605"/>
        </w:trPr>
        <w:tc>
          <w:tcPr>
            <w:tcW w:w="4511" w:type="dxa"/>
            <w:tcBorders>
              <w:top w:val="single" w:sz="4" w:space="0" w:color="000000"/>
              <w:left w:val="single" w:sz="4" w:space="0" w:color="000000"/>
              <w:bottom w:val="single" w:sz="4" w:space="0" w:color="000000"/>
              <w:right w:val="single" w:sz="4" w:space="0" w:color="000000"/>
            </w:tcBorders>
          </w:tcPr>
          <w:p w14:paraId="4E2BFD3F" w14:textId="77777777" w:rsidR="00B04C69" w:rsidRDefault="0076764A">
            <w:pPr>
              <w:spacing w:after="0" w:line="259" w:lineRule="auto"/>
              <w:ind w:left="2" w:right="0"/>
            </w:pPr>
            <w:r>
              <w:rPr>
                <w:rFonts w:ascii="Calibri" w:eastAsia="Calibri" w:hAnsi="Calibri" w:cs="Calibri"/>
                <w:color w:val="000000"/>
              </w:rPr>
              <w:t xml:space="preserve">Project Name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089F329B" w14:textId="77777777" w:rsidR="00B04C69" w:rsidRDefault="0076764A">
            <w:pPr>
              <w:spacing w:after="0" w:line="259" w:lineRule="auto"/>
              <w:ind w:right="0"/>
            </w:pPr>
            <w:r>
              <w:t>Automated Network Request Management in ServiceNow</w:t>
            </w:r>
            <w:r>
              <w:rPr>
                <w:rFonts w:ascii="Calibri" w:eastAsia="Calibri" w:hAnsi="Calibri" w:cs="Calibri"/>
                <w:color w:val="000000"/>
              </w:rPr>
              <w:t xml:space="preserve"> </w:t>
            </w:r>
            <w:r>
              <w:t xml:space="preserve"> </w:t>
            </w:r>
          </w:p>
        </w:tc>
      </w:tr>
      <w:tr w:rsidR="00B04C69" w14:paraId="18F0C104"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67AA478D" w14:textId="77777777" w:rsidR="00B04C69" w:rsidRDefault="0076764A">
            <w:pPr>
              <w:spacing w:after="0" w:line="259" w:lineRule="auto"/>
              <w:ind w:left="2" w:right="0"/>
            </w:pPr>
            <w:r>
              <w:rPr>
                <w:rFonts w:ascii="Calibri" w:eastAsia="Calibri" w:hAnsi="Calibri" w:cs="Calibri"/>
                <w:color w:val="000000"/>
              </w:rPr>
              <w:t xml:space="preserve">Maximum Marks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0A87DB32" w14:textId="77777777" w:rsidR="00B04C69" w:rsidRDefault="0076764A">
            <w:pPr>
              <w:spacing w:after="0" w:line="259" w:lineRule="auto"/>
              <w:ind w:right="0"/>
            </w:pPr>
            <w:r>
              <w:rPr>
                <w:rFonts w:ascii="Calibri" w:eastAsia="Calibri" w:hAnsi="Calibri" w:cs="Calibri"/>
                <w:color w:val="000000"/>
              </w:rPr>
              <w:t xml:space="preserve">2 Marks </w:t>
            </w:r>
            <w:r>
              <w:t xml:space="preserve"> </w:t>
            </w:r>
          </w:p>
        </w:tc>
      </w:tr>
    </w:tbl>
    <w:p w14:paraId="6729849A" w14:textId="77777777" w:rsidR="00B04C69" w:rsidRDefault="0076764A">
      <w:pPr>
        <w:spacing w:after="145" w:line="259" w:lineRule="auto"/>
        <w:ind w:right="0"/>
      </w:pPr>
      <w:r>
        <w:rPr>
          <w:rFonts w:ascii="Calibri" w:eastAsia="Calibri" w:hAnsi="Calibri" w:cs="Calibri"/>
          <w:b/>
          <w:color w:val="000000"/>
          <w:sz w:val="24"/>
        </w:rPr>
        <w:t xml:space="preserve"> </w:t>
      </w:r>
      <w:r>
        <w:t xml:space="preserve"> </w:t>
      </w:r>
    </w:p>
    <w:p w14:paraId="3ED0F318" w14:textId="77777777" w:rsidR="00B04C69" w:rsidRDefault="0076764A">
      <w:pPr>
        <w:spacing w:after="121" w:line="259" w:lineRule="auto"/>
        <w:ind w:right="0"/>
      </w:pPr>
      <w:r>
        <w:rPr>
          <w:rFonts w:ascii="Calibri" w:eastAsia="Calibri" w:hAnsi="Calibri" w:cs="Calibri"/>
          <w:b/>
          <w:color w:val="000000"/>
          <w:sz w:val="24"/>
        </w:rPr>
        <w:t xml:space="preserve">Customer Problem Statement: </w:t>
      </w:r>
      <w:r>
        <w:t xml:space="preserve"> </w:t>
      </w:r>
    </w:p>
    <w:tbl>
      <w:tblPr>
        <w:tblStyle w:val="TableGrid"/>
        <w:tblpPr w:vertAnchor="page" w:horzAnchor="page" w:tblpX="929" w:tblpY="13320"/>
        <w:tblOverlap w:val="never"/>
        <w:tblW w:w="10066" w:type="dxa"/>
        <w:tblInd w:w="0" w:type="dxa"/>
        <w:tblCellMar>
          <w:top w:w="101" w:type="dxa"/>
          <w:left w:w="108" w:type="dxa"/>
          <w:bottom w:w="0" w:type="dxa"/>
          <w:right w:w="85" w:type="dxa"/>
        </w:tblCellMar>
        <w:tblLook w:val="04A0" w:firstRow="1" w:lastRow="0" w:firstColumn="1" w:lastColumn="0" w:noHBand="0" w:noVBand="1"/>
      </w:tblPr>
      <w:tblGrid>
        <w:gridCol w:w="1839"/>
        <w:gridCol w:w="1419"/>
        <w:gridCol w:w="1558"/>
        <w:gridCol w:w="1210"/>
        <w:gridCol w:w="1503"/>
        <w:gridCol w:w="2537"/>
      </w:tblGrid>
      <w:tr w:rsidR="00B04C69" w14:paraId="06E46DA5" w14:textId="77777777">
        <w:trPr>
          <w:trHeight w:val="691"/>
        </w:trPr>
        <w:tc>
          <w:tcPr>
            <w:tcW w:w="1839" w:type="dxa"/>
            <w:tcBorders>
              <w:top w:val="single" w:sz="4" w:space="0" w:color="000000"/>
              <w:left w:val="single" w:sz="4" w:space="0" w:color="000000"/>
              <w:bottom w:val="single" w:sz="4" w:space="0" w:color="000000"/>
              <w:right w:val="single" w:sz="4" w:space="0" w:color="000000"/>
            </w:tcBorders>
          </w:tcPr>
          <w:p w14:paraId="710AAFD0" w14:textId="77777777" w:rsidR="00B04C69" w:rsidRDefault="0076764A">
            <w:pPr>
              <w:spacing w:after="2" w:line="259" w:lineRule="auto"/>
              <w:ind w:right="0"/>
            </w:pPr>
            <w:r>
              <w:rPr>
                <w:rFonts w:ascii="Calibri" w:eastAsia="Calibri" w:hAnsi="Calibri" w:cs="Calibri"/>
                <w:b/>
                <w:color w:val="000000"/>
                <w:sz w:val="24"/>
              </w:rPr>
              <w:lastRenderedPageBreak/>
              <w:t xml:space="preserve">Problem </w:t>
            </w:r>
            <w:r>
              <w:t xml:space="preserve"> </w:t>
            </w:r>
          </w:p>
          <w:p w14:paraId="4207C56F" w14:textId="77777777" w:rsidR="00B04C69" w:rsidRDefault="0076764A">
            <w:pPr>
              <w:spacing w:after="0" w:line="259" w:lineRule="auto"/>
              <w:ind w:right="0"/>
            </w:pPr>
            <w:r>
              <w:rPr>
                <w:rFonts w:ascii="Calibri" w:eastAsia="Calibri" w:hAnsi="Calibri" w:cs="Calibri"/>
                <w:b/>
                <w:color w:val="000000"/>
                <w:sz w:val="24"/>
              </w:rPr>
              <w:lastRenderedPageBreak/>
              <w:t xml:space="preserve">Statement (PS) </w:t>
            </w: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3F2E0B5E" w14:textId="77777777" w:rsidR="00B04C69" w:rsidRDefault="0076764A">
            <w:pPr>
              <w:spacing w:after="3" w:line="259" w:lineRule="auto"/>
              <w:ind w:right="0"/>
            </w:pPr>
            <w:r>
              <w:rPr>
                <w:rFonts w:ascii="Calibri" w:eastAsia="Calibri" w:hAnsi="Calibri" w:cs="Calibri"/>
                <w:b/>
                <w:color w:val="000000"/>
                <w:sz w:val="24"/>
              </w:rPr>
              <w:lastRenderedPageBreak/>
              <w:t xml:space="preserve">I am </w:t>
            </w:r>
            <w:r>
              <w:t xml:space="preserve"> </w:t>
            </w:r>
          </w:p>
          <w:p w14:paraId="6476D908" w14:textId="77777777" w:rsidR="00B04C69" w:rsidRDefault="0076764A">
            <w:pPr>
              <w:spacing w:after="0" w:line="259" w:lineRule="auto"/>
              <w:ind w:right="0"/>
            </w:pPr>
            <w:r>
              <w:rPr>
                <w:rFonts w:ascii="Calibri" w:eastAsia="Calibri" w:hAnsi="Calibri" w:cs="Calibri"/>
                <w:b/>
                <w:color w:val="000000"/>
                <w:sz w:val="24"/>
              </w:rPr>
              <w:lastRenderedPageBreak/>
              <w:t xml:space="preserve">(Customer)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E70F77A" w14:textId="77777777" w:rsidR="00B04C69" w:rsidRDefault="0076764A">
            <w:pPr>
              <w:spacing w:after="0" w:line="259" w:lineRule="auto"/>
              <w:ind w:right="0"/>
            </w:pPr>
            <w:r>
              <w:rPr>
                <w:rFonts w:ascii="Calibri" w:eastAsia="Calibri" w:hAnsi="Calibri" w:cs="Calibri"/>
                <w:b/>
                <w:color w:val="000000"/>
                <w:sz w:val="24"/>
              </w:rPr>
              <w:lastRenderedPageBreak/>
              <w:t xml:space="preserve">I’m trying to </w:t>
            </w: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0ED2C88F" w14:textId="77777777" w:rsidR="00B04C69" w:rsidRDefault="0076764A">
            <w:pPr>
              <w:spacing w:after="0" w:line="259" w:lineRule="auto"/>
              <w:ind w:right="0"/>
            </w:pPr>
            <w:r>
              <w:rPr>
                <w:rFonts w:ascii="Calibri" w:eastAsia="Calibri" w:hAnsi="Calibri" w:cs="Calibri"/>
                <w:b/>
                <w:color w:val="000000"/>
                <w:sz w:val="24"/>
              </w:rPr>
              <w:t xml:space="preserve">But </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764C321" w14:textId="77777777" w:rsidR="00B04C69" w:rsidRDefault="0076764A">
            <w:pPr>
              <w:spacing w:after="0" w:line="259" w:lineRule="auto"/>
              <w:ind w:right="0"/>
            </w:pPr>
            <w:r>
              <w:rPr>
                <w:rFonts w:ascii="Calibri" w:eastAsia="Calibri" w:hAnsi="Calibri" w:cs="Calibri"/>
                <w:b/>
                <w:color w:val="000000"/>
                <w:sz w:val="24"/>
              </w:rPr>
              <w:t xml:space="preserve">Because </w:t>
            </w:r>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7F9EB721" w14:textId="77777777" w:rsidR="00B04C69" w:rsidRDefault="0076764A">
            <w:pPr>
              <w:spacing w:after="0" w:line="259" w:lineRule="auto"/>
              <w:ind w:right="0"/>
            </w:pPr>
            <w:r>
              <w:rPr>
                <w:rFonts w:ascii="Calibri" w:eastAsia="Calibri" w:hAnsi="Calibri" w:cs="Calibri"/>
                <w:b/>
                <w:color w:val="000000"/>
                <w:sz w:val="24"/>
              </w:rPr>
              <w:t xml:space="preserve">Which makes me feel </w:t>
            </w:r>
            <w:r>
              <w:t xml:space="preserve"> </w:t>
            </w:r>
          </w:p>
        </w:tc>
      </w:tr>
    </w:tbl>
    <w:p w14:paraId="044F01C7" w14:textId="77777777" w:rsidR="00B04C69" w:rsidRDefault="0076764A">
      <w:r>
        <w:t xml:space="preserve">The </w:t>
      </w:r>
      <w:r>
        <w:rPr>
          <w:b/>
        </w:rPr>
        <w:t>Automated Network Request Management in ServiceNow</w:t>
      </w:r>
      <w:r>
        <w:t xml:space="preserve"> project is designed to streamline and automate the processing of network-</w:t>
      </w:r>
      <w:r>
        <w:t xml:space="preserve">related service requests. By utilizing ServiceNow's Service </w:t>
      </w:r>
      <w:proofErr w:type="spellStart"/>
      <w:r>
        <w:t>Catalog</w:t>
      </w:r>
      <w:proofErr w:type="spellEnd"/>
      <w:r>
        <w:t>, Flow Designer, approval workflows, and automation capabilities, the solution minimizes manual intervention and improves operational efficiency. Users can submit network requests through a user-friendly self-</w:t>
      </w:r>
      <w:r>
        <w:t xml:space="preserve">service portal, while automated workflows handle request validation, approval routing, task creation, and assignment to the appropriate support teams. Where applicable, the system can integrate with network automation tools to enable end-to-end request </w:t>
      </w:r>
      <w:proofErr w:type="spellStart"/>
      <w:r>
        <w:t>fulfillment</w:t>
      </w:r>
      <w:proofErr w:type="spellEnd"/>
      <w:r>
        <w:t xml:space="preserve"> with minimal human involvement. This automation reduces processing time, enhances SLA compliance, improves service quality, and provides greater visibility and transparency for both end users and IT administrators. </w:t>
      </w:r>
      <w:r>
        <w:t xml:space="preserve"> </w:t>
      </w:r>
    </w:p>
    <w:p w14:paraId="6603D08F" w14:textId="77777777" w:rsidR="00B04C69" w:rsidRDefault="0076764A">
      <w:pPr>
        <w:spacing w:after="0" w:line="259" w:lineRule="auto"/>
        <w:ind w:right="0"/>
        <w:jc w:val="right"/>
      </w:pPr>
      <w:r>
        <w:rPr>
          <w:noProof/>
        </w:rPr>
        <w:drawing>
          <wp:inline distT="0" distB="0" distL="0" distR="0" wp14:anchorId="64160F56" wp14:editId="3D57363A">
            <wp:extent cx="5730240" cy="382206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30240" cy="3822065"/>
                    </a:xfrm>
                    <a:prstGeom prst="rect">
                      <a:avLst/>
                    </a:prstGeom>
                  </pic:spPr>
                </pic:pic>
              </a:graphicData>
            </a:graphic>
          </wp:inline>
        </w:drawing>
      </w:r>
      <w:r>
        <w:rPr>
          <w:rFonts w:ascii="Calibri" w:eastAsia="Calibri" w:hAnsi="Calibri" w:cs="Calibri"/>
          <w:color w:val="000000"/>
          <w:sz w:val="24"/>
        </w:rPr>
        <w:t xml:space="preserve"> </w:t>
      </w:r>
      <w:r>
        <w:rPr>
          <w:rFonts w:ascii="Calibri" w:eastAsia="Calibri" w:hAnsi="Calibri" w:cs="Calibri"/>
          <w:b/>
          <w:color w:val="000000"/>
          <w:sz w:val="24"/>
        </w:rPr>
        <w:t xml:space="preserve"> </w:t>
      </w:r>
      <w:r>
        <w:t xml:space="preserve"> </w:t>
      </w:r>
    </w:p>
    <w:tbl>
      <w:tblPr>
        <w:tblStyle w:val="TableGrid"/>
        <w:tblW w:w="10066" w:type="dxa"/>
        <w:tblInd w:w="-512" w:type="dxa"/>
        <w:tblCellMar>
          <w:top w:w="99" w:type="dxa"/>
          <w:left w:w="108" w:type="dxa"/>
          <w:bottom w:w="0" w:type="dxa"/>
          <w:right w:w="13" w:type="dxa"/>
        </w:tblCellMar>
        <w:tblLook w:val="04A0" w:firstRow="1" w:lastRow="0" w:firstColumn="1" w:lastColumn="0" w:noHBand="0" w:noVBand="1"/>
      </w:tblPr>
      <w:tblGrid>
        <w:gridCol w:w="1839"/>
        <w:gridCol w:w="1419"/>
        <w:gridCol w:w="1558"/>
        <w:gridCol w:w="1210"/>
        <w:gridCol w:w="1503"/>
        <w:gridCol w:w="2537"/>
      </w:tblGrid>
      <w:tr w:rsidR="00B04C69" w14:paraId="4E5ED8AC" w14:textId="77777777">
        <w:trPr>
          <w:trHeight w:val="3219"/>
        </w:trPr>
        <w:tc>
          <w:tcPr>
            <w:tcW w:w="1839" w:type="dxa"/>
            <w:tcBorders>
              <w:top w:val="single" w:sz="4" w:space="0" w:color="000000"/>
              <w:left w:val="single" w:sz="4" w:space="0" w:color="000000"/>
              <w:bottom w:val="single" w:sz="4" w:space="0" w:color="000000"/>
              <w:right w:val="single" w:sz="4" w:space="0" w:color="000000"/>
            </w:tcBorders>
          </w:tcPr>
          <w:p w14:paraId="3B64F0AA" w14:textId="77777777" w:rsidR="00B04C69" w:rsidRDefault="0076764A">
            <w:pPr>
              <w:spacing w:after="0" w:line="259" w:lineRule="auto"/>
              <w:ind w:right="0"/>
            </w:pPr>
            <w:r>
              <w:rPr>
                <w:rFonts w:ascii="Calibri" w:eastAsia="Calibri" w:hAnsi="Calibri" w:cs="Calibri"/>
                <w:color w:val="000000"/>
                <w:sz w:val="24"/>
              </w:rPr>
              <w:t xml:space="preserve">PS-1 </w:t>
            </w: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2A71871F" w14:textId="77777777" w:rsidR="00B04C69" w:rsidRDefault="0076764A">
            <w:pPr>
              <w:spacing w:after="0" w:line="260" w:lineRule="auto"/>
              <w:ind w:right="14"/>
            </w:pPr>
            <w:r>
              <w:rPr>
                <w:rFonts w:ascii="Calibri" w:eastAsia="Calibri" w:hAnsi="Calibri" w:cs="Calibri"/>
                <w:color w:val="000000"/>
                <w:sz w:val="24"/>
              </w:rPr>
              <w:t xml:space="preserve">An employee requesting a </w:t>
            </w:r>
          </w:p>
          <w:p w14:paraId="6059702D" w14:textId="77777777" w:rsidR="00B04C69" w:rsidRDefault="0076764A">
            <w:pPr>
              <w:spacing w:after="0" w:line="259" w:lineRule="auto"/>
              <w:ind w:right="0"/>
            </w:pPr>
            <w:r>
              <w:rPr>
                <w:rFonts w:ascii="Calibri" w:eastAsia="Calibri" w:hAnsi="Calibri" w:cs="Calibri"/>
                <w:color w:val="000000"/>
                <w:sz w:val="24"/>
              </w:rPr>
              <w:t xml:space="preserve">network service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23145DD" w14:textId="77777777" w:rsidR="00B04C69" w:rsidRDefault="0076764A">
            <w:pPr>
              <w:spacing w:after="0" w:line="259" w:lineRule="auto"/>
              <w:ind w:right="36"/>
            </w:pPr>
            <w:r>
              <w:rPr>
                <w:rFonts w:ascii="Calibri" w:eastAsia="Calibri" w:hAnsi="Calibri" w:cs="Calibri"/>
                <w:color w:val="000000"/>
                <w:sz w:val="24"/>
              </w:rPr>
              <w:t xml:space="preserve">Submit a network request quickly and track its status </w:t>
            </w: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17520F1F" w14:textId="77777777" w:rsidR="00B04C69" w:rsidRDefault="0076764A">
            <w:pPr>
              <w:spacing w:after="1" w:line="259" w:lineRule="auto"/>
              <w:ind w:right="0"/>
            </w:pPr>
            <w:r>
              <w:rPr>
                <w:rFonts w:ascii="Calibri" w:eastAsia="Calibri" w:hAnsi="Calibri" w:cs="Calibri"/>
                <w:color w:val="000000"/>
                <w:sz w:val="24"/>
              </w:rPr>
              <w:t xml:space="preserve">The approval and request process is slow and requires multiple </w:t>
            </w:r>
          </w:p>
          <w:p w14:paraId="421AD7F3" w14:textId="77777777" w:rsidR="00B04C69" w:rsidRDefault="0076764A">
            <w:pPr>
              <w:spacing w:after="0" w:line="259" w:lineRule="auto"/>
              <w:ind w:right="0"/>
            </w:pPr>
            <w:r>
              <w:rPr>
                <w:rFonts w:ascii="Calibri" w:eastAsia="Calibri" w:hAnsi="Calibri" w:cs="Calibri"/>
                <w:color w:val="000000"/>
                <w:sz w:val="24"/>
              </w:rPr>
              <w:t xml:space="preserve">manual steps </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ADB6E41" w14:textId="77777777" w:rsidR="00B04C69" w:rsidRDefault="0076764A">
            <w:pPr>
              <w:spacing w:after="0" w:line="260" w:lineRule="auto"/>
              <w:ind w:right="0"/>
            </w:pPr>
            <w:r>
              <w:rPr>
                <w:rFonts w:ascii="Calibri" w:eastAsia="Calibri" w:hAnsi="Calibri" w:cs="Calibri"/>
                <w:color w:val="000000"/>
                <w:sz w:val="24"/>
              </w:rPr>
              <w:t xml:space="preserve">Requests are handled </w:t>
            </w:r>
          </w:p>
          <w:p w14:paraId="6F217972" w14:textId="77777777" w:rsidR="00B04C69" w:rsidRDefault="0076764A">
            <w:pPr>
              <w:spacing w:after="0" w:line="259" w:lineRule="auto"/>
              <w:ind w:right="0"/>
            </w:pPr>
            <w:r>
              <w:rPr>
                <w:rFonts w:ascii="Calibri" w:eastAsia="Calibri" w:hAnsi="Calibri" w:cs="Calibri"/>
                <w:color w:val="000000"/>
                <w:sz w:val="24"/>
              </w:rPr>
              <w:t xml:space="preserve">manually and lack automation </w:t>
            </w:r>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723CEF57" w14:textId="77777777" w:rsidR="00B04C69" w:rsidRDefault="0076764A">
            <w:pPr>
              <w:spacing w:after="1" w:line="259" w:lineRule="auto"/>
              <w:ind w:right="0"/>
            </w:pPr>
            <w:r>
              <w:rPr>
                <w:rFonts w:ascii="Calibri" w:eastAsia="Calibri" w:hAnsi="Calibri" w:cs="Calibri"/>
                <w:color w:val="000000"/>
                <w:sz w:val="24"/>
              </w:rPr>
              <w:t xml:space="preserve">Frustrated due to </w:t>
            </w:r>
            <w:r>
              <w:t xml:space="preserve"> </w:t>
            </w:r>
          </w:p>
          <w:p w14:paraId="26B6D039" w14:textId="77777777" w:rsidR="00B04C69" w:rsidRDefault="0076764A">
            <w:pPr>
              <w:spacing w:after="0" w:line="259" w:lineRule="auto"/>
              <w:ind w:right="0"/>
            </w:pPr>
            <w:r>
              <w:rPr>
                <w:rFonts w:ascii="Calibri" w:eastAsia="Calibri" w:hAnsi="Calibri" w:cs="Calibri"/>
                <w:color w:val="000000"/>
                <w:sz w:val="24"/>
              </w:rPr>
              <w:t xml:space="preserve">delays and lack of visibility </w:t>
            </w:r>
            <w:r>
              <w:t xml:space="preserve"> </w:t>
            </w:r>
          </w:p>
        </w:tc>
      </w:tr>
      <w:tr w:rsidR="00B04C69" w14:paraId="2F61683C" w14:textId="77777777">
        <w:trPr>
          <w:trHeight w:val="3106"/>
        </w:trPr>
        <w:tc>
          <w:tcPr>
            <w:tcW w:w="1839" w:type="dxa"/>
            <w:tcBorders>
              <w:top w:val="single" w:sz="4" w:space="0" w:color="000000"/>
              <w:left w:val="single" w:sz="4" w:space="0" w:color="000000"/>
              <w:bottom w:val="single" w:sz="4" w:space="0" w:color="000000"/>
              <w:right w:val="single" w:sz="4" w:space="0" w:color="000000"/>
            </w:tcBorders>
          </w:tcPr>
          <w:p w14:paraId="27AB20A4" w14:textId="77777777" w:rsidR="00B04C69" w:rsidRDefault="0076764A">
            <w:pPr>
              <w:spacing w:after="0" w:line="259" w:lineRule="auto"/>
              <w:ind w:right="0"/>
            </w:pPr>
            <w:r>
              <w:rPr>
                <w:rFonts w:ascii="Calibri" w:eastAsia="Calibri" w:hAnsi="Calibri" w:cs="Calibri"/>
                <w:color w:val="000000"/>
                <w:sz w:val="24"/>
              </w:rPr>
              <w:lastRenderedPageBreak/>
              <w:t xml:space="preserve">PS-2 </w:t>
            </w: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B100B77" w14:textId="77777777" w:rsidR="00B04C69" w:rsidRDefault="0076764A">
            <w:pPr>
              <w:spacing w:after="5" w:line="259" w:lineRule="auto"/>
              <w:ind w:right="0"/>
            </w:pPr>
            <w:r>
              <w:rPr>
                <w:rFonts w:ascii="Calibri" w:eastAsia="Calibri" w:hAnsi="Calibri" w:cs="Calibri"/>
                <w:color w:val="000000"/>
                <w:sz w:val="24"/>
              </w:rPr>
              <w:t xml:space="preserve">An IT network </w:t>
            </w:r>
            <w:proofErr w:type="spellStart"/>
            <w:r>
              <w:rPr>
                <w:rFonts w:ascii="Calibri" w:eastAsia="Calibri" w:hAnsi="Calibri" w:cs="Calibri"/>
                <w:color w:val="000000"/>
                <w:sz w:val="24"/>
              </w:rPr>
              <w:t>administrat</w:t>
            </w:r>
            <w:proofErr w:type="spellEnd"/>
            <w:r>
              <w:rPr>
                <w:rFonts w:ascii="Calibri" w:eastAsia="Calibri" w:hAnsi="Calibri" w:cs="Calibri"/>
                <w:color w:val="000000"/>
                <w:sz w:val="24"/>
              </w:rPr>
              <w:t xml:space="preserve"> </w:t>
            </w:r>
          </w:p>
          <w:p w14:paraId="6194D6E7" w14:textId="77777777" w:rsidR="00B04C69" w:rsidRDefault="0076764A">
            <w:pPr>
              <w:spacing w:after="0" w:line="259" w:lineRule="auto"/>
              <w:ind w:right="0"/>
            </w:pPr>
            <w:r>
              <w:rPr>
                <w:rFonts w:ascii="Calibri" w:eastAsia="Calibri" w:hAnsi="Calibri" w:cs="Calibri"/>
                <w:color w:val="000000"/>
                <w:sz w:val="24"/>
              </w:rPr>
              <w:t xml:space="preserve">or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60553BB" w14:textId="77777777" w:rsidR="00B04C69" w:rsidRDefault="0076764A">
            <w:pPr>
              <w:spacing w:after="0" w:line="259" w:lineRule="auto"/>
              <w:ind w:right="0"/>
            </w:pPr>
            <w:r>
              <w:rPr>
                <w:rFonts w:ascii="Calibri" w:eastAsia="Calibri" w:hAnsi="Calibri" w:cs="Calibri"/>
                <w:color w:val="000000"/>
                <w:sz w:val="24"/>
              </w:rPr>
              <w:t xml:space="preserve">Process and fulfil network requests efficiently </w:t>
            </w: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3569F16B" w14:textId="77777777" w:rsidR="00B04C69" w:rsidRDefault="0076764A">
            <w:pPr>
              <w:spacing w:after="9" w:line="259" w:lineRule="auto"/>
              <w:ind w:right="0"/>
            </w:pPr>
            <w:r>
              <w:rPr>
                <w:rFonts w:ascii="Calibri" w:eastAsia="Calibri" w:hAnsi="Calibri" w:cs="Calibri"/>
                <w:color w:val="000000"/>
                <w:sz w:val="24"/>
              </w:rPr>
              <w:t xml:space="preserve">Managing </w:t>
            </w:r>
            <w:r>
              <w:t xml:space="preserve"> </w:t>
            </w:r>
            <w:r>
              <w:rPr>
                <w:rFonts w:ascii="Calibri" w:eastAsia="Calibri" w:hAnsi="Calibri" w:cs="Calibri"/>
                <w:color w:val="000000"/>
                <w:sz w:val="24"/>
              </w:rPr>
              <w:t>approvals</w:t>
            </w:r>
            <w:r>
              <w:t xml:space="preserve"> </w:t>
            </w:r>
          </w:p>
          <w:p w14:paraId="3C5F7076" w14:textId="77777777" w:rsidR="00B04C69" w:rsidRDefault="0076764A">
            <w:pPr>
              <w:spacing w:after="7" w:line="259" w:lineRule="auto"/>
              <w:ind w:right="0"/>
            </w:pPr>
            <w:r>
              <w:rPr>
                <w:rFonts w:ascii="Calibri" w:eastAsia="Calibri" w:hAnsi="Calibri" w:cs="Calibri"/>
                <w:color w:val="000000"/>
                <w:sz w:val="24"/>
              </w:rPr>
              <w:t xml:space="preserve">, </w:t>
            </w:r>
            <w:r>
              <w:t xml:space="preserve"> </w:t>
            </w:r>
          </w:p>
          <w:p w14:paraId="346A297F" w14:textId="77777777" w:rsidR="00B04C69" w:rsidRDefault="0076764A">
            <w:pPr>
              <w:spacing w:after="0" w:line="240" w:lineRule="auto"/>
              <w:ind w:right="0"/>
            </w:pPr>
            <w:proofErr w:type="spellStart"/>
            <w:r>
              <w:rPr>
                <w:rFonts w:ascii="Calibri" w:eastAsia="Calibri" w:hAnsi="Calibri" w:cs="Calibri"/>
                <w:color w:val="000000"/>
                <w:sz w:val="24"/>
              </w:rPr>
              <w:t>assignme</w:t>
            </w:r>
            <w:proofErr w:type="spellEnd"/>
            <w:r>
              <w:rPr>
                <w:rFonts w:ascii="Calibri" w:eastAsia="Calibri" w:hAnsi="Calibri" w:cs="Calibri"/>
                <w:color w:val="000000"/>
                <w:sz w:val="24"/>
              </w:rPr>
              <w:t xml:space="preserve"> </w:t>
            </w:r>
            <w:proofErr w:type="spellStart"/>
            <w:r>
              <w:rPr>
                <w:rFonts w:ascii="Calibri" w:eastAsia="Calibri" w:hAnsi="Calibri" w:cs="Calibri"/>
                <w:color w:val="000000"/>
                <w:sz w:val="24"/>
              </w:rPr>
              <w:t>nts</w:t>
            </w:r>
            <w:proofErr w:type="spellEnd"/>
            <w:r>
              <w:rPr>
                <w:rFonts w:ascii="Calibri" w:eastAsia="Calibri" w:hAnsi="Calibri" w:cs="Calibri"/>
                <w:color w:val="000000"/>
                <w:sz w:val="24"/>
              </w:rPr>
              <w:t xml:space="preserve">, and updates </w:t>
            </w:r>
          </w:p>
          <w:p w14:paraId="67C6C3AD" w14:textId="77777777" w:rsidR="00B04C69" w:rsidRDefault="0076764A">
            <w:pPr>
              <w:spacing w:after="1" w:line="241" w:lineRule="auto"/>
              <w:ind w:right="0"/>
            </w:pPr>
            <w:r>
              <w:rPr>
                <w:rFonts w:ascii="Calibri" w:eastAsia="Calibri" w:hAnsi="Calibri" w:cs="Calibri"/>
                <w:color w:val="000000"/>
                <w:sz w:val="24"/>
              </w:rPr>
              <w:t>manually is time-</w:t>
            </w:r>
            <w:r>
              <w:t xml:space="preserve"> </w:t>
            </w:r>
          </w:p>
          <w:p w14:paraId="4F4DBC2F" w14:textId="77777777" w:rsidR="00B04C69" w:rsidRDefault="0076764A">
            <w:pPr>
              <w:spacing w:after="7" w:line="259" w:lineRule="auto"/>
              <w:ind w:right="0"/>
              <w:jc w:val="both"/>
            </w:pPr>
            <w:proofErr w:type="spellStart"/>
            <w:r>
              <w:rPr>
                <w:rFonts w:ascii="Calibri" w:eastAsia="Calibri" w:hAnsi="Calibri" w:cs="Calibri"/>
                <w:color w:val="000000"/>
                <w:sz w:val="24"/>
              </w:rPr>
              <w:t>consumin</w:t>
            </w:r>
            <w:proofErr w:type="spellEnd"/>
            <w:r>
              <w:t xml:space="preserve"> </w:t>
            </w:r>
          </w:p>
          <w:p w14:paraId="743925F9" w14:textId="77777777" w:rsidR="00B04C69" w:rsidRDefault="0076764A">
            <w:pPr>
              <w:spacing w:after="0" w:line="259" w:lineRule="auto"/>
              <w:ind w:right="0"/>
            </w:pPr>
            <w:r>
              <w:rPr>
                <w:rFonts w:ascii="Calibri" w:eastAsia="Calibri" w:hAnsi="Calibri" w:cs="Calibri"/>
                <w:color w:val="000000"/>
                <w:sz w:val="24"/>
              </w:rPr>
              <w:t xml:space="preserve">g </w:t>
            </w:r>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F72A590" w14:textId="77777777" w:rsidR="00B04C69" w:rsidRDefault="0076764A">
            <w:pPr>
              <w:spacing w:after="0" w:line="259" w:lineRule="auto"/>
              <w:ind w:right="0"/>
            </w:pPr>
            <w:r>
              <w:rPr>
                <w:rFonts w:ascii="Calibri" w:eastAsia="Calibri" w:hAnsi="Calibri" w:cs="Calibri"/>
                <w:color w:val="000000"/>
                <w:sz w:val="24"/>
              </w:rPr>
              <w:t xml:space="preserve">There is no automated workflow to route and manage </w:t>
            </w:r>
          </w:p>
          <w:p w14:paraId="7C46528F" w14:textId="77777777" w:rsidR="00B04C69" w:rsidRDefault="0076764A">
            <w:pPr>
              <w:spacing w:after="0" w:line="259" w:lineRule="auto"/>
              <w:ind w:right="0"/>
            </w:pPr>
            <w:r>
              <w:rPr>
                <w:rFonts w:ascii="Calibri" w:eastAsia="Calibri" w:hAnsi="Calibri" w:cs="Calibri"/>
                <w:color w:val="000000"/>
                <w:sz w:val="24"/>
              </w:rPr>
              <w:t xml:space="preserve">requests </w:t>
            </w:r>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30DA4291" w14:textId="77777777" w:rsidR="00B04C69" w:rsidRDefault="0076764A">
            <w:pPr>
              <w:spacing w:after="0" w:line="259" w:lineRule="auto"/>
              <w:ind w:right="0"/>
            </w:pPr>
            <w:r>
              <w:rPr>
                <w:rFonts w:ascii="Calibri" w:eastAsia="Calibri" w:hAnsi="Calibri" w:cs="Calibri"/>
                <w:color w:val="000000"/>
              </w:rPr>
              <w:t xml:space="preserve">Overloaded and </w:t>
            </w:r>
            <w:r>
              <w:t xml:space="preserve"> </w:t>
            </w:r>
          </w:p>
          <w:p w14:paraId="40389004" w14:textId="77777777" w:rsidR="00B04C69" w:rsidRDefault="0076764A">
            <w:pPr>
              <w:spacing w:after="0" w:line="259" w:lineRule="auto"/>
              <w:ind w:right="0"/>
            </w:pPr>
            <w:r>
              <w:rPr>
                <w:rFonts w:ascii="Calibri" w:eastAsia="Calibri" w:hAnsi="Calibri" w:cs="Calibri"/>
                <w:color w:val="000000"/>
              </w:rPr>
              <w:t xml:space="preserve">concerned about meeting </w:t>
            </w:r>
            <w:r>
              <w:t xml:space="preserve"> </w:t>
            </w:r>
          </w:p>
          <w:p w14:paraId="54F9AD0A" w14:textId="77777777" w:rsidR="00B04C69" w:rsidRDefault="0076764A">
            <w:pPr>
              <w:spacing w:after="11" w:line="259" w:lineRule="auto"/>
              <w:ind w:right="0"/>
            </w:pPr>
            <w:r>
              <w:rPr>
                <w:rFonts w:ascii="Calibri" w:eastAsia="Calibri" w:hAnsi="Calibri" w:cs="Calibri"/>
                <w:color w:val="000000"/>
              </w:rPr>
              <w:t xml:space="preserve">SLA deadlines </w:t>
            </w:r>
            <w:r>
              <w:t xml:space="preserve"> </w:t>
            </w:r>
          </w:p>
          <w:p w14:paraId="09702C55" w14:textId="77777777" w:rsidR="00B04C69" w:rsidRDefault="0076764A">
            <w:pPr>
              <w:spacing w:after="0" w:line="259" w:lineRule="auto"/>
              <w:ind w:right="0"/>
            </w:pPr>
            <w:r>
              <w:rPr>
                <w:rFonts w:ascii="Calibri" w:eastAsia="Calibri" w:hAnsi="Calibri" w:cs="Calibri"/>
                <w:color w:val="000000"/>
                <w:sz w:val="24"/>
              </w:rPr>
              <w:t xml:space="preserve"> </w:t>
            </w:r>
            <w:r>
              <w:t xml:space="preserve"> </w:t>
            </w:r>
          </w:p>
        </w:tc>
      </w:tr>
    </w:tbl>
    <w:p w14:paraId="46E897D8" w14:textId="77777777" w:rsidR="00B04C69" w:rsidRDefault="0076764A">
      <w:pPr>
        <w:spacing w:after="0" w:line="259" w:lineRule="auto"/>
        <w:ind w:right="0"/>
        <w:jc w:val="both"/>
      </w:pPr>
      <w:r>
        <w:rPr>
          <w:color w:val="000000"/>
        </w:rPr>
        <w:t xml:space="preserve"> </w:t>
      </w:r>
      <w:r>
        <w:t xml:space="preserve"> </w:t>
      </w:r>
    </w:p>
    <w:sectPr w:rsidR="00B04C69">
      <w:pgSz w:w="11909" w:h="16834"/>
      <w:pgMar w:top="516" w:right="1273" w:bottom="28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C69"/>
    <w:rsid w:val="003A6CCC"/>
    <w:rsid w:val="0076764A"/>
    <w:rsid w:val="00B04C69"/>
    <w:rsid w:val="00D97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FF3F"/>
  <w15:docId w15:val="{03C1F126-2C07-49D3-90A7-53A98AA8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257" w:lineRule="auto"/>
      <w:ind w:right="35"/>
    </w:pPr>
    <w:rPr>
      <w:rFonts w:ascii="Arial" w:eastAsia="Arial" w:hAnsi="Arial" w:cs="Arial"/>
      <w:color w:val="1F1F1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2026-06-29T16:57:00Z</dcterms:created>
  <dcterms:modified xsi:type="dcterms:W3CDTF">2026-06-29T16:57:00Z</dcterms:modified>
</cp:coreProperties>
</file>