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526983"/>
        <w:docPartObj>
          <w:docPartGallery w:val="Cover Pages"/>
          <w:docPartUnique/>
        </w:docPartObj>
      </w:sdtPr>
      <w:sdtContent>
        <w:p w14:paraId="4C0117F5" w14:textId="635667FB" w:rsidR="00793C4B" w:rsidRDefault="00793C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00E10D" wp14:editId="79C6A1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D6D19E" w14:textId="39DB127E" w:rsidR="00793C4B" w:rsidRDefault="00793C4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Chinthaka Abesekara</w:t>
                                      </w:r>
                                    </w:p>
                                  </w:sdtContent>
                                </w:sdt>
                                <w:p w14:paraId="23346BD9" w14:textId="1A4F1AC6" w:rsidR="00793C4B" w:rsidRDefault="00793C4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Dialog axiata PLC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898603" w14:textId="3858A4C1" w:rsidR="00793C4B" w:rsidRDefault="00793C4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Capstone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9E71215" w14:textId="54A8D685" w:rsidR="00793C4B" w:rsidRDefault="00793C4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93C4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Effectiveness of online education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00E10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D6D19E" w14:textId="39DB127E" w:rsidR="00793C4B" w:rsidRDefault="00793C4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Chinthaka Abesekara</w:t>
                                </w:r>
                              </w:p>
                            </w:sdtContent>
                          </w:sdt>
                          <w:p w14:paraId="23346BD9" w14:textId="1A4F1AC6" w:rsidR="00793C4B" w:rsidRDefault="00793C4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Dialog axiata PLC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898603" w14:textId="3858A4C1" w:rsidR="00793C4B" w:rsidRDefault="00793C4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Capstone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9E71215" w14:textId="54A8D685" w:rsidR="00793C4B" w:rsidRDefault="00793C4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793C4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Effectiveness of online education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D33A98" w14:textId="5438A136" w:rsidR="00793C4B" w:rsidRDefault="00793C4B">
          <w:r>
            <w:br w:type="page"/>
          </w:r>
        </w:p>
      </w:sdtContent>
    </w:sdt>
    <w:sdt>
      <w:sdtPr>
        <w:id w:val="-10316470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3A07E77" w14:textId="35282C8A" w:rsidR="00793C4B" w:rsidRDefault="00793C4B">
          <w:pPr>
            <w:pStyle w:val="TOCHeading"/>
          </w:pPr>
          <w:r>
            <w:t>Table of Contents</w:t>
          </w:r>
        </w:p>
        <w:p w14:paraId="3B8546DD" w14:textId="45826532" w:rsidR="00BD447E" w:rsidRDefault="00793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25922" w:history="1">
            <w:r w:rsidR="00BD447E" w:rsidRPr="00F33696">
              <w:rPr>
                <w:rStyle w:val="Hyperlink"/>
                <w:noProof/>
              </w:rPr>
              <w:t>Introduction</w:t>
            </w:r>
            <w:r w:rsidR="00BD447E">
              <w:rPr>
                <w:noProof/>
                <w:webHidden/>
              </w:rPr>
              <w:tab/>
            </w:r>
            <w:r w:rsidR="00BD447E">
              <w:rPr>
                <w:noProof/>
                <w:webHidden/>
              </w:rPr>
              <w:fldChar w:fldCharType="begin"/>
            </w:r>
            <w:r w:rsidR="00BD447E">
              <w:rPr>
                <w:noProof/>
                <w:webHidden/>
              </w:rPr>
              <w:instrText xml:space="preserve"> PAGEREF _Toc103425922 \h </w:instrText>
            </w:r>
            <w:r w:rsidR="00BD447E">
              <w:rPr>
                <w:noProof/>
                <w:webHidden/>
              </w:rPr>
            </w:r>
            <w:r w:rsidR="00BD447E">
              <w:rPr>
                <w:noProof/>
                <w:webHidden/>
              </w:rPr>
              <w:fldChar w:fldCharType="separate"/>
            </w:r>
            <w:r w:rsidR="00BD447E">
              <w:rPr>
                <w:noProof/>
                <w:webHidden/>
              </w:rPr>
              <w:t>2</w:t>
            </w:r>
            <w:r w:rsidR="00BD447E">
              <w:rPr>
                <w:noProof/>
                <w:webHidden/>
              </w:rPr>
              <w:fldChar w:fldCharType="end"/>
            </w:r>
          </w:hyperlink>
        </w:p>
        <w:p w14:paraId="02FC550B" w14:textId="53FF550E" w:rsidR="00BD447E" w:rsidRDefault="00BD44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425923" w:history="1">
            <w:r w:rsidRPr="00F33696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48C9" w14:textId="44C39256" w:rsidR="00BD447E" w:rsidRDefault="00BD44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425924" w:history="1">
            <w:r w:rsidRPr="00F3369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0CEF" w14:textId="5E97059C" w:rsidR="00BD447E" w:rsidRDefault="00BD44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425925" w:history="1">
            <w:r w:rsidRPr="00F3369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E2FF" w14:textId="3D9375DD" w:rsidR="00BD447E" w:rsidRDefault="00BD44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425926" w:history="1">
            <w:r w:rsidRPr="00F3369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5E71" w14:textId="0DAD36FE" w:rsidR="00793C4B" w:rsidRDefault="00793C4B">
          <w:r>
            <w:rPr>
              <w:b/>
              <w:bCs/>
              <w:noProof/>
            </w:rPr>
            <w:fldChar w:fldCharType="end"/>
          </w:r>
        </w:p>
      </w:sdtContent>
    </w:sdt>
    <w:p w14:paraId="2BAF4DBE" w14:textId="4C908983" w:rsidR="006F5E86" w:rsidRDefault="007E7CFC"/>
    <w:p w14:paraId="5FF85602" w14:textId="55086863" w:rsidR="00793C4B" w:rsidRDefault="00793C4B"/>
    <w:p w14:paraId="3E9979C1" w14:textId="20E0A826" w:rsidR="00793C4B" w:rsidRDefault="00793C4B">
      <w:r>
        <w:br w:type="page"/>
      </w:r>
    </w:p>
    <w:p w14:paraId="659F74C5" w14:textId="352D550A" w:rsidR="00793C4B" w:rsidRDefault="00793C4B" w:rsidP="00793C4B">
      <w:pPr>
        <w:pStyle w:val="Heading1"/>
      </w:pPr>
      <w:bookmarkStart w:id="0" w:name="_Toc103425922"/>
      <w:r>
        <w:lastRenderedPageBreak/>
        <w:t>Introduction</w:t>
      </w:r>
      <w:bookmarkEnd w:id="0"/>
    </w:p>
    <w:p w14:paraId="27243B4C" w14:textId="2E9F1359" w:rsidR="00793C4B" w:rsidRDefault="00793C4B" w:rsidP="00793C4B"/>
    <w:p w14:paraId="471526BF" w14:textId="3F298F4F" w:rsidR="00211CFA" w:rsidRDefault="00274976" w:rsidP="00793C4B">
      <w:r>
        <w:t>With the</w:t>
      </w:r>
      <w:r w:rsidR="00884FCE">
        <w:t xml:space="preserve"> breakout of the </w:t>
      </w:r>
      <w:r>
        <w:t>COVID-19 pandemic</w:t>
      </w:r>
      <w:r w:rsidR="00884FCE">
        <w:t>,</w:t>
      </w:r>
      <w:r w:rsidR="00F408F0">
        <w:t xml:space="preserve"> the </w:t>
      </w:r>
      <w:r>
        <w:t>whole world</w:t>
      </w:r>
      <w:r w:rsidR="00F408F0">
        <w:t>’s</w:t>
      </w:r>
      <w:r>
        <w:t xml:space="preserve"> education structure collapsed. Therefore, most of </w:t>
      </w:r>
      <w:r w:rsidR="00F408F0">
        <w:t xml:space="preserve">the </w:t>
      </w:r>
      <w:r>
        <w:t xml:space="preserve">institutions started online education. </w:t>
      </w:r>
      <w:r w:rsidR="00211CFA">
        <w:t>Adapting</w:t>
      </w:r>
      <w:r>
        <w:t xml:space="preserve"> to this digital education mode is</w:t>
      </w:r>
      <w:r w:rsidR="00211CFA">
        <w:t xml:space="preserve"> </w:t>
      </w:r>
      <w:r w:rsidR="00F408F0">
        <w:t>affected by</w:t>
      </w:r>
      <w:r w:rsidR="00211CFA">
        <w:t xml:space="preserve"> age limits, social background, etc.  From this ex</w:t>
      </w:r>
      <w:r w:rsidR="00504B1B">
        <w:t>periment</w:t>
      </w:r>
      <w:r w:rsidR="00211CFA">
        <w:t xml:space="preserve"> we try to identify patterns </w:t>
      </w:r>
      <w:r w:rsidR="00884FCE">
        <w:t>in which</w:t>
      </w:r>
      <w:r w:rsidR="00211CFA">
        <w:t xml:space="preserve"> students are ad</w:t>
      </w:r>
      <w:r w:rsidR="00884FCE">
        <w:t>a</w:t>
      </w:r>
      <w:r w:rsidR="00211CFA">
        <w:t xml:space="preserve">pting </w:t>
      </w:r>
      <w:r w:rsidR="00F408F0">
        <w:t xml:space="preserve">to </w:t>
      </w:r>
      <w:r w:rsidR="00211CFA">
        <w:t>Online education and create a Machine learning model to predict how best a student is adapting to online education.</w:t>
      </w:r>
    </w:p>
    <w:p w14:paraId="66A5DAAC" w14:textId="77777777" w:rsidR="00211CFA" w:rsidRDefault="00211CFA" w:rsidP="00793C4B"/>
    <w:p w14:paraId="1BD7FE9D" w14:textId="0AFFAC7C" w:rsidR="00211CFA" w:rsidRDefault="00211CFA" w:rsidP="00211CFA">
      <w:pPr>
        <w:pStyle w:val="Heading1"/>
      </w:pPr>
      <w:bookmarkStart w:id="1" w:name="_Toc103425923"/>
      <w:r>
        <w:t>Data</w:t>
      </w:r>
      <w:bookmarkEnd w:id="1"/>
    </w:p>
    <w:p w14:paraId="0D88D54F" w14:textId="556BFD62" w:rsidR="00211CFA" w:rsidRDefault="00211CFA" w:rsidP="00211CFA"/>
    <w:p w14:paraId="45B67604" w14:textId="108D2355" w:rsidR="00F11DF0" w:rsidRDefault="00211CFA" w:rsidP="00211CFA">
      <w:r>
        <w:t xml:space="preserve">For this I used </w:t>
      </w:r>
      <w:r w:rsidR="000D374A">
        <w:t xml:space="preserve">the </w:t>
      </w:r>
      <w:r>
        <w:t xml:space="preserve">data set available in </w:t>
      </w:r>
      <w:hyperlink r:id="rId7" w:history="1">
        <w:r w:rsidR="00F11DF0" w:rsidRPr="00AA132C">
          <w:rPr>
            <w:rStyle w:val="Hyperlink"/>
          </w:rPr>
          <w:t>https://www.kaggle.com/datasets/mdmahmudulhasansuzan/students-adaptability-level-in-online-education</w:t>
        </w:r>
      </w:hyperlink>
      <w:r w:rsidR="00F11DF0">
        <w:t xml:space="preserve"> which is based on the research paper (</w:t>
      </w:r>
      <w:hyperlink r:id="rId8" w:history="1">
        <w:r w:rsidR="00F11DF0"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Students' Adaptability Level Prediction in Online Education using Machine Learning Approaches</w:t>
        </w:r>
      </w:hyperlink>
      <w:r w:rsidR="00F11DF0">
        <w:t xml:space="preserve">) </w:t>
      </w:r>
      <w:r w:rsidR="000D374A">
        <w:t>that</w:t>
      </w:r>
      <w:r w:rsidR="00F11DF0">
        <w:t xml:space="preserve"> is done based</w:t>
      </w:r>
      <w:r w:rsidR="00884FCE">
        <w:t xml:space="preserve"> on </w:t>
      </w:r>
      <w:r w:rsidR="00F11DF0">
        <w:t>a</w:t>
      </w:r>
      <w:r w:rsidR="00884FCE">
        <w:t>n</w:t>
      </w:r>
      <w:r w:rsidR="00F11DF0">
        <w:t xml:space="preserve"> analysis in Bangladesh.</w:t>
      </w:r>
    </w:p>
    <w:p w14:paraId="5ADDF1BB" w14:textId="072BDA10" w:rsidR="00F11DF0" w:rsidRDefault="00F11DF0" w:rsidP="00211CFA">
      <w:r>
        <w:t>This dataset contains 14 columns as follows</w:t>
      </w:r>
      <w:r w:rsidR="00884FCE"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F11DF0" w14:paraId="2C92E0A1" w14:textId="77777777" w:rsidTr="00F11DF0">
        <w:tc>
          <w:tcPr>
            <w:tcW w:w="2515" w:type="dxa"/>
          </w:tcPr>
          <w:p w14:paraId="2D626241" w14:textId="29ACC8C2" w:rsidR="00F11DF0" w:rsidRDefault="00F11DF0" w:rsidP="00211CFA">
            <w:r>
              <w:t>Column</w:t>
            </w:r>
          </w:p>
        </w:tc>
        <w:tc>
          <w:tcPr>
            <w:tcW w:w="6835" w:type="dxa"/>
          </w:tcPr>
          <w:p w14:paraId="32601F05" w14:textId="3854C395" w:rsidR="00F11DF0" w:rsidRDefault="00F11DF0" w:rsidP="00211CFA">
            <w:r>
              <w:t>Description</w:t>
            </w:r>
          </w:p>
        </w:tc>
      </w:tr>
      <w:tr w:rsidR="00F11DF0" w14:paraId="5EB365A0" w14:textId="77777777" w:rsidTr="00F11DF0">
        <w:tc>
          <w:tcPr>
            <w:tcW w:w="2515" w:type="dxa"/>
          </w:tcPr>
          <w:p w14:paraId="19C043DA" w14:textId="120983A4" w:rsidR="00F11DF0" w:rsidRDefault="00F11DF0" w:rsidP="00211CFA">
            <w:r w:rsidRPr="00F11DF0">
              <w:t xml:space="preserve">Gender                  </w:t>
            </w:r>
          </w:p>
        </w:tc>
        <w:tc>
          <w:tcPr>
            <w:tcW w:w="6835" w:type="dxa"/>
          </w:tcPr>
          <w:p w14:paraId="7FF7C0FB" w14:textId="5F9B8ADA" w:rsidR="00F11DF0" w:rsidRDefault="00F11DF0" w:rsidP="00211CFA">
            <w:r>
              <w:t>Gender of the student</w:t>
            </w:r>
          </w:p>
        </w:tc>
      </w:tr>
      <w:tr w:rsidR="00F11DF0" w14:paraId="464D46BB" w14:textId="77777777" w:rsidTr="00F11DF0">
        <w:tc>
          <w:tcPr>
            <w:tcW w:w="2515" w:type="dxa"/>
          </w:tcPr>
          <w:p w14:paraId="234EA27D" w14:textId="7A1E7D74" w:rsidR="00F11DF0" w:rsidRDefault="00F11DF0" w:rsidP="00211CFA">
            <w:r w:rsidRPr="00F11DF0">
              <w:t xml:space="preserve">Age </w:t>
            </w:r>
          </w:p>
        </w:tc>
        <w:tc>
          <w:tcPr>
            <w:tcW w:w="6835" w:type="dxa"/>
          </w:tcPr>
          <w:p w14:paraId="1ABC5673" w14:textId="101E265F" w:rsidR="00F11DF0" w:rsidRDefault="00127FEF" w:rsidP="00211CFA">
            <w:r>
              <w:t>Age range that student belongs to</w:t>
            </w:r>
          </w:p>
        </w:tc>
      </w:tr>
      <w:tr w:rsidR="00F11DF0" w14:paraId="3AF76AD0" w14:textId="77777777" w:rsidTr="00F11DF0">
        <w:tc>
          <w:tcPr>
            <w:tcW w:w="2515" w:type="dxa"/>
          </w:tcPr>
          <w:p w14:paraId="1D9F3C51" w14:textId="61D19EF2" w:rsidR="00F11DF0" w:rsidRDefault="00F11DF0" w:rsidP="00211CFA">
            <w:r w:rsidRPr="00F11DF0">
              <w:t>Education Level</w:t>
            </w:r>
          </w:p>
        </w:tc>
        <w:tc>
          <w:tcPr>
            <w:tcW w:w="6835" w:type="dxa"/>
          </w:tcPr>
          <w:p w14:paraId="00D9B4BD" w14:textId="3878CE92" w:rsidR="00F11DF0" w:rsidRDefault="00127FEF" w:rsidP="00211CFA">
            <w:r>
              <w:t>Whether student is</w:t>
            </w:r>
            <w:r w:rsidR="000D374A">
              <w:t xml:space="preserve"> in</w:t>
            </w:r>
            <w:r>
              <w:t xml:space="preserve"> School, College or a University st</w:t>
            </w:r>
            <w:r w:rsidR="000D374A">
              <w:t>u</w:t>
            </w:r>
            <w:r>
              <w:t>dent</w:t>
            </w:r>
          </w:p>
        </w:tc>
      </w:tr>
      <w:tr w:rsidR="00F11DF0" w14:paraId="062D4453" w14:textId="77777777" w:rsidTr="00F11DF0">
        <w:tc>
          <w:tcPr>
            <w:tcW w:w="2515" w:type="dxa"/>
          </w:tcPr>
          <w:p w14:paraId="40C97139" w14:textId="71F2D77A" w:rsidR="00F11DF0" w:rsidRDefault="00F11DF0" w:rsidP="00211CFA">
            <w:r w:rsidRPr="00F11DF0">
              <w:t>Institution Type</w:t>
            </w:r>
          </w:p>
        </w:tc>
        <w:tc>
          <w:tcPr>
            <w:tcW w:w="6835" w:type="dxa"/>
          </w:tcPr>
          <w:p w14:paraId="0B097DD6" w14:textId="300E87B4" w:rsidR="00F11DF0" w:rsidRDefault="00127FEF" w:rsidP="00211CFA">
            <w:r>
              <w:t>Whether student stud</w:t>
            </w:r>
            <w:r w:rsidR="000D374A">
              <w:t xml:space="preserve">ies </w:t>
            </w:r>
            <w:r>
              <w:t xml:space="preserve">in Government or private sector </w:t>
            </w:r>
          </w:p>
        </w:tc>
      </w:tr>
      <w:tr w:rsidR="00F11DF0" w14:paraId="46434E83" w14:textId="77777777" w:rsidTr="00F11DF0">
        <w:tc>
          <w:tcPr>
            <w:tcW w:w="2515" w:type="dxa"/>
          </w:tcPr>
          <w:p w14:paraId="11A2E5DE" w14:textId="4CA59CA3" w:rsidR="00F11DF0" w:rsidRDefault="00F11DF0" w:rsidP="00211CFA">
            <w:r w:rsidRPr="00F11DF0">
              <w:t>IT Student</w:t>
            </w:r>
          </w:p>
        </w:tc>
        <w:tc>
          <w:tcPr>
            <w:tcW w:w="6835" w:type="dxa"/>
          </w:tcPr>
          <w:p w14:paraId="31593497" w14:textId="713BB3C8" w:rsidR="00F11DF0" w:rsidRDefault="00127FEF" w:rsidP="00211CFA">
            <w:r>
              <w:t>Whether</w:t>
            </w:r>
            <w:r w:rsidR="000D374A">
              <w:t xml:space="preserve"> the s</w:t>
            </w:r>
            <w:r>
              <w:t>tudent is an IT student or not</w:t>
            </w:r>
          </w:p>
        </w:tc>
      </w:tr>
      <w:tr w:rsidR="00F11DF0" w14:paraId="73CB7947" w14:textId="77777777" w:rsidTr="00F11DF0">
        <w:tc>
          <w:tcPr>
            <w:tcW w:w="2515" w:type="dxa"/>
          </w:tcPr>
          <w:p w14:paraId="1F27C046" w14:textId="41F9EA32" w:rsidR="00F11DF0" w:rsidRDefault="00F11DF0" w:rsidP="00211CFA">
            <w:r w:rsidRPr="00F11DF0">
              <w:t>Location</w:t>
            </w:r>
          </w:p>
        </w:tc>
        <w:tc>
          <w:tcPr>
            <w:tcW w:w="6835" w:type="dxa"/>
          </w:tcPr>
          <w:p w14:paraId="5307F83F" w14:textId="49B2DF70" w:rsidR="00F11DF0" w:rsidRDefault="00127FEF" w:rsidP="00211CFA">
            <w:r>
              <w:t>Whether the student lives in</w:t>
            </w:r>
            <w:r w:rsidR="000D374A">
              <w:t xml:space="preserve"> an</w:t>
            </w:r>
            <w:r>
              <w:t xml:space="preserve"> urban area or not</w:t>
            </w:r>
          </w:p>
        </w:tc>
      </w:tr>
      <w:tr w:rsidR="00F11DF0" w14:paraId="7652A622" w14:textId="77777777" w:rsidTr="00F11DF0">
        <w:tc>
          <w:tcPr>
            <w:tcW w:w="2515" w:type="dxa"/>
          </w:tcPr>
          <w:p w14:paraId="5FF88450" w14:textId="680AC317" w:rsidR="00F11DF0" w:rsidRDefault="00F11DF0" w:rsidP="00211CFA">
            <w:r w:rsidRPr="00F11DF0">
              <w:t>Financial Condition</w:t>
            </w:r>
          </w:p>
        </w:tc>
        <w:tc>
          <w:tcPr>
            <w:tcW w:w="6835" w:type="dxa"/>
          </w:tcPr>
          <w:p w14:paraId="5BF8E413" w14:textId="11208D9C" w:rsidR="00F11DF0" w:rsidRDefault="00127FEF" w:rsidP="00211CFA">
            <w:r>
              <w:t>Financial status of the student</w:t>
            </w:r>
          </w:p>
        </w:tc>
      </w:tr>
      <w:tr w:rsidR="00F11DF0" w14:paraId="67369827" w14:textId="77777777" w:rsidTr="00F11DF0">
        <w:tc>
          <w:tcPr>
            <w:tcW w:w="2515" w:type="dxa"/>
          </w:tcPr>
          <w:p w14:paraId="0C54D6CD" w14:textId="2AF9694D" w:rsidR="00F11DF0" w:rsidRPr="00F11DF0" w:rsidRDefault="00F11DF0" w:rsidP="00211CFA">
            <w:r w:rsidRPr="00F11DF0">
              <w:t>Internet Type</w:t>
            </w:r>
          </w:p>
        </w:tc>
        <w:tc>
          <w:tcPr>
            <w:tcW w:w="6835" w:type="dxa"/>
          </w:tcPr>
          <w:p w14:paraId="2DC12F0C" w14:textId="3473417A" w:rsidR="00F11DF0" w:rsidRDefault="00127FEF" w:rsidP="00211CFA">
            <w:r>
              <w:t xml:space="preserve">Internet connection type the student uses to connect (WIFI or mobile data) </w:t>
            </w:r>
          </w:p>
        </w:tc>
      </w:tr>
      <w:tr w:rsidR="00F11DF0" w14:paraId="7E1ABAFF" w14:textId="77777777" w:rsidTr="00F11DF0">
        <w:tc>
          <w:tcPr>
            <w:tcW w:w="2515" w:type="dxa"/>
          </w:tcPr>
          <w:p w14:paraId="001C99C1" w14:textId="14CD2890" w:rsidR="00F11DF0" w:rsidRPr="00F11DF0" w:rsidRDefault="00F11DF0" w:rsidP="00211CFA">
            <w:r w:rsidRPr="00F11DF0">
              <w:t>Network Type</w:t>
            </w:r>
          </w:p>
        </w:tc>
        <w:tc>
          <w:tcPr>
            <w:tcW w:w="6835" w:type="dxa"/>
          </w:tcPr>
          <w:p w14:paraId="64431F75" w14:textId="5DF121C7" w:rsidR="00F11DF0" w:rsidRDefault="00127FEF" w:rsidP="00211CFA">
            <w:r>
              <w:t>Whether student is in 2G, 3G or 4G network on his/her classes</w:t>
            </w:r>
          </w:p>
        </w:tc>
      </w:tr>
      <w:tr w:rsidR="00F11DF0" w14:paraId="0763AEC4" w14:textId="77777777" w:rsidTr="00F11DF0">
        <w:tc>
          <w:tcPr>
            <w:tcW w:w="2515" w:type="dxa"/>
          </w:tcPr>
          <w:p w14:paraId="237181D7" w14:textId="44DE8C2F" w:rsidR="00F11DF0" w:rsidRPr="00127FEF" w:rsidRDefault="00F11DF0" w:rsidP="00211CFA">
            <w:pPr>
              <w:rPr>
                <w:rFonts w:cstheme="minorHAnsi"/>
              </w:rPr>
            </w:pPr>
            <w:r w:rsidRPr="00127FEF">
              <w:rPr>
                <w:rFonts w:cstheme="minorHAnsi"/>
                <w:color w:val="212121"/>
                <w:shd w:val="clear" w:color="auto" w:fill="FFFFFF"/>
              </w:rPr>
              <w:t>Class Duratio</w:t>
            </w:r>
            <w:r w:rsidRPr="00127FEF">
              <w:rPr>
                <w:rFonts w:cstheme="minorHAnsi"/>
                <w:color w:val="212121"/>
                <w:shd w:val="clear" w:color="auto" w:fill="FFFFFF"/>
              </w:rPr>
              <w:t>n</w:t>
            </w:r>
          </w:p>
        </w:tc>
        <w:tc>
          <w:tcPr>
            <w:tcW w:w="6835" w:type="dxa"/>
          </w:tcPr>
          <w:p w14:paraId="548EDA90" w14:textId="10B6B817" w:rsidR="00F11DF0" w:rsidRDefault="00127FEF" w:rsidP="00211CFA">
            <w:r>
              <w:t>Class duration</w:t>
            </w:r>
          </w:p>
        </w:tc>
      </w:tr>
      <w:tr w:rsidR="00F11DF0" w14:paraId="35F60992" w14:textId="77777777" w:rsidTr="00F11DF0">
        <w:tc>
          <w:tcPr>
            <w:tcW w:w="2515" w:type="dxa"/>
          </w:tcPr>
          <w:p w14:paraId="26E9F2B5" w14:textId="7DD96D24" w:rsidR="00F11DF0" w:rsidRPr="00127FEF" w:rsidRDefault="00127FEF" w:rsidP="00211CFA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127FEF">
              <w:rPr>
                <w:rFonts w:cstheme="minorHAnsi"/>
                <w:color w:val="212121"/>
                <w:shd w:val="clear" w:color="auto" w:fill="FFFFFF"/>
              </w:rPr>
              <w:t>Device</w:t>
            </w:r>
          </w:p>
        </w:tc>
        <w:tc>
          <w:tcPr>
            <w:tcW w:w="6835" w:type="dxa"/>
          </w:tcPr>
          <w:p w14:paraId="7810C22C" w14:textId="71691991" w:rsidR="00F11DF0" w:rsidRDefault="00154234" w:rsidP="00211CFA">
            <w:r>
              <w:t xml:space="preserve">Whether student uses mobile phone, </w:t>
            </w:r>
            <w:proofErr w:type="gramStart"/>
            <w:r>
              <w:t>tab</w:t>
            </w:r>
            <w:proofErr w:type="gramEnd"/>
            <w:r>
              <w:t xml:space="preserve"> or laptop to connect</w:t>
            </w:r>
          </w:p>
        </w:tc>
      </w:tr>
      <w:tr w:rsidR="00127FEF" w14:paraId="494F3A19" w14:textId="77777777" w:rsidTr="00F11DF0">
        <w:tc>
          <w:tcPr>
            <w:tcW w:w="2515" w:type="dxa"/>
          </w:tcPr>
          <w:p w14:paraId="56683CEF" w14:textId="664C85E7" w:rsidR="00127FEF" w:rsidRPr="00127FEF" w:rsidRDefault="00127FEF" w:rsidP="00211CFA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127FE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Adaptivity Level</w:t>
            </w:r>
          </w:p>
        </w:tc>
        <w:tc>
          <w:tcPr>
            <w:tcW w:w="6835" w:type="dxa"/>
          </w:tcPr>
          <w:p w14:paraId="77F69215" w14:textId="5CD162A0" w:rsidR="00127FEF" w:rsidRDefault="00154234" w:rsidP="00211CFA">
            <w:r>
              <w:t xml:space="preserve">How good </w:t>
            </w:r>
            <w:r w:rsidR="000D374A">
              <w:t xml:space="preserve">the </w:t>
            </w:r>
            <w:r>
              <w:t>student</w:t>
            </w:r>
            <w:r w:rsidR="000D374A">
              <w:t xml:space="preserve"> has</w:t>
            </w:r>
            <w:r>
              <w:t xml:space="preserve"> adapted to Online education  </w:t>
            </w:r>
          </w:p>
        </w:tc>
      </w:tr>
      <w:tr w:rsidR="00127FEF" w14:paraId="358C057A" w14:textId="77777777" w:rsidTr="00F11DF0">
        <w:tc>
          <w:tcPr>
            <w:tcW w:w="2515" w:type="dxa"/>
          </w:tcPr>
          <w:p w14:paraId="67B50EAA" w14:textId="3DE70B29" w:rsidR="00127FEF" w:rsidRPr="00127FEF" w:rsidRDefault="00127FEF" w:rsidP="00211CFA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127FE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Load-shedding</w:t>
            </w:r>
          </w:p>
        </w:tc>
        <w:tc>
          <w:tcPr>
            <w:tcW w:w="6835" w:type="dxa"/>
          </w:tcPr>
          <w:p w14:paraId="28007B6E" w14:textId="76A53B63" w:rsidR="00127FEF" w:rsidRDefault="00154234" w:rsidP="00211CFA">
            <w:r>
              <w:t>Unknown</w:t>
            </w:r>
          </w:p>
        </w:tc>
      </w:tr>
      <w:tr w:rsidR="00127FEF" w14:paraId="1EE844D1" w14:textId="77777777" w:rsidTr="00F11DF0">
        <w:tc>
          <w:tcPr>
            <w:tcW w:w="2515" w:type="dxa"/>
          </w:tcPr>
          <w:p w14:paraId="745E0F38" w14:textId="3C97B9D9" w:rsidR="00127FEF" w:rsidRPr="00127FEF" w:rsidRDefault="00127FEF" w:rsidP="00211CFA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127FE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Self L</w:t>
            </w:r>
            <w:r w:rsidR="000D374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MS</w:t>
            </w:r>
          </w:p>
        </w:tc>
        <w:tc>
          <w:tcPr>
            <w:tcW w:w="6835" w:type="dxa"/>
          </w:tcPr>
          <w:p w14:paraId="577AD91E" w14:textId="65CF0D1B" w:rsidR="00127FEF" w:rsidRDefault="00154234" w:rsidP="00211CFA">
            <w:r>
              <w:t>Unknown</w:t>
            </w:r>
          </w:p>
        </w:tc>
      </w:tr>
    </w:tbl>
    <w:p w14:paraId="761C680D" w14:textId="77777777" w:rsidR="002D462A" w:rsidRDefault="00F11DF0" w:rsidP="002D462A">
      <w:r>
        <w:t xml:space="preserve"> </w:t>
      </w:r>
    </w:p>
    <w:p w14:paraId="70F6585B" w14:textId="049297C1" w:rsidR="00290E35" w:rsidRDefault="002D462A" w:rsidP="002D462A">
      <w:r>
        <w:t xml:space="preserve">This data set consisted </w:t>
      </w:r>
      <w:r w:rsidR="000D374A">
        <w:t>of</w:t>
      </w:r>
      <w:r>
        <w:t xml:space="preserve"> 1205 rows and all columns ha</w:t>
      </w:r>
      <w:r w:rsidR="000D374A">
        <w:t>d</w:t>
      </w:r>
      <w:r>
        <w:t xml:space="preserve"> </w:t>
      </w:r>
      <w:r w:rsidR="00B53C5B">
        <w:t>values (</w:t>
      </w:r>
      <w:r>
        <w:t>no missing values)</w:t>
      </w:r>
    </w:p>
    <w:p w14:paraId="1D231014" w14:textId="3E88EFDE" w:rsidR="00290E35" w:rsidRDefault="00290E35" w:rsidP="002D462A"/>
    <w:p w14:paraId="6CE17928" w14:textId="0AE24DB4" w:rsidR="00B53C5B" w:rsidRDefault="00B53C5B" w:rsidP="002D462A"/>
    <w:p w14:paraId="26CBA75E" w14:textId="77777777" w:rsidR="00B53C5B" w:rsidRDefault="00B53C5B" w:rsidP="002D462A"/>
    <w:p w14:paraId="3CAE59F8" w14:textId="77777777" w:rsidR="00B53C5B" w:rsidRDefault="00B53C5B" w:rsidP="002D462A"/>
    <w:p w14:paraId="3F9A2BBA" w14:textId="66491C37" w:rsidR="00B53C5B" w:rsidRDefault="00290E35" w:rsidP="00290E35">
      <w:pPr>
        <w:pStyle w:val="Heading1"/>
      </w:pPr>
      <w:bookmarkStart w:id="2" w:name="_Toc103425924"/>
      <w:r w:rsidRPr="00290E35">
        <w:lastRenderedPageBreak/>
        <w:t>Methodology</w:t>
      </w:r>
      <w:bookmarkEnd w:id="2"/>
    </w:p>
    <w:p w14:paraId="1DCC65B1" w14:textId="06D46D2E" w:rsidR="004905B8" w:rsidRDefault="00F40C23" w:rsidP="004905B8">
      <w:r>
        <w:t>For this I used Google col</w:t>
      </w:r>
      <w:r w:rsidR="000D374A">
        <w:t>l</w:t>
      </w:r>
      <w:r>
        <w:t>ab as the Notebook IDE.</w:t>
      </w:r>
    </w:p>
    <w:p w14:paraId="1B212143" w14:textId="77777777" w:rsidR="004905B8" w:rsidRDefault="004905B8" w:rsidP="004905B8">
      <w:r>
        <w:t>In data inspection, I identified that all these features are in String categorical types and no missing data for any columns in the data.</w:t>
      </w:r>
    </w:p>
    <w:p w14:paraId="7148CD55" w14:textId="0323BD09" w:rsidR="004905B8" w:rsidRDefault="004905B8" w:rsidP="004905B8">
      <w:r>
        <w:rPr>
          <w:noProof/>
        </w:rPr>
        <w:drawing>
          <wp:inline distT="0" distB="0" distL="0" distR="0" wp14:anchorId="35584E06" wp14:editId="07267551">
            <wp:extent cx="2486025" cy="2390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90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2854210" wp14:editId="39F4E5E1">
            <wp:extent cx="2162175" cy="24288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2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D17C303" w14:textId="25FA58FD" w:rsidR="004905B8" w:rsidRPr="000D374A" w:rsidRDefault="004839A4" w:rsidP="004905B8">
      <w:pPr>
        <w:rPr>
          <w:sz w:val="24"/>
          <w:szCs w:val="24"/>
        </w:rPr>
      </w:pPr>
      <w:r w:rsidRPr="000D374A">
        <w:rPr>
          <w:sz w:val="24"/>
          <w:szCs w:val="24"/>
        </w:rPr>
        <w:t>In addition to that when inspect</w:t>
      </w:r>
      <w:r w:rsidR="000D374A" w:rsidRPr="000D374A">
        <w:rPr>
          <w:sz w:val="24"/>
          <w:szCs w:val="24"/>
        </w:rPr>
        <w:t>ing</w:t>
      </w:r>
      <w:r w:rsidRPr="000D374A">
        <w:rPr>
          <w:sz w:val="24"/>
          <w:szCs w:val="24"/>
        </w:rPr>
        <w:t xml:space="preserve"> the sampling, it is noticed that majority of data</w:t>
      </w:r>
      <w:r w:rsidR="000D374A">
        <w:rPr>
          <w:sz w:val="24"/>
          <w:szCs w:val="24"/>
        </w:rPr>
        <w:t xml:space="preserve"> was</w:t>
      </w:r>
      <w:r w:rsidRPr="000D374A">
        <w:rPr>
          <w:sz w:val="24"/>
          <w:szCs w:val="24"/>
        </w:rPr>
        <w:t xml:space="preserve"> for</w:t>
      </w:r>
      <w:r w:rsidR="000D374A" w:rsidRPr="000D374A">
        <w:rPr>
          <w:sz w:val="24"/>
          <w:szCs w:val="24"/>
        </w:rPr>
        <w:t xml:space="preserve"> students of</w:t>
      </w:r>
      <w:r w:rsidRPr="000D374A">
        <w:rPr>
          <w:sz w:val="24"/>
          <w:szCs w:val="24"/>
        </w:rPr>
        <w:t xml:space="preserve"> ag</w:t>
      </w:r>
      <w:r w:rsidR="000D374A" w:rsidRPr="000D374A">
        <w:rPr>
          <w:sz w:val="24"/>
          <w:szCs w:val="24"/>
        </w:rPr>
        <w:t xml:space="preserve">e </w:t>
      </w:r>
      <w:r w:rsidRPr="000D374A">
        <w:rPr>
          <w:sz w:val="24"/>
          <w:szCs w:val="24"/>
        </w:rPr>
        <w:t>&gt; 1</w:t>
      </w:r>
      <w:r w:rsidR="000D374A" w:rsidRPr="000D374A">
        <w:rPr>
          <w:sz w:val="24"/>
          <w:szCs w:val="24"/>
        </w:rPr>
        <w:t>1</w:t>
      </w:r>
      <w:r w:rsidRPr="000D374A">
        <w:rPr>
          <w:sz w:val="24"/>
          <w:szCs w:val="24"/>
        </w:rPr>
        <w:t>.</w:t>
      </w:r>
      <w:r w:rsidR="000D374A">
        <w:rPr>
          <w:sz w:val="24"/>
          <w:szCs w:val="24"/>
        </w:rPr>
        <w:t xml:space="preserve"> Hence,</w:t>
      </w:r>
      <w:r w:rsidRPr="000D374A">
        <w:rPr>
          <w:sz w:val="24"/>
          <w:szCs w:val="24"/>
        </w:rPr>
        <w:t xml:space="preserve"> the sample is not balance</w:t>
      </w:r>
      <w:r w:rsidR="000D374A" w:rsidRPr="000D374A">
        <w:rPr>
          <w:sz w:val="24"/>
          <w:szCs w:val="24"/>
        </w:rPr>
        <w:t>d</w:t>
      </w:r>
      <w:r w:rsidRPr="000D374A">
        <w:rPr>
          <w:sz w:val="24"/>
          <w:szCs w:val="24"/>
        </w:rPr>
        <w:t xml:space="preserve">. </w:t>
      </w:r>
    </w:p>
    <w:p w14:paraId="31D0907B" w14:textId="31D484B7" w:rsidR="004905B8" w:rsidRDefault="004839A4" w:rsidP="004905B8">
      <w:r>
        <w:rPr>
          <w:noProof/>
        </w:rPr>
        <w:drawing>
          <wp:inline distT="0" distB="0" distL="0" distR="0" wp14:anchorId="181E0072" wp14:editId="21DBFD7A">
            <wp:extent cx="5943600" cy="206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DEE9" w14:textId="063D2FBC" w:rsidR="004839A4" w:rsidRDefault="004839A4" w:rsidP="004905B8">
      <w:r>
        <w:t>Next, to train a Machine Learning model we should have</w:t>
      </w:r>
      <w:r w:rsidR="000D374A">
        <w:t xml:space="preserve"> a </w:t>
      </w:r>
      <w:r>
        <w:t xml:space="preserve">numeric representation of data. </w:t>
      </w:r>
      <w:r w:rsidR="003D75A7">
        <w:t>So,</w:t>
      </w:r>
      <w:r>
        <w:t xml:space="preserve"> I </w:t>
      </w:r>
      <w:r w:rsidR="001E4575">
        <w:t>converted</w:t>
      </w:r>
      <w:r>
        <w:t xml:space="preserve"> all fields to numeric using LabelEncoding and binary encoding.</w:t>
      </w:r>
    </w:p>
    <w:p w14:paraId="40F437C6" w14:textId="3CC191B2" w:rsidR="004839A4" w:rsidRDefault="004839A4" w:rsidP="004905B8">
      <w:r>
        <w:t>When inspect</w:t>
      </w:r>
      <w:r w:rsidR="000D374A">
        <w:t>ing</w:t>
      </w:r>
      <w:r>
        <w:t xml:space="preserve"> the correlation matrix of the data, it is noticed that </w:t>
      </w:r>
      <w:r w:rsidR="001E4575">
        <w:t xml:space="preserve">age group, financial </w:t>
      </w:r>
      <w:r w:rsidR="003D75A7">
        <w:t>condition,</w:t>
      </w:r>
      <w:r w:rsidR="001E4575">
        <w:t xml:space="preserve"> class durations and location has significa</w:t>
      </w:r>
      <w:r w:rsidR="000D374A">
        <w:t>nt</w:t>
      </w:r>
      <w:r w:rsidR="001E4575">
        <w:t xml:space="preserve"> contribution to the student ad</w:t>
      </w:r>
      <w:r w:rsidR="000D374A">
        <w:t>a</w:t>
      </w:r>
      <w:r w:rsidR="001E4575">
        <w:t>pt</w:t>
      </w:r>
      <w:r w:rsidR="000D374A">
        <w:t>at</w:t>
      </w:r>
      <w:r w:rsidR="001E4575">
        <w:t xml:space="preserve">ion to online education.  </w:t>
      </w:r>
      <w:r w:rsidR="000D374A">
        <w:t>Therefore,</w:t>
      </w:r>
      <w:r w:rsidR="001E4575">
        <w:t xml:space="preserve"> take th</w:t>
      </w:r>
      <w:r w:rsidR="003D75A7">
        <w:t>e</w:t>
      </w:r>
      <w:r w:rsidR="001E4575">
        <w:t>se as feature variables</w:t>
      </w:r>
      <w:r w:rsidR="003D75A7">
        <w:t xml:space="preserve"> </w:t>
      </w:r>
      <w:r w:rsidR="001E4575">
        <w:t xml:space="preserve">(X). </w:t>
      </w:r>
      <w:r>
        <w:t xml:space="preserve">      </w:t>
      </w:r>
    </w:p>
    <w:p w14:paraId="6EBD13E6" w14:textId="6A5C050E" w:rsidR="004905B8" w:rsidRPr="004905B8" w:rsidRDefault="001E4575" w:rsidP="004905B8">
      <w:r>
        <w:rPr>
          <w:noProof/>
        </w:rPr>
        <w:lastRenderedPageBreak/>
        <w:drawing>
          <wp:inline distT="0" distB="0" distL="0" distR="0" wp14:anchorId="673ADB73" wp14:editId="3C29740A">
            <wp:extent cx="2667000" cy="19240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E5922" w14:textId="6456E81D" w:rsidR="004905B8" w:rsidRDefault="003D75A7" w:rsidP="004905B8">
      <w:r>
        <w:t>Subsequently,</w:t>
      </w:r>
      <w:r w:rsidR="00CC5D81">
        <w:t xml:space="preserve"> I split the data set to training data and testing data. </w:t>
      </w:r>
    </w:p>
    <w:p w14:paraId="62405DE5" w14:textId="45DF4783" w:rsidR="00A64685" w:rsidRDefault="00CC5D81" w:rsidP="004905B8">
      <w:r>
        <w:t>Next, I created a Logistic Regression model and trained it using</w:t>
      </w:r>
      <w:r w:rsidR="003D75A7">
        <w:t xml:space="preserve"> a</w:t>
      </w:r>
      <w:r>
        <w:t xml:space="preserve"> train data set. From this trained model I g</w:t>
      </w:r>
      <w:r w:rsidR="003D75A7">
        <w:t>o</w:t>
      </w:r>
      <w:r>
        <w:t xml:space="preserve">t prediction and prediction probabilities using test data. </w:t>
      </w:r>
      <w:r w:rsidR="00A64685">
        <w:t>In this model I recorded accuracy, precision score and f1 score values.</w:t>
      </w:r>
    </w:p>
    <w:p w14:paraId="0CC26953" w14:textId="7575752A" w:rsidR="00A64685" w:rsidRDefault="00A64685" w:rsidP="00A64685">
      <w:r>
        <w:t>Then similar</w:t>
      </w:r>
      <w:r w:rsidR="003D75A7">
        <w:t>ly</w:t>
      </w:r>
      <w:r>
        <w:t xml:space="preserve"> to create and train regression model, I created Decision Tree Classifier model and Random Forest Classifier models and recorded their </w:t>
      </w:r>
      <w:r>
        <w:t>accuracy, precision score and f1 score values</w:t>
      </w:r>
      <w:r>
        <w:t xml:space="preserve"> separately.</w:t>
      </w:r>
    </w:p>
    <w:p w14:paraId="78CB2984" w14:textId="07A935F7" w:rsidR="00A64685" w:rsidRDefault="00A64685" w:rsidP="00A64685">
      <w:r>
        <w:t>After that, I created</w:t>
      </w:r>
      <w:r w:rsidR="003D75A7">
        <w:t xml:space="preserve"> a</w:t>
      </w:r>
      <w:r>
        <w:t xml:space="preserve"> data frame with above recorded </w:t>
      </w:r>
      <w:r>
        <w:t>accuracy, precision score and f1 score values separately</w:t>
      </w:r>
      <w:r>
        <w:t xml:space="preserve"> against each model type. From </w:t>
      </w:r>
      <w:r w:rsidR="0038679C">
        <w:t>this, we</w:t>
      </w:r>
      <w:r>
        <w:t xml:space="preserve"> can identify which is the best model to be selected.</w:t>
      </w:r>
    </w:p>
    <w:p w14:paraId="7D480A60" w14:textId="77777777" w:rsidR="00F40C23" w:rsidRDefault="00A64685" w:rsidP="00F40C23">
      <w:r>
        <w:t xml:space="preserve"> </w:t>
      </w:r>
    </w:p>
    <w:p w14:paraId="7763A38B" w14:textId="35301394" w:rsidR="00CC5D81" w:rsidRDefault="00F40C23" w:rsidP="00F40C23">
      <w:pPr>
        <w:pStyle w:val="Heading1"/>
      </w:pPr>
      <w:bookmarkStart w:id="3" w:name="_Toc103425925"/>
      <w:r w:rsidRPr="00F40C23">
        <w:t>Results</w:t>
      </w:r>
      <w:bookmarkEnd w:id="3"/>
    </w:p>
    <w:p w14:paraId="0237C95A" w14:textId="1D7D6ED1" w:rsidR="00F40C23" w:rsidRPr="004905B8" w:rsidRDefault="00F40C23" w:rsidP="004905B8">
      <w:r>
        <w:rPr>
          <w:noProof/>
        </w:rPr>
        <w:drawing>
          <wp:inline distT="0" distB="0" distL="0" distR="0" wp14:anchorId="7010FCF9" wp14:editId="72B1A88D">
            <wp:extent cx="2895600" cy="13430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43B36" w14:textId="77777777" w:rsidR="00B53C5B" w:rsidRDefault="00B53C5B" w:rsidP="00B53C5B"/>
    <w:p w14:paraId="5950F3FE" w14:textId="4046E105" w:rsidR="00B53C5B" w:rsidRDefault="002D462A" w:rsidP="00F40C23">
      <w:pPr>
        <w:pStyle w:val="Heading1"/>
      </w:pPr>
      <w:r>
        <w:t xml:space="preserve"> </w:t>
      </w:r>
      <w:r w:rsidR="00274976">
        <w:t xml:space="preserve"> </w:t>
      </w:r>
      <w:bookmarkStart w:id="4" w:name="_Toc103425926"/>
      <w:r w:rsidR="00F40C23" w:rsidRPr="00F40C23">
        <w:t>Conclusion</w:t>
      </w:r>
      <w:bookmarkEnd w:id="4"/>
      <w:r w:rsidR="00274976">
        <w:t xml:space="preserve"> </w:t>
      </w:r>
    </w:p>
    <w:p w14:paraId="7A335A8C" w14:textId="4CDF372B" w:rsidR="00DC0F89" w:rsidRDefault="00DC0F89" w:rsidP="00DC0F89"/>
    <w:p w14:paraId="2A5438D3" w14:textId="6E64DA2C" w:rsidR="00DC0F89" w:rsidRDefault="00DC0F89" w:rsidP="00DC0F89">
      <w:r>
        <w:t xml:space="preserve">With this result it </w:t>
      </w:r>
      <w:r w:rsidR="003D75A7">
        <w:t>can be concluded that</w:t>
      </w:r>
      <w:r>
        <w:t xml:space="preserve"> Random Forest Classifier gives the best scores in all three measurements. </w:t>
      </w:r>
      <w:r w:rsidR="003D75A7">
        <w:t>So,</w:t>
      </w:r>
      <w:r>
        <w:t xml:space="preserve"> </w:t>
      </w:r>
      <w:r w:rsidR="003D75A7">
        <w:t>it w</w:t>
      </w:r>
      <w:r>
        <w:t>as</w:t>
      </w:r>
      <w:r w:rsidR="003D75A7">
        <w:t xml:space="preserve"> selected as</w:t>
      </w:r>
      <w:r>
        <w:t xml:space="preserve"> the model to</w:t>
      </w:r>
      <w:r w:rsidR="003D75A7">
        <w:t xml:space="preserve"> be</w:t>
      </w:r>
      <w:r>
        <w:t xml:space="preserve"> use</w:t>
      </w:r>
      <w:r w:rsidR="003D75A7">
        <w:t>d</w:t>
      </w:r>
      <w:r>
        <w:t xml:space="preserve">.  </w:t>
      </w:r>
    </w:p>
    <w:p w14:paraId="04C32140" w14:textId="77777777" w:rsidR="00DC0F89" w:rsidRPr="00DC0F89" w:rsidRDefault="00DC0F89" w:rsidP="00DC0F89"/>
    <w:p w14:paraId="27B5F7DA" w14:textId="5927037F" w:rsidR="00793C4B" w:rsidRPr="00793C4B" w:rsidRDefault="00274976" w:rsidP="00290E35">
      <w:pPr>
        <w:pStyle w:val="Heading1"/>
      </w:pPr>
      <w:r>
        <w:t xml:space="preserve">  </w:t>
      </w:r>
    </w:p>
    <w:sectPr w:rsidR="00793C4B" w:rsidRPr="00793C4B" w:rsidSect="00793C4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2E84" w14:textId="77777777" w:rsidR="007E7CFC" w:rsidRDefault="007E7CFC" w:rsidP="00793C4B">
      <w:pPr>
        <w:spacing w:after="0" w:line="240" w:lineRule="auto"/>
      </w:pPr>
      <w:r>
        <w:separator/>
      </w:r>
    </w:p>
  </w:endnote>
  <w:endnote w:type="continuationSeparator" w:id="0">
    <w:p w14:paraId="298B6C98" w14:textId="77777777" w:rsidR="007E7CFC" w:rsidRDefault="007E7CFC" w:rsidP="0079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357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D7866" w14:textId="664DC06E" w:rsidR="0038679C" w:rsidRDefault="003867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0502F" w14:textId="77777777" w:rsidR="00793C4B" w:rsidRDefault="00793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EA81B" w14:textId="77777777" w:rsidR="007E7CFC" w:rsidRDefault="007E7CFC" w:rsidP="00793C4B">
      <w:pPr>
        <w:spacing w:after="0" w:line="240" w:lineRule="auto"/>
      </w:pPr>
      <w:r>
        <w:separator/>
      </w:r>
    </w:p>
  </w:footnote>
  <w:footnote w:type="continuationSeparator" w:id="0">
    <w:p w14:paraId="424D090E" w14:textId="77777777" w:rsidR="007E7CFC" w:rsidRDefault="007E7CFC" w:rsidP="00793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4B"/>
    <w:rsid w:val="000D374A"/>
    <w:rsid w:val="00127FEF"/>
    <w:rsid w:val="00154234"/>
    <w:rsid w:val="00180B86"/>
    <w:rsid w:val="001E4575"/>
    <w:rsid w:val="00211CFA"/>
    <w:rsid w:val="00274976"/>
    <w:rsid w:val="00290E35"/>
    <w:rsid w:val="002D462A"/>
    <w:rsid w:val="0038679C"/>
    <w:rsid w:val="003D75A7"/>
    <w:rsid w:val="00466E08"/>
    <w:rsid w:val="004839A4"/>
    <w:rsid w:val="004905B8"/>
    <w:rsid w:val="00504B1B"/>
    <w:rsid w:val="00631C4D"/>
    <w:rsid w:val="00793C4B"/>
    <w:rsid w:val="007E7CFC"/>
    <w:rsid w:val="00884FCE"/>
    <w:rsid w:val="00950D60"/>
    <w:rsid w:val="009B0299"/>
    <w:rsid w:val="00A64685"/>
    <w:rsid w:val="00B30059"/>
    <w:rsid w:val="00B53C5B"/>
    <w:rsid w:val="00BD447E"/>
    <w:rsid w:val="00CC5D81"/>
    <w:rsid w:val="00DC0F89"/>
    <w:rsid w:val="00F11DF0"/>
    <w:rsid w:val="00F408F0"/>
    <w:rsid w:val="00F4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74E18"/>
  <w15:chartTrackingRefBased/>
  <w15:docId w15:val="{EC8DE716-6F8A-4CFE-B283-130D8BFE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3C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C4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93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3C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3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C4B"/>
  </w:style>
  <w:style w:type="paragraph" w:styleId="Footer">
    <w:name w:val="footer"/>
    <w:basedOn w:val="Normal"/>
    <w:link w:val="FooterChar"/>
    <w:uiPriority w:val="99"/>
    <w:unhideWhenUsed/>
    <w:rsid w:val="00793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C4B"/>
  </w:style>
  <w:style w:type="character" w:styleId="Hyperlink">
    <w:name w:val="Hyperlink"/>
    <w:basedOn w:val="DefaultParagraphFont"/>
    <w:uiPriority w:val="99"/>
    <w:unhideWhenUsed/>
    <w:rsid w:val="00F11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53C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5891881_Students'_Adaptability_Level_Prediction_in_Online_Education_using_Machine_Learning_Approach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dmahmudulhasansuzan/students-adaptability-level-in-online-educa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4FF2-A4F9-4931-81A1-9E909C1C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Dialog axiata PLC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>Effectiveness of online education</dc:subject>
  <dc:creator>Chinthaka Abesekara</dc:creator>
  <cp:keywords/>
  <dc:description/>
  <cp:lastModifiedBy>Chinthaka Abesekara</cp:lastModifiedBy>
  <cp:revision>11</cp:revision>
  <dcterms:created xsi:type="dcterms:W3CDTF">2022-05-13T13:06:00Z</dcterms:created>
  <dcterms:modified xsi:type="dcterms:W3CDTF">2022-05-14T07:37:00Z</dcterms:modified>
</cp:coreProperties>
</file>