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200"/>
        <w:jc w:val="center"/>
        <w:rPr>
          <w:rFonts w:eastAsia="Times New Roman" w:cs="Times New Roman" w:ascii="Times New Roman" w:hAnsi="Times New Roman"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Cs/>
          <w:color w:val="000000"/>
          <w:sz w:val="23"/>
          <w:szCs w:val="23"/>
          <w:lang w:eastAsia="en-IN"/>
        </w:rPr>
        <w:t>-</w:t>
      </w:r>
      <w:bookmarkStart w:id="0" w:name="_GoBack"/>
      <w:bookmarkEnd w:id="0"/>
      <w:r>
        <w:rPr>
          <w:rFonts w:eastAsia="Times New Roman" w:cs="Times New Roman" w:ascii="Times New Roman" w:hAnsi="Times New Roman"/>
          <w:bCs/>
          <w:color w:val="000000"/>
          <w:sz w:val="23"/>
          <w:szCs w:val="23"/>
          <w:lang w:eastAsia="en-IN"/>
        </w:rPr>
        <w:t>- Students Gymkhana Annual Awards --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lineRule="auto" w:line="240" w:before="0" w:after="200"/>
        <w:jc w:val="center"/>
        <w:rPr>
          <w:rFonts w:eastAsia="Times New Roman" w:cs="Times New Roman" w:ascii="Times New Roman" w:hAnsi="Times New Roman"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Cs/>
          <w:color w:val="000000"/>
          <w:sz w:val="23"/>
          <w:szCs w:val="23"/>
          <w:lang w:eastAsia="en-IN"/>
        </w:rPr>
        <w:t>Indian Institute of Technology, Bombay</w:t>
      </w:r>
    </w:p>
    <w:p>
      <w:pPr>
        <w:pStyle w:val="Normal"/>
        <w:spacing w:lineRule="auto" w:line="240" w:before="0" w:after="200"/>
        <w:jc w:val="center"/>
        <w:rPr>
          <w:rFonts w:eastAsia="Times New Roman" w:cs="Times New Roman" w:ascii="Times New Roman" w:hAnsi="Times New Roman"/>
          <w:b/>
          <w:bCs/>
          <w:color w:val="000000"/>
          <w:sz w:val="36"/>
          <w:szCs w:val="23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3"/>
          <w:lang w:eastAsia="en-IN"/>
        </w:rPr>
        <w:t>Application Form for Institute Technical Awards 201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3"/>
          <w:lang w:eastAsia="en-IN"/>
        </w:rPr>
        <w:t>5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3"/>
          <w:lang w:eastAsia="en-IN"/>
        </w:rPr>
        <w:t>-1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3"/>
          <w:lang w:eastAsia="en-IN"/>
        </w:rPr>
        <w:t>6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lineRule="auto" w:line="240" w:before="0" w:after="200"/>
        <w:jc w:val="center"/>
        <w:rPr>
          <w:rFonts w:eastAsia="Times New Roman" w:cs="Times New Roman" w:ascii="Times New Roman" w:hAnsi="Times New Roman"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Cs/>
          <w:color w:val="000000"/>
          <w:sz w:val="23"/>
          <w:szCs w:val="23"/>
          <w:lang w:eastAsia="en-IN"/>
        </w:rPr>
        <w:t>Awards: Person of the Year / Color / Special Mention / Freshman of the Year</w:t>
      </w:r>
    </w:p>
    <w:p>
      <w:pPr>
        <w:pStyle w:val="Normal"/>
        <w:spacing w:lineRule="auto" w:line="240" w:before="0" w:after="200"/>
        <w:jc w:val="center"/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  <w:br/>
        <w:t>Part 1: Student details</w:t>
      </w:r>
    </w:p>
    <w:p>
      <w:pPr>
        <w:pStyle w:val="Normal"/>
        <w:spacing w:lineRule="auto" w:line="240" w:before="0" w:after="200"/>
        <w:jc w:val="center"/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r>
    </w:p>
    <w:p>
      <w:pPr>
        <w:pStyle w:val="ListParagraph"/>
        <w:numPr>
          <w:ilvl w:val="0"/>
          <w:numId w:val="1"/>
        </w:numPr>
        <w:spacing w:lineRule="auto" w:line="480" w:before="0" w:after="200"/>
        <w:contextualSpacing/>
        <w:textAlignment w:val="baseline"/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  <w:t xml:space="preserve">Name: </w:t>
      </w:r>
    </w:p>
    <w:p>
      <w:pPr>
        <w:pStyle w:val="ListParagraph"/>
        <w:numPr>
          <w:ilvl w:val="0"/>
          <w:numId w:val="1"/>
        </w:numPr>
        <w:spacing w:lineRule="auto" w:line="480" w:before="0" w:after="200"/>
        <w:contextualSpacing/>
        <w:textAlignment w:val="baseline"/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  <w:t xml:space="preserve">Roll Number: </w:t>
      </w:r>
    </w:p>
    <w:p>
      <w:pPr>
        <w:pStyle w:val="ListParagraph"/>
        <w:numPr>
          <w:ilvl w:val="0"/>
          <w:numId w:val="1"/>
        </w:numPr>
        <w:spacing w:lineRule="auto" w:line="480" w:before="0" w:after="200"/>
        <w:contextualSpacing/>
        <w:textAlignment w:val="baseline"/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  <w:t>Email ID:</w:t>
      </w:r>
    </w:p>
    <w:p>
      <w:pPr>
        <w:pStyle w:val="ListParagraph"/>
        <w:numPr>
          <w:ilvl w:val="0"/>
          <w:numId w:val="1"/>
        </w:numPr>
        <w:spacing w:lineRule="auto" w:line="480" w:before="0" w:after="200"/>
        <w:contextualSpacing/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  <w:t xml:space="preserve">Contact Number: </w:t>
      </w:r>
    </w:p>
    <w:p>
      <w:pPr>
        <w:pStyle w:val="ListParagraph"/>
        <w:numPr>
          <w:ilvl w:val="0"/>
          <w:numId w:val="1"/>
        </w:numPr>
        <w:spacing w:lineRule="auto" w:line="480" w:before="0" w:after="200"/>
        <w:contextualSpacing/>
        <w:textAlignment w:val="baseline"/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  <w:t xml:space="preserve">Award applied for (PoY/Color/SM/Freshman of the Year): 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lineRule="auto" w:line="240" w:before="0" w:after="200"/>
        <w:ind w:left="360" w:right="0" w:hanging="0"/>
        <w:textAlignment w:val="baseline"/>
        <w:rPr>
          <w:rFonts w:eastAsia="Times New Roman" w:cs="Times New Roman" w:ascii="Times New Roman" w:hAnsi="Times New Roman"/>
          <w:i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i/>
          <w:color w:val="000000"/>
          <w:sz w:val="23"/>
          <w:szCs w:val="23"/>
          <w:lang w:eastAsia="en-IN"/>
        </w:rPr>
        <w:t>*Note: Applying for PoY will also be considered for Color and SM; and applying for Color will be considered for SM.</w:t>
      </w:r>
    </w:p>
    <w:p>
      <w:pPr>
        <w:pStyle w:val="Normal"/>
        <w:spacing w:lineRule="auto" w:line="240" w:before="0" w:after="200"/>
        <w:jc w:val="center"/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r>
    </w:p>
    <w:p>
      <w:pPr>
        <w:pStyle w:val="Normal"/>
        <w:spacing w:lineRule="auto" w:line="240" w:before="0" w:after="200"/>
        <w:jc w:val="center"/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r>
    </w:p>
    <w:p>
      <w:pPr>
        <w:pStyle w:val="Normal"/>
        <w:spacing w:lineRule="auto" w:line="240" w:before="0" w:after="200"/>
        <w:jc w:val="center"/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r>
    </w:p>
    <w:p>
      <w:pPr>
        <w:pStyle w:val="Normal"/>
        <w:spacing w:lineRule="auto" w:line="240" w:before="0" w:after="200"/>
        <w:jc w:val="center"/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r>
    </w:p>
    <w:p>
      <w:pPr>
        <w:pStyle w:val="Normal"/>
        <w:spacing w:lineRule="auto" w:line="240" w:before="0" w:after="200"/>
        <w:jc w:val="center"/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  <w:t>Part 2: Technical performance details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lineRule="auto" w:line="240" w:before="0" w:after="200"/>
        <w:ind w:left="360" w:right="0" w:hanging="0"/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  <w:t>I)  INTRA-COLLEGE PARTICIPATION AND SUCCESS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Please mention a maximum of top 7 points with not more than 50 words per point.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lineRule="auto" w:line="240" w:before="0" w:after="200"/>
        <w:ind w:left="360" w:right="0" w:hanging="0"/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  <w:t>II) INTER-COLLEGE PARTICIPATION AND SUCCESS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Please mention a maximum of top 7 points with not more than 50 words per point.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lineRule="auto" w:line="240" w:before="0" w:after="200"/>
        <w:ind w:left="360" w:right="0" w:hanging="0"/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  <w:br/>
        <w:t>III) OTHER CONTRIBUTIONS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Maximum word limit: 100 words.</w:t>
      </w:r>
    </w:p>
    <w:p>
      <w:pPr>
        <w:pStyle w:val="Normal"/>
        <w:spacing w:lineRule="auto" w:line="240" w:before="0" w:after="200"/>
        <w:ind w:left="360" w:right="0" w:hanging="0"/>
        <w:rPr>
          <w:rFonts w:eastAsia="Times New Roman" w:cs="Times New Roman" w:ascii="Times New Roman" w:hAnsi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widowControl/>
        <w:suppressAutoHyphens w:val="true"/>
        <w:bidi w:val="0"/>
        <w:spacing w:lineRule="auto" w:line="252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e84e67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uiPriority w:val="34"/>
    <w:qFormat/>
    <w:rsid w:val="00e84e67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2015-03-26T17:09:00Z</dcterms:created>
  <dc:creator>Arpit</dc:creator>
  <dc:language>en-US</dc:language>
  <cp:lastModifiedBy>Arpit</cp:lastModifiedBy>
  <dcterms:modified xsi:type="dcterms:W3CDTF">2015-03-26T22:12:00Z</dcterms:modified>
  <cp:revision>1</cp:revision>
</cp:coreProperties>
</file>